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olor w:val="4472C4" w:themeColor="accent1"/>
          <w:sz w:val="24"/>
          <w:lang w:val="en-GB"/>
        </w:rPr>
        <w:id w:val="-425570520"/>
        <w:docPartObj>
          <w:docPartGallery w:val="Cover Pages"/>
          <w:docPartUnique/>
        </w:docPartObj>
      </w:sdtPr>
      <w:sdtEndPr>
        <w:rPr>
          <w:color w:val="auto"/>
        </w:rPr>
      </w:sdtEndPr>
      <w:sdtContent>
        <w:p w14:paraId="0F9FF1F3" w14:textId="6CF0F773" w:rsidR="004C1DEA" w:rsidRDefault="004C1DEA">
          <w:pPr>
            <w:pStyle w:val="NoSpacing"/>
            <w:spacing w:before="1540" w:after="240"/>
            <w:jc w:val="center"/>
            <w:rPr>
              <w:color w:val="4472C4" w:themeColor="accent1"/>
            </w:rPr>
          </w:pPr>
          <w:r>
            <w:rPr>
              <w:noProof/>
              <w:color w:val="4472C4" w:themeColor="accent1"/>
            </w:rPr>
            <w:drawing>
              <wp:inline distT="0" distB="0" distL="0" distR="0" wp14:anchorId="668CAE79" wp14:editId="3E0E51C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inorHAnsi" w:hAnsi="Times New Roman"/>
              <w:sz w:val="52"/>
              <w:szCs w:val="52"/>
              <w:lang w:val="en-GB"/>
            </w:rPr>
            <w:alias w:val="Title"/>
            <w:tag w:val=""/>
            <w:id w:val="1735040861"/>
            <w:placeholder>
              <w:docPart w:val="B8429E072262426586BD4A394373AD0A"/>
            </w:placeholder>
            <w:dataBinding w:prefixMappings="xmlns:ns0='http://purl.org/dc/elements/1.1/' xmlns:ns1='http://schemas.openxmlformats.org/package/2006/metadata/core-properties' " w:xpath="/ns1:coreProperties[1]/ns0:title[1]" w:storeItemID="{6C3C8BC8-F283-45AE-878A-BAB7291924A1}"/>
            <w:text/>
          </w:sdtPr>
          <w:sdtEndPr/>
          <w:sdtContent>
            <w:p w14:paraId="0611B878" w14:textId="48AEA2A8" w:rsidR="004C1DEA" w:rsidRDefault="007868E6" w:rsidP="007868E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868E6">
                <w:rPr>
                  <w:rFonts w:ascii="Times New Roman" w:eastAsiaTheme="minorHAnsi" w:hAnsi="Times New Roman"/>
                  <w:sz w:val="52"/>
                  <w:szCs w:val="52"/>
                  <w:lang w:val="en-GB"/>
                </w:rPr>
                <w:t>Critically evaluate the different approaches to leadership and their effectiveness within the hotel industry</w:t>
              </w:r>
            </w:p>
          </w:sdtContent>
        </w:sdt>
        <w:sdt>
          <w:sdtPr>
            <w:rPr>
              <w:color w:val="4472C4" w:themeColor="accent1"/>
              <w:sz w:val="40"/>
              <w:szCs w:val="40"/>
            </w:rPr>
            <w:alias w:val="Subtitle"/>
            <w:tag w:val=""/>
            <w:id w:val="328029620"/>
            <w:placeholder>
              <w:docPart w:val="A2CA9E1E22564A628B45B27B765FB66F"/>
            </w:placeholder>
            <w:dataBinding w:prefixMappings="xmlns:ns0='http://purl.org/dc/elements/1.1/' xmlns:ns1='http://schemas.openxmlformats.org/package/2006/metadata/core-properties' " w:xpath="/ns1:coreProperties[1]/ns0:subject[1]" w:storeItemID="{6C3C8BC8-F283-45AE-878A-BAB7291924A1}"/>
            <w:text/>
          </w:sdtPr>
          <w:sdtEndPr/>
          <w:sdtContent>
            <w:p w14:paraId="70DE881E" w14:textId="2334C69D" w:rsidR="004C1DEA" w:rsidRDefault="002C7AF0">
              <w:pPr>
                <w:pStyle w:val="NoSpacing"/>
                <w:jc w:val="center"/>
                <w:rPr>
                  <w:color w:val="4472C4" w:themeColor="accent1"/>
                  <w:sz w:val="28"/>
                  <w:szCs w:val="28"/>
                </w:rPr>
              </w:pPr>
              <w:r w:rsidRPr="009871FE">
                <w:rPr>
                  <w:color w:val="4472C4" w:themeColor="accent1"/>
                  <w:sz w:val="40"/>
                  <w:szCs w:val="40"/>
                </w:rPr>
                <w:t xml:space="preserve">Management and </w:t>
              </w:r>
              <w:proofErr w:type="spellStart"/>
              <w:r w:rsidRPr="009871FE">
                <w:rPr>
                  <w:color w:val="4472C4" w:themeColor="accent1"/>
                  <w:sz w:val="40"/>
                  <w:szCs w:val="40"/>
                </w:rPr>
                <w:t>Orga</w:t>
              </w:r>
              <w:r w:rsidR="008C6FE1" w:rsidRPr="009871FE">
                <w:rPr>
                  <w:color w:val="4472C4" w:themeColor="accent1"/>
                  <w:sz w:val="40"/>
                  <w:szCs w:val="40"/>
                </w:rPr>
                <w:t>nisational</w:t>
              </w:r>
              <w:proofErr w:type="spellEnd"/>
              <w:r w:rsidR="008C6FE1" w:rsidRPr="009871FE">
                <w:rPr>
                  <w:color w:val="4472C4" w:themeColor="accent1"/>
                  <w:sz w:val="40"/>
                  <w:szCs w:val="40"/>
                </w:rPr>
                <w:t xml:space="preserve"> Behaviour </w:t>
              </w:r>
              <w:r w:rsidR="00B4206A" w:rsidRPr="009871FE">
                <w:rPr>
                  <w:color w:val="4472C4" w:themeColor="accent1"/>
                  <w:sz w:val="40"/>
                  <w:szCs w:val="40"/>
                </w:rPr>
                <w:t xml:space="preserve"> BMIH5004</w:t>
              </w:r>
              <w:r w:rsidR="009871FE" w:rsidRPr="009871FE">
                <w:rPr>
                  <w:color w:val="4472C4" w:themeColor="accent1"/>
                  <w:sz w:val="40"/>
                  <w:szCs w:val="40"/>
                </w:rPr>
                <w:t xml:space="preserve">                             Lecturer: Daniel Payne</w:t>
              </w:r>
            </w:p>
          </w:sdtContent>
        </w:sdt>
        <w:p w14:paraId="2418CD67" w14:textId="77777777" w:rsidR="004C1DEA" w:rsidRDefault="004C1DE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64998F" wp14:editId="1C63E15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98906A" w14:textId="20FBE2AF" w:rsidR="004C1DEA" w:rsidRDefault="00C06A8D">
                                    <w:pPr>
                                      <w:pStyle w:val="NoSpacing"/>
                                      <w:spacing w:after="40"/>
                                      <w:jc w:val="center"/>
                                      <w:rPr>
                                        <w:caps/>
                                        <w:color w:val="4472C4" w:themeColor="accent1"/>
                                        <w:sz w:val="28"/>
                                        <w:szCs w:val="28"/>
                                      </w:rPr>
                                    </w:pPr>
                                    <w:r>
                                      <w:rPr>
                                        <w:caps/>
                                        <w:color w:val="4472C4" w:themeColor="accent1"/>
                                        <w:sz w:val="28"/>
                                        <w:szCs w:val="28"/>
                                      </w:rPr>
                                      <w:t>Raluca Soroceanu</w:t>
                                    </w:r>
                                    <w:r w:rsidR="00217B19">
                                      <w:rPr>
                                        <w:caps/>
                                        <w:color w:val="4472C4" w:themeColor="accent1"/>
                                        <w:sz w:val="28"/>
                                        <w:szCs w:val="28"/>
                                      </w:rPr>
                                      <w:t xml:space="preserve">   Student </w:t>
                                    </w:r>
                                    <w:r w:rsidR="009642AD">
                                      <w:rPr>
                                        <w:caps/>
                                        <w:color w:val="4472C4" w:themeColor="accent1"/>
                                        <w:sz w:val="28"/>
                                        <w:szCs w:val="28"/>
                                      </w:rPr>
                                      <w:t>Number 2028572</w:t>
                                    </w:r>
                                  </w:p>
                                </w:sdtContent>
                              </w:sdt>
                              <w:p w14:paraId="40E90C92" w14:textId="1529D27D" w:rsidR="004C1DEA" w:rsidRDefault="007930F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2D1C28">
                                      <w:rPr>
                                        <w:caps/>
                                        <w:color w:val="4472C4" w:themeColor="accent1"/>
                                      </w:rPr>
                                      <w:t xml:space="preserve">     </w:t>
                                    </w:r>
                                  </w:sdtContent>
                                </w:sdt>
                              </w:p>
                              <w:p w14:paraId="4794239E" w14:textId="2444755A" w:rsidR="004C1DEA" w:rsidRPr="00217B19" w:rsidRDefault="007930F6">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D1C28" w:rsidRPr="00217B19">
                                      <w:rPr>
                                        <w:color w:val="4472C4" w:themeColor="accent1"/>
                                        <w:sz w:val="28"/>
                                        <w:szCs w:val="28"/>
                                      </w:rPr>
                                      <w:t xml:space="preserve">     </w:t>
                                    </w:r>
                                  </w:sdtContent>
                                </w:sdt>
                                <w:r w:rsidR="002D1C28" w:rsidRPr="00217B19">
                                  <w:rPr>
                                    <w:color w:val="4472C4" w:themeColor="accent1"/>
                                    <w:sz w:val="28"/>
                                    <w:szCs w:val="28"/>
                                  </w:rPr>
                                  <w:t>Word Count</w:t>
                                </w:r>
                                <w:r w:rsidR="00217B19" w:rsidRPr="00217B19">
                                  <w:rPr>
                                    <w:color w:val="4472C4" w:themeColor="accent1"/>
                                    <w:sz w:val="28"/>
                                    <w:szCs w:val="28"/>
                                  </w:rPr>
                                  <w:t>: 243</w:t>
                                </w:r>
                                <w:r>
                                  <w:rPr>
                                    <w:color w:val="4472C4" w:themeColor="accent1"/>
                                    <w:sz w:val="28"/>
                                    <w:szCs w:val="28"/>
                                  </w:rPr>
                                  <w:t>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64998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98906A" w14:textId="20FBE2AF" w:rsidR="004C1DEA" w:rsidRDefault="00C06A8D">
                              <w:pPr>
                                <w:pStyle w:val="NoSpacing"/>
                                <w:spacing w:after="40"/>
                                <w:jc w:val="center"/>
                                <w:rPr>
                                  <w:caps/>
                                  <w:color w:val="4472C4" w:themeColor="accent1"/>
                                  <w:sz w:val="28"/>
                                  <w:szCs w:val="28"/>
                                </w:rPr>
                              </w:pPr>
                              <w:r>
                                <w:rPr>
                                  <w:caps/>
                                  <w:color w:val="4472C4" w:themeColor="accent1"/>
                                  <w:sz w:val="28"/>
                                  <w:szCs w:val="28"/>
                                </w:rPr>
                                <w:t>Raluca Soroceanu</w:t>
                              </w:r>
                              <w:r w:rsidR="00217B19">
                                <w:rPr>
                                  <w:caps/>
                                  <w:color w:val="4472C4" w:themeColor="accent1"/>
                                  <w:sz w:val="28"/>
                                  <w:szCs w:val="28"/>
                                </w:rPr>
                                <w:t xml:space="preserve">   Student </w:t>
                              </w:r>
                              <w:r w:rsidR="009642AD">
                                <w:rPr>
                                  <w:caps/>
                                  <w:color w:val="4472C4" w:themeColor="accent1"/>
                                  <w:sz w:val="28"/>
                                  <w:szCs w:val="28"/>
                                </w:rPr>
                                <w:t>Number 2028572</w:t>
                              </w:r>
                            </w:p>
                          </w:sdtContent>
                        </w:sdt>
                        <w:p w14:paraId="40E90C92" w14:textId="1529D27D" w:rsidR="004C1DEA" w:rsidRDefault="007930F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2D1C28">
                                <w:rPr>
                                  <w:caps/>
                                  <w:color w:val="4472C4" w:themeColor="accent1"/>
                                </w:rPr>
                                <w:t xml:space="preserve">     </w:t>
                              </w:r>
                            </w:sdtContent>
                          </w:sdt>
                        </w:p>
                        <w:p w14:paraId="4794239E" w14:textId="2444755A" w:rsidR="004C1DEA" w:rsidRPr="00217B19" w:rsidRDefault="007930F6">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D1C28" w:rsidRPr="00217B19">
                                <w:rPr>
                                  <w:color w:val="4472C4" w:themeColor="accent1"/>
                                  <w:sz w:val="28"/>
                                  <w:szCs w:val="28"/>
                                </w:rPr>
                                <w:t xml:space="preserve">     </w:t>
                              </w:r>
                            </w:sdtContent>
                          </w:sdt>
                          <w:r w:rsidR="002D1C28" w:rsidRPr="00217B19">
                            <w:rPr>
                              <w:color w:val="4472C4" w:themeColor="accent1"/>
                              <w:sz w:val="28"/>
                              <w:szCs w:val="28"/>
                            </w:rPr>
                            <w:t>Word Count</w:t>
                          </w:r>
                          <w:r w:rsidR="00217B19" w:rsidRPr="00217B19">
                            <w:rPr>
                              <w:color w:val="4472C4" w:themeColor="accent1"/>
                              <w:sz w:val="28"/>
                              <w:szCs w:val="28"/>
                            </w:rPr>
                            <w:t>: 243</w:t>
                          </w:r>
                          <w:r>
                            <w:rPr>
                              <w:color w:val="4472C4" w:themeColor="accent1"/>
                              <w:sz w:val="28"/>
                              <w:szCs w:val="28"/>
                            </w:rPr>
                            <w:t>3</w:t>
                          </w:r>
                        </w:p>
                      </w:txbxContent>
                    </v:textbox>
                    <w10:wrap anchorx="margin" anchory="page"/>
                  </v:shape>
                </w:pict>
              </mc:Fallback>
            </mc:AlternateContent>
          </w:r>
          <w:r>
            <w:rPr>
              <w:noProof/>
              <w:color w:val="4472C4" w:themeColor="accent1"/>
            </w:rPr>
            <w:drawing>
              <wp:inline distT="0" distB="0" distL="0" distR="0" wp14:anchorId="3EC95B2B" wp14:editId="4DBB44C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5E3334" w14:textId="38312602" w:rsidR="004C1DEA" w:rsidRDefault="004C1DEA">
          <w:pPr>
            <w:spacing w:line="259" w:lineRule="auto"/>
          </w:pPr>
          <w:r>
            <w:br w:type="page"/>
          </w:r>
        </w:p>
      </w:sdtContent>
    </w:sdt>
    <w:p w14:paraId="3CE7000D" w14:textId="5B5CB37A" w:rsidR="00F94BD5" w:rsidRPr="001D667E" w:rsidRDefault="00ED2D99" w:rsidP="001D667E">
      <w:pPr>
        <w:jc w:val="both"/>
        <w:rPr>
          <w:rFonts w:asciiTheme="minorBidi" w:hAnsiTheme="minorBidi"/>
          <w:szCs w:val="24"/>
        </w:rPr>
      </w:pPr>
      <w:r w:rsidRPr="001D667E">
        <w:rPr>
          <w:rFonts w:asciiTheme="minorBidi" w:hAnsiTheme="minorBidi"/>
          <w:szCs w:val="24"/>
        </w:rPr>
        <w:lastRenderedPageBreak/>
        <w:t>Introduction</w:t>
      </w:r>
    </w:p>
    <w:p w14:paraId="1E0F2F6C" w14:textId="3E280605" w:rsidR="00897062" w:rsidRPr="001D667E" w:rsidRDefault="00ED2D99" w:rsidP="001D667E">
      <w:pPr>
        <w:jc w:val="both"/>
        <w:rPr>
          <w:rFonts w:asciiTheme="minorBidi" w:hAnsiTheme="minorBidi"/>
          <w:szCs w:val="24"/>
        </w:rPr>
      </w:pPr>
      <w:r w:rsidRPr="001D667E">
        <w:rPr>
          <w:rFonts w:asciiTheme="minorBidi" w:hAnsiTheme="minorBidi"/>
          <w:szCs w:val="24"/>
        </w:rPr>
        <w:t>Efficient management of a business organisation</w:t>
      </w:r>
      <w:r w:rsidR="00867624" w:rsidRPr="001D667E">
        <w:rPr>
          <w:rFonts w:asciiTheme="minorBidi" w:hAnsiTheme="minorBidi"/>
          <w:szCs w:val="24"/>
        </w:rPr>
        <w:t xml:space="preserve"> in the hotel and hospitality industry can</w:t>
      </w:r>
      <w:r w:rsidRPr="001D667E">
        <w:rPr>
          <w:rFonts w:asciiTheme="minorBidi" w:hAnsiTheme="minorBidi"/>
          <w:szCs w:val="24"/>
        </w:rPr>
        <w:t xml:space="preserve"> improve its overall perform</w:t>
      </w:r>
      <w:r w:rsidR="00867624" w:rsidRPr="001D667E">
        <w:rPr>
          <w:rFonts w:asciiTheme="minorBidi" w:hAnsiTheme="minorBidi"/>
          <w:szCs w:val="24"/>
        </w:rPr>
        <w:t>a</w:t>
      </w:r>
      <w:r w:rsidRPr="001D667E">
        <w:rPr>
          <w:rFonts w:asciiTheme="minorBidi" w:hAnsiTheme="minorBidi"/>
          <w:szCs w:val="24"/>
        </w:rPr>
        <w:t xml:space="preserve">nce and productivity. </w:t>
      </w:r>
      <w:r w:rsidR="00867624" w:rsidRPr="001D667E">
        <w:rPr>
          <w:rFonts w:asciiTheme="minorBidi" w:hAnsiTheme="minorBidi"/>
          <w:szCs w:val="24"/>
        </w:rPr>
        <w:t xml:space="preserve">Management signifies the process of arranging and </w:t>
      </w:r>
      <w:r w:rsidR="00E131FF" w:rsidRPr="001D667E">
        <w:rPr>
          <w:rFonts w:asciiTheme="minorBidi" w:hAnsiTheme="minorBidi"/>
          <w:szCs w:val="24"/>
        </w:rPr>
        <w:t>using</w:t>
      </w:r>
      <w:r w:rsidR="00867624" w:rsidRPr="001D667E">
        <w:rPr>
          <w:rFonts w:asciiTheme="minorBidi" w:hAnsiTheme="minorBidi"/>
          <w:szCs w:val="24"/>
        </w:rPr>
        <w:t xml:space="preserve"> the </w:t>
      </w:r>
      <w:r w:rsidR="00687658" w:rsidRPr="001D667E">
        <w:rPr>
          <w:rFonts w:asciiTheme="minorBidi" w:hAnsiTheme="minorBidi"/>
          <w:szCs w:val="24"/>
        </w:rPr>
        <w:t>organisation</w:t>
      </w:r>
      <w:r w:rsidR="00867624" w:rsidRPr="001D667E">
        <w:rPr>
          <w:rFonts w:asciiTheme="minorBidi" w:hAnsiTheme="minorBidi"/>
          <w:szCs w:val="24"/>
        </w:rPr>
        <w:t>'s resources to achieve the organisational goals</w:t>
      </w:r>
      <w:r w:rsidR="002737EC" w:rsidRPr="001D667E">
        <w:rPr>
          <w:rFonts w:asciiTheme="minorBidi" w:hAnsiTheme="minorBidi"/>
          <w:szCs w:val="24"/>
        </w:rPr>
        <w:t xml:space="preserve"> (Boddy, 2014)</w:t>
      </w:r>
      <w:r w:rsidR="00867624" w:rsidRPr="001D667E">
        <w:rPr>
          <w:rFonts w:asciiTheme="minorBidi" w:hAnsiTheme="minorBidi"/>
          <w:szCs w:val="24"/>
        </w:rPr>
        <w:t xml:space="preserve">. The concept of leadership is more people-oriented than the concept of management. The leaders focus on empowering the employees and improving employee welfare. The leaders expect the employees to put their best efforts into contributing to the organisational growth. </w:t>
      </w:r>
      <w:r w:rsidR="00D827CF" w:rsidRPr="001D667E">
        <w:rPr>
          <w:rFonts w:asciiTheme="minorBidi" w:hAnsiTheme="minorBidi"/>
          <w:szCs w:val="24"/>
        </w:rPr>
        <w:t xml:space="preserve">On the other hand, managers </w:t>
      </w:r>
      <w:r w:rsidR="003F6E09" w:rsidRPr="001D667E">
        <w:rPr>
          <w:rFonts w:asciiTheme="minorBidi" w:hAnsiTheme="minorBidi"/>
          <w:szCs w:val="24"/>
        </w:rPr>
        <w:t>believe</w:t>
      </w:r>
      <w:r w:rsidR="00D827CF" w:rsidRPr="001D667E">
        <w:rPr>
          <w:rFonts w:asciiTheme="minorBidi" w:hAnsiTheme="minorBidi"/>
          <w:szCs w:val="24"/>
        </w:rPr>
        <w:t xml:space="preserve"> in monitoring the </w:t>
      </w:r>
      <w:r w:rsidR="003F6E09" w:rsidRPr="001D667E">
        <w:rPr>
          <w:rFonts w:asciiTheme="minorBidi" w:hAnsiTheme="minorBidi"/>
          <w:szCs w:val="24"/>
        </w:rPr>
        <w:t>performances</w:t>
      </w:r>
      <w:r w:rsidR="00D827CF" w:rsidRPr="001D667E">
        <w:rPr>
          <w:rFonts w:asciiTheme="minorBidi" w:hAnsiTheme="minorBidi"/>
          <w:szCs w:val="24"/>
        </w:rPr>
        <w:t xml:space="preserve"> of individual employees and teams to </w:t>
      </w:r>
      <w:r w:rsidR="003F6E09" w:rsidRPr="001D667E">
        <w:rPr>
          <w:rFonts w:asciiTheme="minorBidi" w:hAnsiTheme="minorBidi"/>
          <w:szCs w:val="24"/>
        </w:rPr>
        <w:t>increase</w:t>
      </w:r>
      <w:r w:rsidR="00D827CF" w:rsidRPr="001D667E">
        <w:rPr>
          <w:rFonts w:asciiTheme="minorBidi" w:hAnsiTheme="minorBidi"/>
          <w:szCs w:val="24"/>
        </w:rPr>
        <w:t xml:space="preserve"> the </w:t>
      </w:r>
      <w:r w:rsidR="003F6E09" w:rsidRPr="001D667E">
        <w:rPr>
          <w:rFonts w:asciiTheme="minorBidi" w:hAnsiTheme="minorBidi"/>
          <w:szCs w:val="24"/>
        </w:rPr>
        <w:t>organisation’s</w:t>
      </w:r>
      <w:r w:rsidR="00D827CF" w:rsidRPr="001D667E">
        <w:rPr>
          <w:rFonts w:asciiTheme="minorBidi" w:hAnsiTheme="minorBidi"/>
          <w:szCs w:val="24"/>
        </w:rPr>
        <w:t xml:space="preserve"> productivity. </w:t>
      </w:r>
      <w:r w:rsidR="003F6E09" w:rsidRPr="001D667E">
        <w:rPr>
          <w:rFonts w:asciiTheme="minorBidi" w:hAnsiTheme="minorBidi"/>
          <w:szCs w:val="24"/>
        </w:rPr>
        <w:t>The performance of a hotel and hospitality business depends directly on the performance of individual employees and teams</w:t>
      </w:r>
      <w:r w:rsidR="00234D6E" w:rsidRPr="001D667E">
        <w:rPr>
          <w:rFonts w:asciiTheme="minorBidi" w:hAnsiTheme="minorBidi"/>
          <w:szCs w:val="24"/>
        </w:rPr>
        <w:t xml:space="preserve"> (Peng </w:t>
      </w:r>
      <w:r w:rsidR="00234D6E" w:rsidRPr="001D667E">
        <w:rPr>
          <w:rFonts w:asciiTheme="minorBidi" w:hAnsiTheme="minorBidi"/>
          <w:i/>
          <w:iCs/>
          <w:szCs w:val="24"/>
        </w:rPr>
        <w:t>et al.</w:t>
      </w:r>
      <w:r w:rsidR="00234D6E" w:rsidRPr="001D667E">
        <w:rPr>
          <w:rFonts w:asciiTheme="minorBidi" w:hAnsiTheme="minorBidi"/>
          <w:szCs w:val="24"/>
        </w:rPr>
        <w:t xml:space="preserve"> 2022)</w:t>
      </w:r>
      <w:r w:rsidR="003F6E09" w:rsidRPr="001D667E">
        <w:rPr>
          <w:rFonts w:asciiTheme="minorBidi" w:hAnsiTheme="minorBidi"/>
          <w:szCs w:val="24"/>
        </w:rPr>
        <w:t xml:space="preserve">. </w:t>
      </w:r>
      <w:r w:rsidR="00AF2BC8" w:rsidRPr="001D667E">
        <w:rPr>
          <w:rFonts w:asciiTheme="minorBidi" w:hAnsiTheme="minorBidi"/>
          <w:szCs w:val="24"/>
        </w:rPr>
        <w:t xml:space="preserve">The </w:t>
      </w:r>
      <w:r w:rsidR="002737EC" w:rsidRPr="001D667E">
        <w:rPr>
          <w:rFonts w:asciiTheme="minorBidi" w:hAnsiTheme="minorBidi"/>
          <w:szCs w:val="24"/>
        </w:rPr>
        <w:t>essay</w:t>
      </w:r>
      <w:r w:rsidR="00AF2BC8" w:rsidRPr="001D667E">
        <w:rPr>
          <w:rFonts w:asciiTheme="minorBidi" w:hAnsiTheme="minorBidi"/>
          <w:szCs w:val="24"/>
        </w:rPr>
        <w:t xml:space="preserve"> aims to </w:t>
      </w:r>
      <w:r w:rsidR="002737EC" w:rsidRPr="001D667E">
        <w:rPr>
          <w:rFonts w:asciiTheme="minorBidi" w:hAnsiTheme="minorBidi"/>
          <w:szCs w:val="24"/>
        </w:rPr>
        <w:t>improve</w:t>
      </w:r>
      <w:r w:rsidR="00AF2BC8" w:rsidRPr="001D667E">
        <w:rPr>
          <w:rFonts w:asciiTheme="minorBidi" w:hAnsiTheme="minorBidi"/>
          <w:szCs w:val="24"/>
        </w:rPr>
        <w:t xml:space="preserve"> the management of the hotel</w:t>
      </w:r>
      <w:r w:rsidR="002737EC" w:rsidRPr="001D667E">
        <w:rPr>
          <w:rFonts w:asciiTheme="minorBidi" w:hAnsiTheme="minorBidi"/>
          <w:szCs w:val="24"/>
        </w:rPr>
        <w:t xml:space="preserve"> </w:t>
      </w:r>
      <w:r w:rsidR="00AF2BC8" w:rsidRPr="001D667E">
        <w:rPr>
          <w:rFonts w:asciiTheme="minorBidi" w:hAnsiTheme="minorBidi"/>
          <w:szCs w:val="24"/>
        </w:rPr>
        <w:t xml:space="preserve">and </w:t>
      </w:r>
      <w:r w:rsidR="002737EC" w:rsidRPr="001D667E">
        <w:rPr>
          <w:rFonts w:asciiTheme="minorBidi" w:hAnsiTheme="minorBidi"/>
          <w:szCs w:val="24"/>
        </w:rPr>
        <w:t>hospitality</w:t>
      </w:r>
      <w:r w:rsidR="00AF2BC8" w:rsidRPr="001D667E">
        <w:rPr>
          <w:rFonts w:asciiTheme="minorBidi" w:hAnsiTheme="minorBidi"/>
          <w:szCs w:val="24"/>
        </w:rPr>
        <w:t xml:space="preserve"> businesses. </w:t>
      </w:r>
      <w:r w:rsidR="003F6E09" w:rsidRPr="001D667E">
        <w:rPr>
          <w:rFonts w:asciiTheme="minorBidi" w:hAnsiTheme="minorBidi"/>
          <w:szCs w:val="24"/>
        </w:rPr>
        <w:t xml:space="preserve">This essay will describe different theories of leadership in the context of the hotel and hospitality sector. The theories will be compared to find the advantages and disadvantages of each theory while applying them in real life. The preferred management </w:t>
      </w:r>
      <w:r w:rsidR="00DB6E8A" w:rsidRPr="001D667E">
        <w:rPr>
          <w:rFonts w:asciiTheme="minorBidi" w:hAnsiTheme="minorBidi"/>
          <w:szCs w:val="24"/>
        </w:rPr>
        <w:t>approach</w:t>
      </w:r>
      <w:r w:rsidR="003F6E09" w:rsidRPr="001D667E">
        <w:rPr>
          <w:rFonts w:asciiTheme="minorBidi" w:hAnsiTheme="minorBidi"/>
          <w:szCs w:val="24"/>
        </w:rPr>
        <w:t xml:space="preserve"> for the hotel and hospitality sector will be identified in this </w:t>
      </w:r>
      <w:r w:rsidR="00DB6E8A" w:rsidRPr="001D667E">
        <w:rPr>
          <w:rFonts w:asciiTheme="minorBidi" w:hAnsiTheme="minorBidi"/>
          <w:szCs w:val="24"/>
        </w:rPr>
        <w:t>essay</w:t>
      </w:r>
      <w:r w:rsidR="003F6E09" w:rsidRPr="001D667E">
        <w:rPr>
          <w:rFonts w:asciiTheme="minorBidi" w:hAnsiTheme="minorBidi"/>
          <w:szCs w:val="24"/>
        </w:rPr>
        <w:t xml:space="preserve">. </w:t>
      </w:r>
      <w:r w:rsidR="00DB6E8A" w:rsidRPr="001D667E">
        <w:rPr>
          <w:rFonts w:asciiTheme="minorBidi" w:hAnsiTheme="minorBidi"/>
          <w:szCs w:val="24"/>
        </w:rPr>
        <w:t xml:space="preserve">The influence of the management approach on the aspects of business management will be evaluated. </w:t>
      </w:r>
    </w:p>
    <w:p w14:paraId="38D14E09" w14:textId="3280AB80" w:rsidR="00897062" w:rsidRPr="001D667E" w:rsidRDefault="00ED2D99" w:rsidP="001D667E">
      <w:pPr>
        <w:pStyle w:val="Heading1"/>
        <w:jc w:val="both"/>
        <w:rPr>
          <w:rFonts w:asciiTheme="minorBidi" w:hAnsiTheme="minorBidi" w:cstheme="minorBidi"/>
          <w:sz w:val="24"/>
          <w:szCs w:val="24"/>
        </w:rPr>
      </w:pPr>
      <w:r w:rsidRPr="001D667E">
        <w:rPr>
          <w:rFonts w:asciiTheme="minorBidi" w:hAnsiTheme="minorBidi" w:cstheme="minorBidi"/>
          <w:sz w:val="24"/>
          <w:szCs w:val="24"/>
        </w:rPr>
        <w:t>Theories of leadership</w:t>
      </w:r>
    </w:p>
    <w:p w14:paraId="2D666F3A" w14:textId="562CD0F2" w:rsidR="00963BEF" w:rsidRPr="001D667E" w:rsidRDefault="00ED2D99" w:rsidP="001D667E">
      <w:pPr>
        <w:jc w:val="both"/>
        <w:rPr>
          <w:rFonts w:asciiTheme="minorBidi" w:hAnsiTheme="minorBidi"/>
          <w:szCs w:val="24"/>
        </w:rPr>
      </w:pPr>
      <w:r w:rsidRPr="001D667E">
        <w:rPr>
          <w:rFonts w:asciiTheme="minorBidi" w:hAnsiTheme="minorBidi"/>
          <w:szCs w:val="24"/>
        </w:rPr>
        <w:t xml:space="preserve">Blake and Mouton’s </w:t>
      </w:r>
      <w:r w:rsidR="00051D79" w:rsidRPr="001D667E">
        <w:rPr>
          <w:rFonts w:asciiTheme="minorBidi" w:hAnsiTheme="minorBidi"/>
          <w:szCs w:val="24"/>
        </w:rPr>
        <w:t xml:space="preserve">Managerial </w:t>
      </w:r>
      <w:r w:rsidRPr="001D667E">
        <w:rPr>
          <w:rFonts w:asciiTheme="minorBidi" w:hAnsiTheme="minorBidi"/>
          <w:szCs w:val="24"/>
        </w:rPr>
        <w:t xml:space="preserve">Grid model </w:t>
      </w:r>
      <w:r w:rsidR="00BD5118" w:rsidRPr="001D667E">
        <w:rPr>
          <w:rFonts w:asciiTheme="minorBidi" w:hAnsiTheme="minorBidi"/>
          <w:szCs w:val="24"/>
        </w:rPr>
        <w:t xml:space="preserve">examines the managerial approach </w:t>
      </w:r>
      <w:r w:rsidR="00051D79" w:rsidRPr="001D667E">
        <w:rPr>
          <w:rFonts w:asciiTheme="minorBidi" w:hAnsiTheme="minorBidi"/>
          <w:szCs w:val="24"/>
        </w:rPr>
        <w:t xml:space="preserve">by two different </w:t>
      </w:r>
      <w:r w:rsidR="002A2200" w:rsidRPr="001D667E">
        <w:rPr>
          <w:rFonts w:asciiTheme="minorBidi" w:hAnsiTheme="minorBidi"/>
          <w:szCs w:val="24"/>
        </w:rPr>
        <w:t>elements</w:t>
      </w:r>
      <w:r w:rsidR="007E3314" w:rsidRPr="001D667E">
        <w:rPr>
          <w:rFonts w:asciiTheme="minorBidi" w:hAnsiTheme="minorBidi"/>
          <w:szCs w:val="24"/>
        </w:rPr>
        <w:t xml:space="preserve"> such as perform</w:t>
      </w:r>
      <w:r w:rsidR="002A2200" w:rsidRPr="001D667E">
        <w:rPr>
          <w:rFonts w:asciiTheme="minorBidi" w:hAnsiTheme="minorBidi"/>
          <w:szCs w:val="24"/>
        </w:rPr>
        <w:t>a</w:t>
      </w:r>
      <w:r w:rsidR="007E3314" w:rsidRPr="001D667E">
        <w:rPr>
          <w:rFonts w:asciiTheme="minorBidi" w:hAnsiTheme="minorBidi"/>
          <w:szCs w:val="24"/>
        </w:rPr>
        <w:t>nce</w:t>
      </w:r>
      <w:r w:rsidR="00CF300E" w:rsidRPr="001D667E">
        <w:rPr>
          <w:rFonts w:asciiTheme="minorBidi" w:hAnsiTheme="minorBidi"/>
          <w:szCs w:val="24"/>
        </w:rPr>
        <w:t xml:space="preserve"> </w:t>
      </w:r>
      <w:r w:rsidR="007E3314" w:rsidRPr="001D667E">
        <w:rPr>
          <w:rFonts w:asciiTheme="minorBidi" w:hAnsiTheme="minorBidi"/>
          <w:szCs w:val="24"/>
        </w:rPr>
        <w:t xml:space="preserve">orientation and people orientation. </w:t>
      </w:r>
      <w:r w:rsidR="00574AE4" w:rsidRPr="001D667E">
        <w:rPr>
          <w:rFonts w:asciiTheme="minorBidi" w:hAnsiTheme="minorBidi"/>
          <w:szCs w:val="24"/>
        </w:rPr>
        <w:t xml:space="preserve">Low-performance orientation and low people orientation do not help the growth of the business. Productivity and employee relations both deteriorate under this </w:t>
      </w:r>
      <w:r w:rsidR="00D05242" w:rsidRPr="001D667E">
        <w:rPr>
          <w:rFonts w:asciiTheme="minorBidi" w:hAnsiTheme="minorBidi"/>
          <w:szCs w:val="24"/>
        </w:rPr>
        <w:t>type</w:t>
      </w:r>
      <w:r w:rsidR="00574AE4" w:rsidRPr="001D667E">
        <w:rPr>
          <w:rFonts w:asciiTheme="minorBidi" w:hAnsiTheme="minorBidi"/>
          <w:szCs w:val="24"/>
        </w:rPr>
        <w:t xml:space="preserve"> of managerial </w:t>
      </w:r>
      <w:r w:rsidR="00D05242" w:rsidRPr="001D667E">
        <w:rPr>
          <w:rFonts w:asciiTheme="minorBidi" w:hAnsiTheme="minorBidi"/>
          <w:szCs w:val="24"/>
        </w:rPr>
        <w:t>approach</w:t>
      </w:r>
      <w:r w:rsidR="00B74A47" w:rsidRPr="001D667E">
        <w:rPr>
          <w:rFonts w:asciiTheme="minorBidi" w:hAnsiTheme="minorBidi"/>
          <w:szCs w:val="24"/>
        </w:rPr>
        <w:t xml:space="preserve"> (</w:t>
      </w:r>
      <w:proofErr w:type="spellStart"/>
      <w:r w:rsidR="00B74A47" w:rsidRPr="001D667E">
        <w:rPr>
          <w:rFonts w:asciiTheme="minorBidi" w:hAnsiTheme="minorBidi"/>
          <w:szCs w:val="24"/>
        </w:rPr>
        <w:t>Alhadabi</w:t>
      </w:r>
      <w:proofErr w:type="spellEnd"/>
      <w:r w:rsidR="00B74A47" w:rsidRPr="001D667E">
        <w:rPr>
          <w:rFonts w:asciiTheme="minorBidi" w:hAnsiTheme="minorBidi"/>
          <w:szCs w:val="24"/>
        </w:rPr>
        <w:t xml:space="preserve"> and Karpinski, 2020)</w:t>
      </w:r>
      <w:r w:rsidR="00574AE4" w:rsidRPr="001D667E">
        <w:rPr>
          <w:rFonts w:asciiTheme="minorBidi" w:hAnsiTheme="minorBidi"/>
          <w:szCs w:val="24"/>
        </w:rPr>
        <w:t xml:space="preserve">. </w:t>
      </w:r>
      <w:r w:rsidR="00D05242" w:rsidRPr="001D667E">
        <w:rPr>
          <w:rFonts w:asciiTheme="minorBidi" w:hAnsiTheme="minorBidi"/>
          <w:szCs w:val="24"/>
        </w:rPr>
        <w:t xml:space="preserve">Low people-orientation and </w:t>
      </w:r>
      <w:r w:rsidR="00ED4703" w:rsidRPr="001D667E">
        <w:rPr>
          <w:rFonts w:asciiTheme="minorBidi" w:hAnsiTheme="minorBidi"/>
          <w:szCs w:val="24"/>
        </w:rPr>
        <w:t>high-performance</w:t>
      </w:r>
      <w:r w:rsidR="00D05242" w:rsidRPr="001D667E">
        <w:rPr>
          <w:rFonts w:asciiTheme="minorBidi" w:hAnsiTheme="minorBidi"/>
          <w:szCs w:val="24"/>
        </w:rPr>
        <w:t xml:space="preserve"> orientation improve the productivity and perform</w:t>
      </w:r>
      <w:r w:rsidR="007E40CB" w:rsidRPr="001D667E">
        <w:rPr>
          <w:rFonts w:asciiTheme="minorBidi" w:hAnsiTheme="minorBidi"/>
          <w:szCs w:val="24"/>
        </w:rPr>
        <w:t>a</w:t>
      </w:r>
      <w:r w:rsidR="00D05242" w:rsidRPr="001D667E">
        <w:rPr>
          <w:rFonts w:asciiTheme="minorBidi" w:hAnsiTheme="minorBidi"/>
          <w:szCs w:val="24"/>
        </w:rPr>
        <w:t xml:space="preserve">nce quality of </w:t>
      </w:r>
      <w:r w:rsidR="00D05242" w:rsidRPr="001D667E">
        <w:rPr>
          <w:rFonts w:asciiTheme="minorBidi" w:hAnsiTheme="minorBidi"/>
          <w:szCs w:val="24"/>
        </w:rPr>
        <w:lastRenderedPageBreak/>
        <w:t xml:space="preserve">hospitality businesses. However, this approach may result in the exploitation of the employees. This factor affects employee relations and increases employee turnover </w:t>
      </w:r>
      <w:r w:rsidR="00D823FC" w:rsidRPr="001D667E">
        <w:rPr>
          <w:rFonts w:asciiTheme="minorBidi" w:hAnsiTheme="minorBidi"/>
          <w:szCs w:val="24"/>
        </w:rPr>
        <w:t>eventually</w:t>
      </w:r>
      <w:r w:rsidR="00D05242" w:rsidRPr="001D667E">
        <w:rPr>
          <w:rFonts w:asciiTheme="minorBidi" w:hAnsiTheme="minorBidi"/>
          <w:szCs w:val="24"/>
        </w:rPr>
        <w:t xml:space="preserve">. </w:t>
      </w:r>
      <w:r w:rsidR="001D6B54" w:rsidRPr="001D667E">
        <w:rPr>
          <w:rFonts w:asciiTheme="minorBidi" w:hAnsiTheme="minorBidi"/>
          <w:szCs w:val="24"/>
        </w:rPr>
        <w:t xml:space="preserve">In contrast, low-performance orientation and high-people orientation can improve employee relationships and employee loyalty. However, </w:t>
      </w:r>
      <w:r w:rsidR="00C465F1" w:rsidRPr="001D667E">
        <w:rPr>
          <w:rFonts w:asciiTheme="minorBidi" w:hAnsiTheme="minorBidi"/>
          <w:szCs w:val="24"/>
        </w:rPr>
        <w:t xml:space="preserve">the </w:t>
      </w:r>
      <w:r w:rsidR="001D6B54" w:rsidRPr="001D667E">
        <w:rPr>
          <w:rFonts w:asciiTheme="minorBidi" w:hAnsiTheme="minorBidi"/>
          <w:szCs w:val="24"/>
        </w:rPr>
        <w:t xml:space="preserve">lack of focus on </w:t>
      </w:r>
      <w:r w:rsidR="00C465F1" w:rsidRPr="001D667E">
        <w:rPr>
          <w:rFonts w:asciiTheme="minorBidi" w:hAnsiTheme="minorBidi"/>
          <w:szCs w:val="24"/>
        </w:rPr>
        <w:t>performance</w:t>
      </w:r>
      <w:r w:rsidR="001D6B54" w:rsidRPr="001D667E">
        <w:rPr>
          <w:rFonts w:asciiTheme="minorBidi" w:hAnsiTheme="minorBidi"/>
          <w:szCs w:val="24"/>
        </w:rPr>
        <w:t xml:space="preserve"> goals can prevent the proper utilisation of </w:t>
      </w:r>
      <w:r w:rsidR="00C465F1" w:rsidRPr="001D667E">
        <w:rPr>
          <w:rFonts w:asciiTheme="minorBidi" w:hAnsiTheme="minorBidi"/>
          <w:szCs w:val="24"/>
        </w:rPr>
        <w:t>employee skills</w:t>
      </w:r>
      <w:r w:rsidR="005B7CD5" w:rsidRPr="001D667E">
        <w:rPr>
          <w:rFonts w:asciiTheme="minorBidi" w:hAnsiTheme="minorBidi"/>
          <w:szCs w:val="24"/>
        </w:rPr>
        <w:t xml:space="preserve"> (</w:t>
      </w:r>
      <w:proofErr w:type="spellStart"/>
      <w:r w:rsidR="005B7CD5" w:rsidRPr="001D667E">
        <w:rPr>
          <w:rFonts w:asciiTheme="minorBidi" w:hAnsiTheme="minorBidi"/>
          <w:szCs w:val="24"/>
        </w:rPr>
        <w:t>Hongal</w:t>
      </w:r>
      <w:proofErr w:type="spellEnd"/>
      <w:r w:rsidR="005B7CD5" w:rsidRPr="001D667E">
        <w:rPr>
          <w:rFonts w:asciiTheme="minorBidi" w:hAnsiTheme="minorBidi"/>
          <w:szCs w:val="24"/>
        </w:rPr>
        <w:t xml:space="preserve"> and </w:t>
      </w:r>
      <w:proofErr w:type="spellStart"/>
      <w:r w:rsidR="005B7CD5" w:rsidRPr="001D667E">
        <w:rPr>
          <w:rFonts w:asciiTheme="minorBidi" w:hAnsiTheme="minorBidi"/>
          <w:szCs w:val="24"/>
        </w:rPr>
        <w:t>Kinange</w:t>
      </w:r>
      <w:proofErr w:type="spellEnd"/>
      <w:r w:rsidR="005B7CD5" w:rsidRPr="001D667E">
        <w:rPr>
          <w:rFonts w:asciiTheme="minorBidi" w:hAnsiTheme="minorBidi"/>
          <w:szCs w:val="24"/>
        </w:rPr>
        <w:t>, 2020)</w:t>
      </w:r>
      <w:r w:rsidR="00C465F1" w:rsidRPr="001D667E">
        <w:rPr>
          <w:rFonts w:asciiTheme="minorBidi" w:hAnsiTheme="minorBidi"/>
          <w:szCs w:val="24"/>
        </w:rPr>
        <w:t xml:space="preserve">. The hotel and hospitality businesses may fail to match the customer's expectations of the business. Some managers may focus on balancing </w:t>
      </w:r>
      <w:r w:rsidR="00687658" w:rsidRPr="001D667E">
        <w:rPr>
          <w:rFonts w:asciiTheme="minorBidi" w:hAnsiTheme="minorBidi"/>
          <w:szCs w:val="24"/>
        </w:rPr>
        <w:t>performance</w:t>
      </w:r>
      <w:r w:rsidR="00C465F1" w:rsidRPr="001D667E">
        <w:rPr>
          <w:rFonts w:asciiTheme="minorBidi" w:hAnsiTheme="minorBidi"/>
          <w:szCs w:val="24"/>
        </w:rPr>
        <w:t xml:space="preserve"> and an employee-oriented approach. This managerial approach is likely to provide better performance. However, the lack of prioritising can affect the decision-making process of the manager. The effectiveness of the management system decreases. </w:t>
      </w:r>
      <w:r w:rsidR="006B5137" w:rsidRPr="001D667E">
        <w:rPr>
          <w:rFonts w:asciiTheme="minorBidi" w:hAnsiTheme="minorBidi"/>
          <w:szCs w:val="24"/>
        </w:rPr>
        <w:t xml:space="preserve">According to Blake and Mouton’s Managerial Grid model high </w:t>
      </w:r>
      <w:r w:rsidR="00687658" w:rsidRPr="001D667E">
        <w:rPr>
          <w:rFonts w:asciiTheme="minorBidi" w:hAnsiTheme="minorBidi"/>
          <w:szCs w:val="24"/>
        </w:rPr>
        <w:t>performance</w:t>
      </w:r>
      <w:r w:rsidR="006B5137" w:rsidRPr="001D667E">
        <w:rPr>
          <w:rFonts w:asciiTheme="minorBidi" w:hAnsiTheme="minorBidi"/>
          <w:szCs w:val="24"/>
        </w:rPr>
        <w:t xml:space="preserve">- orientation and high people orientation can improve the overall business </w:t>
      </w:r>
      <w:r w:rsidR="00687658" w:rsidRPr="001D667E">
        <w:rPr>
          <w:rFonts w:asciiTheme="minorBidi" w:hAnsiTheme="minorBidi"/>
          <w:szCs w:val="24"/>
        </w:rPr>
        <w:t>performance</w:t>
      </w:r>
      <w:r w:rsidR="006B5137" w:rsidRPr="001D667E">
        <w:rPr>
          <w:rFonts w:asciiTheme="minorBidi" w:hAnsiTheme="minorBidi"/>
          <w:szCs w:val="24"/>
        </w:rPr>
        <w:t>. For example, the managers focus on hiring the right candidates, providing them with proper training, and maintaining their workload and work-life balance to improve employee welfare</w:t>
      </w:r>
      <w:r w:rsidR="003367C4" w:rsidRPr="001D667E">
        <w:rPr>
          <w:rFonts w:asciiTheme="minorBidi" w:hAnsiTheme="minorBidi"/>
          <w:szCs w:val="24"/>
        </w:rPr>
        <w:t xml:space="preserve"> (</w:t>
      </w:r>
      <w:proofErr w:type="spellStart"/>
      <w:r w:rsidR="003367C4" w:rsidRPr="001D667E">
        <w:rPr>
          <w:rFonts w:asciiTheme="minorBidi" w:hAnsiTheme="minorBidi"/>
          <w:szCs w:val="24"/>
        </w:rPr>
        <w:t>Tamunomiebi</w:t>
      </w:r>
      <w:proofErr w:type="spellEnd"/>
      <w:r w:rsidR="003367C4" w:rsidRPr="001D667E">
        <w:rPr>
          <w:rFonts w:asciiTheme="minorBidi" w:hAnsiTheme="minorBidi"/>
          <w:szCs w:val="24"/>
        </w:rPr>
        <w:t xml:space="preserve"> and Oyibo, 2020)</w:t>
      </w:r>
      <w:r w:rsidR="006B5137" w:rsidRPr="001D667E">
        <w:rPr>
          <w:rFonts w:asciiTheme="minorBidi" w:hAnsiTheme="minorBidi"/>
          <w:szCs w:val="24"/>
        </w:rPr>
        <w:t xml:space="preserve">. </w:t>
      </w:r>
      <w:r w:rsidR="00B74A47" w:rsidRPr="001D667E">
        <w:rPr>
          <w:rFonts w:asciiTheme="minorBidi" w:hAnsiTheme="minorBidi"/>
          <w:szCs w:val="24"/>
        </w:rPr>
        <w:t xml:space="preserve">The skills and loyalty of the employees towards the </w:t>
      </w:r>
      <w:r w:rsidR="00687658" w:rsidRPr="001D667E">
        <w:rPr>
          <w:rFonts w:asciiTheme="minorBidi" w:hAnsiTheme="minorBidi"/>
          <w:szCs w:val="24"/>
        </w:rPr>
        <w:t>organisation</w:t>
      </w:r>
      <w:r w:rsidR="00B74A47" w:rsidRPr="001D667E">
        <w:rPr>
          <w:rFonts w:asciiTheme="minorBidi" w:hAnsiTheme="minorBidi"/>
          <w:szCs w:val="24"/>
        </w:rPr>
        <w:t xml:space="preserve"> improve. </w:t>
      </w:r>
      <w:r w:rsidR="006B5137" w:rsidRPr="001D667E">
        <w:rPr>
          <w:rFonts w:asciiTheme="minorBidi" w:hAnsiTheme="minorBidi"/>
          <w:szCs w:val="24"/>
        </w:rPr>
        <w:t xml:space="preserve">This type of manager also </w:t>
      </w:r>
      <w:r w:rsidR="00B74A47" w:rsidRPr="001D667E">
        <w:rPr>
          <w:rFonts w:asciiTheme="minorBidi" w:hAnsiTheme="minorBidi"/>
          <w:szCs w:val="24"/>
        </w:rPr>
        <w:t xml:space="preserve">sets individual, team, and organisational </w:t>
      </w:r>
      <w:r w:rsidR="00687658" w:rsidRPr="001D667E">
        <w:rPr>
          <w:rFonts w:asciiTheme="minorBidi" w:hAnsiTheme="minorBidi"/>
          <w:szCs w:val="24"/>
        </w:rPr>
        <w:t>performance</w:t>
      </w:r>
      <w:r w:rsidR="00B74A47" w:rsidRPr="001D667E">
        <w:rPr>
          <w:rFonts w:asciiTheme="minorBidi" w:hAnsiTheme="minorBidi"/>
          <w:szCs w:val="24"/>
        </w:rPr>
        <w:t xml:space="preserve"> goals and proper delegation of responsibilities. This </w:t>
      </w:r>
      <w:r w:rsidR="00ED4703" w:rsidRPr="001D667E">
        <w:rPr>
          <w:rFonts w:asciiTheme="minorBidi" w:hAnsiTheme="minorBidi"/>
          <w:szCs w:val="24"/>
        </w:rPr>
        <w:t>performance-oriented</w:t>
      </w:r>
      <w:r w:rsidR="00B74A47" w:rsidRPr="001D667E">
        <w:rPr>
          <w:rFonts w:asciiTheme="minorBidi" w:hAnsiTheme="minorBidi"/>
          <w:szCs w:val="24"/>
        </w:rPr>
        <w:t xml:space="preserve"> initiative guides the employees to integrate their efforts</w:t>
      </w:r>
      <w:r w:rsidR="00D823FC" w:rsidRPr="001D667E">
        <w:rPr>
          <w:rFonts w:asciiTheme="minorBidi" w:hAnsiTheme="minorBidi"/>
          <w:szCs w:val="24"/>
        </w:rPr>
        <w:t xml:space="preserve">. </w:t>
      </w:r>
    </w:p>
    <w:p w14:paraId="2DA8370F" w14:textId="14B2049E" w:rsidR="00ED4703" w:rsidRPr="001D667E" w:rsidRDefault="00ED2D99" w:rsidP="001D667E">
      <w:pPr>
        <w:jc w:val="both"/>
        <w:rPr>
          <w:rFonts w:asciiTheme="minorBidi" w:hAnsiTheme="minorBidi"/>
          <w:szCs w:val="24"/>
        </w:rPr>
      </w:pPr>
      <w:r w:rsidRPr="001D667E">
        <w:rPr>
          <w:rFonts w:asciiTheme="minorBidi" w:hAnsiTheme="minorBidi"/>
          <w:szCs w:val="24"/>
        </w:rPr>
        <w:t>Adair’s Model of ACL identifies three main elements</w:t>
      </w:r>
      <w:r w:rsidR="009F54BD" w:rsidRPr="001D667E">
        <w:rPr>
          <w:rFonts w:asciiTheme="minorBidi" w:hAnsiTheme="minorBidi"/>
          <w:szCs w:val="24"/>
        </w:rPr>
        <w:t xml:space="preserve"> (task, team and individual)</w:t>
      </w:r>
      <w:r w:rsidRPr="001D667E">
        <w:rPr>
          <w:rFonts w:asciiTheme="minorBidi" w:hAnsiTheme="minorBidi"/>
          <w:szCs w:val="24"/>
        </w:rPr>
        <w:t xml:space="preserve"> that the managers should focus on. </w:t>
      </w:r>
      <w:r w:rsidR="00895BB1" w:rsidRPr="001D667E">
        <w:rPr>
          <w:rFonts w:asciiTheme="minorBidi" w:hAnsiTheme="minorBidi"/>
          <w:szCs w:val="24"/>
        </w:rPr>
        <w:t xml:space="preserve">All three elements are </w:t>
      </w:r>
      <w:r w:rsidR="00D823FC" w:rsidRPr="001D667E">
        <w:rPr>
          <w:rFonts w:asciiTheme="minorBidi" w:hAnsiTheme="minorBidi"/>
          <w:szCs w:val="24"/>
        </w:rPr>
        <w:t>interconnected,</w:t>
      </w:r>
      <w:r w:rsidR="00895BB1" w:rsidRPr="001D667E">
        <w:rPr>
          <w:rFonts w:asciiTheme="minorBidi" w:hAnsiTheme="minorBidi"/>
          <w:szCs w:val="24"/>
        </w:rPr>
        <w:t xml:space="preserve"> and their integration helps in improving the overall </w:t>
      </w:r>
      <w:r w:rsidR="00687658" w:rsidRPr="001D667E">
        <w:rPr>
          <w:rFonts w:asciiTheme="minorBidi" w:hAnsiTheme="minorBidi"/>
          <w:szCs w:val="24"/>
        </w:rPr>
        <w:t>performance</w:t>
      </w:r>
      <w:r w:rsidR="00895BB1" w:rsidRPr="001D667E">
        <w:rPr>
          <w:rFonts w:asciiTheme="minorBidi" w:hAnsiTheme="minorBidi"/>
          <w:szCs w:val="24"/>
        </w:rPr>
        <w:t xml:space="preserve"> of </w:t>
      </w:r>
      <w:r w:rsidR="00FD43B6" w:rsidRPr="001D667E">
        <w:rPr>
          <w:rFonts w:asciiTheme="minorBidi" w:hAnsiTheme="minorBidi"/>
          <w:szCs w:val="24"/>
        </w:rPr>
        <w:t>the</w:t>
      </w:r>
      <w:r w:rsidR="00895BB1" w:rsidRPr="001D667E">
        <w:rPr>
          <w:rFonts w:asciiTheme="minorBidi" w:hAnsiTheme="minorBidi"/>
          <w:szCs w:val="24"/>
        </w:rPr>
        <w:t xml:space="preserve"> </w:t>
      </w:r>
      <w:r w:rsidR="00687658" w:rsidRPr="001D667E">
        <w:rPr>
          <w:rFonts w:asciiTheme="minorBidi" w:hAnsiTheme="minorBidi"/>
          <w:szCs w:val="24"/>
        </w:rPr>
        <w:t>organisation</w:t>
      </w:r>
      <w:r w:rsidR="00F25369" w:rsidRPr="001D667E">
        <w:rPr>
          <w:rFonts w:asciiTheme="minorBidi" w:hAnsiTheme="minorBidi"/>
          <w:szCs w:val="24"/>
        </w:rPr>
        <w:t xml:space="preserve"> (Mullins, 2016)</w:t>
      </w:r>
      <w:r w:rsidR="00895BB1" w:rsidRPr="001D667E">
        <w:rPr>
          <w:rFonts w:asciiTheme="minorBidi" w:hAnsiTheme="minorBidi"/>
          <w:szCs w:val="24"/>
        </w:rPr>
        <w:t>.</w:t>
      </w:r>
      <w:r w:rsidR="00FD43B6" w:rsidRPr="001D667E">
        <w:rPr>
          <w:rFonts w:asciiTheme="minorBidi" w:hAnsiTheme="minorBidi"/>
          <w:szCs w:val="24"/>
        </w:rPr>
        <w:t xml:space="preserve"> For example, the individual staff and teams help the hotels in achieving their </w:t>
      </w:r>
      <w:r w:rsidR="00F768E0" w:rsidRPr="001D667E">
        <w:rPr>
          <w:rFonts w:asciiTheme="minorBidi" w:hAnsiTheme="minorBidi"/>
          <w:szCs w:val="24"/>
        </w:rPr>
        <w:t>performance</w:t>
      </w:r>
      <w:r w:rsidR="00FD43B6" w:rsidRPr="001D667E">
        <w:rPr>
          <w:rFonts w:asciiTheme="minorBidi" w:hAnsiTheme="minorBidi"/>
          <w:szCs w:val="24"/>
        </w:rPr>
        <w:t xml:space="preserve"> goals. Without the focus on tasks, the managers cannot guide the staff of the hotel to deliver the expected </w:t>
      </w:r>
      <w:r w:rsidR="00F768E0" w:rsidRPr="001D667E">
        <w:rPr>
          <w:rFonts w:asciiTheme="minorBidi" w:hAnsiTheme="minorBidi"/>
          <w:szCs w:val="24"/>
        </w:rPr>
        <w:t>performance</w:t>
      </w:r>
      <w:r w:rsidR="00FD43B6" w:rsidRPr="001D667E">
        <w:rPr>
          <w:rFonts w:asciiTheme="minorBidi" w:hAnsiTheme="minorBidi"/>
          <w:szCs w:val="24"/>
        </w:rPr>
        <w:t xml:space="preserve">. On the other hand, focusing on only </w:t>
      </w:r>
      <w:r w:rsidR="00FD43B6" w:rsidRPr="001D667E">
        <w:rPr>
          <w:rFonts w:asciiTheme="minorBidi" w:hAnsiTheme="minorBidi"/>
          <w:szCs w:val="24"/>
        </w:rPr>
        <w:lastRenderedPageBreak/>
        <w:t xml:space="preserve">tasks can affect individual staff's job satisfaction level. A high workload and high competitiveness among the team members can affect the collaboration level. The managers </w:t>
      </w:r>
      <w:r w:rsidR="00E131FF" w:rsidRPr="001D667E">
        <w:rPr>
          <w:rFonts w:asciiTheme="minorBidi" w:hAnsiTheme="minorBidi"/>
          <w:szCs w:val="24"/>
        </w:rPr>
        <w:t>must</w:t>
      </w:r>
      <w:r w:rsidR="00FD43B6" w:rsidRPr="001D667E">
        <w:rPr>
          <w:rFonts w:asciiTheme="minorBidi" w:hAnsiTheme="minorBidi"/>
          <w:szCs w:val="24"/>
        </w:rPr>
        <w:t xml:space="preserve"> value the teams and take action to improve team relations. Good team dynamics help the individual staff to learn new skills and apply them in the workplace. For instance, the experienced room service staff can make the new team members aware of minute details while interacting with customers</w:t>
      </w:r>
      <w:r w:rsidRPr="001D667E">
        <w:rPr>
          <w:rFonts w:asciiTheme="minorBidi" w:hAnsiTheme="minorBidi"/>
          <w:szCs w:val="24"/>
        </w:rPr>
        <w:t xml:space="preserve"> (Işık </w:t>
      </w:r>
      <w:r w:rsidRPr="001D667E">
        <w:rPr>
          <w:rFonts w:asciiTheme="minorBidi" w:hAnsiTheme="minorBidi"/>
          <w:i/>
          <w:iCs/>
          <w:szCs w:val="24"/>
        </w:rPr>
        <w:t>et al.</w:t>
      </w:r>
      <w:r w:rsidRPr="001D667E">
        <w:rPr>
          <w:rFonts w:asciiTheme="minorBidi" w:hAnsiTheme="minorBidi"/>
          <w:szCs w:val="24"/>
        </w:rPr>
        <w:t xml:space="preserve"> 2021)</w:t>
      </w:r>
      <w:r w:rsidR="00FD43B6" w:rsidRPr="001D667E">
        <w:rPr>
          <w:rFonts w:asciiTheme="minorBidi" w:hAnsiTheme="minorBidi"/>
          <w:szCs w:val="24"/>
        </w:rPr>
        <w:t xml:space="preserve">. This factor helps in improving the work environment and promotes collaboration. </w:t>
      </w:r>
      <w:r w:rsidR="00B65F0C" w:rsidRPr="001D667E">
        <w:rPr>
          <w:rFonts w:asciiTheme="minorBidi" w:hAnsiTheme="minorBidi"/>
          <w:szCs w:val="24"/>
        </w:rPr>
        <w:t xml:space="preserve">The managerial actions to hire skilled workers and to improve their performances </w:t>
      </w:r>
      <w:r w:rsidR="00B102AD" w:rsidRPr="001D667E">
        <w:rPr>
          <w:rFonts w:asciiTheme="minorBidi" w:hAnsiTheme="minorBidi"/>
          <w:szCs w:val="24"/>
        </w:rPr>
        <w:t xml:space="preserve">help in improving the services of the </w:t>
      </w:r>
      <w:r w:rsidR="00F768E0" w:rsidRPr="001D667E">
        <w:rPr>
          <w:rFonts w:asciiTheme="minorBidi" w:hAnsiTheme="minorBidi"/>
          <w:szCs w:val="24"/>
        </w:rPr>
        <w:t>organisation</w:t>
      </w:r>
      <w:r w:rsidR="00B102AD" w:rsidRPr="001D667E">
        <w:rPr>
          <w:rFonts w:asciiTheme="minorBidi" w:hAnsiTheme="minorBidi"/>
          <w:szCs w:val="24"/>
        </w:rPr>
        <w:t>. The mutual respect among skilled workers is high and it helps in forming functional teams</w:t>
      </w:r>
      <w:r w:rsidR="008C0BF7" w:rsidRPr="001D667E">
        <w:rPr>
          <w:rFonts w:asciiTheme="minorBidi" w:hAnsiTheme="minorBidi"/>
          <w:szCs w:val="24"/>
        </w:rPr>
        <w:t xml:space="preserve"> (Adair, 2009)</w:t>
      </w:r>
      <w:r w:rsidR="00B102AD" w:rsidRPr="001D667E">
        <w:rPr>
          <w:rFonts w:asciiTheme="minorBidi" w:hAnsiTheme="minorBidi"/>
          <w:szCs w:val="24"/>
        </w:rPr>
        <w:t xml:space="preserve">. Efficient staff and cooperative teams in hotel and hospitality </w:t>
      </w:r>
      <w:r w:rsidR="00F768E0" w:rsidRPr="001D667E">
        <w:rPr>
          <w:rFonts w:asciiTheme="minorBidi" w:hAnsiTheme="minorBidi"/>
          <w:szCs w:val="24"/>
        </w:rPr>
        <w:t>organisation</w:t>
      </w:r>
      <w:r w:rsidR="00B102AD" w:rsidRPr="001D667E">
        <w:rPr>
          <w:rFonts w:asciiTheme="minorBidi" w:hAnsiTheme="minorBidi"/>
          <w:szCs w:val="24"/>
        </w:rPr>
        <w:t xml:space="preserve">s can ensure the completion of the tasks within the deadline without </w:t>
      </w:r>
      <w:r w:rsidR="00F25369" w:rsidRPr="001D667E">
        <w:rPr>
          <w:rFonts w:asciiTheme="minorBidi" w:hAnsiTheme="minorBidi"/>
          <w:szCs w:val="24"/>
        </w:rPr>
        <w:t>compromising</w:t>
      </w:r>
      <w:r w:rsidR="00B102AD" w:rsidRPr="001D667E">
        <w:rPr>
          <w:rFonts w:asciiTheme="minorBidi" w:hAnsiTheme="minorBidi"/>
          <w:szCs w:val="24"/>
        </w:rPr>
        <w:t xml:space="preserve"> the quality of services. </w:t>
      </w:r>
    </w:p>
    <w:p w14:paraId="2CC5786C" w14:textId="2FD54319" w:rsidR="00F768E0" w:rsidRPr="001D667E" w:rsidRDefault="00ED2D99" w:rsidP="001D667E">
      <w:pPr>
        <w:jc w:val="both"/>
        <w:rPr>
          <w:rFonts w:asciiTheme="minorBidi" w:hAnsiTheme="minorBidi"/>
          <w:szCs w:val="24"/>
        </w:rPr>
      </w:pPr>
      <w:r w:rsidRPr="001D667E">
        <w:rPr>
          <w:rFonts w:asciiTheme="minorBidi" w:hAnsiTheme="minorBidi"/>
          <w:szCs w:val="24"/>
        </w:rPr>
        <w:t xml:space="preserve">McGregor’s X and Y Theory recognises two types of employees with </w:t>
      </w:r>
      <w:r w:rsidR="00D823FC" w:rsidRPr="001D667E">
        <w:rPr>
          <w:rFonts w:asciiTheme="minorBidi" w:hAnsiTheme="minorBidi"/>
          <w:szCs w:val="24"/>
        </w:rPr>
        <w:t>distinctive characteristics</w:t>
      </w:r>
      <w:r w:rsidRPr="001D667E">
        <w:rPr>
          <w:rFonts w:asciiTheme="minorBidi" w:hAnsiTheme="minorBidi"/>
          <w:szCs w:val="24"/>
        </w:rPr>
        <w:t xml:space="preserve">. </w:t>
      </w:r>
      <w:r w:rsidR="00C81C4E" w:rsidRPr="001D667E">
        <w:rPr>
          <w:rFonts w:asciiTheme="minorBidi" w:hAnsiTheme="minorBidi"/>
          <w:szCs w:val="24"/>
        </w:rPr>
        <w:t>Theory X assumes employees do not like their job</w:t>
      </w:r>
      <w:r w:rsidR="009D22D9" w:rsidRPr="001D667E">
        <w:rPr>
          <w:rFonts w:asciiTheme="minorBidi" w:hAnsiTheme="minorBidi"/>
          <w:szCs w:val="24"/>
        </w:rPr>
        <w:t xml:space="preserve">s and do not put their best </w:t>
      </w:r>
      <w:r w:rsidRPr="001D667E">
        <w:rPr>
          <w:rFonts w:asciiTheme="minorBidi" w:hAnsiTheme="minorBidi"/>
          <w:szCs w:val="24"/>
        </w:rPr>
        <w:t>efforts</w:t>
      </w:r>
      <w:r w:rsidR="009D22D9" w:rsidRPr="001D667E">
        <w:rPr>
          <w:rFonts w:asciiTheme="minorBidi" w:hAnsiTheme="minorBidi"/>
          <w:szCs w:val="24"/>
        </w:rPr>
        <w:t xml:space="preserve"> into the growth of the </w:t>
      </w:r>
      <w:r w:rsidRPr="001D667E">
        <w:rPr>
          <w:rFonts w:asciiTheme="minorBidi" w:hAnsiTheme="minorBidi"/>
          <w:szCs w:val="24"/>
        </w:rPr>
        <w:t>organisation</w:t>
      </w:r>
      <w:r w:rsidR="009D22D9" w:rsidRPr="001D667E">
        <w:rPr>
          <w:rFonts w:asciiTheme="minorBidi" w:hAnsiTheme="minorBidi"/>
          <w:szCs w:val="24"/>
        </w:rPr>
        <w:t xml:space="preserve">. </w:t>
      </w:r>
      <w:r w:rsidRPr="001D667E">
        <w:rPr>
          <w:rFonts w:asciiTheme="minorBidi" w:hAnsiTheme="minorBidi"/>
          <w:szCs w:val="24"/>
        </w:rPr>
        <w:t xml:space="preserve">Therefore, managers </w:t>
      </w:r>
      <w:r w:rsidR="00E131FF" w:rsidRPr="001D667E">
        <w:rPr>
          <w:rFonts w:asciiTheme="minorBidi" w:hAnsiTheme="minorBidi"/>
          <w:szCs w:val="24"/>
        </w:rPr>
        <w:t>must</w:t>
      </w:r>
      <w:r w:rsidRPr="001D667E">
        <w:rPr>
          <w:rFonts w:asciiTheme="minorBidi" w:hAnsiTheme="minorBidi"/>
          <w:szCs w:val="24"/>
        </w:rPr>
        <w:t xml:space="preserve"> micromanage the performance of individuals and teams</w:t>
      </w:r>
      <w:r w:rsidR="0073006A" w:rsidRPr="001D667E">
        <w:rPr>
          <w:rFonts w:asciiTheme="minorBidi" w:hAnsiTheme="minorBidi"/>
          <w:szCs w:val="24"/>
        </w:rPr>
        <w:t xml:space="preserve"> (Mullins, 2020)</w:t>
      </w:r>
      <w:r w:rsidRPr="001D667E">
        <w:rPr>
          <w:rFonts w:asciiTheme="minorBidi" w:hAnsiTheme="minorBidi"/>
          <w:szCs w:val="24"/>
        </w:rPr>
        <w:t xml:space="preserve">. This theory also suggests that managers force the employees to provide better performance. Because this type of employee avoids responsibility and does not have accountability. The lack of motivation and aspiration affects the ability of the employees to </w:t>
      </w:r>
      <w:r w:rsidR="00D4563D" w:rsidRPr="001D667E">
        <w:rPr>
          <w:rFonts w:asciiTheme="minorBidi" w:hAnsiTheme="minorBidi"/>
          <w:szCs w:val="24"/>
        </w:rPr>
        <w:t>use</w:t>
      </w:r>
      <w:r w:rsidRPr="001D667E">
        <w:rPr>
          <w:rFonts w:asciiTheme="minorBidi" w:hAnsiTheme="minorBidi"/>
          <w:szCs w:val="24"/>
        </w:rPr>
        <w:t xml:space="preserve"> their skills. </w:t>
      </w:r>
      <w:r w:rsidR="00076747" w:rsidRPr="001D667E">
        <w:rPr>
          <w:rFonts w:asciiTheme="minorBidi" w:hAnsiTheme="minorBidi"/>
          <w:szCs w:val="24"/>
        </w:rPr>
        <w:t xml:space="preserve">On the other hand, theory Y assumes that employees as </w:t>
      </w:r>
      <w:r w:rsidR="00E131FF" w:rsidRPr="001D667E">
        <w:rPr>
          <w:rFonts w:asciiTheme="minorBidi" w:hAnsiTheme="minorBidi"/>
          <w:szCs w:val="24"/>
        </w:rPr>
        <w:t>initiative-taking</w:t>
      </w:r>
      <w:r w:rsidR="00076747" w:rsidRPr="001D667E">
        <w:rPr>
          <w:rFonts w:asciiTheme="minorBidi" w:hAnsiTheme="minorBidi"/>
          <w:szCs w:val="24"/>
        </w:rPr>
        <w:t xml:space="preserve"> </w:t>
      </w:r>
      <w:r w:rsidR="00554D49" w:rsidRPr="001D667E">
        <w:rPr>
          <w:rFonts w:asciiTheme="minorBidi" w:hAnsiTheme="minorBidi"/>
          <w:szCs w:val="24"/>
        </w:rPr>
        <w:t>individuals</w:t>
      </w:r>
      <w:r w:rsidR="00076747" w:rsidRPr="001D667E">
        <w:rPr>
          <w:rFonts w:asciiTheme="minorBidi" w:hAnsiTheme="minorBidi"/>
          <w:szCs w:val="24"/>
        </w:rPr>
        <w:t xml:space="preserve">. They </w:t>
      </w:r>
      <w:r w:rsidR="00554D49" w:rsidRPr="001D667E">
        <w:rPr>
          <w:rFonts w:asciiTheme="minorBidi" w:hAnsiTheme="minorBidi"/>
          <w:szCs w:val="24"/>
        </w:rPr>
        <w:t>enjoy</w:t>
      </w:r>
      <w:r w:rsidR="00076747" w:rsidRPr="001D667E">
        <w:rPr>
          <w:rFonts w:asciiTheme="minorBidi" w:hAnsiTheme="minorBidi"/>
          <w:szCs w:val="24"/>
        </w:rPr>
        <w:t xml:space="preserve"> their work and implement innovative ideas to </w:t>
      </w:r>
      <w:r w:rsidR="00554D49" w:rsidRPr="001D667E">
        <w:rPr>
          <w:rFonts w:asciiTheme="minorBidi" w:hAnsiTheme="minorBidi"/>
          <w:szCs w:val="24"/>
        </w:rPr>
        <w:t>improve</w:t>
      </w:r>
      <w:r w:rsidR="00076747" w:rsidRPr="001D667E">
        <w:rPr>
          <w:rFonts w:asciiTheme="minorBidi" w:hAnsiTheme="minorBidi"/>
          <w:szCs w:val="24"/>
        </w:rPr>
        <w:t xml:space="preserve"> the </w:t>
      </w:r>
      <w:r w:rsidR="00554D49" w:rsidRPr="001D667E">
        <w:rPr>
          <w:rFonts w:asciiTheme="minorBidi" w:hAnsiTheme="minorBidi"/>
          <w:szCs w:val="24"/>
        </w:rPr>
        <w:t xml:space="preserve">speed and </w:t>
      </w:r>
      <w:r w:rsidR="00076747" w:rsidRPr="001D667E">
        <w:rPr>
          <w:rFonts w:asciiTheme="minorBidi" w:hAnsiTheme="minorBidi"/>
          <w:szCs w:val="24"/>
        </w:rPr>
        <w:t xml:space="preserve">quality of work. </w:t>
      </w:r>
      <w:r w:rsidR="00783A6F" w:rsidRPr="001D667E">
        <w:rPr>
          <w:rFonts w:asciiTheme="minorBidi" w:hAnsiTheme="minorBidi"/>
          <w:szCs w:val="24"/>
        </w:rPr>
        <w:t xml:space="preserve">They actively </w:t>
      </w:r>
      <w:r w:rsidR="00D4563D" w:rsidRPr="001D667E">
        <w:rPr>
          <w:rFonts w:asciiTheme="minorBidi" w:hAnsiTheme="minorBidi"/>
          <w:szCs w:val="24"/>
        </w:rPr>
        <w:t>take part</w:t>
      </w:r>
      <w:r w:rsidR="00783A6F" w:rsidRPr="001D667E">
        <w:rPr>
          <w:rFonts w:asciiTheme="minorBidi" w:hAnsiTheme="minorBidi"/>
          <w:szCs w:val="24"/>
        </w:rPr>
        <w:t xml:space="preserve"> in </w:t>
      </w:r>
      <w:r w:rsidR="006776AE" w:rsidRPr="001D667E">
        <w:rPr>
          <w:rFonts w:asciiTheme="minorBidi" w:hAnsiTheme="minorBidi"/>
          <w:szCs w:val="24"/>
        </w:rPr>
        <w:t>organisational</w:t>
      </w:r>
      <w:r w:rsidR="00783A6F" w:rsidRPr="001D667E">
        <w:rPr>
          <w:rFonts w:asciiTheme="minorBidi" w:hAnsiTheme="minorBidi"/>
          <w:szCs w:val="24"/>
        </w:rPr>
        <w:t xml:space="preserve"> operations and take </w:t>
      </w:r>
      <w:r w:rsidR="006776AE" w:rsidRPr="001D667E">
        <w:rPr>
          <w:rFonts w:asciiTheme="minorBidi" w:hAnsiTheme="minorBidi"/>
          <w:szCs w:val="24"/>
        </w:rPr>
        <w:t>responsibility</w:t>
      </w:r>
      <w:r w:rsidR="00783A6F" w:rsidRPr="001D667E">
        <w:rPr>
          <w:rFonts w:asciiTheme="minorBidi" w:hAnsiTheme="minorBidi"/>
          <w:szCs w:val="24"/>
        </w:rPr>
        <w:t xml:space="preserve"> for completing the tasks</w:t>
      </w:r>
      <w:r w:rsidR="00765E5E" w:rsidRPr="001D667E">
        <w:rPr>
          <w:rFonts w:asciiTheme="minorBidi" w:hAnsiTheme="minorBidi"/>
          <w:szCs w:val="24"/>
        </w:rPr>
        <w:t xml:space="preserve"> (</w:t>
      </w:r>
      <w:r w:rsidR="00962B8E" w:rsidRPr="001D667E">
        <w:rPr>
          <w:rFonts w:asciiTheme="minorBidi" w:hAnsiTheme="minorBidi"/>
          <w:szCs w:val="24"/>
        </w:rPr>
        <w:t>Aguiar-</w:t>
      </w:r>
      <w:proofErr w:type="spellStart"/>
      <w:r w:rsidR="00962B8E" w:rsidRPr="001D667E">
        <w:rPr>
          <w:rFonts w:asciiTheme="minorBidi" w:hAnsiTheme="minorBidi"/>
          <w:szCs w:val="24"/>
        </w:rPr>
        <w:t>Quintana</w:t>
      </w:r>
      <w:proofErr w:type="spellEnd"/>
      <w:r w:rsidR="00962B8E" w:rsidRPr="001D667E">
        <w:rPr>
          <w:rFonts w:asciiTheme="minorBidi" w:hAnsiTheme="minorBidi"/>
          <w:szCs w:val="24"/>
        </w:rPr>
        <w:t xml:space="preserve"> </w:t>
      </w:r>
      <w:r w:rsidR="00962B8E" w:rsidRPr="001D667E">
        <w:rPr>
          <w:rFonts w:asciiTheme="minorBidi" w:hAnsiTheme="minorBidi"/>
          <w:i/>
          <w:iCs/>
          <w:szCs w:val="24"/>
        </w:rPr>
        <w:t xml:space="preserve">et al. </w:t>
      </w:r>
      <w:r w:rsidR="00962B8E" w:rsidRPr="001D667E">
        <w:rPr>
          <w:rFonts w:asciiTheme="minorBidi" w:hAnsiTheme="minorBidi"/>
          <w:szCs w:val="24"/>
        </w:rPr>
        <w:t>2020</w:t>
      </w:r>
      <w:r w:rsidR="00765E5E" w:rsidRPr="001D667E">
        <w:rPr>
          <w:rFonts w:asciiTheme="minorBidi" w:hAnsiTheme="minorBidi"/>
          <w:szCs w:val="24"/>
        </w:rPr>
        <w:t>)</w:t>
      </w:r>
      <w:r w:rsidR="00783A6F" w:rsidRPr="001D667E">
        <w:rPr>
          <w:rFonts w:asciiTheme="minorBidi" w:hAnsiTheme="minorBidi"/>
          <w:szCs w:val="24"/>
        </w:rPr>
        <w:t xml:space="preserve">. </w:t>
      </w:r>
      <w:r w:rsidR="006776AE" w:rsidRPr="001D667E">
        <w:rPr>
          <w:rFonts w:asciiTheme="minorBidi" w:hAnsiTheme="minorBidi"/>
          <w:szCs w:val="24"/>
        </w:rPr>
        <w:t>Therefore</w:t>
      </w:r>
      <w:r w:rsidR="00783A6F" w:rsidRPr="001D667E">
        <w:rPr>
          <w:rFonts w:asciiTheme="minorBidi" w:hAnsiTheme="minorBidi"/>
          <w:szCs w:val="24"/>
        </w:rPr>
        <w:t xml:space="preserve">, the managers do not </w:t>
      </w:r>
      <w:r w:rsidR="006776AE" w:rsidRPr="001D667E">
        <w:rPr>
          <w:rFonts w:asciiTheme="minorBidi" w:hAnsiTheme="minorBidi"/>
          <w:szCs w:val="24"/>
        </w:rPr>
        <w:t>need</w:t>
      </w:r>
      <w:r w:rsidR="00783A6F" w:rsidRPr="001D667E">
        <w:rPr>
          <w:rFonts w:asciiTheme="minorBidi" w:hAnsiTheme="minorBidi"/>
          <w:szCs w:val="24"/>
        </w:rPr>
        <w:t xml:space="preserve"> to direct the employees and </w:t>
      </w:r>
      <w:r w:rsidR="006776AE" w:rsidRPr="001D667E">
        <w:rPr>
          <w:rFonts w:asciiTheme="minorBidi" w:hAnsiTheme="minorBidi"/>
          <w:szCs w:val="24"/>
        </w:rPr>
        <w:t>manage</w:t>
      </w:r>
      <w:r w:rsidR="00783A6F" w:rsidRPr="001D667E">
        <w:rPr>
          <w:rFonts w:asciiTheme="minorBidi" w:hAnsiTheme="minorBidi"/>
          <w:szCs w:val="24"/>
        </w:rPr>
        <w:t xml:space="preserve"> their </w:t>
      </w:r>
      <w:r w:rsidR="006776AE" w:rsidRPr="001D667E">
        <w:rPr>
          <w:rFonts w:asciiTheme="minorBidi" w:hAnsiTheme="minorBidi"/>
          <w:szCs w:val="24"/>
        </w:rPr>
        <w:t>performances minutely</w:t>
      </w:r>
      <w:r w:rsidR="00783A6F" w:rsidRPr="001D667E">
        <w:rPr>
          <w:rFonts w:asciiTheme="minorBidi" w:hAnsiTheme="minorBidi"/>
          <w:szCs w:val="24"/>
        </w:rPr>
        <w:t xml:space="preserve">. </w:t>
      </w:r>
      <w:r w:rsidR="006776AE" w:rsidRPr="001D667E">
        <w:rPr>
          <w:rFonts w:asciiTheme="minorBidi" w:hAnsiTheme="minorBidi"/>
          <w:szCs w:val="24"/>
        </w:rPr>
        <w:t xml:space="preserve">The managers can provide creative freedom and flexibility to the employees. </w:t>
      </w:r>
      <w:r w:rsidR="006776AE" w:rsidRPr="001D667E">
        <w:rPr>
          <w:rFonts w:asciiTheme="minorBidi" w:hAnsiTheme="minorBidi"/>
          <w:szCs w:val="24"/>
        </w:rPr>
        <w:lastRenderedPageBreak/>
        <w:t xml:space="preserve">This managerial approach does not affect the overall productivity and </w:t>
      </w:r>
      <w:r w:rsidR="00F150D1" w:rsidRPr="001D667E">
        <w:rPr>
          <w:rFonts w:asciiTheme="minorBidi" w:hAnsiTheme="minorBidi"/>
          <w:szCs w:val="24"/>
        </w:rPr>
        <w:t>performance</w:t>
      </w:r>
      <w:r w:rsidR="006776AE" w:rsidRPr="001D667E">
        <w:rPr>
          <w:rFonts w:asciiTheme="minorBidi" w:hAnsiTheme="minorBidi"/>
          <w:szCs w:val="24"/>
        </w:rPr>
        <w:t xml:space="preserve"> level of the employees. This type of employee does not consider their work a burden. Therefore, they can maintain their work-life balance and mental health themselves. </w:t>
      </w:r>
    </w:p>
    <w:p w14:paraId="752C91F4" w14:textId="17D71288" w:rsidR="00897062" w:rsidRPr="001D667E" w:rsidRDefault="00ED2D99" w:rsidP="001D667E">
      <w:pPr>
        <w:pStyle w:val="Heading1"/>
        <w:jc w:val="both"/>
        <w:rPr>
          <w:rFonts w:asciiTheme="minorBidi" w:hAnsiTheme="minorBidi" w:cstheme="minorBidi"/>
          <w:sz w:val="24"/>
          <w:szCs w:val="24"/>
        </w:rPr>
      </w:pPr>
      <w:r w:rsidRPr="001D667E">
        <w:rPr>
          <w:rFonts w:asciiTheme="minorBidi" w:hAnsiTheme="minorBidi" w:cstheme="minorBidi"/>
          <w:sz w:val="24"/>
          <w:szCs w:val="24"/>
        </w:rPr>
        <w:t>Compar</w:t>
      </w:r>
      <w:r w:rsidR="00E03C13" w:rsidRPr="001D667E">
        <w:rPr>
          <w:rFonts w:asciiTheme="minorBidi" w:hAnsiTheme="minorBidi" w:cstheme="minorBidi"/>
          <w:sz w:val="24"/>
          <w:szCs w:val="24"/>
        </w:rPr>
        <w:t>ison</w:t>
      </w:r>
      <w:r w:rsidRPr="001D667E">
        <w:rPr>
          <w:rFonts w:asciiTheme="minorBidi" w:hAnsiTheme="minorBidi" w:cstheme="minorBidi"/>
          <w:sz w:val="24"/>
          <w:szCs w:val="24"/>
        </w:rPr>
        <w:t xml:space="preserve"> and contrast</w:t>
      </w:r>
      <w:r w:rsidR="00E03C13" w:rsidRPr="001D667E">
        <w:rPr>
          <w:rFonts w:asciiTheme="minorBidi" w:hAnsiTheme="minorBidi" w:cstheme="minorBidi"/>
          <w:sz w:val="24"/>
          <w:szCs w:val="24"/>
        </w:rPr>
        <w:t xml:space="preserve"> between</w:t>
      </w:r>
      <w:r w:rsidRPr="001D667E">
        <w:rPr>
          <w:rFonts w:asciiTheme="minorBidi" w:hAnsiTheme="minorBidi" w:cstheme="minorBidi"/>
          <w:sz w:val="24"/>
          <w:szCs w:val="24"/>
        </w:rPr>
        <w:t xml:space="preserve"> different theories</w:t>
      </w:r>
    </w:p>
    <w:p w14:paraId="200E6A14" w14:textId="121CC863" w:rsidR="004A17BB" w:rsidRPr="001D667E" w:rsidRDefault="00ED2D99" w:rsidP="001D667E">
      <w:pPr>
        <w:jc w:val="both"/>
        <w:rPr>
          <w:rFonts w:asciiTheme="minorBidi" w:hAnsiTheme="minorBidi"/>
          <w:szCs w:val="24"/>
        </w:rPr>
      </w:pPr>
      <w:r w:rsidRPr="001D667E">
        <w:rPr>
          <w:rFonts w:asciiTheme="minorBidi" w:hAnsiTheme="minorBidi"/>
          <w:szCs w:val="24"/>
        </w:rPr>
        <w:t xml:space="preserve">The leadership theories discussed in the previous section have several similarities and dissimilarities. </w:t>
      </w:r>
      <w:r w:rsidR="00F150D1" w:rsidRPr="001D667E">
        <w:rPr>
          <w:rFonts w:asciiTheme="minorBidi" w:hAnsiTheme="minorBidi"/>
          <w:szCs w:val="24"/>
        </w:rPr>
        <w:t>Blake and Mouton's theory identifies people-orientation and performance-orientation as two main elements that influence managerial decisions</w:t>
      </w:r>
      <w:r w:rsidR="00E03C13" w:rsidRPr="001D667E">
        <w:rPr>
          <w:rFonts w:asciiTheme="minorBidi" w:hAnsiTheme="minorBidi"/>
          <w:szCs w:val="24"/>
        </w:rPr>
        <w:t xml:space="preserve"> (</w:t>
      </w:r>
      <w:r w:rsidR="008C5ABB" w:rsidRPr="001D667E">
        <w:rPr>
          <w:rFonts w:asciiTheme="minorBidi" w:hAnsiTheme="minorBidi"/>
          <w:szCs w:val="24"/>
        </w:rPr>
        <w:t>Turner, 2022</w:t>
      </w:r>
      <w:r w:rsidR="00E03C13" w:rsidRPr="001D667E">
        <w:rPr>
          <w:rFonts w:asciiTheme="minorBidi" w:hAnsiTheme="minorBidi"/>
          <w:szCs w:val="24"/>
        </w:rPr>
        <w:t>)</w:t>
      </w:r>
      <w:r w:rsidR="00F150D1" w:rsidRPr="001D667E">
        <w:rPr>
          <w:rFonts w:asciiTheme="minorBidi" w:hAnsiTheme="minorBidi"/>
          <w:szCs w:val="24"/>
        </w:rPr>
        <w:t>. Adair’s Model of ACL also identifies the importance of people and task-oriented approaches. However, this theory divides people into two aspects such as teams and individuals. Therefore, the managers of hotel and hospitality businesses can get more insights for guiding the employee base efficiently. For instance, the team dynamics and cooperation among the team members help in improving the performance of individual employees</w:t>
      </w:r>
      <w:r w:rsidR="00E03C13" w:rsidRPr="001D667E">
        <w:rPr>
          <w:rFonts w:asciiTheme="minorBidi" w:hAnsiTheme="minorBidi"/>
          <w:szCs w:val="24"/>
        </w:rPr>
        <w:t xml:space="preserve"> (Arnold, 2005)</w:t>
      </w:r>
      <w:r w:rsidR="00F150D1" w:rsidRPr="001D667E">
        <w:rPr>
          <w:rFonts w:asciiTheme="minorBidi" w:hAnsiTheme="minorBidi"/>
          <w:szCs w:val="24"/>
        </w:rPr>
        <w:t xml:space="preserve">. The </w:t>
      </w:r>
      <w:r w:rsidRPr="001D667E">
        <w:rPr>
          <w:rFonts w:asciiTheme="minorBidi" w:hAnsiTheme="minorBidi"/>
          <w:szCs w:val="24"/>
        </w:rPr>
        <w:t>high-performance</w:t>
      </w:r>
      <w:r w:rsidR="00F150D1" w:rsidRPr="001D667E">
        <w:rPr>
          <w:rFonts w:asciiTheme="minorBidi" w:hAnsiTheme="minorBidi"/>
          <w:szCs w:val="24"/>
        </w:rPr>
        <w:t xml:space="preserve"> quality and productivity of individual staff and teams improve the organisational growth. </w:t>
      </w:r>
      <w:r w:rsidR="00E35829" w:rsidRPr="001D667E">
        <w:rPr>
          <w:rFonts w:asciiTheme="minorBidi" w:hAnsiTheme="minorBidi"/>
          <w:szCs w:val="24"/>
        </w:rPr>
        <w:t xml:space="preserve">The </w:t>
      </w:r>
      <w:r w:rsidR="00BF359F" w:rsidRPr="001D667E">
        <w:rPr>
          <w:rFonts w:asciiTheme="minorBidi" w:hAnsiTheme="minorBidi"/>
          <w:szCs w:val="24"/>
        </w:rPr>
        <w:t>advantage</w:t>
      </w:r>
      <w:r w:rsidR="00E35829" w:rsidRPr="001D667E">
        <w:rPr>
          <w:rFonts w:asciiTheme="minorBidi" w:hAnsiTheme="minorBidi"/>
          <w:szCs w:val="24"/>
        </w:rPr>
        <w:t xml:space="preserve"> of Adair’s Model of ACL is that it can be taught. However, the team building process is time-consuming and cannot be </w:t>
      </w:r>
      <w:r w:rsidR="00BF359F" w:rsidRPr="001D667E">
        <w:rPr>
          <w:rFonts w:asciiTheme="minorBidi" w:hAnsiTheme="minorBidi"/>
          <w:szCs w:val="24"/>
        </w:rPr>
        <w:t>implemented</w:t>
      </w:r>
      <w:r w:rsidR="00E35829" w:rsidRPr="001D667E">
        <w:rPr>
          <w:rFonts w:asciiTheme="minorBidi" w:hAnsiTheme="minorBidi"/>
          <w:szCs w:val="24"/>
        </w:rPr>
        <w:t xml:space="preserve"> in real-life hospitality </w:t>
      </w:r>
      <w:r w:rsidR="00BF359F" w:rsidRPr="001D667E">
        <w:rPr>
          <w:rFonts w:asciiTheme="minorBidi" w:hAnsiTheme="minorBidi"/>
          <w:szCs w:val="24"/>
        </w:rPr>
        <w:t xml:space="preserve">businesses due to regular changes of team members. </w:t>
      </w:r>
      <w:r w:rsidR="00F150D1" w:rsidRPr="001D667E">
        <w:rPr>
          <w:rFonts w:asciiTheme="minorBidi" w:hAnsiTheme="minorBidi"/>
          <w:szCs w:val="24"/>
        </w:rPr>
        <w:t xml:space="preserve">Both theories identify the relations between management approach, </w:t>
      </w:r>
      <w:r w:rsidR="00E131FF" w:rsidRPr="001D667E">
        <w:rPr>
          <w:rFonts w:asciiTheme="minorBidi" w:hAnsiTheme="minorBidi"/>
          <w:szCs w:val="24"/>
        </w:rPr>
        <w:t>people,</w:t>
      </w:r>
      <w:r w:rsidR="00F150D1" w:rsidRPr="001D667E">
        <w:rPr>
          <w:rFonts w:asciiTheme="minorBidi" w:hAnsiTheme="minorBidi"/>
          <w:szCs w:val="24"/>
        </w:rPr>
        <w:t xml:space="preserve"> and organisational performance.</w:t>
      </w:r>
      <w:r w:rsidR="00DB14AD" w:rsidRPr="001D667E">
        <w:rPr>
          <w:rFonts w:asciiTheme="minorBidi" w:hAnsiTheme="minorBidi"/>
          <w:szCs w:val="24"/>
        </w:rPr>
        <w:t xml:space="preserve"> </w:t>
      </w:r>
      <w:r w:rsidRPr="001D667E">
        <w:rPr>
          <w:rFonts w:asciiTheme="minorBidi" w:hAnsiTheme="minorBidi"/>
          <w:szCs w:val="24"/>
        </w:rPr>
        <w:t xml:space="preserve">While these theories examine the influence of the management approach on </w:t>
      </w:r>
      <w:r w:rsidR="008C16AA" w:rsidRPr="001D667E">
        <w:rPr>
          <w:rFonts w:asciiTheme="minorBidi" w:hAnsiTheme="minorBidi"/>
          <w:szCs w:val="24"/>
        </w:rPr>
        <w:t>performance</w:t>
      </w:r>
      <w:r w:rsidRPr="001D667E">
        <w:rPr>
          <w:rFonts w:asciiTheme="minorBidi" w:hAnsiTheme="minorBidi"/>
          <w:szCs w:val="24"/>
        </w:rPr>
        <w:t xml:space="preserve">, McGregor’s X and Y Theory identifies the behaviour and attitude of the employees that influence the managerial approach. </w:t>
      </w:r>
      <w:r w:rsidR="00E35829" w:rsidRPr="001D667E">
        <w:rPr>
          <w:rFonts w:asciiTheme="minorBidi" w:hAnsiTheme="minorBidi"/>
          <w:szCs w:val="24"/>
        </w:rPr>
        <w:t xml:space="preserve">The </w:t>
      </w:r>
      <w:r w:rsidR="00BF359F" w:rsidRPr="001D667E">
        <w:rPr>
          <w:rFonts w:asciiTheme="minorBidi" w:hAnsiTheme="minorBidi"/>
          <w:szCs w:val="24"/>
        </w:rPr>
        <w:t xml:space="preserve">cons of the </w:t>
      </w:r>
      <w:r w:rsidR="00E35829" w:rsidRPr="001D667E">
        <w:rPr>
          <w:rFonts w:asciiTheme="minorBidi" w:hAnsiTheme="minorBidi"/>
          <w:szCs w:val="24"/>
        </w:rPr>
        <w:t>Blake Mouton Grid model</w:t>
      </w:r>
      <w:r w:rsidR="00BF359F" w:rsidRPr="001D667E">
        <w:rPr>
          <w:rFonts w:asciiTheme="minorBidi" w:hAnsiTheme="minorBidi"/>
          <w:szCs w:val="24"/>
        </w:rPr>
        <w:t xml:space="preserve"> </w:t>
      </w:r>
      <w:r w:rsidR="00E03C13" w:rsidRPr="001D667E">
        <w:rPr>
          <w:rFonts w:asciiTheme="minorBidi" w:hAnsiTheme="minorBidi"/>
          <w:szCs w:val="24"/>
        </w:rPr>
        <w:t>are</w:t>
      </w:r>
      <w:r w:rsidR="00BF359F" w:rsidRPr="001D667E">
        <w:rPr>
          <w:rFonts w:asciiTheme="minorBidi" w:hAnsiTheme="minorBidi"/>
          <w:szCs w:val="24"/>
        </w:rPr>
        <w:t xml:space="preserve"> that it</w:t>
      </w:r>
      <w:r w:rsidR="00E35829" w:rsidRPr="001D667E">
        <w:rPr>
          <w:rFonts w:asciiTheme="minorBidi" w:hAnsiTheme="minorBidi"/>
          <w:szCs w:val="24"/>
        </w:rPr>
        <w:t xml:space="preserve"> cannot provide a clear idea of the influence of internal and external factors on implementing a specific management approach. For instance, t</w:t>
      </w:r>
      <w:r w:rsidR="0033448E" w:rsidRPr="001D667E">
        <w:rPr>
          <w:rFonts w:asciiTheme="minorBidi" w:hAnsiTheme="minorBidi"/>
          <w:szCs w:val="24"/>
        </w:rPr>
        <w:t xml:space="preserve">he employees assumed in Theory X, will require managers with high </w:t>
      </w:r>
      <w:r w:rsidR="008C16AA" w:rsidRPr="001D667E">
        <w:rPr>
          <w:rFonts w:asciiTheme="minorBidi" w:hAnsiTheme="minorBidi"/>
          <w:szCs w:val="24"/>
        </w:rPr>
        <w:t>performance</w:t>
      </w:r>
      <w:r w:rsidR="0033448E" w:rsidRPr="001D667E">
        <w:rPr>
          <w:rFonts w:asciiTheme="minorBidi" w:hAnsiTheme="minorBidi"/>
          <w:szCs w:val="24"/>
        </w:rPr>
        <w:t xml:space="preserve">-low employee-oriented approach. This management system can </w:t>
      </w:r>
      <w:r w:rsidR="00E131FF" w:rsidRPr="001D667E">
        <w:rPr>
          <w:rFonts w:asciiTheme="minorBidi" w:hAnsiTheme="minorBidi"/>
          <w:szCs w:val="24"/>
        </w:rPr>
        <w:t>use</w:t>
      </w:r>
      <w:r w:rsidR="0033448E" w:rsidRPr="001D667E">
        <w:rPr>
          <w:rFonts w:asciiTheme="minorBidi" w:hAnsiTheme="minorBidi"/>
          <w:szCs w:val="24"/>
        </w:rPr>
        <w:t xml:space="preserve"> the skills and </w:t>
      </w:r>
      <w:r w:rsidR="0033448E" w:rsidRPr="001D667E">
        <w:rPr>
          <w:rFonts w:asciiTheme="minorBidi" w:hAnsiTheme="minorBidi"/>
          <w:szCs w:val="24"/>
        </w:rPr>
        <w:lastRenderedPageBreak/>
        <w:t xml:space="preserve">expertise of the employees properly and contribute to the growth and development of the </w:t>
      </w:r>
      <w:r w:rsidR="008C16AA" w:rsidRPr="001D667E">
        <w:rPr>
          <w:rFonts w:asciiTheme="minorBidi" w:hAnsiTheme="minorBidi"/>
          <w:szCs w:val="24"/>
        </w:rPr>
        <w:t>organisation</w:t>
      </w:r>
      <w:r w:rsidR="005775B4" w:rsidRPr="001D667E">
        <w:rPr>
          <w:rFonts w:asciiTheme="minorBidi" w:hAnsiTheme="minorBidi"/>
          <w:szCs w:val="24"/>
        </w:rPr>
        <w:t xml:space="preserve"> (Huczynski and Buchanan, 2013)</w:t>
      </w:r>
      <w:r w:rsidR="0033448E" w:rsidRPr="001D667E">
        <w:rPr>
          <w:rFonts w:asciiTheme="minorBidi" w:hAnsiTheme="minorBidi"/>
          <w:szCs w:val="24"/>
        </w:rPr>
        <w:t xml:space="preserve">. On the other hand, </w:t>
      </w:r>
      <w:r w:rsidR="00E35829" w:rsidRPr="001D667E">
        <w:rPr>
          <w:rFonts w:asciiTheme="minorBidi" w:hAnsiTheme="minorBidi"/>
          <w:szCs w:val="24"/>
        </w:rPr>
        <w:t>the employees mentioned in theory Y become less productive under this managerial approach. The employees of theory Y need high people-orientat</w:t>
      </w:r>
      <w:r w:rsidR="008D2EE7" w:rsidRPr="001D667E">
        <w:rPr>
          <w:rFonts w:asciiTheme="minorBidi" w:hAnsiTheme="minorBidi"/>
          <w:szCs w:val="24"/>
        </w:rPr>
        <w:t>ed</w:t>
      </w:r>
      <w:r w:rsidR="00E35829" w:rsidRPr="001D667E">
        <w:rPr>
          <w:rFonts w:asciiTheme="minorBidi" w:hAnsiTheme="minorBidi"/>
          <w:szCs w:val="24"/>
        </w:rPr>
        <w:t xml:space="preserve"> and low </w:t>
      </w:r>
      <w:r w:rsidR="008D2EE7" w:rsidRPr="001D667E">
        <w:rPr>
          <w:rFonts w:asciiTheme="minorBidi" w:hAnsiTheme="minorBidi"/>
          <w:szCs w:val="24"/>
        </w:rPr>
        <w:t>performance-oriented</w:t>
      </w:r>
      <w:r w:rsidR="00E35829" w:rsidRPr="001D667E">
        <w:rPr>
          <w:rFonts w:asciiTheme="minorBidi" w:hAnsiTheme="minorBidi"/>
          <w:szCs w:val="24"/>
        </w:rPr>
        <w:t xml:space="preserve"> management system. </w:t>
      </w:r>
    </w:p>
    <w:p w14:paraId="294D59B4" w14:textId="53F686C6" w:rsidR="00897062" w:rsidRPr="001D667E" w:rsidRDefault="00ED2D99" w:rsidP="001D667E">
      <w:pPr>
        <w:pStyle w:val="Heading1"/>
        <w:jc w:val="both"/>
        <w:rPr>
          <w:rFonts w:asciiTheme="minorBidi" w:hAnsiTheme="minorBidi" w:cstheme="minorBidi"/>
          <w:sz w:val="24"/>
          <w:szCs w:val="24"/>
        </w:rPr>
      </w:pPr>
      <w:r w:rsidRPr="001D667E">
        <w:rPr>
          <w:rFonts w:asciiTheme="minorBidi" w:hAnsiTheme="minorBidi" w:cstheme="minorBidi"/>
          <w:sz w:val="24"/>
          <w:szCs w:val="24"/>
        </w:rPr>
        <w:t>Preferred managerial styles within the hospitality industry</w:t>
      </w:r>
    </w:p>
    <w:p w14:paraId="2A7003BA" w14:textId="40FA247A" w:rsidR="00812B75" w:rsidRPr="001D667E" w:rsidRDefault="00ED2D99" w:rsidP="001D667E">
      <w:pPr>
        <w:jc w:val="both"/>
        <w:rPr>
          <w:rFonts w:asciiTheme="minorBidi" w:hAnsiTheme="minorBidi"/>
          <w:szCs w:val="24"/>
        </w:rPr>
      </w:pPr>
      <w:r w:rsidRPr="001D667E">
        <w:rPr>
          <w:rFonts w:asciiTheme="minorBidi" w:hAnsiTheme="minorBidi"/>
          <w:szCs w:val="24"/>
        </w:rPr>
        <w:t xml:space="preserve">The </w:t>
      </w:r>
      <w:r w:rsidR="008C16AA" w:rsidRPr="001D667E">
        <w:rPr>
          <w:rFonts w:asciiTheme="minorBidi" w:hAnsiTheme="minorBidi"/>
          <w:szCs w:val="24"/>
        </w:rPr>
        <w:t>performance</w:t>
      </w:r>
      <w:r w:rsidRPr="001D667E">
        <w:rPr>
          <w:rFonts w:asciiTheme="minorBidi" w:hAnsiTheme="minorBidi"/>
          <w:szCs w:val="24"/>
        </w:rPr>
        <w:t xml:space="preserve"> of the </w:t>
      </w:r>
      <w:r w:rsidR="008C16AA" w:rsidRPr="001D667E">
        <w:rPr>
          <w:rFonts w:asciiTheme="minorBidi" w:hAnsiTheme="minorBidi"/>
          <w:szCs w:val="24"/>
        </w:rPr>
        <w:t>organisation</w:t>
      </w:r>
      <w:r w:rsidRPr="001D667E">
        <w:rPr>
          <w:rFonts w:asciiTheme="minorBidi" w:hAnsiTheme="minorBidi"/>
          <w:szCs w:val="24"/>
        </w:rPr>
        <w:t xml:space="preserve"> </w:t>
      </w:r>
      <w:r w:rsidR="00B649F3" w:rsidRPr="001D667E">
        <w:rPr>
          <w:rFonts w:asciiTheme="minorBidi" w:hAnsiTheme="minorBidi"/>
          <w:szCs w:val="24"/>
        </w:rPr>
        <w:t>in</w:t>
      </w:r>
      <w:r w:rsidRPr="001D667E">
        <w:rPr>
          <w:rFonts w:asciiTheme="minorBidi" w:hAnsiTheme="minorBidi"/>
          <w:szCs w:val="24"/>
        </w:rPr>
        <w:t xml:space="preserve"> the hospitality sector </w:t>
      </w:r>
      <w:r w:rsidR="008C16AA" w:rsidRPr="001D667E">
        <w:rPr>
          <w:rFonts w:asciiTheme="minorBidi" w:hAnsiTheme="minorBidi"/>
          <w:szCs w:val="24"/>
        </w:rPr>
        <w:t>is</w:t>
      </w:r>
      <w:r w:rsidRPr="001D667E">
        <w:rPr>
          <w:rFonts w:asciiTheme="minorBidi" w:hAnsiTheme="minorBidi"/>
          <w:szCs w:val="24"/>
        </w:rPr>
        <w:t xml:space="preserve"> highly influenced by</w:t>
      </w:r>
      <w:r w:rsidR="00B649F3" w:rsidRPr="001D667E">
        <w:rPr>
          <w:rFonts w:asciiTheme="minorBidi" w:hAnsiTheme="minorBidi"/>
          <w:szCs w:val="24"/>
        </w:rPr>
        <w:t xml:space="preserve"> </w:t>
      </w:r>
      <w:r w:rsidR="003655B0" w:rsidRPr="001D667E">
        <w:rPr>
          <w:rFonts w:asciiTheme="minorBidi" w:hAnsiTheme="minorBidi"/>
          <w:szCs w:val="24"/>
        </w:rPr>
        <w:t>individual and team performances.</w:t>
      </w:r>
      <w:r w:rsidR="007B12AB" w:rsidRPr="001D667E">
        <w:rPr>
          <w:rFonts w:asciiTheme="minorBidi" w:hAnsiTheme="minorBidi"/>
          <w:szCs w:val="24"/>
        </w:rPr>
        <w:t xml:space="preserve"> Therefore, the management of the organisation must adopt a high-performance and high-people-oriented approach suggested by Blake and Mouton’s theory. </w:t>
      </w:r>
      <w:r w:rsidR="00B17533" w:rsidRPr="001D667E">
        <w:rPr>
          <w:rFonts w:asciiTheme="minorBidi" w:hAnsiTheme="minorBidi"/>
          <w:szCs w:val="24"/>
        </w:rPr>
        <w:t>The hospitality business should also focus on team development and collaboration among the team members</w:t>
      </w:r>
      <w:r w:rsidR="00C10AA6" w:rsidRPr="001D667E">
        <w:rPr>
          <w:rFonts w:asciiTheme="minorBidi" w:hAnsiTheme="minorBidi"/>
          <w:szCs w:val="24"/>
        </w:rPr>
        <w:t xml:space="preserve"> (Lin </w:t>
      </w:r>
      <w:r w:rsidR="00C10AA6" w:rsidRPr="001D667E">
        <w:rPr>
          <w:rFonts w:asciiTheme="minorBidi" w:hAnsiTheme="minorBidi"/>
          <w:i/>
          <w:iCs/>
          <w:szCs w:val="24"/>
        </w:rPr>
        <w:t>et al.</w:t>
      </w:r>
      <w:r w:rsidR="00C10AA6" w:rsidRPr="001D667E">
        <w:rPr>
          <w:rFonts w:asciiTheme="minorBidi" w:hAnsiTheme="minorBidi"/>
          <w:szCs w:val="24"/>
        </w:rPr>
        <w:t xml:space="preserve"> 2022)</w:t>
      </w:r>
      <w:r w:rsidR="00F60444" w:rsidRPr="001D667E">
        <w:rPr>
          <w:rFonts w:asciiTheme="minorBidi" w:hAnsiTheme="minorBidi"/>
          <w:szCs w:val="24"/>
        </w:rPr>
        <w:t>.</w:t>
      </w:r>
      <w:r w:rsidRPr="001D667E">
        <w:rPr>
          <w:rFonts w:asciiTheme="minorBidi" w:hAnsiTheme="minorBidi"/>
          <w:szCs w:val="24"/>
        </w:rPr>
        <w:t xml:space="preserve"> The implementation of a transformational leadership style can help in improving organisational </w:t>
      </w:r>
      <w:r w:rsidR="0009443E" w:rsidRPr="001D667E">
        <w:rPr>
          <w:rFonts w:asciiTheme="minorBidi" w:hAnsiTheme="minorBidi"/>
          <w:szCs w:val="24"/>
        </w:rPr>
        <w:t>performance</w:t>
      </w:r>
      <w:r w:rsidRPr="001D667E">
        <w:rPr>
          <w:rFonts w:asciiTheme="minorBidi" w:hAnsiTheme="minorBidi"/>
          <w:szCs w:val="24"/>
        </w:rPr>
        <w:t xml:space="preserve">. Transformational leaders </w:t>
      </w:r>
      <w:r w:rsidR="00E131FF" w:rsidRPr="001D667E">
        <w:rPr>
          <w:rFonts w:asciiTheme="minorBidi" w:hAnsiTheme="minorBidi"/>
          <w:szCs w:val="24"/>
        </w:rPr>
        <w:t>focus</w:t>
      </w:r>
      <w:r w:rsidRPr="001D667E">
        <w:rPr>
          <w:rFonts w:asciiTheme="minorBidi" w:hAnsiTheme="minorBidi"/>
          <w:szCs w:val="24"/>
        </w:rPr>
        <w:t xml:space="preserve"> on employee empowerment by developing their skills and protecting their rights. For example, transformational leaders can arrange training and development programs for the new and existing staff to adjust to the changing work environment. the hospitality industry is incorporating </w:t>
      </w:r>
      <w:r w:rsidR="00B559ED" w:rsidRPr="001D667E">
        <w:rPr>
          <w:rFonts w:asciiTheme="minorBidi" w:hAnsiTheme="minorBidi"/>
          <w:szCs w:val="24"/>
        </w:rPr>
        <w:t xml:space="preserve">the latest digital tools and </w:t>
      </w:r>
      <w:r w:rsidR="003422F9" w:rsidRPr="001D667E">
        <w:rPr>
          <w:rFonts w:asciiTheme="minorBidi" w:hAnsiTheme="minorBidi"/>
          <w:szCs w:val="24"/>
        </w:rPr>
        <w:t>technologies</w:t>
      </w:r>
      <w:r w:rsidR="00B559ED" w:rsidRPr="001D667E">
        <w:rPr>
          <w:rFonts w:asciiTheme="minorBidi" w:hAnsiTheme="minorBidi"/>
          <w:szCs w:val="24"/>
        </w:rPr>
        <w:t xml:space="preserve"> to improve customer </w:t>
      </w:r>
      <w:r w:rsidR="003422F9" w:rsidRPr="001D667E">
        <w:rPr>
          <w:rFonts w:asciiTheme="minorBidi" w:hAnsiTheme="minorBidi"/>
          <w:szCs w:val="24"/>
        </w:rPr>
        <w:t>experiences</w:t>
      </w:r>
      <w:r w:rsidR="00B559ED" w:rsidRPr="001D667E">
        <w:rPr>
          <w:rFonts w:asciiTheme="minorBidi" w:hAnsiTheme="minorBidi"/>
          <w:szCs w:val="24"/>
        </w:rPr>
        <w:t xml:space="preserve">. </w:t>
      </w:r>
      <w:r w:rsidR="003422F9" w:rsidRPr="001D667E">
        <w:rPr>
          <w:rFonts w:asciiTheme="minorBidi" w:hAnsiTheme="minorBidi"/>
          <w:szCs w:val="24"/>
        </w:rPr>
        <w:t xml:space="preserve">Staff training can ensure the proper utilisation of the </w:t>
      </w:r>
      <w:r w:rsidR="00D823FC" w:rsidRPr="001D667E">
        <w:rPr>
          <w:rFonts w:asciiTheme="minorBidi" w:hAnsiTheme="minorBidi"/>
          <w:szCs w:val="24"/>
        </w:rPr>
        <w:t>innovative technologies</w:t>
      </w:r>
      <w:r w:rsidR="00C10AA6" w:rsidRPr="001D667E">
        <w:rPr>
          <w:rFonts w:asciiTheme="minorBidi" w:hAnsiTheme="minorBidi"/>
          <w:szCs w:val="24"/>
        </w:rPr>
        <w:t xml:space="preserve"> (Ivanov </w:t>
      </w:r>
      <w:r w:rsidR="00C10AA6" w:rsidRPr="001D667E">
        <w:rPr>
          <w:rFonts w:asciiTheme="minorBidi" w:hAnsiTheme="minorBidi"/>
          <w:i/>
          <w:iCs/>
          <w:szCs w:val="24"/>
        </w:rPr>
        <w:t>et al.</w:t>
      </w:r>
      <w:r w:rsidR="00C10AA6" w:rsidRPr="001D667E">
        <w:rPr>
          <w:rFonts w:asciiTheme="minorBidi" w:hAnsiTheme="minorBidi"/>
          <w:szCs w:val="24"/>
        </w:rPr>
        <w:t xml:space="preserve"> 2020)</w:t>
      </w:r>
      <w:r w:rsidR="003422F9" w:rsidRPr="001D667E">
        <w:rPr>
          <w:rFonts w:asciiTheme="minorBidi" w:hAnsiTheme="minorBidi"/>
          <w:szCs w:val="24"/>
        </w:rPr>
        <w:t xml:space="preserve">. This factor increases the scope of personal development of the employees. Their engagement level towards the organisational activity can improve. The focus of the management on team building can improve the work environment in the hospitality </w:t>
      </w:r>
      <w:r w:rsidR="0009443E" w:rsidRPr="001D667E">
        <w:rPr>
          <w:rFonts w:asciiTheme="minorBidi" w:hAnsiTheme="minorBidi"/>
          <w:szCs w:val="24"/>
        </w:rPr>
        <w:t>organisation</w:t>
      </w:r>
      <w:r w:rsidR="003422F9" w:rsidRPr="001D667E">
        <w:rPr>
          <w:rFonts w:asciiTheme="minorBidi" w:hAnsiTheme="minorBidi"/>
          <w:szCs w:val="24"/>
        </w:rPr>
        <w:t>. For instance, the managers of the organisations can attract employees from different socio-cultural backgrounds and promote inclusivity and diversity. This helps</w:t>
      </w:r>
      <w:r w:rsidR="00E5366C" w:rsidRPr="001D667E">
        <w:rPr>
          <w:rFonts w:asciiTheme="minorBidi" w:hAnsiTheme="minorBidi"/>
          <w:szCs w:val="24"/>
        </w:rPr>
        <w:t xml:space="preserve"> the hospitality business to serve customers from different socio-cultural backgrounds properly.</w:t>
      </w:r>
      <w:r w:rsidR="003422F9" w:rsidRPr="001D667E">
        <w:rPr>
          <w:rFonts w:asciiTheme="minorBidi" w:hAnsiTheme="minorBidi"/>
          <w:szCs w:val="24"/>
        </w:rPr>
        <w:t xml:space="preserve"> Cultural awareness </w:t>
      </w:r>
      <w:r w:rsidR="003422F9" w:rsidRPr="001D667E">
        <w:rPr>
          <w:rFonts w:asciiTheme="minorBidi" w:hAnsiTheme="minorBidi"/>
          <w:szCs w:val="24"/>
        </w:rPr>
        <w:lastRenderedPageBreak/>
        <w:t xml:space="preserve">training can help in creating </w:t>
      </w:r>
      <w:r w:rsidR="00E5366C" w:rsidRPr="001D667E">
        <w:rPr>
          <w:rFonts w:asciiTheme="minorBidi" w:hAnsiTheme="minorBidi"/>
          <w:szCs w:val="24"/>
        </w:rPr>
        <w:t>mutual</w:t>
      </w:r>
      <w:r w:rsidR="003422F9" w:rsidRPr="001D667E">
        <w:rPr>
          <w:rFonts w:asciiTheme="minorBidi" w:hAnsiTheme="minorBidi"/>
          <w:szCs w:val="24"/>
        </w:rPr>
        <w:t xml:space="preserve"> </w:t>
      </w:r>
      <w:r w:rsidR="00E5366C" w:rsidRPr="001D667E">
        <w:rPr>
          <w:rFonts w:asciiTheme="minorBidi" w:hAnsiTheme="minorBidi"/>
          <w:szCs w:val="24"/>
        </w:rPr>
        <w:t>respect</w:t>
      </w:r>
      <w:r w:rsidR="003422F9" w:rsidRPr="001D667E">
        <w:rPr>
          <w:rFonts w:asciiTheme="minorBidi" w:hAnsiTheme="minorBidi"/>
          <w:szCs w:val="24"/>
        </w:rPr>
        <w:t xml:space="preserve"> and </w:t>
      </w:r>
      <w:r w:rsidR="00E5366C" w:rsidRPr="001D667E">
        <w:rPr>
          <w:rFonts w:asciiTheme="minorBidi" w:hAnsiTheme="minorBidi"/>
          <w:szCs w:val="24"/>
        </w:rPr>
        <w:t>preventin</w:t>
      </w:r>
      <w:r w:rsidR="003422F9" w:rsidRPr="001D667E">
        <w:rPr>
          <w:rFonts w:asciiTheme="minorBidi" w:hAnsiTheme="minorBidi"/>
          <w:szCs w:val="24"/>
        </w:rPr>
        <w:t xml:space="preserve">g </w:t>
      </w:r>
      <w:r w:rsidR="00E5366C" w:rsidRPr="001D667E">
        <w:rPr>
          <w:rFonts w:asciiTheme="minorBidi" w:hAnsiTheme="minorBidi"/>
          <w:szCs w:val="24"/>
        </w:rPr>
        <w:t>discriminatory</w:t>
      </w:r>
      <w:r w:rsidR="003422F9" w:rsidRPr="001D667E">
        <w:rPr>
          <w:rFonts w:asciiTheme="minorBidi" w:hAnsiTheme="minorBidi"/>
          <w:szCs w:val="24"/>
        </w:rPr>
        <w:t xml:space="preserve"> </w:t>
      </w:r>
      <w:r w:rsidR="00E5366C" w:rsidRPr="001D667E">
        <w:rPr>
          <w:rFonts w:asciiTheme="minorBidi" w:hAnsiTheme="minorBidi"/>
          <w:szCs w:val="24"/>
        </w:rPr>
        <w:t>behaviour</w:t>
      </w:r>
      <w:r w:rsidR="003422F9" w:rsidRPr="001D667E">
        <w:rPr>
          <w:rFonts w:asciiTheme="minorBidi" w:hAnsiTheme="minorBidi"/>
          <w:szCs w:val="24"/>
        </w:rPr>
        <w:t xml:space="preserve"> in the hospitality </w:t>
      </w:r>
      <w:r w:rsidR="0009443E" w:rsidRPr="001D667E">
        <w:rPr>
          <w:rFonts w:asciiTheme="minorBidi" w:hAnsiTheme="minorBidi"/>
          <w:szCs w:val="24"/>
        </w:rPr>
        <w:t>organisation</w:t>
      </w:r>
      <w:r w:rsidR="003422F9" w:rsidRPr="001D667E">
        <w:rPr>
          <w:rFonts w:asciiTheme="minorBidi" w:hAnsiTheme="minorBidi"/>
          <w:szCs w:val="24"/>
        </w:rPr>
        <w:t xml:space="preserve">. </w:t>
      </w:r>
      <w:r w:rsidR="00E5366C" w:rsidRPr="001D667E">
        <w:rPr>
          <w:rFonts w:asciiTheme="minorBidi" w:hAnsiTheme="minorBidi"/>
          <w:szCs w:val="24"/>
        </w:rPr>
        <w:t xml:space="preserve">The culturally diverse employee base can provide integrated performances and satisfy the customers. Managers can also </w:t>
      </w:r>
      <w:r w:rsidR="003422F9" w:rsidRPr="001D667E">
        <w:rPr>
          <w:rFonts w:asciiTheme="minorBidi" w:hAnsiTheme="minorBidi"/>
          <w:szCs w:val="24"/>
        </w:rPr>
        <w:t xml:space="preserve">put more value on team performances </w:t>
      </w:r>
      <w:r w:rsidR="00E5366C" w:rsidRPr="001D667E">
        <w:rPr>
          <w:rFonts w:asciiTheme="minorBidi" w:hAnsiTheme="minorBidi"/>
          <w:szCs w:val="24"/>
        </w:rPr>
        <w:t>than on individual</w:t>
      </w:r>
      <w:r w:rsidR="003422F9" w:rsidRPr="001D667E">
        <w:rPr>
          <w:rFonts w:asciiTheme="minorBidi" w:hAnsiTheme="minorBidi"/>
          <w:szCs w:val="24"/>
        </w:rPr>
        <w:t xml:space="preserve"> </w:t>
      </w:r>
      <w:r w:rsidR="00E5366C" w:rsidRPr="001D667E">
        <w:rPr>
          <w:rFonts w:asciiTheme="minorBidi" w:hAnsiTheme="minorBidi"/>
          <w:szCs w:val="24"/>
        </w:rPr>
        <w:t>performances</w:t>
      </w:r>
      <w:r w:rsidR="002368E8" w:rsidRPr="001D667E">
        <w:rPr>
          <w:rFonts w:asciiTheme="minorBidi" w:hAnsiTheme="minorBidi"/>
          <w:szCs w:val="24"/>
        </w:rPr>
        <w:t xml:space="preserve"> (Mullins and Dosser, 2013)</w:t>
      </w:r>
      <w:r w:rsidR="00E5366C" w:rsidRPr="001D667E">
        <w:rPr>
          <w:rFonts w:asciiTheme="minorBidi" w:hAnsiTheme="minorBidi"/>
          <w:szCs w:val="24"/>
        </w:rPr>
        <w:t xml:space="preserve">. This management strategy can improve collaboration among the team members and enhance </w:t>
      </w:r>
      <w:r w:rsidR="00F60444" w:rsidRPr="001D667E">
        <w:rPr>
          <w:rFonts w:asciiTheme="minorBidi" w:hAnsiTheme="minorBidi"/>
          <w:szCs w:val="24"/>
        </w:rPr>
        <w:t>teams</w:t>
      </w:r>
      <w:r w:rsidR="00E5366C" w:rsidRPr="001D667E">
        <w:rPr>
          <w:rFonts w:asciiTheme="minorBidi" w:hAnsiTheme="minorBidi"/>
          <w:szCs w:val="24"/>
        </w:rPr>
        <w:t xml:space="preserve">’ </w:t>
      </w:r>
      <w:r w:rsidR="00F60444" w:rsidRPr="001D667E">
        <w:rPr>
          <w:rFonts w:asciiTheme="minorBidi" w:hAnsiTheme="minorBidi"/>
          <w:szCs w:val="24"/>
        </w:rPr>
        <w:t>performances</w:t>
      </w:r>
      <w:r w:rsidR="00E5366C" w:rsidRPr="001D667E">
        <w:rPr>
          <w:rFonts w:asciiTheme="minorBidi" w:hAnsiTheme="minorBidi"/>
          <w:szCs w:val="24"/>
        </w:rPr>
        <w:t xml:space="preserve">. </w:t>
      </w:r>
      <w:r w:rsidR="00F60444" w:rsidRPr="001D667E">
        <w:rPr>
          <w:rFonts w:asciiTheme="minorBidi" w:hAnsiTheme="minorBidi"/>
          <w:szCs w:val="24"/>
        </w:rPr>
        <w:t xml:space="preserve">To maintain the productivity of the individuals and teams, the management can create different goals at the individual and team levels. </w:t>
      </w:r>
    </w:p>
    <w:p w14:paraId="043D7736" w14:textId="30FA5CB0" w:rsidR="00897062" w:rsidRPr="001D667E" w:rsidRDefault="00ED2D99" w:rsidP="001D667E">
      <w:pPr>
        <w:pStyle w:val="Heading1"/>
        <w:jc w:val="both"/>
        <w:rPr>
          <w:rFonts w:asciiTheme="minorBidi" w:hAnsiTheme="minorBidi" w:cstheme="minorBidi"/>
          <w:sz w:val="24"/>
          <w:szCs w:val="24"/>
        </w:rPr>
      </w:pPr>
      <w:r w:rsidRPr="001D667E">
        <w:rPr>
          <w:rFonts w:asciiTheme="minorBidi" w:hAnsiTheme="minorBidi" w:cstheme="minorBidi"/>
          <w:sz w:val="24"/>
          <w:szCs w:val="24"/>
        </w:rPr>
        <w:t>The effectiveness of leadership approaches to the key function of managerial leadership</w:t>
      </w:r>
    </w:p>
    <w:p w14:paraId="47D140C8" w14:textId="20A51D5D" w:rsidR="00897062" w:rsidRPr="001D667E" w:rsidRDefault="00ED2D99" w:rsidP="001D667E">
      <w:pPr>
        <w:jc w:val="both"/>
        <w:rPr>
          <w:rFonts w:asciiTheme="minorBidi" w:hAnsiTheme="minorBidi"/>
          <w:szCs w:val="24"/>
        </w:rPr>
      </w:pPr>
      <w:r w:rsidRPr="001D667E">
        <w:rPr>
          <w:rFonts w:asciiTheme="minorBidi" w:hAnsiTheme="minorBidi"/>
          <w:szCs w:val="24"/>
        </w:rPr>
        <w:t xml:space="preserve">The key functions of managerial leadership are planning, organising, </w:t>
      </w:r>
      <w:r w:rsidR="00D823FC" w:rsidRPr="001D667E">
        <w:rPr>
          <w:rFonts w:asciiTheme="minorBidi" w:hAnsiTheme="minorBidi"/>
          <w:szCs w:val="24"/>
        </w:rPr>
        <w:t>leading,</w:t>
      </w:r>
      <w:r w:rsidRPr="001D667E">
        <w:rPr>
          <w:rFonts w:asciiTheme="minorBidi" w:hAnsiTheme="minorBidi"/>
          <w:szCs w:val="24"/>
        </w:rPr>
        <w:t xml:space="preserve"> and controlling. </w:t>
      </w:r>
      <w:r w:rsidR="00F3184D" w:rsidRPr="001D667E">
        <w:rPr>
          <w:rFonts w:asciiTheme="minorBidi" w:hAnsiTheme="minorBidi"/>
          <w:szCs w:val="24"/>
        </w:rPr>
        <w:t xml:space="preserve">At the planning stage, the managers define the organisational goals, design organisational </w:t>
      </w:r>
      <w:r w:rsidR="00D823FC" w:rsidRPr="001D667E">
        <w:rPr>
          <w:rFonts w:asciiTheme="minorBidi" w:hAnsiTheme="minorBidi"/>
          <w:szCs w:val="24"/>
        </w:rPr>
        <w:t>activities,</w:t>
      </w:r>
      <w:r w:rsidR="00F3184D" w:rsidRPr="001D667E">
        <w:rPr>
          <w:rFonts w:asciiTheme="minorBidi" w:hAnsiTheme="minorBidi"/>
          <w:szCs w:val="24"/>
        </w:rPr>
        <w:t xml:space="preserve"> and identify the required skills among employees</w:t>
      </w:r>
      <w:r w:rsidR="00183E2A" w:rsidRPr="001D667E">
        <w:rPr>
          <w:rFonts w:asciiTheme="minorBidi" w:hAnsiTheme="minorBidi"/>
          <w:szCs w:val="24"/>
        </w:rPr>
        <w:t xml:space="preserve"> (Armstrong, 2012)</w:t>
      </w:r>
      <w:r w:rsidR="00F3184D" w:rsidRPr="001D667E">
        <w:rPr>
          <w:rFonts w:asciiTheme="minorBidi" w:hAnsiTheme="minorBidi"/>
          <w:szCs w:val="24"/>
        </w:rPr>
        <w:t xml:space="preserve">. Transformational leaders in hospitality organisations </w:t>
      </w:r>
      <w:r w:rsidR="00E131FF" w:rsidRPr="001D667E">
        <w:rPr>
          <w:rFonts w:asciiTheme="minorBidi" w:hAnsiTheme="minorBidi"/>
          <w:szCs w:val="24"/>
        </w:rPr>
        <w:t>focus</w:t>
      </w:r>
      <w:r w:rsidR="00F3184D" w:rsidRPr="001D667E">
        <w:rPr>
          <w:rFonts w:asciiTheme="minorBidi" w:hAnsiTheme="minorBidi"/>
          <w:szCs w:val="24"/>
        </w:rPr>
        <w:t xml:space="preserve"> on developing a skilled employee base. For example, the managerial leaders assess the technical skills and soft skills of the candidates and hire the most skilled and like-minded employees. The plan of developing a skilled employee base allows proper </w:t>
      </w:r>
      <w:r w:rsidR="002C4292" w:rsidRPr="001D667E">
        <w:rPr>
          <w:rFonts w:asciiTheme="minorBidi" w:hAnsiTheme="minorBidi"/>
          <w:szCs w:val="24"/>
        </w:rPr>
        <w:t>utilisation</w:t>
      </w:r>
      <w:r w:rsidR="00F3184D" w:rsidRPr="001D667E">
        <w:rPr>
          <w:rFonts w:asciiTheme="minorBidi" w:hAnsiTheme="minorBidi"/>
          <w:szCs w:val="24"/>
        </w:rPr>
        <w:t xml:space="preserve"> of the resources and meeting customers' </w:t>
      </w:r>
      <w:r w:rsidR="002C4292" w:rsidRPr="001D667E">
        <w:rPr>
          <w:rFonts w:asciiTheme="minorBidi" w:hAnsiTheme="minorBidi"/>
          <w:szCs w:val="24"/>
        </w:rPr>
        <w:t>expectations</w:t>
      </w:r>
      <w:r w:rsidR="00F3184D" w:rsidRPr="001D667E">
        <w:rPr>
          <w:rFonts w:asciiTheme="minorBidi" w:hAnsiTheme="minorBidi"/>
          <w:szCs w:val="24"/>
        </w:rPr>
        <w:t xml:space="preserve">. </w:t>
      </w:r>
      <w:r w:rsidR="002C4292" w:rsidRPr="001D667E">
        <w:rPr>
          <w:rFonts w:asciiTheme="minorBidi" w:hAnsiTheme="minorBidi"/>
          <w:szCs w:val="24"/>
        </w:rPr>
        <w:t>In t</w:t>
      </w:r>
      <w:r w:rsidR="00F3184D" w:rsidRPr="001D667E">
        <w:rPr>
          <w:rFonts w:asciiTheme="minorBidi" w:hAnsiTheme="minorBidi"/>
          <w:szCs w:val="24"/>
        </w:rPr>
        <w:t xml:space="preserve">he </w:t>
      </w:r>
      <w:r w:rsidR="002C4292" w:rsidRPr="001D667E">
        <w:rPr>
          <w:rFonts w:asciiTheme="minorBidi" w:hAnsiTheme="minorBidi"/>
          <w:szCs w:val="24"/>
        </w:rPr>
        <w:t>organising</w:t>
      </w:r>
      <w:r w:rsidR="00F3184D" w:rsidRPr="001D667E">
        <w:rPr>
          <w:rFonts w:asciiTheme="minorBidi" w:hAnsiTheme="minorBidi"/>
          <w:szCs w:val="24"/>
        </w:rPr>
        <w:t xml:space="preserve"> stage</w:t>
      </w:r>
      <w:r w:rsidR="002C4292" w:rsidRPr="001D667E">
        <w:rPr>
          <w:rFonts w:asciiTheme="minorBidi" w:hAnsiTheme="minorBidi"/>
          <w:szCs w:val="24"/>
        </w:rPr>
        <w:t xml:space="preserve">, the managers develop the </w:t>
      </w:r>
      <w:r w:rsidR="0009443E" w:rsidRPr="001D667E">
        <w:rPr>
          <w:rFonts w:asciiTheme="minorBidi" w:hAnsiTheme="minorBidi"/>
          <w:szCs w:val="24"/>
        </w:rPr>
        <w:t>organisation</w:t>
      </w:r>
      <w:r w:rsidR="002C4292" w:rsidRPr="001D667E">
        <w:rPr>
          <w:rFonts w:asciiTheme="minorBidi" w:hAnsiTheme="minorBidi"/>
          <w:szCs w:val="24"/>
        </w:rPr>
        <w:t xml:space="preserve"> structure, hierarchy, </w:t>
      </w:r>
      <w:r w:rsidR="00D823FC" w:rsidRPr="001D667E">
        <w:rPr>
          <w:rFonts w:asciiTheme="minorBidi" w:hAnsiTheme="minorBidi"/>
          <w:szCs w:val="24"/>
        </w:rPr>
        <w:t>roles,</w:t>
      </w:r>
      <w:r w:rsidR="002C4292" w:rsidRPr="001D667E">
        <w:rPr>
          <w:rFonts w:asciiTheme="minorBidi" w:hAnsiTheme="minorBidi"/>
          <w:szCs w:val="24"/>
        </w:rPr>
        <w:t xml:space="preserve"> and responsibilities of </w:t>
      </w:r>
      <w:r w:rsidR="00D823FC" w:rsidRPr="001D667E">
        <w:rPr>
          <w:rFonts w:asciiTheme="minorBidi" w:hAnsiTheme="minorBidi"/>
          <w:szCs w:val="24"/>
        </w:rPr>
        <w:t>various levels</w:t>
      </w:r>
      <w:r w:rsidR="002C4292" w:rsidRPr="001D667E">
        <w:rPr>
          <w:rFonts w:asciiTheme="minorBidi" w:hAnsiTheme="minorBidi"/>
          <w:szCs w:val="24"/>
        </w:rPr>
        <w:t xml:space="preserve"> of staff. For instance, the head of the marketing team can guide the marketing executives to achieve the organisational goals</w:t>
      </w:r>
      <w:r w:rsidR="009D1F17" w:rsidRPr="001D667E">
        <w:rPr>
          <w:rFonts w:asciiTheme="minorBidi" w:hAnsiTheme="minorBidi"/>
          <w:szCs w:val="24"/>
        </w:rPr>
        <w:t xml:space="preserve"> (Buchanan and Huczynski, 2007)</w:t>
      </w:r>
      <w:r w:rsidR="002C4292" w:rsidRPr="001D667E">
        <w:rPr>
          <w:rFonts w:asciiTheme="minorBidi" w:hAnsiTheme="minorBidi"/>
          <w:szCs w:val="24"/>
        </w:rPr>
        <w:t xml:space="preserve">. The communication among different sections of the </w:t>
      </w:r>
      <w:r w:rsidR="0009443E" w:rsidRPr="001D667E">
        <w:rPr>
          <w:rFonts w:asciiTheme="minorBidi" w:hAnsiTheme="minorBidi"/>
          <w:szCs w:val="24"/>
        </w:rPr>
        <w:t>organisation</w:t>
      </w:r>
      <w:r w:rsidR="002C4292" w:rsidRPr="001D667E">
        <w:rPr>
          <w:rFonts w:asciiTheme="minorBidi" w:hAnsiTheme="minorBidi"/>
          <w:szCs w:val="24"/>
        </w:rPr>
        <w:t xml:space="preserve"> improves and individuals do not get confused regarding their roles. In this stage, the managers also provide proper training to improve the skills of the staff and eliminate the skill gap.</w:t>
      </w:r>
      <w:r w:rsidR="00183E2A" w:rsidRPr="001D667E">
        <w:rPr>
          <w:rFonts w:asciiTheme="minorBidi" w:hAnsiTheme="minorBidi"/>
          <w:szCs w:val="24"/>
        </w:rPr>
        <w:t xml:space="preserve"> </w:t>
      </w:r>
      <w:r w:rsidR="005F7D0F" w:rsidRPr="001D667E">
        <w:rPr>
          <w:rFonts w:asciiTheme="minorBidi" w:hAnsiTheme="minorBidi"/>
          <w:szCs w:val="24"/>
        </w:rPr>
        <w:t xml:space="preserve">In the leading stage, </w:t>
      </w:r>
      <w:r w:rsidR="00F20DA0" w:rsidRPr="001D667E">
        <w:rPr>
          <w:rFonts w:asciiTheme="minorBidi" w:hAnsiTheme="minorBidi"/>
          <w:szCs w:val="24"/>
        </w:rPr>
        <w:t>the managerial</w:t>
      </w:r>
      <w:r w:rsidR="005F7D0F" w:rsidRPr="001D667E">
        <w:rPr>
          <w:rFonts w:asciiTheme="minorBidi" w:hAnsiTheme="minorBidi"/>
          <w:szCs w:val="24"/>
        </w:rPr>
        <w:t xml:space="preserve"> leaders of the hospitality business guide the team members to achieve the goals defined in the planning stage</w:t>
      </w:r>
      <w:r w:rsidR="00A61F77" w:rsidRPr="001D667E">
        <w:rPr>
          <w:rFonts w:asciiTheme="minorBidi" w:hAnsiTheme="minorBidi"/>
          <w:szCs w:val="24"/>
        </w:rPr>
        <w:t xml:space="preserve"> </w:t>
      </w:r>
      <w:r w:rsidR="00A61F77" w:rsidRPr="001D667E">
        <w:rPr>
          <w:rFonts w:asciiTheme="minorBidi" w:hAnsiTheme="minorBidi"/>
          <w:szCs w:val="24"/>
        </w:rPr>
        <w:lastRenderedPageBreak/>
        <w:t xml:space="preserve">(Zhang </w:t>
      </w:r>
      <w:r w:rsidR="00A61F77" w:rsidRPr="001D667E">
        <w:rPr>
          <w:rFonts w:asciiTheme="minorBidi" w:hAnsiTheme="minorBidi"/>
          <w:i/>
          <w:iCs/>
          <w:szCs w:val="24"/>
        </w:rPr>
        <w:t>et al.</w:t>
      </w:r>
      <w:r w:rsidR="00A61F77" w:rsidRPr="001D667E">
        <w:rPr>
          <w:rFonts w:asciiTheme="minorBidi" w:hAnsiTheme="minorBidi"/>
          <w:szCs w:val="24"/>
        </w:rPr>
        <w:t xml:space="preserve"> 2024)</w:t>
      </w:r>
      <w:r w:rsidR="005F7D0F" w:rsidRPr="001D667E">
        <w:rPr>
          <w:rFonts w:asciiTheme="minorBidi" w:hAnsiTheme="minorBidi"/>
          <w:szCs w:val="24"/>
        </w:rPr>
        <w:t xml:space="preserve">. </w:t>
      </w:r>
      <w:r w:rsidR="0054210B" w:rsidRPr="001D667E">
        <w:rPr>
          <w:rFonts w:asciiTheme="minorBidi" w:hAnsiTheme="minorBidi"/>
          <w:szCs w:val="24"/>
        </w:rPr>
        <w:t xml:space="preserve">The leaders bring the team members into an agreement and help in team </w:t>
      </w:r>
      <w:r w:rsidR="00F20DA0" w:rsidRPr="001D667E">
        <w:rPr>
          <w:rFonts w:asciiTheme="minorBidi" w:hAnsiTheme="minorBidi"/>
          <w:szCs w:val="24"/>
        </w:rPr>
        <w:t>building</w:t>
      </w:r>
      <w:r w:rsidR="0054210B" w:rsidRPr="001D667E">
        <w:rPr>
          <w:rFonts w:asciiTheme="minorBidi" w:hAnsiTheme="minorBidi"/>
          <w:szCs w:val="24"/>
        </w:rPr>
        <w:t xml:space="preserve">. </w:t>
      </w:r>
      <w:r w:rsidR="00727ABF" w:rsidRPr="001D667E">
        <w:rPr>
          <w:rFonts w:asciiTheme="minorBidi" w:hAnsiTheme="minorBidi"/>
          <w:szCs w:val="24"/>
        </w:rPr>
        <w:t xml:space="preserve">The </w:t>
      </w:r>
      <w:r w:rsidR="00F20DA0" w:rsidRPr="001D667E">
        <w:rPr>
          <w:rFonts w:asciiTheme="minorBidi" w:hAnsiTheme="minorBidi"/>
          <w:szCs w:val="24"/>
        </w:rPr>
        <w:t>leaders</w:t>
      </w:r>
      <w:r w:rsidR="00727ABF" w:rsidRPr="001D667E">
        <w:rPr>
          <w:rFonts w:asciiTheme="minorBidi" w:hAnsiTheme="minorBidi"/>
          <w:szCs w:val="24"/>
        </w:rPr>
        <w:t xml:space="preserve"> also </w:t>
      </w:r>
      <w:r w:rsidR="00F20DA0" w:rsidRPr="001D667E">
        <w:rPr>
          <w:rFonts w:asciiTheme="minorBidi" w:hAnsiTheme="minorBidi"/>
          <w:szCs w:val="24"/>
        </w:rPr>
        <w:t>encourage</w:t>
      </w:r>
      <w:r w:rsidR="00727ABF" w:rsidRPr="001D667E">
        <w:rPr>
          <w:rFonts w:asciiTheme="minorBidi" w:hAnsiTheme="minorBidi"/>
          <w:szCs w:val="24"/>
        </w:rPr>
        <w:t xml:space="preserve"> the team members to help </w:t>
      </w:r>
      <w:r w:rsidR="00F20DA0" w:rsidRPr="001D667E">
        <w:rPr>
          <w:rFonts w:asciiTheme="minorBidi" w:hAnsiTheme="minorBidi"/>
          <w:szCs w:val="24"/>
        </w:rPr>
        <w:t>each</w:t>
      </w:r>
      <w:r w:rsidR="00727ABF" w:rsidRPr="001D667E">
        <w:rPr>
          <w:rFonts w:asciiTheme="minorBidi" w:hAnsiTheme="minorBidi"/>
          <w:szCs w:val="24"/>
        </w:rPr>
        <w:t xml:space="preserve"> other and achieve the team's goals. </w:t>
      </w:r>
      <w:r w:rsidR="007C03B6" w:rsidRPr="001D667E">
        <w:rPr>
          <w:rFonts w:asciiTheme="minorBidi" w:hAnsiTheme="minorBidi"/>
          <w:szCs w:val="24"/>
        </w:rPr>
        <w:t xml:space="preserve">This stage focuses on solving conflicts, creating </w:t>
      </w:r>
      <w:r w:rsidR="00D823FC" w:rsidRPr="001D667E">
        <w:rPr>
          <w:rFonts w:asciiTheme="minorBidi" w:hAnsiTheme="minorBidi"/>
          <w:szCs w:val="24"/>
        </w:rPr>
        <w:t>values,</w:t>
      </w:r>
      <w:r w:rsidR="007C03B6" w:rsidRPr="001D667E">
        <w:rPr>
          <w:rFonts w:asciiTheme="minorBidi" w:hAnsiTheme="minorBidi"/>
          <w:szCs w:val="24"/>
        </w:rPr>
        <w:t xml:space="preserve"> and </w:t>
      </w:r>
      <w:r w:rsidR="00F20DA0" w:rsidRPr="001D667E">
        <w:rPr>
          <w:rFonts w:asciiTheme="minorBidi" w:hAnsiTheme="minorBidi"/>
          <w:szCs w:val="24"/>
        </w:rPr>
        <w:t>developing</w:t>
      </w:r>
      <w:r w:rsidR="007C03B6" w:rsidRPr="001D667E">
        <w:rPr>
          <w:rFonts w:asciiTheme="minorBidi" w:hAnsiTheme="minorBidi"/>
          <w:szCs w:val="24"/>
        </w:rPr>
        <w:t xml:space="preserve"> an </w:t>
      </w:r>
      <w:r w:rsidR="0009443E" w:rsidRPr="001D667E">
        <w:rPr>
          <w:rFonts w:asciiTheme="minorBidi" w:hAnsiTheme="minorBidi"/>
          <w:szCs w:val="24"/>
        </w:rPr>
        <w:t>organisation</w:t>
      </w:r>
      <w:r w:rsidR="007C03B6" w:rsidRPr="001D667E">
        <w:rPr>
          <w:rFonts w:asciiTheme="minorBidi" w:hAnsiTheme="minorBidi"/>
          <w:szCs w:val="24"/>
        </w:rPr>
        <w:t xml:space="preserve"> culture. </w:t>
      </w:r>
      <w:r w:rsidR="00F20DA0" w:rsidRPr="001D667E">
        <w:rPr>
          <w:rFonts w:asciiTheme="minorBidi" w:hAnsiTheme="minorBidi"/>
          <w:szCs w:val="24"/>
        </w:rPr>
        <w:t xml:space="preserve">Teamwork and collaborative culture influence the work environment and </w:t>
      </w:r>
      <w:r w:rsidR="005F0D23" w:rsidRPr="001D667E">
        <w:rPr>
          <w:rFonts w:asciiTheme="minorBidi" w:hAnsiTheme="minorBidi"/>
          <w:szCs w:val="24"/>
        </w:rPr>
        <w:t>promote diversity</w:t>
      </w:r>
      <w:r w:rsidR="00D823FC" w:rsidRPr="001D667E">
        <w:rPr>
          <w:rFonts w:asciiTheme="minorBidi" w:hAnsiTheme="minorBidi"/>
          <w:szCs w:val="24"/>
        </w:rPr>
        <w:t xml:space="preserve">. </w:t>
      </w:r>
      <w:r w:rsidR="00952D0D" w:rsidRPr="001D667E">
        <w:rPr>
          <w:rFonts w:asciiTheme="minorBidi" w:hAnsiTheme="minorBidi"/>
          <w:szCs w:val="24"/>
        </w:rPr>
        <w:t xml:space="preserve">In the controlling stage, the managers try to get </w:t>
      </w:r>
      <w:r w:rsidR="001E3A60" w:rsidRPr="001D667E">
        <w:rPr>
          <w:rFonts w:asciiTheme="minorBidi" w:hAnsiTheme="minorBidi"/>
          <w:szCs w:val="24"/>
        </w:rPr>
        <w:t>customer</w:t>
      </w:r>
      <w:r w:rsidR="00952D0D" w:rsidRPr="001D667E">
        <w:rPr>
          <w:rFonts w:asciiTheme="minorBidi" w:hAnsiTheme="minorBidi"/>
          <w:szCs w:val="24"/>
        </w:rPr>
        <w:t xml:space="preserve"> feedback and change the business strategies accordingly</w:t>
      </w:r>
      <w:r w:rsidR="00CE2EC3" w:rsidRPr="001D667E">
        <w:rPr>
          <w:rFonts w:asciiTheme="minorBidi" w:hAnsiTheme="minorBidi"/>
          <w:szCs w:val="24"/>
        </w:rPr>
        <w:t xml:space="preserve"> (Robbins </w:t>
      </w:r>
      <w:r w:rsidR="00CE2EC3" w:rsidRPr="001D667E">
        <w:rPr>
          <w:rFonts w:asciiTheme="minorBidi" w:hAnsiTheme="minorBidi"/>
          <w:i/>
          <w:iCs/>
          <w:szCs w:val="24"/>
        </w:rPr>
        <w:t>et al.</w:t>
      </w:r>
      <w:r w:rsidR="00CE2EC3" w:rsidRPr="001D667E">
        <w:rPr>
          <w:rFonts w:asciiTheme="minorBidi" w:hAnsiTheme="minorBidi"/>
          <w:szCs w:val="24"/>
        </w:rPr>
        <w:t xml:space="preserve"> </w:t>
      </w:r>
      <w:r w:rsidR="00010F86" w:rsidRPr="001D667E">
        <w:rPr>
          <w:rFonts w:asciiTheme="minorBidi" w:hAnsiTheme="minorBidi"/>
          <w:szCs w:val="24"/>
        </w:rPr>
        <w:t>2013</w:t>
      </w:r>
      <w:r w:rsidR="00CE2EC3" w:rsidRPr="001D667E">
        <w:rPr>
          <w:rFonts w:asciiTheme="minorBidi" w:hAnsiTheme="minorBidi"/>
          <w:szCs w:val="24"/>
        </w:rPr>
        <w:t>)</w:t>
      </w:r>
      <w:r w:rsidR="00952D0D" w:rsidRPr="001D667E">
        <w:rPr>
          <w:rFonts w:asciiTheme="minorBidi" w:hAnsiTheme="minorBidi"/>
          <w:szCs w:val="24"/>
        </w:rPr>
        <w:t xml:space="preserve">. </w:t>
      </w:r>
      <w:r w:rsidR="001E3A60" w:rsidRPr="001D667E">
        <w:rPr>
          <w:rFonts w:asciiTheme="minorBidi" w:hAnsiTheme="minorBidi"/>
          <w:szCs w:val="24"/>
        </w:rPr>
        <w:t xml:space="preserve">Because customer satisfaction is </w:t>
      </w:r>
      <w:r w:rsidR="00D823FC" w:rsidRPr="001D667E">
        <w:rPr>
          <w:rFonts w:asciiTheme="minorBidi" w:hAnsiTheme="minorBidi"/>
          <w:szCs w:val="24"/>
        </w:rPr>
        <w:t>a crucial factor</w:t>
      </w:r>
      <w:r w:rsidR="001E3A60" w:rsidRPr="001D667E">
        <w:rPr>
          <w:rFonts w:asciiTheme="minorBidi" w:hAnsiTheme="minorBidi"/>
          <w:szCs w:val="24"/>
        </w:rPr>
        <w:t xml:space="preserve"> behind the growth of the hospitality business. Skilled and trained employees can support the change management plan properly. Cooperation among team members reduces their stress levels and ensures quality performance. diverse employee base can also help in getting customer insights and making the new strategies more effective.</w:t>
      </w:r>
      <w:r w:rsidR="005F7D0F" w:rsidRPr="001D667E">
        <w:rPr>
          <w:rFonts w:asciiTheme="minorBidi" w:hAnsiTheme="minorBidi"/>
          <w:szCs w:val="24"/>
        </w:rPr>
        <w:t xml:space="preserve"> </w:t>
      </w:r>
    </w:p>
    <w:p w14:paraId="731AD2AE" w14:textId="2DD881B1" w:rsidR="00897062" w:rsidRPr="001D667E" w:rsidRDefault="00ED2D99" w:rsidP="001D667E">
      <w:pPr>
        <w:pStyle w:val="Heading1"/>
        <w:jc w:val="both"/>
        <w:rPr>
          <w:rFonts w:asciiTheme="minorBidi" w:hAnsiTheme="minorBidi" w:cstheme="minorBidi"/>
          <w:sz w:val="24"/>
          <w:szCs w:val="24"/>
        </w:rPr>
      </w:pPr>
      <w:r w:rsidRPr="001D667E">
        <w:rPr>
          <w:rFonts w:asciiTheme="minorBidi" w:hAnsiTheme="minorBidi" w:cstheme="minorBidi"/>
          <w:sz w:val="24"/>
          <w:szCs w:val="24"/>
        </w:rPr>
        <w:t>Conclusion</w:t>
      </w:r>
    </w:p>
    <w:p w14:paraId="37A3E8E2" w14:textId="6528BCF9" w:rsidR="00C904BC" w:rsidRPr="001D667E" w:rsidRDefault="00ED2D99" w:rsidP="001D667E">
      <w:pPr>
        <w:jc w:val="both"/>
        <w:rPr>
          <w:rFonts w:asciiTheme="minorBidi" w:hAnsiTheme="minorBidi"/>
          <w:szCs w:val="24"/>
        </w:rPr>
      </w:pPr>
      <w:r w:rsidRPr="001D667E">
        <w:rPr>
          <w:rFonts w:asciiTheme="minorBidi" w:hAnsiTheme="minorBidi"/>
          <w:szCs w:val="24"/>
        </w:rPr>
        <w:t>This essay discussed some theories of leadership and provided their comparison. Blake and Mouton’s Managerial Grid model described different managerial approaches considering people and performance orientation. Theoretically, the high</w:t>
      </w:r>
      <w:r w:rsidR="0009443E" w:rsidRPr="001D667E">
        <w:rPr>
          <w:rFonts w:asciiTheme="minorBidi" w:hAnsiTheme="minorBidi"/>
          <w:szCs w:val="24"/>
        </w:rPr>
        <w:t>-performance</w:t>
      </w:r>
      <w:r w:rsidRPr="001D667E">
        <w:rPr>
          <w:rFonts w:asciiTheme="minorBidi" w:hAnsiTheme="minorBidi"/>
          <w:szCs w:val="24"/>
        </w:rPr>
        <w:t xml:space="preserve"> and high people-oriented approaches can be the most effective approach to leading hospitality businesses. However, the managers need to evaluate the organisational culture and the employee behaviour. The employee behaviour can </w:t>
      </w:r>
      <w:r w:rsidR="00E927B3" w:rsidRPr="001D667E">
        <w:rPr>
          <w:rFonts w:asciiTheme="minorBidi" w:hAnsiTheme="minorBidi"/>
          <w:szCs w:val="24"/>
        </w:rPr>
        <w:t>increase</w:t>
      </w:r>
      <w:r w:rsidRPr="001D667E">
        <w:rPr>
          <w:rFonts w:asciiTheme="minorBidi" w:hAnsiTheme="minorBidi"/>
          <w:szCs w:val="24"/>
        </w:rPr>
        <w:t xml:space="preserve"> the effectiveness of the management system.</w:t>
      </w:r>
      <w:r w:rsidR="006E0DB6" w:rsidRPr="001D667E">
        <w:rPr>
          <w:rFonts w:asciiTheme="minorBidi" w:hAnsiTheme="minorBidi"/>
          <w:szCs w:val="24"/>
        </w:rPr>
        <w:t xml:space="preserve"> McGregor’s X and Y Theory provides a clear idea regarding two </w:t>
      </w:r>
      <w:r w:rsidR="00E131FF" w:rsidRPr="001D667E">
        <w:rPr>
          <w:rFonts w:asciiTheme="minorBidi" w:hAnsiTheme="minorBidi"/>
          <w:szCs w:val="24"/>
        </w:rPr>
        <w:t>diverse types</w:t>
      </w:r>
      <w:r w:rsidR="006E0DB6" w:rsidRPr="001D667E">
        <w:rPr>
          <w:rFonts w:asciiTheme="minorBidi" w:hAnsiTheme="minorBidi"/>
          <w:szCs w:val="24"/>
        </w:rPr>
        <w:t xml:space="preserve"> of employees. Adair’s Model of ACL highlights the value of team culture and collaboration among the team members. Cooperative team members can improve learning ability, enhance mental </w:t>
      </w:r>
      <w:r w:rsidR="00D823FC" w:rsidRPr="001D667E">
        <w:rPr>
          <w:rFonts w:asciiTheme="minorBidi" w:hAnsiTheme="minorBidi"/>
          <w:szCs w:val="24"/>
        </w:rPr>
        <w:t>health,</w:t>
      </w:r>
      <w:r w:rsidR="006E0DB6" w:rsidRPr="001D667E">
        <w:rPr>
          <w:rFonts w:asciiTheme="minorBidi" w:hAnsiTheme="minorBidi"/>
          <w:szCs w:val="24"/>
        </w:rPr>
        <w:t xml:space="preserve"> and increase the overall performance quality of team members. </w:t>
      </w:r>
      <w:r w:rsidR="007E4AB3" w:rsidRPr="001D667E">
        <w:rPr>
          <w:rFonts w:asciiTheme="minorBidi" w:hAnsiTheme="minorBidi"/>
          <w:szCs w:val="24"/>
        </w:rPr>
        <w:t xml:space="preserve">A healthy work environment and skilled staff can improve the </w:t>
      </w:r>
      <w:r w:rsidR="00A61F77" w:rsidRPr="001D667E">
        <w:rPr>
          <w:rFonts w:asciiTheme="minorBidi" w:hAnsiTheme="minorBidi"/>
          <w:szCs w:val="24"/>
        </w:rPr>
        <w:t>performance</w:t>
      </w:r>
      <w:r w:rsidR="007E4AB3" w:rsidRPr="001D667E">
        <w:rPr>
          <w:rFonts w:asciiTheme="minorBidi" w:hAnsiTheme="minorBidi"/>
          <w:szCs w:val="24"/>
        </w:rPr>
        <w:t xml:space="preserve"> of hospitality </w:t>
      </w:r>
      <w:r w:rsidR="00A61F77" w:rsidRPr="001D667E">
        <w:rPr>
          <w:rFonts w:asciiTheme="minorBidi" w:hAnsiTheme="minorBidi"/>
          <w:szCs w:val="24"/>
        </w:rPr>
        <w:t>businesses</w:t>
      </w:r>
      <w:r w:rsidR="007E4AB3" w:rsidRPr="001D667E">
        <w:rPr>
          <w:rFonts w:asciiTheme="minorBidi" w:hAnsiTheme="minorBidi"/>
          <w:szCs w:val="24"/>
        </w:rPr>
        <w:t>, as t</w:t>
      </w:r>
      <w:r w:rsidR="00A61F77" w:rsidRPr="001D667E">
        <w:rPr>
          <w:rFonts w:asciiTheme="minorBidi" w:hAnsiTheme="minorBidi"/>
          <w:szCs w:val="24"/>
        </w:rPr>
        <w:t>h</w:t>
      </w:r>
      <w:r w:rsidR="007E4AB3" w:rsidRPr="001D667E">
        <w:rPr>
          <w:rFonts w:asciiTheme="minorBidi" w:hAnsiTheme="minorBidi"/>
          <w:szCs w:val="24"/>
        </w:rPr>
        <w:t xml:space="preserve">e staff are directly in touch with the customers. The implementation of specific </w:t>
      </w:r>
      <w:r w:rsidR="007E4AB3" w:rsidRPr="001D667E">
        <w:rPr>
          <w:rFonts w:asciiTheme="minorBidi" w:hAnsiTheme="minorBidi"/>
          <w:szCs w:val="24"/>
        </w:rPr>
        <w:lastRenderedPageBreak/>
        <w:t xml:space="preserve">elements of the above-mentioned leadership theories can increase the effectiveness of the management. This essay can help the management of hotel and hospitality businesses in getting a clear idea of the management concept. </w:t>
      </w:r>
    </w:p>
    <w:p w14:paraId="319AB143" w14:textId="77777777" w:rsidR="00C904BC" w:rsidRPr="001D667E" w:rsidRDefault="00C904BC" w:rsidP="001D667E">
      <w:pPr>
        <w:jc w:val="both"/>
        <w:rPr>
          <w:rFonts w:asciiTheme="minorBidi" w:hAnsiTheme="minorBidi"/>
          <w:szCs w:val="24"/>
        </w:rPr>
      </w:pPr>
    </w:p>
    <w:p w14:paraId="6134554A" w14:textId="77777777" w:rsidR="00897062" w:rsidRPr="001D667E" w:rsidRDefault="00897062" w:rsidP="001D667E">
      <w:pPr>
        <w:jc w:val="both"/>
        <w:rPr>
          <w:rFonts w:asciiTheme="minorBidi" w:hAnsiTheme="minorBidi"/>
          <w:szCs w:val="24"/>
        </w:rPr>
      </w:pPr>
    </w:p>
    <w:p w14:paraId="62F8D95B" w14:textId="77777777" w:rsidR="00897062" w:rsidRPr="001D667E" w:rsidRDefault="00897062" w:rsidP="001D667E">
      <w:pPr>
        <w:jc w:val="both"/>
        <w:rPr>
          <w:rFonts w:asciiTheme="minorBidi" w:hAnsiTheme="minorBidi"/>
          <w:szCs w:val="24"/>
        </w:rPr>
      </w:pPr>
    </w:p>
    <w:p w14:paraId="3A76CC11" w14:textId="3835B043" w:rsidR="00491E58" w:rsidRPr="001D667E" w:rsidRDefault="00491E58" w:rsidP="001D667E">
      <w:pPr>
        <w:jc w:val="both"/>
        <w:rPr>
          <w:rFonts w:asciiTheme="minorBidi" w:hAnsiTheme="minorBidi"/>
          <w:szCs w:val="24"/>
        </w:rPr>
      </w:pPr>
      <w:r w:rsidRPr="001D667E">
        <w:rPr>
          <w:rFonts w:asciiTheme="minorBidi" w:hAnsiTheme="minorBidi"/>
          <w:szCs w:val="24"/>
        </w:rPr>
        <w:br w:type="page"/>
      </w:r>
    </w:p>
    <w:p w14:paraId="63C94040" w14:textId="293B64A7" w:rsidR="00491E58" w:rsidRPr="001D667E" w:rsidRDefault="00491E58" w:rsidP="001D667E">
      <w:pPr>
        <w:pStyle w:val="Heading1"/>
        <w:jc w:val="both"/>
        <w:rPr>
          <w:rFonts w:asciiTheme="minorBidi" w:hAnsiTheme="minorBidi" w:cstheme="minorBidi"/>
          <w:sz w:val="24"/>
          <w:szCs w:val="24"/>
        </w:rPr>
      </w:pPr>
      <w:r w:rsidRPr="001D667E">
        <w:rPr>
          <w:rFonts w:asciiTheme="minorBidi" w:hAnsiTheme="minorBidi" w:cstheme="minorBidi"/>
          <w:sz w:val="24"/>
          <w:szCs w:val="24"/>
        </w:rPr>
        <w:lastRenderedPageBreak/>
        <w:t>References</w:t>
      </w:r>
    </w:p>
    <w:p w14:paraId="386EEBFE"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Adair, J., 2009. The Inspirational Leader (2nd Ed), London: Kogan Page </w:t>
      </w:r>
    </w:p>
    <w:p w14:paraId="12604E36" w14:textId="77777777" w:rsidR="00C55252" w:rsidRPr="001D667E" w:rsidRDefault="00C55252" w:rsidP="001D667E">
      <w:pPr>
        <w:jc w:val="both"/>
        <w:rPr>
          <w:rFonts w:asciiTheme="minorBidi" w:hAnsiTheme="minorBidi"/>
          <w:szCs w:val="24"/>
        </w:rPr>
      </w:pPr>
      <w:r w:rsidRPr="001D667E">
        <w:rPr>
          <w:rFonts w:asciiTheme="minorBidi" w:hAnsiTheme="minorBidi"/>
          <w:szCs w:val="24"/>
        </w:rPr>
        <w:t>Aguiar-</w:t>
      </w:r>
      <w:proofErr w:type="spellStart"/>
      <w:r w:rsidRPr="001D667E">
        <w:rPr>
          <w:rFonts w:asciiTheme="minorBidi" w:hAnsiTheme="minorBidi"/>
          <w:szCs w:val="24"/>
        </w:rPr>
        <w:t>Quintana</w:t>
      </w:r>
      <w:proofErr w:type="spellEnd"/>
      <w:r w:rsidRPr="001D667E">
        <w:rPr>
          <w:rFonts w:asciiTheme="minorBidi" w:hAnsiTheme="minorBidi"/>
          <w:szCs w:val="24"/>
        </w:rPr>
        <w:t>, T., Araujo-Cabrera, Y. and Park, S., 2020. The sequential relationships of hotel employees' perceived justice, commitment, and organizational citizenship behaviour in a high unemployment context. </w:t>
      </w:r>
      <w:r w:rsidRPr="001D667E">
        <w:rPr>
          <w:rFonts w:asciiTheme="minorBidi" w:hAnsiTheme="minorBidi"/>
          <w:i/>
          <w:iCs/>
          <w:szCs w:val="24"/>
        </w:rPr>
        <w:t>Tourism Management Perspectives</w:t>
      </w:r>
      <w:r w:rsidRPr="001D667E">
        <w:rPr>
          <w:rFonts w:asciiTheme="minorBidi" w:hAnsiTheme="minorBidi"/>
          <w:szCs w:val="24"/>
        </w:rPr>
        <w:t>, </w:t>
      </w:r>
      <w:r w:rsidRPr="001D667E">
        <w:rPr>
          <w:rFonts w:asciiTheme="minorBidi" w:hAnsiTheme="minorBidi"/>
          <w:i/>
          <w:iCs/>
          <w:szCs w:val="24"/>
        </w:rPr>
        <w:t>35</w:t>
      </w:r>
      <w:r w:rsidRPr="001D667E">
        <w:rPr>
          <w:rFonts w:asciiTheme="minorBidi" w:hAnsiTheme="minorBidi"/>
          <w:szCs w:val="24"/>
        </w:rPr>
        <w:t>, p.100676.</w:t>
      </w:r>
    </w:p>
    <w:p w14:paraId="13A5266A" w14:textId="77777777" w:rsidR="00C55252" w:rsidRPr="001D667E" w:rsidRDefault="00C55252" w:rsidP="001D667E">
      <w:pPr>
        <w:jc w:val="both"/>
        <w:rPr>
          <w:rFonts w:asciiTheme="minorBidi" w:hAnsiTheme="minorBidi"/>
          <w:b/>
          <w:bCs/>
          <w:szCs w:val="24"/>
        </w:rPr>
      </w:pPr>
      <w:proofErr w:type="spellStart"/>
      <w:r w:rsidRPr="001D667E">
        <w:rPr>
          <w:rFonts w:asciiTheme="minorBidi" w:hAnsiTheme="minorBidi"/>
          <w:color w:val="222222"/>
          <w:szCs w:val="24"/>
          <w:shd w:val="clear" w:color="auto" w:fill="FFFFFF"/>
        </w:rPr>
        <w:t>Alhadabi</w:t>
      </w:r>
      <w:proofErr w:type="spellEnd"/>
      <w:r w:rsidRPr="001D667E">
        <w:rPr>
          <w:rFonts w:asciiTheme="minorBidi" w:hAnsiTheme="minorBidi"/>
          <w:color w:val="222222"/>
          <w:szCs w:val="24"/>
          <w:shd w:val="clear" w:color="auto" w:fill="FFFFFF"/>
        </w:rPr>
        <w:t>, A. and Karpinski, A.C., 2020. Grit, self-efficacy, achievement orientation goals, and academic performance in university students. </w:t>
      </w:r>
      <w:r w:rsidRPr="001D667E">
        <w:rPr>
          <w:rFonts w:asciiTheme="minorBidi" w:hAnsiTheme="minorBidi"/>
          <w:i/>
          <w:iCs/>
          <w:color w:val="222222"/>
          <w:szCs w:val="24"/>
          <w:shd w:val="clear" w:color="auto" w:fill="FFFFFF"/>
        </w:rPr>
        <w:t>International Journal of Adolescence and Youth</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25</w:t>
      </w:r>
      <w:r w:rsidRPr="001D667E">
        <w:rPr>
          <w:rFonts w:asciiTheme="minorBidi" w:hAnsiTheme="minorBidi"/>
          <w:color w:val="222222"/>
          <w:szCs w:val="24"/>
          <w:shd w:val="clear" w:color="auto" w:fill="FFFFFF"/>
        </w:rPr>
        <w:t>(1), pp.519-535.</w:t>
      </w:r>
    </w:p>
    <w:p w14:paraId="41BF7E35"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Armstrong, M., 2012. Armstrong’s Handbook of Management and Leadership (3rd Ed), London: Kogan Page. </w:t>
      </w:r>
    </w:p>
    <w:p w14:paraId="6A599EF4"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Arnold, J., 2005. Work Psychology (4th edition) Harlow: Prentice Hall. </w:t>
      </w:r>
    </w:p>
    <w:p w14:paraId="0B33DF78" w14:textId="77777777" w:rsidR="00C55252" w:rsidRPr="001D667E" w:rsidRDefault="00C55252" w:rsidP="001D667E">
      <w:pPr>
        <w:jc w:val="both"/>
        <w:rPr>
          <w:rFonts w:asciiTheme="minorBidi" w:hAnsiTheme="minorBidi"/>
          <w:szCs w:val="24"/>
        </w:rPr>
      </w:pPr>
      <w:r w:rsidRPr="001D667E">
        <w:rPr>
          <w:rFonts w:asciiTheme="minorBidi" w:hAnsiTheme="minorBidi"/>
          <w:szCs w:val="24"/>
        </w:rPr>
        <w:t>Boddy, D., 2014. Management: An Introduction (6th Ed), Harlow, Pearson</w:t>
      </w:r>
    </w:p>
    <w:p w14:paraId="6010B67D"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Buchanan, D. and Huczynski, A., 2007. Organisational Behaviour: An Introductory Text (6th edition), Harlow: Prentice Hall. </w:t>
      </w:r>
    </w:p>
    <w:p w14:paraId="7C35C694" w14:textId="77777777" w:rsidR="00C55252" w:rsidRPr="001D667E" w:rsidRDefault="00C55252" w:rsidP="001D667E">
      <w:pPr>
        <w:jc w:val="both"/>
        <w:rPr>
          <w:rFonts w:asciiTheme="minorBidi" w:hAnsiTheme="minorBidi"/>
          <w:b/>
          <w:bCs/>
          <w:szCs w:val="24"/>
        </w:rPr>
      </w:pPr>
      <w:proofErr w:type="spellStart"/>
      <w:r w:rsidRPr="001D667E">
        <w:rPr>
          <w:rFonts w:asciiTheme="minorBidi" w:hAnsiTheme="minorBidi"/>
          <w:color w:val="222222"/>
          <w:szCs w:val="24"/>
          <w:shd w:val="clear" w:color="auto" w:fill="FFFFFF"/>
        </w:rPr>
        <w:t>Hongal</w:t>
      </w:r>
      <w:proofErr w:type="spellEnd"/>
      <w:r w:rsidRPr="001D667E">
        <w:rPr>
          <w:rFonts w:asciiTheme="minorBidi" w:hAnsiTheme="minorBidi"/>
          <w:color w:val="222222"/>
          <w:szCs w:val="24"/>
          <w:shd w:val="clear" w:color="auto" w:fill="FFFFFF"/>
        </w:rPr>
        <w:t xml:space="preserve">, P. and </w:t>
      </w:r>
      <w:proofErr w:type="spellStart"/>
      <w:r w:rsidRPr="001D667E">
        <w:rPr>
          <w:rFonts w:asciiTheme="minorBidi" w:hAnsiTheme="minorBidi"/>
          <w:color w:val="222222"/>
          <w:szCs w:val="24"/>
          <w:shd w:val="clear" w:color="auto" w:fill="FFFFFF"/>
        </w:rPr>
        <w:t>Kinange</w:t>
      </w:r>
      <w:proofErr w:type="spellEnd"/>
      <w:r w:rsidRPr="001D667E">
        <w:rPr>
          <w:rFonts w:asciiTheme="minorBidi" w:hAnsiTheme="minorBidi"/>
          <w:color w:val="222222"/>
          <w:szCs w:val="24"/>
          <w:shd w:val="clear" w:color="auto" w:fill="FFFFFF"/>
        </w:rPr>
        <w:t>, U., 2020. A study on talent management and its impact on organization performance-an empirical review. </w:t>
      </w:r>
      <w:r w:rsidRPr="001D667E">
        <w:rPr>
          <w:rFonts w:asciiTheme="minorBidi" w:hAnsiTheme="minorBidi"/>
          <w:i/>
          <w:iCs/>
          <w:color w:val="222222"/>
          <w:szCs w:val="24"/>
          <w:shd w:val="clear" w:color="auto" w:fill="FFFFFF"/>
        </w:rPr>
        <w:t>International Journal of Engineering and Management Research</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10</w:t>
      </w:r>
      <w:r w:rsidRPr="001D667E">
        <w:rPr>
          <w:rFonts w:asciiTheme="minorBidi" w:hAnsiTheme="minorBidi"/>
          <w:color w:val="222222"/>
          <w:szCs w:val="24"/>
          <w:shd w:val="clear" w:color="auto" w:fill="FFFFFF"/>
        </w:rPr>
        <w:t>.</w:t>
      </w:r>
    </w:p>
    <w:p w14:paraId="36100E8F"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Huczynski, A. and Buchanan, D., 2013. Organisational Behaviour (8th Ed), Harlow: Pearson </w:t>
      </w:r>
    </w:p>
    <w:p w14:paraId="210B41EB" w14:textId="77777777" w:rsidR="00C55252" w:rsidRPr="001D667E" w:rsidRDefault="00C55252" w:rsidP="001D667E">
      <w:pPr>
        <w:jc w:val="both"/>
        <w:rPr>
          <w:rFonts w:asciiTheme="minorBidi" w:hAnsiTheme="minorBidi"/>
          <w:b/>
          <w:bCs/>
          <w:szCs w:val="24"/>
        </w:rPr>
      </w:pPr>
      <w:r w:rsidRPr="001D667E">
        <w:rPr>
          <w:rFonts w:asciiTheme="minorBidi" w:hAnsiTheme="minorBidi"/>
          <w:color w:val="222222"/>
          <w:szCs w:val="24"/>
          <w:shd w:val="clear" w:color="auto" w:fill="FFFFFF"/>
        </w:rPr>
        <w:t xml:space="preserve">Işık, C., Aydın, E., </w:t>
      </w:r>
      <w:proofErr w:type="spellStart"/>
      <w:r w:rsidRPr="001D667E">
        <w:rPr>
          <w:rFonts w:asciiTheme="minorBidi" w:hAnsiTheme="minorBidi"/>
          <w:color w:val="222222"/>
          <w:szCs w:val="24"/>
          <w:shd w:val="clear" w:color="auto" w:fill="FFFFFF"/>
        </w:rPr>
        <w:t>Dogru</w:t>
      </w:r>
      <w:proofErr w:type="spellEnd"/>
      <w:r w:rsidRPr="001D667E">
        <w:rPr>
          <w:rFonts w:asciiTheme="minorBidi" w:hAnsiTheme="minorBidi"/>
          <w:color w:val="222222"/>
          <w:szCs w:val="24"/>
          <w:shd w:val="clear" w:color="auto" w:fill="FFFFFF"/>
        </w:rPr>
        <w:t>, T., Rehman, A., Alvarado, R., Ahmad, M. and Irfan, M., 2021. The nexus between team culture, innovative work behaviour and tacit knowledge sharing: Theory and evidence. </w:t>
      </w:r>
      <w:r w:rsidRPr="001D667E">
        <w:rPr>
          <w:rFonts w:asciiTheme="minorBidi" w:hAnsiTheme="minorBidi"/>
          <w:i/>
          <w:iCs/>
          <w:color w:val="222222"/>
          <w:szCs w:val="24"/>
          <w:shd w:val="clear" w:color="auto" w:fill="FFFFFF"/>
        </w:rPr>
        <w:t>Sustainability</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13</w:t>
      </w:r>
      <w:r w:rsidRPr="001D667E">
        <w:rPr>
          <w:rFonts w:asciiTheme="minorBidi" w:hAnsiTheme="minorBidi"/>
          <w:color w:val="222222"/>
          <w:szCs w:val="24"/>
          <w:shd w:val="clear" w:color="auto" w:fill="FFFFFF"/>
        </w:rPr>
        <w:t>(8), p.4333.</w:t>
      </w:r>
    </w:p>
    <w:p w14:paraId="47EC902A" w14:textId="77777777" w:rsidR="00C55252" w:rsidRPr="001D667E" w:rsidRDefault="00C55252" w:rsidP="001D667E">
      <w:pPr>
        <w:jc w:val="both"/>
        <w:rPr>
          <w:rFonts w:asciiTheme="minorBidi" w:hAnsiTheme="minorBidi"/>
          <w:b/>
          <w:bCs/>
          <w:szCs w:val="24"/>
        </w:rPr>
      </w:pPr>
      <w:r w:rsidRPr="001D667E">
        <w:rPr>
          <w:rFonts w:asciiTheme="minorBidi" w:hAnsiTheme="minorBidi"/>
          <w:color w:val="222222"/>
          <w:szCs w:val="24"/>
          <w:shd w:val="clear" w:color="auto" w:fill="FFFFFF"/>
        </w:rPr>
        <w:lastRenderedPageBreak/>
        <w:t xml:space="preserve">Ivanov, S., </w:t>
      </w:r>
      <w:proofErr w:type="spellStart"/>
      <w:r w:rsidRPr="001D667E">
        <w:rPr>
          <w:rFonts w:asciiTheme="minorBidi" w:hAnsiTheme="minorBidi"/>
          <w:color w:val="222222"/>
          <w:szCs w:val="24"/>
          <w:shd w:val="clear" w:color="auto" w:fill="FFFFFF"/>
        </w:rPr>
        <w:t>Seyitoğlu</w:t>
      </w:r>
      <w:proofErr w:type="spellEnd"/>
      <w:r w:rsidRPr="001D667E">
        <w:rPr>
          <w:rFonts w:asciiTheme="minorBidi" w:hAnsiTheme="minorBidi"/>
          <w:color w:val="222222"/>
          <w:szCs w:val="24"/>
          <w:shd w:val="clear" w:color="auto" w:fill="FFFFFF"/>
        </w:rPr>
        <w:t>, F. and Markova, M., 2020. Hotel managers’ perceptions towards the use of robots: a mixed-methods approach. </w:t>
      </w:r>
      <w:r w:rsidRPr="001D667E">
        <w:rPr>
          <w:rFonts w:asciiTheme="minorBidi" w:hAnsiTheme="minorBidi"/>
          <w:i/>
          <w:iCs/>
          <w:color w:val="222222"/>
          <w:szCs w:val="24"/>
          <w:shd w:val="clear" w:color="auto" w:fill="FFFFFF"/>
        </w:rPr>
        <w:t>Information Technology &amp; Tourism</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22</w:t>
      </w:r>
      <w:r w:rsidRPr="001D667E">
        <w:rPr>
          <w:rFonts w:asciiTheme="minorBidi" w:hAnsiTheme="minorBidi"/>
          <w:color w:val="222222"/>
          <w:szCs w:val="24"/>
          <w:shd w:val="clear" w:color="auto" w:fill="FFFFFF"/>
        </w:rPr>
        <w:t>(4), pp.505-535.</w:t>
      </w:r>
    </w:p>
    <w:p w14:paraId="59637326" w14:textId="77777777" w:rsidR="00C55252" w:rsidRPr="001D667E" w:rsidRDefault="00C55252" w:rsidP="001D667E">
      <w:pPr>
        <w:jc w:val="both"/>
        <w:rPr>
          <w:rFonts w:asciiTheme="minorBidi" w:hAnsiTheme="minorBidi"/>
          <w:b/>
          <w:bCs/>
          <w:szCs w:val="24"/>
        </w:rPr>
      </w:pPr>
      <w:r w:rsidRPr="001D667E">
        <w:rPr>
          <w:rFonts w:asciiTheme="minorBidi" w:hAnsiTheme="minorBidi"/>
          <w:color w:val="222222"/>
          <w:szCs w:val="24"/>
          <w:shd w:val="clear" w:color="auto" w:fill="FFFFFF"/>
        </w:rPr>
        <w:t xml:space="preserve">Lin, M., Zhang, X., Ng, B.C.S. and Zhong, L., 2022. The dual influences of team cooperative and competitive orientations on the relationship between empowering leadership and team innovative </w:t>
      </w:r>
      <w:proofErr w:type="spellStart"/>
      <w:r w:rsidRPr="001D667E">
        <w:rPr>
          <w:rFonts w:asciiTheme="minorBidi" w:hAnsiTheme="minorBidi"/>
          <w:color w:val="222222"/>
          <w:szCs w:val="24"/>
          <w:shd w:val="clear" w:color="auto" w:fill="FFFFFF"/>
        </w:rPr>
        <w:t>behaviors</w:t>
      </w:r>
      <w:proofErr w:type="spellEnd"/>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International Journal of Hospitality Management</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102</w:t>
      </w:r>
      <w:r w:rsidRPr="001D667E">
        <w:rPr>
          <w:rFonts w:asciiTheme="minorBidi" w:hAnsiTheme="minorBidi"/>
          <w:color w:val="222222"/>
          <w:szCs w:val="24"/>
          <w:shd w:val="clear" w:color="auto" w:fill="FFFFFF"/>
        </w:rPr>
        <w:t>, p.103160.</w:t>
      </w:r>
    </w:p>
    <w:p w14:paraId="5745551E"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Mullins, L and Dosser, P., 2013. Hospitality Management and Organisational Behaviour (5th Ed) Harlow, Pearson. </w:t>
      </w:r>
    </w:p>
    <w:p w14:paraId="19DF3159"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Mullins, L., 2016. Management and Organisational Behaviour (11th edition) Harlow: Pearson </w:t>
      </w:r>
    </w:p>
    <w:p w14:paraId="2274E7D2" w14:textId="77777777" w:rsidR="00C55252" w:rsidRPr="001D667E" w:rsidRDefault="00C55252" w:rsidP="001D667E">
      <w:pPr>
        <w:jc w:val="both"/>
        <w:rPr>
          <w:rFonts w:asciiTheme="minorBidi" w:hAnsiTheme="minorBidi"/>
          <w:szCs w:val="24"/>
        </w:rPr>
      </w:pPr>
      <w:r w:rsidRPr="001D667E">
        <w:rPr>
          <w:rFonts w:asciiTheme="minorBidi" w:hAnsiTheme="minorBidi"/>
          <w:szCs w:val="24"/>
        </w:rPr>
        <w:t xml:space="preserve">Mullins, L., 2020. Organisational Behaviour in the Workplace (12th edition) Harlow: Pearson </w:t>
      </w:r>
    </w:p>
    <w:p w14:paraId="79EE1783" w14:textId="77777777" w:rsidR="00C55252" w:rsidRPr="001D667E" w:rsidRDefault="00C55252" w:rsidP="001D667E">
      <w:pPr>
        <w:jc w:val="both"/>
        <w:rPr>
          <w:rFonts w:asciiTheme="minorBidi" w:hAnsiTheme="minorBidi"/>
          <w:color w:val="222222"/>
          <w:szCs w:val="24"/>
          <w:shd w:val="clear" w:color="auto" w:fill="FFFFFF"/>
        </w:rPr>
      </w:pPr>
      <w:r w:rsidRPr="001D667E">
        <w:rPr>
          <w:rFonts w:asciiTheme="minorBidi" w:hAnsiTheme="minorBidi"/>
          <w:color w:val="222222"/>
          <w:szCs w:val="24"/>
          <w:shd w:val="clear" w:color="auto" w:fill="FFFFFF"/>
        </w:rPr>
        <w:t xml:space="preserve">Peng, J., Xie, L., Zhou, L. and Huan, T.C.T., 2022. Linking team learning climate to service performance: The role of individual-and team-level adaptive </w:t>
      </w:r>
      <w:proofErr w:type="spellStart"/>
      <w:r w:rsidRPr="001D667E">
        <w:rPr>
          <w:rFonts w:asciiTheme="minorBidi" w:hAnsiTheme="minorBidi"/>
          <w:color w:val="222222"/>
          <w:szCs w:val="24"/>
          <w:shd w:val="clear" w:color="auto" w:fill="FFFFFF"/>
        </w:rPr>
        <w:t>behaviors</w:t>
      </w:r>
      <w:proofErr w:type="spellEnd"/>
      <w:r w:rsidRPr="001D667E">
        <w:rPr>
          <w:rFonts w:asciiTheme="minorBidi" w:hAnsiTheme="minorBidi"/>
          <w:color w:val="222222"/>
          <w:szCs w:val="24"/>
          <w:shd w:val="clear" w:color="auto" w:fill="FFFFFF"/>
        </w:rPr>
        <w:t xml:space="preserve"> in travel services. </w:t>
      </w:r>
      <w:r w:rsidRPr="001D667E">
        <w:rPr>
          <w:rFonts w:asciiTheme="minorBidi" w:hAnsiTheme="minorBidi"/>
          <w:i/>
          <w:iCs/>
          <w:color w:val="222222"/>
          <w:szCs w:val="24"/>
          <w:shd w:val="clear" w:color="auto" w:fill="FFFFFF"/>
        </w:rPr>
        <w:t>Tourism Management</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91</w:t>
      </w:r>
      <w:r w:rsidRPr="001D667E">
        <w:rPr>
          <w:rFonts w:asciiTheme="minorBidi" w:hAnsiTheme="minorBidi"/>
          <w:color w:val="222222"/>
          <w:szCs w:val="24"/>
          <w:shd w:val="clear" w:color="auto" w:fill="FFFFFF"/>
        </w:rPr>
        <w:t>, p.104481.</w:t>
      </w:r>
    </w:p>
    <w:p w14:paraId="3E08ED95" w14:textId="77777777" w:rsidR="00C55252" w:rsidRPr="001D667E" w:rsidRDefault="00C55252" w:rsidP="001D667E">
      <w:pPr>
        <w:jc w:val="both"/>
        <w:rPr>
          <w:rFonts w:asciiTheme="minorBidi" w:hAnsiTheme="minorBidi"/>
          <w:szCs w:val="24"/>
          <w:highlight w:val="yellow"/>
        </w:rPr>
      </w:pPr>
      <w:r w:rsidRPr="001D667E">
        <w:rPr>
          <w:rFonts w:asciiTheme="minorBidi" w:hAnsiTheme="minorBidi"/>
          <w:szCs w:val="24"/>
        </w:rPr>
        <w:t>Robbins, S., Judge, T.A., Millett, B. and Boyle, M., 2013. Organisational behaviour. Pearson Higher Education AU.</w:t>
      </w:r>
    </w:p>
    <w:p w14:paraId="778F43AB" w14:textId="77777777" w:rsidR="00C55252" w:rsidRPr="001D667E" w:rsidRDefault="00C55252" w:rsidP="001D667E">
      <w:pPr>
        <w:jc w:val="both"/>
        <w:rPr>
          <w:rFonts w:asciiTheme="minorBidi" w:hAnsiTheme="minorBidi"/>
          <w:b/>
          <w:bCs/>
          <w:szCs w:val="24"/>
        </w:rPr>
      </w:pPr>
      <w:proofErr w:type="spellStart"/>
      <w:r w:rsidRPr="001D667E">
        <w:rPr>
          <w:rFonts w:asciiTheme="minorBidi" w:hAnsiTheme="minorBidi"/>
          <w:color w:val="222222"/>
          <w:szCs w:val="24"/>
          <w:shd w:val="clear" w:color="auto" w:fill="FFFFFF"/>
        </w:rPr>
        <w:t>Tamunomiebi</w:t>
      </w:r>
      <w:proofErr w:type="spellEnd"/>
      <w:r w:rsidRPr="001D667E">
        <w:rPr>
          <w:rFonts w:asciiTheme="minorBidi" w:hAnsiTheme="minorBidi"/>
          <w:color w:val="222222"/>
          <w:szCs w:val="24"/>
          <w:shd w:val="clear" w:color="auto" w:fill="FFFFFF"/>
        </w:rPr>
        <w:t>, M.D. and Oyibo, C., 2020. Work-life balance and employee performance: A literature review. </w:t>
      </w:r>
      <w:r w:rsidRPr="001D667E">
        <w:rPr>
          <w:rFonts w:asciiTheme="minorBidi" w:hAnsiTheme="minorBidi"/>
          <w:i/>
          <w:iCs/>
          <w:color w:val="222222"/>
          <w:szCs w:val="24"/>
          <w:shd w:val="clear" w:color="auto" w:fill="FFFFFF"/>
        </w:rPr>
        <w:t>European Journal of Business and Management Research</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5</w:t>
      </w:r>
      <w:r w:rsidRPr="001D667E">
        <w:rPr>
          <w:rFonts w:asciiTheme="minorBidi" w:hAnsiTheme="minorBidi"/>
          <w:color w:val="222222"/>
          <w:szCs w:val="24"/>
          <w:shd w:val="clear" w:color="auto" w:fill="FFFFFF"/>
        </w:rPr>
        <w:t>(2).</w:t>
      </w:r>
    </w:p>
    <w:p w14:paraId="4E23EF75" w14:textId="77777777" w:rsidR="00C55252" w:rsidRPr="001D667E" w:rsidRDefault="00C55252" w:rsidP="001D667E">
      <w:pPr>
        <w:jc w:val="both"/>
        <w:rPr>
          <w:rFonts w:asciiTheme="minorBidi" w:hAnsiTheme="minorBidi"/>
          <w:szCs w:val="24"/>
        </w:rPr>
      </w:pPr>
      <w:r w:rsidRPr="001D667E">
        <w:rPr>
          <w:rFonts w:asciiTheme="minorBidi" w:hAnsiTheme="minorBidi"/>
          <w:szCs w:val="24"/>
        </w:rPr>
        <w:t>Turner, R., 2022. Forty years of organizational behaviour research in project management. </w:t>
      </w:r>
      <w:r w:rsidRPr="001D667E">
        <w:rPr>
          <w:rFonts w:asciiTheme="minorBidi" w:hAnsiTheme="minorBidi"/>
          <w:i/>
          <w:iCs/>
          <w:szCs w:val="24"/>
        </w:rPr>
        <w:t>International Journal of Project Management</w:t>
      </w:r>
      <w:r w:rsidRPr="001D667E">
        <w:rPr>
          <w:rFonts w:asciiTheme="minorBidi" w:hAnsiTheme="minorBidi"/>
          <w:szCs w:val="24"/>
        </w:rPr>
        <w:t>, </w:t>
      </w:r>
      <w:r w:rsidRPr="001D667E">
        <w:rPr>
          <w:rFonts w:asciiTheme="minorBidi" w:hAnsiTheme="minorBidi"/>
          <w:i/>
          <w:iCs/>
          <w:szCs w:val="24"/>
        </w:rPr>
        <w:t>40</w:t>
      </w:r>
      <w:r w:rsidRPr="001D667E">
        <w:rPr>
          <w:rFonts w:asciiTheme="minorBidi" w:hAnsiTheme="minorBidi"/>
          <w:szCs w:val="24"/>
        </w:rPr>
        <w:t>(1), pp.9-14.</w:t>
      </w:r>
    </w:p>
    <w:p w14:paraId="53A62A8D" w14:textId="77777777" w:rsidR="00C55252" w:rsidRPr="001D667E" w:rsidRDefault="00C55252" w:rsidP="001D667E">
      <w:pPr>
        <w:jc w:val="both"/>
        <w:rPr>
          <w:rFonts w:asciiTheme="minorBidi" w:hAnsiTheme="minorBidi"/>
          <w:b/>
          <w:bCs/>
          <w:szCs w:val="24"/>
        </w:rPr>
      </w:pPr>
      <w:r w:rsidRPr="001D667E">
        <w:rPr>
          <w:rFonts w:asciiTheme="minorBidi" w:hAnsiTheme="minorBidi"/>
          <w:color w:val="222222"/>
          <w:szCs w:val="24"/>
          <w:shd w:val="clear" w:color="auto" w:fill="FFFFFF"/>
        </w:rPr>
        <w:lastRenderedPageBreak/>
        <w:t>Zhang, J., Xie, C. and Huang, S., 2024. Resilient leadership in hospitality and tourism enterprises: Conceptualization and scale development. </w:t>
      </w:r>
      <w:r w:rsidRPr="001D667E">
        <w:rPr>
          <w:rFonts w:asciiTheme="minorBidi" w:hAnsiTheme="minorBidi"/>
          <w:i/>
          <w:iCs/>
          <w:color w:val="222222"/>
          <w:szCs w:val="24"/>
          <w:shd w:val="clear" w:color="auto" w:fill="FFFFFF"/>
        </w:rPr>
        <w:t>International Journal of Contemporary Hospitality Management</w:t>
      </w:r>
      <w:r w:rsidRPr="001D667E">
        <w:rPr>
          <w:rFonts w:asciiTheme="minorBidi" w:hAnsiTheme="minorBidi"/>
          <w:color w:val="222222"/>
          <w:szCs w:val="24"/>
          <w:shd w:val="clear" w:color="auto" w:fill="FFFFFF"/>
        </w:rPr>
        <w:t>, </w:t>
      </w:r>
      <w:r w:rsidRPr="001D667E">
        <w:rPr>
          <w:rFonts w:asciiTheme="minorBidi" w:hAnsiTheme="minorBidi"/>
          <w:i/>
          <w:iCs/>
          <w:color w:val="222222"/>
          <w:szCs w:val="24"/>
          <w:shd w:val="clear" w:color="auto" w:fill="FFFFFF"/>
        </w:rPr>
        <w:t>36</w:t>
      </w:r>
      <w:r w:rsidRPr="001D667E">
        <w:rPr>
          <w:rFonts w:asciiTheme="minorBidi" w:hAnsiTheme="minorBidi"/>
          <w:color w:val="222222"/>
          <w:szCs w:val="24"/>
          <w:shd w:val="clear" w:color="auto" w:fill="FFFFFF"/>
        </w:rPr>
        <w:t>(4), pp.1299-1326.</w:t>
      </w:r>
    </w:p>
    <w:p w14:paraId="7EB7CC9C" w14:textId="77777777" w:rsidR="00897062" w:rsidRPr="001D667E" w:rsidRDefault="00897062" w:rsidP="001D667E">
      <w:pPr>
        <w:jc w:val="both"/>
        <w:rPr>
          <w:rFonts w:asciiTheme="minorBidi" w:hAnsiTheme="minorBidi"/>
          <w:szCs w:val="24"/>
        </w:rPr>
      </w:pPr>
    </w:p>
    <w:sectPr w:rsidR="00897062" w:rsidRPr="001D667E" w:rsidSect="004C1DEA">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CD8D8" w14:textId="77777777" w:rsidR="002C01D0" w:rsidRPr="00E131FF" w:rsidRDefault="002C01D0" w:rsidP="00304736">
      <w:pPr>
        <w:spacing w:after="0" w:line="240" w:lineRule="auto"/>
      </w:pPr>
      <w:r w:rsidRPr="00E131FF">
        <w:separator/>
      </w:r>
    </w:p>
  </w:endnote>
  <w:endnote w:type="continuationSeparator" w:id="0">
    <w:p w14:paraId="0C184ECE" w14:textId="77777777" w:rsidR="002C01D0" w:rsidRPr="00E131FF" w:rsidRDefault="002C01D0" w:rsidP="00304736">
      <w:pPr>
        <w:spacing w:after="0" w:line="240" w:lineRule="auto"/>
      </w:pPr>
      <w:r w:rsidRPr="00E131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630642"/>
      <w:docPartObj>
        <w:docPartGallery w:val="Page Numbers (Bottom of Page)"/>
        <w:docPartUnique/>
      </w:docPartObj>
    </w:sdtPr>
    <w:sdtEndPr/>
    <w:sdtContent>
      <w:p w14:paraId="35CCA78A" w14:textId="069A1380" w:rsidR="005277E9" w:rsidRPr="00E131FF" w:rsidRDefault="005277E9">
        <w:pPr>
          <w:pStyle w:val="Footer"/>
          <w:jc w:val="right"/>
        </w:pPr>
        <w:r w:rsidRPr="00E131FF">
          <w:fldChar w:fldCharType="begin"/>
        </w:r>
        <w:r w:rsidRPr="00E131FF">
          <w:instrText xml:space="preserve"> PAGE   \* MERGEFORMAT </w:instrText>
        </w:r>
        <w:r w:rsidRPr="00E131FF">
          <w:fldChar w:fldCharType="separate"/>
        </w:r>
        <w:r w:rsidRPr="00E131FF">
          <w:t>2</w:t>
        </w:r>
        <w:r w:rsidRPr="00E131FF">
          <w:fldChar w:fldCharType="end"/>
        </w:r>
      </w:p>
    </w:sdtContent>
  </w:sdt>
  <w:p w14:paraId="22E70B89" w14:textId="77777777" w:rsidR="005277E9" w:rsidRPr="00E131FF" w:rsidRDefault="00527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E6511" w14:textId="77777777" w:rsidR="002C01D0" w:rsidRPr="00E131FF" w:rsidRDefault="002C01D0" w:rsidP="00304736">
      <w:pPr>
        <w:spacing w:after="0" w:line="240" w:lineRule="auto"/>
      </w:pPr>
      <w:r w:rsidRPr="00E131FF">
        <w:separator/>
      </w:r>
    </w:p>
  </w:footnote>
  <w:footnote w:type="continuationSeparator" w:id="0">
    <w:p w14:paraId="21C212FC" w14:textId="77777777" w:rsidR="002C01D0" w:rsidRPr="00E131FF" w:rsidRDefault="002C01D0" w:rsidP="00304736">
      <w:pPr>
        <w:spacing w:after="0" w:line="240" w:lineRule="auto"/>
      </w:pPr>
      <w:r w:rsidRPr="00E131F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B17D70"/>
    <w:multiLevelType w:val="hybridMultilevel"/>
    <w:tmpl w:val="186E8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FE1ED3"/>
    <w:multiLevelType w:val="hybridMultilevel"/>
    <w:tmpl w:val="92F8A150"/>
    <w:lvl w:ilvl="0" w:tplc="0D40A9C4">
      <w:start w:val="1"/>
      <w:numFmt w:val="decimal"/>
      <w:lvlText w:val="%1."/>
      <w:lvlJc w:val="left"/>
      <w:pPr>
        <w:ind w:left="72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20364543">
    <w:abstractNumId w:val="1"/>
  </w:num>
  <w:num w:numId="2" w16cid:durableId="246621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34"/>
    <w:rsid w:val="00010F86"/>
    <w:rsid w:val="00015BBC"/>
    <w:rsid w:val="00017EC9"/>
    <w:rsid w:val="00051D79"/>
    <w:rsid w:val="00051E63"/>
    <w:rsid w:val="00065E25"/>
    <w:rsid w:val="00075DB0"/>
    <w:rsid w:val="00076747"/>
    <w:rsid w:val="00094051"/>
    <w:rsid w:val="0009443E"/>
    <w:rsid w:val="000A7766"/>
    <w:rsid w:val="000C7E2C"/>
    <w:rsid w:val="00155E81"/>
    <w:rsid w:val="00171B3F"/>
    <w:rsid w:val="00183E2A"/>
    <w:rsid w:val="001879C5"/>
    <w:rsid w:val="001932C0"/>
    <w:rsid w:val="001D667E"/>
    <w:rsid w:val="001D6B54"/>
    <w:rsid w:val="001E3A60"/>
    <w:rsid w:val="001E5389"/>
    <w:rsid w:val="00217B19"/>
    <w:rsid w:val="00234D6E"/>
    <w:rsid w:val="002368E8"/>
    <w:rsid w:val="002450FB"/>
    <w:rsid w:val="00255256"/>
    <w:rsid w:val="002737EC"/>
    <w:rsid w:val="002A2200"/>
    <w:rsid w:val="002C01D0"/>
    <w:rsid w:val="002C4292"/>
    <w:rsid w:val="002C7AF0"/>
    <w:rsid w:val="002D1C28"/>
    <w:rsid w:val="002F0089"/>
    <w:rsid w:val="00304736"/>
    <w:rsid w:val="00320FEC"/>
    <w:rsid w:val="0033448E"/>
    <w:rsid w:val="003367C4"/>
    <w:rsid w:val="003422F9"/>
    <w:rsid w:val="00344213"/>
    <w:rsid w:val="0035495B"/>
    <w:rsid w:val="003655B0"/>
    <w:rsid w:val="0037356F"/>
    <w:rsid w:val="003A6634"/>
    <w:rsid w:val="003C2ED0"/>
    <w:rsid w:val="003E4AA7"/>
    <w:rsid w:val="003F35C7"/>
    <w:rsid w:val="003F6E09"/>
    <w:rsid w:val="004134F7"/>
    <w:rsid w:val="004200D2"/>
    <w:rsid w:val="0043322A"/>
    <w:rsid w:val="00465A9C"/>
    <w:rsid w:val="004869A5"/>
    <w:rsid w:val="00491E58"/>
    <w:rsid w:val="004A17BB"/>
    <w:rsid w:val="004C1DEA"/>
    <w:rsid w:val="004C7CAE"/>
    <w:rsid w:val="004D7021"/>
    <w:rsid w:val="005277E9"/>
    <w:rsid w:val="005414D1"/>
    <w:rsid w:val="0054210B"/>
    <w:rsid w:val="00554D49"/>
    <w:rsid w:val="00574AE4"/>
    <w:rsid w:val="005775B4"/>
    <w:rsid w:val="005A24BA"/>
    <w:rsid w:val="005B7CD5"/>
    <w:rsid w:val="005F0D23"/>
    <w:rsid w:val="005F7D0F"/>
    <w:rsid w:val="00624EE1"/>
    <w:rsid w:val="006506C9"/>
    <w:rsid w:val="006517C3"/>
    <w:rsid w:val="00657AC9"/>
    <w:rsid w:val="006776AE"/>
    <w:rsid w:val="00687658"/>
    <w:rsid w:val="006B5137"/>
    <w:rsid w:val="006C6DE4"/>
    <w:rsid w:val="006E0DB6"/>
    <w:rsid w:val="006F6E7B"/>
    <w:rsid w:val="00725C7A"/>
    <w:rsid w:val="00727ABF"/>
    <w:rsid w:val="0073006A"/>
    <w:rsid w:val="00733533"/>
    <w:rsid w:val="00735B5A"/>
    <w:rsid w:val="0075479F"/>
    <w:rsid w:val="00765E5E"/>
    <w:rsid w:val="00783A6F"/>
    <w:rsid w:val="007868E6"/>
    <w:rsid w:val="007930F6"/>
    <w:rsid w:val="00794CDA"/>
    <w:rsid w:val="007B12AB"/>
    <w:rsid w:val="007C03B6"/>
    <w:rsid w:val="007E3314"/>
    <w:rsid w:val="007E40CB"/>
    <w:rsid w:val="007E4AB3"/>
    <w:rsid w:val="00812B75"/>
    <w:rsid w:val="00815A89"/>
    <w:rsid w:val="008165B0"/>
    <w:rsid w:val="008644F3"/>
    <w:rsid w:val="00867624"/>
    <w:rsid w:val="00895963"/>
    <w:rsid w:val="00895BB1"/>
    <w:rsid w:val="00897062"/>
    <w:rsid w:val="008C0BF7"/>
    <w:rsid w:val="008C16AA"/>
    <w:rsid w:val="008C5ABB"/>
    <w:rsid w:val="008C6FE1"/>
    <w:rsid w:val="008D2EE7"/>
    <w:rsid w:val="008F31DF"/>
    <w:rsid w:val="0093092D"/>
    <w:rsid w:val="009456AD"/>
    <w:rsid w:val="00952D0D"/>
    <w:rsid w:val="00954BE7"/>
    <w:rsid w:val="00962B8E"/>
    <w:rsid w:val="00963BEF"/>
    <w:rsid w:val="009642AD"/>
    <w:rsid w:val="009871FE"/>
    <w:rsid w:val="009D1F17"/>
    <w:rsid w:val="009D22D9"/>
    <w:rsid w:val="009F47DA"/>
    <w:rsid w:val="009F54BD"/>
    <w:rsid w:val="00A2749D"/>
    <w:rsid w:val="00A61F77"/>
    <w:rsid w:val="00AB65D8"/>
    <w:rsid w:val="00AB68E7"/>
    <w:rsid w:val="00AB7C98"/>
    <w:rsid w:val="00AF2BC8"/>
    <w:rsid w:val="00B102AD"/>
    <w:rsid w:val="00B17533"/>
    <w:rsid w:val="00B2675F"/>
    <w:rsid w:val="00B3446D"/>
    <w:rsid w:val="00B4206A"/>
    <w:rsid w:val="00B559ED"/>
    <w:rsid w:val="00B63769"/>
    <w:rsid w:val="00B649F3"/>
    <w:rsid w:val="00B65F0C"/>
    <w:rsid w:val="00B74A47"/>
    <w:rsid w:val="00BD5118"/>
    <w:rsid w:val="00BF359F"/>
    <w:rsid w:val="00C06A8D"/>
    <w:rsid w:val="00C10AA6"/>
    <w:rsid w:val="00C21221"/>
    <w:rsid w:val="00C2158A"/>
    <w:rsid w:val="00C465F1"/>
    <w:rsid w:val="00C55252"/>
    <w:rsid w:val="00C81C4E"/>
    <w:rsid w:val="00C904BC"/>
    <w:rsid w:val="00CA317F"/>
    <w:rsid w:val="00CC124D"/>
    <w:rsid w:val="00CD58FC"/>
    <w:rsid w:val="00CE2EC3"/>
    <w:rsid w:val="00CF300E"/>
    <w:rsid w:val="00D05242"/>
    <w:rsid w:val="00D4563D"/>
    <w:rsid w:val="00D823FC"/>
    <w:rsid w:val="00D827CF"/>
    <w:rsid w:val="00D94A22"/>
    <w:rsid w:val="00DB14AD"/>
    <w:rsid w:val="00DB6E8A"/>
    <w:rsid w:val="00DC00D1"/>
    <w:rsid w:val="00E03C13"/>
    <w:rsid w:val="00E131FF"/>
    <w:rsid w:val="00E13AEB"/>
    <w:rsid w:val="00E35829"/>
    <w:rsid w:val="00E5366C"/>
    <w:rsid w:val="00E927B3"/>
    <w:rsid w:val="00EC539C"/>
    <w:rsid w:val="00ED2D99"/>
    <w:rsid w:val="00ED4703"/>
    <w:rsid w:val="00EE2AA7"/>
    <w:rsid w:val="00EE3302"/>
    <w:rsid w:val="00EF0CBA"/>
    <w:rsid w:val="00F150D1"/>
    <w:rsid w:val="00F20DA0"/>
    <w:rsid w:val="00F25369"/>
    <w:rsid w:val="00F3184D"/>
    <w:rsid w:val="00F32317"/>
    <w:rsid w:val="00F60444"/>
    <w:rsid w:val="00F63331"/>
    <w:rsid w:val="00F768E0"/>
    <w:rsid w:val="00F837C8"/>
    <w:rsid w:val="00F94BD5"/>
    <w:rsid w:val="00FD43B6"/>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7DC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CAE"/>
    <w:pPr>
      <w:spacing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C904BC"/>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semiHidden/>
    <w:unhideWhenUsed/>
    <w:qFormat/>
    <w:rsid w:val="00624EE1"/>
    <w:pPr>
      <w:keepNext/>
      <w:keepLines/>
      <w:spacing w:before="40" w:after="0" w:line="36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4BC"/>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semiHidden/>
    <w:rsid w:val="00624EE1"/>
    <w:rPr>
      <w:rFonts w:ascii="Times New Roman" w:eastAsiaTheme="majorEastAsia" w:hAnsi="Times New Roman" w:cstheme="majorBidi"/>
      <w:b/>
      <w:sz w:val="26"/>
      <w:szCs w:val="26"/>
      <w:lang w:val="en-GB"/>
    </w:rPr>
  </w:style>
  <w:style w:type="paragraph" w:customStyle="1" w:styleId="Tables">
    <w:name w:val="Tables"/>
    <w:basedOn w:val="Caption"/>
    <w:next w:val="Normal"/>
    <w:link w:val="TablesChar"/>
    <w:qFormat/>
    <w:rsid w:val="00C2158A"/>
    <w:pPr>
      <w:spacing w:line="360" w:lineRule="auto"/>
    </w:pPr>
    <w:rPr>
      <w:b/>
      <w:color w:val="000000" w:themeColor="text1"/>
      <w:sz w:val="24"/>
    </w:rPr>
  </w:style>
  <w:style w:type="paragraph" w:styleId="Caption">
    <w:name w:val="caption"/>
    <w:basedOn w:val="Normal"/>
    <w:next w:val="Normal"/>
    <w:link w:val="CaptionChar"/>
    <w:uiPriority w:val="35"/>
    <w:semiHidden/>
    <w:unhideWhenUsed/>
    <w:qFormat/>
    <w:rsid w:val="003C2ED0"/>
    <w:pPr>
      <w:spacing w:after="200" w:line="240" w:lineRule="auto"/>
    </w:pPr>
    <w:rPr>
      <w:i/>
      <w:iCs/>
      <w:color w:val="44546A" w:themeColor="text2"/>
      <w:sz w:val="18"/>
      <w:szCs w:val="18"/>
    </w:rPr>
  </w:style>
  <w:style w:type="character" w:customStyle="1" w:styleId="CaptionChar">
    <w:name w:val="Caption Char"/>
    <w:basedOn w:val="DefaultParagraphFont"/>
    <w:link w:val="Caption"/>
    <w:uiPriority w:val="35"/>
    <w:semiHidden/>
    <w:rsid w:val="003C2ED0"/>
    <w:rPr>
      <w:rFonts w:ascii="Times New Roman" w:hAnsi="Times New Roman"/>
      <w:i/>
      <w:iCs/>
      <w:color w:val="44546A" w:themeColor="text2"/>
      <w:sz w:val="18"/>
      <w:szCs w:val="18"/>
      <w:lang w:val="en-GB"/>
    </w:rPr>
  </w:style>
  <w:style w:type="character" w:customStyle="1" w:styleId="TablesChar">
    <w:name w:val="Tables Char"/>
    <w:basedOn w:val="CaptionChar"/>
    <w:link w:val="Tables"/>
    <w:rsid w:val="00C2158A"/>
    <w:rPr>
      <w:rFonts w:ascii="Times New Roman" w:hAnsi="Times New Roman"/>
      <w:b/>
      <w:i/>
      <w:iCs/>
      <w:color w:val="000000" w:themeColor="text1"/>
      <w:sz w:val="24"/>
      <w:szCs w:val="18"/>
      <w:lang w:val="en-GB"/>
    </w:rPr>
  </w:style>
  <w:style w:type="paragraph" w:customStyle="1" w:styleId="Figures">
    <w:name w:val="Figures"/>
    <w:basedOn w:val="Caption"/>
    <w:next w:val="Normal"/>
    <w:link w:val="FiguresChar"/>
    <w:qFormat/>
    <w:rsid w:val="00C2158A"/>
    <w:pPr>
      <w:spacing w:line="360" w:lineRule="auto"/>
      <w:jc w:val="center"/>
    </w:pPr>
    <w:rPr>
      <w:b/>
      <w:i w:val="0"/>
      <w:color w:val="auto"/>
      <w:sz w:val="24"/>
    </w:rPr>
  </w:style>
  <w:style w:type="character" w:customStyle="1" w:styleId="FiguresChar">
    <w:name w:val="Figures Char"/>
    <w:basedOn w:val="CaptionChar"/>
    <w:link w:val="Figures"/>
    <w:rsid w:val="00C2158A"/>
    <w:rPr>
      <w:rFonts w:ascii="Times New Roman" w:hAnsi="Times New Roman"/>
      <w:b/>
      <w:i w:val="0"/>
      <w:iCs/>
      <w:color w:val="44546A" w:themeColor="text2"/>
      <w:sz w:val="24"/>
      <w:szCs w:val="18"/>
      <w:lang w:val="en-GB"/>
    </w:rPr>
  </w:style>
  <w:style w:type="paragraph" w:styleId="Header">
    <w:name w:val="header"/>
    <w:basedOn w:val="Normal"/>
    <w:link w:val="HeaderChar"/>
    <w:uiPriority w:val="99"/>
    <w:unhideWhenUsed/>
    <w:rsid w:val="00304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736"/>
    <w:rPr>
      <w:rFonts w:ascii="Times New Roman" w:hAnsi="Times New Roman"/>
      <w:sz w:val="24"/>
      <w:lang w:val="en-GB"/>
    </w:rPr>
  </w:style>
  <w:style w:type="paragraph" w:styleId="Footer">
    <w:name w:val="footer"/>
    <w:basedOn w:val="Normal"/>
    <w:link w:val="FooterChar"/>
    <w:uiPriority w:val="99"/>
    <w:unhideWhenUsed/>
    <w:rsid w:val="00304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736"/>
    <w:rPr>
      <w:rFonts w:ascii="Times New Roman" w:hAnsi="Times New Roman"/>
      <w:sz w:val="24"/>
      <w:lang w:val="en-GB"/>
    </w:rPr>
  </w:style>
  <w:style w:type="paragraph" w:styleId="ListParagraph">
    <w:name w:val="List Paragraph"/>
    <w:basedOn w:val="Normal"/>
    <w:uiPriority w:val="34"/>
    <w:qFormat/>
    <w:rsid w:val="00491E58"/>
    <w:pPr>
      <w:spacing w:line="259" w:lineRule="auto"/>
      <w:ind w:left="720"/>
      <w:contextualSpacing/>
    </w:pPr>
    <w:rPr>
      <w:rFonts w:asciiTheme="minorHAnsi" w:hAnsiTheme="minorHAnsi"/>
      <w:sz w:val="22"/>
      <w:lang w:val="en-IN"/>
    </w:rPr>
  </w:style>
  <w:style w:type="paragraph" w:styleId="NoSpacing">
    <w:name w:val="No Spacing"/>
    <w:link w:val="NoSpacingChar"/>
    <w:uiPriority w:val="1"/>
    <w:qFormat/>
    <w:rsid w:val="004C1D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1DE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8429E072262426586BD4A394373AD0A"/>
        <w:category>
          <w:name w:val="General"/>
          <w:gallery w:val="placeholder"/>
        </w:category>
        <w:types>
          <w:type w:val="bbPlcHdr"/>
        </w:types>
        <w:behaviors>
          <w:behavior w:val="content"/>
        </w:behaviors>
        <w:guid w:val="{921DDBDB-B756-46D7-8141-15A60BBD36EB}"/>
      </w:docPartPr>
      <w:docPartBody>
        <w:p w:rsidR="00D227F9" w:rsidRDefault="00D227F9" w:rsidP="00D227F9">
          <w:pPr>
            <w:pStyle w:val="B8429E072262426586BD4A394373AD0A"/>
          </w:pPr>
          <w:r>
            <w:rPr>
              <w:rFonts w:asciiTheme="majorHAnsi" w:eastAsiaTheme="majorEastAsia" w:hAnsiTheme="majorHAnsi" w:cstheme="majorBidi"/>
              <w:caps/>
              <w:color w:val="156082" w:themeColor="accent1"/>
              <w:sz w:val="80"/>
              <w:szCs w:val="80"/>
            </w:rPr>
            <w:t>[Document title]</w:t>
          </w:r>
        </w:p>
      </w:docPartBody>
    </w:docPart>
    <w:docPart>
      <w:docPartPr>
        <w:name w:val="A2CA9E1E22564A628B45B27B765FB66F"/>
        <w:category>
          <w:name w:val="General"/>
          <w:gallery w:val="placeholder"/>
        </w:category>
        <w:types>
          <w:type w:val="bbPlcHdr"/>
        </w:types>
        <w:behaviors>
          <w:behavior w:val="content"/>
        </w:behaviors>
        <w:guid w:val="{0A872427-5892-416C-AE17-6C82EC65E3B1}"/>
      </w:docPartPr>
      <w:docPartBody>
        <w:p w:rsidR="00D227F9" w:rsidRDefault="00D227F9" w:rsidP="00D227F9">
          <w:pPr>
            <w:pStyle w:val="A2CA9E1E22564A628B45B27B765FB66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7F9"/>
    <w:rsid w:val="003E4AA7"/>
    <w:rsid w:val="004869A5"/>
    <w:rsid w:val="00D227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429E072262426586BD4A394373AD0A">
    <w:name w:val="B8429E072262426586BD4A394373AD0A"/>
    <w:rsid w:val="00D227F9"/>
  </w:style>
  <w:style w:type="paragraph" w:customStyle="1" w:styleId="A2CA9E1E22564A628B45B27B765FB66F">
    <w:name w:val="A2CA9E1E22564A628B45B27B765FB66F"/>
    <w:rsid w:val="00D227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Raluca Soroceanu   Student Number 2028572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2582</Words>
  <Characters>14722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different approaches to leadership and their effectiveness within the hotel industry</dc:title>
  <dc:subject>Management and Organisational Behaviour  BMIH5004                             Lecturer: Daniel Payne</dc:subject>
  <dc:creator/>
  <cp:lastModifiedBy/>
  <cp:revision>1</cp:revision>
  <dcterms:created xsi:type="dcterms:W3CDTF">2024-05-08T17:56:00Z</dcterms:created>
  <dcterms:modified xsi:type="dcterms:W3CDTF">2024-05-10T17:28:00Z</dcterms:modified>
</cp:coreProperties>
</file>