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0DC76A" w14:textId="054297B6" w:rsidR="004B1CB2" w:rsidRDefault="005C1D05" w:rsidP="00E66EED">
      <w:pPr>
        <w:tabs>
          <w:tab w:val="left" w:pos="3106"/>
        </w:tabs>
        <w:spacing w:after="0" w:line="360" w:lineRule="auto"/>
        <w:jc w:val="both"/>
        <w:rPr>
          <w:rFonts w:ascii="Arial" w:hAnsi="Arial" w:cs="Arial"/>
        </w:rPr>
      </w:pPr>
      <w:bookmarkStart w:id="0" w:name="_Hlk80565962"/>
      <w:bookmarkEnd w:id="0"/>
      <w:r>
        <w:rPr>
          <w:noProof/>
        </w:rPr>
        <w:drawing>
          <wp:inline distT="0" distB="0" distL="0" distR="0" wp14:anchorId="7341FC34" wp14:editId="457546AF">
            <wp:extent cx="2681605" cy="1193800"/>
            <wp:effectExtent l="0" t="0" r="4445" b="6350"/>
            <wp:docPr id="5"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pic:nvPicPr>
                  <pic:blipFill>
                    <a:blip r:embed="rId8">
                      <a:extLst>
                        <a:ext uri="{28A0092B-C50C-407E-A947-70E740481C1C}">
                          <a14:useLocalDpi xmlns:a14="http://schemas.microsoft.com/office/drawing/2010/main" val="0"/>
                        </a:ext>
                      </a:extLst>
                    </a:blip>
                    <a:stretch>
                      <a:fillRect/>
                    </a:stretch>
                  </pic:blipFill>
                  <pic:spPr>
                    <a:xfrm>
                      <a:off x="0" y="0"/>
                      <a:ext cx="2681605" cy="1193800"/>
                    </a:xfrm>
                    <a:prstGeom prst="rect">
                      <a:avLst/>
                    </a:prstGeom>
                  </pic:spPr>
                </pic:pic>
              </a:graphicData>
            </a:graphic>
          </wp:inline>
        </w:drawing>
      </w:r>
    </w:p>
    <w:p w14:paraId="66C2E0BB" w14:textId="5D3447F0" w:rsidR="00C75FC2" w:rsidRDefault="00C75FC2" w:rsidP="00E66EED">
      <w:pPr>
        <w:tabs>
          <w:tab w:val="left" w:pos="3106"/>
        </w:tabs>
        <w:spacing w:after="0" w:line="360" w:lineRule="auto"/>
        <w:jc w:val="both"/>
        <w:rPr>
          <w:rFonts w:ascii="Arial" w:hAnsi="Arial" w:cs="Arial"/>
        </w:rPr>
      </w:pPr>
    </w:p>
    <w:p w14:paraId="39B8B281" w14:textId="7DA4E36A" w:rsidR="00C75FC2" w:rsidRDefault="00C75FC2" w:rsidP="00E66EED">
      <w:pPr>
        <w:tabs>
          <w:tab w:val="left" w:pos="3106"/>
        </w:tabs>
        <w:spacing w:after="0" w:line="360" w:lineRule="auto"/>
        <w:jc w:val="both"/>
        <w:rPr>
          <w:rFonts w:ascii="Arial" w:hAnsi="Arial" w:cs="Arial"/>
        </w:rPr>
      </w:pPr>
    </w:p>
    <w:p w14:paraId="39B55092" w14:textId="7BE0BCA3" w:rsidR="00C75FC2" w:rsidRDefault="00C75FC2" w:rsidP="00E66EED">
      <w:pPr>
        <w:tabs>
          <w:tab w:val="left" w:pos="3106"/>
        </w:tabs>
        <w:spacing w:after="0" w:line="360" w:lineRule="auto"/>
        <w:jc w:val="both"/>
        <w:rPr>
          <w:rFonts w:ascii="Arial" w:hAnsi="Arial" w:cs="Arial"/>
        </w:rPr>
      </w:pPr>
    </w:p>
    <w:p w14:paraId="77B1C3FB" w14:textId="79B85D4E" w:rsidR="00C75FC2" w:rsidRDefault="00C75FC2" w:rsidP="00E66EED">
      <w:pPr>
        <w:tabs>
          <w:tab w:val="left" w:pos="3106"/>
        </w:tabs>
        <w:spacing w:after="0" w:line="360" w:lineRule="auto"/>
        <w:jc w:val="both"/>
        <w:rPr>
          <w:rFonts w:ascii="Arial" w:hAnsi="Arial" w:cs="Arial"/>
        </w:rPr>
      </w:pPr>
    </w:p>
    <w:p w14:paraId="30E0738C" w14:textId="2DBD7F3A" w:rsidR="00C75FC2" w:rsidRDefault="00C75FC2" w:rsidP="00E66EED">
      <w:pPr>
        <w:tabs>
          <w:tab w:val="left" w:pos="3106"/>
        </w:tabs>
        <w:spacing w:after="0" w:line="360" w:lineRule="auto"/>
        <w:jc w:val="both"/>
        <w:rPr>
          <w:rFonts w:ascii="Arial" w:hAnsi="Arial" w:cs="Arial"/>
        </w:rPr>
      </w:pPr>
    </w:p>
    <w:p w14:paraId="34AEC4F7" w14:textId="77777777" w:rsidR="00C75FC2" w:rsidRDefault="00C75FC2" w:rsidP="00C75FC2">
      <w:pPr>
        <w:jc w:val="center"/>
        <w:rPr>
          <w:rFonts w:ascii="Arial" w:hAnsi="Arial" w:cs="Arial"/>
          <w:b/>
          <w:bCs/>
          <w:sz w:val="28"/>
          <w:szCs w:val="28"/>
        </w:rPr>
      </w:pPr>
      <w:r>
        <w:rPr>
          <w:rFonts w:ascii="Arial" w:hAnsi="Arial" w:cs="Arial"/>
          <w:b/>
          <w:bCs/>
          <w:sz w:val="28"/>
          <w:szCs w:val="28"/>
        </w:rPr>
        <w:t>Assessment Component 1</w:t>
      </w:r>
    </w:p>
    <w:p w14:paraId="2FC7110C" w14:textId="05D9E4AD" w:rsidR="00C75FC2" w:rsidRDefault="00C75FC2" w:rsidP="00C75FC2">
      <w:pPr>
        <w:jc w:val="center"/>
        <w:rPr>
          <w:rFonts w:ascii="Arial" w:hAnsi="Arial" w:cs="Arial"/>
          <w:b/>
          <w:bCs/>
          <w:sz w:val="28"/>
          <w:szCs w:val="28"/>
        </w:rPr>
      </w:pPr>
      <w:r>
        <w:rPr>
          <w:rFonts w:ascii="Arial" w:hAnsi="Arial" w:cs="Arial"/>
          <w:b/>
          <w:bCs/>
          <w:sz w:val="28"/>
          <w:szCs w:val="28"/>
        </w:rPr>
        <w:t xml:space="preserve"> Written Report</w:t>
      </w:r>
    </w:p>
    <w:p w14:paraId="02E5C09F" w14:textId="77777777" w:rsidR="00C75FC2" w:rsidRDefault="00C75FC2" w:rsidP="00C75FC2">
      <w:pPr>
        <w:rPr>
          <w:rFonts w:ascii="Arial" w:hAnsi="Arial" w:cs="Arial"/>
          <w:b/>
          <w:bCs/>
          <w:sz w:val="28"/>
          <w:szCs w:val="28"/>
        </w:rPr>
      </w:pPr>
    </w:p>
    <w:p w14:paraId="431B3D46" w14:textId="77777777" w:rsidR="00C75FC2" w:rsidRDefault="00C75FC2" w:rsidP="00C75FC2">
      <w:pPr>
        <w:rPr>
          <w:rFonts w:ascii="Arial" w:hAnsi="Arial" w:cs="Arial"/>
          <w:b/>
          <w:bCs/>
          <w:sz w:val="28"/>
          <w:szCs w:val="28"/>
        </w:rPr>
      </w:pPr>
    </w:p>
    <w:p w14:paraId="070A720A" w14:textId="77777777" w:rsidR="00C75FC2" w:rsidRDefault="00C75FC2" w:rsidP="00C75FC2">
      <w:pPr>
        <w:rPr>
          <w:rFonts w:ascii="Arial" w:hAnsi="Arial" w:cs="Arial"/>
          <w:b/>
          <w:bCs/>
          <w:sz w:val="28"/>
          <w:szCs w:val="28"/>
        </w:rPr>
      </w:pPr>
    </w:p>
    <w:p w14:paraId="36C59850" w14:textId="77777777" w:rsidR="00C75FC2" w:rsidRDefault="00C75FC2" w:rsidP="00C75FC2">
      <w:pPr>
        <w:rPr>
          <w:rFonts w:ascii="Arial" w:hAnsi="Arial" w:cs="Arial"/>
          <w:b/>
          <w:bCs/>
          <w:sz w:val="28"/>
          <w:szCs w:val="28"/>
        </w:rPr>
      </w:pPr>
    </w:p>
    <w:p w14:paraId="5571151F" w14:textId="77777777" w:rsidR="00C75FC2" w:rsidRDefault="00C75FC2" w:rsidP="00C75FC2">
      <w:pPr>
        <w:tabs>
          <w:tab w:val="left" w:pos="6540"/>
        </w:tabs>
        <w:spacing w:line="360" w:lineRule="auto"/>
        <w:rPr>
          <w:rFonts w:ascii="Arial" w:hAnsi="Arial" w:cs="Arial"/>
          <w:sz w:val="28"/>
          <w:szCs w:val="28"/>
        </w:rPr>
      </w:pPr>
      <w:r>
        <w:rPr>
          <w:rFonts w:ascii="Arial" w:hAnsi="Arial" w:cs="Arial"/>
          <w:b/>
          <w:bCs/>
          <w:sz w:val="28"/>
          <w:szCs w:val="28"/>
        </w:rPr>
        <w:t xml:space="preserve">Student name: </w:t>
      </w:r>
      <w:r>
        <w:rPr>
          <w:rFonts w:ascii="Arial" w:hAnsi="Arial" w:cs="Arial"/>
          <w:sz w:val="28"/>
          <w:szCs w:val="28"/>
        </w:rPr>
        <w:t>Edit Tingyela</w:t>
      </w:r>
    </w:p>
    <w:p w14:paraId="6E441ADA" w14:textId="76C2D550" w:rsidR="00C75FC2" w:rsidRDefault="00C75FC2" w:rsidP="00C75FC2">
      <w:pPr>
        <w:tabs>
          <w:tab w:val="left" w:pos="6540"/>
        </w:tabs>
        <w:spacing w:line="360" w:lineRule="auto"/>
        <w:rPr>
          <w:rFonts w:ascii="Arial" w:hAnsi="Arial" w:cs="Arial"/>
          <w:sz w:val="28"/>
          <w:szCs w:val="28"/>
        </w:rPr>
      </w:pPr>
      <w:r w:rsidRPr="00074402">
        <w:rPr>
          <w:rFonts w:ascii="Arial" w:hAnsi="Arial" w:cs="Arial"/>
          <w:b/>
          <w:bCs/>
          <w:sz w:val="28"/>
          <w:szCs w:val="28"/>
        </w:rPr>
        <w:t>Student ID</w:t>
      </w:r>
      <w:r>
        <w:rPr>
          <w:rFonts w:ascii="Arial" w:hAnsi="Arial" w:cs="Arial"/>
          <w:sz w:val="28"/>
          <w:szCs w:val="28"/>
        </w:rPr>
        <w:t>: 1917242</w:t>
      </w:r>
    </w:p>
    <w:p w14:paraId="3F23C70B" w14:textId="77777777" w:rsidR="00C75FC2" w:rsidRDefault="00C75FC2" w:rsidP="00C75FC2">
      <w:pPr>
        <w:tabs>
          <w:tab w:val="left" w:pos="6540"/>
        </w:tabs>
        <w:spacing w:line="360" w:lineRule="auto"/>
        <w:rPr>
          <w:rFonts w:ascii="Arial" w:hAnsi="Arial" w:cs="Arial"/>
          <w:sz w:val="28"/>
          <w:szCs w:val="28"/>
        </w:rPr>
      </w:pPr>
    </w:p>
    <w:p w14:paraId="3078FDB6" w14:textId="77777777" w:rsidR="00C75FC2" w:rsidRPr="00C75FC2" w:rsidRDefault="00C75FC2" w:rsidP="00C75FC2">
      <w:pPr>
        <w:spacing w:line="360" w:lineRule="auto"/>
        <w:rPr>
          <w:rFonts w:ascii="Arial" w:hAnsi="Arial" w:cs="Arial"/>
          <w:b/>
          <w:bCs/>
          <w:sz w:val="28"/>
          <w:szCs w:val="28"/>
        </w:rPr>
      </w:pPr>
      <w:r w:rsidRPr="00C75FC2">
        <w:rPr>
          <w:rFonts w:ascii="Arial" w:hAnsi="Arial" w:cs="Arial"/>
          <w:b/>
          <w:bCs/>
          <w:sz w:val="28"/>
          <w:szCs w:val="28"/>
        </w:rPr>
        <w:t xml:space="preserve">Programme: </w:t>
      </w:r>
      <w:r w:rsidRPr="00C75FC2">
        <w:rPr>
          <w:rFonts w:ascii="Arial" w:hAnsi="Arial" w:cs="Arial"/>
          <w:sz w:val="28"/>
          <w:szCs w:val="28"/>
        </w:rPr>
        <w:t>BSc (Hons) Health and Social Care Level 5</w:t>
      </w:r>
    </w:p>
    <w:p w14:paraId="2CA9F075" w14:textId="2EFC455C" w:rsidR="00C75FC2" w:rsidRDefault="00C75FC2" w:rsidP="00C75FC2">
      <w:pPr>
        <w:spacing w:line="360" w:lineRule="auto"/>
        <w:rPr>
          <w:rFonts w:ascii="Arial" w:hAnsi="Arial" w:cs="Arial"/>
        </w:rPr>
      </w:pPr>
      <w:r w:rsidRPr="00C75FC2">
        <w:rPr>
          <w:rFonts w:ascii="Arial" w:hAnsi="Arial" w:cs="Arial"/>
          <w:b/>
          <w:bCs/>
          <w:sz w:val="28"/>
          <w:szCs w:val="28"/>
        </w:rPr>
        <w:t xml:space="preserve">Module name: </w:t>
      </w:r>
      <w:r w:rsidRPr="00C75FC2">
        <w:rPr>
          <w:rFonts w:ascii="Arial" w:hAnsi="Arial" w:cs="Arial"/>
          <w:sz w:val="28"/>
          <w:szCs w:val="28"/>
        </w:rPr>
        <w:t>Introduction to Physiology</w:t>
      </w:r>
      <w:r w:rsidRPr="00C75FC2">
        <w:rPr>
          <w:rFonts w:ascii="Arial" w:hAnsi="Arial" w:cs="Arial"/>
        </w:rPr>
        <w:t xml:space="preserve"> </w:t>
      </w:r>
    </w:p>
    <w:p w14:paraId="45C7202C" w14:textId="77777777" w:rsidR="00C75FC2" w:rsidRDefault="00C75FC2" w:rsidP="00C75FC2">
      <w:pPr>
        <w:rPr>
          <w:rFonts w:ascii="Arial" w:hAnsi="Arial" w:cs="Arial"/>
          <w:b/>
          <w:bCs/>
          <w:sz w:val="28"/>
          <w:szCs w:val="28"/>
        </w:rPr>
      </w:pPr>
    </w:p>
    <w:p w14:paraId="7D263DE9" w14:textId="672FC743" w:rsidR="00C75FC2" w:rsidRDefault="00C75FC2" w:rsidP="00C75FC2">
      <w:pPr>
        <w:rPr>
          <w:rFonts w:ascii="Arial" w:hAnsi="Arial" w:cs="Arial"/>
          <w:b/>
          <w:bCs/>
          <w:sz w:val="28"/>
          <w:szCs w:val="28"/>
        </w:rPr>
      </w:pPr>
      <w:r>
        <w:rPr>
          <w:rFonts w:ascii="Arial" w:hAnsi="Arial" w:cs="Arial"/>
          <w:b/>
          <w:bCs/>
          <w:sz w:val="28"/>
          <w:szCs w:val="28"/>
        </w:rPr>
        <w:t xml:space="preserve">Module code: </w:t>
      </w:r>
      <w:r>
        <w:rPr>
          <w:rFonts w:ascii="Arial" w:hAnsi="Arial" w:cs="Arial"/>
          <w:sz w:val="28"/>
          <w:szCs w:val="28"/>
        </w:rPr>
        <w:t>(BMHP5003_LON)</w:t>
      </w:r>
    </w:p>
    <w:p w14:paraId="211CD385" w14:textId="77777777" w:rsidR="00C75FC2" w:rsidRPr="00C75FC2" w:rsidRDefault="00C75FC2" w:rsidP="00C75FC2">
      <w:pPr>
        <w:spacing w:line="360" w:lineRule="auto"/>
        <w:rPr>
          <w:rFonts w:ascii="Arial" w:hAnsi="Arial" w:cs="Arial"/>
          <w:sz w:val="28"/>
          <w:szCs w:val="28"/>
        </w:rPr>
      </w:pPr>
      <w:r>
        <w:rPr>
          <w:rFonts w:ascii="Arial" w:hAnsi="Arial" w:cs="Arial"/>
          <w:b/>
          <w:bCs/>
          <w:sz w:val="28"/>
          <w:szCs w:val="28"/>
        </w:rPr>
        <w:t xml:space="preserve">Lecturer name: </w:t>
      </w:r>
      <w:r w:rsidRPr="00C75FC2">
        <w:rPr>
          <w:rFonts w:ascii="Arial" w:hAnsi="Arial" w:cs="Arial"/>
          <w:sz w:val="28"/>
          <w:szCs w:val="28"/>
        </w:rPr>
        <w:t xml:space="preserve">Eleni </w:t>
      </w:r>
      <w:proofErr w:type="spellStart"/>
      <w:r w:rsidRPr="00C75FC2">
        <w:rPr>
          <w:rFonts w:ascii="Arial" w:hAnsi="Arial" w:cs="Arial"/>
          <w:sz w:val="28"/>
          <w:szCs w:val="28"/>
        </w:rPr>
        <w:t>Koutsogeorgou</w:t>
      </w:r>
      <w:proofErr w:type="spellEnd"/>
    </w:p>
    <w:p w14:paraId="69EB5A79" w14:textId="3104E572" w:rsidR="00C75FC2" w:rsidRDefault="00C75FC2" w:rsidP="00C75FC2">
      <w:pPr>
        <w:spacing w:line="360" w:lineRule="auto"/>
        <w:rPr>
          <w:rFonts w:ascii="Arial" w:hAnsi="Arial" w:cs="Arial"/>
        </w:rPr>
      </w:pPr>
      <w:r w:rsidRPr="00C75FC2">
        <w:rPr>
          <w:rFonts w:ascii="Arial" w:hAnsi="Arial" w:cs="Arial"/>
          <w:b/>
          <w:bCs/>
          <w:sz w:val="28"/>
          <w:szCs w:val="28"/>
        </w:rPr>
        <w:t>Date:</w:t>
      </w:r>
      <w:r>
        <w:rPr>
          <w:rFonts w:ascii="Arial" w:hAnsi="Arial" w:cs="Arial"/>
        </w:rPr>
        <w:t xml:space="preserve"> </w:t>
      </w:r>
      <w:r>
        <w:rPr>
          <w:rFonts w:ascii="Arial" w:hAnsi="Arial" w:cs="Arial"/>
          <w:sz w:val="28"/>
          <w:szCs w:val="28"/>
        </w:rPr>
        <w:t>07</w:t>
      </w:r>
      <w:r w:rsidRPr="00C75FC2">
        <w:rPr>
          <w:rFonts w:ascii="Arial" w:hAnsi="Arial" w:cs="Arial"/>
          <w:sz w:val="28"/>
          <w:szCs w:val="28"/>
        </w:rPr>
        <w:t>/0</w:t>
      </w:r>
      <w:r>
        <w:rPr>
          <w:rFonts w:ascii="Arial" w:hAnsi="Arial" w:cs="Arial"/>
          <w:sz w:val="28"/>
          <w:szCs w:val="28"/>
        </w:rPr>
        <w:t>9</w:t>
      </w:r>
      <w:r w:rsidRPr="00C75FC2">
        <w:rPr>
          <w:rFonts w:ascii="Arial" w:hAnsi="Arial" w:cs="Arial"/>
          <w:sz w:val="28"/>
          <w:szCs w:val="28"/>
        </w:rPr>
        <w:t>/2021</w:t>
      </w:r>
    </w:p>
    <w:p w14:paraId="3F221619" w14:textId="04FAC6E7" w:rsidR="00C75FC2" w:rsidRDefault="00C75FC2" w:rsidP="00C75FC2">
      <w:pPr>
        <w:rPr>
          <w:rFonts w:ascii="Arial" w:hAnsi="Arial" w:cs="Arial"/>
          <w:b/>
          <w:bCs/>
          <w:sz w:val="28"/>
          <w:szCs w:val="28"/>
        </w:rPr>
      </w:pPr>
    </w:p>
    <w:p w14:paraId="0BD73846" w14:textId="77777777" w:rsidR="00C75FC2" w:rsidRDefault="00C75FC2" w:rsidP="00C75FC2">
      <w:pPr>
        <w:rPr>
          <w:rFonts w:ascii="Arial" w:hAnsi="Arial" w:cs="Arial"/>
          <w:b/>
          <w:bCs/>
          <w:sz w:val="28"/>
          <w:szCs w:val="28"/>
        </w:rPr>
      </w:pPr>
    </w:p>
    <w:p w14:paraId="5A96895B" w14:textId="77777777" w:rsidR="00C75FC2" w:rsidRDefault="00C75FC2" w:rsidP="00C75FC2"/>
    <w:sdt>
      <w:sdtPr>
        <w:id w:val="-166777845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35C8965" w14:textId="1A69220E" w:rsidR="00F7664F" w:rsidRDefault="00F7664F">
          <w:pPr>
            <w:pStyle w:val="TOCHeading"/>
          </w:pPr>
          <w:r>
            <w:t>Table of Contents</w:t>
          </w:r>
        </w:p>
        <w:p w14:paraId="20615F52" w14:textId="05C825FD" w:rsidR="00F7664F" w:rsidRDefault="00F7664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2037872" w:history="1">
            <w:r w:rsidRPr="00B61F62">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_Toc82037872 \h </w:instrText>
            </w:r>
            <w:r>
              <w:rPr>
                <w:noProof/>
                <w:webHidden/>
              </w:rPr>
            </w:r>
            <w:r>
              <w:rPr>
                <w:noProof/>
                <w:webHidden/>
              </w:rPr>
              <w:fldChar w:fldCharType="separate"/>
            </w:r>
            <w:r>
              <w:rPr>
                <w:noProof/>
                <w:webHidden/>
              </w:rPr>
              <w:t>2</w:t>
            </w:r>
            <w:r>
              <w:rPr>
                <w:noProof/>
                <w:webHidden/>
              </w:rPr>
              <w:fldChar w:fldCharType="end"/>
            </w:r>
          </w:hyperlink>
        </w:p>
        <w:p w14:paraId="529287C2" w14:textId="03C5CA19" w:rsidR="00F7664F" w:rsidRDefault="00F7664F">
          <w:pPr>
            <w:pStyle w:val="TOC1"/>
            <w:tabs>
              <w:tab w:val="right" w:leader="dot" w:pos="9016"/>
            </w:tabs>
            <w:rPr>
              <w:rFonts w:eastAsiaTheme="minorEastAsia"/>
              <w:noProof/>
              <w:lang w:eastAsia="en-GB"/>
            </w:rPr>
          </w:pPr>
          <w:hyperlink w:anchor="_Toc82037873" w:history="1">
            <w:r w:rsidRPr="00B61F62">
              <w:rPr>
                <w:rStyle w:val="Hyperlink"/>
                <w:rFonts w:ascii="Arial" w:hAnsi="Arial" w:cs="Arial"/>
                <w:b/>
                <w:bCs/>
                <w:noProof/>
              </w:rPr>
              <w:t>Health Assessment</w:t>
            </w:r>
            <w:r>
              <w:rPr>
                <w:noProof/>
                <w:webHidden/>
              </w:rPr>
              <w:tab/>
            </w:r>
            <w:r>
              <w:rPr>
                <w:noProof/>
                <w:webHidden/>
              </w:rPr>
              <w:fldChar w:fldCharType="begin"/>
            </w:r>
            <w:r>
              <w:rPr>
                <w:noProof/>
                <w:webHidden/>
              </w:rPr>
              <w:instrText xml:space="preserve"> PAGEREF _Toc82037873 \h </w:instrText>
            </w:r>
            <w:r>
              <w:rPr>
                <w:noProof/>
                <w:webHidden/>
              </w:rPr>
            </w:r>
            <w:r>
              <w:rPr>
                <w:noProof/>
                <w:webHidden/>
              </w:rPr>
              <w:fldChar w:fldCharType="separate"/>
            </w:r>
            <w:r>
              <w:rPr>
                <w:noProof/>
                <w:webHidden/>
              </w:rPr>
              <w:t>3</w:t>
            </w:r>
            <w:r>
              <w:rPr>
                <w:noProof/>
                <w:webHidden/>
              </w:rPr>
              <w:fldChar w:fldCharType="end"/>
            </w:r>
          </w:hyperlink>
        </w:p>
        <w:p w14:paraId="5A6EF571" w14:textId="065264AF" w:rsidR="00F7664F" w:rsidRDefault="00F7664F">
          <w:pPr>
            <w:pStyle w:val="TOC1"/>
            <w:tabs>
              <w:tab w:val="right" w:leader="dot" w:pos="9016"/>
            </w:tabs>
            <w:rPr>
              <w:rFonts w:eastAsiaTheme="minorEastAsia"/>
              <w:noProof/>
              <w:lang w:eastAsia="en-GB"/>
            </w:rPr>
          </w:pPr>
          <w:hyperlink w:anchor="_Toc82037874" w:history="1">
            <w:r w:rsidRPr="00B61F62">
              <w:rPr>
                <w:rStyle w:val="Hyperlink"/>
                <w:rFonts w:ascii="Arial" w:hAnsi="Arial" w:cs="Arial"/>
                <w:b/>
                <w:bCs/>
                <w:noProof/>
                <w:shd w:val="clear" w:color="auto" w:fill="FFFFFF"/>
              </w:rPr>
              <w:t>Case study</w:t>
            </w:r>
            <w:r>
              <w:rPr>
                <w:noProof/>
                <w:webHidden/>
              </w:rPr>
              <w:tab/>
            </w:r>
            <w:r>
              <w:rPr>
                <w:noProof/>
                <w:webHidden/>
              </w:rPr>
              <w:fldChar w:fldCharType="begin"/>
            </w:r>
            <w:r>
              <w:rPr>
                <w:noProof/>
                <w:webHidden/>
              </w:rPr>
              <w:instrText xml:space="preserve"> PAGEREF _Toc82037874 \h </w:instrText>
            </w:r>
            <w:r>
              <w:rPr>
                <w:noProof/>
                <w:webHidden/>
              </w:rPr>
            </w:r>
            <w:r>
              <w:rPr>
                <w:noProof/>
                <w:webHidden/>
              </w:rPr>
              <w:fldChar w:fldCharType="separate"/>
            </w:r>
            <w:r>
              <w:rPr>
                <w:noProof/>
                <w:webHidden/>
              </w:rPr>
              <w:t>4</w:t>
            </w:r>
            <w:r>
              <w:rPr>
                <w:noProof/>
                <w:webHidden/>
              </w:rPr>
              <w:fldChar w:fldCharType="end"/>
            </w:r>
          </w:hyperlink>
        </w:p>
        <w:p w14:paraId="6DCAD354" w14:textId="3C352B6B" w:rsidR="00F7664F" w:rsidRDefault="00F7664F">
          <w:pPr>
            <w:pStyle w:val="TOC1"/>
            <w:tabs>
              <w:tab w:val="right" w:leader="dot" w:pos="9016"/>
            </w:tabs>
            <w:rPr>
              <w:rFonts w:eastAsiaTheme="minorEastAsia"/>
              <w:noProof/>
              <w:lang w:eastAsia="en-GB"/>
            </w:rPr>
          </w:pPr>
          <w:hyperlink w:anchor="_Toc82037875" w:history="1">
            <w:r w:rsidRPr="00B61F62">
              <w:rPr>
                <w:rStyle w:val="Hyperlink"/>
                <w:rFonts w:ascii="Arial" w:hAnsi="Arial" w:cs="Arial"/>
                <w:b/>
                <w:bCs/>
                <w:noProof/>
              </w:rPr>
              <w:t>Obesity</w:t>
            </w:r>
            <w:r>
              <w:rPr>
                <w:noProof/>
                <w:webHidden/>
              </w:rPr>
              <w:tab/>
            </w:r>
            <w:r>
              <w:rPr>
                <w:noProof/>
                <w:webHidden/>
              </w:rPr>
              <w:fldChar w:fldCharType="begin"/>
            </w:r>
            <w:r>
              <w:rPr>
                <w:noProof/>
                <w:webHidden/>
              </w:rPr>
              <w:instrText xml:space="preserve"> PAGEREF _Toc82037875 \h </w:instrText>
            </w:r>
            <w:r>
              <w:rPr>
                <w:noProof/>
                <w:webHidden/>
              </w:rPr>
            </w:r>
            <w:r>
              <w:rPr>
                <w:noProof/>
                <w:webHidden/>
              </w:rPr>
              <w:fldChar w:fldCharType="separate"/>
            </w:r>
            <w:r>
              <w:rPr>
                <w:noProof/>
                <w:webHidden/>
              </w:rPr>
              <w:t>4</w:t>
            </w:r>
            <w:r>
              <w:rPr>
                <w:noProof/>
                <w:webHidden/>
              </w:rPr>
              <w:fldChar w:fldCharType="end"/>
            </w:r>
          </w:hyperlink>
        </w:p>
        <w:p w14:paraId="191A3135" w14:textId="03793574" w:rsidR="00F7664F" w:rsidRDefault="00F7664F">
          <w:pPr>
            <w:pStyle w:val="TOC1"/>
            <w:tabs>
              <w:tab w:val="right" w:leader="dot" w:pos="9016"/>
            </w:tabs>
            <w:rPr>
              <w:rFonts w:eastAsiaTheme="minorEastAsia"/>
              <w:noProof/>
              <w:lang w:eastAsia="en-GB"/>
            </w:rPr>
          </w:pPr>
          <w:hyperlink w:anchor="_Toc82037876" w:history="1">
            <w:r w:rsidRPr="00B61F62">
              <w:rPr>
                <w:rStyle w:val="Hyperlink"/>
                <w:rFonts w:ascii="Arial" w:hAnsi="Arial" w:cs="Arial"/>
                <w:b/>
                <w:bCs/>
                <w:noProof/>
              </w:rPr>
              <w:t>BMI</w:t>
            </w:r>
            <w:r>
              <w:rPr>
                <w:noProof/>
                <w:webHidden/>
              </w:rPr>
              <w:tab/>
            </w:r>
            <w:r>
              <w:rPr>
                <w:noProof/>
                <w:webHidden/>
              </w:rPr>
              <w:fldChar w:fldCharType="begin"/>
            </w:r>
            <w:r>
              <w:rPr>
                <w:noProof/>
                <w:webHidden/>
              </w:rPr>
              <w:instrText xml:space="preserve"> PAGEREF _Toc82037876 \h </w:instrText>
            </w:r>
            <w:r>
              <w:rPr>
                <w:noProof/>
                <w:webHidden/>
              </w:rPr>
            </w:r>
            <w:r>
              <w:rPr>
                <w:noProof/>
                <w:webHidden/>
              </w:rPr>
              <w:fldChar w:fldCharType="separate"/>
            </w:r>
            <w:r>
              <w:rPr>
                <w:noProof/>
                <w:webHidden/>
              </w:rPr>
              <w:t>5</w:t>
            </w:r>
            <w:r>
              <w:rPr>
                <w:noProof/>
                <w:webHidden/>
              </w:rPr>
              <w:fldChar w:fldCharType="end"/>
            </w:r>
          </w:hyperlink>
        </w:p>
        <w:p w14:paraId="1CDE831E" w14:textId="0C6CC092" w:rsidR="00F7664F" w:rsidRDefault="00F7664F">
          <w:pPr>
            <w:pStyle w:val="TOC1"/>
            <w:tabs>
              <w:tab w:val="right" w:leader="dot" w:pos="9016"/>
            </w:tabs>
            <w:rPr>
              <w:rFonts w:eastAsiaTheme="minorEastAsia"/>
              <w:noProof/>
              <w:lang w:eastAsia="en-GB"/>
            </w:rPr>
          </w:pPr>
          <w:hyperlink w:anchor="_Toc82037877" w:history="1">
            <w:r w:rsidRPr="00B61F62">
              <w:rPr>
                <w:rStyle w:val="Hyperlink"/>
                <w:rFonts w:ascii="Arial" w:hAnsi="Arial" w:cs="Arial"/>
                <w:b/>
                <w:bCs/>
                <w:noProof/>
              </w:rPr>
              <w:t>Physiology</w:t>
            </w:r>
            <w:r>
              <w:rPr>
                <w:noProof/>
                <w:webHidden/>
              </w:rPr>
              <w:tab/>
            </w:r>
            <w:r>
              <w:rPr>
                <w:noProof/>
                <w:webHidden/>
              </w:rPr>
              <w:fldChar w:fldCharType="begin"/>
            </w:r>
            <w:r>
              <w:rPr>
                <w:noProof/>
                <w:webHidden/>
              </w:rPr>
              <w:instrText xml:space="preserve"> PAGEREF _Toc82037877 \h </w:instrText>
            </w:r>
            <w:r>
              <w:rPr>
                <w:noProof/>
                <w:webHidden/>
              </w:rPr>
            </w:r>
            <w:r>
              <w:rPr>
                <w:noProof/>
                <w:webHidden/>
              </w:rPr>
              <w:fldChar w:fldCharType="separate"/>
            </w:r>
            <w:r>
              <w:rPr>
                <w:noProof/>
                <w:webHidden/>
              </w:rPr>
              <w:t>5</w:t>
            </w:r>
            <w:r>
              <w:rPr>
                <w:noProof/>
                <w:webHidden/>
              </w:rPr>
              <w:fldChar w:fldCharType="end"/>
            </w:r>
          </w:hyperlink>
        </w:p>
        <w:p w14:paraId="1F58C69B" w14:textId="3C2FF54D" w:rsidR="00F7664F" w:rsidRDefault="00F7664F">
          <w:pPr>
            <w:pStyle w:val="TOC1"/>
            <w:tabs>
              <w:tab w:val="right" w:leader="dot" w:pos="9016"/>
            </w:tabs>
            <w:rPr>
              <w:rFonts w:eastAsiaTheme="minorEastAsia"/>
              <w:noProof/>
              <w:lang w:eastAsia="en-GB"/>
            </w:rPr>
          </w:pPr>
          <w:hyperlink w:anchor="_Toc82037878" w:history="1">
            <w:r w:rsidRPr="00B61F62">
              <w:rPr>
                <w:rStyle w:val="Hyperlink"/>
                <w:rFonts w:ascii="Arial" w:hAnsi="Arial" w:cs="Arial"/>
                <w:b/>
                <w:bCs/>
                <w:noProof/>
              </w:rPr>
              <w:t>Noncommunicative diseases</w:t>
            </w:r>
            <w:r>
              <w:rPr>
                <w:noProof/>
                <w:webHidden/>
              </w:rPr>
              <w:tab/>
            </w:r>
            <w:r>
              <w:rPr>
                <w:noProof/>
                <w:webHidden/>
              </w:rPr>
              <w:fldChar w:fldCharType="begin"/>
            </w:r>
            <w:r>
              <w:rPr>
                <w:noProof/>
                <w:webHidden/>
              </w:rPr>
              <w:instrText xml:space="preserve"> PAGEREF _Toc82037878 \h </w:instrText>
            </w:r>
            <w:r>
              <w:rPr>
                <w:noProof/>
                <w:webHidden/>
              </w:rPr>
            </w:r>
            <w:r>
              <w:rPr>
                <w:noProof/>
                <w:webHidden/>
              </w:rPr>
              <w:fldChar w:fldCharType="separate"/>
            </w:r>
            <w:r>
              <w:rPr>
                <w:noProof/>
                <w:webHidden/>
              </w:rPr>
              <w:t>5</w:t>
            </w:r>
            <w:r>
              <w:rPr>
                <w:noProof/>
                <w:webHidden/>
              </w:rPr>
              <w:fldChar w:fldCharType="end"/>
            </w:r>
          </w:hyperlink>
        </w:p>
        <w:p w14:paraId="2BC7DE55" w14:textId="2D3F2760" w:rsidR="00F7664F" w:rsidRDefault="00F7664F">
          <w:pPr>
            <w:pStyle w:val="TOC2"/>
            <w:tabs>
              <w:tab w:val="right" w:leader="dot" w:pos="9016"/>
            </w:tabs>
            <w:rPr>
              <w:rFonts w:eastAsiaTheme="minorEastAsia"/>
              <w:noProof/>
              <w:lang w:eastAsia="en-GB"/>
            </w:rPr>
          </w:pPr>
          <w:hyperlink w:anchor="_Toc82037879" w:history="1">
            <w:r w:rsidRPr="00B61F62">
              <w:rPr>
                <w:rStyle w:val="Hyperlink"/>
                <w:rFonts w:ascii="Arial" w:hAnsi="Arial" w:cs="Arial"/>
                <w:b/>
                <w:bCs/>
                <w:noProof/>
              </w:rPr>
              <w:t>Health campaigns</w:t>
            </w:r>
            <w:r>
              <w:rPr>
                <w:noProof/>
                <w:webHidden/>
              </w:rPr>
              <w:tab/>
            </w:r>
            <w:r>
              <w:rPr>
                <w:noProof/>
                <w:webHidden/>
              </w:rPr>
              <w:fldChar w:fldCharType="begin"/>
            </w:r>
            <w:r>
              <w:rPr>
                <w:noProof/>
                <w:webHidden/>
              </w:rPr>
              <w:instrText xml:space="preserve"> PAGEREF _Toc82037879 \h </w:instrText>
            </w:r>
            <w:r>
              <w:rPr>
                <w:noProof/>
                <w:webHidden/>
              </w:rPr>
            </w:r>
            <w:r>
              <w:rPr>
                <w:noProof/>
                <w:webHidden/>
              </w:rPr>
              <w:fldChar w:fldCharType="separate"/>
            </w:r>
            <w:r>
              <w:rPr>
                <w:noProof/>
                <w:webHidden/>
              </w:rPr>
              <w:t>6</w:t>
            </w:r>
            <w:r>
              <w:rPr>
                <w:noProof/>
                <w:webHidden/>
              </w:rPr>
              <w:fldChar w:fldCharType="end"/>
            </w:r>
          </w:hyperlink>
        </w:p>
        <w:p w14:paraId="2DA93B4C" w14:textId="4A1873AB" w:rsidR="00F7664F" w:rsidRDefault="00F7664F">
          <w:pPr>
            <w:pStyle w:val="TOC1"/>
            <w:tabs>
              <w:tab w:val="right" w:leader="dot" w:pos="9016"/>
            </w:tabs>
            <w:rPr>
              <w:rFonts w:eastAsiaTheme="minorEastAsia"/>
              <w:noProof/>
              <w:lang w:eastAsia="en-GB"/>
            </w:rPr>
          </w:pPr>
          <w:hyperlink w:anchor="_Toc82037880" w:history="1">
            <w:r w:rsidRPr="00B61F62">
              <w:rPr>
                <w:rStyle w:val="Hyperlink"/>
                <w:rFonts w:ascii="Arial" w:hAnsi="Arial" w:cs="Arial"/>
                <w:b/>
                <w:bCs/>
                <w:noProof/>
                <w:position w:val="2"/>
                <w:lang w:val="en-US"/>
              </w:rPr>
              <w:t>Recommendation, Intervention</w:t>
            </w:r>
            <w:r>
              <w:rPr>
                <w:noProof/>
                <w:webHidden/>
              </w:rPr>
              <w:tab/>
            </w:r>
            <w:r>
              <w:rPr>
                <w:noProof/>
                <w:webHidden/>
              </w:rPr>
              <w:fldChar w:fldCharType="begin"/>
            </w:r>
            <w:r>
              <w:rPr>
                <w:noProof/>
                <w:webHidden/>
              </w:rPr>
              <w:instrText xml:space="preserve"> PAGEREF _Toc82037880 \h </w:instrText>
            </w:r>
            <w:r>
              <w:rPr>
                <w:noProof/>
                <w:webHidden/>
              </w:rPr>
            </w:r>
            <w:r>
              <w:rPr>
                <w:noProof/>
                <w:webHidden/>
              </w:rPr>
              <w:fldChar w:fldCharType="separate"/>
            </w:r>
            <w:r>
              <w:rPr>
                <w:noProof/>
                <w:webHidden/>
              </w:rPr>
              <w:t>6</w:t>
            </w:r>
            <w:r>
              <w:rPr>
                <w:noProof/>
                <w:webHidden/>
              </w:rPr>
              <w:fldChar w:fldCharType="end"/>
            </w:r>
          </w:hyperlink>
        </w:p>
        <w:p w14:paraId="505492F9" w14:textId="2BD61DAD" w:rsidR="00F7664F" w:rsidRDefault="00F7664F">
          <w:pPr>
            <w:pStyle w:val="TOC1"/>
            <w:tabs>
              <w:tab w:val="right" w:leader="dot" w:pos="9016"/>
            </w:tabs>
            <w:rPr>
              <w:rFonts w:eastAsiaTheme="minorEastAsia"/>
              <w:noProof/>
              <w:lang w:eastAsia="en-GB"/>
            </w:rPr>
          </w:pPr>
          <w:hyperlink w:anchor="_Toc82037881" w:history="1">
            <w:r w:rsidRPr="00B61F62">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_Toc82037881 \h </w:instrText>
            </w:r>
            <w:r>
              <w:rPr>
                <w:noProof/>
                <w:webHidden/>
              </w:rPr>
            </w:r>
            <w:r>
              <w:rPr>
                <w:noProof/>
                <w:webHidden/>
              </w:rPr>
              <w:fldChar w:fldCharType="separate"/>
            </w:r>
            <w:r>
              <w:rPr>
                <w:noProof/>
                <w:webHidden/>
              </w:rPr>
              <w:t>8</w:t>
            </w:r>
            <w:r>
              <w:rPr>
                <w:noProof/>
                <w:webHidden/>
              </w:rPr>
              <w:fldChar w:fldCharType="end"/>
            </w:r>
          </w:hyperlink>
        </w:p>
        <w:p w14:paraId="5797356B" w14:textId="3EA6665F" w:rsidR="00F7664F" w:rsidRDefault="00F7664F">
          <w:pPr>
            <w:pStyle w:val="TOC1"/>
            <w:tabs>
              <w:tab w:val="right" w:leader="dot" w:pos="9016"/>
            </w:tabs>
            <w:rPr>
              <w:rFonts w:eastAsiaTheme="minorEastAsia"/>
              <w:noProof/>
              <w:lang w:eastAsia="en-GB"/>
            </w:rPr>
          </w:pPr>
          <w:hyperlink w:anchor="_Toc82037882" w:history="1">
            <w:r w:rsidRPr="00B61F62">
              <w:rPr>
                <w:rStyle w:val="Hyperlink"/>
                <w:rFonts w:ascii="Arial" w:hAnsi="Arial" w:cs="Arial"/>
                <w:b/>
                <w:bCs/>
                <w:noProof/>
                <w:shd w:val="clear" w:color="auto" w:fill="FFFFFF"/>
              </w:rPr>
              <w:t>References</w:t>
            </w:r>
            <w:r>
              <w:rPr>
                <w:noProof/>
                <w:webHidden/>
              </w:rPr>
              <w:tab/>
            </w:r>
            <w:r>
              <w:rPr>
                <w:noProof/>
                <w:webHidden/>
              </w:rPr>
              <w:fldChar w:fldCharType="begin"/>
            </w:r>
            <w:r>
              <w:rPr>
                <w:noProof/>
                <w:webHidden/>
              </w:rPr>
              <w:instrText xml:space="preserve"> PAGEREF _Toc82037882 \h </w:instrText>
            </w:r>
            <w:r>
              <w:rPr>
                <w:noProof/>
                <w:webHidden/>
              </w:rPr>
            </w:r>
            <w:r>
              <w:rPr>
                <w:noProof/>
                <w:webHidden/>
              </w:rPr>
              <w:fldChar w:fldCharType="separate"/>
            </w:r>
            <w:r>
              <w:rPr>
                <w:noProof/>
                <w:webHidden/>
              </w:rPr>
              <w:t>8</w:t>
            </w:r>
            <w:r>
              <w:rPr>
                <w:noProof/>
                <w:webHidden/>
              </w:rPr>
              <w:fldChar w:fldCharType="end"/>
            </w:r>
          </w:hyperlink>
        </w:p>
        <w:p w14:paraId="100F988C" w14:textId="10B211FF" w:rsidR="00F7664F" w:rsidRDefault="00F7664F">
          <w:r>
            <w:rPr>
              <w:b/>
              <w:bCs/>
              <w:noProof/>
            </w:rPr>
            <w:fldChar w:fldCharType="end"/>
          </w:r>
        </w:p>
      </w:sdtContent>
    </w:sdt>
    <w:p w14:paraId="2E8F2A6E" w14:textId="5895E3FD" w:rsidR="00CF7E8A" w:rsidRDefault="00CF7E8A" w:rsidP="00F7664F">
      <w:pPr>
        <w:pStyle w:val="TOCHeading"/>
      </w:pPr>
    </w:p>
    <w:p w14:paraId="59C6A4D7" w14:textId="021A1C08" w:rsidR="00C75FC2" w:rsidRDefault="00C75FC2" w:rsidP="00E66EED">
      <w:pPr>
        <w:tabs>
          <w:tab w:val="left" w:pos="3106"/>
        </w:tabs>
        <w:spacing w:after="0" w:line="360" w:lineRule="auto"/>
        <w:jc w:val="both"/>
        <w:rPr>
          <w:rFonts w:ascii="Arial" w:hAnsi="Arial" w:cs="Arial"/>
        </w:rPr>
      </w:pPr>
    </w:p>
    <w:p w14:paraId="3EB2075E" w14:textId="4ED17E49" w:rsidR="00EA15C9" w:rsidRDefault="00EA15C9" w:rsidP="00E66EED">
      <w:pPr>
        <w:tabs>
          <w:tab w:val="left" w:pos="3106"/>
        </w:tabs>
        <w:spacing w:after="0" w:line="360" w:lineRule="auto"/>
        <w:jc w:val="both"/>
        <w:rPr>
          <w:rFonts w:ascii="Arial" w:hAnsi="Arial" w:cs="Arial"/>
        </w:rPr>
      </w:pPr>
    </w:p>
    <w:p w14:paraId="55E69EE5" w14:textId="0B6A9202" w:rsidR="00EA15C9" w:rsidRDefault="00EA15C9" w:rsidP="00E66EED">
      <w:pPr>
        <w:tabs>
          <w:tab w:val="left" w:pos="3106"/>
        </w:tabs>
        <w:spacing w:after="0" w:line="360" w:lineRule="auto"/>
        <w:jc w:val="both"/>
        <w:rPr>
          <w:rFonts w:ascii="Arial" w:hAnsi="Arial" w:cs="Arial"/>
        </w:rPr>
      </w:pPr>
    </w:p>
    <w:p w14:paraId="12700FE6" w14:textId="701EB4BB" w:rsidR="00EA15C9" w:rsidRDefault="00EA15C9" w:rsidP="00E66EED">
      <w:pPr>
        <w:tabs>
          <w:tab w:val="left" w:pos="3106"/>
        </w:tabs>
        <w:spacing w:after="0" w:line="360" w:lineRule="auto"/>
        <w:jc w:val="both"/>
        <w:rPr>
          <w:rFonts w:ascii="Arial" w:hAnsi="Arial" w:cs="Arial"/>
        </w:rPr>
      </w:pPr>
    </w:p>
    <w:p w14:paraId="65086364" w14:textId="0DD9DE1B" w:rsidR="00EA15C9" w:rsidRDefault="00EA15C9" w:rsidP="00E66EED">
      <w:pPr>
        <w:tabs>
          <w:tab w:val="left" w:pos="3106"/>
        </w:tabs>
        <w:spacing w:after="0" w:line="360" w:lineRule="auto"/>
        <w:jc w:val="both"/>
        <w:rPr>
          <w:rFonts w:ascii="Arial" w:hAnsi="Arial" w:cs="Arial"/>
        </w:rPr>
      </w:pPr>
    </w:p>
    <w:p w14:paraId="7A2A5F10" w14:textId="468DDDED" w:rsidR="00EA15C9" w:rsidRDefault="00EA15C9" w:rsidP="00E66EED">
      <w:pPr>
        <w:tabs>
          <w:tab w:val="left" w:pos="3106"/>
        </w:tabs>
        <w:spacing w:after="0" w:line="360" w:lineRule="auto"/>
        <w:jc w:val="both"/>
        <w:rPr>
          <w:rFonts w:ascii="Arial" w:hAnsi="Arial" w:cs="Arial"/>
        </w:rPr>
      </w:pPr>
    </w:p>
    <w:p w14:paraId="4B87A357" w14:textId="2D921D12" w:rsidR="00EA15C9" w:rsidRDefault="00EA15C9" w:rsidP="00E66EED">
      <w:pPr>
        <w:tabs>
          <w:tab w:val="left" w:pos="3106"/>
        </w:tabs>
        <w:spacing w:after="0" w:line="360" w:lineRule="auto"/>
        <w:jc w:val="both"/>
        <w:rPr>
          <w:rFonts w:ascii="Arial" w:hAnsi="Arial" w:cs="Arial"/>
        </w:rPr>
      </w:pPr>
    </w:p>
    <w:p w14:paraId="5971F48F" w14:textId="03BFF48F" w:rsidR="00EA15C9" w:rsidRDefault="00EA15C9" w:rsidP="00E66EED">
      <w:pPr>
        <w:tabs>
          <w:tab w:val="left" w:pos="3106"/>
        </w:tabs>
        <w:spacing w:after="0" w:line="360" w:lineRule="auto"/>
        <w:jc w:val="both"/>
        <w:rPr>
          <w:rFonts w:ascii="Arial" w:hAnsi="Arial" w:cs="Arial"/>
        </w:rPr>
      </w:pPr>
    </w:p>
    <w:p w14:paraId="7615C6EC" w14:textId="3C7D35AF" w:rsidR="00EA15C9" w:rsidRDefault="00EA15C9" w:rsidP="00E66EED">
      <w:pPr>
        <w:tabs>
          <w:tab w:val="left" w:pos="3106"/>
        </w:tabs>
        <w:spacing w:after="0" w:line="360" w:lineRule="auto"/>
        <w:jc w:val="both"/>
        <w:rPr>
          <w:rFonts w:ascii="Arial" w:hAnsi="Arial" w:cs="Arial"/>
        </w:rPr>
      </w:pPr>
    </w:p>
    <w:p w14:paraId="2A814E6C" w14:textId="3DAA4287" w:rsidR="00EA15C9" w:rsidRDefault="00EA15C9" w:rsidP="00E66EED">
      <w:pPr>
        <w:tabs>
          <w:tab w:val="left" w:pos="3106"/>
        </w:tabs>
        <w:spacing w:after="0" w:line="360" w:lineRule="auto"/>
        <w:jc w:val="both"/>
        <w:rPr>
          <w:rFonts w:ascii="Arial" w:hAnsi="Arial" w:cs="Arial"/>
        </w:rPr>
      </w:pPr>
    </w:p>
    <w:p w14:paraId="47C6FED9" w14:textId="382BA173" w:rsidR="00EA15C9" w:rsidRDefault="00EA15C9" w:rsidP="00E66EED">
      <w:pPr>
        <w:tabs>
          <w:tab w:val="left" w:pos="3106"/>
        </w:tabs>
        <w:spacing w:after="0" w:line="360" w:lineRule="auto"/>
        <w:jc w:val="both"/>
        <w:rPr>
          <w:rFonts w:ascii="Arial" w:hAnsi="Arial" w:cs="Arial"/>
        </w:rPr>
      </w:pPr>
    </w:p>
    <w:p w14:paraId="7CDD91B7" w14:textId="5B2C0A9F" w:rsidR="00EA15C9" w:rsidRDefault="00EA15C9" w:rsidP="00E66EED">
      <w:pPr>
        <w:tabs>
          <w:tab w:val="left" w:pos="3106"/>
        </w:tabs>
        <w:spacing w:after="0" w:line="360" w:lineRule="auto"/>
        <w:jc w:val="both"/>
        <w:rPr>
          <w:rFonts w:ascii="Arial" w:hAnsi="Arial" w:cs="Arial"/>
        </w:rPr>
      </w:pPr>
    </w:p>
    <w:p w14:paraId="43A05A64" w14:textId="79B885FE" w:rsidR="00EA15C9" w:rsidRDefault="00EA15C9" w:rsidP="00E66EED">
      <w:pPr>
        <w:tabs>
          <w:tab w:val="left" w:pos="3106"/>
        </w:tabs>
        <w:spacing w:after="0" w:line="360" w:lineRule="auto"/>
        <w:jc w:val="both"/>
        <w:rPr>
          <w:rFonts w:ascii="Arial" w:hAnsi="Arial" w:cs="Arial"/>
        </w:rPr>
      </w:pPr>
    </w:p>
    <w:p w14:paraId="36F94F0B" w14:textId="155A36E2" w:rsidR="00EA15C9" w:rsidRDefault="00EA15C9" w:rsidP="00E66EED">
      <w:pPr>
        <w:tabs>
          <w:tab w:val="left" w:pos="3106"/>
        </w:tabs>
        <w:spacing w:after="0" w:line="360" w:lineRule="auto"/>
        <w:jc w:val="both"/>
        <w:rPr>
          <w:rFonts w:ascii="Arial" w:hAnsi="Arial" w:cs="Arial"/>
        </w:rPr>
      </w:pPr>
    </w:p>
    <w:p w14:paraId="40F8466E" w14:textId="0FB2CAFF" w:rsidR="00EA15C9" w:rsidRDefault="00EA15C9" w:rsidP="00E66EED">
      <w:pPr>
        <w:tabs>
          <w:tab w:val="left" w:pos="3106"/>
        </w:tabs>
        <w:spacing w:after="0" w:line="360" w:lineRule="auto"/>
        <w:jc w:val="both"/>
        <w:rPr>
          <w:rFonts w:ascii="Arial" w:hAnsi="Arial" w:cs="Arial"/>
        </w:rPr>
      </w:pPr>
    </w:p>
    <w:p w14:paraId="592254BA" w14:textId="15195756" w:rsidR="00EA15C9" w:rsidRDefault="00EA15C9" w:rsidP="00E66EED">
      <w:pPr>
        <w:tabs>
          <w:tab w:val="left" w:pos="3106"/>
        </w:tabs>
        <w:spacing w:after="0" w:line="360" w:lineRule="auto"/>
        <w:jc w:val="both"/>
        <w:rPr>
          <w:rFonts w:ascii="Arial" w:hAnsi="Arial" w:cs="Arial"/>
        </w:rPr>
      </w:pPr>
    </w:p>
    <w:p w14:paraId="08384A13" w14:textId="727E677B" w:rsidR="00EA15C9" w:rsidRDefault="00EA15C9" w:rsidP="00E66EED">
      <w:pPr>
        <w:tabs>
          <w:tab w:val="left" w:pos="3106"/>
        </w:tabs>
        <w:spacing w:after="0" w:line="360" w:lineRule="auto"/>
        <w:jc w:val="both"/>
        <w:rPr>
          <w:rFonts w:ascii="Arial" w:hAnsi="Arial" w:cs="Arial"/>
        </w:rPr>
      </w:pPr>
    </w:p>
    <w:p w14:paraId="7654DCCE" w14:textId="30A7C63E" w:rsidR="00EA15C9" w:rsidRDefault="00EA15C9" w:rsidP="00E66EED">
      <w:pPr>
        <w:tabs>
          <w:tab w:val="left" w:pos="3106"/>
        </w:tabs>
        <w:spacing w:after="0" w:line="360" w:lineRule="auto"/>
        <w:jc w:val="both"/>
        <w:rPr>
          <w:rFonts w:ascii="Arial" w:hAnsi="Arial" w:cs="Arial"/>
        </w:rPr>
      </w:pPr>
    </w:p>
    <w:p w14:paraId="2F6D18A8" w14:textId="0757C099" w:rsidR="00EA15C9" w:rsidRDefault="00EA15C9" w:rsidP="00E66EED">
      <w:pPr>
        <w:tabs>
          <w:tab w:val="left" w:pos="3106"/>
        </w:tabs>
        <w:spacing w:after="0" w:line="360" w:lineRule="auto"/>
        <w:jc w:val="both"/>
        <w:rPr>
          <w:rFonts w:ascii="Arial" w:hAnsi="Arial" w:cs="Arial"/>
        </w:rPr>
      </w:pPr>
    </w:p>
    <w:p w14:paraId="4C845FB5" w14:textId="0D589074" w:rsidR="00EA15C9" w:rsidRDefault="00EA15C9" w:rsidP="00E66EED">
      <w:pPr>
        <w:tabs>
          <w:tab w:val="left" w:pos="3106"/>
        </w:tabs>
        <w:spacing w:after="0" w:line="360" w:lineRule="auto"/>
        <w:jc w:val="both"/>
        <w:rPr>
          <w:rFonts w:ascii="Arial" w:hAnsi="Arial" w:cs="Arial"/>
        </w:rPr>
      </w:pPr>
    </w:p>
    <w:p w14:paraId="19AA629F" w14:textId="3896353E" w:rsidR="00EA15C9" w:rsidRDefault="00EA15C9" w:rsidP="00E66EED">
      <w:pPr>
        <w:tabs>
          <w:tab w:val="left" w:pos="3106"/>
        </w:tabs>
        <w:spacing w:after="0" w:line="360" w:lineRule="auto"/>
        <w:jc w:val="both"/>
        <w:rPr>
          <w:rFonts w:ascii="Arial" w:hAnsi="Arial" w:cs="Arial"/>
        </w:rPr>
      </w:pPr>
    </w:p>
    <w:p w14:paraId="7585704D" w14:textId="1B321F94" w:rsidR="00EA15C9" w:rsidRDefault="00EA15C9" w:rsidP="00E66EED">
      <w:pPr>
        <w:tabs>
          <w:tab w:val="left" w:pos="3106"/>
        </w:tabs>
        <w:spacing w:after="0" w:line="360" w:lineRule="auto"/>
        <w:jc w:val="both"/>
        <w:rPr>
          <w:rFonts w:ascii="Arial" w:hAnsi="Arial" w:cs="Arial"/>
        </w:rPr>
      </w:pPr>
    </w:p>
    <w:p w14:paraId="6CF22FEE" w14:textId="22259C06" w:rsidR="00EA15C9" w:rsidRDefault="00EA15C9" w:rsidP="00E66EED">
      <w:pPr>
        <w:tabs>
          <w:tab w:val="left" w:pos="3106"/>
        </w:tabs>
        <w:spacing w:after="0" w:line="360" w:lineRule="auto"/>
        <w:jc w:val="both"/>
        <w:rPr>
          <w:rFonts w:ascii="Arial" w:hAnsi="Arial" w:cs="Arial"/>
        </w:rPr>
      </w:pPr>
    </w:p>
    <w:p w14:paraId="3B7C3C8E" w14:textId="77777777" w:rsidR="00EA15C9" w:rsidRPr="00EA15C9" w:rsidRDefault="00EA15C9" w:rsidP="00EA15C9"/>
    <w:p w14:paraId="3DE9F891" w14:textId="282BF90A" w:rsidR="00EA15C9" w:rsidRDefault="00EA15C9" w:rsidP="00EA15C9">
      <w:pPr>
        <w:pStyle w:val="Heading1"/>
        <w:rPr>
          <w:rFonts w:ascii="Arial" w:hAnsi="Arial" w:cs="Arial"/>
          <w:b/>
          <w:bCs/>
          <w:color w:val="4472C4" w:themeColor="accent1"/>
          <w:sz w:val="36"/>
          <w:szCs w:val="36"/>
        </w:rPr>
      </w:pPr>
      <w:bookmarkStart w:id="1" w:name="_Toc82036669"/>
      <w:bookmarkStart w:id="2" w:name="_Toc82037872"/>
      <w:r w:rsidRPr="00EA15C9">
        <w:rPr>
          <w:rFonts w:ascii="Arial" w:hAnsi="Arial" w:cs="Arial"/>
          <w:b/>
          <w:bCs/>
          <w:color w:val="4472C4" w:themeColor="accent1"/>
          <w:sz w:val="36"/>
          <w:szCs w:val="36"/>
        </w:rPr>
        <w:t>Introduction</w:t>
      </w:r>
      <w:bookmarkEnd w:id="1"/>
      <w:bookmarkEnd w:id="2"/>
    </w:p>
    <w:p w14:paraId="39FDCC3A" w14:textId="58908D82" w:rsidR="00EA15C9" w:rsidRDefault="00EA15C9" w:rsidP="00D012B2">
      <w:pPr>
        <w:spacing w:line="360" w:lineRule="auto"/>
        <w:jc w:val="both"/>
      </w:pPr>
    </w:p>
    <w:p w14:paraId="5CEE3D45" w14:textId="7F9E1315" w:rsidR="004548D2" w:rsidRDefault="00360D2C" w:rsidP="00D012B2">
      <w:pPr>
        <w:spacing w:line="360" w:lineRule="auto"/>
        <w:jc w:val="both"/>
        <w:rPr>
          <w:rFonts w:ascii="Arial" w:hAnsi="Arial" w:cs="Arial"/>
        </w:rPr>
      </w:pPr>
      <w:r w:rsidRPr="00D012B2">
        <w:rPr>
          <w:rFonts w:ascii="Arial" w:hAnsi="Arial" w:cs="Arial"/>
        </w:rPr>
        <w:t xml:space="preserve">This report aims to explore normal and abnormal elements of the physiology of patient </w:t>
      </w:r>
      <w:r w:rsidR="00DF160B" w:rsidRPr="00D012B2">
        <w:rPr>
          <w:rFonts w:ascii="Arial" w:hAnsi="Arial" w:cs="Arial"/>
        </w:rPr>
        <w:t>A through</w:t>
      </w:r>
      <w:r w:rsidRPr="00D012B2">
        <w:rPr>
          <w:rFonts w:ascii="Arial" w:hAnsi="Arial" w:cs="Arial"/>
        </w:rPr>
        <w:t xml:space="preserve"> making a health assessment, to collect data by the Lifestyle Questionnaire. Furthermore, </w:t>
      </w:r>
      <w:r w:rsidR="00D012B2" w:rsidRPr="00D012B2">
        <w:rPr>
          <w:rFonts w:ascii="Arial" w:hAnsi="Arial" w:cs="Arial"/>
        </w:rPr>
        <w:t>the relationship between the findings body functioning</w:t>
      </w:r>
      <w:r w:rsidR="00D012B2">
        <w:rPr>
          <w:rFonts w:ascii="Arial" w:hAnsi="Arial" w:cs="Arial"/>
        </w:rPr>
        <w:t>,</w:t>
      </w:r>
      <w:r w:rsidR="00D012B2" w:rsidRPr="00D012B2">
        <w:rPr>
          <w:rFonts w:ascii="Arial" w:hAnsi="Arial" w:cs="Arial"/>
        </w:rPr>
        <w:t xml:space="preserve"> physiology</w:t>
      </w:r>
      <w:r w:rsidR="00D012B2">
        <w:rPr>
          <w:rFonts w:ascii="Arial" w:hAnsi="Arial" w:cs="Arial"/>
        </w:rPr>
        <w:t xml:space="preserve"> and lifestyle is</w:t>
      </w:r>
      <w:r w:rsidR="00D012B2" w:rsidRPr="00D012B2">
        <w:rPr>
          <w:rFonts w:ascii="Arial" w:hAnsi="Arial" w:cs="Arial"/>
        </w:rPr>
        <w:t xml:space="preserve"> analyse</w:t>
      </w:r>
      <w:r w:rsidR="00D012B2">
        <w:rPr>
          <w:rFonts w:ascii="Arial" w:hAnsi="Arial" w:cs="Arial"/>
        </w:rPr>
        <w:t>d</w:t>
      </w:r>
      <w:r w:rsidR="00D012B2" w:rsidRPr="00D012B2">
        <w:rPr>
          <w:rFonts w:ascii="Arial" w:hAnsi="Arial" w:cs="Arial"/>
        </w:rPr>
        <w:t xml:space="preserve"> </w:t>
      </w:r>
      <w:r w:rsidRPr="00360D2C">
        <w:rPr>
          <w:rFonts w:ascii="Arial" w:hAnsi="Arial" w:cs="Arial"/>
        </w:rPr>
        <w:t xml:space="preserve">to make suggestions for a healthier life. First, the report determines the meaning and importance of the general health assessment within Health and Social Care.  After that, it presents the case study and analyses the findings. Above all, it determines the risk factors and defines the health issue. In this case, the issue is obesity. The report explores the definition of obesity and the measurement of it, as well as its meaning of the </w:t>
      </w:r>
      <w:r w:rsidR="007A79F8" w:rsidRPr="00360D2C">
        <w:rPr>
          <w:rFonts w:ascii="Arial" w:hAnsi="Arial" w:cs="Arial"/>
        </w:rPr>
        <w:t>Body</w:t>
      </w:r>
      <w:r w:rsidRPr="00360D2C">
        <w:rPr>
          <w:rFonts w:ascii="Arial" w:hAnsi="Arial" w:cs="Arial"/>
        </w:rPr>
        <w:t xml:space="preserve"> Mass Index (BMI).  It provides a comprehensive picture of the current obesity situation globally </w:t>
      </w:r>
      <w:r w:rsidR="009C266E" w:rsidRPr="00360D2C">
        <w:rPr>
          <w:rFonts w:ascii="Arial" w:hAnsi="Arial" w:cs="Arial"/>
        </w:rPr>
        <w:t>and</w:t>
      </w:r>
      <w:r w:rsidRPr="00360D2C">
        <w:rPr>
          <w:rFonts w:ascii="Arial" w:hAnsi="Arial" w:cs="Arial"/>
        </w:rPr>
        <w:t xml:space="preserve"> within the UK. </w:t>
      </w:r>
      <w:r>
        <w:rPr>
          <w:rFonts w:ascii="Arial" w:hAnsi="Arial" w:cs="Arial"/>
        </w:rPr>
        <w:t xml:space="preserve">The current </w:t>
      </w:r>
      <w:r w:rsidR="000234E9">
        <w:rPr>
          <w:rFonts w:ascii="Arial" w:hAnsi="Arial" w:cs="Arial"/>
        </w:rPr>
        <w:t>health campaigns</w:t>
      </w:r>
      <w:r>
        <w:rPr>
          <w:rFonts w:ascii="Arial" w:hAnsi="Arial" w:cs="Arial"/>
        </w:rPr>
        <w:t xml:space="preserve"> </w:t>
      </w:r>
      <w:r w:rsidR="00DF1094">
        <w:rPr>
          <w:rFonts w:ascii="Arial" w:hAnsi="Arial" w:cs="Arial"/>
        </w:rPr>
        <w:t xml:space="preserve">are </w:t>
      </w:r>
      <w:r w:rsidR="00CF7E8A">
        <w:rPr>
          <w:rFonts w:ascii="Arial" w:hAnsi="Arial" w:cs="Arial"/>
        </w:rPr>
        <w:t xml:space="preserve">presented </w:t>
      </w:r>
      <w:r>
        <w:rPr>
          <w:rFonts w:ascii="Arial" w:hAnsi="Arial" w:cs="Arial"/>
        </w:rPr>
        <w:t xml:space="preserve">to help prevent the problem of obesity and change people lifestyles, thereby also prevent non-communicative diseases. </w:t>
      </w:r>
      <w:r w:rsidRPr="00360D2C">
        <w:rPr>
          <w:rFonts w:ascii="Arial" w:hAnsi="Arial" w:cs="Arial"/>
        </w:rPr>
        <w:t xml:space="preserve">Furthermore, it shows </w:t>
      </w:r>
      <w:r>
        <w:rPr>
          <w:rFonts w:ascii="Arial" w:hAnsi="Arial" w:cs="Arial"/>
        </w:rPr>
        <w:t xml:space="preserve">patient A`s </w:t>
      </w:r>
      <w:r w:rsidRPr="00360D2C">
        <w:rPr>
          <w:rFonts w:ascii="Arial" w:hAnsi="Arial" w:cs="Arial"/>
        </w:rPr>
        <w:t>reasons behind obesity and th</w:t>
      </w:r>
      <w:r>
        <w:rPr>
          <w:rFonts w:ascii="Arial" w:hAnsi="Arial" w:cs="Arial"/>
        </w:rPr>
        <w:t>e</w:t>
      </w:r>
      <w:r w:rsidRPr="00360D2C">
        <w:rPr>
          <w:rFonts w:ascii="Arial" w:hAnsi="Arial" w:cs="Arial"/>
        </w:rPr>
        <w:t xml:space="preserve"> problems of physiology related to findings.</w:t>
      </w:r>
      <w:r w:rsidR="000234E9">
        <w:rPr>
          <w:rFonts w:ascii="Arial" w:hAnsi="Arial" w:cs="Arial"/>
        </w:rPr>
        <w:t xml:space="preserve"> The current lifestyle is analysed to determine the need for change. The report </w:t>
      </w:r>
      <w:r w:rsidR="000234E9" w:rsidRPr="000234E9">
        <w:rPr>
          <w:rFonts w:ascii="Arial" w:hAnsi="Arial" w:cs="Arial"/>
        </w:rPr>
        <w:t xml:space="preserve">makes </w:t>
      </w:r>
      <w:r w:rsidR="000234E9">
        <w:rPr>
          <w:rFonts w:ascii="Arial" w:hAnsi="Arial" w:cs="Arial"/>
        </w:rPr>
        <w:t xml:space="preserve">holistic health </w:t>
      </w:r>
      <w:r w:rsidR="000234E9" w:rsidRPr="000234E9">
        <w:rPr>
          <w:rFonts w:ascii="Arial" w:hAnsi="Arial" w:cs="Arial"/>
        </w:rPr>
        <w:t xml:space="preserve">recommendations for </w:t>
      </w:r>
      <w:r w:rsidR="000234E9">
        <w:rPr>
          <w:rFonts w:ascii="Arial" w:hAnsi="Arial" w:cs="Arial"/>
        </w:rPr>
        <w:t xml:space="preserve">patient </w:t>
      </w:r>
      <w:r w:rsidR="000234E9" w:rsidRPr="000234E9">
        <w:rPr>
          <w:rFonts w:ascii="Arial" w:hAnsi="Arial" w:cs="Arial"/>
        </w:rPr>
        <w:t xml:space="preserve">A`s physical, emotional, </w:t>
      </w:r>
      <w:r w:rsidR="009C266E" w:rsidRPr="000234E9">
        <w:rPr>
          <w:rFonts w:ascii="Arial" w:hAnsi="Arial" w:cs="Arial"/>
        </w:rPr>
        <w:t>nutritional,</w:t>
      </w:r>
      <w:r w:rsidR="000234E9" w:rsidRPr="000234E9">
        <w:rPr>
          <w:rFonts w:ascii="Arial" w:hAnsi="Arial" w:cs="Arial"/>
        </w:rPr>
        <w:t xml:space="preserve"> and spiritual needs to design care for the improvement of the ob</w:t>
      </w:r>
      <w:r w:rsidR="000234E9">
        <w:rPr>
          <w:rFonts w:ascii="Arial" w:hAnsi="Arial" w:cs="Arial"/>
        </w:rPr>
        <w:t xml:space="preserve">esity health issue </w:t>
      </w:r>
      <w:r w:rsidR="009C266E">
        <w:rPr>
          <w:rFonts w:ascii="Arial" w:hAnsi="Arial" w:cs="Arial"/>
        </w:rPr>
        <w:t>and</w:t>
      </w:r>
      <w:r w:rsidR="000234E9">
        <w:rPr>
          <w:rFonts w:ascii="Arial" w:hAnsi="Arial" w:cs="Arial"/>
        </w:rPr>
        <w:t xml:space="preserve">, the recommendation is designed to prevent non-communicable diseases. </w:t>
      </w:r>
      <w:r w:rsidR="004548D2">
        <w:rPr>
          <w:rFonts w:ascii="Arial" w:hAnsi="Arial" w:cs="Arial"/>
        </w:rPr>
        <w:t xml:space="preserve">Finally, a conclusion is made to summarise key findings and it makes reflections on my learning. </w:t>
      </w:r>
    </w:p>
    <w:p w14:paraId="0FAE4E06" w14:textId="6062D0DF" w:rsidR="00E1784C" w:rsidRDefault="00D012B2" w:rsidP="00D012B2">
      <w:pPr>
        <w:pStyle w:val="Heading1"/>
        <w:rPr>
          <w:rFonts w:ascii="Arial" w:hAnsi="Arial" w:cs="Arial"/>
          <w:b/>
          <w:bCs/>
          <w:color w:val="4472C4" w:themeColor="accent1"/>
          <w:sz w:val="36"/>
          <w:szCs w:val="36"/>
        </w:rPr>
      </w:pPr>
      <w:bookmarkStart w:id="3" w:name="_Toc82036670"/>
      <w:bookmarkStart w:id="4" w:name="_Toc82037873"/>
      <w:r w:rsidRPr="00D012B2">
        <w:rPr>
          <w:rFonts w:ascii="Arial" w:hAnsi="Arial" w:cs="Arial"/>
          <w:b/>
          <w:bCs/>
          <w:color w:val="4472C4" w:themeColor="accent1"/>
          <w:sz w:val="36"/>
          <w:szCs w:val="36"/>
        </w:rPr>
        <w:t>Health Assessment</w:t>
      </w:r>
      <w:bookmarkEnd w:id="3"/>
      <w:bookmarkEnd w:id="4"/>
    </w:p>
    <w:p w14:paraId="49F3E868" w14:textId="2D27BF1D" w:rsidR="00D012B2" w:rsidRDefault="00D012B2" w:rsidP="00D012B2"/>
    <w:p w14:paraId="6BB9D238" w14:textId="416BC44B" w:rsidR="00DF434D" w:rsidRPr="00246A9D" w:rsidRDefault="00DF434D" w:rsidP="00F106DE">
      <w:pPr>
        <w:spacing w:before="240" w:line="360" w:lineRule="auto"/>
        <w:jc w:val="both"/>
        <w:rPr>
          <w:rFonts w:ascii="Arial" w:hAnsi="Arial" w:cs="Arial"/>
          <w:shd w:val="clear" w:color="auto" w:fill="FFFFFF"/>
        </w:rPr>
      </w:pPr>
      <w:r w:rsidRPr="00246A9D">
        <w:rPr>
          <w:rFonts w:ascii="Arial" w:hAnsi="Arial" w:cs="Arial"/>
          <w:shd w:val="clear" w:color="auto" w:fill="FFFFFF"/>
        </w:rPr>
        <w:t xml:space="preserve">According to the General Medical Council “A health assessment is one part of a wider investigation into your fitness to practise.” (2021). It helps to understand people`s health concerns. This contains physical examinations such as blood or hair tests and mental examinations such as symptoms, family and personal history, hobbies, </w:t>
      </w:r>
      <w:proofErr w:type="gramStart"/>
      <w:r w:rsidRPr="00246A9D">
        <w:rPr>
          <w:rFonts w:ascii="Arial" w:hAnsi="Arial" w:cs="Arial"/>
          <w:shd w:val="clear" w:color="auto" w:fill="FFFFFF"/>
        </w:rPr>
        <w:t>alcohol</w:t>
      </w:r>
      <w:proofErr w:type="gramEnd"/>
      <w:r w:rsidRPr="00246A9D">
        <w:rPr>
          <w:rFonts w:ascii="Arial" w:hAnsi="Arial" w:cs="Arial"/>
          <w:shd w:val="clear" w:color="auto" w:fill="FFFFFF"/>
        </w:rPr>
        <w:t xml:space="preserve"> and substance misuse. (General Medical Council, 2021). According to Bupa “</w:t>
      </w:r>
      <w:r w:rsidRPr="00246A9D">
        <w:rPr>
          <w:rFonts w:ascii="Arial" w:hAnsi="Arial" w:cs="Arial"/>
        </w:rPr>
        <w:t xml:space="preserve">A health assessment is a preventative health check that uses medical and non-invasive tests to give a current health and wellbeing overview” (2021). It can help people to be aware of their health and personal risks to know the need to make the </w:t>
      </w:r>
      <w:r w:rsidRPr="00246A9D">
        <w:rPr>
          <w:rFonts w:ascii="Arial" w:hAnsi="Arial" w:cs="Arial"/>
          <w:sz w:val="23"/>
          <w:szCs w:val="23"/>
          <w:shd w:val="clear" w:color="auto" w:fill="FFFFFF"/>
        </w:rPr>
        <w:t xml:space="preserve">lifestyle changes if they want. There are different types of assessment, each begins with a mental health questionnaire and is followed by measurement. (Bupa, 2021). Health Check with the NHS examine the general state of health, this contains questions about family history and lifestyle, measurements, blood </w:t>
      </w:r>
      <w:r w:rsidRPr="00246A9D">
        <w:rPr>
          <w:rFonts w:ascii="Arial" w:hAnsi="Arial" w:cs="Arial"/>
          <w:shd w:val="clear" w:color="auto" w:fill="FFFFFF"/>
        </w:rPr>
        <w:lastRenderedPageBreak/>
        <w:t xml:space="preserve">pressure and blood test. Personalised advice is made to improve the risks. (NHS, 2019). There are different types of </w:t>
      </w:r>
      <w:r w:rsidRPr="00246A9D">
        <w:rPr>
          <w:rStyle w:val="normaltextrun"/>
          <w:rFonts w:ascii="Arial" w:hAnsi="Arial" w:cs="Arial"/>
          <w:position w:val="2"/>
          <w:lang w:val="en-US"/>
        </w:rPr>
        <w:t xml:space="preserve">Lifestyle Questionnaire within the NHS such as </w:t>
      </w:r>
      <w:r w:rsidRPr="00246A9D">
        <w:rPr>
          <w:rFonts w:ascii="Arial" w:hAnsi="Arial" w:cs="Arial"/>
          <w:shd w:val="clear" w:color="auto" w:fill="FFFFFF"/>
        </w:rPr>
        <w:t xml:space="preserve">Medical and Lifestyle Questionnaire, </w:t>
      </w:r>
      <w:r w:rsidR="00F106DE" w:rsidRPr="00246A9D">
        <w:rPr>
          <w:rFonts w:ascii="Arial" w:hAnsi="Arial" w:cs="Arial"/>
          <w:shd w:val="clear" w:color="auto" w:fill="FFFFFF"/>
        </w:rPr>
        <w:t xml:space="preserve">Stress Questionnaire, Assess the Quality of Life of Adults with Growth Hormone Deficiency, How Are You Quiz, </w:t>
      </w:r>
      <w:r w:rsidR="00E50012" w:rsidRPr="00246A9D">
        <w:rPr>
          <w:rFonts w:ascii="Arial" w:hAnsi="Arial" w:cs="Arial"/>
          <w:shd w:val="clear" w:color="auto" w:fill="FFFFFF"/>
        </w:rPr>
        <w:t>do</w:t>
      </w:r>
      <w:r w:rsidR="00F106DE" w:rsidRPr="00246A9D">
        <w:rPr>
          <w:rFonts w:ascii="Arial" w:hAnsi="Arial" w:cs="Arial"/>
          <w:shd w:val="clear" w:color="auto" w:fill="FFFFFF"/>
        </w:rPr>
        <w:t xml:space="preserve"> you have a healthy </w:t>
      </w:r>
      <w:r w:rsidR="00E50012" w:rsidRPr="00246A9D">
        <w:rPr>
          <w:rFonts w:ascii="Arial" w:hAnsi="Arial" w:cs="Arial"/>
          <w:shd w:val="clear" w:color="auto" w:fill="FFFFFF"/>
        </w:rPr>
        <w:t>lifestyle?</w:t>
      </w:r>
      <w:r w:rsidR="00F106DE" w:rsidRPr="00246A9D">
        <w:rPr>
          <w:rFonts w:ascii="Arial" w:hAnsi="Arial" w:cs="Arial"/>
          <w:shd w:val="clear" w:color="auto" w:fill="FFFFFF"/>
        </w:rPr>
        <w:t xml:space="preserve"> NHS Pensions - New employee questionnaire, Sleep Questionnaire for Adults</w:t>
      </w:r>
      <w:r w:rsidR="00246A9D">
        <w:rPr>
          <w:rFonts w:ascii="Arial" w:hAnsi="Arial" w:cs="Arial"/>
          <w:shd w:val="clear" w:color="auto" w:fill="FFFFFF"/>
        </w:rPr>
        <w:t xml:space="preserve"> and much more. </w:t>
      </w:r>
      <w:r w:rsidR="00F106DE" w:rsidRPr="00246A9D">
        <w:rPr>
          <w:rFonts w:ascii="Arial" w:hAnsi="Arial" w:cs="Arial"/>
          <w:shd w:val="clear" w:color="auto" w:fill="FFFFFF"/>
        </w:rPr>
        <w:t xml:space="preserve">A lifestyle questionnaire is designed to measure health and health-related behaviours.  The answers </w:t>
      </w:r>
      <w:r w:rsidR="00E50012" w:rsidRPr="00246A9D">
        <w:rPr>
          <w:rFonts w:ascii="Arial" w:hAnsi="Arial" w:cs="Arial"/>
          <w:shd w:val="clear" w:color="auto" w:fill="FFFFFF"/>
        </w:rPr>
        <w:t>directly affect</w:t>
      </w:r>
      <w:r w:rsidR="00F106DE" w:rsidRPr="00246A9D">
        <w:rPr>
          <w:rFonts w:ascii="Arial" w:hAnsi="Arial" w:cs="Arial"/>
          <w:shd w:val="clear" w:color="auto" w:fill="FFFFFF"/>
        </w:rPr>
        <w:t xml:space="preserve"> the risks of health issues such as having a heart attack or stroke. </w:t>
      </w:r>
      <w:r w:rsidR="003E2FC9" w:rsidRPr="00246A9D">
        <w:rPr>
          <w:rFonts w:ascii="Arial" w:hAnsi="Arial" w:cs="Arial"/>
          <w:shd w:val="clear" w:color="auto" w:fill="FFFFFF"/>
        </w:rPr>
        <w:t>According to Reis et al, the healthy lifestyle assessment toolkit was developed for the general public for that reason to managing age-related chronic disease as preventative and integrated care. Age-related chronic diseases</w:t>
      </w:r>
      <w:r w:rsidR="00C979F1" w:rsidRPr="00246A9D">
        <w:rPr>
          <w:rFonts w:ascii="Arial" w:hAnsi="Arial" w:cs="Arial"/>
          <w:shd w:val="clear" w:color="auto" w:fill="FFFFFF"/>
        </w:rPr>
        <w:t xml:space="preserve"> </w:t>
      </w:r>
      <w:r w:rsidR="003E2FC9" w:rsidRPr="00246A9D">
        <w:rPr>
          <w:rFonts w:ascii="Arial" w:hAnsi="Arial" w:cs="Arial"/>
          <w:shd w:val="clear" w:color="auto" w:fill="FFFFFF"/>
        </w:rPr>
        <w:t xml:space="preserve">are associated with modifiable risk factors related to lifestyle habits such as eating, </w:t>
      </w:r>
      <w:r w:rsidR="00E50012" w:rsidRPr="00246A9D">
        <w:rPr>
          <w:rFonts w:ascii="Arial" w:hAnsi="Arial" w:cs="Arial"/>
          <w:shd w:val="clear" w:color="auto" w:fill="FFFFFF"/>
        </w:rPr>
        <w:t>smoking,</w:t>
      </w:r>
      <w:r w:rsidR="003E2FC9" w:rsidRPr="00246A9D">
        <w:rPr>
          <w:rFonts w:ascii="Arial" w:hAnsi="Arial" w:cs="Arial"/>
          <w:shd w:val="clear" w:color="auto" w:fill="FFFFFF"/>
        </w:rPr>
        <w:t xml:space="preserve"> and drinking habits often paired with physical inactivity. </w:t>
      </w:r>
      <w:r w:rsidR="00DD68DD" w:rsidRPr="00246A9D">
        <w:rPr>
          <w:rFonts w:ascii="Arial" w:hAnsi="Arial" w:cs="Arial"/>
          <w:shd w:val="clear" w:color="auto" w:fill="FFFFFF"/>
        </w:rPr>
        <w:t>(2019).</w:t>
      </w:r>
    </w:p>
    <w:p w14:paraId="1A138CE4" w14:textId="3C05A048" w:rsidR="00434744" w:rsidRPr="00246A9D" w:rsidRDefault="00434744" w:rsidP="00434744">
      <w:pPr>
        <w:pStyle w:val="Heading1"/>
        <w:rPr>
          <w:rStyle w:val="normaltextrun"/>
          <w:rFonts w:ascii="Arial" w:hAnsi="Arial" w:cs="Arial"/>
          <w:b/>
          <w:bCs/>
          <w:color w:val="auto"/>
          <w:sz w:val="36"/>
          <w:szCs w:val="36"/>
          <w:shd w:val="clear" w:color="auto" w:fill="FFFFFF"/>
        </w:rPr>
      </w:pPr>
      <w:bookmarkStart w:id="5" w:name="_Toc82036671"/>
      <w:bookmarkStart w:id="6" w:name="_Toc82037874"/>
      <w:r w:rsidRPr="009C4B91">
        <w:rPr>
          <w:rStyle w:val="normaltextrun"/>
          <w:rFonts w:ascii="Arial" w:hAnsi="Arial" w:cs="Arial"/>
          <w:b/>
          <w:bCs/>
          <w:color w:val="4472C4" w:themeColor="accent1"/>
          <w:sz w:val="36"/>
          <w:szCs w:val="36"/>
          <w:shd w:val="clear" w:color="auto" w:fill="FFFFFF"/>
        </w:rPr>
        <w:t>Case study</w:t>
      </w:r>
      <w:bookmarkEnd w:id="5"/>
      <w:bookmarkEnd w:id="6"/>
    </w:p>
    <w:p w14:paraId="6DB57ADC" w14:textId="2EDDEC01" w:rsidR="00DF434D" w:rsidRPr="00246A9D" w:rsidRDefault="00DF434D" w:rsidP="003E2FC9">
      <w:pPr>
        <w:spacing w:after="0" w:line="240" w:lineRule="auto"/>
        <w:jc w:val="center"/>
        <w:rPr>
          <w:rStyle w:val="normaltextrun"/>
          <w:rFonts w:ascii="Arial" w:hAnsi="Arial" w:cs="Arial"/>
          <w:position w:val="2"/>
          <w:lang w:val="en-US"/>
        </w:rPr>
      </w:pPr>
    </w:p>
    <w:p w14:paraId="2477C7ED" w14:textId="34E09093" w:rsidR="00DD68DD" w:rsidRPr="00246A9D" w:rsidRDefault="00DD68DD" w:rsidP="00DD68DD">
      <w:pPr>
        <w:spacing w:before="240" w:line="360" w:lineRule="auto"/>
        <w:jc w:val="both"/>
        <w:rPr>
          <w:rFonts w:ascii="Arial" w:hAnsi="Arial" w:cs="Arial"/>
          <w:shd w:val="clear" w:color="auto" w:fill="FFFFFF"/>
        </w:rPr>
      </w:pPr>
      <w:r w:rsidRPr="00246A9D">
        <w:rPr>
          <w:rFonts w:ascii="Arial" w:hAnsi="Arial" w:cs="Arial"/>
          <w:shd w:val="clear" w:color="auto" w:fill="FFFFFF"/>
        </w:rPr>
        <w:t xml:space="preserve">In this case, the Lifestyle Questionnaire was made with patient A. (It is attached in appendix) Data was collected following </w:t>
      </w:r>
      <w:r w:rsidRPr="00DD68DD">
        <w:rPr>
          <w:rFonts w:ascii="Arial" w:hAnsi="Arial" w:cs="Arial"/>
          <w:shd w:val="clear" w:color="auto" w:fill="FFFFFF"/>
        </w:rPr>
        <w:t xml:space="preserve">the </w:t>
      </w:r>
      <w:r w:rsidRPr="00DD68DD">
        <w:rPr>
          <w:rFonts w:ascii="Arial" w:hAnsi="Arial" w:cs="Arial"/>
          <w:b/>
          <w:bCs/>
          <w:i/>
          <w:iCs/>
          <w:shd w:val="clear" w:color="auto" w:fill="FFFFFF"/>
        </w:rPr>
        <w:t xml:space="preserve">Data Protection Act </w:t>
      </w:r>
      <w:r w:rsidRPr="00246A9D">
        <w:rPr>
          <w:rFonts w:ascii="Arial" w:hAnsi="Arial" w:cs="Arial"/>
          <w:b/>
          <w:bCs/>
          <w:i/>
          <w:iCs/>
          <w:shd w:val="clear" w:color="auto" w:fill="FFFFFF"/>
        </w:rPr>
        <w:t>1998</w:t>
      </w:r>
      <w:r w:rsidRPr="00DD68DD">
        <w:rPr>
          <w:rFonts w:ascii="Arial" w:hAnsi="Arial" w:cs="Arial"/>
          <w:shd w:val="clear" w:color="auto" w:fill="FFFFFF"/>
        </w:rPr>
        <w:t xml:space="preserve"> and the </w:t>
      </w:r>
      <w:r w:rsidRPr="00DD68DD">
        <w:rPr>
          <w:rFonts w:ascii="Arial" w:hAnsi="Arial" w:cs="Arial"/>
          <w:b/>
          <w:bCs/>
          <w:i/>
          <w:iCs/>
          <w:shd w:val="clear" w:color="auto" w:fill="FFFFFF"/>
        </w:rPr>
        <w:t>Data Protection Act</w:t>
      </w:r>
      <w:r w:rsidRPr="00246A9D">
        <w:rPr>
          <w:rFonts w:ascii="Arial" w:hAnsi="Arial" w:cs="Arial"/>
          <w:b/>
          <w:bCs/>
          <w:i/>
          <w:iCs/>
          <w:shd w:val="clear" w:color="auto" w:fill="FFFFFF"/>
        </w:rPr>
        <w:t xml:space="preserve"> </w:t>
      </w:r>
      <w:r w:rsidRPr="00DD68DD">
        <w:rPr>
          <w:rFonts w:ascii="Arial" w:hAnsi="Arial" w:cs="Arial"/>
          <w:b/>
          <w:bCs/>
          <w:i/>
          <w:iCs/>
          <w:shd w:val="clear" w:color="auto" w:fill="FFFFFF"/>
        </w:rPr>
        <w:t>2018</w:t>
      </w:r>
      <w:r w:rsidRPr="00246A9D">
        <w:rPr>
          <w:rFonts w:ascii="Arial" w:hAnsi="Arial" w:cs="Arial"/>
          <w:shd w:val="clear" w:color="auto" w:fill="FFFFFF"/>
        </w:rPr>
        <w:t xml:space="preserve">. According to this anonymity and confidentiality, the participant is named </w:t>
      </w:r>
      <w:r w:rsidRPr="00DD68DD">
        <w:rPr>
          <w:rFonts w:ascii="Arial" w:hAnsi="Arial" w:cs="Arial"/>
          <w:shd w:val="clear" w:color="auto" w:fill="FFFFFF"/>
        </w:rPr>
        <w:t>Patient A</w:t>
      </w:r>
      <w:r w:rsidRPr="00246A9D">
        <w:rPr>
          <w:rFonts w:ascii="Arial" w:hAnsi="Arial" w:cs="Arial"/>
          <w:shd w:val="clear" w:color="auto" w:fill="FFFFFF"/>
        </w:rPr>
        <w:t xml:space="preserve">. </w:t>
      </w:r>
    </w:p>
    <w:p w14:paraId="6A4E8D70" w14:textId="72F99CF1" w:rsidR="00DD68DD" w:rsidRPr="00246A9D" w:rsidRDefault="00DD68DD" w:rsidP="00DD68DD">
      <w:pPr>
        <w:spacing w:before="240" w:line="360" w:lineRule="auto"/>
        <w:jc w:val="both"/>
        <w:rPr>
          <w:rFonts w:ascii="Arial" w:hAnsi="Arial" w:cs="Arial"/>
          <w:shd w:val="clear" w:color="auto" w:fill="FFFFFF"/>
        </w:rPr>
      </w:pPr>
      <w:r w:rsidRPr="00246A9D">
        <w:rPr>
          <w:rFonts w:ascii="Arial" w:hAnsi="Arial" w:cs="Arial"/>
          <w:shd w:val="clear" w:color="auto" w:fill="FFFFFF"/>
        </w:rPr>
        <w:t xml:space="preserve"> According to the Lifestyle Questionnaire:</w:t>
      </w:r>
    </w:p>
    <w:p w14:paraId="59FE4BF3" w14:textId="2B0458F4" w:rsidR="00DD68DD" w:rsidRPr="00246A9D" w:rsidRDefault="00DD68DD" w:rsidP="00DD68DD">
      <w:pPr>
        <w:pStyle w:val="ListParagraph"/>
        <w:numPr>
          <w:ilvl w:val="0"/>
          <w:numId w:val="1"/>
        </w:numPr>
        <w:spacing w:before="240" w:line="360" w:lineRule="auto"/>
        <w:jc w:val="both"/>
        <w:rPr>
          <w:rStyle w:val="normaltextrun"/>
          <w:rFonts w:ascii="Arial" w:hAnsi="Arial" w:cs="Arial"/>
          <w:shd w:val="clear" w:color="auto" w:fill="FFFFFF"/>
        </w:rPr>
      </w:pPr>
      <w:r w:rsidRPr="00246A9D">
        <w:rPr>
          <w:rStyle w:val="normaltextrun"/>
          <w:rFonts w:ascii="Arial" w:hAnsi="Arial" w:cs="Arial"/>
          <w:position w:val="2"/>
          <w:lang w:val="en-US"/>
        </w:rPr>
        <w:t>Patient A is 48 years old female</w:t>
      </w:r>
    </w:p>
    <w:p w14:paraId="60D54628" w14:textId="691EF413" w:rsidR="00DD68DD" w:rsidRPr="00246A9D" w:rsidRDefault="00DD68DD" w:rsidP="00DD68DD">
      <w:pPr>
        <w:pStyle w:val="ListParagraph"/>
        <w:numPr>
          <w:ilvl w:val="0"/>
          <w:numId w:val="1"/>
        </w:numPr>
        <w:spacing w:before="240" w:line="360" w:lineRule="auto"/>
        <w:jc w:val="both"/>
        <w:rPr>
          <w:rStyle w:val="normaltextrun"/>
          <w:rFonts w:ascii="Arial" w:hAnsi="Arial" w:cs="Arial"/>
          <w:shd w:val="clear" w:color="auto" w:fill="FFFFFF"/>
        </w:rPr>
      </w:pPr>
      <w:r w:rsidRPr="00246A9D">
        <w:rPr>
          <w:rStyle w:val="normaltextrun"/>
          <w:rFonts w:ascii="Arial" w:hAnsi="Arial" w:cs="Arial"/>
          <w:position w:val="2"/>
          <w:lang w:val="en-US"/>
        </w:rPr>
        <w:t>her height is 165 cm</w:t>
      </w:r>
    </w:p>
    <w:p w14:paraId="638675D6" w14:textId="3364B3F3" w:rsidR="00DD68DD" w:rsidRPr="00246A9D" w:rsidRDefault="00DD68DD" w:rsidP="00DD68DD">
      <w:pPr>
        <w:pStyle w:val="ListParagraph"/>
        <w:numPr>
          <w:ilvl w:val="0"/>
          <w:numId w:val="1"/>
        </w:numPr>
        <w:spacing w:before="240" w:line="360" w:lineRule="auto"/>
        <w:jc w:val="both"/>
        <w:rPr>
          <w:rFonts w:ascii="Arial" w:hAnsi="Arial" w:cs="Arial"/>
          <w:shd w:val="clear" w:color="auto" w:fill="FFFFFF"/>
        </w:rPr>
      </w:pPr>
      <w:r w:rsidRPr="00246A9D">
        <w:rPr>
          <w:rStyle w:val="normaltextrun"/>
          <w:rFonts w:ascii="Arial" w:hAnsi="Arial" w:cs="Arial"/>
          <w:position w:val="2"/>
          <w:lang w:val="en-US"/>
        </w:rPr>
        <w:t>and weight is 86 kg</w:t>
      </w:r>
    </w:p>
    <w:p w14:paraId="4F73A77B" w14:textId="67283618" w:rsidR="00DD68DD" w:rsidRPr="00246A9D" w:rsidRDefault="00434744" w:rsidP="00434744">
      <w:pPr>
        <w:spacing w:after="0" w:line="360" w:lineRule="auto"/>
        <w:jc w:val="both"/>
        <w:rPr>
          <w:rStyle w:val="normaltextrun"/>
          <w:rFonts w:ascii="Arial" w:hAnsi="Arial" w:cs="Arial"/>
          <w:position w:val="2"/>
          <w:lang w:val="en-US"/>
        </w:rPr>
      </w:pPr>
      <w:r w:rsidRPr="00246A9D">
        <w:rPr>
          <w:rStyle w:val="normaltextrun"/>
          <w:rFonts w:ascii="Arial" w:hAnsi="Arial" w:cs="Arial"/>
          <w:position w:val="2"/>
          <w:lang w:val="en-US"/>
        </w:rPr>
        <w:t>The BMI index was calculated with the NHS BMI calculator and the result is 31,5</w:t>
      </w:r>
      <w:r w:rsidR="00DD68DD" w:rsidRPr="00246A9D">
        <w:rPr>
          <w:rStyle w:val="normaltextrun"/>
          <w:rFonts w:ascii="Arial" w:hAnsi="Arial" w:cs="Arial"/>
          <w:position w:val="2"/>
          <w:lang w:val="en-US"/>
        </w:rPr>
        <w:t xml:space="preserve">, it is suggested she is obese. </w:t>
      </w:r>
      <w:r w:rsidRPr="00246A9D">
        <w:rPr>
          <w:rStyle w:val="normaltextrun"/>
          <w:rFonts w:ascii="Arial" w:hAnsi="Arial" w:cs="Arial"/>
          <w:position w:val="2"/>
          <w:lang w:val="en-US"/>
        </w:rPr>
        <w:t>(NHS,</w:t>
      </w:r>
      <w:r w:rsidR="007A79F8">
        <w:rPr>
          <w:rStyle w:val="normaltextrun"/>
          <w:rFonts w:ascii="Arial" w:hAnsi="Arial" w:cs="Arial"/>
          <w:position w:val="2"/>
          <w:lang w:val="en-US"/>
        </w:rPr>
        <w:t xml:space="preserve"> </w:t>
      </w:r>
      <w:r w:rsidR="00DD68DD" w:rsidRPr="00246A9D">
        <w:rPr>
          <w:rStyle w:val="normaltextrun"/>
          <w:rFonts w:ascii="Arial" w:hAnsi="Arial" w:cs="Arial"/>
          <w:position w:val="2"/>
          <w:lang w:val="en-US"/>
        </w:rPr>
        <w:t>n,</w:t>
      </w:r>
      <w:r w:rsidR="007A79F8">
        <w:rPr>
          <w:rStyle w:val="normaltextrun"/>
          <w:rFonts w:ascii="Arial" w:hAnsi="Arial" w:cs="Arial"/>
          <w:position w:val="2"/>
          <w:lang w:val="en-US"/>
        </w:rPr>
        <w:t xml:space="preserve"> </w:t>
      </w:r>
      <w:r w:rsidR="00DD68DD" w:rsidRPr="00246A9D">
        <w:rPr>
          <w:rStyle w:val="normaltextrun"/>
          <w:rFonts w:ascii="Arial" w:hAnsi="Arial" w:cs="Arial"/>
          <w:position w:val="2"/>
          <w:lang w:val="en-US"/>
        </w:rPr>
        <w:t>d,</w:t>
      </w:r>
      <w:r w:rsidRPr="00246A9D">
        <w:rPr>
          <w:rStyle w:val="normaltextrun"/>
          <w:rFonts w:ascii="Arial" w:hAnsi="Arial" w:cs="Arial"/>
          <w:position w:val="2"/>
          <w:lang w:val="en-US"/>
        </w:rPr>
        <w:t>).</w:t>
      </w:r>
      <w:r w:rsidR="00DD68DD" w:rsidRPr="00246A9D">
        <w:rPr>
          <w:rStyle w:val="normaltextrun"/>
          <w:rFonts w:ascii="Arial" w:hAnsi="Arial" w:cs="Arial"/>
          <w:position w:val="2"/>
          <w:lang w:val="en-US"/>
        </w:rPr>
        <w:t xml:space="preserve"> </w:t>
      </w:r>
    </w:p>
    <w:p w14:paraId="3066F578" w14:textId="082FDEBB" w:rsidR="00DD68DD" w:rsidRPr="00246A9D" w:rsidRDefault="00DD68DD" w:rsidP="00DD68DD">
      <w:pPr>
        <w:pStyle w:val="ListParagraph"/>
        <w:numPr>
          <w:ilvl w:val="0"/>
          <w:numId w:val="4"/>
        </w:numPr>
        <w:spacing w:after="0" w:line="360" w:lineRule="auto"/>
        <w:jc w:val="both"/>
        <w:rPr>
          <w:rFonts w:ascii="Arial" w:hAnsi="Arial" w:cs="Arial"/>
          <w:position w:val="2"/>
          <w:lang w:val="en-US"/>
        </w:rPr>
      </w:pPr>
      <w:r w:rsidRPr="00246A9D">
        <w:rPr>
          <w:rStyle w:val="normaltextrun"/>
          <w:rFonts w:ascii="Arial" w:hAnsi="Arial" w:cs="Arial"/>
          <w:position w:val="2"/>
          <w:lang w:val="en-US"/>
        </w:rPr>
        <w:t xml:space="preserve">She is on a poor diet, </w:t>
      </w:r>
      <w:r w:rsidR="00E50012" w:rsidRPr="00246A9D">
        <w:rPr>
          <w:rFonts w:ascii="Arial" w:hAnsi="Arial" w:cs="Arial"/>
        </w:rPr>
        <w:t>she</w:t>
      </w:r>
      <w:r w:rsidRPr="00246A9D">
        <w:rPr>
          <w:rFonts w:ascii="Arial" w:hAnsi="Arial" w:cs="Arial"/>
        </w:rPr>
        <w:t xml:space="preserve"> eats meat, chips, </w:t>
      </w:r>
      <w:proofErr w:type="gramStart"/>
      <w:r w:rsidR="007A79F8" w:rsidRPr="00246A9D">
        <w:rPr>
          <w:rFonts w:ascii="Arial" w:hAnsi="Arial" w:cs="Arial"/>
        </w:rPr>
        <w:t>fries</w:t>
      </w:r>
      <w:proofErr w:type="gramEnd"/>
      <w:r w:rsidRPr="00246A9D">
        <w:rPr>
          <w:rFonts w:ascii="Arial" w:hAnsi="Arial" w:cs="Arial"/>
        </w:rPr>
        <w:t xml:space="preserve"> food daily</w:t>
      </w:r>
    </w:p>
    <w:p w14:paraId="7B371428" w14:textId="5101D935" w:rsidR="00C979F1" w:rsidRPr="00246A9D" w:rsidRDefault="00C979F1" w:rsidP="00DD68DD">
      <w:pPr>
        <w:pStyle w:val="ListParagraph"/>
        <w:numPr>
          <w:ilvl w:val="0"/>
          <w:numId w:val="4"/>
        </w:numPr>
        <w:spacing w:after="0" w:line="360" w:lineRule="auto"/>
        <w:jc w:val="both"/>
        <w:rPr>
          <w:rFonts w:ascii="Arial" w:hAnsi="Arial" w:cs="Arial"/>
          <w:position w:val="2"/>
          <w:lang w:val="en-US"/>
        </w:rPr>
      </w:pPr>
      <w:r w:rsidRPr="00246A9D">
        <w:rPr>
          <w:rFonts w:ascii="Arial" w:hAnsi="Arial" w:cs="Arial"/>
        </w:rPr>
        <w:t>She drinks between 3-6 units of alcohol daily</w:t>
      </w:r>
    </w:p>
    <w:p w14:paraId="4983430B" w14:textId="7FA9B3C4" w:rsidR="00C979F1" w:rsidRPr="00246A9D" w:rsidRDefault="00C979F1" w:rsidP="009D2DF4">
      <w:pPr>
        <w:pStyle w:val="ListParagraph"/>
        <w:numPr>
          <w:ilvl w:val="0"/>
          <w:numId w:val="2"/>
        </w:numPr>
        <w:spacing w:after="0" w:line="360" w:lineRule="auto"/>
        <w:jc w:val="both"/>
        <w:rPr>
          <w:rFonts w:ascii="Arial" w:hAnsi="Arial" w:cs="Arial"/>
          <w:position w:val="2"/>
          <w:lang w:val="en-US"/>
        </w:rPr>
      </w:pPr>
      <w:r w:rsidRPr="00246A9D">
        <w:rPr>
          <w:rFonts w:ascii="Arial" w:hAnsi="Arial" w:cs="Arial"/>
        </w:rPr>
        <w:t>She has no time to do any exercises</w:t>
      </w:r>
    </w:p>
    <w:p w14:paraId="2C6256BF" w14:textId="35164775" w:rsidR="00C979F1" w:rsidRDefault="00C979F1" w:rsidP="00C979F1">
      <w:pPr>
        <w:spacing w:after="0" w:line="360" w:lineRule="auto"/>
        <w:jc w:val="both"/>
        <w:rPr>
          <w:rFonts w:ascii="Arial" w:hAnsi="Arial" w:cs="Arial"/>
        </w:rPr>
      </w:pPr>
      <w:r w:rsidRPr="00246A9D">
        <w:rPr>
          <w:rFonts w:ascii="Arial" w:hAnsi="Arial" w:cs="Arial"/>
          <w:position w:val="2"/>
          <w:lang w:val="en-US"/>
        </w:rPr>
        <w:t xml:space="preserve">She has </w:t>
      </w:r>
      <w:r w:rsidRPr="00246A9D">
        <w:rPr>
          <w:rFonts w:ascii="Arial" w:hAnsi="Arial" w:cs="Arial"/>
        </w:rPr>
        <w:t xml:space="preserve">unhealthy lifestyle habits such as </w:t>
      </w:r>
      <w:r w:rsidR="001976A8" w:rsidRPr="00246A9D">
        <w:rPr>
          <w:rFonts w:ascii="Arial" w:hAnsi="Arial" w:cs="Arial"/>
        </w:rPr>
        <w:t xml:space="preserve">lack of exercise, poor diet such as bed eating hobbit with </w:t>
      </w:r>
      <w:r w:rsidR="00E50012" w:rsidRPr="00246A9D">
        <w:rPr>
          <w:rFonts w:ascii="Arial" w:hAnsi="Arial" w:cs="Arial"/>
        </w:rPr>
        <w:t>fries’</w:t>
      </w:r>
      <w:r w:rsidR="001976A8" w:rsidRPr="00246A9D">
        <w:rPr>
          <w:rFonts w:ascii="Arial" w:hAnsi="Arial" w:cs="Arial"/>
        </w:rPr>
        <w:t xml:space="preserve"> food. According to ALKOHOL CHANGE UK, 14 units per week is the safest, not drinking more is recommended. </w:t>
      </w:r>
      <w:r w:rsidR="00E50012" w:rsidRPr="00246A9D">
        <w:rPr>
          <w:rFonts w:ascii="Arial" w:hAnsi="Arial" w:cs="Arial"/>
        </w:rPr>
        <w:t>(</w:t>
      </w:r>
      <w:r w:rsidR="00E50012">
        <w:rPr>
          <w:rFonts w:ascii="Arial" w:hAnsi="Arial" w:cs="Arial"/>
        </w:rPr>
        <w:t>n.d.</w:t>
      </w:r>
      <w:r w:rsidR="000451E2">
        <w:rPr>
          <w:rFonts w:ascii="Arial" w:hAnsi="Arial" w:cs="Arial"/>
        </w:rPr>
        <w:t xml:space="preserve">). </w:t>
      </w:r>
      <w:r w:rsidR="0070247E">
        <w:rPr>
          <w:rFonts w:ascii="Arial" w:hAnsi="Arial" w:cs="Arial"/>
        </w:rPr>
        <w:t>These are the reasons that led to Patient A obese. According to NHS, in this case, u</w:t>
      </w:r>
      <w:r w:rsidR="0070247E" w:rsidRPr="0070247E">
        <w:rPr>
          <w:rFonts w:ascii="Arial" w:hAnsi="Arial" w:cs="Arial"/>
        </w:rPr>
        <w:t xml:space="preserve">nhealthy eating, drinking behaviours </w:t>
      </w:r>
      <w:r w:rsidR="0070247E">
        <w:rPr>
          <w:rFonts w:ascii="Arial" w:hAnsi="Arial" w:cs="Arial"/>
        </w:rPr>
        <w:t>together with</w:t>
      </w:r>
      <w:r w:rsidR="0070247E" w:rsidRPr="0070247E">
        <w:rPr>
          <w:rFonts w:ascii="Arial" w:hAnsi="Arial" w:cs="Arial"/>
        </w:rPr>
        <w:t xml:space="preserve"> lack of physical activity are the cause of being obese.</w:t>
      </w:r>
      <w:r w:rsidR="0070247E">
        <w:rPr>
          <w:rFonts w:ascii="Arial" w:hAnsi="Arial" w:cs="Arial"/>
        </w:rPr>
        <w:t xml:space="preserve"> (2019).</w:t>
      </w:r>
    </w:p>
    <w:p w14:paraId="2904088B" w14:textId="77777777" w:rsidR="00F270AA" w:rsidRPr="00246A9D" w:rsidRDefault="00F270AA" w:rsidP="00F270AA">
      <w:pPr>
        <w:pStyle w:val="ListParagraph"/>
        <w:numPr>
          <w:ilvl w:val="0"/>
          <w:numId w:val="2"/>
        </w:numPr>
        <w:spacing w:after="0" w:line="360" w:lineRule="auto"/>
        <w:jc w:val="both"/>
        <w:rPr>
          <w:rStyle w:val="normaltextrun"/>
          <w:rFonts w:ascii="Arial" w:hAnsi="Arial" w:cs="Arial"/>
          <w:position w:val="2"/>
          <w:lang w:val="en-US"/>
        </w:rPr>
      </w:pPr>
      <w:r w:rsidRPr="00246A9D">
        <w:rPr>
          <w:rStyle w:val="normaltextrun"/>
          <w:rFonts w:ascii="Arial" w:hAnsi="Arial" w:cs="Arial"/>
          <w:position w:val="2"/>
          <w:lang w:val="en-US"/>
        </w:rPr>
        <w:t>She has high blood pressure (180/90)</w:t>
      </w:r>
    </w:p>
    <w:p w14:paraId="4D06635B" w14:textId="7311E417" w:rsidR="0070247E" w:rsidRDefault="00F270AA" w:rsidP="00C979F1">
      <w:pPr>
        <w:pStyle w:val="ListParagraph"/>
        <w:numPr>
          <w:ilvl w:val="0"/>
          <w:numId w:val="2"/>
        </w:numPr>
        <w:spacing w:after="0" w:line="360" w:lineRule="auto"/>
        <w:jc w:val="both"/>
        <w:rPr>
          <w:rStyle w:val="normaltextrun"/>
          <w:rFonts w:ascii="Arial" w:hAnsi="Arial" w:cs="Arial"/>
          <w:position w:val="2"/>
          <w:lang w:val="en-US"/>
        </w:rPr>
      </w:pPr>
      <w:r w:rsidRPr="00246A9D">
        <w:rPr>
          <w:rStyle w:val="normaltextrun"/>
          <w:rFonts w:ascii="Arial" w:hAnsi="Arial" w:cs="Arial"/>
          <w:position w:val="2"/>
          <w:lang w:val="en-US"/>
        </w:rPr>
        <w:t>and she smokes 10-19 cigarettes daily</w:t>
      </w:r>
    </w:p>
    <w:p w14:paraId="336DC6D8" w14:textId="4CC215AF" w:rsidR="004475D3" w:rsidRPr="00C247A5" w:rsidRDefault="00F270AA" w:rsidP="004475D3">
      <w:pPr>
        <w:spacing w:line="360" w:lineRule="auto"/>
        <w:jc w:val="both"/>
        <w:rPr>
          <w:rFonts w:ascii="Arial" w:hAnsi="Arial" w:cs="Arial"/>
          <w:sz w:val="24"/>
          <w:szCs w:val="24"/>
        </w:rPr>
      </w:pPr>
      <w:r>
        <w:rPr>
          <w:rFonts w:ascii="Arial" w:hAnsi="Arial" w:cs="Arial"/>
          <w:position w:val="2"/>
          <w:lang w:val="en-US"/>
        </w:rPr>
        <w:lastRenderedPageBreak/>
        <w:t xml:space="preserve">These factors </w:t>
      </w:r>
      <w:r w:rsidR="004475D3">
        <w:rPr>
          <w:rFonts w:ascii="Arial" w:hAnsi="Arial" w:cs="Arial"/>
          <w:position w:val="2"/>
          <w:lang w:val="en-US"/>
        </w:rPr>
        <w:t xml:space="preserve">together with obesity </w:t>
      </w:r>
      <w:r>
        <w:rPr>
          <w:rFonts w:ascii="Arial" w:hAnsi="Arial" w:cs="Arial"/>
          <w:position w:val="2"/>
          <w:lang w:val="en-US"/>
        </w:rPr>
        <w:t>lead Patient A to have a higher chance for non</w:t>
      </w:r>
      <w:r w:rsidR="004475D3">
        <w:rPr>
          <w:rFonts w:ascii="Arial" w:hAnsi="Arial" w:cs="Arial"/>
          <w:position w:val="2"/>
          <w:lang w:val="en-US"/>
        </w:rPr>
        <w:t>-</w:t>
      </w:r>
      <w:r>
        <w:rPr>
          <w:rFonts w:ascii="Arial" w:hAnsi="Arial" w:cs="Arial"/>
          <w:position w:val="2"/>
          <w:lang w:val="en-US"/>
        </w:rPr>
        <w:t>communicative d</w:t>
      </w:r>
      <w:r w:rsidR="004475D3">
        <w:rPr>
          <w:rFonts w:ascii="Arial" w:hAnsi="Arial" w:cs="Arial"/>
          <w:position w:val="2"/>
          <w:lang w:val="en-US"/>
        </w:rPr>
        <w:t xml:space="preserve">iseases. </w:t>
      </w:r>
    </w:p>
    <w:p w14:paraId="10683900" w14:textId="15722616" w:rsidR="00F270AA" w:rsidRPr="00F270AA" w:rsidRDefault="00F270AA" w:rsidP="00F270AA">
      <w:pPr>
        <w:spacing w:after="0" w:line="360" w:lineRule="auto"/>
        <w:jc w:val="both"/>
        <w:rPr>
          <w:rFonts w:ascii="Arial" w:hAnsi="Arial" w:cs="Arial"/>
          <w:position w:val="2"/>
          <w:lang w:val="en-US"/>
        </w:rPr>
      </w:pPr>
    </w:p>
    <w:p w14:paraId="7AA79D52" w14:textId="77777777" w:rsidR="0070247E" w:rsidRDefault="0070247E" w:rsidP="00C979F1">
      <w:pPr>
        <w:spacing w:after="0" w:line="360" w:lineRule="auto"/>
        <w:jc w:val="both"/>
        <w:rPr>
          <w:rFonts w:ascii="Arial" w:hAnsi="Arial" w:cs="Arial"/>
        </w:rPr>
      </w:pPr>
    </w:p>
    <w:p w14:paraId="6446F5DC" w14:textId="14BC42B4" w:rsidR="0070247E" w:rsidRDefault="0070247E" w:rsidP="0070247E">
      <w:pPr>
        <w:pStyle w:val="Heading1"/>
        <w:rPr>
          <w:rFonts w:ascii="Arial" w:hAnsi="Arial" w:cs="Arial"/>
          <w:b/>
          <w:bCs/>
          <w:color w:val="4472C4" w:themeColor="accent1"/>
          <w:sz w:val="36"/>
          <w:szCs w:val="36"/>
        </w:rPr>
      </w:pPr>
      <w:bookmarkStart w:id="7" w:name="_Toc82036672"/>
      <w:bookmarkStart w:id="8" w:name="_Toc82037875"/>
      <w:r w:rsidRPr="0070247E">
        <w:rPr>
          <w:rFonts w:ascii="Arial" w:hAnsi="Arial" w:cs="Arial"/>
          <w:b/>
          <w:bCs/>
          <w:color w:val="4472C4" w:themeColor="accent1"/>
          <w:sz w:val="36"/>
          <w:szCs w:val="36"/>
        </w:rPr>
        <w:t>Obesity</w:t>
      </w:r>
      <w:bookmarkEnd w:id="7"/>
      <w:bookmarkEnd w:id="8"/>
    </w:p>
    <w:p w14:paraId="1557AD3D" w14:textId="5F9DB953" w:rsidR="0070247E" w:rsidRDefault="0070247E" w:rsidP="0070247E"/>
    <w:p w14:paraId="28B26F49" w14:textId="77317646" w:rsidR="0070247E" w:rsidRPr="009C4B91" w:rsidRDefault="0070247E" w:rsidP="009C4B91">
      <w:pPr>
        <w:spacing w:after="0" w:line="360" w:lineRule="auto"/>
        <w:jc w:val="both"/>
        <w:rPr>
          <w:rFonts w:ascii="Arial" w:hAnsi="Arial" w:cs="Arial"/>
        </w:rPr>
      </w:pPr>
      <w:r w:rsidRPr="00DF434D">
        <w:rPr>
          <w:rStyle w:val="normaltextrun"/>
          <w:rFonts w:ascii="Arial" w:hAnsi="Arial" w:cs="Arial"/>
          <w:color w:val="000000"/>
          <w:position w:val="2"/>
          <w:lang w:val="en-US"/>
        </w:rPr>
        <w:t xml:space="preserve">According to </w:t>
      </w:r>
      <w:r w:rsidRPr="0070247E">
        <w:rPr>
          <w:rStyle w:val="normaltextrun"/>
          <w:rFonts w:ascii="Arial" w:hAnsi="Arial" w:cs="Arial"/>
          <w:b/>
          <w:bCs/>
          <w:color w:val="000000"/>
          <w:position w:val="2"/>
          <w:lang w:val="en-US"/>
        </w:rPr>
        <w:t>WHO</w:t>
      </w:r>
      <w:r w:rsidRPr="0070247E">
        <w:rPr>
          <w:rStyle w:val="normaltextrun"/>
          <w:rFonts w:ascii="Arial" w:hAnsi="Arial" w:cs="Arial"/>
          <w:color w:val="000000"/>
          <w:position w:val="2"/>
          <w:lang w:val="en-US"/>
        </w:rPr>
        <w:t>, this definition define</w:t>
      </w:r>
      <w:r>
        <w:rPr>
          <w:rStyle w:val="normaltextrun"/>
          <w:rFonts w:ascii="Arial" w:hAnsi="Arial" w:cs="Arial"/>
          <w:color w:val="000000"/>
          <w:position w:val="2"/>
          <w:lang w:val="en-US"/>
        </w:rPr>
        <w:t>s</w:t>
      </w:r>
      <w:r w:rsidRPr="0070247E">
        <w:rPr>
          <w:rStyle w:val="normaltextrun"/>
          <w:rFonts w:ascii="Arial" w:hAnsi="Arial" w:cs="Arial"/>
          <w:color w:val="000000"/>
          <w:position w:val="2"/>
          <w:lang w:val="en-US"/>
        </w:rPr>
        <w:t xml:space="preserve"> the meaning of obesity while </w:t>
      </w:r>
      <w:r w:rsidRPr="00DF434D">
        <w:rPr>
          <w:rStyle w:val="eop"/>
          <w:rFonts w:ascii="Arial" w:hAnsi="Arial" w:cs="Arial"/>
          <w:lang w:val="en-US"/>
        </w:rPr>
        <w:t>refers to further health problems</w:t>
      </w:r>
      <w:r>
        <w:rPr>
          <w:rStyle w:val="normaltextrun"/>
          <w:rFonts w:ascii="Arial" w:hAnsi="Arial" w:cs="Arial"/>
          <w:b/>
          <w:bCs/>
          <w:color w:val="000000"/>
          <w:position w:val="2"/>
          <w:lang w:val="en-US"/>
        </w:rPr>
        <w:t xml:space="preserve"> </w:t>
      </w:r>
      <w:r w:rsidRPr="00DF434D">
        <w:rPr>
          <w:rStyle w:val="normaltextrun"/>
          <w:rFonts w:ascii="Arial" w:hAnsi="Arial" w:cs="Arial"/>
          <w:color w:val="000000"/>
          <w:position w:val="2"/>
          <w:lang w:val="en-US"/>
        </w:rPr>
        <w:t>“Overweight and obesity are defined as abnormal or excessive fat accumulation that may impair health.” ​</w:t>
      </w:r>
      <w:r w:rsidRPr="00DF434D">
        <w:rPr>
          <w:rStyle w:val="eop"/>
          <w:rFonts w:ascii="Arial" w:hAnsi="Arial" w:cs="Arial"/>
          <w:lang w:val="en-US"/>
        </w:rPr>
        <w:t>​(2021).</w:t>
      </w:r>
      <w:r>
        <w:rPr>
          <w:rStyle w:val="eop"/>
          <w:rFonts w:ascii="Arial" w:hAnsi="Arial" w:cs="Arial"/>
          <w:lang w:val="en-US"/>
        </w:rPr>
        <w:t xml:space="preserve"> </w:t>
      </w:r>
      <w:r w:rsidRPr="00DF434D">
        <w:rPr>
          <w:rStyle w:val="eop"/>
          <w:rFonts w:ascii="Arial" w:hAnsi="Arial" w:cs="Arial"/>
          <w:b/>
          <w:bCs/>
          <w:lang w:val="en-US"/>
        </w:rPr>
        <w:t>NHS</w:t>
      </w:r>
      <w:r w:rsidRPr="00DF434D">
        <w:rPr>
          <w:rStyle w:val="eop"/>
          <w:rFonts w:ascii="Arial" w:hAnsi="Arial" w:cs="Arial"/>
          <w:lang w:val="en-US"/>
        </w:rPr>
        <w:t xml:space="preserve"> simply identifies</w:t>
      </w:r>
      <w:r>
        <w:rPr>
          <w:rStyle w:val="eop"/>
          <w:rFonts w:ascii="Arial" w:hAnsi="Arial" w:cs="Arial"/>
          <w:lang w:val="en-US"/>
        </w:rPr>
        <w:t xml:space="preserve"> a</w:t>
      </w:r>
      <w:r w:rsidRPr="00DF434D">
        <w:rPr>
          <w:rStyle w:val="eop"/>
          <w:rFonts w:ascii="Arial" w:hAnsi="Arial" w:cs="Arial"/>
          <w:lang w:val="en-US"/>
        </w:rPr>
        <w:t xml:space="preserve"> person </w:t>
      </w:r>
      <w:r>
        <w:rPr>
          <w:rStyle w:val="eop"/>
          <w:rFonts w:ascii="Arial" w:hAnsi="Arial" w:cs="Arial"/>
          <w:lang w:val="en-US"/>
        </w:rPr>
        <w:t xml:space="preserve">with the obesity problem. </w:t>
      </w:r>
      <w:r w:rsidRPr="00DF434D">
        <w:rPr>
          <w:rStyle w:val="normaltextrun"/>
          <w:rFonts w:ascii="Arial" w:hAnsi="Arial" w:cs="Arial"/>
          <w:color w:val="000000"/>
          <w:position w:val="2"/>
          <w:lang w:val="en-US"/>
        </w:rPr>
        <w:t xml:space="preserve">“The term obese describes a person who is very overweight, with a lot of body fat.” </w:t>
      </w:r>
      <w:r w:rsidRPr="00DF434D">
        <w:rPr>
          <w:rStyle w:val="normaltextrun"/>
          <w:rFonts w:ascii="Arial" w:hAnsi="Arial" w:cs="Arial"/>
          <w:position w:val="2"/>
          <w:lang w:val="en-US"/>
        </w:rPr>
        <w:t>(NHS, 2019).​</w:t>
      </w:r>
      <w:r w:rsidRPr="00DF434D">
        <w:rPr>
          <w:rStyle w:val="eop"/>
          <w:rFonts w:ascii="Arial" w:hAnsi="Arial" w:cs="Arial"/>
          <w:lang w:val="en-US"/>
        </w:rPr>
        <w:t>​</w:t>
      </w:r>
      <w:r w:rsidR="009C4B91">
        <w:rPr>
          <w:rStyle w:val="eop"/>
          <w:rFonts w:ascii="Arial" w:hAnsi="Arial" w:cs="Arial"/>
          <w:lang w:val="en-US"/>
        </w:rPr>
        <w:t xml:space="preserve"> Obesity is reached the pandemic level globally, it is a big health issue internationally and within the UK as well. It is a chronic disease with at least 300 million obese people around the world. (WHO, 2021).</w:t>
      </w:r>
    </w:p>
    <w:p w14:paraId="2D5DFBED" w14:textId="3F9365D3" w:rsidR="009C4B91" w:rsidRPr="009C4B91" w:rsidRDefault="009C4B91" w:rsidP="009C4B91">
      <w:pPr>
        <w:pStyle w:val="Heading1"/>
        <w:rPr>
          <w:rFonts w:ascii="Arial" w:hAnsi="Arial" w:cs="Arial"/>
          <w:b/>
          <w:bCs/>
          <w:color w:val="4472C4" w:themeColor="accent1"/>
          <w:sz w:val="36"/>
          <w:szCs w:val="36"/>
        </w:rPr>
      </w:pPr>
      <w:bookmarkStart w:id="9" w:name="_Toc82036673"/>
      <w:bookmarkStart w:id="10" w:name="_Toc82037876"/>
      <w:r w:rsidRPr="009C4B91">
        <w:rPr>
          <w:rFonts w:ascii="Arial" w:hAnsi="Arial" w:cs="Arial"/>
          <w:b/>
          <w:bCs/>
          <w:color w:val="4472C4" w:themeColor="accent1"/>
          <w:sz w:val="36"/>
          <w:szCs w:val="36"/>
        </w:rPr>
        <w:t>BMI</w:t>
      </w:r>
      <w:bookmarkEnd w:id="9"/>
      <w:bookmarkEnd w:id="10"/>
    </w:p>
    <w:p w14:paraId="14B61603" w14:textId="7A40FE70" w:rsidR="009C4B91" w:rsidRDefault="009C4B91" w:rsidP="009C4B91"/>
    <w:p w14:paraId="41F3D7BF" w14:textId="0BA292AA" w:rsidR="009C4B91" w:rsidRDefault="009C4B91" w:rsidP="009C4B91">
      <w:pPr>
        <w:spacing w:line="360" w:lineRule="auto"/>
        <w:jc w:val="both"/>
        <w:rPr>
          <w:rFonts w:ascii="Arial" w:hAnsi="Arial" w:cs="Arial"/>
        </w:rPr>
      </w:pPr>
      <w:r w:rsidRPr="009C4B91">
        <w:rPr>
          <w:rFonts w:ascii="Arial" w:hAnsi="Arial" w:cs="Arial"/>
        </w:rPr>
        <w:t xml:space="preserve">According </w:t>
      </w:r>
      <w:r w:rsidR="00BA3968">
        <w:rPr>
          <w:rFonts w:ascii="Arial" w:hAnsi="Arial" w:cs="Arial"/>
        </w:rPr>
        <w:t>‘</w:t>
      </w:r>
      <w:r w:rsidRPr="009C4B91">
        <w:rPr>
          <w:rFonts w:ascii="Arial" w:hAnsi="Arial" w:cs="Arial"/>
        </w:rPr>
        <w:t>to WHO, “Body Mass Index</w:t>
      </w:r>
      <w:r w:rsidRPr="009C4B91">
        <w:rPr>
          <w:rFonts w:ascii="Arial" w:hAnsi="Arial" w:cs="Arial"/>
          <w:b/>
          <w:bCs/>
        </w:rPr>
        <w:t xml:space="preserve"> </w:t>
      </w:r>
      <w:r w:rsidRPr="009C4B91">
        <w:rPr>
          <w:rFonts w:ascii="Arial" w:hAnsi="Arial" w:cs="Arial"/>
        </w:rPr>
        <w:t>(BMI) is defined as a person's weight in kilograms divided by the square of his height in meters (kg/m</w:t>
      </w:r>
      <w:r w:rsidRPr="009C4B91">
        <w:rPr>
          <w:rFonts w:ascii="Arial" w:hAnsi="Arial" w:cs="Arial"/>
          <w:vertAlign w:val="superscript"/>
        </w:rPr>
        <w:t>2</w:t>
      </w:r>
      <w:r w:rsidRPr="009C4B91">
        <w:rPr>
          <w:rFonts w:ascii="Arial" w:hAnsi="Arial" w:cs="Arial"/>
        </w:rPr>
        <w:t xml:space="preserve">).” (2021). The BMI defines a person as obese on a scale of 30-39,9. According to this, Patient A has 31,5 BMI, she is obese. (NHS, 2019). </w:t>
      </w:r>
    </w:p>
    <w:p w14:paraId="249D03E4" w14:textId="3AB5E693" w:rsidR="00DF1094" w:rsidRDefault="00DF1094" w:rsidP="00DF1094">
      <w:pPr>
        <w:pStyle w:val="Heading1"/>
        <w:rPr>
          <w:rFonts w:ascii="Arial" w:hAnsi="Arial" w:cs="Arial"/>
          <w:b/>
          <w:bCs/>
          <w:color w:val="4472C4" w:themeColor="accent1"/>
          <w:sz w:val="36"/>
          <w:szCs w:val="36"/>
        </w:rPr>
      </w:pPr>
      <w:bookmarkStart w:id="11" w:name="_Toc82036674"/>
      <w:bookmarkStart w:id="12" w:name="_Toc82037877"/>
      <w:r w:rsidRPr="00DF1094">
        <w:rPr>
          <w:rFonts w:ascii="Arial" w:hAnsi="Arial" w:cs="Arial"/>
          <w:b/>
          <w:bCs/>
          <w:color w:val="4472C4" w:themeColor="accent1"/>
          <w:sz w:val="36"/>
          <w:szCs w:val="36"/>
        </w:rPr>
        <w:t>Physiology</w:t>
      </w:r>
      <w:bookmarkEnd w:id="11"/>
      <w:bookmarkEnd w:id="12"/>
    </w:p>
    <w:p w14:paraId="6F5B68A5" w14:textId="20CA7A94" w:rsidR="001D1378" w:rsidRDefault="001D1378" w:rsidP="001D1378">
      <w:pPr>
        <w:spacing w:line="360" w:lineRule="auto"/>
        <w:jc w:val="both"/>
      </w:pPr>
    </w:p>
    <w:p w14:paraId="3487DE2B" w14:textId="6A6EC2D4" w:rsidR="00CF7E8A" w:rsidRPr="00CF7E8A" w:rsidRDefault="001D1378" w:rsidP="00CF7E8A">
      <w:pPr>
        <w:spacing w:line="360" w:lineRule="auto"/>
        <w:jc w:val="both"/>
        <w:rPr>
          <w:rFonts w:ascii="Arial" w:hAnsi="Arial" w:cs="Arial"/>
          <w:szCs w:val="24"/>
        </w:rPr>
      </w:pPr>
      <w:r w:rsidRPr="001D1378">
        <w:rPr>
          <w:rFonts w:ascii="Arial" w:hAnsi="Arial" w:cs="Arial"/>
        </w:rPr>
        <w:t xml:space="preserve">According to NHS </w:t>
      </w:r>
      <w:r>
        <w:rPr>
          <w:rFonts w:ascii="Arial" w:hAnsi="Arial" w:cs="Arial"/>
        </w:rPr>
        <w:t xml:space="preserve">if the energy intake is higher than the burned energy then the body will store the </w:t>
      </w:r>
      <w:r w:rsidRPr="001D1378">
        <w:rPr>
          <w:rFonts w:ascii="Arial" w:hAnsi="Arial" w:cs="Arial"/>
        </w:rPr>
        <w:t>surplus energy as</w:t>
      </w:r>
      <w:r>
        <w:rPr>
          <w:rFonts w:ascii="Arial" w:hAnsi="Arial" w:cs="Arial"/>
        </w:rPr>
        <w:t xml:space="preserve"> </w:t>
      </w:r>
      <w:r w:rsidRPr="001D1378">
        <w:rPr>
          <w:rFonts w:ascii="Arial" w:hAnsi="Arial" w:cs="Arial"/>
        </w:rPr>
        <w:t>fat</w:t>
      </w:r>
      <w:r>
        <w:rPr>
          <w:rFonts w:ascii="Arial" w:hAnsi="Arial" w:cs="Arial"/>
        </w:rPr>
        <w:t xml:space="preserve">. (2019). Keeping a healthy weight </w:t>
      </w:r>
      <w:r w:rsidRPr="00A94A30">
        <w:rPr>
          <w:rFonts w:ascii="Arial" w:hAnsi="Arial" w:cs="Arial"/>
          <w:szCs w:val="24"/>
        </w:rPr>
        <w:t>Energy homeostasis</w:t>
      </w:r>
      <w:r>
        <w:rPr>
          <w:rFonts w:ascii="Arial" w:hAnsi="Arial" w:cs="Arial"/>
          <w:szCs w:val="24"/>
        </w:rPr>
        <w:t xml:space="preserve"> performs the main role. The diet has an impact on the energy balance through t</w:t>
      </w:r>
      <w:r w:rsidRPr="001D1378">
        <w:rPr>
          <w:rFonts w:ascii="Arial" w:hAnsi="Arial" w:cs="Arial"/>
          <w:szCs w:val="24"/>
        </w:rPr>
        <w:t>he complex hormonal and neurological pathways</w:t>
      </w:r>
      <w:r>
        <w:rPr>
          <w:rFonts w:ascii="Arial" w:hAnsi="Arial" w:cs="Arial"/>
          <w:szCs w:val="24"/>
        </w:rPr>
        <w:t xml:space="preserve">. Satiety is </w:t>
      </w:r>
      <w:r w:rsidRPr="00A94A30">
        <w:rPr>
          <w:rFonts w:ascii="Arial" w:hAnsi="Arial" w:cs="Arial"/>
          <w:szCs w:val="24"/>
        </w:rPr>
        <w:t>influence</w:t>
      </w:r>
      <w:r>
        <w:rPr>
          <w:rFonts w:ascii="Arial" w:hAnsi="Arial" w:cs="Arial"/>
          <w:szCs w:val="24"/>
        </w:rPr>
        <w:t>d on this path. M</w:t>
      </w:r>
      <w:r w:rsidRPr="001D1378">
        <w:rPr>
          <w:rFonts w:ascii="Arial" w:hAnsi="Arial" w:cs="Arial"/>
          <w:szCs w:val="24"/>
        </w:rPr>
        <w:t xml:space="preserve">icrobiota, genetic and epigenetic factors are </w:t>
      </w:r>
      <w:r w:rsidR="007A79F8" w:rsidRPr="001D1378">
        <w:rPr>
          <w:rFonts w:ascii="Arial" w:hAnsi="Arial" w:cs="Arial"/>
          <w:szCs w:val="24"/>
        </w:rPr>
        <w:t>determined</w:t>
      </w:r>
      <w:r w:rsidRPr="001D1378">
        <w:rPr>
          <w:rFonts w:ascii="Arial" w:hAnsi="Arial" w:cs="Arial"/>
          <w:szCs w:val="24"/>
        </w:rPr>
        <w:t xml:space="preserve"> </w:t>
      </w:r>
      <w:r w:rsidR="007A79F8" w:rsidRPr="001D1378">
        <w:rPr>
          <w:rFonts w:ascii="Arial" w:hAnsi="Arial" w:cs="Arial"/>
          <w:szCs w:val="24"/>
        </w:rPr>
        <w:t>individual</w:t>
      </w:r>
      <w:r w:rsidRPr="001D1378">
        <w:rPr>
          <w:rFonts w:ascii="Arial" w:hAnsi="Arial" w:cs="Arial"/>
          <w:szCs w:val="24"/>
        </w:rPr>
        <w:t xml:space="preserve"> responses from the diet and physical activity</w:t>
      </w:r>
      <w:r>
        <w:rPr>
          <w:rFonts w:ascii="Arial" w:hAnsi="Arial" w:cs="Arial"/>
          <w:szCs w:val="24"/>
        </w:rPr>
        <w:t>. E</w:t>
      </w:r>
      <w:r w:rsidRPr="00A46750">
        <w:rPr>
          <w:rFonts w:ascii="Arial" w:hAnsi="Arial" w:cs="Arial"/>
          <w:szCs w:val="24"/>
        </w:rPr>
        <w:t>ating and drinking habit behavio</w:t>
      </w:r>
      <w:r>
        <w:rPr>
          <w:rFonts w:ascii="Arial" w:hAnsi="Arial" w:cs="Arial"/>
          <w:szCs w:val="24"/>
        </w:rPr>
        <w:t>u</w:t>
      </w:r>
      <w:r w:rsidRPr="00A46750">
        <w:rPr>
          <w:rFonts w:ascii="Arial" w:hAnsi="Arial" w:cs="Arial"/>
          <w:szCs w:val="24"/>
        </w:rPr>
        <w:t>rs</w:t>
      </w:r>
      <w:r>
        <w:rPr>
          <w:rFonts w:ascii="Arial" w:hAnsi="Arial" w:cs="Arial"/>
          <w:szCs w:val="24"/>
        </w:rPr>
        <w:t xml:space="preserve"> have an impact on the energy balance. </w:t>
      </w:r>
      <w:r w:rsidRPr="00A94A30">
        <w:rPr>
          <w:rFonts w:ascii="Arial" w:hAnsi="Arial" w:cs="Arial"/>
          <w:szCs w:val="24"/>
        </w:rPr>
        <w:t>(</w:t>
      </w:r>
      <w:proofErr w:type="spellStart"/>
      <w:r w:rsidRPr="00A94A30">
        <w:rPr>
          <w:rFonts w:ascii="Arial" w:hAnsi="Arial" w:cs="Arial"/>
          <w:szCs w:val="24"/>
        </w:rPr>
        <w:t>Romieu</w:t>
      </w:r>
      <w:proofErr w:type="spellEnd"/>
      <w:r w:rsidRPr="00A94A30">
        <w:rPr>
          <w:rFonts w:ascii="Arial" w:hAnsi="Arial" w:cs="Arial"/>
          <w:szCs w:val="24"/>
        </w:rPr>
        <w:t xml:space="preserve"> et al., 2017).</w:t>
      </w:r>
      <w:r>
        <w:rPr>
          <w:rFonts w:ascii="Arial" w:hAnsi="Arial" w:cs="Arial"/>
          <w:szCs w:val="24"/>
        </w:rPr>
        <w:t xml:space="preserve"> Complex energy homeostasis is controlled by the brain. Hypothalamic neurons play the role to control </w:t>
      </w:r>
      <w:r>
        <w:rPr>
          <w:rFonts w:ascii="Arial" w:eastAsia="Times New Roman" w:hAnsi="Arial" w:cs="Arial"/>
          <w:color w:val="2A2A2A"/>
          <w:szCs w:val="24"/>
          <w:lang w:eastAsia="en-GB"/>
        </w:rPr>
        <w:t>e</w:t>
      </w:r>
      <w:r w:rsidRPr="00A94A30">
        <w:rPr>
          <w:rFonts w:ascii="Arial" w:eastAsia="Times New Roman" w:hAnsi="Arial" w:cs="Arial"/>
          <w:color w:val="2A2A2A"/>
          <w:szCs w:val="24"/>
          <w:lang w:eastAsia="en-GB"/>
        </w:rPr>
        <w:t xml:space="preserve">nergy </w:t>
      </w:r>
      <w:r w:rsidR="007A79F8" w:rsidRPr="00A94A30">
        <w:rPr>
          <w:rFonts w:ascii="Arial" w:eastAsia="Times New Roman" w:hAnsi="Arial" w:cs="Arial"/>
          <w:color w:val="2A2A2A"/>
          <w:szCs w:val="24"/>
          <w:lang w:eastAsia="en-GB"/>
        </w:rPr>
        <w:t>balance,</w:t>
      </w:r>
      <w:r>
        <w:rPr>
          <w:rFonts w:ascii="Arial" w:eastAsia="Times New Roman" w:hAnsi="Arial" w:cs="Arial"/>
          <w:color w:val="2A2A2A"/>
          <w:szCs w:val="24"/>
          <w:lang w:eastAsia="en-GB"/>
        </w:rPr>
        <w:t xml:space="preserve"> but </w:t>
      </w:r>
      <w:r w:rsidRPr="00A94A30">
        <w:rPr>
          <w:rFonts w:ascii="Arial" w:hAnsi="Arial" w:cs="Arial"/>
          <w:szCs w:val="24"/>
        </w:rPr>
        <w:t>multiple organ systems</w:t>
      </w:r>
      <w:r>
        <w:rPr>
          <w:rFonts w:ascii="Arial" w:hAnsi="Arial" w:cs="Arial"/>
          <w:szCs w:val="24"/>
        </w:rPr>
        <w:t xml:space="preserve"> participate with it. Leptin hormone has the main role in obesity and </w:t>
      </w:r>
      <w:r w:rsidRPr="00A94A30">
        <w:rPr>
          <w:rFonts w:ascii="Arial" w:hAnsi="Arial" w:cs="Arial"/>
          <w:szCs w:val="24"/>
        </w:rPr>
        <w:t>energy homeostasis</w:t>
      </w:r>
      <w:r>
        <w:rPr>
          <w:rFonts w:ascii="Arial" w:hAnsi="Arial" w:cs="Arial"/>
          <w:szCs w:val="24"/>
        </w:rPr>
        <w:t>. Th</w:t>
      </w:r>
      <w:r w:rsidRPr="00A94A30">
        <w:rPr>
          <w:rFonts w:ascii="Arial" w:hAnsi="Arial" w:cs="Arial"/>
          <w:szCs w:val="24"/>
        </w:rPr>
        <w:t>e gut-brain axis</w:t>
      </w:r>
      <w:r>
        <w:rPr>
          <w:rFonts w:ascii="Arial" w:hAnsi="Arial" w:cs="Arial"/>
          <w:szCs w:val="24"/>
        </w:rPr>
        <w:t xml:space="preserve"> is regulated </w:t>
      </w:r>
      <w:r w:rsidRPr="00A94A30">
        <w:rPr>
          <w:rFonts w:ascii="Arial" w:hAnsi="Arial" w:cs="Arial"/>
          <w:szCs w:val="24"/>
        </w:rPr>
        <w:t>glucose homeostasis and appetite</w:t>
      </w:r>
      <w:r>
        <w:rPr>
          <w:rFonts w:ascii="Arial" w:hAnsi="Arial" w:cs="Arial"/>
          <w:szCs w:val="24"/>
        </w:rPr>
        <w:t xml:space="preserve"> by communication.</w:t>
      </w:r>
      <w:r w:rsidR="00DF1094" w:rsidRPr="00725EF3">
        <w:rPr>
          <w:rFonts w:ascii="Arial" w:hAnsi="Arial" w:cs="Arial"/>
          <w:szCs w:val="24"/>
        </w:rPr>
        <w:t xml:space="preserve"> </w:t>
      </w:r>
      <w:r w:rsidR="00DF1094" w:rsidRPr="00524396">
        <w:rPr>
          <w:rFonts w:ascii="Arial" w:hAnsi="Arial" w:cs="Arial"/>
          <w:szCs w:val="24"/>
        </w:rPr>
        <w:t>(Richards et al., 2021).</w:t>
      </w:r>
    </w:p>
    <w:p w14:paraId="2A6E199B" w14:textId="5B62D549" w:rsidR="009C4B91" w:rsidRPr="009C4B91" w:rsidRDefault="009C266E" w:rsidP="009C4B91">
      <w:pPr>
        <w:pStyle w:val="Heading1"/>
        <w:rPr>
          <w:rFonts w:ascii="Arial" w:hAnsi="Arial" w:cs="Arial"/>
          <w:b/>
          <w:bCs/>
          <w:color w:val="4472C4" w:themeColor="accent1"/>
          <w:sz w:val="36"/>
          <w:szCs w:val="36"/>
        </w:rPr>
      </w:pPr>
      <w:bookmarkStart w:id="13" w:name="_Toc82036675"/>
      <w:bookmarkStart w:id="14" w:name="_Toc82037878"/>
      <w:r w:rsidRPr="009C4B91">
        <w:rPr>
          <w:rFonts w:ascii="Arial" w:hAnsi="Arial" w:cs="Arial"/>
          <w:b/>
          <w:bCs/>
          <w:color w:val="4472C4" w:themeColor="accent1"/>
          <w:sz w:val="36"/>
          <w:szCs w:val="36"/>
        </w:rPr>
        <w:lastRenderedPageBreak/>
        <w:t>Noncommunicative</w:t>
      </w:r>
      <w:r w:rsidR="009C4B91" w:rsidRPr="009C4B91">
        <w:rPr>
          <w:rFonts w:ascii="Arial" w:hAnsi="Arial" w:cs="Arial"/>
          <w:b/>
          <w:bCs/>
          <w:color w:val="4472C4" w:themeColor="accent1"/>
          <w:sz w:val="36"/>
          <w:szCs w:val="36"/>
        </w:rPr>
        <w:t xml:space="preserve"> </w:t>
      </w:r>
      <w:r w:rsidRPr="009C4B91">
        <w:rPr>
          <w:rFonts w:ascii="Arial" w:hAnsi="Arial" w:cs="Arial"/>
          <w:b/>
          <w:bCs/>
          <w:color w:val="4472C4" w:themeColor="accent1"/>
          <w:sz w:val="36"/>
          <w:szCs w:val="36"/>
        </w:rPr>
        <w:t>diseases</w:t>
      </w:r>
      <w:bookmarkEnd w:id="13"/>
      <w:bookmarkEnd w:id="14"/>
    </w:p>
    <w:p w14:paraId="1919BA34" w14:textId="0ED13D14" w:rsidR="0070247E" w:rsidRDefault="0070247E" w:rsidP="0070247E"/>
    <w:p w14:paraId="65022987" w14:textId="77777777" w:rsidR="004475D3" w:rsidRPr="004475D3" w:rsidRDefault="004475D3" w:rsidP="004475D3">
      <w:pPr>
        <w:spacing w:line="360" w:lineRule="auto"/>
        <w:jc w:val="both"/>
        <w:rPr>
          <w:rFonts w:ascii="Arial" w:hAnsi="Arial" w:cs="Arial"/>
        </w:rPr>
      </w:pPr>
      <w:r>
        <w:rPr>
          <w:rFonts w:ascii="Arial" w:hAnsi="Arial" w:cs="Arial"/>
        </w:rPr>
        <w:t>B</w:t>
      </w:r>
      <w:r w:rsidRPr="004475D3">
        <w:rPr>
          <w:rFonts w:ascii="Arial" w:hAnsi="Arial" w:cs="Arial"/>
        </w:rPr>
        <w:t>lood pressure, cholesterol, insulin resistance, triglycerides</w:t>
      </w:r>
      <w:r>
        <w:rPr>
          <w:rFonts w:ascii="Arial" w:hAnsi="Arial" w:cs="Arial"/>
        </w:rPr>
        <w:t xml:space="preserve"> are affected by r</w:t>
      </w:r>
      <w:r w:rsidRPr="004475D3">
        <w:rPr>
          <w:rFonts w:ascii="Arial" w:hAnsi="Arial" w:cs="Arial"/>
        </w:rPr>
        <w:t>aised BMI</w:t>
      </w:r>
      <w:r>
        <w:rPr>
          <w:rFonts w:ascii="Arial" w:hAnsi="Arial" w:cs="Arial"/>
        </w:rPr>
        <w:t xml:space="preserve"> and the </w:t>
      </w:r>
      <w:r w:rsidRPr="004475D3">
        <w:rPr>
          <w:rFonts w:ascii="Arial" w:hAnsi="Arial" w:cs="Arial"/>
        </w:rPr>
        <w:t>adverse metabolic processes also may lead to non-communicable diseases such as:</w:t>
      </w:r>
    </w:p>
    <w:p w14:paraId="1F000F64" w14:textId="77777777" w:rsidR="004475D3" w:rsidRPr="004475D3" w:rsidRDefault="004475D3" w:rsidP="004475D3">
      <w:pPr>
        <w:pStyle w:val="ListParagraph"/>
        <w:numPr>
          <w:ilvl w:val="0"/>
          <w:numId w:val="6"/>
        </w:numPr>
        <w:jc w:val="both"/>
        <w:rPr>
          <w:rFonts w:ascii="Arial" w:hAnsi="Arial" w:cs="Arial"/>
        </w:rPr>
      </w:pPr>
      <w:r w:rsidRPr="004475D3">
        <w:rPr>
          <w:rFonts w:ascii="Arial" w:hAnsi="Arial" w:cs="Arial"/>
        </w:rPr>
        <w:t>cardiovascular diseases</w:t>
      </w:r>
    </w:p>
    <w:p w14:paraId="605B1FA8" w14:textId="77777777" w:rsidR="004475D3" w:rsidRPr="004475D3" w:rsidRDefault="004475D3" w:rsidP="004475D3">
      <w:pPr>
        <w:pStyle w:val="ListParagraph"/>
        <w:numPr>
          <w:ilvl w:val="0"/>
          <w:numId w:val="6"/>
        </w:numPr>
        <w:jc w:val="both"/>
        <w:rPr>
          <w:rFonts w:ascii="Arial" w:hAnsi="Arial" w:cs="Arial"/>
        </w:rPr>
      </w:pPr>
      <w:r w:rsidRPr="004475D3">
        <w:rPr>
          <w:rFonts w:ascii="Arial" w:hAnsi="Arial" w:cs="Arial"/>
        </w:rPr>
        <w:t>diabetes</w:t>
      </w:r>
    </w:p>
    <w:p w14:paraId="22DA4FF1" w14:textId="77777777" w:rsidR="004475D3" w:rsidRPr="004475D3" w:rsidRDefault="004475D3" w:rsidP="004475D3">
      <w:pPr>
        <w:pStyle w:val="ListParagraph"/>
        <w:numPr>
          <w:ilvl w:val="0"/>
          <w:numId w:val="6"/>
        </w:numPr>
        <w:jc w:val="both"/>
        <w:rPr>
          <w:rFonts w:ascii="Arial" w:hAnsi="Arial" w:cs="Arial"/>
        </w:rPr>
      </w:pPr>
      <w:r w:rsidRPr="004475D3">
        <w:rPr>
          <w:rFonts w:ascii="Arial" w:hAnsi="Arial" w:cs="Arial"/>
        </w:rPr>
        <w:t>musculoskeletal disorders such as osteoarthritis</w:t>
      </w:r>
    </w:p>
    <w:p w14:paraId="2C399736" w14:textId="11D446B9" w:rsidR="004475D3" w:rsidRDefault="004475D3" w:rsidP="004475D3">
      <w:pPr>
        <w:pStyle w:val="ListParagraph"/>
        <w:numPr>
          <w:ilvl w:val="0"/>
          <w:numId w:val="6"/>
        </w:numPr>
        <w:jc w:val="both"/>
        <w:rPr>
          <w:rFonts w:ascii="Arial" w:hAnsi="Arial" w:cs="Arial"/>
        </w:rPr>
      </w:pPr>
      <w:r w:rsidRPr="004475D3">
        <w:rPr>
          <w:rFonts w:ascii="Arial" w:hAnsi="Arial" w:cs="Arial"/>
        </w:rPr>
        <w:t>some types of cancers</w:t>
      </w:r>
    </w:p>
    <w:p w14:paraId="604AD19C" w14:textId="77777777" w:rsidR="004475D3" w:rsidRDefault="004475D3" w:rsidP="004475D3">
      <w:pPr>
        <w:jc w:val="both"/>
        <w:rPr>
          <w:rFonts w:ascii="Arial" w:hAnsi="Arial" w:cs="Arial"/>
        </w:rPr>
      </w:pPr>
      <w:r>
        <w:rPr>
          <w:rFonts w:ascii="Arial" w:hAnsi="Arial" w:cs="Arial"/>
        </w:rPr>
        <w:t xml:space="preserve">Patient A`s BMI factor is the risk factor that may lead her to have </w:t>
      </w:r>
      <w:r w:rsidRPr="004475D3">
        <w:rPr>
          <w:rFonts w:ascii="Arial" w:hAnsi="Arial" w:cs="Arial"/>
        </w:rPr>
        <w:t>non-communicable diseases</w:t>
      </w:r>
      <w:r>
        <w:rPr>
          <w:rFonts w:ascii="Arial" w:hAnsi="Arial" w:cs="Arial"/>
        </w:rPr>
        <w:t xml:space="preserve">. </w:t>
      </w:r>
    </w:p>
    <w:p w14:paraId="3158482E" w14:textId="6F772960" w:rsidR="004475D3" w:rsidRPr="004475D3" w:rsidRDefault="004475D3" w:rsidP="004475D3">
      <w:pPr>
        <w:pStyle w:val="ListParagraph"/>
        <w:numPr>
          <w:ilvl w:val="0"/>
          <w:numId w:val="7"/>
        </w:numPr>
        <w:rPr>
          <w:rFonts w:ascii="Arial" w:hAnsi="Arial" w:cs="Arial"/>
          <w:szCs w:val="24"/>
        </w:rPr>
      </w:pPr>
      <w:r w:rsidRPr="004475D3">
        <w:rPr>
          <w:rFonts w:ascii="Arial" w:hAnsi="Arial" w:cs="Arial"/>
          <w:szCs w:val="24"/>
        </w:rPr>
        <w:t>Her father had a heart attack</w:t>
      </w:r>
    </w:p>
    <w:p w14:paraId="0497B693" w14:textId="7EA874F1" w:rsidR="00DF160B" w:rsidRPr="00DF160B" w:rsidRDefault="004475D3" w:rsidP="00DF160B">
      <w:pPr>
        <w:pStyle w:val="ListParagraph"/>
        <w:numPr>
          <w:ilvl w:val="0"/>
          <w:numId w:val="7"/>
        </w:numPr>
        <w:rPr>
          <w:rFonts w:ascii="Arial" w:hAnsi="Arial" w:cs="Arial"/>
          <w:szCs w:val="24"/>
        </w:rPr>
      </w:pPr>
      <w:r w:rsidRPr="004475D3">
        <w:rPr>
          <w:rFonts w:ascii="Arial" w:hAnsi="Arial" w:cs="Arial"/>
          <w:szCs w:val="24"/>
        </w:rPr>
        <w:t>Her sister has high cholesterol</w:t>
      </w:r>
    </w:p>
    <w:p w14:paraId="61CB981B" w14:textId="1FDCE356" w:rsidR="00BA3968" w:rsidRDefault="00DF160B" w:rsidP="00DF160B">
      <w:pPr>
        <w:spacing w:line="360" w:lineRule="auto"/>
        <w:jc w:val="both"/>
        <w:rPr>
          <w:rFonts w:ascii="Arial" w:hAnsi="Arial" w:cs="Arial"/>
        </w:rPr>
      </w:pPr>
      <w:r w:rsidRPr="00DF160B">
        <w:rPr>
          <w:rFonts w:ascii="Arial" w:hAnsi="Arial" w:cs="Arial"/>
        </w:rPr>
        <w:t xml:space="preserve">The genetic factor is </w:t>
      </w:r>
      <w:r w:rsidR="00AD14B8">
        <w:rPr>
          <w:rStyle w:val="normaltextrun"/>
          <w:rFonts w:ascii="Arial" w:hAnsi="Arial" w:cs="Arial"/>
          <w:position w:val="2"/>
          <w:lang w:val="en-US"/>
        </w:rPr>
        <w:t xml:space="preserve">contributed to have </w:t>
      </w:r>
      <w:r w:rsidR="008C191A">
        <w:rPr>
          <w:rStyle w:val="normaltextrun"/>
          <w:rFonts w:ascii="Arial" w:hAnsi="Arial" w:cs="Arial"/>
          <w:position w:val="2"/>
          <w:lang w:val="en-US"/>
        </w:rPr>
        <w:t xml:space="preserve">a </w:t>
      </w:r>
      <w:r w:rsidR="00AD14B8">
        <w:rPr>
          <w:rStyle w:val="normaltextrun"/>
          <w:rFonts w:ascii="Arial" w:hAnsi="Arial" w:cs="Arial"/>
          <w:position w:val="2"/>
          <w:lang w:val="en-US"/>
        </w:rPr>
        <w:t xml:space="preserve">higher chance of </w:t>
      </w:r>
      <w:r w:rsidR="00AD14B8" w:rsidRPr="004475D3">
        <w:rPr>
          <w:rFonts w:ascii="Arial" w:hAnsi="Arial" w:cs="Arial"/>
        </w:rPr>
        <w:t>non-communicable diseases</w:t>
      </w:r>
      <w:r w:rsidR="00AD14B8">
        <w:rPr>
          <w:rFonts w:ascii="Arial" w:hAnsi="Arial" w:cs="Arial"/>
        </w:rPr>
        <w:t>.</w:t>
      </w:r>
      <w:r w:rsidR="00AD14B8" w:rsidRPr="00DF160B">
        <w:rPr>
          <w:rFonts w:ascii="Arial" w:hAnsi="Arial" w:cs="Arial"/>
        </w:rPr>
        <w:t xml:space="preserve"> </w:t>
      </w:r>
      <w:r w:rsidRPr="00DF160B">
        <w:rPr>
          <w:rFonts w:ascii="Arial" w:hAnsi="Arial" w:cs="Arial"/>
        </w:rPr>
        <w:t>Together with obesity, the risk of this is increased. (2021).</w:t>
      </w:r>
      <w:r>
        <w:rPr>
          <w:rFonts w:ascii="Arial" w:hAnsi="Arial" w:cs="Arial"/>
        </w:rPr>
        <w:t xml:space="preserve"> </w:t>
      </w:r>
      <w:r w:rsidR="00AD14B8">
        <w:rPr>
          <w:rFonts w:ascii="Arial" w:hAnsi="Arial" w:cs="Arial"/>
        </w:rPr>
        <w:t xml:space="preserve">Patient A has </w:t>
      </w:r>
      <w:r w:rsidR="008C191A">
        <w:rPr>
          <w:rFonts w:ascii="Arial" w:hAnsi="Arial" w:cs="Arial"/>
        </w:rPr>
        <w:t>a</w:t>
      </w:r>
      <w:r w:rsidR="004475D3">
        <w:rPr>
          <w:rFonts w:ascii="Arial" w:hAnsi="Arial" w:cs="Arial"/>
        </w:rPr>
        <w:t xml:space="preserve"> family history </w:t>
      </w:r>
      <w:r w:rsidR="008C191A">
        <w:rPr>
          <w:rFonts w:ascii="Arial" w:hAnsi="Arial" w:cs="Arial"/>
        </w:rPr>
        <w:t xml:space="preserve">of </w:t>
      </w:r>
      <w:r w:rsidR="004475D3" w:rsidRPr="004475D3">
        <w:rPr>
          <w:rFonts w:ascii="Arial" w:hAnsi="Arial" w:cs="Arial"/>
        </w:rPr>
        <w:t>heart attack and high cholesterol level</w:t>
      </w:r>
      <w:r w:rsidR="004475D3">
        <w:rPr>
          <w:rFonts w:ascii="Arial" w:hAnsi="Arial" w:cs="Arial"/>
        </w:rPr>
        <w:t>s</w:t>
      </w:r>
      <w:r w:rsidR="004475D3" w:rsidRPr="004475D3">
        <w:rPr>
          <w:rFonts w:ascii="Arial" w:hAnsi="Arial" w:cs="Arial"/>
        </w:rPr>
        <w:t xml:space="preserve">, so together </w:t>
      </w:r>
      <w:r w:rsidR="004475D3">
        <w:rPr>
          <w:rFonts w:ascii="Arial" w:hAnsi="Arial" w:cs="Arial"/>
        </w:rPr>
        <w:t xml:space="preserve">with obesity, </w:t>
      </w:r>
      <w:r w:rsidR="004475D3" w:rsidRPr="004475D3">
        <w:rPr>
          <w:rFonts w:ascii="Arial" w:hAnsi="Arial" w:cs="Arial"/>
        </w:rPr>
        <w:t xml:space="preserve">it is a higher chance </w:t>
      </w:r>
      <w:r w:rsidR="004475D3">
        <w:rPr>
          <w:rFonts w:ascii="Arial" w:hAnsi="Arial" w:cs="Arial"/>
        </w:rPr>
        <w:t xml:space="preserve">to have a further health issue. </w:t>
      </w:r>
      <w:r w:rsidR="00E50012">
        <w:rPr>
          <w:rFonts w:ascii="Arial" w:hAnsi="Arial" w:cs="Arial"/>
        </w:rPr>
        <w:t>Also,</w:t>
      </w:r>
      <w:r w:rsidR="00BA3968">
        <w:rPr>
          <w:rFonts w:ascii="Arial" w:hAnsi="Arial" w:cs="Arial"/>
        </w:rPr>
        <w:t xml:space="preserve"> the other factors such as</w:t>
      </w:r>
    </w:p>
    <w:p w14:paraId="5A971DA5" w14:textId="211680E3" w:rsidR="00BA3968" w:rsidRPr="00246A9D" w:rsidRDefault="00E63622" w:rsidP="00BA3968">
      <w:pPr>
        <w:pStyle w:val="ListParagraph"/>
        <w:numPr>
          <w:ilvl w:val="0"/>
          <w:numId w:val="2"/>
        </w:numPr>
        <w:spacing w:after="0" w:line="360" w:lineRule="auto"/>
        <w:jc w:val="both"/>
        <w:rPr>
          <w:rStyle w:val="normaltextrun"/>
          <w:rFonts w:ascii="Arial" w:hAnsi="Arial" w:cs="Arial"/>
          <w:position w:val="2"/>
          <w:lang w:val="en-US"/>
        </w:rPr>
      </w:pPr>
      <w:r>
        <w:rPr>
          <w:rStyle w:val="normaltextrun"/>
          <w:rFonts w:ascii="Arial" w:hAnsi="Arial" w:cs="Arial"/>
          <w:position w:val="2"/>
          <w:lang w:val="en-US"/>
        </w:rPr>
        <w:t>s</w:t>
      </w:r>
      <w:r w:rsidR="00BA3968" w:rsidRPr="00246A9D">
        <w:rPr>
          <w:rStyle w:val="normaltextrun"/>
          <w:rFonts w:ascii="Arial" w:hAnsi="Arial" w:cs="Arial"/>
          <w:position w:val="2"/>
          <w:lang w:val="en-US"/>
        </w:rPr>
        <w:t>he ha</w:t>
      </w:r>
      <w:r w:rsidR="008C191A">
        <w:rPr>
          <w:rStyle w:val="normaltextrun"/>
          <w:rFonts w:ascii="Arial" w:hAnsi="Arial" w:cs="Arial"/>
          <w:position w:val="2"/>
          <w:lang w:val="en-US"/>
        </w:rPr>
        <w:t xml:space="preserve">s </w:t>
      </w:r>
      <w:r w:rsidR="00BA3968" w:rsidRPr="00246A9D">
        <w:rPr>
          <w:rStyle w:val="normaltextrun"/>
          <w:rFonts w:ascii="Arial" w:hAnsi="Arial" w:cs="Arial"/>
          <w:position w:val="2"/>
          <w:lang w:val="en-US"/>
        </w:rPr>
        <w:t>high blood pressure (180/90)</w:t>
      </w:r>
    </w:p>
    <w:p w14:paraId="72593AF9" w14:textId="64386235" w:rsidR="00BA3968" w:rsidRDefault="00BA3968" w:rsidP="00BA3968">
      <w:pPr>
        <w:pStyle w:val="ListParagraph"/>
        <w:numPr>
          <w:ilvl w:val="0"/>
          <w:numId w:val="2"/>
        </w:numPr>
        <w:spacing w:after="0" w:line="360" w:lineRule="auto"/>
        <w:jc w:val="both"/>
        <w:rPr>
          <w:rStyle w:val="normaltextrun"/>
          <w:rFonts w:ascii="Arial" w:hAnsi="Arial" w:cs="Arial"/>
          <w:position w:val="2"/>
          <w:lang w:val="en-US"/>
        </w:rPr>
      </w:pPr>
      <w:r w:rsidRPr="00246A9D">
        <w:rPr>
          <w:rStyle w:val="normaltextrun"/>
          <w:rFonts w:ascii="Arial" w:hAnsi="Arial" w:cs="Arial"/>
          <w:position w:val="2"/>
          <w:lang w:val="en-US"/>
        </w:rPr>
        <w:t>and she smokes 10-19 cigarettes daily</w:t>
      </w:r>
    </w:p>
    <w:p w14:paraId="46105290" w14:textId="0AB173E9" w:rsidR="008C191A" w:rsidRDefault="00BA3968" w:rsidP="008C191A">
      <w:pPr>
        <w:spacing w:line="360" w:lineRule="auto"/>
        <w:jc w:val="both"/>
        <w:rPr>
          <w:rFonts w:ascii="Arial" w:hAnsi="Arial" w:cs="Arial"/>
        </w:rPr>
      </w:pPr>
      <w:r w:rsidRPr="008C191A">
        <w:rPr>
          <w:rStyle w:val="normaltextrun"/>
          <w:rFonts w:ascii="Arial" w:hAnsi="Arial" w:cs="Arial"/>
          <w:position w:val="2"/>
          <w:lang w:val="en-US"/>
        </w:rPr>
        <w:t xml:space="preserve">contribute </w:t>
      </w:r>
      <w:r w:rsidR="00E321C0" w:rsidRPr="008C191A">
        <w:rPr>
          <w:rStyle w:val="normaltextrun"/>
          <w:rFonts w:ascii="Arial" w:hAnsi="Arial" w:cs="Arial"/>
          <w:position w:val="2"/>
          <w:lang w:val="en-US"/>
        </w:rPr>
        <w:t>to</w:t>
      </w:r>
      <w:r w:rsidRPr="008C191A">
        <w:rPr>
          <w:rStyle w:val="normaltextrun"/>
          <w:rFonts w:ascii="Arial" w:hAnsi="Arial" w:cs="Arial"/>
          <w:position w:val="2"/>
          <w:lang w:val="en-US"/>
        </w:rPr>
        <w:t xml:space="preserve"> the chance of </w:t>
      </w:r>
      <w:r w:rsidRPr="008C191A">
        <w:rPr>
          <w:rFonts w:ascii="Arial" w:hAnsi="Arial" w:cs="Arial"/>
        </w:rPr>
        <w:t>non-communicable diseases.</w:t>
      </w:r>
      <w:r w:rsidR="00AD14B8" w:rsidRPr="008C191A">
        <w:rPr>
          <w:rStyle w:val="normaltextrun"/>
          <w:rFonts w:ascii="Arial" w:hAnsi="Arial" w:cs="Arial"/>
          <w:position w:val="2"/>
          <w:lang w:val="en-US"/>
        </w:rPr>
        <w:t xml:space="preserve"> </w:t>
      </w:r>
      <w:r w:rsidRPr="008C191A">
        <w:rPr>
          <w:rStyle w:val="eop"/>
          <w:rFonts w:ascii="Arial" w:hAnsi="Arial" w:cs="Arial"/>
          <w:lang w:val="en-US"/>
        </w:rPr>
        <w:t>(WHO, 2021).</w:t>
      </w:r>
      <w:r w:rsidR="00E63622" w:rsidRPr="008C191A">
        <w:rPr>
          <w:rStyle w:val="eop"/>
          <w:rFonts w:ascii="Arial" w:hAnsi="Arial" w:cs="Arial"/>
          <w:lang w:val="en-US"/>
        </w:rPr>
        <w:t xml:space="preserve"> </w:t>
      </w:r>
      <w:r w:rsidR="008C191A" w:rsidRPr="008C191A">
        <w:rPr>
          <w:rStyle w:val="eop"/>
          <w:rFonts w:ascii="Arial" w:hAnsi="Arial" w:cs="Arial"/>
          <w:lang w:val="en-US"/>
        </w:rPr>
        <w:t>An u</w:t>
      </w:r>
      <w:r w:rsidR="00E63622" w:rsidRPr="008C191A">
        <w:rPr>
          <w:rStyle w:val="eop"/>
          <w:rFonts w:ascii="Arial" w:hAnsi="Arial" w:cs="Arial"/>
          <w:lang w:val="en-US"/>
        </w:rPr>
        <w:t xml:space="preserve">nhealthy lifestyle has </w:t>
      </w:r>
      <w:r w:rsidR="008C191A" w:rsidRPr="008C191A">
        <w:rPr>
          <w:rStyle w:val="eop"/>
          <w:rFonts w:ascii="Arial" w:hAnsi="Arial" w:cs="Arial"/>
          <w:lang w:val="en-US"/>
        </w:rPr>
        <w:t xml:space="preserve">a </w:t>
      </w:r>
      <w:r w:rsidR="00E63622" w:rsidRPr="008C191A">
        <w:rPr>
          <w:rStyle w:val="eop"/>
          <w:rFonts w:ascii="Arial" w:hAnsi="Arial" w:cs="Arial"/>
          <w:lang w:val="en-US"/>
        </w:rPr>
        <w:t xml:space="preserve">link between </w:t>
      </w:r>
      <w:r w:rsidR="008C191A" w:rsidRPr="008C191A">
        <w:rPr>
          <w:rStyle w:val="eop"/>
          <w:rFonts w:ascii="Arial" w:hAnsi="Arial" w:cs="Arial"/>
          <w:lang w:val="en-US"/>
        </w:rPr>
        <w:t xml:space="preserve">the </w:t>
      </w:r>
      <w:r w:rsidR="00E63622" w:rsidRPr="008C191A">
        <w:rPr>
          <w:rFonts w:ascii="Arial" w:hAnsi="Arial" w:cs="Arial"/>
        </w:rPr>
        <w:t xml:space="preserve">development of non-communicable diseases (NCDs) or the other name lifestyle diseases. Determine the causes of lifestyle diseases can help to eliminate them and improve the health or prevent </w:t>
      </w:r>
      <w:r w:rsidR="008C191A" w:rsidRPr="008C191A">
        <w:rPr>
          <w:rFonts w:ascii="Arial" w:hAnsi="Arial" w:cs="Arial"/>
        </w:rPr>
        <w:t xml:space="preserve">them </w:t>
      </w:r>
      <w:r w:rsidR="00E63622" w:rsidRPr="008C191A">
        <w:rPr>
          <w:rFonts w:ascii="Arial" w:hAnsi="Arial" w:cs="Arial"/>
        </w:rPr>
        <w:t xml:space="preserve">to be worst. </w:t>
      </w:r>
      <w:r w:rsidR="008C191A" w:rsidRPr="008C191A">
        <w:rPr>
          <w:rFonts w:ascii="Arial" w:hAnsi="Arial" w:cs="Arial"/>
        </w:rPr>
        <w:t xml:space="preserve">Improve the quality of life by creating healthy choices such as </w:t>
      </w:r>
      <w:r w:rsidR="008C191A" w:rsidRPr="008C191A">
        <w:rPr>
          <w:rStyle w:val="normaltextrun"/>
          <w:rFonts w:ascii="Arial" w:hAnsi="Arial" w:cs="Arial"/>
          <w:color w:val="000000"/>
          <w:position w:val="2"/>
          <w:lang w:val="en-US"/>
        </w:rPr>
        <w:t xml:space="preserve">stop of tobacco consumption, controlling body weight, doing physical activity, improve stress management can reduce the risk of </w:t>
      </w:r>
      <w:r w:rsidR="008C191A" w:rsidRPr="008C191A">
        <w:rPr>
          <w:rFonts w:ascii="Arial" w:hAnsi="Arial" w:cs="Arial"/>
        </w:rPr>
        <w:t xml:space="preserve">cardiovascular diseases and other </w:t>
      </w:r>
      <w:r w:rsidR="008C191A" w:rsidRPr="008C191A">
        <w:rPr>
          <w:rStyle w:val="normaltextrun"/>
          <w:rFonts w:ascii="Arial" w:hAnsi="Arial" w:cs="Arial"/>
          <w:color w:val="000000"/>
          <w:position w:val="2"/>
          <w:lang w:val="en-US"/>
        </w:rPr>
        <w:t xml:space="preserve">lifestyle diseases. </w:t>
      </w:r>
      <w:r w:rsidR="008C191A" w:rsidRPr="008C191A">
        <w:rPr>
          <w:rFonts w:ascii="Arial" w:hAnsi="Arial" w:cs="Arial"/>
        </w:rPr>
        <w:t>(Balwan and Kour, 2021).</w:t>
      </w:r>
      <w:r w:rsidR="008C191A">
        <w:rPr>
          <w:rFonts w:ascii="Arial" w:hAnsi="Arial" w:cs="Arial"/>
        </w:rPr>
        <w:t xml:space="preserve"> </w:t>
      </w:r>
      <w:r w:rsidR="008C191A" w:rsidRPr="008C191A">
        <w:rPr>
          <w:rFonts w:ascii="Arial" w:hAnsi="Arial" w:cs="Arial"/>
        </w:rPr>
        <w:t xml:space="preserve">In this case, Patient A risk factors for non-communicable diseases, and most </w:t>
      </w:r>
      <w:r w:rsidR="007A79F8" w:rsidRPr="008C191A">
        <w:rPr>
          <w:rFonts w:ascii="Arial" w:hAnsi="Arial" w:cs="Arial"/>
        </w:rPr>
        <w:t>likely from</w:t>
      </w:r>
      <w:r w:rsidR="008C191A" w:rsidRPr="008C191A">
        <w:rPr>
          <w:rFonts w:ascii="Arial" w:hAnsi="Arial" w:cs="Arial"/>
        </w:rPr>
        <w:t xml:space="preserve"> them especially for cardiovascular problems are:</w:t>
      </w:r>
      <w:r w:rsidR="008C191A">
        <w:rPr>
          <w:rFonts w:ascii="Arial" w:hAnsi="Arial" w:cs="Arial"/>
        </w:rPr>
        <w:t xml:space="preserve"> </w:t>
      </w:r>
    </w:p>
    <w:p w14:paraId="300270CF" w14:textId="0BABC44C" w:rsidR="008C191A" w:rsidRPr="008C191A" w:rsidRDefault="008C191A" w:rsidP="008C191A">
      <w:pPr>
        <w:pStyle w:val="ListParagraph"/>
        <w:numPr>
          <w:ilvl w:val="0"/>
          <w:numId w:val="9"/>
        </w:numPr>
        <w:spacing w:line="360" w:lineRule="auto"/>
        <w:jc w:val="both"/>
        <w:rPr>
          <w:rFonts w:ascii="Arial" w:hAnsi="Arial" w:cs="Arial"/>
        </w:rPr>
      </w:pPr>
      <w:r w:rsidRPr="008C191A">
        <w:rPr>
          <w:rFonts w:ascii="Arial" w:hAnsi="Arial" w:cs="Arial"/>
        </w:rPr>
        <w:t>genetic factor</w:t>
      </w:r>
      <w:r>
        <w:rPr>
          <w:rFonts w:ascii="Arial" w:hAnsi="Arial" w:cs="Arial"/>
        </w:rPr>
        <w:t>s</w:t>
      </w:r>
    </w:p>
    <w:p w14:paraId="0B533132" w14:textId="564D5298" w:rsidR="008C191A" w:rsidRDefault="008C191A" w:rsidP="008C191A">
      <w:pPr>
        <w:pStyle w:val="ListParagraph"/>
        <w:numPr>
          <w:ilvl w:val="0"/>
          <w:numId w:val="8"/>
        </w:numPr>
        <w:spacing w:line="360" w:lineRule="auto"/>
        <w:jc w:val="both"/>
        <w:rPr>
          <w:rFonts w:ascii="Arial" w:hAnsi="Arial" w:cs="Arial"/>
        </w:rPr>
      </w:pPr>
      <w:r>
        <w:rPr>
          <w:rFonts w:ascii="Arial" w:hAnsi="Arial" w:cs="Arial"/>
        </w:rPr>
        <w:t>Obesity</w:t>
      </w:r>
    </w:p>
    <w:p w14:paraId="643EB0C1" w14:textId="33B52F67" w:rsidR="008C191A" w:rsidRPr="00246A9D" w:rsidRDefault="008C191A" w:rsidP="008C191A">
      <w:pPr>
        <w:pStyle w:val="ListParagraph"/>
        <w:numPr>
          <w:ilvl w:val="0"/>
          <w:numId w:val="8"/>
        </w:numPr>
        <w:spacing w:after="0" w:line="360" w:lineRule="auto"/>
        <w:jc w:val="both"/>
        <w:rPr>
          <w:rFonts w:ascii="Arial" w:hAnsi="Arial" w:cs="Arial"/>
          <w:position w:val="2"/>
          <w:lang w:val="en-US"/>
        </w:rPr>
      </w:pPr>
      <w:r w:rsidRPr="00246A9D">
        <w:rPr>
          <w:rFonts w:ascii="Arial" w:hAnsi="Arial" w:cs="Arial"/>
        </w:rPr>
        <w:t>3-6 units of alcohol daily</w:t>
      </w:r>
    </w:p>
    <w:p w14:paraId="710A0AF0" w14:textId="3EE35EB6" w:rsidR="008C191A" w:rsidRPr="00246A9D" w:rsidRDefault="008C191A" w:rsidP="008C191A">
      <w:pPr>
        <w:pStyle w:val="ListParagraph"/>
        <w:numPr>
          <w:ilvl w:val="0"/>
          <w:numId w:val="8"/>
        </w:numPr>
        <w:spacing w:after="0" w:line="360" w:lineRule="auto"/>
        <w:jc w:val="both"/>
        <w:rPr>
          <w:rStyle w:val="normaltextrun"/>
          <w:rFonts w:ascii="Arial" w:hAnsi="Arial" w:cs="Arial"/>
          <w:position w:val="2"/>
          <w:lang w:val="en-US"/>
        </w:rPr>
      </w:pPr>
      <w:r w:rsidRPr="00246A9D">
        <w:rPr>
          <w:rStyle w:val="normaltextrun"/>
          <w:rFonts w:ascii="Arial" w:hAnsi="Arial" w:cs="Arial"/>
          <w:position w:val="2"/>
          <w:lang w:val="en-US"/>
        </w:rPr>
        <w:t>high blood pressure (180/90)</w:t>
      </w:r>
    </w:p>
    <w:p w14:paraId="2952895B" w14:textId="18577C07" w:rsidR="008C191A" w:rsidRDefault="008C191A" w:rsidP="008C191A">
      <w:pPr>
        <w:pStyle w:val="ListParagraph"/>
        <w:numPr>
          <w:ilvl w:val="0"/>
          <w:numId w:val="8"/>
        </w:numPr>
        <w:spacing w:after="0" w:line="360" w:lineRule="auto"/>
        <w:jc w:val="both"/>
        <w:rPr>
          <w:rStyle w:val="normaltextrun"/>
          <w:rFonts w:ascii="Arial" w:hAnsi="Arial" w:cs="Arial"/>
          <w:position w:val="2"/>
          <w:lang w:val="en-US"/>
        </w:rPr>
      </w:pPr>
      <w:r w:rsidRPr="00246A9D">
        <w:rPr>
          <w:rStyle w:val="normaltextrun"/>
          <w:rFonts w:ascii="Arial" w:hAnsi="Arial" w:cs="Arial"/>
          <w:position w:val="2"/>
          <w:lang w:val="en-US"/>
        </w:rPr>
        <w:t>10-19 cigarettes daily</w:t>
      </w:r>
    </w:p>
    <w:p w14:paraId="6F667924" w14:textId="6139EBC2" w:rsidR="008C191A" w:rsidRDefault="008C191A" w:rsidP="008C191A">
      <w:pPr>
        <w:pStyle w:val="ListParagraph"/>
        <w:numPr>
          <w:ilvl w:val="0"/>
          <w:numId w:val="8"/>
        </w:numPr>
        <w:spacing w:line="360" w:lineRule="auto"/>
        <w:jc w:val="both"/>
        <w:rPr>
          <w:rFonts w:ascii="Arial" w:hAnsi="Arial" w:cs="Arial"/>
        </w:rPr>
      </w:pPr>
      <w:r>
        <w:rPr>
          <w:rFonts w:ascii="Arial" w:hAnsi="Arial" w:cs="Arial"/>
        </w:rPr>
        <w:t>Lack of exercise</w:t>
      </w:r>
    </w:p>
    <w:p w14:paraId="0616506A" w14:textId="627EF8C5" w:rsidR="000D5223" w:rsidRPr="000D5223" w:rsidRDefault="000D5223" w:rsidP="000D5223">
      <w:pPr>
        <w:spacing w:line="360" w:lineRule="auto"/>
        <w:jc w:val="both"/>
        <w:rPr>
          <w:rFonts w:ascii="Arial" w:hAnsi="Arial" w:cs="Arial"/>
        </w:rPr>
      </w:pPr>
      <w:r>
        <w:rPr>
          <w:rFonts w:ascii="Arial" w:hAnsi="Arial" w:cs="Arial"/>
        </w:rPr>
        <w:t xml:space="preserve">She has an opportunity to do </w:t>
      </w:r>
      <w:r w:rsidRPr="008C191A">
        <w:rPr>
          <w:rFonts w:ascii="Arial" w:hAnsi="Arial" w:cs="Arial"/>
        </w:rPr>
        <w:t>healthy choices</w:t>
      </w:r>
      <w:r>
        <w:rPr>
          <w:rFonts w:ascii="Arial" w:hAnsi="Arial" w:cs="Arial"/>
        </w:rPr>
        <w:t xml:space="preserve"> in her life such as </w:t>
      </w:r>
      <w:r w:rsidRPr="008C191A">
        <w:rPr>
          <w:rStyle w:val="normaltextrun"/>
          <w:rFonts w:ascii="Arial" w:hAnsi="Arial" w:cs="Arial"/>
          <w:color w:val="000000"/>
          <w:position w:val="2"/>
          <w:lang w:val="en-US"/>
        </w:rPr>
        <w:t>stop of tobacco consumption, controlling body weight, doing physical activity</w:t>
      </w:r>
      <w:r>
        <w:rPr>
          <w:rStyle w:val="normaltextrun"/>
          <w:rFonts w:ascii="Arial" w:hAnsi="Arial" w:cs="Arial"/>
          <w:color w:val="000000"/>
          <w:position w:val="2"/>
          <w:lang w:val="en-US"/>
        </w:rPr>
        <w:t xml:space="preserve">. </w:t>
      </w:r>
    </w:p>
    <w:p w14:paraId="54E1AA39" w14:textId="7FE52114" w:rsidR="006B6D66" w:rsidRDefault="006B6D66" w:rsidP="008C191A">
      <w:pPr>
        <w:spacing w:after="0" w:line="360" w:lineRule="auto"/>
        <w:jc w:val="both"/>
        <w:rPr>
          <w:rStyle w:val="normaltextrun"/>
          <w:rFonts w:ascii="Arial" w:hAnsi="Arial" w:cs="Arial"/>
          <w:color w:val="000000"/>
          <w:position w:val="2"/>
          <w:lang w:val="en-US"/>
        </w:rPr>
      </w:pPr>
    </w:p>
    <w:p w14:paraId="6225F65B" w14:textId="72264DEE" w:rsidR="00CF7E8A" w:rsidRDefault="00CF7E8A" w:rsidP="00CF7E8A">
      <w:pPr>
        <w:pStyle w:val="Heading2"/>
        <w:rPr>
          <w:rFonts w:ascii="Arial" w:hAnsi="Arial" w:cs="Arial"/>
          <w:b/>
          <w:bCs/>
          <w:color w:val="4472C4" w:themeColor="accent1"/>
          <w:sz w:val="36"/>
          <w:szCs w:val="36"/>
        </w:rPr>
      </w:pPr>
      <w:bookmarkStart w:id="15" w:name="_Toc82036676"/>
      <w:r>
        <w:rPr>
          <w:rFonts w:ascii="Arial" w:hAnsi="Arial" w:cs="Arial"/>
          <w:b/>
          <w:bCs/>
          <w:color w:val="4472C4" w:themeColor="accent1"/>
          <w:sz w:val="36"/>
          <w:szCs w:val="36"/>
        </w:rPr>
        <w:lastRenderedPageBreak/>
        <w:t xml:space="preserve"> </w:t>
      </w:r>
      <w:bookmarkStart w:id="16" w:name="_Toc82037879"/>
      <w:r w:rsidR="007A79F8">
        <w:rPr>
          <w:rFonts w:ascii="Arial" w:hAnsi="Arial" w:cs="Arial"/>
          <w:b/>
          <w:bCs/>
          <w:color w:val="4472C4" w:themeColor="accent1"/>
          <w:sz w:val="36"/>
          <w:szCs w:val="36"/>
        </w:rPr>
        <w:t>H</w:t>
      </w:r>
      <w:r>
        <w:rPr>
          <w:rFonts w:ascii="Arial" w:hAnsi="Arial" w:cs="Arial"/>
          <w:b/>
          <w:bCs/>
          <w:color w:val="4472C4" w:themeColor="accent1"/>
          <w:sz w:val="36"/>
          <w:szCs w:val="36"/>
        </w:rPr>
        <w:t>ealth campaigns</w:t>
      </w:r>
      <w:bookmarkEnd w:id="15"/>
      <w:bookmarkEnd w:id="16"/>
    </w:p>
    <w:p w14:paraId="1B4457DB" w14:textId="27EB207C" w:rsidR="00CF7E8A" w:rsidRPr="00CF7E8A" w:rsidRDefault="00CF7E8A" w:rsidP="00CF7E8A">
      <w:pPr>
        <w:spacing w:line="360" w:lineRule="auto"/>
        <w:rPr>
          <w:rFonts w:ascii="Arial" w:hAnsi="Arial" w:cs="Arial"/>
        </w:rPr>
      </w:pPr>
    </w:p>
    <w:p w14:paraId="024A0A2B" w14:textId="18A2D055" w:rsidR="00CF7E8A" w:rsidRDefault="00CF7E8A" w:rsidP="00CF7E8A">
      <w:pPr>
        <w:spacing w:line="360" w:lineRule="auto"/>
        <w:rPr>
          <w:rFonts w:ascii="Arial" w:hAnsi="Arial" w:cs="Arial"/>
          <w:color w:val="0B0C0C"/>
          <w:shd w:val="clear" w:color="auto" w:fill="FFFFFF"/>
        </w:rPr>
      </w:pPr>
      <w:r w:rsidRPr="00CF7E8A">
        <w:rPr>
          <w:rFonts w:ascii="Arial" w:hAnsi="Arial" w:cs="Arial"/>
        </w:rPr>
        <w:t xml:space="preserve">The Government give £30.5 million to the local authorities to support </w:t>
      </w:r>
      <w:r w:rsidRPr="00CF7E8A">
        <w:rPr>
          <w:rFonts w:ascii="Arial" w:hAnsi="Arial" w:cs="Arial"/>
          <w:color w:val="0B0C0C"/>
          <w:shd w:val="clear" w:color="auto" w:fill="FFFFFF"/>
        </w:rPr>
        <w:t>the commissioning of adult behavioural weight management services</w:t>
      </w:r>
      <w:r>
        <w:rPr>
          <w:rFonts w:ascii="Arial" w:hAnsi="Arial" w:cs="Arial"/>
          <w:color w:val="0B0C0C"/>
          <w:shd w:val="clear" w:color="auto" w:fill="FFFFFF"/>
        </w:rPr>
        <w:t xml:space="preserve"> from 2021to 2022. (GOV.UK, 2021).</w:t>
      </w:r>
    </w:p>
    <w:p w14:paraId="2A0AE96D" w14:textId="4A2C425E" w:rsidR="00C979F1" w:rsidRPr="00CF7E8A" w:rsidRDefault="00CF7E8A" w:rsidP="00CF7E8A">
      <w:pPr>
        <w:spacing w:line="360" w:lineRule="auto"/>
        <w:rPr>
          <w:rFonts w:ascii="Arial" w:hAnsi="Arial" w:cs="Arial"/>
        </w:rPr>
      </w:pPr>
      <w:r>
        <w:rPr>
          <w:rFonts w:ascii="Arial" w:hAnsi="Arial" w:cs="Arial"/>
          <w:color w:val="0B0C0C"/>
          <w:shd w:val="clear" w:color="auto" w:fill="FFFFFF"/>
        </w:rPr>
        <w:t xml:space="preserve">Who makes a campaign, The global action plan on physical activity 2018-2030 by creating active environments, places; social attitudes and norms; programmes and opportunities; </w:t>
      </w:r>
      <w:r>
        <w:rPr>
          <w:rFonts w:ascii="Arial" w:hAnsi="Arial" w:cs="Arial"/>
          <w:color w:val="3C4245"/>
        </w:rPr>
        <w:t>Create and strengthen leadership, governance. (WHO, 2021).</w:t>
      </w:r>
    </w:p>
    <w:p w14:paraId="4668084E" w14:textId="0A2CF03E" w:rsidR="003E2FC9" w:rsidRDefault="00DD68DD" w:rsidP="00DF434D">
      <w:pPr>
        <w:spacing w:after="0" w:line="240" w:lineRule="auto"/>
        <w:jc w:val="both"/>
        <w:rPr>
          <w:rFonts w:ascii="Arial" w:hAnsi="Arial" w:cs="Arial"/>
          <w:sz w:val="24"/>
          <w:szCs w:val="24"/>
        </w:rPr>
      </w:pPr>
      <w:r>
        <w:rPr>
          <w:rFonts w:ascii="Arial" w:hAnsi="Arial" w:cs="Arial"/>
          <w:sz w:val="24"/>
          <w:szCs w:val="24"/>
        </w:rPr>
        <w:t>,</w:t>
      </w:r>
    </w:p>
    <w:p w14:paraId="4446FEB2" w14:textId="63929A0E" w:rsidR="0070247E" w:rsidRPr="0070247E" w:rsidRDefault="00C979F1" w:rsidP="0070247E">
      <w:pPr>
        <w:pStyle w:val="Heading1"/>
        <w:rPr>
          <w:rFonts w:ascii="Arial" w:hAnsi="Arial" w:cs="Arial"/>
          <w:b/>
          <w:bCs/>
          <w:color w:val="4472C4" w:themeColor="accent1"/>
          <w:position w:val="2"/>
          <w:sz w:val="36"/>
          <w:szCs w:val="36"/>
          <w:lang w:val="en-US"/>
        </w:rPr>
      </w:pPr>
      <w:bookmarkStart w:id="17" w:name="_Toc82036677"/>
      <w:bookmarkStart w:id="18" w:name="_Toc82037880"/>
      <w:r w:rsidRPr="00C979F1">
        <w:rPr>
          <w:rStyle w:val="normaltextrun"/>
          <w:rFonts w:ascii="Arial" w:hAnsi="Arial" w:cs="Arial"/>
          <w:b/>
          <w:bCs/>
          <w:color w:val="4472C4" w:themeColor="accent1"/>
          <w:position w:val="2"/>
          <w:sz w:val="36"/>
          <w:szCs w:val="36"/>
          <w:lang w:val="en-US"/>
        </w:rPr>
        <w:t>Recommendation, Interventio</w:t>
      </w:r>
      <w:r w:rsidR="0070247E">
        <w:rPr>
          <w:rStyle w:val="normaltextrun"/>
          <w:rFonts w:ascii="Arial" w:hAnsi="Arial" w:cs="Arial"/>
          <w:b/>
          <w:bCs/>
          <w:color w:val="4472C4" w:themeColor="accent1"/>
          <w:position w:val="2"/>
          <w:sz w:val="36"/>
          <w:szCs w:val="36"/>
          <w:lang w:val="en-US"/>
        </w:rPr>
        <w:t>n</w:t>
      </w:r>
      <w:bookmarkEnd w:id="17"/>
      <w:bookmarkEnd w:id="18"/>
    </w:p>
    <w:p w14:paraId="046A7E84" w14:textId="77777777" w:rsidR="0070247E" w:rsidRDefault="0070247E" w:rsidP="000451E2">
      <w:pPr>
        <w:spacing w:after="0" w:line="360" w:lineRule="auto"/>
        <w:jc w:val="both"/>
        <w:rPr>
          <w:rFonts w:ascii="Arial" w:hAnsi="Arial" w:cs="Arial"/>
          <w:lang w:val="en-US"/>
        </w:rPr>
      </w:pPr>
    </w:p>
    <w:p w14:paraId="0BAD716F" w14:textId="33A1527F" w:rsidR="00DF434D" w:rsidRDefault="005A5C24" w:rsidP="0070247E">
      <w:pPr>
        <w:spacing w:line="360" w:lineRule="auto"/>
        <w:jc w:val="both"/>
        <w:rPr>
          <w:rFonts w:ascii="Arial" w:hAnsi="Arial" w:cs="Arial"/>
        </w:rPr>
      </w:pPr>
      <w:r w:rsidRPr="0070247E">
        <w:rPr>
          <w:rFonts w:ascii="Arial" w:hAnsi="Arial" w:cs="Arial"/>
          <w:lang w:val="en-US"/>
        </w:rPr>
        <w:t xml:space="preserve">To reduce the problem of obesity from the people and the nation, need to tackle and make interventions at different levels such as globally, </w:t>
      </w:r>
      <w:r w:rsidR="00E50012" w:rsidRPr="0070247E">
        <w:rPr>
          <w:rFonts w:ascii="Arial" w:hAnsi="Arial" w:cs="Arial"/>
          <w:lang w:val="en-US"/>
        </w:rPr>
        <w:t>nationally,</w:t>
      </w:r>
      <w:r w:rsidRPr="0070247E">
        <w:rPr>
          <w:rFonts w:ascii="Arial" w:hAnsi="Arial" w:cs="Arial"/>
          <w:lang w:val="en-US"/>
        </w:rPr>
        <w:t xml:space="preserve"> and individually as well. Patent A as an individual can do a lot for herself. According to Meldrum et al, the most promising approaches are education about the importance of a healthy lifestyle and for the individuals to make responsible choices protecting their health many times as it needs every day. The study recommends 12 things for the individuals that are recognized by specialists. All of them would be beneficial for patient A. In the context of food: avoid eating sweets and fried foods; recommend eating nutrient-dense foods with greater water content, that have fewer calories such as fish, vegetables and fruits; well-balanced breakfast beneficial; sharing meals to reduce the portions; slowly eating can help to feel full; In the context of lifestyle: evade buffets; avoid alcohol it provides empty calories; stand rather than sit and use the trachea; park far from the shops or workplace and take a walk; moderate exercise for half an hour most of the day is recommended by the Centers for Disease Control and Prevention; have 7-8 hours of sleep; watch just one TV program each night; (2017). Learning</w:t>
      </w:r>
      <w:r w:rsidR="00C979F1" w:rsidRPr="0070247E">
        <w:rPr>
          <w:rFonts w:ascii="Arial" w:hAnsi="Arial" w:cs="Arial"/>
          <w:lang w:val="en-US"/>
        </w:rPr>
        <w:t xml:space="preserve"> about eating healthier is </w:t>
      </w:r>
      <w:r w:rsidRPr="0070247E">
        <w:rPr>
          <w:rFonts w:ascii="Arial" w:hAnsi="Arial" w:cs="Arial"/>
          <w:lang w:val="en-US"/>
        </w:rPr>
        <w:t>a</w:t>
      </w:r>
      <w:r w:rsidR="00C979F1" w:rsidRPr="0070247E">
        <w:rPr>
          <w:rFonts w:ascii="Arial" w:hAnsi="Arial" w:cs="Arial"/>
          <w:lang w:val="en-US"/>
        </w:rPr>
        <w:t xml:space="preserve"> crucial part of loose body</w:t>
      </w:r>
      <w:r w:rsidRPr="0070247E">
        <w:rPr>
          <w:rFonts w:ascii="Arial" w:hAnsi="Arial" w:cs="Arial"/>
          <w:lang w:val="en-US"/>
        </w:rPr>
        <w:t xml:space="preserve"> </w:t>
      </w:r>
      <w:r w:rsidR="00C979F1" w:rsidRPr="0070247E">
        <w:rPr>
          <w:rFonts w:ascii="Arial" w:hAnsi="Arial" w:cs="Arial"/>
          <w:lang w:val="en-US"/>
        </w:rPr>
        <w:t>weight. Patient A has a habit to eat regularly fried food, this is why it is important to find a solution to reduce calory intake along with being able to keep this habit on a less regular basis. According to</w:t>
      </w:r>
      <w:r w:rsidR="00C979F1" w:rsidRPr="0070247E">
        <w:rPr>
          <w:rFonts w:ascii="Arial" w:hAnsi="Arial" w:cs="Arial"/>
          <w:color w:val="000000"/>
          <w:spacing w:val="6"/>
          <w:shd w:val="clear" w:color="auto" w:fill="FFFFFF"/>
        </w:rPr>
        <w:t xml:space="preserve"> Kientza</w:t>
      </w:r>
      <w:r w:rsidR="00C979F1" w:rsidRPr="0070247E">
        <w:rPr>
          <w:rFonts w:ascii="Arial" w:hAnsi="Arial" w:cs="Arial"/>
          <w:lang w:val="en-US"/>
        </w:rPr>
        <w:t xml:space="preserve">, a good frying technique can help to reduce oil consumption. (2021 p. 2.). </w:t>
      </w:r>
      <w:r w:rsidR="0070247E" w:rsidRPr="0070247E">
        <w:rPr>
          <w:rFonts w:ascii="Arial" w:hAnsi="Arial" w:cs="Arial"/>
          <w:lang w:val="en-US"/>
        </w:rPr>
        <w:t>WHO recommend unsaturated vegetable oils (2021).</w:t>
      </w:r>
      <w:r w:rsidR="0070247E" w:rsidRPr="0070247E">
        <w:rPr>
          <w:rFonts w:ascii="Arial" w:hAnsi="Arial" w:cs="Arial"/>
          <w:shd w:val="clear" w:color="auto" w:fill="F0F4F5"/>
        </w:rPr>
        <w:t xml:space="preserve"> </w:t>
      </w:r>
      <w:r w:rsidR="001976A8" w:rsidRPr="0070247E">
        <w:rPr>
          <w:rFonts w:ascii="Arial" w:hAnsi="Arial" w:cs="Arial"/>
          <w:lang w:val="en-US"/>
        </w:rPr>
        <w:t xml:space="preserve">The study shows the </w:t>
      </w:r>
      <w:r w:rsidR="001976A8" w:rsidRPr="0070247E">
        <w:rPr>
          <w:rFonts w:ascii="Arial" w:hAnsi="Arial" w:cs="Arial"/>
          <w:color w:val="212121"/>
          <w:shd w:val="clear" w:color="auto" w:fill="FFFFFF"/>
        </w:rPr>
        <w:t xml:space="preserve">impact of the fast-food and full-service restaurants are increased total energy intake. Preferences for homemade food may be recommended. </w:t>
      </w:r>
      <w:r w:rsidRPr="0070247E">
        <w:rPr>
          <w:rFonts w:ascii="Arial" w:hAnsi="Arial" w:cs="Arial"/>
          <w:color w:val="212121"/>
          <w:shd w:val="clear" w:color="auto" w:fill="FFFFFF"/>
        </w:rPr>
        <w:t>(</w:t>
      </w:r>
      <w:r w:rsidRPr="0070247E">
        <w:rPr>
          <w:rFonts w:ascii="Arial" w:hAnsi="Arial" w:cs="Arial"/>
          <w:shd w:val="clear" w:color="auto" w:fill="FFFFFF"/>
        </w:rPr>
        <w:t xml:space="preserve">Nguyen and Powell, 2014). </w:t>
      </w:r>
      <w:r w:rsidR="0070247E" w:rsidRPr="0070247E">
        <w:rPr>
          <w:rFonts w:ascii="Arial" w:hAnsi="Arial" w:cs="Arial"/>
          <w:shd w:val="clear" w:color="auto" w:fill="FFFFFF"/>
        </w:rPr>
        <w:t xml:space="preserve">Who suggests that eating unprocessed and fresh food is the best way to meet the needs of </w:t>
      </w:r>
      <w:r w:rsidR="0070247E">
        <w:rPr>
          <w:rFonts w:ascii="Arial" w:hAnsi="Arial" w:cs="Arial"/>
          <w:shd w:val="clear" w:color="auto" w:fill="FFFFFF"/>
        </w:rPr>
        <w:t xml:space="preserve">the </w:t>
      </w:r>
      <w:r w:rsidR="0070247E" w:rsidRPr="0070247E">
        <w:rPr>
          <w:rFonts w:ascii="Arial" w:hAnsi="Arial" w:cs="Arial"/>
          <w:shd w:val="clear" w:color="auto" w:fill="FFFFFF"/>
        </w:rPr>
        <w:t>body with essential nutrients regularly.</w:t>
      </w:r>
      <w:r w:rsidR="0070247E">
        <w:rPr>
          <w:rFonts w:ascii="Arial" w:hAnsi="Arial" w:cs="Arial"/>
          <w:shd w:val="clear" w:color="auto" w:fill="FFFFFF"/>
        </w:rPr>
        <w:t xml:space="preserve"> According to WHO, Patient A should eat vegetables instead of chips. Also, </w:t>
      </w:r>
      <w:r w:rsidR="00E50012">
        <w:rPr>
          <w:rFonts w:ascii="Arial" w:hAnsi="Arial" w:cs="Arial"/>
          <w:shd w:val="clear" w:color="auto" w:fill="FFFFFF"/>
        </w:rPr>
        <w:t>she</w:t>
      </w:r>
      <w:r w:rsidR="0070247E">
        <w:rPr>
          <w:rFonts w:ascii="Arial" w:hAnsi="Arial" w:cs="Arial"/>
          <w:shd w:val="clear" w:color="auto" w:fill="FFFFFF"/>
        </w:rPr>
        <w:t xml:space="preserve"> should eat fish and white meets to reduce the risks to have a high cholesterol level. (2021).</w:t>
      </w:r>
      <w:r w:rsidR="007A79F8">
        <w:rPr>
          <w:rFonts w:ascii="Arial" w:hAnsi="Arial" w:cs="Arial"/>
          <w:shd w:val="clear" w:color="auto" w:fill="FFFFFF"/>
        </w:rPr>
        <w:t xml:space="preserve"> </w:t>
      </w:r>
      <w:r w:rsidR="0070247E" w:rsidRPr="0070247E">
        <w:rPr>
          <w:rFonts w:ascii="Arial" w:hAnsi="Arial" w:cs="Arial"/>
          <w:shd w:val="clear" w:color="auto" w:fill="FFFFFF"/>
        </w:rPr>
        <w:t>According to NHS, eating a healthily balanced</w:t>
      </w:r>
      <w:r w:rsidR="0070247E">
        <w:rPr>
          <w:rFonts w:ascii="Arial" w:hAnsi="Arial" w:cs="Arial"/>
          <w:shd w:val="clear" w:color="auto" w:fill="FFFFFF"/>
        </w:rPr>
        <w:t xml:space="preserve"> reduced calory diet is recommended by GP or dietitian. </w:t>
      </w:r>
      <w:r w:rsidR="00E50012" w:rsidRPr="0070247E">
        <w:rPr>
          <w:rFonts w:ascii="Arial" w:hAnsi="Arial" w:cs="Arial"/>
          <w:shd w:val="clear" w:color="auto" w:fill="FFFFFF"/>
        </w:rPr>
        <w:t>Also,</w:t>
      </w:r>
      <w:r w:rsidR="0070247E" w:rsidRPr="0070247E">
        <w:rPr>
          <w:rFonts w:ascii="Arial" w:hAnsi="Arial" w:cs="Arial"/>
          <w:shd w:val="clear" w:color="auto" w:fill="FFFFFF"/>
        </w:rPr>
        <w:t xml:space="preserve"> to do exercises daily, because </w:t>
      </w:r>
      <w:r w:rsidR="0070247E" w:rsidRPr="0070247E">
        <w:rPr>
          <w:rFonts w:ascii="Arial" w:hAnsi="Arial" w:cs="Arial"/>
        </w:rPr>
        <w:t xml:space="preserve">one of the main roles </w:t>
      </w:r>
      <w:r w:rsidR="0070247E" w:rsidRPr="0070247E">
        <w:rPr>
          <w:rFonts w:ascii="Arial" w:hAnsi="Arial" w:cs="Arial"/>
        </w:rPr>
        <w:lastRenderedPageBreak/>
        <w:t>which play in loose weight is the physical activity. Regarding Patient A`s lack of exercise, she should start slowly and increase the time of activity from time to time as the energy level allows. The NHS recommend starting to walk. Setting aims and monitoring the progress both in eating and exercises can help to push to the proper way. NHS advises joining groups such as a weight-loss group or uses mobile applications to do exercises, to find support from psychologists would be beneficial. (2019).</w:t>
      </w:r>
      <w:r w:rsidR="00E50012">
        <w:rPr>
          <w:rFonts w:ascii="Arial" w:hAnsi="Arial" w:cs="Arial"/>
        </w:rPr>
        <w:t xml:space="preserve"> </w:t>
      </w:r>
      <w:r w:rsidR="000451E2" w:rsidRPr="0070247E">
        <w:rPr>
          <w:rFonts w:ascii="Arial" w:hAnsi="Arial" w:cs="Arial"/>
          <w:shd w:val="clear" w:color="auto" w:fill="FFFFFF"/>
        </w:rPr>
        <w:t>To reduce alcohol intake would be an interesting way for Patient A to participate Dry January behaviour changing programme, which is run by the charity Alcohol Change UK. The benefits to change the lifestyle with this program are to be involved within a big community to feeling more energetic by the better sleeping, nicer skin, mon</w:t>
      </w:r>
      <w:r w:rsidR="00C17D9D">
        <w:rPr>
          <w:rFonts w:ascii="Arial" w:hAnsi="Arial" w:cs="Arial"/>
          <w:shd w:val="clear" w:color="auto" w:fill="FFFFFF"/>
        </w:rPr>
        <w:t>e</w:t>
      </w:r>
      <w:r w:rsidR="000451E2" w:rsidRPr="0070247E">
        <w:rPr>
          <w:rFonts w:ascii="Arial" w:hAnsi="Arial" w:cs="Arial"/>
          <w:shd w:val="clear" w:color="auto" w:fill="FFFFFF"/>
        </w:rPr>
        <w:t>y</w:t>
      </w:r>
      <w:r w:rsidR="00CF7E8A">
        <w:rPr>
          <w:rFonts w:ascii="Arial" w:hAnsi="Arial" w:cs="Arial"/>
          <w:shd w:val="clear" w:color="auto" w:fill="FFFFFF"/>
        </w:rPr>
        <w:t>-</w:t>
      </w:r>
      <w:proofErr w:type="gramStart"/>
      <w:r w:rsidR="000451E2" w:rsidRPr="0070247E">
        <w:rPr>
          <w:rFonts w:ascii="Arial" w:hAnsi="Arial" w:cs="Arial"/>
          <w:shd w:val="clear" w:color="auto" w:fill="FFFFFF"/>
        </w:rPr>
        <w:t>saving</w:t>
      </w:r>
      <w:proofErr w:type="gramEnd"/>
      <w:r w:rsidR="000451E2" w:rsidRPr="0070247E">
        <w:rPr>
          <w:rFonts w:ascii="Arial" w:hAnsi="Arial" w:cs="Arial"/>
          <w:shd w:val="clear" w:color="auto" w:fill="FFFFFF"/>
        </w:rPr>
        <w:t xml:space="preserve"> and a most important thing for Patient A to lose weight. (</w:t>
      </w:r>
      <w:r w:rsidR="000451E2" w:rsidRPr="0070247E">
        <w:rPr>
          <w:rFonts w:ascii="Arial" w:hAnsi="Arial" w:cs="Arial"/>
        </w:rPr>
        <w:t xml:space="preserve">ALKOHOL CHANGE UK, n.d.). </w:t>
      </w:r>
    </w:p>
    <w:p w14:paraId="1B9EB8B2" w14:textId="332048DA" w:rsidR="00CF7E8A" w:rsidRDefault="00CF7E8A" w:rsidP="0070247E">
      <w:pPr>
        <w:spacing w:line="360" w:lineRule="auto"/>
        <w:jc w:val="both"/>
        <w:rPr>
          <w:rFonts w:ascii="Arial" w:hAnsi="Arial" w:cs="Arial"/>
        </w:rPr>
      </w:pPr>
    </w:p>
    <w:p w14:paraId="789791E8" w14:textId="61FF1601" w:rsidR="00CF7E8A" w:rsidRDefault="00DC5062" w:rsidP="00DC5062">
      <w:pPr>
        <w:pStyle w:val="Heading1"/>
        <w:rPr>
          <w:rFonts w:ascii="Arial" w:hAnsi="Arial" w:cs="Arial"/>
          <w:b/>
          <w:bCs/>
          <w:color w:val="4472C4" w:themeColor="accent1"/>
          <w:sz w:val="36"/>
          <w:szCs w:val="36"/>
        </w:rPr>
      </w:pPr>
      <w:bookmarkStart w:id="19" w:name="_Toc82037881"/>
      <w:r w:rsidRPr="00DC5062">
        <w:rPr>
          <w:rFonts w:ascii="Arial" w:hAnsi="Arial" w:cs="Arial"/>
          <w:b/>
          <w:bCs/>
          <w:color w:val="4472C4" w:themeColor="accent1"/>
          <w:sz w:val="36"/>
          <w:szCs w:val="36"/>
        </w:rPr>
        <w:t>Conclusion</w:t>
      </w:r>
      <w:bookmarkEnd w:id="19"/>
    </w:p>
    <w:p w14:paraId="11FC1D87" w14:textId="10056C82" w:rsidR="00DC5062" w:rsidRPr="00DC5062" w:rsidRDefault="00DC5062" w:rsidP="00DC5062">
      <w:pPr>
        <w:spacing w:line="360" w:lineRule="auto"/>
        <w:jc w:val="both"/>
        <w:rPr>
          <w:rFonts w:ascii="Arial" w:hAnsi="Arial" w:cs="Arial"/>
        </w:rPr>
      </w:pPr>
    </w:p>
    <w:p w14:paraId="3B206E00" w14:textId="796715DB" w:rsidR="00DC5062" w:rsidRPr="00DC5062" w:rsidRDefault="00DC5062" w:rsidP="00DC5062">
      <w:pPr>
        <w:spacing w:line="360" w:lineRule="auto"/>
        <w:jc w:val="both"/>
        <w:rPr>
          <w:rFonts w:ascii="Arial" w:hAnsi="Arial" w:cs="Arial"/>
        </w:rPr>
      </w:pPr>
      <w:r w:rsidRPr="00DC5062">
        <w:rPr>
          <w:rFonts w:ascii="Arial" w:hAnsi="Arial" w:cs="Arial"/>
        </w:rPr>
        <w:t>The report analysed</w:t>
      </w:r>
      <w:r>
        <w:rPr>
          <w:rFonts w:ascii="Arial" w:hAnsi="Arial" w:cs="Arial"/>
        </w:rPr>
        <w:t xml:space="preserve"> the data that was collected about Patient A by the lifestyle questionnaire. The report presented the cause and risk factors behind obesity and showed further health issues such as lifestyle disease, Recommendation was made to improve Patient A health. </w:t>
      </w:r>
    </w:p>
    <w:p w14:paraId="56D05185" w14:textId="10D43B61" w:rsidR="00CF7E8A" w:rsidRDefault="00CF7E8A" w:rsidP="0070247E">
      <w:pPr>
        <w:spacing w:line="360" w:lineRule="auto"/>
        <w:jc w:val="both"/>
        <w:rPr>
          <w:rFonts w:ascii="Arial" w:hAnsi="Arial" w:cs="Arial"/>
        </w:rPr>
      </w:pPr>
    </w:p>
    <w:p w14:paraId="38F6A678" w14:textId="695D2634" w:rsidR="00CF7E8A" w:rsidRDefault="00CF7E8A" w:rsidP="0070247E">
      <w:pPr>
        <w:spacing w:line="360" w:lineRule="auto"/>
        <w:jc w:val="both"/>
        <w:rPr>
          <w:rFonts w:ascii="Arial" w:hAnsi="Arial" w:cs="Arial"/>
        </w:rPr>
      </w:pPr>
    </w:p>
    <w:p w14:paraId="358F8636" w14:textId="5E1C9FFB" w:rsidR="00CF7E8A" w:rsidRDefault="00CF7E8A" w:rsidP="0070247E">
      <w:pPr>
        <w:spacing w:line="360" w:lineRule="auto"/>
        <w:jc w:val="both"/>
        <w:rPr>
          <w:rFonts w:ascii="Arial" w:hAnsi="Arial" w:cs="Arial"/>
        </w:rPr>
      </w:pPr>
    </w:p>
    <w:p w14:paraId="0B323C46" w14:textId="213F05F9" w:rsidR="00CF7E8A" w:rsidRDefault="00CF7E8A" w:rsidP="0070247E">
      <w:pPr>
        <w:spacing w:line="360" w:lineRule="auto"/>
        <w:jc w:val="both"/>
        <w:rPr>
          <w:rFonts w:ascii="Arial" w:hAnsi="Arial" w:cs="Arial"/>
        </w:rPr>
      </w:pPr>
    </w:p>
    <w:p w14:paraId="09D4F24F" w14:textId="496073CD" w:rsidR="00CF7E8A" w:rsidRDefault="00CF7E8A" w:rsidP="0070247E">
      <w:pPr>
        <w:spacing w:line="360" w:lineRule="auto"/>
        <w:jc w:val="both"/>
        <w:rPr>
          <w:rFonts w:ascii="Arial" w:hAnsi="Arial" w:cs="Arial"/>
        </w:rPr>
      </w:pPr>
    </w:p>
    <w:p w14:paraId="144754AB" w14:textId="0F87EBC1" w:rsidR="00CF7E8A" w:rsidRDefault="00CF7E8A" w:rsidP="0070247E">
      <w:pPr>
        <w:spacing w:line="360" w:lineRule="auto"/>
        <w:jc w:val="both"/>
        <w:rPr>
          <w:rFonts w:ascii="Arial" w:hAnsi="Arial" w:cs="Arial"/>
        </w:rPr>
      </w:pPr>
    </w:p>
    <w:p w14:paraId="6C6C1776" w14:textId="09CD0D98" w:rsidR="00CF7E8A" w:rsidRDefault="00CF7E8A" w:rsidP="0070247E">
      <w:pPr>
        <w:spacing w:line="360" w:lineRule="auto"/>
        <w:jc w:val="both"/>
        <w:rPr>
          <w:rFonts w:ascii="Arial" w:hAnsi="Arial" w:cs="Arial"/>
        </w:rPr>
      </w:pPr>
    </w:p>
    <w:p w14:paraId="1A8F4049" w14:textId="04A1EF9D" w:rsidR="00CF7E8A" w:rsidRDefault="00CF7E8A" w:rsidP="0070247E">
      <w:pPr>
        <w:spacing w:line="360" w:lineRule="auto"/>
        <w:jc w:val="both"/>
        <w:rPr>
          <w:rFonts w:ascii="Arial" w:hAnsi="Arial" w:cs="Arial"/>
        </w:rPr>
      </w:pPr>
    </w:p>
    <w:p w14:paraId="53720B43" w14:textId="5926F024" w:rsidR="00CF7E8A" w:rsidRDefault="00CF7E8A" w:rsidP="0070247E">
      <w:pPr>
        <w:spacing w:line="360" w:lineRule="auto"/>
        <w:jc w:val="both"/>
        <w:rPr>
          <w:rFonts w:ascii="Arial" w:hAnsi="Arial" w:cs="Arial"/>
        </w:rPr>
      </w:pPr>
    </w:p>
    <w:p w14:paraId="45D77702" w14:textId="75FD7113" w:rsidR="00CF7E8A" w:rsidRDefault="00CF7E8A" w:rsidP="0070247E">
      <w:pPr>
        <w:spacing w:line="360" w:lineRule="auto"/>
        <w:jc w:val="both"/>
        <w:rPr>
          <w:rFonts w:ascii="Arial" w:hAnsi="Arial" w:cs="Arial"/>
        </w:rPr>
      </w:pPr>
    </w:p>
    <w:p w14:paraId="16E7CE94" w14:textId="55ECD42A" w:rsidR="00CF7E8A" w:rsidRDefault="00CF7E8A" w:rsidP="0070247E">
      <w:pPr>
        <w:spacing w:line="360" w:lineRule="auto"/>
        <w:jc w:val="both"/>
        <w:rPr>
          <w:rFonts w:ascii="Arial" w:hAnsi="Arial" w:cs="Arial"/>
        </w:rPr>
      </w:pPr>
    </w:p>
    <w:p w14:paraId="79942546" w14:textId="4366DC5A" w:rsidR="00CF7E8A" w:rsidRDefault="00CF7E8A" w:rsidP="0070247E">
      <w:pPr>
        <w:spacing w:line="360" w:lineRule="auto"/>
        <w:jc w:val="both"/>
        <w:rPr>
          <w:rFonts w:ascii="Arial" w:hAnsi="Arial" w:cs="Arial"/>
        </w:rPr>
      </w:pPr>
    </w:p>
    <w:p w14:paraId="5C202E27" w14:textId="5997769E" w:rsidR="00CF7E8A" w:rsidRDefault="00CF7E8A" w:rsidP="0070247E">
      <w:pPr>
        <w:spacing w:line="360" w:lineRule="auto"/>
        <w:jc w:val="both"/>
        <w:rPr>
          <w:rFonts w:ascii="Arial" w:hAnsi="Arial" w:cs="Arial"/>
        </w:rPr>
      </w:pPr>
    </w:p>
    <w:p w14:paraId="22AE6D2F" w14:textId="189F5920" w:rsidR="00CF7E8A" w:rsidRDefault="00CF7E8A" w:rsidP="0070247E">
      <w:pPr>
        <w:spacing w:line="360" w:lineRule="auto"/>
        <w:jc w:val="both"/>
        <w:rPr>
          <w:rFonts w:ascii="Arial" w:hAnsi="Arial" w:cs="Arial"/>
        </w:rPr>
      </w:pPr>
    </w:p>
    <w:p w14:paraId="342AEB2E" w14:textId="6D8D1348" w:rsidR="00CF7E8A" w:rsidRDefault="00CF7E8A" w:rsidP="0070247E">
      <w:pPr>
        <w:spacing w:line="360" w:lineRule="auto"/>
        <w:jc w:val="both"/>
        <w:rPr>
          <w:rFonts w:ascii="Arial" w:hAnsi="Arial" w:cs="Arial"/>
        </w:rPr>
      </w:pPr>
    </w:p>
    <w:p w14:paraId="5829AD9C" w14:textId="51F62EA2" w:rsidR="00CF7E8A" w:rsidRDefault="00CF7E8A" w:rsidP="0070247E">
      <w:pPr>
        <w:spacing w:line="360" w:lineRule="auto"/>
        <w:jc w:val="both"/>
        <w:rPr>
          <w:rFonts w:ascii="Arial" w:hAnsi="Arial" w:cs="Arial"/>
        </w:rPr>
      </w:pPr>
    </w:p>
    <w:p w14:paraId="6C67EB71" w14:textId="69C05226" w:rsidR="00CF7E8A" w:rsidRDefault="00CF7E8A" w:rsidP="0070247E">
      <w:pPr>
        <w:spacing w:line="360" w:lineRule="auto"/>
        <w:jc w:val="both"/>
        <w:rPr>
          <w:rFonts w:ascii="Arial" w:hAnsi="Arial" w:cs="Arial"/>
        </w:rPr>
      </w:pPr>
    </w:p>
    <w:p w14:paraId="121C5EA3" w14:textId="65675D18" w:rsidR="00CF7E8A" w:rsidRDefault="00CF7E8A" w:rsidP="0070247E">
      <w:pPr>
        <w:spacing w:line="360" w:lineRule="auto"/>
        <w:jc w:val="both"/>
        <w:rPr>
          <w:rFonts w:ascii="Arial" w:hAnsi="Arial" w:cs="Arial"/>
        </w:rPr>
      </w:pPr>
    </w:p>
    <w:p w14:paraId="496B3F4E" w14:textId="77777777" w:rsidR="00CF7E8A" w:rsidRPr="0070247E" w:rsidRDefault="00CF7E8A" w:rsidP="0070247E">
      <w:pPr>
        <w:spacing w:line="360" w:lineRule="auto"/>
        <w:jc w:val="both"/>
        <w:rPr>
          <w:rFonts w:ascii="Arial" w:hAnsi="Arial" w:cs="Arial"/>
          <w:shd w:val="clear" w:color="auto" w:fill="FFFFFF"/>
        </w:rPr>
      </w:pPr>
    </w:p>
    <w:p w14:paraId="1968D404" w14:textId="5A9232C0" w:rsidR="00DF434D" w:rsidRPr="00DF434D" w:rsidRDefault="00DF434D" w:rsidP="00DF434D">
      <w:pPr>
        <w:pStyle w:val="Heading1"/>
        <w:rPr>
          <w:rFonts w:ascii="Arial" w:hAnsi="Arial" w:cs="Arial"/>
          <w:b/>
          <w:bCs/>
          <w:color w:val="4472C4" w:themeColor="accent1"/>
          <w:sz w:val="36"/>
          <w:szCs w:val="36"/>
          <w:shd w:val="clear" w:color="auto" w:fill="FFFFFF"/>
        </w:rPr>
      </w:pPr>
      <w:bookmarkStart w:id="20" w:name="_Toc82036678"/>
      <w:bookmarkStart w:id="21" w:name="_Toc82037882"/>
      <w:r w:rsidRPr="00DF434D">
        <w:rPr>
          <w:rFonts w:ascii="Arial" w:hAnsi="Arial" w:cs="Arial"/>
          <w:b/>
          <w:bCs/>
          <w:color w:val="4472C4" w:themeColor="accent1"/>
          <w:sz w:val="36"/>
          <w:szCs w:val="36"/>
          <w:shd w:val="clear" w:color="auto" w:fill="FFFFFF"/>
        </w:rPr>
        <w:t>References</w:t>
      </w:r>
      <w:bookmarkEnd w:id="20"/>
      <w:bookmarkEnd w:id="21"/>
    </w:p>
    <w:p w14:paraId="303A2CF6" w14:textId="77777777" w:rsidR="00DF434D" w:rsidRDefault="00DF434D" w:rsidP="00DF434D">
      <w:pPr>
        <w:spacing w:after="0" w:line="360" w:lineRule="auto"/>
        <w:rPr>
          <w:rFonts w:ascii="Arial" w:hAnsi="Arial" w:cs="Arial"/>
        </w:rPr>
      </w:pPr>
    </w:p>
    <w:p w14:paraId="6C62F334" w14:textId="1B0BD6BF" w:rsidR="00DF434D" w:rsidRPr="00DF434D" w:rsidRDefault="00DF434D" w:rsidP="00DF434D">
      <w:pPr>
        <w:spacing w:after="0" w:line="360" w:lineRule="auto"/>
        <w:rPr>
          <w:rFonts w:ascii="Arial" w:hAnsi="Arial" w:cs="Arial"/>
          <w:i/>
          <w:iCs/>
        </w:rPr>
      </w:pPr>
      <w:r>
        <w:rPr>
          <w:rFonts w:ascii="Arial" w:hAnsi="Arial" w:cs="Arial"/>
        </w:rPr>
        <w:t xml:space="preserve">Advanced IT Services (2021) </w:t>
      </w:r>
      <w:proofErr w:type="spellStart"/>
      <w:r w:rsidRPr="00DF434D">
        <w:rPr>
          <w:rFonts w:ascii="Arial" w:hAnsi="Arial" w:cs="Arial"/>
          <w:i/>
          <w:iCs/>
        </w:rPr>
        <w:t>lifstyle</w:t>
      </w:r>
      <w:proofErr w:type="spellEnd"/>
      <w:r w:rsidRPr="00DF434D">
        <w:rPr>
          <w:rFonts w:ascii="Arial" w:hAnsi="Arial" w:cs="Arial"/>
          <w:i/>
          <w:iCs/>
        </w:rPr>
        <w:t xml:space="preserve"> questionnaire </w:t>
      </w:r>
      <w:proofErr w:type="spellStart"/>
      <w:r w:rsidRPr="00DF434D">
        <w:rPr>
          <w:rFonts w:ascii="Arial" w:hAnsi="Arial" w:cs="Arial"/>
          <w:i/>
          <w:iCs/>
        </w:rPr>
        <w:t>nhs</w:t>
      </w:r>
      <w:proofErr w:type="spellEnd"/>
      <w:r w:rsidRPr="00DF434D">
        <w:rPr>
          <w:rFonts w:ascii="Arial" w:hAnsi="Arial" w:cs="Arial"/>
          <w:i/>
          <w:iCs/>
        </w:rPr>
        <w:t>.</w:t>
      </w:r>
      <w:r w:rsidRPr="00DF434D">
        <w:rPr>
          <w:rFonts w:ascii="Arial" w:hAnsi="Arial" w:cs="Arial"/>
          <w:color w:val="4A4A4A"/>
          <w:shd w:val="clear" w:color="auto" w:fill="FFFFFF"/>
        </w:rPr>
        <w:t xml:space="preserve"> Available at:</w:t>
      </w:r>
    </w:p>
    <w:p w14:paraId="2B1902CF" w14:textId="77777777" w:rsidR="00DF434D" w:rsidRPr="00DF434D" w:rsidRDefault="002026B2" w:rsidP="00DF434D">
      <w:pPr>
        <w:spacing w:after="0" w:line="360" w:lineRule="auto"/>
        <w:rPr>
          <w:rFonts w:ascii="Arial" w:hAnsi="Arial" w:cs="Arial"/>
        </w:rPr>
      </w:pPr>
      <w:hyperlink r:id="rId9" w:history="1">
        <w:r w:rsidR="00DF434D" w:rsidRPr="00DF434D">
          <w:rPr>
            <w:rStyle w:val="Hyperlink"/>
            <w:rFonts w:ascii="Arial" w:hAnsi="Arial" w:cs="Arial"/>
            <w:color w:val="auto"/>
          </w:rPr>
          <w:t>https://advanceditservices.co.uk/ivg/lifestyle-questionnaire-nhs</w:t>
        </w:r>
      </w:hyperlink>
    </w:p>
    <w:p w14:paraId="5DB6411F" w14:textId="07D6C012" w:rsidR="000451E2" w:rsidRPr="000451E2" w:rsidRDefault="00DF434D" w:rsidP="000451E2">
      <w:pPr>
        <w:spacing w:after="0" w:line="360" w:lineRule="auto"/>
        <w:rPr>
          <w:rFonts w:ascii="Arial" w:hAnsi="Arial" w:cs="Arial"/>
        </w:rPr>
      </w:pPr>
      <w:r w:rsidRPr="00DF434D">
        <w:rPr>
          <w:rFonts w:ascii="Arial" w:hAnsi="Arial" w:cs="Arial"/>
        </w:rPr>
        <w:t>(Accessed: 0</w:t>
      </w:r>
      <w:r>
        <w:rPr>
          <w:rFonts w:ascii="Arial" w:hAnsi="Arial" w:cs="Arial"/>
        </w:rPr>
        <w:t>3</w:t>
      </w:r>
      <w:r w:rsidRPr="00DF434D">
        <w:rPr>
          <w:rFonts w:ascii="Arial" w:hAnsi="Arial" w:cs="Arial"/>
        </w:rPr>
        <w:t xml:space="preserve"> September 2021).</w:t>
      </w:r>
    </w:p>
    <w:p w14:paraId="4B979255" w14:textId="77777777" w:rsidR="000451E2" w:rsidRDefault="000451E2" w:rsidP="000451E2">
      <w:pPr>
        <w:spacing w:after="0" w:line="360" w:lineRule="auto"/>
      </w:pPr>
    </w:p>
    <w:p w14:paraId="51884C3E" w14:textId="65104267" w:rsidR="000451E2" w:rsidRPr="00DF434D" w:rsidRDefault="000451E2" w:rsidP="000451E2">
      <w:pPr>
        <w:spacing w:after="0" w:line="360" w:lineRule="auto"/>
        <w:rPr>
          <w:rFonts w:ascii="Arial" w:hAnsi="Arial" w:cs="Arial"/>
          <w:i/>
          <w:iCs/>
        </w:rPr>
      </w:pPr>
      <w:r>
        <w:t xml:space="preserve">ALKOHOL CHANGE UK (n.d.) </w:t>
      </w:r>
      <w:r w:rsidRPr="000451E2">
        <w:rPr>
          <w:i/>
          <w:iCs/>
        </w:rPr>
        <w:t xml:space="preserve">Am I drinking too </w:t>
      </w:r>
      <w:r w:rsidR="00E50012" w:rsidRPr="000451E2">
        <w:rPr>
          <w:i/>
          <w:iCs/>
        </w:rPr>
        <w:t>much?</w:t>
      </w:r>
      <w:r>
        <w:rPr>
          <w:i/>
          <w:iCs/>
        </w:rPr>
        <w:t xml:space="preserve"> </w:t>
      </w:r>
      <w:r w:rsidRPr="00DF434D">
        <w:rPr>
          <w:rFonts w:ascii="Arial" w:hAnsi="Arial" w:cs="Arial"/>
          <w:color w:val="4A4A4A"/>
          <w:shd w:val="clear" w:color="auto" w:fill="FFFFFF"/>
        </w:rPr>
        <w:t>Available at:</w:t>
      </w:r>
    </w:p>
    <w:p w14:paraId="36147805" w14:textId="33F47257" w:rsidR="000451E2" w:rsidRPr="000451E2" w:rsidRDefault="002026B2" w:rsidP="000451E2">
      <w:pPr>
        <w:spacing w:after="0" w:line="360" w:lineRule="auto"/>
      </w:pPr>
      <w:hyperlink r:id="rId10" w:history="1">
        <w:r w:rsidR="000451E2" w:rsidRPr="000451E2">
          <w:rPr>
            <w:rStyle w:val="Hyperlink"/>
            <w:color w:val="auto"/>
          </w:rPr>
          <w:t>https://alcoholchange.org.uk/alcohol-facts/fact-sheets/am-i-drinking-too-much</w:t>
        </w:r>
      </w:hyperlink>
    </w:p>
    <w:p w14:paraId="01E13A5A" w14:textId="5F175B61" w:rsidR="000451E2" w:rsidRPr="000451E2" w:rsidRDefault="000451E2" w:rsidP="000451E2">
      <w:pPr>
        <w:spacing w:after="0" w:line="360" w:lineRule="auto"/>
        <w:rPr>
          <w:rFonts w:ascii="Arial" w:hAnsi="Arial" w:cs="Arial"/>
        </w:rPr>
      </w:pPr>
      <w:r w:rsidRPr="00DF434D">
        <w:rPr>
          <w:rFonts w:ascii="Arial" w:hAnsi="Arial" w:cs="Arial"/>
        </w:rPr>
        <w:t>(Accessed: 0</w:t>
      </w:r>
      <w:r>
        <w:rPr>
          <w:rFonts w:ascii="Arial" w:hAnsi="Arial" w:cs="Arial"/>
        </w:rPr>
        <w:t>1</w:t>
      </w:r>
      <w:r w:rsidRPr="00DF434D">
        <w:rPr>
          <w:rFonts w:ascii="Arial" w:hAnsi="Arial" w:cs="Arial"/>
        </w:rPr>
        <w:t xml:space="preserve"> September 2021).</w:t>
      </w:r>
    </w:p>
    <w:p w14:paraId="32039D35" w14:textId="77777777" w:rsidR="000451E2" w:rsidRDefault="000451E2" w:rsidP="000451E2">
      <w:pPr>
        <w:spacing w:after="0" w:line="360" w:lineRule="auto"/>
      </w:pPr>
    </w:p>
    <w:p w14:paraId="0421A11B" w14:textId="77777777" w:rsidR="0061165D" w:rsidRPr="00841109" w:rsidRDefault="0061165D" w:rsidP="0061165D">
      <w:pPr>
        <w:spacing w:after="0" w:line="360" w:lineRule="auto"/>
        <w:rPr>
          <w:rFonts w:ascii="Arial" w:hAnsi="Arial" w:cs="Arial"/>
          <w:i/>
          <w:iCs/>
        </w:rPr>
      </w:pPr>
      <w:r w:rsidRPr="00841109">
        <w:rPr>
          <w:rFonts w:ascii="Arial" w:hAnsi="Arial" w:cs="Arial"/>
        </w:rPr>
        <w:t>Balwan, V., K., and Kour., S.</w:t>
      </w:r>
      <w:r>
        <w:rPr>
          <w:rFonts w:ascii="Arial" w:hAnsi="Arial" w:cs="Arial"/>
        </w:rPr>
        <w:t xml:space="preserve"> (2021</w:t>
      </w:r>
      <w:r w:rsidRPr="00841109">
        <w:rPr>
          <w:rFonts w:ascii="Arial" w:hAnsi="Arial" w:cs="Arial"/>
          <w:i/>
          <w:iCs/>
        </w:rPr>
        <w:t xml:space="preserve">) Lifestyle Diseases: The Link between Modern Lifestyle and Threat to Public Health. </w:t>
      </w:r>
      <w:r w:rsidRPr="005A5C24">
        <w:rPr>
          <w:rFonts w:ascii="Arial" w:hAnsi="Arial" w:cs="Arial"/>
          <w:shd w:val="clear" w:color="auto" w:fill="FFFFFF"/>
        </w:rPr>
        <w:t>Available at:</w:t>
      </w:r>
    </w:p>
    <w:p w14:paraId="192E3565" w14:textId="77777777" w:rsidR="0061165D" w:rsidRPr="00841109" w:rsidRDefault="002026B2" w:rsidP="0061165D">
      <w:pPr>
        <w:spacing w:after="0" w:line="360" w:lineRule="auto"/>
        <w:rPr>
          <w:rFonts w:ascii="Arial" w:hAnsi="Arial" w:cs="Arial"/>
        </w:rPr>
      </w:pPr>
      <w:hyperlink r:id="rId11" w:history="1">
        <w:r w:rsidR="0061165D" w:rsidRPr="00841109">
          <w:rPr>
            <w:rStyle w:val="Hyperlink"/>
            <w:rFonts w:ascii="Arial" w:hAnsi="Arial" w:cs="Arial"/>
            <w:color w:val="auto"/>
          </w:rPr>
          <w:t>https://www.researchgate.net/profile/Wahied-Balwan-2/publication/351248304_Lifestyle_Diseases_The_Link_between_Modern_Lifestyle_and_Threat_to_Public_Health/links/608d059d458515d315e99e2b/Lifestyle-Diseases-The-Link-between-Modern-Lifestyle-and-Threat-to-Public-Health.pdf</w:t>
        </w:r>
      </w:hyperlink>
    </w:p>
    <w:p w14:paraId="1CC31A18" w14:textId="77777777" w:rsidR="0061165D" w:rsidRPr="00841109" w:rsidRDefault="0061165D" w:rsidP="0061165D">
      <w:pPr>
        <w:spacing w:after="0" w:line="360" w:lineRule="auto"/>
        <w:rPr>
          <w:rFonts w:ascii="Arial" w:hAnsi="Arial" w:cs="Arial"/>
          <w:i/>
          <w:iCs/>
        </w:rPr>
      </w:pPr>
      <w:r w:rsidRPr="00841109">
        <w:rPr>
          <w:rFonts w:ascii="Arial" w:hAnsi="Arial" w:cs="Arial"/>
        </w:rPr>
        <w:t>(Accessed: 03 September 2021).</w:t>
      </w:r>
    </w:p>
    <w:p w14:paraId="2E97925D" w14:textId="77777777" w:rsidR="000451E2" w:rsidRDefault="000451E2" w:rsidP="00DF434D">
      <w:pPr>
        <w:spacing w:after="0" w:line="360" w:lineRule="auto"/>
        <w:rPr>
          <w:rFonts w:ascii="Arial" w:hAnsi="Arial" w:cs="Arial"/>
        </w:rPr>
      </w:pPr>
    </w:p>
    <w:p w14:paraId="36EA6470" w14:textId="0A2BFAEF" w:rsidR="00DF434D" w:rsidRPr="00DF434D" w:rsidRDefault="00DF434D" w:rsidP="00DF434D">
      <w:pPr>
        <w:spacing w:after="0" w:line="360" w:lineRule="auto"/>
        <w:rPr>
          <w:rFonts w:ascii="Arial" w:hAnsi="Arial" w:cs="Arial"/>
        </w:rPr>
      </w:pPr>
      <w:r w:rsidRPr="00DF434D">
        <w:rPr>
          <w:rFonts w:ascii="Arial" w:hAnsi="Arial" w:cs="Arial"/>
        </w:rPr>
        <w:t xml:space="preserve">Bupa (2021) </w:t>
      </w:r>
      <w:r w:rsidRPr="00DF434D">
        <w:rPr>
          <w:rFonts w:ascii="Arial" w:hAnsi="Arial" w:cs="Arial"/>
          <w:i/>
          <w:iCs/>
        </w:rPr>
        <w:t xml:space="preserve">What is a health </w:t>
      </w:r>
      <w:r w:rsidR="00E50012" w:rsidRPr="00DF434D">
        <w:rPr>
          <w:rFonts w:ascii="Arial" w:hAnsi="Arial" w:cs="Arial"/>
          <w:i/>
          <w:iCs/>
        </w:rPr>
        <w:t>assessment?</w:t>
      </w:r>
      <w:r w:rsidRPr="00DF434D">
        <w:rPr>
          <w:rFonts w:ascii="Arial" w:hAnsi="Arial" w:cs="Arial"/>
          <w:color w:val="4A4A4A"/>
          <w:shd w:val="clear" w:color="auto" w:fill="FFFFFF"/>
        </w:rPr>
        <w:t xml:space="preserve"> Available at:</w:t>
      </w:r>
    </w:p>
    <w:p w14:paraId="4498A277" w14:textId="404539B4" w:rsidR="00DF434D" w:rsidRPr="00DF434D" w:rsidRDefault="002026B2" w:rsidP="00DF434D">
      <w:pPr>
        <w:spacing w:after="0" w:line="360" w:lineRule="auto"/>
        <w:rPr>
          <w:rFonts w:ascii="Arial" w:hAnsi="Arial" w:cs="Arial"/>
        </w:rPr>
      </w:pPr>
      <w:hyperlink r:id="rId12" w:history="1">
        <w:r w:rsidR="00DF434D" w:rsidRPr="00DF434D">
          <w:rPr>
            <w:rStyle w:val="Hyperlink"/>
            <w:rFonts w:ascii="Arial" w:hAnsi="Arial" w:cs="Arial"/>
            <w:color w:val="auto"/>
          </w:rPr>
          <w:t>https://www.bupa.co.uk/health/health-assessments</w:t>
        </w:r>
      </w:hyperlink>
    </w:p>
    <w:p w14:paraId="031A9BFA" w14:textId="77777777" w:rsidR="00DF434D" w:rsidRPr="00DF434D" w:rsidRDefault="00DF434D" w:rsidP="00DF434D">
      <w:pPr>
        <w:spacing w:after="0" w:line="360" w:lineRule="auto"/>
        <w:rPr>
          <w:rFonts w:ascii="Arial" w:hAnsi="Arial" w:cs="Arial"/>
        </w:rPr>
      </w:pPr>
      <w:r w:rsidRPr="00DF434D">
        <w:rPr>
          <w:rFonts w:ascii="Arial" w:hAnsi="Arial" w:cs="Arial"/>
        </w:rPr>
        <w:t>(Accessed: 01 September 2021).</w:t>
      </w:r>
    </w:p>
    <w:p w14:paraId="75574977" w14:textId="041E57EB" w:rsidR="00DF434D" w:rsidRDefault="00DF434D" w:rsidP="00DF434D"/>
    <w:p w14:paraId="206209E8" w14:textId="77777777" w:rsidR="00DD68DD" w:rsidRDefault="00DD68DD" w:rsidP="00DD68DD">
      <w:pPr>
        <w:spacing w:after="0" w:line="360" w:lineRule="auto"/>
        <w:rPr>
          <w:rFonts w:ascii="Arial" w:hAnsi="Arial" w:cs="Arial"/>
          <w:color w:val="4A4A4A"/>
          <w:shd w:val="clear" w:color="auto" w:fill="FFFFFF"/>
        </w:rPr>
      </w:pPr>
      <w:r w:rsidRPr="00DD68DD">
        <w:rPr>
          <w:rFonts w:ascii="Arial" w:hAnsi="Arial" w:cs="Arial"/>
          <w:color w:val="3E3D40"/>
          <w:shd w:val="clear" w:color="auto" w:fill="FFFFFF"/>
        </w:rPr>
        <w:t>Data Protection Act 1998.</w:t>
      </w:r>
      <w:r>
        <w:rPr>
          <w:rFonts w:ascii="Arial" w:hAnsi="Arial" w:cs="Arial"/>
          <w:color w:val="3E3D40"/>
          <w:shd w:val="clear" w:color="auto" w:fill="FFFFFF"/>
        </w:rPr>
        <w:t xml:space="preserve"> </w:t>
      </w:r>
      <w:r w:rsidRPr="00DF434D">
        <w:rPr>
          <w:rFonts w:ascii="Arial" w:hAnsi="Arial" w:cs="Arial"/>
          <w:color w:val="4A4A4A"/>
          <w:shd w:val="clear" w:color="auto" w:fill="FFFFFF"/>
        </w:rPr>
        <w:t>Available at:</w:t>
      </w:r>
    </w:p>
    <w:p w14:paraId="6C22D255" w14:textId="77777777" w:rsidR="00DD68DD" w:rsidRPr="00DD68DD" w:rsidRDefault="002026B2" w:rsidP="00DD68DD">
      <w:pPr>
        <w:spacing w:after="0" w:line="360" w:lineRule="auto"/>
        <w:rPr>
          <w:rFonts w:ascii="Arial" w:hAnsi="Arial" w:cs="Arial"/>
        </w:rPr>
      </w:pPr>
      <w:hyperlink r:id="rId13" w:history="1">
        <w:r w:rsidR="00DD68DD" w:rsidRPr="00DD68DD">
          <w:rPr>
            <w:rStyle w:val="Hyperlink"/>
            <w:rFonts w:ascii="Arial" w:hAnsi="Arial" w:cs="Arial"/>
            <w:color w:val="auto"/>
          </w:rPr>
          <w:t>https://www.legislation.gov.uk/ukpga/1998/29/contents</w:t>
        </w:r>
      </w:hyperlink>
    </w:p>
    <w:p w14:paraId="0EEC0AE8" w14:textId="77777777" w:rsidR="00DD68DD" w:rsidRDefault="00DD68DD" w:rsidP="00DD68DD">
      <w:pPr>
        <w:spacing w:after="0" w:line="360" w:lineRule="auto"/>
        <w:rPr>
          <w:rFonts w:ascii="Arial" w:hAnsi="Arial" w:cs="Arial"/>
        </w:rPr>
      </w:pPr>
      <w:r w:rsidRPr="00DF434D">
        <w:rPr>
          <w:rFonts w:ascii="Arial" w:hAnsi="Arial" w:cs="Arial"/>
        </w:rPr>
        <w:t>(Accessed: 0</w:t>
      </w:r>
      <w:r>
        <w:rPr>
          <w:rFonts w:ascii="Arial" w:hAnsi="Arial" w:cs="Arial"/>
        </w:rPr>
        <w:t>1</w:t>
      </w:r>
      <w:r w:rsidRPr="00DF434D">
        <w:rPr>
          <w:rFonts w:ascii="Arial" w:hAnsi="Arial" w:cs="Arial"/>
        </w:rPr>
        <w:t xml:space="preserve"> September 2021).</w:t>
      </w:r>
    </w:p>
    <w:p w14:paraId="106B1BDC" w14:textId="77777777" w:rsidR="00DD68DD" w:rsidRDefault="00DD68DD" w:rsidP="00DD68DD">
      <w:pPr>
        <w:spacing w:after="0" w:line="360" w:lineRule="auto"/>
        <w:rPr>
          <w:rFonts w:ascii="Arial" w:hAnsi="Arial" w:cs="Arial"/>
        </w:rPr>
      </w:pPr>
      <w:r w:rsidRPr="003E2FC9">
        <w:rPr>
          <w:rFonts w:ascii="Arial" w:hAnsi="Arial" w:cs="Arial"/>
        </w:rPr>
        <w:tab/>
      </w:r>
    </w:p>
    <w:p w14:paraId="78187586" w14:textId="77777777" w:rsidR="00DD68DD" w:rsidRDefault="00DD68DD" w:rsidP="00DD68DD">
      <w:pPr>
        <w:spacing w:after="0" w:line="360" w:lineRule="auto"/>
        <w:rPr>
          <w:rFonts w:ascii="Arial" w:hAnsi="Arial" w:cs="Arial"/>
          <w:color w:val="4A4A4A"/>
          <w:shd w:val="clear" w:color="auto" w:fill="FFFFFF"/>
        </w:rPr>
      </w:pPr>
      <w:r w:rsidRPr="00DD68DD">
        <w:rPr>
          <w:rFonts w:ascii="Arial" w:hAnsi="Arial" w:cs="Arial"/>
          <w:color w:val="3E3D40"/>
          <w:shd w:val="clear" w:color="auto" w:fill="FFFFFF"/>
        </w:rPr>
        <w:lastRenderedPageBreak/>
        <w:t xml:space="preserve">Data Protection Act </w:t>
      </w:r>
      <w:r>
        <w:rPr>
          <w:rFonts w:ascii="Arial" w:hAnsi="Arial" w:cs="Arial"/>
          <w:color w:val="3E3D40"/>
          <w:shd w:val="clear" w:color="auto" w:fill="FFFFFF"/>
        </w:rPr>
        <w:t>2018</w:t>
      </w:r>
      <w:r w:rsidRPr="00DD68DD">
        <w:rPr>
          <w:rFonts w:ascii="Arial" w:hAnsi="Arial" w:cs="Arial"/>
          <w:color w:val="3E3D40"/>
          <w:shd w:val="clear" w:color="auto" w:fill="FFFFFF"/>
        </w:rPr>
        <w:t>.</w:t>
      </w:r>
      <w:r>
        <w:rPr>
          <w:rFonts w:ascii="Arial" w:hAnsi="Arial" w:cs="Arial"/>
          <w:color w:val="3E3D40"/>
          <w:shd w:val="clear" w:color="auto" w:fill="FFFFFF"/>
        </w:rPr>
        <w:t xml:space="preserve"> </w:t>
      </w:r>
      <w:r w:rsidRPr="00DF434D">
        <w:rPr>
          <w:rFonts w:ascii="Arial" w:hAnsi="Arial" w:cs="Arial"/>
          <w:color w:val="4A4A4A"/>
          <w:shd w:val="clear" w:color="auto" w:fill="FFFFFF"/>
        </w:rPr>
        <w:t>Available at:</w:t>
      </w:r>
    </w:p>
    <w:p w14:paraId="5D619522" w14:textId="77777777" w:rsidR="00DD68DD" w:rsidRPr="00DD68DD" w:rsidRDefault="002026B2" w:rsidP="00DD68DD">
      <w:pPr>
        <w:spacing w:after="0" w:line="360" w:lineRule="auto"/>
        <w:rPr>
          <w:rFonts w:ascii="Arial" w:hAnsi="Arial" w:cs="Arial"/>
        </w:rPr>
      </w:pPr>
      <w:hyperlink r:id="rId14" w:history="1">
        <w:r w:rsidR="00DD68DD" w:rsidRPr="00DD68DD">
          <w:rPr>
            <w:rStyle w:val="Hyperlink"/>
            <w:rFonts w:ascii="Arial" w:hAnsi="Arial" w:cs="Arial"/>
            <w:color w:val="auto"/>
          </w:rPr>
          <w:t>https://www.legislation.gov.uk/ukpga/2018/12/contents/enacted</w:t>
        </w:r>
      </w:hyperlink>
    </w:p>
    <w:p w14:paraId="03A31225" w14:textId="77777777" w:rsidR="00DD68DD" w:rsidRDefault="00DD68DD" w:rsidP="00DD68DD">
      <w:pPr>
        <w:spacing w:after="0" w:line="360" w:lineRule="auto"/>
        <w:rPr>
          <w:rFonts w:ascii="Arial" w:hAnsi="Arial" w:cs="Arial"/>
        </w:rPr>
      </w:pPr>
      <w:r w:rsidRPr="00DF434D">
        <w:rPr>
          <w:rFonts w:ascii="Arial" w:hAnsi="Arial" w:cs="Arial"/>
        </w:rPr>
        <w:t>(Accessed: 0</w:t>
      </w:r>
      <w:r>
        <w:rPr>
          <w:rFonts w:ascii="Arial" w:hAnsi="Arial" w:cs="Arial"/>
        </w:rPr>
        <w:t>1</w:t>
      </w:r>
      <w:r w:rsidRPr="00DF434D">
        <w:rPr>
          <w:rFonts w:ascii="Arial" w:hAnsi="Arial" w:cs="Arial"/>
        </w:rPr>
        <w:t xml:space="preserve"> September 2021).</w:t>
      </w:r>
    </w:p>
    <w:p w14:paraId="21FBD249" w14:textId="77777777" w:rsidR="00DD68DD" w:rsidRPr="00DF434D" w:rsidRDefault="00DD68DD" w:rsidP="00DD68DD">
      <w:pPr>
        <w:spacing w:after="0" w:line="360" w:lineRule="auto"/>
        <w:rPr>
          <w:rFonts w:ascii="Arial" w:hAnsi="Arial" w:cs="Arial"/>
        </w:rPr>
      </w:pPr>
    </w:p>
    <w:p w14:paraId="1BDBDFCB" w14:textId="77777777" w:rsidR="001976A8" w:rsidRDefault="001976A8" w:rsidP="00DF434D">
      <w:pPr>
        <w:spacing w:after="0" w:line="360" w:lineRule="auto"/>
        <w:rPr>
          <w:rFonts w:ascii="Arial" w:hAnsi="Arial" w:cs="Arial"/>
          <w:color w:val="4A4A4A"/>
          <w:shd w:val="clear" w:color="auto" w:fill="FFFFFF"/>
        </w:rPr>
      </w:pPr>
    </w:p>
    <w:p w14:paraId="06BF5463" w14:textId="54A3680F" w:rsidR="00DF434D" w:rsidRPr="00DF434D" w:rsidRDefault="00DF434D" w:rsidP="00DF434D">
      <w:pPr>
        <w:spacing w:after="0" w:line="360" w:lineRule="auto"/>
        <w:rPr>
          <w:rFonts w:ascii="Arial" w:hAnsi="Arial" w:cs="Arial"/>
        </w:rPr>
      </w:pPr>
      <w:r w:rsidRPr="00DF434D">
        <w:rPr>
          <w:rFonts w:ascii="Arial" w:hAnsi="Arial" w:cs="Arial"/>
          <w:color w:val="4A4A4A"/>
          <w:shd w:val="clear" w:color="auto" w:fill="FFFFFF"/>
        </w:rPr>
        <w:t xml:space="preserve">General Medical Council (2021) </w:t>
      </w:r>
      <w:r w:rsidRPr="00DF434D">
        <w:rPr>
          <w:rFonts w:ascii="Arial" w:hAnsi="Arial" w:cs="Arial"/>
          <w:i/>
          <w:iCs/>
          <w:color w:val="4A4A4A"/>
          <w:shd w:val="clear" w:color="auto" w:fill="FFFFFF"/>
        </w:rPr>
        <w:t>What does the assessment involve.</w:t>
      </w:r>
      <w:r w:rsidRPr="00DF434D">
        <w:rPr>
          <w:rFonts w:ascii="Arial" w:hAnsi="Arial" w:cs="Arial"/>
          <w:color w:val="4A4A4A"/>
          <w:shd w:val="clear" w:color="auto" w:fill="FFFFFF"/>
        </w:rPr>
        <w:t xml:space="preserve"> Available at:</w:t>
      </w:r>
    </w:p>
    <w:p w14:paraId="00BD7576" w14:textId="250EF8FC" w:rsidR="00DF434D" w:rsidRPr="00DF434D" w:rsidRDefault="002026B2" w:rsidP="00DF434D">
      <w:pPr>
        <w:spacing w:after="0" w:line="360" w:lineRule="auto"/>
        <w:rPr>
          <w:rFonts w:ascii="Arial" w:hAnsi="Arial" w:cs="Arial"/>
        </w:rPr>
      </w:pPr>
      <w:hyperlink r:id="rId15" w:history="1">
        <w:r w:rsidR="00DF434D" w:rsidRPr="00DF434D">
          <w:rPr>
            <w:rStyle w:val="Hyperlink"/>
            <w:rFonts w:ascii="Arial" w:hAnsi="Arial" w:cs="Arial"/>
            <w:color w:val="auto"/>
          </w:rPr>
          <w:t>https://www.gmc-uk.org/concerns/information-for-doctors-under-investigation/health-assessments/what-does-the-assessment-involve</w:t>
        </w:r>
      </w:hyperlink>
    </w:p>
    <w:p w14:paraId="7F85D8D5" w14:textId="77777777" w:rsidR="00CF7E8A" w:rsidRDefault="00DF434D" w:rsidP="00CF7E8A">
      <w:pPr>
        <w:spacing w:after="0" w:line="360" w:lineRule="auto"/>
        <w:rPr>
          <w:rFonts w:ascii="Arial" w:hAnsi="Arial" w:cs="Arial"/>
        </w:rPr>
      </w:pPr>
      <w:r w:rsidRPr="00DF434D">
        <w:rPr>
          <w:rFonts w:ascii="Arial" w:hAnsi="Arial" w:cs="Arial"/>
        </w:rPr>
        <w:t>(Accessed: 01 September 2021).</w:t>
      </w:r>
    </w:p>
    <w:p w14:paraId="3BDCEB4A" w14:textId="77777777" w:rsidR="00CF7E8A" w:rsidRDefault="00CF7E8A" w:rsidP="00CF7E8A">
      <w:pPr>
        <w:spacing w:after="0" w:line="360" w:lineRule="auto"/>
        <w:rPr>
          <w:rFonts w:ascii="Arial" w:hAnsi="Arial" w:cs="Arial"/>
        </w:rPr>
      </w:pPr>
    </w:p>
    <w:p w14:paraId="2C0161AF" w14:textId="77777777" w:rsidR="00CF7E8A" w:rsidRPr="00DF434D" w:rsidRDefault="00CF7E8A" w:rsidP="00CF7E8A">
      <w:pPr>
        <w:spacing w:after="0" w:line="360" w:lineRule="auto"/>
        <w:rPr>
          <w:rFonts w:ascii="Arial" w:hAnsi="Arial" w:cs="Arial"/>
        </w:rPr>
      </w:pPr>
      <w:r>
        <w:rPr>
          <w:rFonts w:ascii="Arial" w:hAnsi="Arial" w:cs="Arial"/>
        </w:rPr>
        <w:t xml:space="preserve">GOV.UK (2021) </w:t>
      </w:r>
      <w:r w:rsidRPr="00CF7E8A">
        <w:rPr>
          <w:rFonts w:ascii="Arial" w:hAnsi="Arial" w:cs="Arial"/>
          <w:i/>
          <w:iCs/>
          <w:color w:val="0B0C0C"/>
        </w:rPr>
        <w:t>Adult weight management services grant determination 2021 to 2022</w:t>
      </w:r>
      <w:r>
        <w:rPr>
          <w:rFonts w:ascii="Arial" w:hAnsi="Arial" w:cs="Arial"/>
          <w:i/>
          <w:iCs/>
          <w:color w:val="0B0C0C"/>
        </w:rPr>
        <w:t xml:space="preserve">. </w:t>
      </w:r>
      <w:r w:rsidRPr="00DF434D">
        <w:rPr>
          <w:rFonts w:ascii="Arial" w:hAnsi="Arial" w:cs="Arial"/>
          <w:color w:val="4A4A4A"/>
          <w:shd w:val="clear" w:color="auto" w:fill="FFFFFF"/>
        </w:rPr>
        <w:t>Available at:</w:t>
      </w:r>
    </w:p>
    <w:p w14:paraId="68293791" w14:textId="41AA0FDD" w:rsidR="00CF7E8A" w:rsidRPr="00CF7E8A" w:rsidRDefault="002026B2" w:rsidP="00CF7E8A">
      <w:pPr>
        <w:spacing w:after="0" w:line="360" w:lineRule="auto"/>
        <w:rPr>
          <w:rFonts w:ascii="Arial" w:hAnsi="Arial" w:cs="Arial"/>
        </w:rPr>
      </w:pPr>
      <w:hyperlink r:id="rId16" w:history="1">
        <w:r w:rsidR="00CF7E8A" w:rsidRPr="00CF7E8A">
          <w:rPr>
            <w:rStyle w:val="Hyperlink"/>
            <w:rFonts w:ascii="Arial" w:hAnsi="Arial" w:cs="Arial"/>
            <w:color w:val="auto"/>
          </w:rPr>
          <w:t>https://www.gov.uk/government/publications/adult-weight-management-services-grant-determination-2021-to-2022</w:t>
        </w:r>
      </w:hyperlink>
    </w:p>
    <w:p w14:paraId="433B1C31" w14:textId="4268C7A8" w:rsidR="00CF7E8A" w:rsidRDefault="00CF7E8A" w:rsidP="00CF7E8A">
      <w:pPr>
        <w:spacing w:after="0" w:line="360" w:lineRule="auto"/>
        <w:rPr>
          <w:rFonts w:ascii="Arial" w:hAnsi="Arial" w:cs="Arial"/>
        </w:rPr>
      </w:pPr>
      <w:r w:rsidRPr="00DF434D">
        <w:rPr>
          <w:rFonts w:ascii="Arial" w:hAnsi="Arial" w:cs="Arial"/>
        </w:rPr>
        <w:t>(Accessed: 0</w:t>
      </w:r>
      <w:r>
        <w:rPr>
          <w:rFonts w:ascii="Arial" w:hAnsi="Arial" w:cs="Arial"/>
        </w:rPr>
        <w:t>4</w:t>
      </w:r>
      <w:r w:rsidRPr="00DF434D">
        <w:rPr>
          <w:rFonts w:ascii="Arial" w:hAnsi="Arial" w:cs="Arial"/>
        </w:rPr>
        <w:t xml:space="preserve"> September 2021).</w:t>
      </w:r>
    </w:p>
    <w:p w14:paraId="36F72C27" w14:textId="77777777" w:rsidR="00CF7E8A" w:rsidRPr="00CF7E8A" w:rsidRDefault="00CF7E8A" w:rsidP="00CF7E8A">
      <w:pPr>
        <w:spacing w:after="0" w:line="360" w:lineRule="auto"/>
        <w:rPr>
          <w:rFonts w:ascii="Arial" w:hAnsi="Arial" w:cs="Arial"/>
        </w:rPr>
      </w:pPr>
    </w:p>
    <w:p w14:paraId="5E374919" w14:textId="1045A3E6" w:rsidR="00CF7E8A" w:rsidRDefault="00CF7E8A" w:rsidP="001976A8">
      <w:pPr>
        <w:spacing w:after="0" w:line="360" w:lineRule="auto"/>
        <w:rPr>
          <w:rFonts w:ascii="Arial" w:hAnsi="Arial" w:cs="Arial"/>
        </w:rPr>
      </w:pPr>
    </w:p>
    <w:p w14:paraId="612BC62E" w14:textId="77777777" w:rsidR="001976A8" w:rsidRDefault="001976A8" w:rsidP="001976A8">
      <w:pPr>
        <w:spacing w:after="0" w:line="360" w:lineRule="auto"/>
        <w:rPr>
          <w:rFonts w:ascii="Arial" w:hAnsi="Arial" w:cs="Arial"/>
        </w:rPr>
      </w:pPr>
    </w:p>
    <w:p w14:paraId="27EB26C1" w14:textId="6761B3C8" w:rsidR="001976A8" w:rsidRPr="001976A8" w:rsidRDefault="001976A8" w:rsidP="001976A8">
      <w:pPr>
        <w:spacing w:after="0" w:line="360" w:lineRule="auto"/>
        <w:rPr>
          <w:rFonts w:ascii="Arial" w:hAnsi="Arial" w:cs="Arial"/>
          <w:color w:val="000000"/>
          <w:spacing w:val="7"/>
        </w:rPr>
      </w:pPr>
      <w:r w:rsidRPr="00C979F1">
        <w:rPr>
          <w:rFonts w:ascii="Arial" w:hAnsi="Arial" w:cs="Arial"/>
          <w:color w:val="000000"/>
          <w:spacing w:val="6"/>
          <w:shd w:val="clear" w:color="auto" w:fill="FFFFFF"/>
        </w:rPr>
        <w:t>Kientza</w:t>
      </w:r>
      <w:r>
        <w:rPr>
          <w:rFonts w:ascii="Arial" w:hAnsi="Arial" w:cs="Arial"/>
          <w:color w:val="000000"/>
          <w:spacing w:val="6"/>
          <w:shd w:val="clear" w:color="auto" w:fill="FFFFFF"/>
        </w:rPr>
        <w:t xml:space="preserve">, H., T. (2021) </w:t>
      </w:r>
      <w:r w:rsidRPr="001976A8">
        <w:rPr>
          <w:rFonts w:ascii="Arial" w:hAnsi="Arial" w:cs="Arial"/>
          <w:i/>
          <w:iCs/>
          <w:color w:val="000000"/>
          <w:spacing w:val="7"/>
        </w:rPr>
        <w:t>How to Reduce Oil in French Fries: A Student Experiment</w:t>
      </w:r>
      <w:r>
        <w:rPr>
          <w:rFonts w:ascii="Arial" w:hAnsi="Arial" w:cs="Arial"/>
          <w:i/>
          <w:iCs/>
          <w:color w:val="000000"/>
          <w:spacing w:val="7"/>
        </w:rPr>
        <w:t xml:space="preserve">. </w:t>
      </w:r>
      <w:proofErr w:type="gramStart"/>
      <w:r>
        <w:rPr>
          <w:rFonts w:ascii="Arial" w:hAnsi="Arial" w:cs="Arial"/>
          <w:color w:val="000000"/>
          <w:spacing w:val="7"/>
        </w:rPr>
        <w:t>1th</w:t>
      </w:r>
      <w:proofErr w:type="gramEnd"/>
      <w:r>
        <w:rPr>
          <w:rFonts w:ascii="Arial" w:hAnsi="Arial" w:cs="Arial"/>
          <w:color w:val="000000"/>
          <w:spacing w:val="7"/>
        </w:rPr>
        <w:t xml:space="preserve"> </w:t>
      </w:r>
      <w:proofErr w:type="spellStart"/>
      <w:r>
        <w:rPr>
          <w:rFonts w:ascii="Arial" w:hAnsi="Arial" w:cs="Arial"/>
          <w:color w:val="000000"/>
          <w:spacing w:val="7"/>
        </w:rPr>
        <w:t>edn</w:t>
      </w:r>
      <w:proofErr w:type="spellEnd"/>
      <w:r>
        <w:rPr>
          <w:rFonts w:ascii="Arial" w:hAnsi="Arial" w:cs="Arial"/>
          <w:color w:val="000000"/>
          <w:spacing w:val="7"/>
        </w:rPr>
        <w:t xml:space="preserve">. </w:t>
      </w:r>
      <w:r w:rsidRPr="001976A8">
        <w:rPr>
          <w:rFonts w:ascii="Arial" w:hAnsi="Arial" w:cs="Arial"/>
          <w:color w:val="000000"/>
          <w:spacing w:val="5"/>
          <w:shd w:val="clear" w:color="auto" w:fill="FFFFFF"/>
        </w:rPr>
        <w:t>CRC Press</w:t>
      </w:r>
      <w:r>
        <w:rPr>
          <w:rFonts w:ascii="Arial" w:hAnsi="Arial" w:cs="Arial"/>
          <w:color w:val="000000"/>
          <w:spacing w:val="5"/>
          <w:shd w:val="clear" w:color="auto" w:fill="FFFFFF"/>
        </w:rPr>
        <w:t>.</w:t>
      </w:r>
    </w:p>
    <w:p w14:paraId="62A44330" w14:textId="77777777" w:rsidR="001976A8" w:rsidRDefault="001976A8" w:rsidP="001976A8">
      <w:pPr>
        <w:spacing w:after="0" w:line="360" w:lineRule="auto"/>
        <w:rPr>
          <w:rFonts w:ascii="Arial" w:hAnsi="Arial" w:cs="Arial"/>
        </w:rPr>
      </w:pPr>
      <w:r w:rsidRPr="00DF434D">
        <w:rPr>
          <w:rFonts w:ascii="Arial" w:hAnsi="Arial" w:cs="Arial"/>
        </w:rPr>
        <w:t>(Accessed: 01 September 2021).</w:t>
      </w:r>
    </w:p>
    <w:p w14:paraId="581F4194" w14:textId="59759C3A" w:rsidR="001976A8" w:rsidRDefault="001976A8" w:rsidP="001976A8">
      <w:pPr>
        <w:spacing w:after="0" w:line="360" w:lineRule="auto"/>
        <w:rPr>
          <w:rFonts w:ascii="Arial" w:hAnsi="Arial" w:cs="Arial"/>
          <w:color w:val="000000"/>
          <w:spacing w:val="7"/>
        </w:rPr>
      </w:pPr>
    </w:p>
    <w:p w14:paraId="03B9F629" w14:textId="77777777" w:rsidR="001976A8" w:rsidRPr="001976A8" w:rsidRDefault="001976A8" w:rsidP="001976A8">
      <w:pPr>
        <w:spacing w:after="0" w:line="360" w:lineRule="auto"/>
        <w:rPr>
          <w:rFonts w:ascii="Arial" w:hAnsi="Arial" w:cs="Arial"/>
          <w:color w:val="212121"/>
          <w:shd w:val="clear" w:color="auto" w:fill="FFFFFF"/>
        </w:rPr>
      </w:pPr>
      <w:r w:rsidRPr="001976A8">
        <w:rPr>
          <w:rFonts w:ascii="Arial" w:hAnsi="Arial" w:cs="Arial"/>
          <w:color w:val="212121"/>
          <w:shd w:val="clear" w:color="auto" w:fill="FFFFFF"/>
        </w:rPr>
        <w:t xml:space="preserve">Meldrum, D. R., Morris, M. A., &amp; </w:t>
      </w:r>
      <w:proofErr w:type="spellStart"/>
      <w:r w:rsidRPr="001976A8">
        <w:rPr>
          <w:rFonts w:ascii="Arial" w:hAnsi="Arial" w:cs="Arial"/>
          <w:color w:val="212121"/>
          <w:shd w:val="clear" w:color="auto" w:fill="FFFFFF"/>
        </w:rPr>
        <w:t>Gambone</w:t>
      </w:r>
      <w:proofErr w:type="spellEnd"/>
      <w:r w:rsidRPr="001976A8">
        <w:rPr>
          <w:rFonts w:ascii="Arial" w:hAnsi="Arial" w:cs="Arial"/>
          <w:color w:val="212121"/>
          <w:shd w:val="clear" w:color="auto" w:fill="FFFFFF"/>
        </w:rPr>
        <w:t xml:space="preserve">, J. C. (2017). </w:t>
      </w:r>
      <w:r w:rsidRPr="001976A8">
        <w:rPr>
          <w:rFonts w:ascii="Arial" w:hAnsi="Arial" w:cs="Arial"/>
          <w:i/>
          <w:iCs/>
          <w:color w:val="212121"/>
          <w:shd w:val="clear" w:color="auto" w:fill="FFFFFF"/>
        </w:rPr>
        <w:t xml:space="preserve">Obesity pandemic: causes, consequences, and solutions-but do we have the </w:t>
      </w:r>
      <w:proofErr w:type="gramStart"/>
      <w:r w:rsidRPr="001976A8">
        <w:rPr>
          <w:rFonts w:ascii="Arial" w:hAnsi="Arial" w:cs="Arial"/>
          <w:i/>
          <w:iCs/>
          <w:color w:val="212121"/>
          <w:shd w:val="clear" w:color="auto" w:fill="FFFFFF"/>
        </w:rPr>
        <w:t>will?.</w:t>
      </w:r>
      <w:proofErr w:type="gramEnd"/>
      <w:r w:rsidRPr="001976A8">
        <w:rPr>
          <w:rFonts w:ascii="Arial" w:hAnsi="Arial" w:cs="Arial"/>
          <w:color w:val="212121"/>
          <w:shd w:val="clear" w:color="auto" w:fill="FFFFFF"/>
        </w:rPr>
        <w:t> Fertility and sterility, 107(4), 833–839. Available at:</w:t>
      </w:r>
    </w:p>
    <w:p w14:paraId="1025371F" w14:textId="77777777" w:rsidR="001976A8" w:rsidRPr="001976A8" w:rsidRDefault="002026B2" w:rsidP="001976A8">
      <w:pPr>
        <w:spacing w:after="0" w:line="360" w:lineRule="auto"/>
        <w:rPr>
          <w:rFonts w:ascii="Arial" w:hAnsi="Arial" w:cs="Arial"/>
        </w:rPr>
      </w:pPr>
      <w:hyperlink r:id="rId17" w:history="1">
        <w:r w:rsidR="001976A8" w:rsidRPr="001976A8">
          <w:rPr>
            <w:rStyle w:val="Hyperlink"/>
            <w:rFonts w:ascii="Arial" w:hAnsi="Arial" w:cs="Arial"/>
            <w:color w:val="auto"/>
          </w:rPr>
          <w:t>https://www.fertstert.org/article/S0015-0282(17)30223-6/fulltext</w:t>
        </w:r>
      </w:hyperlink>
    </w:p>
    <w:p w14:paraId="7EC06AE3" w14:textId="77777777" w:rsidR="001976A8" w:rsidRPr="001976A8" w:rsidRDefault="001976A8" w:rsidP="001976A8">
      <w:pPr>
        <w:spacing w:after="0" w:line="360" w:lineRule="auto"/>
        <w:rPr>
          <w:rFonts w:ascii="Arial" w:hAnsi="Arial" w:cs="Arial"/>
        </w:rPr>
      </w:pPr>
      <w:r w:rsidRPr="001976A8">
        <w:rPr>
          <w:rFonts w:ascii="Arial" w:hAnsi="Arial" w:cs="Arial"/>
        </w:rPr>
        <w:t>(Accessed: 06 September 2021).</w:t>
      </w:r>
    </w:p>
    <w:p w14:paraId="0FF7503E" w14:textId="6233FBAE" w:rsidR="001976A8" w:rsidRDefault="001976A8" w:rsidP="001976A8">
      <w:pPr>
        <w:spacing w:after="0" w:line="360" w:lineRule="auto"/>
        <w:rPr>
          <w:rFonts w:ascii="Arial" w:hAnsi="Arial" w:cs="Arial"/>
          <w:color w:val="000000"/>
          <w:spacing w:val="7"/>
        </w:rPr>
      </w:pPr>
    </w:p>
    <w:p w14:paraId="04E0D274" w14:textId="77777777" w:rsidR="005A5C24" w:rsidRPr="005A5C24" w:rsidRDefault="005A5C24" w:rsidP="005A5C24">
      <w:pPr>
        <w:spacing w:after="0" w:line="360" w:lineRule="auto"/>
        <w:rPr>
          <w:rFonts w:ascii="Arial" w:hAnsi="Arial" w:cs="Arial"/>
          <w:shd w:val="clear" w:color="auto" w:fill="FFFFFF"/>
        </w:rPr>
      </w:pPr>
      <w:r w:rsidRPr="005A5C24">
        <w:rPr>
          <w:rFonts w:ascii="Arial" w:hAnsi="Arial" w:cs="Arial"/>
          <w:shd w:val="clear" w:color="auto" w:fill="FFFFFF"/>
        </w:rPr>
        <w:t xml:space="preserve">Nguyen, B. T., &amp; Powell, L. M. (2014). </w:t>
      </w:r>
      <w:r w:rsidRPr="005A5C24">
        <w:rPr>
          <w:rFonts w:ascii="Arial" w:hAnsi="Arial" w:cs="Arial"/>
          <w:i/>
          <w:iCs/>
          <w:shd w:val="clear" w:color="auto" w:fill="FFFFFF"/>
        </w:rPr>
        <w:t>The impact of restaurant consumption among US adults: effects on energy and nutrient intakes</w:t>
      </w:r>
      <w:r w:rsidRPr="005A5C24">
        <w:rPr>
          <w:rFonts w:ascii="Arial" w:hAnsi="Arial" w:cs="Arial"/>
          <w:shd w:val="clear" w:color="auto" w:fill="FFFFFF"/>
        </w:rPr>
        <w:t>. Public health nutrition, 17(11), 2445–2452. Available at:</w:t>
      </w:r>
    </w:p>
    <w:p w14:paraId="3FF64DC9" w14:textId="77777777" w:rsidR="005A5C24" w:rsidRPr="005A5C24" w:rsidRDefault="002026B2" w:rsidP="005A5C24">
      <w:pPr>
        <w:spacing w:after="0" w:line="360" w:lineRule="auto"/>
        <w:rPr>
          <w:rFonts w:ascii="Arial" w:hAnsi="Arial" w:cs="Arial"/>
        </w:rPr>
      </w:pPr>
      <w:hyperlink r:id="rId18" w:history="1">
        <w:r w:rsidR="005A5C24" w:rsidRPr="005A5C24">
          <w:rPr>
            <w:rStyle w:val="Hyperlink"/>
            <w:rFonts w:ascii="Arial" w:hAnsi="Arial" w:cs="Arial"/>
            <w:color w:val="auto"/>
          </w:rPr>
          <w:t>https://www.cambridge.org/core/journals/public-health-nutrition/article/impact-of-restaurant-consumption-among-us-adults-effects-on-energy-and-nutrient-intakes/146DE384020C4E102072BE0F10F05AAB</w:t>
        </w:r>
      </w:hyperlink>
    </w:p>
    <w:p w14:paraId="6712E0D9" w14:textId="77777777" w:rsidR="005A5C24" w:rsidRPr="003E2FC9" w:rsidRDefault="005A5C24" w:rsidP="005A5C24">
      <w:pPr>
        <w:spacing w:after="0" w:line="360" w:lineRule="auto"/>
        <w:rPr>
          <w:rFonts w:ascii="Arial" w:hAnsi="Arial" w:cs="Arial"/>
          <w:i/>
          <w:iCs/>
        </w:rPr>
      </w:pPr>
      <w:r w:rsidRPr="00DF434D">
        <w:rPr>
          <w:rFonts w:ascii="Arial" w:hAnsi="Arial" w:cs="Arial"/>
        </w:rPr>
        <w:t>(Accessed: 0</w:t>
      </w:r>
      <w:r>
        <w:rPr>
          <w:rFonts w:ascii="Arial" w:hAnsi="Arial" w:cs="Arial"/>
        </w:rPr>
        <w:t>3</w:t>
      </w:r>
      <w:r w:rsidRPr="00DF434D">
        <w:rPr>
          <w:rFonts w:ascii="Arial" w:hAnsi="Arial" w:cs="Arial"/>
        </w:rPr>
        <w:t xml:space="preserve"> September 2021).</w:t>
      </w:r>
    </w:p>
    <w:p w14:paraId="7F4B3FF0" w14:textId="77777777" w:rsidR="005A5C24" w:rsidRDefault="005A5C24" w:rsidP="001976A8">
      <w:pPr>
        <w:spacing w:after="0" w:line="360" w:lineRule="auto"/>
        <w:rPr>
          <w:rFonts w:ascii="Arial" w:hAnsi="Arial" w:cs="Arial"/>
          <w:color w:val="000000"/>
          <w:spacing w:val="7"/>
        </w:rPr>
      </w:pPr>
    </w:p>
    <w:p w14:paraId="5CBA910C" w14:textId="7DCF4352" w:rsidR="00DD68DD" w:rsidRPr="00246A9D" w:rsidRDefault="00DD68DD" w:rsidP="00DD68DD">
      <w:pPr>
        <w:spacing w:after="0" w:line="360" w:lineRule="auto"/>
        <w:rPr>
          <w:rFonts w:ascii="Arial" w:hAnsi="Arial" w:cs="Arial"/>
        </w:rPr>
      </w:pPr>
      <w:r w:rsidRPr="00246A9D">
        <w:rPr>
          <w:rFonts w:ascii="Arial" w:hAnsi="Arial" w:cs="Arial"/>
        </w:rPr>
        <w:t xml:space="preserve">NHS (n.d.) </w:t>
      </w:r>
      <w:r w:rsidRPr="00246A9D">
        <w:rPr>
          <w:rFonts w:ascii="Arial" w:hAnsi="Arial" w:cs="Arial"/>
          <w:i/>
          <w:iCs/>
        </w:rPr>
        <w:t>Diagnosis.</w:t>
      </w:r>
      <w:r w:rsidRPr="00246A9D">
        <w:rPr>
          <w:rFonts w:ascii="Arial" w:hAnsi="Arial" w:cs="Arial"/>
        </w:rPr>
        <w:t xml:space="preserve"> Available at:</w:t>
      </w:r>
    </w:p>
    <w:p w14:paraId="60150A59" w14:textId="10F7B9DF" w:rsidR="00DF434D" w:rsidRPr="00246A9D" w:rsidRDefault="002026B2" w:rsidP="00DD68DD">
      <w:pPr>
        <w:spacing w:after="0" w:line="360" w:lineRule="auto"/>
        <w:rPr>
          <w:rFonts w:ascii="Arial" w:hAnsi="Arial" w:cs="Arial"/>
        </w:rPr>
      </w:pPr>
      <w:hyperlink r:id="rId19" w:history="1">
        <w:r w:rsidR="00DD68DD" w:rsidRPr="00246A9D">
          <w:rPr>
            <w:rStyle w:val="Hyperlink"/>
            <w:rFonts w:ascii="Arial" w:hAnsi="Arial" w:cs="Arial"/>
            <w:color w:val="auto"/>
          </w:rPr>
          <w:t>https://www.nhs.uk/conditions/obesity/diagnosis/</w:t>
        </w:r>
      </w:hyperlink>
    </w:p>
    <w:p w14:paraId="7C539CE4" w14:textId="77777777" w:rsidR="00DD68DD" w:rsidRPr="00246A9D" w:rsidRDefault="00DD68DD" w:rsidP="00DD68DD">
      <w:pPr>
        <w:spacing w:after="0" w:line="360" w:lineRule="auto"/>
        <w:rPr>
          <w:rFonts w:ascii="Arial" w:hAnsi="Arial" w:cs="Arial"/>
        </w:rPr>
      </w:pPr>
      <w:r w:rsidRPr="00246A9D">
        <w:rPr>
          <w:rFonts w:ascii="Arial" w:hAnsi="Arial" w:cs="Arial"/>
        </w:rPr>
        <w:t>(Accessed: 01 September 2021).</w:t>
      </w:r>
    </w:p>
    <w:p w14:paraId="19A38AA4" w14:textId="6D429478" w:rsidR="00DD68DD" w:rsidRPr="00246A9D" w:rsidRDefault="00DD68DD" w:rsidP="00DD68DD">
      <w:pPr>
        <w:spacing w:after="0" w:line="360" w:lineRule="auto"/>
        <w:rPr>
          <w:rFonts w:ascii="Arial" w:hAnsi="Arial" w:cs="Arial"/>
        </w:rPr>
      </w:pPr>
    </w:p>
    <w:p w14:paraId="52156513" w14:textId="54BF00E0" w:rsidR="00DD68DD" w:rsidRPr="00246A9D" w:rsidRDefault="00DD68DD" w:rsidP="00DD68DD">
      <w:pPr>
        <w:spacing w:after="0" w:line="360" w:lineRule="auto"/>
        <w:rPr>
          <w:rFonts w:ascii="Arial" w:hAnsi="Arial" w:cs="Arial"/>
        </w:rPr>
      </w:pPr>
      <w:r w:rsidRPr="00246A9D">
        <w:rPr>
          <w:rFonts w:ascii="Arial" w:hAnsi="Arial" w:cs="Arial"/>
        </w:rPr>
        <w:t xml:space="preserve">NHS (2019) </w:t>
      </w:r>
      <w:r w:rsidRPr="00246A9D">
        <w:rPr>
          <w:rFonts w:ascii="Arial" w:hAnsi="Arial" w:cs="Arial"/>
          <w:i/>
          <w:iCs/>
        </w:rPr>
        <w:t>Obesity.</w:t>
      </w:r>
      <w:r w:rsidRPr="00246A9D">
        <w:rPr>
          <w:rFonts w:ascii="Arial" w:hAnsi="Arial" w:cs="Arial"/>
        </w:rPr>
        <w:t xml:space="preserve"> Available at:</w:t>
      </w:r>
    </w:p>
    <w:p w14:paraId="4A4532B5" w14:textId="77777777" w:rsidR="00DD68DD" w:rsidRPr="00246A9D" w:rsidRDefault="002026B2" w:rsidP="00DD68DD">
      <w:pPr>
        <w:spacing w:after="0" w:line="360" w:lineRule="auto"/>
        <w:rPr>
          <w:rStyle w:val="Hyperlink"/>
          <w:rFonts w:ascii="Arial" w:hAnsi="Arial" w:cs="Arial"/>
          <w:color w:val="auto"/>
        </w:rPr>
      </w:pPr>
      <w:hyperlink r:id="rId20" w:history="1">
        <w:r w:rsidR="00DD68DD" w:rsidRPr="00246A9D">
          <w:rPr>
            <w:rStyle w:val="Hyperlink"/>
            <w:rFonts w:ascii="Arial" w:hAnsi="Arial" w:cs="Arial"/>
            <w:color w:val="auto"/>
          </w:rPr>
          <w:t>https://www.nhs.uk/conditions/obesity/</w:t>
        </w:r>
      </w:hyperlink>
    </w:p>
    <w:p w14:paraId="19D35D9A" w14:textId="205BA8D5" w:rsidR="00DD68DD" w:rsidRPr="00246A9D" w:rsidRDefault="00DD68DD" w:rsidP="00DD68DD">
      <w:pPr>
        <w:spacing w:after="0" w:line="360" w:lineRule="auto"/>
        <w:rPr>
          <w:rFonts w:ascii="Arial" w:hAnsi="Arial" w:cs="Arial"/>
        </w:rPr>
      </w:pPr>
      <w:bookmarkStart w:id="22" w:name="_Hlk68565108"/>
      <w:r w:rsidRPr="00246A9D">
        <w:rPr>
          <w:rFonts w:ascii="Arial" w:hAnsi="Arial" w:cs="Arial"/>
        </w:rPr>
        <w:t>(Accessed:</w:t>
      </w:r>
      <w:bookmarkEnd w:id="22"/>
      <w:r w:rsidRPr="00246A9D">
        <w:rPr>
          <w:rFonts w:ascii="Arial" w:hAnsi="Arial" w:cs="Arial"/>
        </w:rPr>
        <w:t xml:space="preserve"> 01 September 2021).</w:t>
      </w:r>
    </w:p>
    <w:p w14:paraId="2C615CE4" w14:textId="77777777" w:rsidR="003E2FC9" w:rsidRPr="00DD68DD" w:rsidRDefault="003E2FC9" w:rsidP="00DD68DD">
      <w:pPr>
        <w:spacing w:after="0" w:line="360" w:lineRule="auto"/>
        <w:rPr>
          <w:rFonts w:ascii="Arial" w:hAnsi="Arial" w:cs="Arial"/>
        </w:rPr>
      </w:pPr>
    </w:p>
    <w:p w14:paraId="6CBD6114" w14:textId="3B50CA5C" w:rsidR="00DF434D" w:rsidRPr="00246A9D" w:rsidRDefault="00DF434D" w:rsidP="00DF434D">
      <w:pPr>
        <w:spacing w:after="0" w:line="360" w:lineRule="auto"/>
        <w:rPr>
          <w:rFonts w:ascii="Arial" w:hAnsi="Arial" w:cs="Arial"/>
        </w:rPr>
      </w:pPr>
      <w:r>
        <w:rPr>
          <w:rFonts w:ascii="Arial" w:hAnsi="Arial" w:cs="Arial"/>
        </w:rPr>
        <w:t xml:space="preserve">NHS (2019) </w:t>
      </w:r>
      <w:r w:rsidRPr="00DF434D">
        <w:rPr>
          <w:rFonts w:ascii="Arial" w:hAnsi="Arial" w:cs="Arial"/>
          <w:i/>
          <w:iCs/>
        </w:rPr>
        <w:t xml:space="preserve">What is an NHS Health </w:t>
      </w:r>
      <w:r w:rsidR="00E50012" w:rsidRPr="00DF434D">
        <w:rPr>
          <w:rFonts w:ascii="Arial" w:hAnsi="Arial" w:cs="Arial"/>
          <w:i/>
          <w:iCs/>
        </w:rPr>
        <w:t>check</w:t>
      </w:r>
      <w:r w:rsidR="00E50012">
        <w:rPr>
          <w:rFonts w:ascii="Arial" w:hAnsi="Arial" w:cs="Arial"/>
        </w:rPr>
        <w:t>?</w:t>
      </w:r>
      <w:r w:rsidRPr="00DF434D">
        <w:rPr>
          <w:rFonts w:ascii="Arial" w:hAnsi="Arial" w:cs="Arial"/>
          <w:color w:val="4A4A4A"/>
          <w:shd w:val="clear" w:color="auto" w:fill="FFFFFF"/>
        </w:rPr>
        <w:t xml:space="preserve"> </w:t>
      </w:r>
      <w:r w:rsidRPr="00246A9D">
        <w:rPr>
          <w:rFonts w:ascii="Arial" w:hAnsi="Arial" w:cs="Arial"/>
          <w:shd w:val="clear" w:color="auto" w:fill="FFFFFF"/>
        </w:rPr>
        <w:t>Available at:</w:t>
      </w:r>
    </w:p>
    <w:p w14:paraId="0A0B62B8" w14:textId="0D9BA114" w:rsidR="00DF434D" w:rsidRPr="00DF434D" w:rsidRDefault="002026B2" w:rsidP="00DF434D">
      <w:pPr>
        <w:spacing w:after="0" w:line="360" w:lineRule="auto"/>
        <w:rPr>
          <w:rFonts w:ascii="Arial" w:hAnsi="Arial" w:cs="Arial"/>
        </w:rPr>
      </w:pPr>
      <w:hyperlink r:id="rId21" w:history="1">
        <w:r w:rsidR="00DF434D" w:rsidRPr="00DF434D">
          <w:rPr>
            <w:rStyle w:val="Hyperlink"/>
            <w:rFonts w:ascii="Arial" w:hAnsi="Arial" w:cs="Arial"/>
            <w:color w:val="auto"/>
          </w:rPr>
          <w:t>https://www.nhs.uk/conditions/nhs-health-check/what-is-an-nhs-health-check-new/</w:t>
        </w:r>
      </w:hyperlink>
    </w:p>
    <w:p w14:paraId="77AB9E2E" w14:textId="7B91C787" w:rsidR="0061165D" w:rsidRPr="005A5C24" w:rsidRDefault="00DF434D" w:rsidP="0061165D">
      <w:pPr>
        <w:spacing w:after="0" w:line="360" w:lineRule="auto"/>
        <w:rPr>
          <w:rFonts w:ascii="Arial" w:hAnsi="Arial" w:cs="Arial"/>
        </w:rPr>
      </w:pPr>
      <w:r w:rsidRPr="00DF434D">
        <w:rPr>
          <w:rFonts w:ascii="Arial" w:hAnsi="Arial" w:cs="Arial"/>
        </w:rPr>
        <w:t>(Accessed: 01 September 2021).</w:t>
      </w:r>
    </w:p>
    <w:p w14:paraId="0DE03915" w14:textId="77777777" w:rsidR="0061165D" w:rsidRPr="005A5C24" w:rsidRDefault="0061165D" w:rsidP="0061165D">
      <w:pPr>
        <w:spacing w:after="0" w:line="360" w:lineRule="auto"/>
        <w:rPr>
          <w:rFonts w:ascii="Arial" w:hAnsi="Arial" w:cs="Arial"/>
          <w:shd w:val="clear" w:color="auto" w:fill="FFFFFF"/>
        </w:rPr>
      </w:pPr>
      <w:r w:rsidRPr="005A5C24">
        <w:rPr>
          <w:rFonts w:ascii="Arial" w:hAnsi="Arial" w:cs="Arial"/>
          <w:shd w:val="clear" w:color="auto" w:fill="FFFFFF"/>
        </w:rPr>
        <w:t xml:space="preserve">Nguyen, B. T., &amp; Powell, L. M. (2014). </w:t>
      </w:r>
      <w:r w:rsidRPr="005A5C24">
        <w:rPr>
          <w:rFonts w:ascii="Arial" w:hAnsi="Arial" w:cs="Arial"/>
          <w:i/>
          <w:iCs/>
          <w:shd w:val="clear" w:color="auto" w:fill="FFFFFF"/>
        </w:rPr>
        <w:t>The impact of restaurant consumption among US adults: effects on energy and nutrient intakes</w:t>
      </w:r>
      <w:r w:rsidRPr="005A5C24">
        <w:rPr>
          <w:rFonts w:ascii="Arial" w:hAnsi="Arial" w:cs="Arial"/>
          <w:shd w:val="clear" w:color="auto" w:fill="FFFFFF"/>
        </w:rPr>
        <w:t>. Public health nutrition, 17(11), 2445–2452. Available at:</w:t>
      </w:r>
    </w:p>
    <w:p w14:paraId="6DFAA388" w14:textId="77777777" w:rsidR="0061165D" w:rsidRDefault="002026B2" w:rsidP="0061165D">
      <w:pPr>
        <w:spacing w:after="0" w:line="360" w:lineRule="auto"/>
        <w:rPr>
          <w:rFonts w:ascii="Arial" w:hAnsi="Arial" w:cs="Arial"/>
        </w:rPr>
      </w:pPr>
      <w:hyperlink r:id="rId22" w:history="1">
        <w:r w:rsidR="0061165D" w:rsidRPr="005A5C24">
          <w:rPr>
            <w:rStyle w:val="Hyperlink"/>
            <w:rFonts w:ascii="Arial" w:hAnsi="Arial" w:cs="Arial"/>
            <w:color w:val="auto"/>
          </w:rPr>
          <w:t>https://www.cambridge.org/core/journals/public-health-nutrition/article/impact-of-restaurant-consumption-among-us-adults-effects-on-energy-and-nutrient-intakes/146DE384020C4E102072BE0F10F05AAB</w:t>
        </w:r>
      </w:hyperlink>
    </w:p>
    <w:p w14:paraId="43608E7E" w14:textId="77777777" w:rsidR="0061165D" w:rsidRDefault="0061165D" w:rsidP="0061165D">
      <w:pPr>
        <w:spacing w:after="0" w:line="360" w:lineRule="auto"/>
        <w:rPr>
          <w:rFonts w:ascii="Arial" w:hAnsi="Arial" w:cs="Arial"/>
        </w:rPr>
      </w:pPr>
      <w:r w:rsidRPr="00DF434D">
        <w:rPr>
          <w:rFonts w:ascii="Arial" w:hAnsi="Arial" w:cs="Arial"/>
        </w:rPr>
        <w:t>(Accessed: 0</w:t>
      </w:r>
      <w:r>
        <w:rPr>
          <w:rFonts w:ascii="Arial" w:hAnsi="Arial" w:cs="Arial"/>
        </w:rPr>
        <w:t>3</w:t>
      </w:r>
      <w:r w:rsidRPr="00DF434D">
        <w:rPr>
          <w:rFonts w:ascii="Arial" w:hAnsi="Arial" w:cs="Arial"/>
        </w:rPr>
        <w:t xml:space="preserve"> September 2021).</w:t>
      </w:r>
    </w:p>
    <w:p w14:paraId="01415026" w14:textId="77777777" w:rsidR="005A5C24" w:rsidRDefault="005A5C24" w:rsidP="003E2FC9">
      <w:pPr>
        <w:spacing w:after="0" w:line="360" w:lineRule="auto"/>
        <w:rPr>
          <w:rFonts w:ascii="Arial" w:hAnsi="Arial" w:cs="Arial"/>
        </w:rPr>
      </w:pPr>
    </w:p>
    <w:p w14:paraId="0662183E" w14:textId="5CBB5739" w:rsidR="003E2FC9" w:rsidRDefault="003E2FC9" w:rsidP="003E2FC9">
      <w:pPr>
        <w:spacing w:after="0" w:line="360" w:lineRule="auto"/>
        <w:rPr>
          <w:rFonts w:ascii="Arial" w:hAnsi="Arial" w:cs="Arial"/>
          <w:color w:val="4A4A4A"/>
          <w:shd w:val="clear" w:color="auto" w:fill="FFFFFF"/>
        </w:rPr>
      </w:pPr>
      <w:r w:rsidRPr="003E2FC9">
        <w:rPr>
          <w:rFonts w:ascii="Arial" w:hAnsi="Arial" w:cs="Arial"/>
        </w:rPr>
        <w:t>Reis</w:t>
      </w:r>
      <w:r>
        <w:rPr>
          <w:rFonts w:ascii="Arial" w:hAnsi="Arial" w:cs="Arial"/>
        </w:rPr>
        <w:t>,</w:t>
      </w:r>
      <w:r w:rsidRPr="003E2FC9">
        <w:rPr>
          <w:rFonts w:ascii="Arial" w:hAnsi="Arial" w:cs="Arial"/>
        </w:rPr>
        <w:t xml:space="preserve"> F</w:t>
      </w:r>
      <w:r>
        <w:rPr>
          <w:rFonts w:ascii="Arial" w:hAnsi="Arial" w:cs="Arial"/>
        </w:rPr>
        <w:t>.</w:t>
      </w:r>
      <w:r w:rsidRPr="003E2FC9">
        <w:rPr>
          <w:rFonts w:ascii="Arial" w:hAnsi="Arial" w:cs="Arial"/>
        </w:rPr>
        <w:t>,</w:t>
      </w:r>
      <w:r>
        <w:rPr>
          <w:rFonts w:ascii="Arial" w:hAnsi="Arial" w:cs="Arial"/>
        </w:rPr>
        <w:t xml:space="preserve"> </w:t>
      </w:r>
      <w:r w:rsidRPr="003E2FC9">
        <w:rPr>
          <w:rFonts w:ascii="Arial" w:hAnsi="Arial" w:cs="Arial"/>
        </w:rPr>
        <w:t>Sá-Moura</w:t>
      </w:r>
      <w:r>
        <w:rPr>
          <w:rFonts w:ascii="Arial" w:hAnsi="Arial" w:cs="Arial"/>
        </w:rPr>
        <w:t>,</w:t>
      </w:r>
      <w:r w:rsidRPr="003E2FC9">
        <w:rPr>
          <w:rFonts w:ascii="Arial" w:hAnsi="Arial" w:cs="Arial"/>
        </w:rPr>
        <w:t xml:space="preserve"> B</w:t>
      </w:r>
      <w:r>
        <w:rPr>
          <w:rFonts w:ascii="Arial" w:hAnsi="Arial" w:cs="Arial"/>
        </w:rPr>
        <w:t>.</w:t>
      </w:r>
      <w:r w:rsidRPr="003E2FC9">
        <w:rPr>
          <w:rFonts w:ascii="Arial" w:hAnsi="Arial" w:cs="Arial"/>
        </w:rPr>
        <w:t xml:space="preserve">, </w:t>
      </w:r>
      <w:proofErr w:type="spellStart"/>
      <w:r w:rsidRPr="003E2FC9">
        <w:rPr>
          <w:rFonts w:ascii="Arial" w:hAnsi="Arial" w:cs="Arial"/>
        </w:rPr>
        <w:t>Guardado</w:t>
      </w:r>
      <w:proofErr w:type="spellEnd"/>
      <w:r>
        <w:rPr>
          <w:rFonts w:ascii="Arial" w:hAnsi="Arial" w:cs="Arial"/>
        </w:rPr>
        <w:t>,</w:t>
      </w:r>
      <w:r w:rsidRPr="003E2FC9">
        <w:rPr>
          <w:rFonts w:ascii="Arial" w:hAnsi="Arial" w:cs="Arial"/>
        </w:rPr>
        <w:t xml:space="preserve"> D</w:t>
      </w:r>
      <w:r>
        <w:rPr>
          <w:rFonts w:ascii="Arial" w:hAnsi="Arial" w:cs="Arial"/>
        </w:rPr>
        <w:t>.</w:t>
      </w:r>
      <w:r w:rsidRPr="003E2FC9">
        <w:rPr>
          <w:rFonts w:ascii="Arial" w:hAnsi="Arial" w:cs="Arial"/>
        </w:rPr>
        <w:t>, Couceiro</w:t>
      </w:r>
      <w:r>
        <w:rPr>
          <w:rFonts w:ascii="Arial" w:hAnsi="Arial" w:cs="Arial"/>
        </w:rPr>
        <w:t>,</w:t>
      </w:r>
      <w:r w:rsidRPr="003E2FC9">
        <w:rPr>
          <w:rFonts w:ascii="Arial" w:hAnsi="Arial" w:cs="Arial"/>
        </w:rPr>
        <w:t xml:space="preserve"> P</w:t>
      </w:r>
      <w:r>
        <w:rPr>
          <w:rFonts w:ascii="Arial" w:hAnsi="Arial" w:cs="Arial"/>
        </w:rPr>
        <w:t>.</w:t>
      </w:r>
      <w:r w:rsidRPr="003E2FC9">
        <w:rPr>
          <w:rFonts w:ascii="Arial" w:hAnsi="Arial" w:cs="Arial"/>
        </w:rPr>
        <w:t xml:space="preserve">, </w:t>
      </w:r>
      <w:proofErr w:type="spellStart"/>
      <w:r w:rsidRPr="003E2FC9">
        <w:rPr>
          <w:rFonts w:ascii="Arial" w:hAnsi="Arial" w:cs="Arial"/>
        </w:rPr>
        <w:t>Catarino</w:t>
      </w:r>
      <w:proofErr w:type="spellEnd"/>
      <w:r>
        <w:rPr>
          <w:rFonts w:ascii="Arial" w:hAnsi="Arial" w:cs="Arial"/>
        </w:rPr>
        <w:t>,</w:t>
      </w:r>
      <w:r w:rsidRPr="003E2FC9">
        <w:rPr>
          <w:rFonts w:ascii="Arial" w:hAnsi="Arial" w:cs="Arial"/>
        </w:rPr>
        <w:t xml:space="preserve"> L</w:t>
      </w:r>
      <w:r>
        <w:rPr>
          <w:rFonts w:ascii="Arial" w:hAnsi="Arial" w:cs="Arial"/>
        </w:rPr>
        <w:t>.</w:t>
      </w:r>
      <w:r w:rsidRPr="003E2FC9">
        <w:rPr>
          <w:rFonts w:ascii="Arial" w:hAnsi="Arial" w:cs="Arial"/>
        </w:rPr>
        <w:t xml:space="preserve">, </w:t>
      </w:r>
      <w:proofErr w:type="spellStart"/>
      <w:r w:rsidRPr="003E2FC9">
        <w:rPr>
          <w:rFonts w:ascii="Arial" w:hAnsi="Arial" w:cs="Arial"/>
        </w:rPr>
        <w:t>Mota</w:t>
      </w:r>
      <w:proofErr w:type="spellEnd"/>
      <w:r w:rsidRPr="003E2FC9">
        <w:rPr>
          <w:rFonts w:ascii="Arial" w:hAnsi="Arial" w:cs="Arial"/>
        </w:rPr>
        <w:t>-Pinto</w:t>
      </w:r>
      <w:r>
        <w:rPr>
          <w:rFonts w:ascii="Arial" w:hAnsi="Arial" w:cs="Arial"/>
        </w:rPr>
        <w:t>,</w:t>
      </w:r>
      <w:r w:rsidRPr="003E2FC9">
        <w:rPr>
          <w:rFonts w:ascii="Arial" w:hAnsi="Arial" w:cs="Arial"/>
        </w:rPr>
        <w:t xml:space="preserve"> A</w:t>
      </w:r>
      <w:r>
        <w:rPr>
          <w:rFonts w:ascii="Arial" w:hAnsi="Arial" w:cs="Arial"/>
        </w:rPr>
        <w:t>.</w:t>
      </w:r>
      <w:r w:rsidRPr="003E2FC9">
        <w:rPr>
          <w:rFonts w:ascii="Arial" w:hAnsi="Arial" w:cs="Arial"/>
        </w:rPr>
        <w:t xml:space="preserve">, </w:t>
      </w:r>
      <w:proofErr w:type="spellStart"/>
      <w:r w:rsidRPr="003E2FC9">
        <w:rPr>
          <w:rFonts w:ascii="Arial" w:hAnsi="Arial" w:cs="Arial"/>
        </w:rPr>
        <w:t>Veríssimo</w:t>
      </w:r>
      <w:proofErr w:type="spellEnd"/>
      <w:r>
        <w:rPr>
          <w:rFonts w:ascii="Arial" w:hAnsi="Arial" w:cs="Arial"/>
        </w:rPr>
        <w:t>,</w:t>
      </w:r>
      <w:r w:rsidRPr="003E2FC9">
        <w:rPr>
          <w:rFonts w:ascii="Arial" w:hAnsi="Arial" w:cs="Arial"/>
        </w:rPr>
        <w:t xml:space="preserve"> M</w:t>
      </w:r>
      <w:r>
        <w:rPr>
          <w:rFonts w:ascii="Arial" w:hAnsi="Arial" w:cs="Arial"/>
        </w:rPr>
        <w:t>.</w:t>
      </w:r>
      <w:r w:rsidRPr="003E2FC9">
        <w:rPr>
          <w:rFonts w:ascii="Arial" w:hAnsi="Arial" w:cs="Arial"/>
        </w:rPr>
        <w:t xml:space="preserve"> T</w:t>
      </w:r>
      <w:r>
        <w:rPr>
          <w:rFonts w:ascii="Arial" w:hAnsi="Arial" w:cs="Arial"/>
        </w:rPr>
        <w:t>.</w:t>
      </w:r>
      <w:r w:rsidRPr="003E2FC9">
        <w:rPr>
          <w:rFonts w:ascii="Arial" w:hAnsi="Arial" w:cs="Arial"/>
        </w:rPr>
        <w:t>, Teixeira</w:t>
      </w:r>
      <w:r>
        <w:rPr>
          <w:rFonts w:ascii="Arial" w:hAnsi="Arial" w:cs="Arial"/>
        </w:rPr>
        <w:t>,</w:t>
      </w:r>
      <w:r w:rsidRPr="003E2FC9">
        <w:rPr>
          <w:rFonts w:ascii="Arial" w:hAnsi="Arial" w:cs="Arial"/>
        </w:rPr>
        <w:t xml:space="preserve"> A</w:t>
      </w:r>
      <w:r>
        <w:rPr>
          <w:rFonts w:ascii="Arial" w:hAnsi="Arial" w:cs="Arial"/>
        </w:rPr>
        <w:t>.</w:t>
      </w:r>
      <w:r w:rsidRPr="003E2FC9">
        <w:rPr>
          <w:rFonts w:ascii="Arial" w:hAnsi="Arial" w:cs="Arial"/>
        </w:rPr>
        <w:t xml:space="preserve"> M</w:t>
      </w:r>
      <w:r>
        <w:rPr>
          <w:rFonts w:ascii="Arial" w:hAnsi="Arial" w:cs="Arial"/>
        </w:rPr>
        <w:t>.</w:t>
      </w:r>
      <w:r w:rsidRPr="003E2FC9">
        <w:rPr>
          <w:rFonts w:ascii="Arial" w:hAnsi="Arial" w:cs="Arial"/>
        </w:rPr>
        <w:t>, Ferreira</w:t>
      </w:r>
      <w:r>
        <w:rPr>
          <w:rFonts w:ascii="Arial" w:hAnsi="Arial" w:cs="Arial"/>
        </w:rPr>
        <w:t>,</w:t>
      </w:r>
      <w:r w:rsidRPr="003E2FC9">
        <w:rPr>
          <w:rFonts w:ascii="Arial" w:hAnsi="Arial" w:cs="Arial"/>
        </w:rPr>
        <w:t xml:space="preserve"> P</w:t>
      </w:r>
      <w:r>
        <w:rPr>
          <w:rFonts w:ascii="Arial" w:hAnsi="Arial" w:cs="Arial"/>
        </w:rPr>
        <w:t>.</w:t>
      </w:r>
      <w:r w:rsidRPr="003E2FC9">
        <w:rPr>
          <w:rFonts w:ascii="Arial" w:hAnsi="Arial" w:cs="Arial"/>
        </w:rPr>
        <w:t xml:space="preserve"> L., Lima</w:t>
      </w:r>
      <w:r>
        <w:rPr>
          <w:rFonts w:ascii="Arial" w:hAnsi="Arial" w:cs="Arial"/>
        </w:rPr>
        <w:t>,</w:t>
      </w:r>
      <w:r w:rsidRPr="003E2FC9">
        <w:rPr>
          <w:rFonts w:ascii="Arial" w:hAnsi="Arial" w:cs="Arial"/>
        </w:rPr>
        <w:t xml:space="preserve"> M</w:t>
      </w:r>
      <w:r>
        <w:rPr>
          <w:rFonts w:ascii="Arial" w:hAnsi="Arial" w:cs="Arial"/>
        </w:rPr>
        <w:t>.</w:t>
      </w:r>
      <w:r w:rsidRPr="003E2FC9">
        <w:rPr>
          <w:rFonts w:ascii="Arial" w:hAnsi="Arial" w:cs="Arial"/>
        </w:rPr>
        <w:t xml:space="preserve"> P., </w:t>
      </w:r>
      <w:proofErr w:type="spellStart"/>
      <w:r w:rsidRPr="003E2FC9">
        <w:rPr>
          <w:rFonts w:ascii="Arial" w:hAnsi="Arial" w:cs="Arial"/>
        </w:rPr>
        <w:t>Palavra</w:t>
      </w:r>
      <w:proofErr w:type="spellEnd"/>
      <w:r>
        <w:rPr>
          <w:rFonts w:ascii="Arial" w:hAnsi="Arial" w:cs="Arial"/>
        </w:rPr>
        <w:t>,</w:t>
      </w:r>
      <w:r w:rsidRPr="003E2FC9">
        <w:rPr>
          <w:rFonts w:ascii="Arial" w:hAnsi="Arial" w:cs="Arial"/>
        </w:rPr>
        <w:t xml:space="preserve"> F</w:t>
      </w:r>
      <w:r>
        <w:rPr>
          <w:rFonts w:ascii="Arial" w:hAnsi="Arial" w:cs="Arial"/>
        </w:rPr>
        <w:t>.,</w:t>
      </w:r>
      <w:r w:rsidRPr="003E2FC9">
        <w:rPr>
          <w:rFonts w:ascii="Arial" w:hAnsi="Arial" w:cs="Arial"/>
        </w:rPr>
        <w:t xml:space="preserve"> Rama</w:t>
      </w:r>
      <w:r>
        <w:rPr>
          <w:rFonts w:ascii="Arial" w:hAnsi="Arial" w:cs="Arial"/>
        </w:rPr>
        <w:t>,</w:t>
      </w:r>
      <w:r w:rsidRPr="003E2FC9">
        <w:rPr>
          <w:rFonts w:ascii="Arial" w:hAnsi="Arial" w:cs="Arial"/>
        </w:rPr>
        <w:t xml:space="preserve"> L</w:t>
      </w:r>
      <w:r>
        <w:rPr>
          <w:rFonts w:ascii="Arial" w:hAnsi="Arial" w:cs="Arial"/>
        </w:rPr>
        <w:t>.</w:t>
      </w:r>
      <w:r w:rsidRPr="003E2FC9">
        <w:rPr>
          <w:rFonts w:ascii="Arial" w:hAnsi="Arial" w:cs="Arial"/>
        </w:rPr>
        <w:t>, Santos</w:t>
      </w:r>
      <w:r>
        <w:rPr>
          <w:rFonts w:ascii="Arial" w:hAnsi="Arial" w:cs="Arial"/>
        </w:rPr>
        <w:t>,</w:t>
      </w:r>
      <w:r w:rsidRPr="003E2FC9">
        <w:rPr>
          <w:rFonts w:ascii="Arial" w:hAnsi="Arial" w:cs="Arial"/>
        </w:rPr>
        <w:t xml:space="preserve"> L</w:t>
      </w:r>
      <w:r>
        <w:rPr>
          <w:rFonts w:ascii="Arial" w:hAnsi="Arial" w:cs="Arial"/>
        </w:rPr>
        <w:t>.</w:t>
      </w:r>
      <w:r w:rsidRPr="003E2FC9">
        <w:rPr>
          <w:rFonts w:ascii="Arial" w:hAnsi="Arial" w:cs="Arial"/>
        </w:rPr>
        <w:t>, van der Heij</w:t>
      </w:r>
      <w:r>
        <w:rPr>
          <w:rFonts w:ascii="Arial" w:hAnsi="Arial" w:cs="Arial"/>
        </w:rPr>
        <w:t>den,</w:t>
      </w:r>
      <w:r w:rsidRPr="003E2FC9">
        <w:rPr>
          <w:rFonts w:ascii="Arial" w:hAnsi="Arial" w:cs="Arial"/>
        </w:rPr>
        <w:t xml:space="preserve"> R</w:t>
      </w:r>
      <w:r>
        <w:rPr>
          <w:rFonts w:ascii="Arial" w:hAnsi="Arial" w:cs="Arial"/>
        </w:rPr>
        <w:t>.</w:t>
      </w:r>
      <w:r w:rsidRPr="003E2FC9">
        <w:rPr>
          <w:rFonts w:ascii="Arial" w:hAnsi="Arial" w:cs="Arial"/>
        </w:rPr>
        <w:t xml:space="preserve"> A., Gonçalves</w:t>
      </w:r>
      <w:r>
        <w:rPr>
          <w:rFonts w:ascii="Arial" w:hAnsi="Arial" w:cs="Arial"/>
        </w:rPr>
        <w:t>,</w:t>
      </w:r>
      <w:r w:rsidRPr="003E2FC9">
        <w:rPr>
          <w:rFonts w:ascii="Arial" w:hAnsi="Arial" w:cs="Arial"/>
        </w:rPr>
        <w:t xml:space="preserve"> C</w:t>
      </w:r>
      <w:r>
        <w:rPr>
          <w:rFonts w:ascii="Arial" w:hAnsi="Arial" w:cs="Arial"/>
        </w:rPr>
        <w:t>.</w:t>
      </w:r>
      <w:r w:rsidRPr="003E2FC9">
        <w:rPr>
          <w:rFonts w:ascii="Arial" w:hAnsi="Arial" w:cs="Arial"/>
        </w:rPr>
        <w:t xml:space="preserve"> E., Cunha</w:t>
      </w:r>
      <w:r>
        <w:rPr>
          <w:rFonts w:ascii="Arial" w:hAnsi="Arial" w:cs="Arial"/>
        </w:rPr>
        <w:t>,</w:t>
      </w:r>
      <w:r w:rsidRPr="003E2FC9">
        <w:rPr>
          <w:rFonts w:ascii="Arial" w:hAnsi="Arial" w:cs="Arial"/>
        </w:rPr>
        <w:t xml:space="preserve"> A</w:t>
      </w:r>
      <w:r>
        <w:rPr>
          <w:rFonts w:ascii="Arial" w:hAnsi="Arial" w:cs="Arial"/>
        </w:rPr>
        <w:t>.</w:t>
      </w:r>
      <w:r w:rsidRPr="003E2FC9">
        <w:rPr>
          <w:rFonts w:ascii="Arial" w:hAnsi="Arial" w:cs="Arial"/>
        </w:rPr>
        <w:t>, Malva</w:t>
      </w:r>
      <w:r>
        <w:rPr>
          <w:rFonts w:ascii="Arial" w:hAnsi="Arial" w:cs="Arial"/>
        </w:rPr>
        <w:t>,</w:t>
      </w:r>
      <w:r w:rsidRPr="003E2FC9">
        <w:rPr>
          <w:rFonts w:ascii="Arial" w:hAnsi="Arial" w:cs="Arial"/>
        </w:rPr>
        <w:t xml:space="preserve"> J</w:t>
      </w:r>
      <w:r>
        <w:rPr>
          <w:rFonts w:ascii="Arial" w:hAnsi="Arial" w:cs="Arial"/>
        </w:rPr>
        <w:t>.</w:t>
      </w:r>
      <w:r w:rsidRPr="003E2FC9">
        <w:rPr>
          <w:rFonts w:ascii="Arial" w:hAnsi="Arial" w:cs="Arial"/>
        </w:rPr>
        <w:t xml:space="preserve"> </w:t>
      </w:r>
      <w:r w:rsidR="00E50012" w:rsidRPr="003E2FC9">
        <w:rPr>
          <w:rFonts w:ascii="Arial" w:hAnsi="Arial" w:cs="Arial"/>
        </w:rPr>
        <w:t>O.</w:t>
      </w:r>
      <w:r w:rsidR="00E50012">
        <w:rPr>
          <w:rFonts w:ascii="Arial" w:hAnsi="Arial" w:cs="Arial"/>
        </w:rPr>
        <w:t xml:space="preserve"> (</w:t>
      </w:r>
      <w:r>
        <w:rPr>
          <w:rFonts w:ascii="Arial" w:hAnsi="Arial" w:cs="Arial"/>
        </w:rPr>
        <w:t xml:space="preserve">2019) </w:t>
      </w:r>
      <w:r w:rsidRPr="003E2FC9">
        <w:rPr>
          <w:rFonts w:ascii="Arial" w:hAnsi="Arial" w:cs="Arial"/>
          <w:i/>
          <w:iCs/>
        </w:rPr>
        <w:t>Development of a Healthy Lifestyle Assessment Toolkit for the General Public</w:t>
      </w:r>
      <w:r>
        <w:rPr>
          <w:rFonts w:ascii="Arial" w:hAnsi="Arial" w:cs="Arial"/>
          <w:i/>
          <w:iCs/>
        </w:rPr>
        <w:t xml:space="preserve">. </w:t>
      </w:r>
      <w:r w:rsidRPr="003E2FC9">
        <w:rPr>
          <w:rFonts w:ascii="Arial" w:hAnsi="Arial" w:cs="Arial"/>
        </w:rPr>
        <w:t>Frontiers in Medicine</w:t>
      </w:r>
      <w:r>
        <w:rPr>
          <w:rFonts w:ascii="Arial" w:hAnsi="Arial" w:cs="Arial"/>
          <w:i/>
          <w:iCs/>
        </w:rPr>
        <w:t>,</w:t>
      </w:r>
      <w:r w:rsidRPr="003E2FC9">
        <w:rPr>
          <w:rFonts w:ascii="Arial" w:hAnsi="Arial" w:cs="Arial"/>
        </w:rPr>
        <w:t xml:space="preserve"> v</w:t>
      </w:r>
      <w:r>
        <w:rPr>
          <w:rFonts w:ascii="Arial" w:hAnsi="Arial" w:cs="Arial"/>
        </w:rPr>
        <w:t xml:space="preserve">.6 p.134 </w:t>
      </w:r>
      <w:r w:rsidRPr="003E2FC9">
        <w:rPr>
          <w:rFonts w:ascii="Arial" w:hAnsi="Arial" w:cs="Arial"/>
        </w:rPr>
        <w:t>DOI</w:t>
      </w:r>
      <w:r>
        <w:rPr>
          <w:rFonts w:ascii="Arial" w:hAnsi="Arial" w:cs="Arial"/>
        </w:rPr>
        <w:t xml:space="preserve">. </w:t>
      </w:r>
      <w:r w:rsidRPr="003E2FC9">
        <w:rPr>
          <w:rFonts w:ascii="Arial" w:hAnsi="Arial" w:cs="Arial"/>
        </w:rPr>
        <w:t>10.3389/fmed.2019.</w:t>
      </w:r>
      <w:r w:rsidR="00E50012" w:rsidRPr="003E2FC9">
        <w:rPr>
          <w:rFonts w:ascii="Arial" w:hAnsi="Arial" w:cs="Arial"/>
        </w:rPr>
        <w:t>00134 ISSN</w:t>
      </w:r>
      <w:r>
        <w:rPr>
          <w:rFonts w:ascii="Arial" w:hAnsi="Arial" w:cs="Arial"/>
        </w:rPr>
        <w:t xml:space="preserve">. </w:t>
      </w:r>
      <w:r w:rsidRPr="003E2FC9">
        <w:rPr>
          <w:rFonts w:ascii="Arial" w:hAnsi="Arial" w:cs="Arial"/>
        </w:rPr>
        <w:t>2296-858</w:t>
      </w:r>
      <w:r w:rsidR="00E50012" w:rsidRPr="003E2FC9">
        <w:rPr>
          <w:rFonts w:ascii="Arial" w:hAnsi="Arial" w:cs="Arial"/>
        </w:rPr>
        <w:t xml:space="preserve">X </w:t>
      </w:r>
      <w:r w:rsidR="00E50012" w:rsidRPr="003E2FC9">
        <w:rPr>
          <w:rFonts w:ascii="Arial" w:hAnsi="Arial" w:cs="Arial"/>
          <w:i/>
          <w:iCs/>
        </w:rPr>
        <w:t>Available</w:t>
      </w:r>
      <w:r w:rsidRPr="00DF434D">
        <w:rPr>
          <w:rFonts w:ascii="Arial" w:hAnsi="Arial" w:cs="Arial"/>
          <w:color w:val="4A4A4A"/>
          <w:shd w:val="clear" w:color="auto" w:fill="FFFFFF"/>
        </w:rPr>
        <w:t xml:space="preserve"> at:</w:t>
      </w:r>
    </w:p>
    <w:p w14:paraId="03951E09" w14:textId="6116608E" w:rsidR="003E2FC9" w:rsidRPr="003E2FC9" w:rsidRDefault="002026B2" w:rsidP="003E2FC9">
      <w:pPr>
        <w:spacing w:after="0" w:line="360" w:lineRule="auto"/>
        <w:rPr>
          <w:rFonts w:ascii="Arial" w:hAnsi="Arial" w:cs="Arial"/>
          <w:i/>
          <w:iCs/>
        </w:rPr>
      </w:pPr>
      <w:hyperlink r:id="rId23" w:anchor="B6" w:history="1">
        <w:r w:rsidR="003E2FC9" w:rsidRPr="003E2FC9">
          <w:rPr>
            <w:rStyle w:val="Hyperlink"/>
            <w:rFonts w:ascii="Arial" w:hAnsi="Arial" w:cs="Arial"/>
            <w:i/>
            <w:iCs/>
            <w:color w:val="auto"/>
          </w:rPr>
          <w:t>https://www.frontiersin.org/articles/10.3389/fmed.2019.00134/full#B6</w:t>
        </w:r>
      </w:hyperlink>
    </w:p>
    <w:p w14:paraId="6720A6E4" w14:textId="61DB204C" w:rsidR="003E2FC9" w:rsidRDefault="003E2FC9" w:rsidP="003E2FC9">
      <w:pPr>
        <w:spacing w:after="0" w:line="360" w:lineRule="auto"/>
        <w:rPr>
          <w:rFonts w:ascii="Arial" w:hAnsi="Arial" w:cs="Arial"/>
        </w:rPr>
      </w:pPr>
      <w:r w:rsidRPr="00DF434D">
        <w:rPr>
          <w:rFonts w:ascii="Arial" w:hAnsi="Arial" w:cs="Arial"/>
        </w:rPr>
        <w:t>(Accessed: 0</w:t>
      </w:r>
      <w:r>
        <w:rPr>
          <w:rFonts w:ascii="Arial" w:hAnsi="Arial" w:cs="Arial"/>
        </w:rPr>
        <w:t>3</w:t>
      </w:r>
      <w:r w:rsidRPr="00DF434D">
        <w:rPr>
          <w:rFonts w:ascii="Arial" w:hAnsi="Arial" w:cs="Arial"/>
        </w:rPr>
        <w:t xml:space="preserve"> September 2021).</w:t>
      </w:r>
    </w:p>
    <w:p w14:paraId="2E72EA90" w14:textId="77777777" w:rsidR="007C4C7B" w:rsidRPr="003E2FC9" w:rsidRDefault="007C4C7B" w:rsidP="003E2FC9">
      <w:pPr>
        <w:spacing w:after="0" w:line="360" w:lineRule="auto"/>
        <w:rPr>
          <w:rFonts w:ascii="Arial" w:hAnsi="Arial" w:cs="Arial"/>
          <w:i/>
          <w:iCs/>
        </w:rPr>
      </w:pPr>
    </w:p>
    <w:bookmarkStart w:id="23" w:name="bau1"/>
    <w:p w14:paraId="5E50EC1E" w14:textId="797EF084" w:rsidR="007C4C7B" w:rsidRPr="007C4C7B" w:rsidRDefault="007C4C7B" w:rsidP="007C4C7B">
      <w:pPr>
        <w:spacing w:after="0" w:line="360" w:lineRule="auto"/>
        <w:rPr>
          <w:rFonts w:ascii="Arial" w:hAnsi="Arial" w:cs="Arial"/>
        </w:rPr>
      </w:pPr>
      <w:r w:rsidRPr="007C4C7B">
        <w:rPr>
          <w:rFonts w:ascii="Arial" w:hAnsi="Arial" w:cs="Arial"/>
        </w:rPr>
        <w:fldChar w:fldCharType="begin"/>
      </w:r>
      <w:r w:rsidRPr="007C4C7B">
        <w:rPr>
          <w:rFonts w:ascii="Arial" w:hAnsi="Arial" w:cs="Arial"/>
        </w:rPr>
        <w:instrText xml:space="preserve"> HYPERLINK "https://www.sciencedirect.com/science/article/pii/S2212877821000156" \l "!" </w:instrText>
      </w:r>
      <w:r w:rsidRPr="007C4C7B">
        <w:rPr>
          <w:rFonts w:ascii="Arial" w:hAnsi="Arial" w:cs="Arial"/>
        </w:rPr>
        <w:fldChar w:fldCharType="separate"/>
      </w:r>
      <w:r w:rsidRPr="007C4C7B">
        <w:rPr>
          <w:rStyle w:val="text"/>
          <w:rFonts w:ascii="Arial" w:hAnsi="Arial" w:cs="Arial"/>
        </w:rPr>
        <w:t>Richards</w:t>
      </w:r>
      <w:r w:rsidRPr="007C4C7B">
        <w:rPr>
          <w:rFonts w:ascii="Arial" w:hAnsi="Arial" w:cs="Arial"/>
        </w:rPr>
        <w:fldChar w:fldCharType="end"/>
      </w:r>
      <w:bookmarkStart w:id="24" w:name="bau2"/>
      <w:bookmarkEnd w:id="23"/>
      <w:r>
        <w:rPr>
          <w:rFonts w:ascii="Arial" w:hAnsi="Arial" w:cs="Arial"/>
        </w:rPr>
        <w:t xml:space="preserve">, P., </w:t>
      </w:r>
      <w:hyperlink r:id="rId24" w:anchor="!" w:history="1">
        <w:r w:rsidRPr="007C4C7B">
          <w:rPr>
            <w:rStyle w:val="text"/>
            <w:rFonts w:ascii="Arial" w:hAnsi="Arial" w:cs="Arial"/>
          </w:rPr>
          <w:t>Thornberry</w:t>
        </w:r>
      </w:hyperlink>
      <w:bookmarkStart w:id="25" w:name="bau3"/>
      <w:bookmarkEnd w:id="24"/>
      <w:r>
        <w:rPr>
          <w:rFonts w:ascii="Arial" w:hAnsi="Arial" w:cs="Arial"/>
        </w:rPr>
        <w:t xml:space="preserve">, N. A., and </w:t>
      </w:r>
      <w:hyperlink r:id="rId25" w:anchor="!" w:history="1">
        <w:r w:rsidRPr="007C4C7B">
          <w:rPr>
            <w:rStyle w:val="text"/>
            <w:rFonts w:ascii="Arial" w:hAnsi="Arial" w:cs="Arial"/>
          </w:rPr>
          <w:t>Pinto</w:t>
        </w:r>
      </w:hyperlink>
      <w:bookmarkEnd w:id="25"/>
      <w:r>
        <w:rPr>
          <w:rFonts w:ascii="Arial" w:hAnsi="Arial" w:cs="Arial"/>
        </w:rPr>
        <w:t>, S.</w:t>
      </w:r>
      <w:r w:rsidRPr="007C4C7B">
        <w:rPr>
          <w:rFonts w:ascii="Arial" w:hAnsi="Arial" w:cs="Arial"/>
        </w:rPr>
        <w:t xml:space="preserve"> ( 2021) </w:t>
      </w:r>
      <w:r w:rsidRPr="007C4C7B">
        <w:rPr>
          <w:rFonts w:ascii="Arial" w:hAnsi="Arial" w:cs="Arial"/>
          <w:i/>
          <w:iCs/>
        </w:rPr>
        <w:t xml:space="preserve">The gut-brain axis: Identifying new therapeutic approaches for type 2 diabetes, obesity and related disorders. </w:t>
      </w:r>
      <w:r w:rsidRPr="007C4C7B">
        <w:rPr>
          <w:rFonts w:ascii="Arial" w:hAnsi="Arial" w:cs="Arial"/>
        </w:rPr>
        <w:t>Available at:</w:t>
      </w:r>
    </w:p>
    <w:p w14:paraId="7DC78C8F" w14:textId="6CBBD10F" w:rsidR="00841109" w:rsidRPr="007C4C7B" w:rsidRDefault="002026B2" w:rsidP="007C4C7B">
      <w:pPr>
        <w:spacing w:after="0" w:line="360" w:lineRule="auto"/>
        <w:rPr>
          <w:rStyle w:val="Hyperlink"/>
          <w:rFonts w:ascii="Arial" w:hAnsi="Arial" w:cs="Arial"/>
          <w:color w:val="auto"/>
        </w:rPr>
      </w:pPr>
      <w:hyperlink r:id="rId26" w:history="1">
        <w:r w:rsidR="007C4C7B" w:rsidRPr="007C4C7B">
          <w:rPr>
            <w:rStyle w:val="Hyperlink"/>
            <w:rFonts w:ascii="Arial" w:hAnsi="Arial" w:cs="Arial"/>
            <w:color w:val="auto"/>
          </w:rPr>
          <w:t>https://www.sciencedirect.com/science/article/pii/S2212877821000156</w:t>
        </w:r>
      </w:hyperlink>
    </w:p>
    <w:p w14:paraId="15178901" w14:textId="7E2BEA15" w:rsidR="007C4C7B" w:rsidRPr="003E2FC9" w:rsidRDefault="007C4C7B" w:rsidP="007C4C7B">
      <w:pPr>
        <w:spacing w:after="0" w:line="360" w:lineRule="auto"/>
        <w:rPr>
          <w:rFonts w:ascii="Arial" w:hAnsi="Arial" w:cs="Arial"/>
          <w:i/>
          <w:iCs/>
        </w:rPr>
      </w:pPr>
      <w:r w:rsidRPr="00DF434D">
        <w:rPr>
          <w:rFonts w:ascii="Arial" w:hAnsi="Arial" w:cs="Arial"/>
        </w:rPr>
        <w:t>(Accessed: 0</w:t>
      </w:r>
      <w:r>
        <w:rPr>
          <w:rFonts w:ascii="Arial" w:hAnsi="Arial" w:cs="Arial"/>
        </w:rPr>
        <w:t>4</w:t>
      </w:r>
      <w:r w:rsidRPr="00DF434D">
        <w:rPr>
          <w:rFonts w:ascii="Arial" w:hAnsi="Arial" w:cs="Arial"/>
        </w:rPr>
        <w:t xml:space="preserve"> September 2021).</w:t>
      </w:r>
    </w:p>
    <w:p w14:paraId="7C502515" w14:textId="77777777" w:rsidR="007C4C7B" w:rsidRPr="007C4C7B" w:rsidRDefault="007C4C7B" w:rsidP="007C4C7B">
      <w:pPr>
        <w:spacing w:after="0" w:line="360" w:lineRule="auto"/>
        <w:rPr>
          <w:rFonts w:ascii="Arial" w:hAnsi="Arial" w:cs="Arial"/>
        </w:rPr>
      </w:pPr>
    </w:p>
    <w:p w14:paraId="6394E1A3" w14:textId="35E31B14" w:rsidR="00DF1094" w:rsidRPr="007C4C7B" w:rsidRDefault="00DF1094" w:rsidP="00DF1094">
      <w:pPr>
        <w:spacing w:after="0" w:line="360" w:lineRule="auto"/>
        <w:rPr>
          <w:rFonts w:ascii="Arial" w:hAnsi="Arial" w:cs="Arial"/>
        </w:rPr>
      </w:pPr>
      <w:proofErr w:type="spellStart"/>
      <w:r w:rsidRPr="007C4C7B">
        <w:rPr>
          <w:rFonts w:ascii="Arial" w:hAnsi="Arial" w:cs="Arial"/>
          <w:shd w:val="clear" w:color="auto" w:fill="FFFFFF"/>
        </w:rPr>
        <w:t>Romieu</w:t>
      </w:r>
      <w:proofErr w:type="spellEnd"/>
      <w:r w:rsidRPr="007C4C7B">
        <w:rPr>
          <w:rFonts w:ascii="Arial" w:hAnsi="Arial" w:cs="Arial"/>
          <w:shd w:val="clear" w:color="auto" w:fill="FFFFFF"/>
        </w:rPr>
        <w:t xml:space="preserve">, I., </w:t>
      </w:r>
      <w:proofErr w:type="spellStart"/>
      <w:r w:rsidRPr="007C4C7B">
        <w:rPr>
          <w:rFonts w:ascii="Arial" w:hAnsi="Arial" w:cs="Arial"/>
          <w:shd w:val="clear" w:color="auto" w:fill="FFFFFF"/>
        </w:rPr>
        <w:t>Dossus</w:t>
      </w:r>
      <w:proofErr w:type="spellEnd"/>
      <w:r w:rsidRPr="007C4C7B">
        <w:rPr>
          <w:rFonts w:ascii="Arial" w:hAnsi="Arial" w:cs="Arial"/>
          <w:shd w:val="clear" w:color="auto" w:fill="FFFFFF"/>
        </w:rPr>
        <w:t xml:space="preserve">, L., </w:t>
      </w:r>
      <w:proofErr w:type="spellStart"/>
      <w:r w:rsidRPr="007C4C7B">
        <w:rPr>
          <w:rFonts w:ascii="Arial" w:hAnsi="Arial" w:cs="Arial"/>
          <w:shd w:val="clear" w:color="auto" w:fill="FFFFFF"/>
        </w:rPr>
        <w:t>Barquera</w:t>
      </w:r>
      <w:proofErr w:type="spellEnd"/>
      <w:r w:rsidRPr="007C4C7B">
        <w:rPr>
          <w:rFonts w:ascii="Arial" w:hAnsi="Arial" w:cs="Arial"/>
          <w:shd w:val="clear" w:color="auto" w:fill="FFFFFF"/>
        </w:rPr>
        <w:t xml:space="preserve">, S., </w:t>
      </w:r>
      <w:proofErr w:type="spellStart"/>
      <w:r w:rsidRPr="007C4C7B">
        <w:rPr>
          <w:rFonts w:ascii="Arial" w:hAnsi="Arial" w:cs="Arial"/>
          <w:shd w:val="clear" w:color="auto" w:fill="FFFFFF"/>
        </w:rPr>
        <w:t>Blottière</w:t>
      </w:r>
      <w:proofErr w:type="spellEnd"/>
      <w:r w:rsidRPr="007C4C7B">
        <w:rPr>
          <w:rFonts w:ascii="Arial" w:hAnsi="Arial" w:cs="Arial"/>
          <w:shd w:val="clear" w:color="auto" w:fill="FFFFFF"/>
        </w:rPr>
        <w:t xml:space="preserve">, H. M., Franks, P. W., Gunter, M., </w:t>
      </w:r>
      <w:proofErr w:type="spellStart"/>
      <w:r w:rsidRPr="007C4C7B">
        <w:rPr>
          <w:rFonts w:ascii="Arial" w:hAnsi="Arial" w:cs="Arial"/>
          <w:shd w:val="clear" w:color="auto" w:fill="FFFFFF"/>
        </w:rPr>
        <w:t>Hwalla</w:t>
      </w:r>
      <w:proofErr w:type="spellEnd"/>
      <w:r w:rsidRPr="007C4C7B">
        <w:rPr>
          <w:rFonts w:ascii="Arial" w:hAnsi="Arial" w:cs="Arial"/>
          <w:shd w:val="clear" w:color="auto" w:fill="FFFFFF"/>
        </w:rPr>
        <w:t xml:space="preserve">, N., </w:t>
      </w:r>
      <w:proofErr w:type="spellStart"/>
      <w:r w:rsidRPr="007C4C7B">
        <w:rPr>
          <w:rFonts w:ascii="Arial" w:hAnsi="Arial" w:cs="Arial"/>
          <w:shd w:val="clear" w:color="auto" w:fill="FFFFFF"/>
        </w:rPr>
        <w:t>Hursting</w:t>
      </w:r>
      <w:proofErr w:type="spellEnd"/>
      <w:r w:rsidRPr="007C4C7B">
        <w:rPr>
          <w:rFonts w:ascii="Arial" w:hAnsi="Arial" w:cs="Arial"/>
          <w:shd w:val="clear" w:color="auto" w:fill="FFFFFF"/>
        </w:rPr>
        <w:t xml:space="preserve">, S. D., </w:t>
      </w:r>
      <w:proofErr w:type="spellStart"/>
      <w:r w:rsidRPr="007C4C7B">
        <w:rPr>
          <w:rFonts w:ascii="Arial" w:hAnsi="Arial" w:cs="Arial"/>
          <w:shd w:val="clear" w:color="auto" w:fill="FFFFFF"/>
        </w:rPr>
        <w:t>Leitzmann</w:t>
      </w:r>
      <w:proofErr w:type="spellEnd"/>
      <w:r w:rsidRPr="007C4C7B">
        <w:rPr>
          <w:rFonts w:ascii="Arial" w:hAnsi="Arial" w:cs="Arial"/>
          <w:shd w:val="clear" w:color="auto" w:fill="FFFFFF"/>
        </w:rPr>
        <w:t xml:space="preserve">, M., Margetts, B., Nishida, C., </w:t>
      </w:r>
      <w:proofErr w:type="spellStart"/>
      <w:r w:rsidRPr="007C4C7B">
        <w:rPr>
          <w:rFonts w:ascii="Arial" w:hAnsi="Arial" w:cs="Arial"/>
          <w:shd w:val="clear" w:color="auto" w:fill="FFFFFF"/>
        </w:rPr>
        <w:t>Potischman</w:t>
      </w:r>
      <w:proofErr w:type="spellEnd"/>
      <w:r w:rsidRPr="007C4C7B">
        <w:rPr>
          <w:rFonts w:ascii="Arial" w:hAnsi="Arial" w:cs="Arial"/>
          <w:shd w:val="clear" w:color="auto" w:fill="FFFFFF"/>
        </w:rPr>
        <w:t xml:space="preserve">, N., </w:t>
      </w:r>
      <w:proofErr w:type="spellStart"/>
      <w:r w:rsidRPr="007C4C7B">
        <w:rPr>
          <w:rFonts w:ascii="Arial" w:hAnsi="Arial" w:cs="Arial"/>
          <w:shd w:val="clear" w:color="auto" w:fill="FFFFFF"/>
        </w:rPr>
        <w:t>Seidell</w:t>
      </w:r>
      <w:proofErr w:type="spellEnd"/>
      <w:r w:rsidRPr="007C4C7B">
        <w:rPr>
          <w:rFonts w:ascii="Arial" w:hAnsi="Arial" w:cs="Arial"/>
          <w:shd w:val="clear" w:color="auto" w:fill="FFFFFF"/>
        </w:rPr>
        <w:t xml:space="preserve">, J., </w:t>
      </w:r>
      <w:proofErr w:type="spellStart"/>
      <w:r w:rsidRPr="007C4C7B">
        <w:rPr>
          <w:rFonts w:ascii="Arial" w:hAnsi="Arial" w:cs="Arial"/>
          <w:shd w:val="clear" w:color="auto" w:fill="FFFFFF"/>
        </w:rPr>
        <w:t>Stepien</w:t>
      </w:r>
      <w:proofErr w:type="spellEnd"/>
      <w:r w:rsidRPr="007C4C7B">
        <w:rPr>
          <w:rFonts w:ascii="Arial" w:hAnsi="Arial" w:cs="Arial"/>
          <w:shd w:val="clear" w:color="auto" w:fill="FFFFFF"/>
        </w:rPr>
        <w:t xml:space="preserve">, M., Wang, Y., </w:t>
      </w:r>
      <w:proofErr w:type="spellStart"/>
      <w:r w:rsidRPr="007C4C7B">
        <w:rPr>
          <w:rFonts w:ascii="Arial" w:hAnsi="Arial" w:cs="Arial"/>
          <w:shd w:val="clear" w:color="auto" w:fill="FFFFFF"/>
        </w:rPr>
        <w:t>Westerterp</w:t>
      </w:r>
      <w:proofErr w:type="spellEnd"/>
      <w:r w:rsidRPr="007C4C7B">
        <w:rPr>
          <w:rFonts w:ascii="Arial" w:hAnsi="Arial" w:cs="Arial"/>
          <w:shd w:val="clear" w:color="auto" w:fill="FFFFFF"/>
        </w:rPr>
        <w:t xml:space="preserve">, K., </w:t>
      </w:r>
      <w:proofErr w:type="spellStart"/>
      <w:r w:rsidRPr="007C4C7B">
        <w:rPr>
          <w:rFonts w:ascii="Arial" w:hAnsi="Arial" w:cs="Arial"/>
          <w:shd w:val="clear" w:color="auto" w:fill="FFFFFF"/>
        </w:rPr>
        <w:t>Winichagoon</w:t>
      </w:r>
      <w:proofErr w:type="spellEnd"/>
      <w:r w:rsidRPr="007C4C7B">
        <w:rPr>
          <w:rFonts w:ascii="Arial" w:hAnsi="Arial" w:cs="Arial"/>
          <w:shd w:val="clear" w:color="auto" w:fill="FFFFFF"/>
        </w:rPr>
        <w:t xml:space="preserve">, P., Wiseman, M., Willett, W. C., &amp; IARC </w:t>
      </w:r>
      <w:r w:rsidRPr="007C4C7B">
        <w:rPr>
          <w:rFonts w:ascii="Arial" w:hAnsi="Arial" w:cs="Arial"/>
        </w:rPr>
        <w:t xml:space="preserve">(2017) </w:t>
      </w:r>
      <w:r w:rsidRPr="007C4C7B">
        <w:rPr>
          <w:rFonts w:ascii="Arial" w:hAnsi="Arial" w:cs="Arial"/>
          <w:i/>
          <w:iCs/>
        </w:rPr>
        <w:t xml:space="preserve">Energy balance and obesity: what are the main drivers? </w:t>
      </w:r>
      <w:r w:rsidRPr="007C4C7B">
        <w:rPr>
          <w:rFonts w:ascii="Arial" w:hAnsi="Arial" w:cs="Arial"/>
          <w:i/>
          <w:iCs/>
          <w:shd w:val="clear" w:color="auto" w:fill="FFFFFF"/>
        </w:rPr>
        <w:t>Cancer causes &amp; control: CCC</w:t>
      </w:r>
      <w:r w:rsidRPr="007C4C7B">
        <w:rPr>
          <w:rFonts w:ascii="Arial" w:hAnsi="Arial" w:cs="Arial"/>
          <w:shd w:val="clear" w:color="auto" w:fill="FFFFFF"/>
        </w:rPr>
        <w:t>, </w:t>
      </w:r>
      <w:r w:rsidRPr="007C4C7B">
        <w:rPr>
          <w:rFonts w:ascii="Arial" w:hAnsi="Arial" w:cs="Arial"/>
          <w:i/>
          <w:iCs/>
          <w:shd w:val="clear" w:color="auto" w:fill="FFFFFF"/>
        </w:rPr>
        <w:t>28</w:t>
      </w:r>
      <w:r w:rsidRPr="007C4C7B">
        <w:rPr>
          <w:rFonts w:ascii="Arial" w:hAnsi="Arial" w:cs="Arial"/>
          <w:shd w:val="clear" w:color="auto" w:fill="FFFFFF"/>
        </w:rPr>
        <w:t xml:space="preserve">(3), 247–258. </w:t>
      </w:r>
      <w:r w:rsidRPr="007C4C7B">
        <w:rPr>
          <w:rFonts w:ascii="Arial" w:hAnsi="Arial" w:cs="Arial"/>
        </w:rPr>
        <w:t>Available at:</w:t>
      </w:r>
    </w:p>
    <w:p w14:paraId="61A10EEB" w14:textId="77777777" w:rsidR="00DF1094" w:rsidRPr="007C4C7B" w:rsidRDefault="00DF1094" w:rsidP="00DF1094">
      <w:pPr>
        <w:spacing w:after="0" w:line="360" w:lineRule="auto"/>
        <w:rPr>
          <w:rFonts w:ascii="Arial" w:hAnsi="Arial" w:cs="Arial"/>
        </w:rPr>
      </w:pPr>
      <w:r w:rsidRPr="007C4C7B">
        <w:rPr>
          <w:rFonts w:ascii="Arial" w:hAnsi="Arial" w:cs="Arial"/>
        </w:rPr>
        <w:t>https://www.ncbi.nlm.nih.gov/pmc/articles/PMC5325830/</w:t>
      </w:r>
    </w:p>
    <w:p w14:paraId="3BA35BEE" w14:textId="22A087E5" w:rsidR="00DF1094" w:rsidRDefault="00DF1094" w:rsidP="00DF1094">
      <w:pPr>
        <w:spacing w:after="0" w:line="360" w:lineRule="auto"/>
        <w:rPr>
          <w:rFonts w:ascii="Arial" w:hAnsi="Arial" w:cs="Arial"/>
        </w:rPr>
      </w:pPr>
      <w:r w:rsidRPr="007C4C7B">
        <w:rPr>
          <w:rFonts w:ascii="Arial" w:hAnsi="Arial" w:cs="Arial"/>
        </w:rPr>
        <w:lastRenderedPageBreak/>
        <w:t>(Accessed: 04 September 2021).</w:t>
      </w:r>
    </w:p>
    <w:p w14:paraId="038A2DCB" w14:textId="77777777" w:rsidR="00CF7E8A" w:rsidRDefault="00CF7E8A" w:rsidP="00DF1094">
      <w:pPr>
        <w:spacing w:after="0" w:line="360" w:lineRule="auto"/>
        <w:rPr>
          <w:rFonts w:ascii="Arial" w:hAnsi="Arial" w:cs="Arial"/>
        </w:rPr>
      </w:pPr>
    </w:p>
    <w:p w14:paraId="55F6850E" w14:textId="5A978064" w:rsidR="0061165D" w:rsidRDefault="00CF7E8A" w:rsidP="003E2FC9">
      <w:pPr>
        <w:spacing w:after="0" w:line="360" w:lineRule="auto"/>
        <w:rPr>
          <w:rFonts w:ascii="Arial" w:hAnsi="Arial" w:cs="Arial"/>
        </w:rPr>
      </w:pPr>
      <w:r>
        <w:rPr>
          <w:rFonts w:ascii="Arial" w:hAnsi="Arial" w:cs="Arial"/>
        </w:rPr>
        <w:t xml:space="preserve">WHO (2021) </w:t>
      </w:r>
      <w:r w:rsidRPr="00CF7E8A">
        <w:rPr>
          <w:rFonts w:ascii="Arial" w:hAnsi="Arial" w:cs="Arial"/>
          <w:i/>
          <w:iCs/>
          <w:color w:val="0B0C0C"/>
          <w:shd w:val="clear" w:color="auto" w:fill="FFFFFF"/>
        </w:rPr>
        <w:t xml:space="preserve">The global action plan on physical </w:t>
      </w:r>
      <w:proofErr w:type="gramStart"/>
      <w:r w:rsidRPr="00CF7E8A">
        <w:rPr>
          <w:rFonts w:ascii="Arial" w:hAnsi="Arial" w:cs="Arial"/>
          <w:i/>
          <w:iCs/>
          <w:color w:val="0B0C0C"/>
          <w:shd w:val="clear" w:color="auto" w:fill="FFFFFF"/>
        </w:rPr>
        <w:t>activity 2018-2030</w:t>
      </w:r>
      <w:r>
        <w:rPr>
          <w:rFonts w:ascii="Arial" w:hAnsi="Arial" w:cs="Arial"/>
          <w:i/>
          <w:iCs/>
          <w:color w:val="0B0C0C"/>
          <w:shd w:val="clear" w:color="auto" w:fill="FFFFFF"/>
        </w:rPr>
        <w:t>.</w:t>
      </w:r>
      <w:proofErr w:type="gramEnd"/>
      <w:r>
        <w:rPr>
          <w:rFonts w:ascii="Arial" w:hAnsi="Arial" w:cs="Arial"/>
          <w:i/>
          <w:iCs/>
          <w:color w:val="0B0C0C"/>
          <w:shd w:val="clear" w:color="auto" w:fill="FFFFFF"/>
        </w:rPr>
        <w:t xml:space="preserve"> </w:t>
      </w:r>
      <w:r w:rsidRPr="007C4C7B">
        <w:rPr>
          <w:rFonts w:ascii="Arial" w:hAnsi="Arial" w:cs="Arial"/>
        </w:rPr>
        <w:t>Available at:</w:t>
      </w:r>
    </w:p>
    <w:p w14:paraId="3244DE99" w14:textId="0758E6FA" w:rsidR="00CF7E8A" w:rsidRPr="00CF7E8A" w:rsidRDefault="002026B2" w:rsidP="00CF7E8A">
      <w:pPr>
        <w:spacing w:after="0" w:line="360" w:lineRule="auto"/>
        <w:rPr>
          <w:rFonts w:ascii="Arial" w:hAnsi="Arial" w:cs="Arial"/>
        </w:rPr>
      </w:pPr>
      <w:hyperlink r:id="rId27" w:history="1">
        <w:r w:rsidR="00CF7E8A" w:rsidRPr="00CF7E8A">
          <w:rPr>
            <w:rStyle w:val="Hyperlink"/>
            <w:rFonts w:ascii="Arial" w:hAnsi="Arial" w:cs="Arial"/>
            <w:color w:val="auto"/>
          </w:rPr>
          <w:t>https://www.who.int/news-room/initiatives/gappa/action-plan</w:t>
        </w:r>
      </w:hyperlink>
    </w:p>
    <w:p w14:paraId="504827C3" w14:textId="32686828" w:rsidR="00CF7E8A" w:rsidRDefault="00CF7E8A" w:rsidP="00CF7E8A">
      <w:pPr>
        <w:rPr>
          <w:rFonts w:ascii="Arial" w:hAnsi="Arial" w:cs="Arial"/>
        </w:rPr>
      </w:pPr>
      <w:r>
        <w:rPr>
          <w:rFonts w:ascii="Arial" w:hAnsi="Arial" w:cs="Arial"/>
        </w:rPr>
        <w:t>(</w:t>
      </w:r>
      <w:r w:rsidRPr="009C4B91">
        <w:rPr>
          <w:rFonts w:ascii="Arial" w:hAnsi="Arial" w:cs="Arial"/>
        </w:rPr>
        <w:t xml:space="preserve">Accessed: </w:t>
      </w:r>
      <w:r w:rsidRPr="00841109">
        <w:rPr>
          <w:rFonts w:ascii="Arial" w:hAnsi="Arial" w:cs="Arial"/>
        </w:rPr>
        <w:t>03 September 2021</w:t>
      </w:r>
      <w:r>
        <w:rPr>
          <w:rFonts w:ascii="Arial" w:hAnsi="Arial" w:cs="Arial"/>
        </w:rPr>
        <w:t>).</w:t>
      </w:r>
    </w:p>
    <w:p w14:paraId="6A7091AF" w14:textId="77777777" w:rsidR="00CF7E8A" w:rsidRPr="009C4B91" w:rsidRDefault="00CF7E8A" w:rsidP="00CF7E8A">
      <w:pPr>
        <w:rPr>
          <w:rFonts w:ascii="Arial" w:hAnsi="Arial" w:cs="Arial"/>
        </w:rPr>
      </w:pPr>
    </w:p>
    <w:p w14:paraId="2156FEA2" w14:textId="040CA301" w:rsidR="009C4B91" w:rsidRPr="009C4B91" w:rsidRDefault="009C4B91" w:rsidP="00CF7E8A">
      <w:pPr>
        <w:spacing w:after="0" w:line="360" w:lineRule="auto"/>
        <w:rPr>
          <w:rFonts w:ascii="Arial" w:hAnsi="Arial" w:cs="Arial"/>
        </w:rPr>
      </w:pPr>
      <w:r w:rsidRPr="009C4B91">
        <w:rPr>
          <w:rFonts w:ascii="Arial" w:hAnsi="Arial" w:cs="Arial"/>
        </w:rPr>
        <w:t xml:space="preserve">WHO (2021) </w:t>
      </w:r>
      <w:r w:rsidRPr="009C4B91">
        <w:rPr>
          <w:rFonts w:ascii="Arial" w:hAnsi="Arial" w:cs="Arial"/>
          <w:i/>
          <w:iCs/>
        </w:rPr>
        <w:t xml:space="preserve">What are obesity and </w:t>
      </w:r>
      <w:r w:rsidR="00E50012" w:rsidRPr="009C4B91">
        <w:rPr>
          <w:rFonts w:ascii="Arial" w:hAnsi="Arial" w:cs="Arial"/>
          <w:i/>
          <w:iCs/>
        </w:rPr>
        <w:t>overweight</w:t>
      </w:r>
      <w:r w:rsidR="00E50012">
        <w:rPr>
          <w:rFonts w:ascii="Arial" w:hAnsi="Arial" w:cs="Arial"/>
          <w:i/>
          <w:iCs/>
        </w:rPr>
        <w:t>?</w:t>
      </w:r>
      <w:r w:rsidRPr="009C4B91">
        <w:rPr>
          <w:rFonts w:ascii="Arial" w:hAnsi="Arial" w:cs="Arial"/>
          <w:i/>
          <w:iCs/>
        </w:rPr>
        <w:t xml:space="preserve"> </w:t>
      </w:r>
      <w:r w:rsidRPr="009C4B91">
        <w:rPr>
          <w:rFonts w:ascii="Arial" w:hAnsi="Arial" w:cs="Arial"/>
        </w:rPr>
        <w:t xml:space="preserve">Available at: </w:t>
      </w:r>
    </w:p>
    <w:p w14:paraId="6B8303FE" w14:textId="77777777" w:rsidR="009C4B91" w:rsidRDefault="002026B2" w:rsidP="009C4B91">
      <w:pPr>
        <w:rPr>
          <w:rFonts w:ascii="Arial" w:hAnsi="Arial" w:cs="Arial"/>
        </w:rPr>
      </w:pPr>
      <w:hyperlink r:id="rId28" w:history="1">
        <w:r w:rsidR="009C4B91" w:rsidRPr="009C4B91">
          <w:rPr>
            <w:rStyle w:val="Hyperlink"/>
            <w:rFonts w:ascii="Arial" w:hAnsi="Arial" w:cs="Arial"/>
            <w:color w:val="auto"/>
          </w:rPr>
          <w:t>https://www.who.int/news-room/fact-sheets/detail/obesity-and-overweight</w:t>
        </w:r>
      </w:hyperlink>
      <w:r w:rsidR="009C4B91" w:rsidRPr="009C4B91">
        <w:rPr>
          <w:rFonts w:ascii="Arial" w:hAnsi="Arial" w:cs="Arial"/>
        </w:rPr>
        <w:t xml:space="preserve"> </w:t>
      </w:r>
    </w:p>
    <w:p w14:paraId="2483477B" w14:textId="77777777" w:rsidR="00CF7E8A" w:rsidRDefault="009C4B91" w:rsidP="00CF7E8A">
      <w:pPr>
        <w:rPr>
          <w:rFonts w:ascii="Arial" w:hAnsi="Arial" w:cs="Arial"/>
        </w:rPr>
      </w:pPr>
      <w:r>
        <w:rPr>
          <w:rFonts w:ascii="Arial" w:hAnsi="Arial" w:cs="Arial"/>
        </w:rPr>
        <w:t>(</w:t>
      </w:r>
      <w:r w:rsidRPr="009C4B91">
        <w:rPr>
          <w:rFonts w:ascii="Arial" w:hAnsi="Arial" w:cs="Arial"/>
        </w:rPr>
        <w:t xml:space="preserve">Accessed: </w:t>
      </w:r>
      <w:r w:rsidRPr="00841109">
        <w:rPr>
          <w:rFonts w:ascii="Arial" w:hAnsi="Arial" w:cs="Arial"/>
        </w:rPr>
        <w:t>03 September 2021</w:t>
      </w:r>
      <w:r>
        <w:rPr>
          <w:rFonts w:ascii="Arial" w:hAnsi="Arial" w:cs="Arial"/>
        </w:rPr>
        <w:t>)</w:t>
      </w:r>
      <w:r w:rsidR="00CF7E8A">
        <w:rPr>
          <w:rFonts w:ascii="Arial" w:hAnsi="Arial" w:cs="Arial"/>
        </w:rPr>
        <w:t>.</w:t>
      </w:r>
    </w:p>
    <w:p w14:paraId="13E058F3" w14:textId="17BF649B" w:rsidR="009C266E" w:rsidRPr="00CF7E8A" w:rsidRDefault="009C266E" w:rsidP="00CF7E8A">
      <w:pPr>
        <w:rPr>
          <w:rFonts w:ascii="Arial" w:hAnsi="Arial" w:cs="Arial"/>
        </w:rPr>
      </w:pPr>
      <w:r w:rsidRPr="009C266E">
        <w:rPr>
          <w:rFonts w:ascii="Arial" w:hAnsi="Arial" w:cs="Arial"/>
          <w:b/>
          <w:bCs/>
          <w:color w:val="4472C4" w:themeColor="accent1"/>
          <w:sz w:val="36"/>
          <w:szCs w:val="36"/>
        </w:rPr>
        <w:t>Appendix</w:t>
      </w:r>
    </w:p>
    <w:p w14:paraId="42F20703" w14:textId="5A03D3BB" w:rsidR="009C266E" w:rsidRDefault="009C266E" w:rsidP="009C266E"/>
    <w:p w14:paraId="5FDE9E60" w14:textId="0B90AFB8" w:rsidR="009C266E" w:rsidRDefault="009C266E" w:rsidP="009C266E">
      <w:r>
        <w:rPr>
          <w:rFonts w:ascii="Arial" w:hAnsi="Arial" w:cs="Arial"/>
          <w:noProof/>
          <w:sz w:val="24"/>
          <w:szCs w:val="24"/>
        </w:rPr>
        <w:lastRenderedPageBreak/>
        <w:drawing>
          <wp:inline distT="0" distB="0" distL="0" distR="0" wp14:anchorId="7FC08160" wp14:editId="17302E52">
            <wp:extent cx="5630174" cy="7961970"/>
            <wp:effectExtent l="0" t="0" r="889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632993" cy="7965957"/>
                    </a:xfrm>
                    <a:prstGeom prst="rect">
                      <a:avLst/>
                    </a:prstGeom>
                    <a:noFill/>
                    <a:ln>
                      <a:noFill/>
                    </a:ln>
                  </pic:spPr>
                </pic:pic>
              </a:graphicData>
            </a:graphic>
          </wp:inline>
        </w:drawing>
      </w:r>
    </w:p>
    <w:p w14:paraId="48B1E8FB" w14:textId="748C4C94" w:rsidR="009C266E" w:rsidRDefault="009C266E" w:rsidP="009C266E"/>
    <w:p w14:paraId="4562B104" w14:textId="217C8A46" w:rsidR="009C266E" w:rsidRPr="009C266E" w:rsidRDefault="009C266E" w:rsidP="009C266E">
      <w:r>
        <w:rPr>
          <w:rFonts w:ascii="Arial" w:hAnsi="Arial" w:cs="Arial"/>
          <w:noProof/>
          <w:sz w:val="24"/>
          <w:szCs w:val="24"/>
        </w:rPr>
        <w:lastRenderedPageBreak/>
        <w:drawing>
          <wp:inline distT="0" distB="0" distL="0" distR="0" wp14:anchorId="41D17440" wp14:editId="1B658668">
            <wp:extent cx="5721985" cy="809180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21985" cy="8091805"/>
                    </a:xfrm>
                    <a:prstGeom prst="rect">
                      <a:avLst/>
                    </a:prstGeom>
                    <a:noFill/>
                    <a:ln>
                      <a:noFill/>
                    </a:ln>
                  </pic:spPr>
                </pic:pic>
              </a:graphicData>
            </a:graphic>
          </wp:inline>
        </w:drawing>
      </w:r>
    </w:p>
    <w:sectPr w:rsidR="009C266E" w:rsidRPr="009C266E">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547BBC" w14:textId="77777777" w:rsidR="002026B2" w:rsidRDefault="002026B2" w:rsidP="00EA15C9">
      <w:pPr>
        <w:spacing w:after="0" w:line="240" w:lineRule="auto"/>
      </w:pPr>
      <w:r>
        <w:separator/>
      </w:r>
    </w:p>
  </w:endnote>
  <w:endnote w:type="continuationSeparator" w:id="0">
    <w:p w14:paraId="2064BEF9" w14:textId="77777777" w:rsidR="002026B2" w:rsidRDefault="002026B2" w:rsidP="00EA15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1390136"/>
      <w:docPartObj>
        <w:docPartGallery w:val="Page Numbers (Bottom of Page)"/>
        <w:docPartUnique/>
      </w:docPartObj>
    </w:sdtPr>
    <w:sdtEndPr>
      <w:rPr>
        <w:noProof/>
      </w:rPr>
    </w:sdtEndPr>
    <w:sdtContent>
      <w:p w14:paraId="0727FC8B" w14:textId="1787ACE2" w:rsidR="00EA15C9" w:rsidRDefault="00EA15C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9D51D6" w14:textId="77777777" w:rsidR="00EA15C9" w:rsidRDefault="00EA15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873310" w14:textId="77777777" w:rsidR="002026B2" w:rsidRDefault="002026B2" w:rsidP="00EA15C9">
      <w:pPr>
        <w:spacing w:after="0" w:line="240" w:lineRule="auto"/>
      </w:pPr>
      <w:r>
        <w:separator/>
      </w:r>
    </w:p>
  </w:footnote>
  <w:footnote w:type="continuationSeparator" w:id="0">
    <w:p w14:paraId="17566C2A" w14:textId="77777777" w:rsidR="002026B2" w:rsidRDefault="002026B2" w:rsidP="00EA15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F52962"/>
    <w:multiLevelType w:val="hybridMultilevel"/>
    <w:tmpl w:val="B9160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AA65AC"/>
    <w:multiLevelType w:val="hybridMultilevel"/>
    <w:tmpl w:val="A650B46E"/>
    <w:lvl w:ilvl="0" w:tplc="54E64BF8">
      <w:start w:val="1"/>
      <w:numFmt w:val="bullet"/>
      <w:lvlText w:val="•"/>
      <w:lvlJc w:val="left"/>
      <w:pPr>
        <w:tabs>
          <w:tab w:val="num" w:pos="720"/>
        </w:tabs>
        <w:ind w:left="720" w:hanging="360"/>
      </w:pPr>
      <w:rPr>
        <w:rFonts w:ascii="Arial" w:hAnsi="Arial" w:hint="default"/>
      </w:rPr>
    </w:lvl>
    <w:lvl w:ilvl="1" w:tplc="F2DA3AD0" w:tentative="1">
      <w:start w:val="1"/>
      <w:numFmt w:val="bullet"/>
      <w:lvlText w:val="•"/>
      <w:lvlJc w:val="left"/>
      <w:pPr>
        <w:tabs>
          <w:tab w:val="num" w:pos="1440"/>
        </w:tabs>
        <w:ind w:left="1440" w:hanging="360"/>
      </w:pPr>
      <w:rPr>
        <w:rFonts w:ascii="Arial" w:hAnsi="Arial" w:hint="default"/>
      </w:rPr>
    </w:lvl>
    <w:lvl w:ilvl="2" w:tplc="CB9A74AE" w:tentative="1">
      <w:start w:val="1"/>
      <w:numFmt w:val="bullet"/>
      <w:lvlText w:val="•"/>
      <w:lvlJc w:val="left"/>
      <w:pPr>
        <w:tabs>
          <w:tab w:val="num" w:pos="2160"/>
        </w:tabs>
        <w:ind w:left="2160" w:hanging="360"/>
      </w:pPr>
      <w:rPr>
        <w:rFonts w:ascii="Arial" w:hAnsi="Arial" w:hint="default"/>
      </w:rPr>
    </w:lvl>
    <w:lvl w:ilvl="3" w:tplc="B1743ECE" w:tentative="1">
      <w:start w:val="1"/>
      <w:numFmt w:val="bullet"/>
      <w:lvlText w:val="•"/>
      <w:lvlJc w:val="left"/>
      <w:pPr>
        <w:tabs>
          <w:tab w:val="num" w:pos="2880"/>
        </w:tabs>
        <w:ind w:left="2880" w:hanging="360"/>
      </w:pPr>
      <w:rPr>
        <w:rFonts w:ascii="Arial" w:hAnsi="Arial" w:hint="default"/>
      </w:rPr>
    </w:lvl>
    <w:lvl w:ilvl="4" w:tplc="D1EE3C10" w:tentative="1">
      <w:start w:val="1"/>
      <w:numFmt w:val="bullet"/>
      <w:lvlText w:val="•"/>
      <w:lvlJc w:val="left"/>
      <w:pPr>
        <w:tabs>
          <w:tab w:val="num" w:pos="3600"/>
        </w:tabs>
        <w:ind w:left="3600" w:hanging="360"/>
      </w:pPr>
      <w:rPr>
        <w:rFonts w:ascii="Arial" w:hAnsi="Arial" w:hint="default"/>
      </w:rPr>
    </w:lvl>
    <w:lvl w:ilvl="5" w:tplc="A8D0CD66" w:tentative="1">
      <w:start w:val="1"/>
      <w:numFmt w:val="bullet"/>
      <w:lvlText w:val="•"/>
      <w:lvlJc w:val="left"/>
      <w:pPr>
        <w:tabs>
          <w:tab w:val="num" w:pos="4320"/>
        </w:tabs>
        <w:ind w:left="4320" w:hanging="360"/>
      </w:pPr>
      <w:rPr>
        <w:rFonts w:ascii="Arial" w:hAnsi="Arial" w:hint="default"/>
      </w:rPr>
    </w:lvl>
    <w:lvl w:ilvl="6" w:tplc="5A0E3924" w:tentative="1">
      <w:start w:val="1"/>
      <w:numFmt w:val="bullet"/>
      <w:lvlText w:val="•"/>
      <w:lvlJc w:val="left"/>
      <w:pPr>
        <w:tabs>
          <w:tab w:val="num" w:pos="5040"/>
        </w:tabs>
        <w:ind w:left="5040" w:hanging="360"/>
      </w:pPr>
      <w:rPr>
        <w:rFonts w:ascii="Arial" w:hAnsi="Arial" w:hint="default"/>
      </w:rPr>
    </w:lvl>
    <w:lvl w:ilvl="7" w:tplc="6F64A882" w:tentative="1">
      <w:start w:val="1"/>
      <w:numFmt w:val="bullet"/>
      <w:lvlText w:val="•"/>
      <w:lvlJc w:val="left"/>
      <w:pPr>
        <w:tabs>
          <w:tab w:val="num" w:pos="5760"/>
        </w:tabs>
        <w:ind w:left="5760" w:hanging="360"/>
      </w:pPr>
      <w:rPr>
        <w:rFonts w:ascii="Arial" w:hAnsi="Arial" w:hint="default"/>
      </w:rPr>
    </w:lvl>
    <w:lvl w:ilvl="8" w:tplc="F0BE53E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D4C0AAE"/>
    <w:multiLevelType w:val="hybridMultilevel"/>
    <w:tmpl w:val="B1246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D81F07"/>
    <w:multiLevelType w:val="hybridMultilevel"/>
    <w:tmpl w:val="0750E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8638B9"/>
    <w:multiLevelType w:val="hybridMultilevel"/>
    <w:tmpl w:val="8974C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BE6132"/>
    <w:multiLevelType w:val="hybridMultilevel"/>
    <w:tmpl w:val="33080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D759BE"/>
    <w:multiLevelType w:val="hybridMultilevel"/>
    <w:tmpl w:val="12E8A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7B458E"/>
    <w:multiLevelType w:val="hybridMultilevel"/>
    <w:tmpl w:val="38440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CF379F"/>
    <w:multiLevelType w:val="hybridMultilevel"/>
    <w:tmpl w:val="21669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1"/>
  </w:num>
  <w:num w:numId="4">
    <w:abstractNumId w:val="4"/>
  </w:num>
  <w:num w:numId="5">
    <w:abstractNumId w:val="8"/>
  </w:num>
  <w:num w:numId="6">
    <w:abstractNumId w:val="0"/>
  </w:num>
  <w:num w:numId="7">
    <w:abstractNumId w:val="3"/>
  </w:num>
  <w:num w:numId="8">
    <w:abstractNumId w:val="7"/>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U2NjUyMDK1tDA1NzJQ0lEKTi0uzszPAykwrwUA7sDxaCwAAAA="/>
  </w:docVars>
  <w:rsids>
    <w:rsidRoot w:val="00DD0F24"/>
    <w:rsid w:val="00020A06"/>
    <w:rsid w:val="000234E9"/>
    <w:rsid w:val="000451E2"/>
    <w:rsid w:val="000D5223"/>
    <w:rsid w:val="0014273B"/>
    <w:rsid w:val="001502D4"/>
    <w:rsid w:val="00196E94"/>
    <w:rsid w:val="001976A8"/>
    <w:rsid w:val="001D1378"/>
    <w:rsid w:val="002026B2"/>
    <w:rsid w:val="00246A9D"/>
    <w:rsid w:val="00296056"/>
    <w:rsid w:val="00322720"/>
    <w:rsid w:val="0035575F"/>
    <w:rsid w:val="00360D2C"/>
    <w:rsid w:val="003E2FC9"/>
    <w:rsid w:val="00434744"/>
    <w:rsid w:val="004475D3"/>
    <w:rsid w:val="004548D2"/>
    <w:rsid w:val="004B1CB2"/>
    <w:rsid w:val="00501E73"/>
    <w:rsid w:val="005218CC"/>
    <w:rsid w:val="00581489"/>
    <w:rsid w:val="005A5C24"/>
    <w:rsid w:val="005C1785"/>
    <w:rsid w:val="005C1D05"/>
    <w:rsid w:val="005C4E58"/>
    <w:rsid w:val="0061165D"/>
    <w:rsid w:val="006B6D66"/>
    <w:rsid w:val="0070247E"/>
    <w:rsid w:val="007A79F8"/>
    <w:rsid w:val="007C4C7B"/>
    <w:rsid w:val="00820D84"/>
    <w:rsid w:val="00841109"/>
    <w:rsid w:val="008C191A"/>
    <w:rsid w:val="009C266E"/>
    <w:rsid w:val="009C4B91"/>
    <w:rsid w:val="00A949E5"/>
    <w:rsid w:val="00AD14B8"/>
    <w:rsid w:val="00AE6D88"/>
    <w:rsid w:val="00BA3968"/>
    <w:rsid w:val="00C148DA"/>
    <w:rsid w:val="00C17D9D"/>
    <w:rsid w:val="00C36BD7"/>
    <w:rsid w:val="00C75FC2"/>
    <w:rsid w:val="00C979F1"/>
    <w:rsid w:val="00CF7E8A"/>
    <w:rsid w:val="00D012B2"/>
    <w:rsid w:val="00D0403D"/>
    <w:rsid w:val="00D53C56"/>
    <w:rsid w:val="00D95586"/>
    <w:rsid w:val="00DC5062"/>
    <w:rsid w:val="00DD0F24"/>
    <w:rsid w:val="00DD68DD"/>
    <w:rsid w:val="00DF1094"/>
    <w:rsid w:val="00DF160B"/>
    <w:rsid w:val="00DF434D"/>
    <w:rsid w:val="00E1784C"/>
    <w:rsid w:val="00E321C0"/>
    <w:rsid w:val="00E50012"/>
    <w:rsid w:val="00E63622"/>
    <w:rsid w:val="00E66EED"/>
    <w:rsid w:val="00EA15C9"/>
    <w:rsid w:val="00EB4653"/>
    <w:rsid w:val="00F106DE"/>
    <w:rsid w:val="00F2385F"/>
    <w:rsid w:val="00F270AA"/>
    <w:rsid w:val="00F766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7855E9"/>
  <w15:chartTrackingRefBased/>
  <w15:docId w15:val="{7AA77592-9920-4ABD-8EAB-36C252D4E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6D8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F434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F434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66EED"/>
    <w:rPr>
      <w:color w:val="0563C1" w:themeColor="hyperlink"/>
      <w:u w:val="single"/>
    </w:rPr>
  </w:style>
  <w:style w:type="character" w:styleId="UnresolvedMention">
    <w:name w:val="Unresolved Mention"/>
    <w:basedOn w:val="DefaultParagraphFont"/>
    <w:uiPriority w:val="99"/>
    <w:semiHidden/>
    <w:unhideWhenUsed/>
    <w:rsid w:val="00E66EED"/>
    <w:rPr>
      <w:color w:val="605E5C"/>
      <w:shd w:val="clear" w:color="auto" w:fill="E1DFDD"/>
    </w:rPr>
  </w:style>
  <w:style w:type="character" w:customStyle="1" w:styleId="Heading1Char">
    <w:name w:val="Heading 1 Char"/>
    <w:basedOn w:val="DefaultParagraphFont"/>
    <w:link w:val="Heading1"/>
    <w:uiPriority w:val="9"/>
    <w:rsid w:val="00AE6D88"/>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EA15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15C9"/>
  </w:style>
  <w:style w:type="paragraph" w:styleId="Footer">
    <w:name w:val="footer"/>
    <w:basedOn w:val="Normal"/>
    <w:link w:val="FooterChar"/>
    <w:uiPriority w:val="99"/>
    <w:unhideWhenUsed/>
    <w:rsid w:val="00EA15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15C9"/>
  </w:style>
  <w:style w:type="character" w:customStyle="1" w:styleId="Heading2Char">
    <w:name w:val="Heading 2 Char"/>
    <w:basedOn w:val="DefaultParagraphFont"/>
    <w:link w:val="Heading2"/>
    <w:uiPriority w:val="9"/>
    <w:rsid w:val="00DF434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DF434D"/>
    <w:rPr>
      <w:rFonts w:asciiTheme="majorHAnsi" w:eastAsiaTheme="majorEastAsia" w:hAnsiTheme="majorHAnsi" w:cstheme="majorBidi"/>
      <w:color w:val="1F3763" w:themeColor="accent1" w:themeShade="7F"/>
      <w:sz w:val="24"/>
      <w:szCs w:val="24"/>
    </w:rPr>
  </w:style>
  <w:style w:type="character" w:customStyle="1" w:styleId="normaltextrun">
    <w:name w:val="normaltextrun"/>
    <w:basedOn w:val="DefaultParagraphFont"/>
    <w:rsid w:val="00DF434D"/>
  </w:style>
  <w:style w:type="character" w:customStyle="1" w:styleId="eop">
    <w:name w:val="eop"/>
    <w:basedOn w:val="DefaultParagraphFont"/>
    <w:rsid w:val="00DF434D"/>
  </w:style>
  <w:style w:type="paragraph" w:styleId="ListParagraph">
    <w:name w:val="List Paragraph"/>
    <w:basedOn w:val="Normal"/>
    <w:uiPriority w:val="34"/>
    <w:qFormat/>
    <w:rsid w:val="00DD68DD"/>
    <w:pPr>
      <w:ind w:left="720"/>
      <w:contextualSpacing/>
    </w:pPr>
  </w:style>
  <w:style w:type="character" w:customStyle="1" w:styleId="text">
    <w:name w:val="text"/>
    <w:basedOn w:val="DefaultParagraphFont"/>
    <w:rsid w:val="007C4C7B"/>
  </w:style>
  <w:style w:type="paragraph" w:styleId="TOCHeading">
    <w:name w:val="TOC Heading"/>
    <w:basedOn w:val="Heading1"/>
    <w:next w:val="Normal"/>
    <w:uiPriority w:val="39"/>
    <w:unhideWhenUsed/>
    <w:qFormat/>
    <w:rsid w:val="00CF7E8A"/>
    <w:pPr>
      <w:outlineLvl w:val="9"/>
    </w:pPr>
    <w:rPr>
      <w:lang w:val="en-US"/>
    </w:rPr>
  </w:style>
  <w:style w:type="paragraph" w:styleId="TOC1">
    <w:name w:val="toc 1"/>
    <w:basedOn w:val="Normal"/>
    <w:next w:val="Normal"/>
    <w:autoRedefine/>
    <w:uiPriority w:val="39"/>
    <w:unhideWhenUsed/>
    <w:rsid w:val="00CF7E8A"/>
    <w:pPr>
      <w:spacing w:after="100"/>
    </w:pPr>
  </w:style>
  <w:style w:type="paragraph" w:styleId="TOC2">
    <w:name w:val="toc 2"/>
    <w:basedOn w:val="Normal"/>
    <w:next w:val="Normal"/>
    <w:autoRedefine/>
    <w:uiPriority w:val="39"/>
    <w:unhideWhenUsed/>
    <w:rsid w:val="00CF7E8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722011">
      <w:bodyDiv w:val="1"/>
      <w:marLeft w:val="0"/>
      <w:marRight w:val="0"/>
      <w:marTop w:val="0"/>
      <w:marBottom w:val="0"/>
      <w:divBdr>
        <w:top w:val="none" w:sz="0" w:space="0" w:color="auto"/>
        <w:left w:val="none" w:sz="0" w:space="0" w:color="auto"/>
        <w:bottom w:val="none" w:sz="0" w:space="0" w:color="auto"/>
        <w:right w:val="none" w:sz="0" w:space="0" w:color="auto"/>
      </w:divBdr>
    </w:div>
    <w:div w:id="398014465">
      <w:bodyDiv w:val="1"/>
      <w:marLeft w:val="0"/>
      <w:marRight w:val="0"/>
      <w:marTop w:val="0"/>
      <w:marBottom w:val="0"/>
      <w:divBdr>
        <w:top w:val="none" w:sz="0" w:space="0" w:color="auto"/>
        <w:left w:val="none" w:sz="0" w:space="0" w:color="auto"/>
        <w:bottom w:val="none" w:sz="0" w:space="0" w:color="auto"/>
        <w:right w:val="none" w:sz="0" w:space="0" w:color="auto"/>
      </w:divBdr>
    </w:div>
    <w:div w:id="1298489216">
      <w:bodyDiv w:val="1"/>
      <w:marLeft w:val="0"/>
      <w:marRight w:val="0"/>
      <w:marTop w:val="0"/>
      <w:marBottom w:val="0"/>
      <w:divBdr>
        <w:top w:val="none" w:sz="0" w:space="0" w:color="auto"/>
        <w:left w:val="none" w:sz="0" w:space="0" w:color="auto"/>
        <w:bottom w:val="none" w:sz="0" w:space="0" w:color="auto"/>
        <w:right w:val="none" w:sz="0" w:space="0" w:color="auto"/>
      </w:divBdr>
    </w:div>
    <w:div w:id="1463694783">
      <w:bodyDiv w:val="1"/>
      <w:marLeft w:val="0"/>
      <w:marRight w:val="0"/>
      <w:marTop w:val="0"/>
      <w:marBottom w:val="0"/>
      <w:divBdr>
        <w:top w:val="none" w:sz="0" w:space="0" w:color="auto"/>
        <w:left w:val="none" w:sz="0" w:space="0" w:color="auto"/>
        <w:bottom w:val="none" w:sz="0" w:space="0" w:color="auto"/>
        <w:right w:val="none" w:sz="0" w:space="0" w:color="auto"/>
      </w:divBdr>
    </w:div>
    <w:div w:id="1498108519">
      <w:bodyDiv w:val="1"/>
      <w:marLeft w:val="0"/>
      <w:marRight w:val="0"/>
      <w:marTop w:val="0"/>
      <w:marBottom w:val="0"/>
      <w:divBdr>
        <w:top w:val="none" w:sz="0" w:space="0" w:color="auto"/>
        <w:left w:val="none" w:sz="0" w:space="0" w:color="auto"/>
        <w:bottom w:val="none" w:sz="0" w:space="0" w:color="auto"/>
        <w:right w:val="none" w:sz="0" w:space="0" w:color="auto"/>
      </w:divBdr>
    </w:div>
    <w:div w:id="1550604486">
      <w:bodyDiv w:val="1"/>
      <w:marLeft w:val="0"/>
      <w:marRight w:val="0"/>
      <w:marTop w:val="0"/>
      <w:marBottom w:val="0"/>
      <w:divBdr>
        <w:top w:val="none" w:sz="0" w:space="0" w:color="auto"/>
        <w:left w:val="none" w:sz="0" w:space="0" w:color="auto"/>
        <w:bottom w:val="none" w:sz="0" w:space="0" w:color="auto"/>
        <w:right w:val="none" w:sz="0" w:space="0" w:color="auto"/>
      </w:divBdr>
      <w:divsChild>
        <w:div w:id="2127002171">
          <w:marLeft w:val="547"/>
          <w:marRight w:val="0"/>
          <w:marTop w:val="144"/>
          <w:marBottom w:val="0"/>
          <w:divBdr>
            <w:top w:val="none" w:sz="0" w:space="0" w:color="auto"/>
            <w:left w:val="none" w:sz="0" w:space="0" w:color="auto"/>
            <w:bottom w:val="none" w:sz="0" w:space="0" w:color="auto"/>
            <w:right w:val="none" w:sz="0" w:space="0" w:color="auto"/>
          </w:divBdr>
        </w:div>
      </w:divsChild>
    </w:div>
    <w:div w:id="1995643858">
      <w:bodyDiv w:val="1"/>
      <w:marLeft w:val="0"/>
      <w:marRight w:val="0"/>
      <w:marTop w:val="0"/>
      <w:marBottom w:val="0"/>
      <w:divBdr>
        <w:top w:val="none" w:sz="0" w:space="0" w:color="auto"/>
        <w:left w:val="none" w:sz="0" w:space="0" w:color="auto"/>
        <w:bottom w:val="none" w:sz="0" w:space="0" w:color="auto"/>
        <w:right w:val="none" w:sz="0" w:space="0" w:color="auto"/>
      </w:divBdr>
    </w:div>
    <w:div w:id="2095122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1998/29/contents" TargetMode="External"/><Relationship Id="rId18" Type="http://schemas.openxmlformats.org/officeDocument/2006/relationships/hyperlink" Target="https://www.cambridge.org/core/journals/public-health-nutrition/article/impact-of-restaurant-consumption-among-us-adults-effects-on-energy-and-nutrient-intakes/146DE384020C4E102072BE0F10F05AAB" TargetMode="External"/><Relationship Id="rId26" Type="http://schemas.openxmlformats.org/officeDocument/2006/relationships/hyperlink" Target="https://www.sciencedirect.com/science/article/pii/S2212877821000156" TargetMode="External"/><Relationship Id="rId3" Type="http://schemas.openxmlformats.org/officeDocument/2006/relationships/styles" Target="styles.xml"/><Relationship Id="rId21" Type="http://schemas.openxmlformats.org/officeDocument/2006/relationships/hyperlink" Target="https://www.nhs.uk/conditions/nhs-health-check/what-is-an-nhs-health-check-new/" TargetMode="External"/><Relationship Id="rId7" Type="http://schemas.openxmlformats.org/officeDocument/2006/relationships/endnotes" Target="endnotes.xml"/><Relationship Id="rId12" Type="http://schemas.openxmlformats.org/officeDocument/2006/relationships/hyperlink" Target="https://www.bupa.co.uk/health/health-assessments" TargetMode="External"/><Relationship Id="rId17" Type="http://schemas.openxmlformats.org/officeDocument/2006/relationships/hyperlink" Target="https://www.fertstert.org/article/S0015-0282(17)30223-6/fulltext" TargetMode="External"/><Relationship Id="rId25" Type="http://schemas.openxmlformats.org/officeDocument/2006/relationships/hyperlink" Target="https://www.sciencedirect.com/science/article/pii/S2212877821000156"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gov.uk/government/publications/adult-weight-management-services-grant-determination-2021-to-2022" TargetMode="External"/><Relationship Id="rId20" Type="http://schemas.openxmlformats.org/officeDocument/2006/relationships/hyperlink" Target="https://www.nhs.uk/conditions/obesity/" TargetMode="External"/><Relationship Id="rId29" Type="http://schemas.openxmlformats.org/officeDocument/2006/relationships/image" Target="media/image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Wahied-Balwan-2/publication/351248304_Lifestyle_Diseases_The_Link_between_Modern_Lifestyle_and_Threat_to_Public_Health/links/608d059d458515d315e99e2b/Lifestyle-Diseases-The-Link-between-Modern-Lifestyle-and-Threat-to-Public-Health.pdf" TargetMode="External"/><Relationship Id="rId24" Type="http://schemas.openxmlformats.org/officeDocument/2006/relationships/hyperlink" Target="https://www.sciencedirect.com/science/article/pii/S2212877821000156"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gmc-uk.org/concerns/information-for-doctors-under-investigation/health-assessments/what-does-the-assessment-involve" TargetMode="External"/><Relationship Id="rId23" Type="http://schemas.openxmlformats.org/officeDocument/2006/relationships/hyperlink" Target="https://www.frontiersin.org/articles/10.3389/fmed.2019.00134/full" TargetMode="External"/><Relationship Id="rId28" Type="http://schemas.openxmlformats.org/officeDocument/2006/relationships/hyperlink" Target="https://www.who.int/news-room/fact-sheets/detail/obesity-and-overweight" TargetMode="External"/><Relationship Id="rId10" Type="http://schemas.openxmlformats.org/officeDocument/2006/relationships/hyperlink" Target="https://alcoholchange.org.uk/alcohol-facts/fact-sheets/am-i-drinking-too-much" TargetMode="External"/><Relationship Id="rId19" Type="http://schemas.openxmlformats.org/officeDocument/2006/relationships/hyperlink" Target="https://www.nhs.uk/conditions/obesity/diagnosis/"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advanceditservices.co.uk/ivg/lifestyle-questionnaire-nhs" TargetMode="External"/><Relationship Id="rId14" Type="http://schemas.openxmlformats.org/officeDocument/2006/relationships/hyperlink" Target="https://www.legislation.gov.uk/ukpga/2018/12/contents/enacted" TargetMode="External"/><Relationship Id="rId22" Type="http://schemas.openxmlformats.org/officeDocument/2006/relationships/hyperlink" Target="https://www.cambridge.org/core/journals/public-health-nutrition/article/impact-of-restaurant-consumption-among-us-adults-effects-on-energy-and-nutrient-intakes/146DE384020C4E102072BE0F10F05AAB" TargetMode="External"/><Relationship Id="rId27" Type="http://schemas.openxmlformats.org/officeDocument/2006/relationships/hyperlink" Target="https://www.who.int/news-room/initiatives/gappa/action-plan" TargetMode="External"/><Relationship Id="rId30" Type="http://schemas.openxmlformats.org/officeDocument/2006/relationships/image" Target="media/image3.jpe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554BAE-89CD-443B-8B22-9ABE7440C9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4313</TotalTime>
  <Pages>14</Pages>
  <Words>3120</Words>
  <Characters>17789</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Edit Tingyela (1917242)</dc:creator>
  <cp:keywords/>
  <dc:description/>
  <cp:lastModifiedBy>Edit Tingyela (1917242)</cp:lastModifiedBy>
  <cp:revision>58</cp:revision>
  <dcterms:created xsi:type="dcterms:W3CDTF">2021-09-05T16:43:00Z</dcterms:created>
  <dcterms:modified xsi:type="dcterms:W3CDTF">2021-09-08T22:57:00Z</dcterms:modified>
</cp:coreProperties>
</file>