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1481AB" w:themeColor="accent1" w:themeShade="BF"/>
  <w:body>
    <w:p w14:paraId="580446AC" w14:textId="2D1076C6" w:rsidR="00E96396" w:rsidRDefault="00450C1E" w:rsidP="00D401DC">
      <w:pPr>
        <w:jc w:val="center"/>
      </w:pPr>
      <w:r>
        <w:rPr>
          <w:noProof/>
        </w:rPr>
        <mc:AlternateContent>
          <mc:Choice Requires="wps">
            <w:drawing>
              <wp:anchor distT="45720" distB="45720" distL="114300" distR="114300" simplePos="0" relativeHeight="251667456" behindDoc="0" locked="0" layoutInCell="1" allowOverlap="1" wp14:anchorId="3CB694B6" wp14:editId="42B4A2B3">
                <wp:simplePos x="0" y="0"/>
                <wp:positionH relativeFrom="column">
                  <wp:posOffset>-762000</wp:posOffset>
                </wp:positionH>
                <wp:positionV relativeFrom="paragraph">
                  <wp:posOffset>4248150</wp:posOffset>
                </wp:positionV>
                <wp:extent cx="2933700" cy="2562225"/>
                <wp:effectExtent l="114300" t="95250" r="133350" b="1428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2562225"/>
                        </a:xfrm>
                        <a:prstGeom prst="rect">
                          <a:avLst/>
                        </a:prstGeom>
                        <a:solidFill>
                          <a:srgbClr val="99FF33"/>
                        </a:solidFill>
                        <a:ln w="76200">
                          <a:solidFill>
                            <a:srgbClr val="99FF33"/>
                          </a:solid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txbx>
                        <w:txbxContent>
                          <w:p w14:paraId="06B07EF6" w14:textId="2BD24581" w:rsidR="004945C1" w:rsidRPr="00DE5319" w:rsidRDefault="00251E87" w:rsidP="00FC390C">
                            <w:pPr>
                              <w:rPr>
                                <w:rFonts w:ascii="Arial Black" w:hAnsi="Arial Black"/>
                                <w:sz w:val="18"/>
                                <w:szCs w:val="18"/>
                              </w:rPr>
                            </w:pPr>
                            <w:r w:rsidRPr="00E75D3A">
                              <w:rPr>
                                <w:rFonts w:ascii="Arial Black" w:hAnsi="Arial Black"/>
                                <w:sz w:val="18"/>
                                <w:szCs w:val="18"/>
                              </w:rPr>
                              <w:t>Special Education Needs (</w:t>
                            </w:r>
                            <w:r w:rsidR="00FC390C" w:rsidRPr="00E75D3A">
                              <w:rPr>
                                <w:rFonts w:ascii="Arial Black" w:hAnsi="Arial Black"/>
                                <w:sz w:val="18"/>
                                <w:szCs w:val="18"/>
                              </w:rPr>
                              <w:t>SEN</w:t>
                            </w:r>
                            <w:r w:rsidRPr="00E75D3A">
                              <w:rPr>
                                <w:rFonts w:ascii="Arial Black" w:hAnsi="Arial Black"/>
                                <w:sz w:val="18"/>
                                <w:szCs w:val="18"/>
                              </w:rPr>
                              <w:t>)</w:t>
                            </w:r>
                            <w:r w:rsidR="00FC390C" w:rsidRPr="00E75D3A">
                              <w:rPr>
                                <w:rFonts w:ascii="Arial Black" w:hAnsi="Arial Black"/>
                                <w:sz w:val="18"/>
                                <w:szCs w:val="18"/>
                              </w:rPr>
                              <w:t xml:space="preserve"> to </w:t>
                            </w:r>
                            <w:r w:rsidRPr="00E75D3A">
                              <w:rPr>
                                <w:rFonts w:ascii="Arial Black" w:hAnsi="Arial Black"/>
                                <w:sz w:val="18"/>
                                <w:szCs w:val="18"/>
                              </w:rPr>
                              <w:t>Additional Learning Needs (</w:t>
                            </w:r>
                            <w:proofErr w:type="gramStart"/>
                            <w:r w:rsidR="00FC390C" w:rsidRPr="00E75D3A">
                              <w:rPr>
                                <w:rFonts w:ascii="Arial Black" w:hAnsi="Arial Black"/>
                                <w:sz w:val="18"/>
                                <w:szCs w:val="18"/>
                              </w:rPr>
                              <w:t>ALN</w:t>
                            </w:r>
                            <w:r w:rsidRPr="00E75D3A">
                              <w:rPr>
                                <w:rFonts w:ascii="Arial Black" w:hAnsi="Arial Black"/>
                                <w:sz w:val="18"/>
                                <w:szCs w:val="18"/>
                              </w:rPr>
                              <w:t>)</w:t>
                            </w:r>
                            <w:bookmarkStart w:id="0" w:name="_Hlk39319551"/>
                            <w:r w:rsidR="00DE5319">
                              <w:rPr>
                                <w:rFonts w:ascii="Arial Black" w:hAnsi="Arial Black"/>
                                <w:sz w:val="18"/>
                                <w:szCs w:val="18"/>
                              </w:rPr>
                              <w:t xml:space="preserve">   </w:t>
                            </w:r>
                            <w:proofErr w:type="gramEnd"/>
                            <w:r w:rsidR="00DE5319">
                              <w:rPr>
                                <w:rFonts w:ascii="Arial Black" w:hAnsi="Arial Black"/>
                                <w:sz w:val="18"/>
                                <w:szCs w:val="18"/>
                              </w:rPr>
                              <w:t xml:space="preserve">         </w:t>
                            </w:r>
                            <w:r w:rsidR="004945C1" w:rsidRPr="00DE5319">
                              <w:rPr>
                                <w:rFonts w:ascii="Times New Roman" w:hAnsi="Times New Roman" w:cs="Times New Roman"/>
                                <w:sz w:val="18"/>
                                <w:szCs w:val="18"/>
                              </w:rPr>
                              <w:t>ALN is a new statutory support system for CYP’s aged between 0-25 which is to come into force September 2021.</w:t>
                            </w:r>
                            <w:r w:rsidR="007B12EB" w:rsidRPr="00DE5319">
                              <w:rPr>
                                <w:sz w:val="18"/>
                                <w:szCs w:val="18"/>
                              </w:rPr>
                              <w:t xml:space="preserve"> </w:t>
                            </w:r>
                            <w:r w:rsidR="007B12EB" w:rsidRPr="00DE5319">
                              <w:rPr>
                                <w:rFonts w:ascii="Times New Roman" w:hAnsi="Times New Roman" w:cs="Times New Roman"/>
                                <w:sz w:val="18"/>
                                <w:szCs w:val="18"/>
                              </w:rPr>
                              <w:t xml:space="preserve">The Additional Learning Needs and Educational Tribunal Act was created and passed in January 2018. </w:t>
                            </w:r>
                            <w:r w:rsidR="004945C1" w:rsidRPr="00DE5319">
                              <w:rPr>
                                <w:rFonts w:ascii="Times New Roman" w:hAnsi="Times New Roman" w:cs="Times New Roman"/>
                                <w:sz w:val="18"/>
                                <w:szCs w:val="18"/>
                              </w:rPr>
                              <w:t>The Welsh Government</w:t>
                            </w:r>
                            <w:r w:rsidR="00450C1E">
                              <w:rPr>
                                <w:rFonts w:ascii="Times New Roman" w:hAnsi="Times New Roman" w:cs="Times New Roman"/>
                                <w:sz w:val="18"/>
                                <w:szCs w:val="18"/>
                              </w:rPr>
                              <w:t xml:space="preserve"> (2020)</w:t>
                            </w:r>
                            <w:r w:rsidR="004945C1" w:rsidRPr="00DE5319">
                              <w:rPr>
                                <w:rFonts w:ascii="Times New Roman" w:hAnsi="Times New Roman" w:cs="Times New Roman"/>
                                <w:sz w:val="18"/>
                                <w:szCs w:val="18"/>
                              </w:rPr>
                              <w:t xml:space="preserve"> aim to make sure that all CYP’s with an ALN will be supported to overcome any barriers of learning, and to be able to achieve their full potential by offering a collaborated process of assessments, planning and monitoring to provide the essential support that is necessary for them to achieve their outcomes. It offers honest and clear system in providing information and guidance and for resolving concerns and appeals. </w:t>
                            </w:r>
                          </w:p>
                          <w:bookmarkEnd w:id="0"/>
                          <w:p w14:paraId="42445335" w14:textId="265E46D7" w:rsidR="00187AAF" w:rsidRPr="004945C1" w:rsidRDefault="00187AAF" w:rsidP="00FC390C">
                            <w:pPr>
                              <w:rPr>
                                <w:rFonts w:ascii="Times New Roman" w:hAnsi="Times New Roman" w:cs="Times New Roman"/>
                              </w:rPr>
                            </w:pPr>
                          </w:p>
                          <w:p w14:paraId="35E59CC9" w14:textId="22DC0AFD" w:rsidR="00C95ADF" w:rsidRDefault="00C95ADF" w:rsidP="00FC39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B694B6" id="_x0000_t202" coordsize="21600,21600" o:spt="202" path="m,l,21600r21600,l21600,xe">
                <v:stroke joinstyle="miter"/>
                <v:path gradientshapeok="t" o:connecttype="rect"/>
              </v:shapetype>
              <v:shape id="Text Box 2" o:spid="_x0000_s1026" type="#_x0000_t202" style="position:absolute;left:0;text-align:left;margin-left:-60pt;margin-top:334.5pt;width:231pt;height:201.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" fillcolor="#9f3" strokecolor="#9f3" strokeweight="6pt">
                <v:shadow on="t" color="black" opacity="20971f" offset="0,2.2pt"/>
                <v:textbox>
                  <w:txbxContent>
                    <w:p w14:paraId="06B07EF6" w14:textId="2BD24581" w:rsidR="004945C1" w:rsidRPr="00DE5319" w:rsidRDefault="00251E87" w:rsidP="00FC390C">
                      <w:pPr>
                        <w:rPr>
                          <w:rFonts w:ascii="Arial Black" w:hAnsi="Arial Black"/>
                          <w:sz w:val="18"/>
                          <w:szCs w:val="18"/>
                        </w:rPr>
                      </w:pPr>
                      <w:r w:rsidRPr="00E75D3A">
                        <w:rPr>
                          <w:rFonts w:ascii="Arial Black" w:hAnsi="Arial Black"/>
                          <w:sz w:val="18"/>
                          <w:szCs w:val="18"/>
                        </w:rPr>
                        <w:t>Special Education Needs (</w:t>
                      </w:r>
                      <w:r w:rsidR="00FC390C" w:rsidRPr="00E75D3A">
                        <w:rPr>
                          <w:rFonts w:ascii="Arial Black" w:hAnsi="Arial Black"/>
                          <w:sz w:val="18"/>
                          <w:szCs w:val="18"/>
                        </w:rPr>
                        <w:t>SEN</w:t>
                      </w:r>
                      <w:r w:rsidRPr="00E75D3A">
                        <w:rPr>
                          <w:rFonts w:ascii="Arial Black" w:hAnsi="Arial Black"/>
                          <w:sz w:val="18"/>
                          <w:szCs w:val="18"/>
                        </w:rPr>
                        <w:t>)</w:t>
                      </w:r>
                      <w:r w:rsidR="00FC390C" w:rsidRPr="00E75D3A">
                        <w:rPr>
                          <w:rFonts w:ascii="Arial Black" w:hAnsi="Arial Black"/>
                          <w:sz w:val="18"/>
                          <w:szCs w:val="18"/>
                        </w:rPr>
                        <w:t xml:space="preserve"> to </w:t>
                      </w:r>
                      <w:r w:rsidRPr="00E75D3A">
                        <w:rPr>
                          <w:rFonts w:ascii="Arial Black" w:hAnsi="Arial Black"/>
                          <w:sz w:val="18"/>
                          <w:szCs w:val="18"/>
                        </w:rPr>
                        <w:t>Additional Learning Needs (</w:t>
                      </w:r>
                      <w:proofErr w:type="gramStart"/>
                      <w:r w:rsidR="00FC390C" w:rsidRPr="00E75D3A">
                        <w:rPr>
                          <w:rFonts w:ascii="Arial Black" w:hAnsi="Arial Black"/>
                          <w:sz w:val="18"/>
                          <w:szCs w:val="18"/>
                        </w:rPr>
                        <w:t>ALN</w:t>
                      </w:r>
                      <w:r w:rsidRPr="00E75D3A">
                        <w:rPr>
                          <w:rFonts w:ascii="Arial Black" w:hAnsi="Arial Black"/>
                          <w:sz w:val="18"/>
                          <w:szCs w:val="18"/>
                        </w:rPr>
                        <w:t>)</w:t>
                      </w:r>
                      <w:bookmarkStart w:id="1" w:name="_Hlk39319551"/>
                      <w:r w:rsidR="00DE5319">
                        <w:rPr>
                          <w:rFonts w:ascii="Arial Black" w:hAnsi="Arial Black"/>
                          <w:sz w:val="18"/>
                          <w:szCs w:val="18"/>
                        </w:rPr>
                        <w:t xml:space="preserve">   </w:t>
                      </w:r>
                      <w:proofErr w:type="gramEnd"/>
                      <w:r w:rsidR="00DE5319">
                        <w:rPr>
                          <w:rFonts w:ascii="Arial Black" w:hAnsi="Arial Black"/>
                          <w:sz w:val="18"/>
                          <w:szCs w:val="18"/>
                        </w:rPr>
                        <w:t xml:space="preserve">         </w:t>
                      </w:r>
                      <w:r w:rsidR="004945C1" w:rsidRPr="00DE5319">
                        <w:rPr>
                          <w:rFonts w:ascii="Times New Roman" w:hAnsi="Times New Roman" w:cs="Times New Roman"/>
                          <w:sz w:val="18"/>
                          <w:szCs w:val="18"/>
                        </w:rPr>
                        <w:t>ALN is a new statutory support system for CYP’s aged between 0-25 which is to come into force September 2021.</w:t>
                      </w:r>
                      <w:r w:rsidR="007B12EB" w:rsidRPr="00DE5319">
                        <w:rPr>
                          <w:sz w:val="18"/>
                          <w:szCs w:val="18"/>
                        </w:rPr>
                        <w:t xml:space="preserve"> </w:t>
                      </w:r>
                      <w:r w:rsidR="007B12EB" w:rsidRPr="00DE5319">
                        <w:rPr>
                          <w:rFonts w:ascii="Times New Roman" w:hAnsi="Times New Roman" w:cs="Times New Roman"/>
                          <w:sz w:val="18"/>
                          <w:szCs w:val="18"/>
                        </w:rPr>
                        <w:t xml:space="preserve">The Additional Learning Needs and Educational Tribunal Act was created and passed in January 2018. </w:t>
                      </w:r>
                      <w:r w:rsidR="004945C1" w:rsidRPr="00DE5319">
                        <w:rPr>
                          <w:rFonts w:ascii="Times New Roman" w:hAnsi="Times New Roman" w:cs="Times New Roman"/>
                          <w:sz w:val="18"/>
                          <w:szCs w:val="18"/>
                        </w:rPr>
                        <w:t>The Welsh Government</w:t>
                      </w:r>
                      <w:r w:rsidR="00450C1E">
                        <w:rPr>
                          <w:rFonts w:ascii="Times New Roman" w:hAnsi="Times New Roman" w:cs="Times New Roman"/>
                          <w:sz w:val="18"/>
                          <w:szCs w:val="18"/>
                        </w:rPr>
                        <w:t xml:space="preserve"> (2020)</w:t>
                      </w:r>
                      <w:r w:rsidR="004945C1" w:rsidRPr="00DE5319">
                        <w:rPr>
                          <w:rFonts w:ascii="Times New Roman" w:hAnsi="Times New Roman" w:cs="Times New Roman"/>
                          <w:sz w:val="18"/>
                          <w:szCs w:val="18"/>
                        </w:rPr>
                        <w:t xml:space="preserve"> aim to make sure that all CYP’s with an ALN will be supported to overcome any barriers of learning, and to be able to achieve their full potential by offering a collaborated process of assessments, planning and monitoring to provide the essential support that is necessary for them to achieve their outcomes. It offers honest and clear system in providing information and guidance and for resolving concerns and appeals. </w:t>
                      </w:r>
                    </w:p>
                    <w:bookmarkEnd w:id="1"/>
                    <w:p w14:paraId="42445335" w14:textId="265E46D7" w:rsidR="00187AAF" w:rsidRPr="004945C1" w:rsidRDefault="00187AAF" w:rsidP="00FC390C">
                      <w:pPr>
                        <w:rPr>
                          <w:rFonts w:ascii="Times New Roman" w:hAnsi="Times New Roman" w:cs="Times New Roman"/>
                        </w:rPr>
                      </w:pPr>
                    </w:p>
                    <w:p w14:paraId="35E59CC9" w14:textId="22DC0AFD" w:rsidR="00C95ADF" w:rsidRDefault="00C95ADF" w:rsidP="00FC390C"/>
                  </w:txbxContent>
                </v:textbox>
                <w10:wrap type="square"/>
              </v:shape>
            </w:pict>
          </mc:Fallback>
        </mc:AlternateContent>
      </w:r>
      <w:r>
        <w:rPr>
          <w:noProof/>
        </w:rPr>
        <mc:AlternateContent>
          <mc:Choice Requires="wps">
            <w:drawing>
              <wp:anchor distT="0" distB="0" distL="114300" distR="114300" simplePos="0" relativeHeight="251669504" behindDoc="0" locked="0" layoutInCell="1" allowOverlap="1" wp14:anchorId="28D923B6" wp14:editId="009037FB">
                <wp:simplePos x="0" y="0"/>
                <wp:positionH relativeFrom="column">
                  <wp:posOffset>-809625</wp:posOffset>
                </wp:positionH>
                <wp:positionV relativeFrom="paragraph">
                  <wp:posOffset>6905624</wp:posOffset>
                </wp:positionV>
                <wp:extent cx="2733675" cy="2771775"/>
                <wp:effectExtent l="76200" t="57150" r="85725" b="123825"/>
                <wp:wrapNone/>
                <wp:docPr id="7" name="Text Box 7"/>
                <wp:cNvGraphicFramePr/>
                <a:graphic xmlns:a="http://schemas.openxmlformats.org/drawingml/2006/main">
                  <a:graphicData uri="http://schemas.microsoft.com/office/word/2010/wordprocessingShape">
                    <wps:wsp>
                      <wps:cNvSpPr txBox="1"/>
                      <wps:spPr>
                        <a:xfrm>
                          <a:off x="0" y="0"/>
                          <a:ext cx="2733675" cy="2771775"/>
                        </a:xfrm>
                        <a:prstGeom prst="rect">
                          <a:avLst/>
                        </a:prstGeom>
                        <a:solidFill>
                          <a:srgbClr val="66FF33"/>
                        </a:solidFill>
                        <a:ln w="6350">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txbx>
                        <w:txbxContent>
                          <w:p w14:paraId="697C0027" w14:textId="1A8D8076" w:rsidR="00694924" w:rsidRPr="00694924" w:rsidRDefault="00694924">
                            <w:pPr>
                              <w:rPr>
                                <w:rFonts w:ascii="Arial Black" w:hAnsi="Arial Black" w:cs="Times New Roman"/>
                                <w:sz w:val="18"/>
                                <w:szCs w:val="18"/>
                              </w:rPr>
                            </w:pPr>
                            <w:r w:rsidRPr="00694924">
                              <w:rPr>
                                <w:rFonts w:ascii="Arial Black" w:hAnsi="Arial Black" w:cs="Times New Roman"/>
                                <w:sz w:val="18"/>
                                <w:szCs w:val="18"/>
                              </w:rPr>
                              <w:t>Age</w:t>
                            </w:r>
                            <w:r>
                              <w:rPr>
                                <w:rFonts w:ascii="Arial Black" w:hAnsi="Arial Black" w:cs="Times New Roman"/>
                                <w:sz w:val="18"/>
                                <w:szCs w:val="18"/>
                              </w:rPr>
                              <w:t xml:space="preserve">                                                        </w:t>
                            </w:r>
                            <w:r w:rsidRPr="00DE5319">
                              <w:rPr>
                                <w:rFonts w:ascii="Times New Roman" w:hAnsi="Times New Roman" w:cs="Times New Roman"/>
                                <w:sz w:val="18"/>
                                <w:szCs w:val="18"/>
                              </w:rPr>
                              <w:t>The new statutory framework which is coming into force in September 2021 will be supporting children and young people with additional learning needs from birth through to 25 whilst they are in school and move on to further education, unlike the current Special Education Needs provision which only supports children from school age (usually 3) up to the age of 16.</w:t>
                            </w:r>
                            <w:r w:rsidR="00DE5319" w:rsidRPr="00DE5319">
                              <w:rPr>
                                <w:sz w:val="18"/>
                                <w:szCs w:val="18"/>
                              </w:rPr>
                              <w:t xml:space="preserve"> </w:t>
                            </w:r>
                            <w:r w:rsidR="00DE5319" w:rsidRPr="00DE5319">
                              <w:rPr>
                                <w:rFonts w:ascii="Times New Roman" w:hAnsi="Times New Roman" w:cs="Times New Roman"/>
                                <w:sz w:val="18"/>
                                <w:szCs w:val="18"/>
                              </w:rPr>
                              <w:t>The Welsh Government propose that the new framework will help children and young people transition into schools and colleges easier as they will still get the same support they need and have had throughout their previous school years, this will make it easier for staff  to continue supporting with interventions and approaches that have been working well for the child to reach their goals (Department of Education,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923B6" id="Text Box 7" o:spid="_x0000_s1027" type="#_x0000_t202" style="position:absolute;left:0;text-align:left;margin-left:-63.75pt;margin-top:543.75pt;width:215.25pt;height:21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" fillcolor="#6f3" stroked="f" strokeweight=".5pt">
                <v:shadow on="t" color="black" opacity="20971f" offset="0,2.2pt"/>
                <v:textbox>
                  <w:txbxContent>
                    <w:p w14:paraId="697C0027" w14:textId="1A8D8076" w:rsidR="00694924" w:rsidRPr="00694924" w:rsidRDefault="00694924">
                      <w:pPr>
                        <w:rPr>
                          <w:rFonts w:ascii="Arial Black" w:hAnsi="Arial Black" w:cs="Times New Roman"/>
                          <w:sz w:val="18"/>
                          <w:szCs w:val="18"/>
                        </w:rPr>
                      </w:pPr>
                      <w:r w:rsidRPr="00694924">
                        <w:rPr>
                          <w:rFonts w:ascii="Arial Black" w:hAnsi="Arial Black" w:cs="Times New Roman"/>
                          <w:sz w:val="18"/>
                          <w:szCs w:val="18"/>
                        </w:rPr>
                        <w:t>Age</w:t>
                      </w:r>
                      <w:r>
                        <w:rPr>
                          <w:rFonts w:ascii="Arial Black" w:hAnsi="Arial Black" w:cs="Times New Roman"/>
                          <w:sz w:val="18"/>
                          <w:szCs w:val="18"/>
                        </w:rPr>
                        <w:t xml:space="preserve">                                                        </w:t>
                      </w:r>
                      <w:r w:rsidRPr="00DE5319">
                        <w:rPr>
                          <w:rFonts w:ascii="Times New Roman" w:hAnsi="Times New Roman" w:cs="Times New Roman"/>
                          <w:sz w:val="18"/>
                          <w:szCs w:val="18"/>
                        </w:rPr>
                        <w:t>The new statutory framework which is coming into force in September 2021 will be supporting children and young people with additional learning needs from birth through to 25 whilst they are in school and move on to further education, unlike the current Special Education Needs provision which only supports children from school age (usually 3) up to the age of 16.</w:t>
                      </w:r>
                      <w:r w:rsidR="00DE5319" w:rsidRPr="00DE5319">
                        <w:rPr>
                          <w:sz w:val="18"/>
                          <w:szCs w:val="18"/>
                        </w:rPr>
                        <w:t xml:space="preserve"> </w:t>
                      </w:r>
                      <w:r w:rsidR="00DE5319" w:rsidRPr="00DE5319">
                        <w:rPr>
                          <w:rFonts w:ascii="Times New Roman" w:hAnsi="Times New Roman" w:cs="Times New Roman"/>
                          <w:sz w:val="18"/>
                          <w:szCs w:val="18"/>
                        </w:rPr>
                        <w:t>The Welsh Government propose that the new framework will help children and young people transition into schools and colleges easier as they will still get the same support they need and have had throughout their previous school years, this will make it easier for staff  to continue supporting with interventions and approaches that have been working well for the child to reach their goals (Department of Education, no date).</w:t>
                      </w:r>
                    </w:p>
                  </w:txbxContent>
                </v:textbox>
              </v:shape>
            </w:pict>
          </mc:Fallback>
        </mc:AlternateContent>
      </w:r>
      <w:r w:rsidR="00DE5319">
        <w:rPr>
          <w:noProof/>
        </w:rPr>
        <mc:AlternateContent>
          <mc:Choice Requires="wps">
            <w:drawing>
              <wp:anchor distT="45720" distB="45720" distL="114300" distR="114300" simplePos="0" relativeHeight="251665408" behindDoc="0" locked="0" layoutInCell="1" allowOverlap="1" wp14:anchorId="481F6C48" wp14:editId="10D6AFAB">
                <wp:simplePos x="0" y="0"/>
                <wp:positionH relativeFrom="page">
                  <wp:align>left</wp:align>
                </wp:positionH>
                <wp:positionV relativeFrom="paragraph">
                  <wp:posOffset>876300</wp:posOffset>
                </wp:positionV>
                <wp:extent cx="7286625" cy="3228975"/>
                <wp:effectExtent l="133350" t="95250" r="142875" b="1619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6625" cy="3228975"/>
                        </a:xfrm>
                        <a:prstGeom prst="rect">
                          <a:avLst/>
                        </a:prstGeom>
                        <a:solidFill>
                          <a:srgbClr val="99FF33"/>
                        </a:solidFill>
                        <a:ln w="76200">
                          <a:solidFill>
                            <a:srgbClr val="99FF33"/>
                          </a:solid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txbx>
                        <w:txbxContent>
                          <w:p w14:paraId="166688A5" w14:textId="1EC0A0D4" w:rsidR="00C95ADF" w:rsidRPr="00FA645E" w:rsidRDefault="00C95ADF" w:rsidP="007956AA">
                            <w:pPr>
                              <w:shd w:val="clear" w:color="auto" w:fill="99FF33"/>
                              <w:rPr>
                                <w:rFonts w:ascii="Arial Black" w:hAnsi="Arial Black"/>
                              </w:rPr>
                            </w:pPr>
                            <w:r w:rsidRPr="00E75D3A">
                              <w:rPr>
                                <w:rFonts w:ascii="Arial Black" w:hAnsi="Arial Black"/>
                                <w:sz w:val="18"/>
                                <w:szCs w:val="18"/>
                              </w:rPr>
                              <w:t xml:space="preserve">What you need to know about the new additional learning needs and education act 2018 and what the implications are for practitioners.                                                                                                                                                                                                </w:t>
                            </w:r>
                            <w:r w:rsidRPr="00DE5319">
                              <w:rPr>
                                <w:rFonts w:ascii="Times New Roman" w:hAnsi="Times New Roman" w:cs="Times New Roman"/>
                                <w:sz w:val="18"/>
                                <w:szCs w:val="18"/>
                              </w:rPr>
                              <w:t>The name of the act has changed from Special Education Needs (SEN) to Additional Learning Needs (ALN)</w:t>
                            </w:r>
                            <w:r w:rsidR="00E75D3A" w:rsidRPr="00DE5319">
                              <w:rPr>
                                <w:rFonts w:ascii="Times New Roman" w:hAnsi="Times New Roman" w:cs="Times New Roman"/>
                                <w:sz w:val="18"/>
                                <w:szCs w:val="18"/>
                              </w:rPr>
                              <w:t xml:space="preserve"> this act was created and passed in 2018</w:t>
                            </w:r>
                            <w:r w:rsidRPr="00DE5319">
                              <w:rPr>
                                <w:rFonts w:ascii="Times New Roman" w:hAnsi="Times New Roman" w:cs="Times New Roman"/>
                                <w:sz w:val="18"/>
                                <w:szCs w:val="18"/>
                              </w:rPr>
                              <w:t>.</w:t>
                            </w:r>
                            <w:r w:rsidR="00E75D3A" w:rsidRPr="00DE5319">
                              <w:rPr>
                                <w:rFonts w:ascii="Times New Roman" w:hAnsi="Times New Roman" w:cs="Times New Roman"/>
                                <w:sz w:val="18"/>
                                <w:szCs w:val="18"/>
                              </w:rPr>
                              <w:t xml:space="preserve"> It should have been introduced in schools by 2020 but is extending the time to 2021 due to the changes of the Curriculum (Curriculum for Wales, 2018).</w:t>
                            </w:r>
                            <w:r w:rsidR="00E75D3A" w:rsidRPr="00DE5319">
                              <w:rPr>
                                <w:sz w:val="18"/>
                                <w:szCs w:val="18"/>
                              </w:rPr>
                              <w:t xml:space="preserve">  </w:t>
                            </w:r>
                            <w:r w:rsidR="00E75D3A" w:rsidRPr="00DE5319">
                              <w:rPr>
                                <w:rFonts w:ascii="Times New Roman" w:hAnsi="Times New Roman" w:cs="Times New Roman"/>
                                <w:sz w:val="18"/>
                                <w:szCs w:val="18"/>
                              </w:rPr>
                              <w:t>According to Dauncey (2016) the current act is out-dated, it was created 30 years ago and the current needs of ALN pupils and education settings have changed, the law need to keep up with the modern changes of life.</w:t>
                            </w:r>
                            <w:r w:rsidR="00A36162">
                              <w:rPr>
                                <w:rFonts w:ascii="Times New Roman" w:hAnsi="Times New Roman" w:cs="Times New Roman"/>
                                <w:sz w:val="18"/>
                                <w:szCs w:val="18"/>
                              </w:rPr>
                              <w:t xml:space="preserve"> </w:t>
                            </w:r>
                            <w:r w:rsidR="007563DB" w:rsidRPr="00DE5319">
                              <w:rPr>
                                <w:rFonts w:ascii="Times New Roman" w:hAnsi="Times New Roman" w:cs="Times New Roman"/>
                                <w:sz w:val="18"/>
                                <w:szCs w:val="18"/>
                              </w:rPr>
                              <w:t xml:space="preserve">According to Special Needs Jungle (2018) the current act had issues in that the local authority were able to refuse your child a statement, refuse to assess your child’s needs or even amend their statement, despite this with the new act parents/families can challenge the authorities on their decision. </w:t>
                            </w:r>
                            <w:r w:rsidRPr="00DE5319">
                              <w:rPr>
                                <w:rFonts w:ascii="Times New Roman" w:hAnsi="Times New Roman" w:cs="Times New Roman"/>
                                <w:sz w:val="18"/>
                                <w:szCs w:val="18"/>
                              </w:rPr>
                              <w:t xml:space="preserve"> The Government’s aim is to make sure that all learning from 0-25 will be encouraged and supported to overcome barriers to learning and to be able to achieve their full potential. ALN is when a child or young person is identified to have significant difficulty in learning, more than others the same age Gov. Wales (2020).</w:t>
                            </w:r>
                            <w:r w:rsidR="00E75D3A" w:rsidRPr="00DE5319">
                              <w:rPr>
                                <w:rFonts w:ascii="Times New Roman" w:hAnsi="Times New Roman" w:cs="Times New Roman"/>
                                <w:sz w:val="18"/>
                                <w:szCs w:val="18"/>
                              </w:rPr>
                              <w:t xml:space="preserve"> The government (2018) have also changed the system of</w:t>
                            </w:r>
                            <w:r w:rsidR="00141745" w:rsidRPr="00DE5319">
                              <w:rPr>
                                <w:sz w:val="18"/>
                                <w:szCs w:val="18"/>
                              </w:rPr>
                              <w:t xml:space="preserve"> </w:t>
                            </w:r>
                            <w:r w:rsidR="00141745" w:rsidRPr="00DE5319">
                              <w:rPr>
                                <w:rFonts w:ascii="Times New Roman" w:hAnsi="Times New Roman" w:cs="Times New Roman"/>
                                <w:sz w:val="18"/>
                                <w:szCs w:val="18"/>
                              </w:rPr>
                              <w:t>Individual Education Plan (</w:t>
                            </w:r>
                            <w:r w:rsidR="00E75D3A" w:rsidRPr="00DE5319">
                              <w:rPr>
                                <w:rFonts w:ascii="Times New Roman" w:hAnsi="Times New Roman" w:cs="Times New Roman"/>
                                <w:sz w:val="18"/>
                                <w:szCs w:val="18"/>
                              </w:rPr>
                              <w:t>IEP</w:t>
                            </w:r>
                            <w:r w:rsidR="00141745" w:rsidRPr="00DE5319">
                              <w:rPr>
                                <w:rFonts w:ascii="Times New Roman" w:hAnsi="Times New Roman" w:cs="Times New Roman"/>
                                <w:sz w:val="18"/>
                                <w:szCs w:val="18"/>
                              </w:rPr>
                              <w:t>)</w:t>
                            </w:r>
                            <w:r w:rsidR="00E75D3A" w:rsidRPr="00DE5319">
                              <w:rPr>
                                <w:rFonts w:ascii="Times New Roman" w:hAnsi="Times New Roman" w:cs="Times New Roman"/>
                                <w:sz w:val="18"/>
                                <w:szCs w:val="18"/>
                              </w:rPr>
                              <w:t xml:space="preserve"> they will, from 2021 be called</w:t>
                            </w:r>
                            <w:r w:rsidR="00141745" w:rsidRPr="00DE5319">
                              <w:rPr>
                                <w:rFonts w:ascii="Times New Roman" w:hAnsi="Times New Roman" w:cs="Times New Roman"/>
                                <w:sz w:val="18"/>
                                <w:szCs w:val="18"/>
                              </w:rPr>
                              <w:t xml:space="preserve"> Individual Development Plan</w:t>
                            </w:r>
                            <w:r w:rsidR="00B94688">
                              <w:rPr>
                                <w:rFonts w:ascii="Times New Roman" w:hAnsi="Times New Roman" w:cs="Times New Roman"/>
                                <w:sz w:val="18"/>
                                <w:szCs w:val="18"/>
                              </w:rPr>
                              <w:t xml:space="preserve"> </w:t>
                            </w:r>
                            <w:r w:rsidR="00141745" w:rsidRPr="00DE5319">
                              <w:rPr>
                                <w:rFonts w:ascii="Times New Roman" w:hAnsi="Times New Roman" w:cs="Times New Roman"/>
                                <w:sz w:val="18"/>
                                <w:szCs w:val="18"/>
                              </w:rPr>
                              <w:t>(</w:t>
                            </w:r>
                            <w:r w:rsidR="00E75D3A" w:rsidRPr="00DE5319">
                              <w:rPr>
                                <w:rFonts w:ascii="Times New Roman" w:hAnsi="Times New Roman" w:cs="Times New Roman"/>
                                <w:sz w:val="18"/>
                                <w:szCs w:val="18"/>
                              </w:rPr>
                              <w:t>IDP</w:t>
                            </w:r>
                            <w:r w:rsidR="00141745" w:rsidRPr="00DE5319">
                              <w:rPr>
                                <w:rFonts w:ascii="Times New Roman" w:hAnsi="Times New Roman" w:cs="Times New Roman"/>
                                <w:sz w:val="18"/>
                                <w:szCs w:val="18"/>
                              </w:rPr>
                              <w:t>)</w:t>
                            </w:r>
                            <w:r w:rsidR="00E75D3A" w:rsidRPr="00DE5319">
                              <w:rPr>
                                <w:rFonts w:ascii="Times New Roman" w:hAnsi="Times New Roman" w:cs="Times New Roman"/>
                                <w:sz w:val="18"/>
                                <w:szCs w:val="18"/>
                              </w:rPr>
                              <w:t>, which are similar except they will hold a lot more information, instead of just the child’s education need</w:t>
                            </w:r>
                            <w:r w:rsidR="00141745" w:rsidRPr="00DE5319">
                              <w:rPr>
                                <w:rFonts w:ascii="Times New Roman" w:hAnsi="Times New Roman" w:cs="Times New Roman"/>
                                <w:sz w:val="18"/>
                                <w:szCs w:val="18"/>
                              </w:rPr>
                              <w:t>s</w:t>
                            </w:r>
                            <w:r w:rsidR="00E75D3A" w:rsidRPr="00DE5319">
                              <w:rPr>
                                <w:rFonts w:ascii="Times New Roman" w:hAnsi="Times New Roman" w:cs="Times New Roman"/>
                                <w:sz w:val="18"/>
                                <w:szCs w:val="18"/>
                              </w:rPr>
                              <w:t xml:space="preserve">. Also </w:t>
                            </w:r>
                            <w:r w:rsidR="00141745" w:rsidRPr="00DE5319">
                              <w:rPr>
                                <w:rFonts w:ascii="Times New Roman" w:hAnsi="Times New Roman" w:cs="Times New Roman"/>
                                <w:sz w:val="18"/>
                                <w:szCs w:val="18"/>
                              </w:rPr>
                              <w:t>Special Education Needs Coordinator (</w:t>
                            </w:r>
                            <w:r w:rsidR="00E75D3A" w:rsidRPr="00DE5319">
                              <w:rPr>
                                <w:rFonts w:ascii="Times New Roman" w:hAnsi="Times New Roman" w:cs="Times New Roman"/>
                                <w:sz w:val="18"/>
                                <w:szCs w:val="18"/>
                              </w:rPr>
                              <w:t>SENCo</w:t>
                            </w:r>
                            <w:r w:rsidR="00141745" w:rsidRPr="00DE5319">
                              <w:rPr>
                                <w:rFonts w:ascii="Times New Roman" w:hAnsi="Times New Roman" w:cs="Times New Roman"/>
                                <w:sz w:val="18"/>
                                <w:szCs w:val="18"/>
                              </w:rPr>
                              <w:t>)</w:t>
                            </w:r>
                            <w:r w:rsidR="00E75D3A" w:rsidRPr="00DE5319">
                              <w:rPr>
                                <w:rFonts w:ascii="Times New Roman" w:hAnsi="Times New Roman" w:cs="Times New Roman"/>
                                <w:sz w:val="18"/>
                                <w:szCs w:val="18"/>
                              </w:rPr>
                              <w:t xml:space="preserve"> will soon become </w:t>
                            </w:r>
                            <w:r w:rsidR="00141745" w:rsidRPr="00DE5319">
                              <w:rPr>
                                <w:rFonts w:ascii="Times New Roman" w:hAnsi="Times New Roman" w:cs="Times New Roman"/>
                                <w:sz w:val="18"/>
                                <w:szCs w:val="18"/>
                              </w:rPr>
                              <w:t>Additional Learning Needs Coordinator (</w:t>
                            </w:r>
                            <w:proofErr w:type="spellStart"/>
                            <w:r w:rsidR="00E75D3A" w:rsidRPr="00DE5319">
                              <w:rPr>
                                <w:rFonts w:ascii="Times New Roman" w:hAnsi="Times New Roman" w:cs="Times New Roman"/>
                                <w:sz w:val="18"/>
                                <w:szCs w:val="18"/>
                              </w:rPr>
                              <w:t>ALNCo</w:t>
                            </w:r>
                            <w:proofErr w:type="spellEnd"/>
                            <w:r w:rsidR="00141745" w:rsidRPr="00DE5319">
                              <w:rPr>
                                <w:rFonts w:ascii="Times New Roman" w:hAnsi="Times New Roman" w:cs="Times New Roman"/>
                                <w:sz w:val="18"/>
                                <w:szCs w:val="18"/>
                              </w:rPr>
                              <w:t>)</w:t>
                            </w:r>
                            <w:r w:rsidR="00E75D3A" w:rsidRPr="00DE5319">
                              <w:rPr>
                                <w:rFonts w:ascii="Times New Roman" w:hAnsi="Times New Roman" w:cs="Times New Roman"/>
                                <w:sz w:val="18"/>
                                <w:szCs w:val="18"/>
                              </w:rPr>
                              <w:t xml:space="preserve">, (SNAP Cymru, </w:t>
                            </w:r>
                            <w:proofErr w:type="spellStart"/>
                            <w:r w:rsidR="00E75D3A" w:rsidRPr="00DE5319">
                              <w:rPr>
                                <w:rFonts w:ascii="Times New Roman" w:hAnsi="Times New Roman" w:cs="Times New Roman"/>
                                <w:sz w:val="18"/>
                                <w:szCs w:val="18"/>
                              </w:rPr>
                              <w:t>nd</w:t>
                            </w:r>
                            <w:proofErr w:type="spellEnd"/>
                            <w:r w:rsidR="00E75D3A" w:rsidRPr="00DE5319">
                              <w:rPr>
                                <w:rFonts w:ascii="Times New Roman" w:hAnsi="Times New Roman" w:cs="Times New Roman"/>
                                <w:sz w:val="18"/>
                                <w:szCs w:val="18"/>
                              </w:rPr>
                              <w:t>) state that the whole child and their families will now be more involved than before because (Curriculum for Wales, 2018) it is important that the child be include</w:t>
                            </w:r>
                            <w:r w:rsidR="00141745" w:rsidRPr="00DE5319">
                              <w:rPr>
                                <w:rFonts w:ascii="Times New Roman" w:hAnsi="Times New Roman" w:cs="Times New Roman"/>
                                <w:sz w:val="18"/>
                                <w:szCs w:val="18"/>
                              </w:rPr>
                              <w:t>d</w:t>
                            </w:r>
                            <w:r w:rsidR="00E75D3A" w:rsidRPr="00DE5319">
                              <w:rPr>
                                <w:rFonts w:ascii="Times New Roman" w:hAnsi="Times New Roman" w:cs="Times New Roman"/>
                                <w:sz w:val="18"/>
                                <w:szCs w:val="18"/>
                              </w:rPr>
                              <w:t xml:space="preserve"> to voice their wishes, and wants and their families are included, for them to be informed of any changes, get the advice they need, also it is a time for seeing their child’s progression and next steps</w:t>
                            </w:r>
                            <w:r w:rsidR="00694924" w:rsidRPr="00DE5319">
                              <w:rPr>
                                <w:rFonts w:ascii="Times New Roman" w:hAnsi="Times New Roman" w:cs="Times New Roman"/>
                                <w:sz w:val="18"/>
                                <w:szCs w:val="18"/>
                              </w:rPr>
                              <w:t>.</w:t>
                            </w:r>
                            <w:r w:rsidR="00E75D3A" w:rsidRPr="00DE5319">
                              <w:rPr>
                                <w:rFonts w:ascii="Times New Roman" w:hAnsi="Times New Roman" w:cs="Times New Roman"/>
                                <w:sz w:val="18"/>
                                <w:szCs w:val="18"/>
                              </w:rPr>
                              <w:t xml:space="preserve"> </w:t>
                            </w:r>
                            <w:r w:rsidR="00694924" w:rsidRPr="00DE5319">
                              <w:rPr>
                                <w:rFonts w:ascii="Times New Roman" w:hAnsi="Times New Roman" w:cs="Times New Roman"/>
                                <w:sz w:val="18"/>
                                <w:szCs w:val="18"/>
                              </w:rPr>
                              <w:t>According to Article 13 on the Rights of the Child they state that every child has a right to voice their opinions and to be heard and express their thoughts (UNICEF</w:t>
                            </w:r>
                            <w:r w:rsidR="00B94688">
                              <w:rPr>
                                <w:rFonts w:ascii="Times New Roman" w:hAnsi="Times New Roman" w:cs="Times New Roman"/>
                                <w:sz w:val="18"/>
                                <w:szCs w:val="18"/>
                              </w:rPr>
                              <w:t>,</w:t>
                            </w:r>
                            <w:r w:rsidR="00694924" w:rsidRPr="00DE5319">
                              <w:rPr>
                                <w:rFonts w:ascii="Times New Roman" w:hAnsi="Times New Roman" w:cs="Times New Roman"/>
                                <w:sz w:val="18"/>
                                <w:szCs w:val="18"/>
                              </w:rPr>
                              <w:t xml:space="preserve"> 2019). The Welsh Government recognised that a more modern approach to support the system was needed as the current system was out-dated by 30 years, this draws upon why the Additional Learning Needs Education have changed to support the children through education and their life choices which is a good reason to extend the age from 0-25, as the older children will be able to have the support they need to move forward into further education.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1F6C48" id="_x0000_s1028" type="#_x0000_t202" style="position:absolute;left:0;text-align:left;margin-left:0;margin-top:69pt;width:573.75pt;height:254.25pt;z-index:25166540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" fillcolor="#9f3" strokecolor="#9f3" strokeweight="6pt">
                <v:shadow on="t" color="black" opacity="20971f" offset="0,2.2pt"/>
                <v:textbox>
                  <w:txbxContent>
                    <w:p w14:paraId="166688A5" w14:textId="1EC0A0D4" w:rsidR="00C95ADF" w:rsidRPr="00FA645E" w:rsidRDefault="00C95ADF" w:rsidP="007956AA">
                      <w:pPr>
                        <w:shd w:val="clear" w:color="auto" w:fill="99FF33"/>
                        <w:rPr>
                          <w:rFonts w:ascii="Arial Black" w:hAnsi="Arial Black"/>
                        </w:rPr>
                      </w:pPr>
                      <w:r w:rsidRPr="00E75D3A">
                        <w:rPr>
                          <w:rFonts w:ascii="Arial Black" w:hAnsi="Arial Black"/>
                          <w:sz w:val="18"/>
                          <w:szCs w:val="18"/>
                        </w:rPr>
                        <w:t xml:space="preserve">What you need to know about the new additional learning needs and education act 2018 and what the implications are for practitioners.                                                                                                                                                                                                </w:t>
                      </w:r>
                      <w:r w:rsidRPr="00DE5319">
                        <w:rPr>
                          <w:rFonts w:ascii="Times New Roman" w:hAnsi="Times New Roman" w:cs="Times New Roman"/>
                          <w:sz w:val="18"/>
                          <w:szCs w:val="18"/>
                        </w:rPr>
                        <w:t>The name of the act has changed from Special Education Needs (SEN) to Additional Learning Needs (ALN)</w:t>
                      </w:r>
                      <w:r w:rsidR="00E75D3A" w:rsidRPr="00DE5319">
                        <w:rPr>
                          <w:rFonts w:ascii="Times New Roman" w:hAnsi="Times New Roman" w:cs="Times New Roman"/>
                          <w:sz w:val="18"/>
                          <w:szCs w:val="18"/>
                        </w:rPr>
                        <w:t xml:space="preserve"> this act was created and passed in 2018</w:t>
                      </w:r>
                      <w:r w:rsidRPr="00DE5319">
                        <w:rPr>
                          <w:rFonts w:ascii="Times New Roman" w:hAnsi="Times New Roman" w:cs="Times New Roman"/>
                          <w:sz w:val="18"/>
                          <w:szCs w:val="18"/>
                        </w:rPr>
                        <w:t>.</w:t>
                      </w:r>
                      <w:r w:rsidR="00E75D3A" w:rsidRPr="00DE5319">
                        <w:rPr>
                          <w:rFonts w:ascii="Times New Roman" w:hAnsi="Times New Roman" w:cs="Times New Roman"/>
                          <w:sz w:val="18"/>
                          <w:szCs w:val="18"/>
                        </w:rPr>
                        <w:t xml:space="preserve"> It should have been introduced in schools by 2020 but is extending the time to 2021 due to the changes of the Curriculum (Curriculum for Wales, 2018).</w:t>
                      </w:r>
                      <w:r w:rsidR="00E75D3A" w:rsidRPr="00DE5319">
                        <w:rPr>
                          <w:sz w:val="18"/>
                          <w:szCs w:val="18"/>
                        </w:rPr>
                        <w:t xml:space="preserve">  </w:t>
                      </w:r>
                      <w:r w:rsidR="00E75D3A" w:rsidRPr="00DE5319">
                        <w:rPr>
                          <w:rFonts w:ascii="Times New Roman" w:hAnsi="Times New Roman" w:cs="Times New Roman"/>
                          <w:sz w:val="18"/>
                          <w:szCs w:val="18"/>
                        </w:rPr>
                        <w:t>According to Dauncey (2016) the current act is out-dated, it was created 30 years ago and the current needs of ALN pupils and education settings have changed, the law need to keep up with the modern changes of life.</w:t>
                      </w:r>
                      <w:r w:rsidR="00A36162">
                        <w:rPr>
                          <w:rFonts w:ascii="Times New Roman" w:hAnsi="Times New Roman" w:cs="Times New Roman"/>
                          <w:sz w:val="18"/>
                          <w:szCs w:val="18"/>
                        </w:rPr>
                        <w:t xml:space="preserve"> </w:t>
                      </w:r>
                      <w:r w:rsidR="007563DB" w:rsidRPr="00DE5319">
                        <w:rPr>
                          <w:rFonts w:ascii="Times New Roman" w:hAnsi="Times New Roman" w:cs="Times New Roman"/>
                          <w:sz w:val="18"/>
                          <w:szCs w:val="18"/>
                        </w:rPr>
                        <w:t xml:space="preserve">According to Special Needs Jungle (2018) the current act had issues in that the local authority were able to refuse your child a statement, refuse to assess your child’s needs or even amend their statement, despite this with the new act parents/families can challenge the authorities on their decision. </w:t>
                      </w:r>
                      <w:r w:rsidRPr="00DE5319">
                        <w:rPr>
                          <w:rFonts w:ascii="Times New Roman" w:hAnsi="Times New Roman" w:cs="Times New Roman"/>
                          <w:sz w:val="18"/>
                          <w:szCs w:val="18"/>
                        </w:rPr>
                        <w:t xml:space="preserve"> The Government’s aim is to make sure that all learning from 0-25 will be encouraged and supported to overcome barriers to learning and to be able to achieve their full potential. ALN is when a child or young person is identified to have significant difficulty in learning, more than others the same age Gov. Wales (2020).</w:t>
                      </w:r>
                      <w:r w:rsidR="00E75D3A" w:rsidRPr="00DE5319">
                        <w:rPr>
                          <w:rFonts w:ascii="Times New Roman" w:hAnsi="Times New Roman" w:cs="Times New Roman"/>
                          <w:sz w:val="18"/>
                          <w:szCs w:val="18"/>
                        </w:rPr>
                        <w:t xml:space="preserve"> The government (2018) have also changed the system of</w:t>
                      </w:r>
                      <w:r w:rsidR="00141745" w:rsidRPr="00DE5319">
                        <w:rPr>
                          <w:sz w:val="18"/>
                          <w:szCs w:val="18"/>
                        </w:rPr>
                        <w:t xml:space="preserve"> </w:t>
                      </w:r>
                      <w:r w:rsidR="00141745" w:rsidRPr="00DE5319">
                        <w:rPr>
                          <w:rFonts w:ascii="Times New Roman" w:hAnsi="Times New Roman" w:cs="Times New Roman"/>
                          <w:sz w:val="18"/>
                          <w:szCs w:val="18"/>
                        </w:rPr>
                        <w:t>Individual Education Plan (</w:t>
                      </w:r>
                      <w:r w:rsidR="00E75D3A" w:rsidRPr="00DE5319">
                        <w:rPr>
                          <w:rFonts w:ascii="Times New Roman" w:hAnsi="Times New Roman" w:cs="Times New Roman"/>
                          <w:sz w:val="18"/>
                          <w:szCs w:val="18"/>
                        </w:rPr>
                        <w:t>IEP</w:t>
                      </w:r>
                      <w:r w:rsidR="00141745" w:rsidRPr="00DE5319">
                        <w:rPr>
                          <w:rFonts w:ascii="Times New Roman" w:hAnsi="Times New Roman" w:cs="Times New Roman"/>
                          <w:sz w:val="18"/>
                          <w:szCs w:val="18"/>
                        </w:rPr>
                        <w:t>)</w:t>
                      </w:r>
                      <w:r w:rsidR="00E75D3A" w:rsidRPr="00DE5319">
                        <w:rPr>
                          <w:rFonts w:ascii="Times New Roman" w:hAnsi="Times New Roman" w:cs="Times New Roman"/>
                          <w:sz w:val="18"/>
                          <w:szCs w:val="18"/>
                        </w:rPr>
                        <w:t xml:space="preserve"> they will, from 2021 be called</w:t>
                      </w:r>
                      <w:r w:rsidR="00141745" w:rsidRPr="00DE5319">
                        <w:rPr>
                          <w:rFonts w:ascii="Times New Roman" w:hAnsi="Times New Roman" w:cs="Times New Roman"/>
                          <w:sz w:val="18"/>
                          <w:szCs w:val="18"/>
                        </w:rPr>
                        <w:t xml:space="preserve"> Individual Development Plan</w:t>
                      </w:r>
                      <w:r w:rsidR="00B94688">
                        <w:rPr>
                          <w:rFonts w:ascii="Times New Roman" w:hAnsi="Times New Roman" w:cs="Times New Roman"/>
                          <w:sz w:val="18"/>
                          <w:szCs w:val="18"/>
                        </w:rPr>
                        <w:t xml:space="preserve"> </w:t>
                      </w:r>
                      <w:r w:rsidR="00141745" w:rsidRPr="00DE5319">
                        <w:rPr>
                          <w:rFonts w:ascii="Times New Roman" w:hAnsi="Times New Roman" w:cs="Times New Roman"/>
                          <w:sz w:val="18"/>
                          <w:szCs w:val="18"/>
                        </w:rPr>
                        <w:t>(</w:t>
                      </w:r>
                      <w:r w:rsidR="00E75D3A" w:rsidRPr="00DE5319">
                        <w:rPr>
                          <w:rFonts w:ascii="Times New Roman" w:hAnsi="Times New Roman" w:cs="Times New Roman"/>
                          <w:sz w:val="18"/>
                          <w:szCs w:val="18"/>
                        </w:rPr>
                        <w:t>IDP</w:t>
                      </w:r>
                      <w:r w:rsidR="00141745" w:rsidRPr="00DE5319">
                        <w:rPr>
                          <w:rFonts w:ascii="Times New Roman" w:hAnsi="Times New Roman" w:cs="Times New Roman"/>
                          <w:sz w:val="18"/>
                          <w:szCs w:val="18"/>
                        </w:rPr>
                        <w:t>)</w:t>
                      </w:r>
                      <w:r w:rsidR="00E75D3A" w:rsidRPr="00DE5319">
                        <w:rPr>
                          <w:rFonts w:ascii="Times New Roman" w:hAnsi="Times New Roman" w:cs="Times New Roman"/>
                          <w:sz w:val="18"/>
                          <w:szCs w:val="18"/>
                        </w:rPr>
                        <w:t>, which are similar except they will hold a lot more information, instead of just the child’s education need</w:t>
                      </w:r>
                      <w:r w:rsidR="00141745" w:rsidRPr="00DE5319">
                        <w:rPr>
                          <w:rFonts w:ascii="Times New Roman" w:hAnsi="Times New Roman" w:cs="Times New Roman"/>
                          <w:sz w:val="18"/>
                          <w:szCs w:val="18"/>
                        </w:rPr>
                        <w:t>s</w:t>
                      </w:r>
                      <w:r w:rsidR="00E75D3A" w:rsidRPr="00DE5319">
                        <w:rPr>
                          <w:rFonts w:ascii="Times New Roman" w:hAnsi="Times New Roman" w:cs="Times New Roman"/>
                          <w:sz w:val="18"/>
                          <w:szCs w:val="18"/>
                        </w:rPr>
                        <w:t xml:space="preserve">. Also </w:t>
                      </w:r>
                      <w:r w:rsidR="00141745" w:rsidRPr="00DE5319">
                        <w:rPr>
                          <w:rFonts w:ascii="Times New Roman" w:hAnsi="Times New Roman" w:cs="Times New Roman"/>
                          <w:sz w:val="18"/>
                          <w:szCs w:val="18"/>
                        </w:rPr>
                        <w:t>Special Education Needs Coordinator (</w:t>
                      </w:r>
                      <w:r w:rsidR="00E75D3A" w:rsidRPr="00DE5319">
                        <w:rPr>
                          <w:rFonts w:ascii="Times New Roman" w:hAnsi="Times New Roman" w:cs="Times New Roman"/>
                          <w:sz w:val="18"/>
                          <w:szCs w:val="18"/>
                        </w:rPr>
                        <w:t>SENCo</w:t>
                      </w:r>
                      <w:r w:rsidR="00141745" w:rsidRPr="00DE5319">
                        <w:rPr>
                          <w:rFonts w:ascii="Times New Roman" w:hAnsi="Times New Roman" w:cs="Times New Roman"/>
                          <w:sz w:val="18"/>
                          <w:szCs w:val="18"/>
                        </w:rPr>
                        <w:t>)</w:t>
                      </w:r>
                      <w:r w:rsidR="00E75D3A" w:rsidRPr="00DE5319">
                        <w:rPr>
                          <w:rFonts w:ascii="Times New Roman" w:hAnsi="Times New Roman" w:cs="Times New Roman"/>
                          <w:sz w:val="18"/>
                          <w:szCs w:val="18"/>
                        </w:rPr>
                        <w:t xml:space="preserve"> will soon become </w:t>
                      </w:r>
                      <w:r w:rsidR="00141745" w:rsidRPr="00DE5319">
                        <w:rPr>
                          <w:rFonts w:ascii="Times New Roman" w:hAnsi="Times New Roman" w:cs="Times New Roman"/>
                          <w:sz w:val="18"/>
                          <w:szCs w:val="18"/>
                        </w:rPr>
                        <w:t>Additional Learning Needs Coordinator (</w:t>
                      </w:r>
                      <w:proofErr w:type="spellStart"/>
                      <w:r w:rsidR="00E75D3A" w:rsidRPr="00DE5319">
                        <w:rPr>
                          <w:rFonts w:ascii="Times New Roman" w:hAnsi="Times New Roman" w:cs="Times New Roman"/>
                          <w:sz w:val="18"/>
                          <w:szCs w:val="18"/>
                        </w:rPr>
                        <w:t>ALNCo</w:t>
                      </w:r>
                      <w:proofErr w:type="spellEnd"/>
                      <w:r w:rsidR="00141745" w:rsidRPr="00DE5319">
                        <w:rPr>
                          <w:rFonts w:ascii="Times New Roman" w:hAnsi="Times New Roman" w:cs="Times New Roman"/>
                          <w:sz w:val="18"/>
                          <w:szCs w:val="18"/>
                        </w:rPr>
                        <w:t>)</w:t>
                      </w:r>
                      <w:r w:rsidR="00E75D3A" w:rsidRPr="00DE5319">
                        <w:rPr>
                          <w:rFonts w:ascii="Times New Roman" w:hAnsi="Times New Roman" w:cs="Times New Roman"/>
                          <w:sz w:val="18"/>
                          <w:szCs w:val="18"/>
                        </w:rPr>
                        <w:t xml:space="preserve">, (SNAP Cymru, </w:t>
                      </w:r>
                      <w:proofErr w:type="spellStart"/>
                      <w:r w:rsidR="00E75D3A" w:rsidRPr="00DE5319">
                        <w:rPr>
                          <w:rFonts w:ascii="Times New Roman" w:hAnsi="Times New Roman" w:cs="Times New Roman"/>
                          <w:sz w:val="18"/>
                          <w:szCs w:val="18"/>
                        </w:rPr>
                        <w:t>nd</w:t>
                      </w:r>
                      <w:proofErr w:type="spellEnd"/>
                      <w:r w:rsidR="00E75D3A" w:rsidRPr="00DE5319">
                        <w:rPr>
                          <w:rFonts w:ascii="Times New Roman" w:hAnsi="Times New Roman" w:cs="Times New Roman"/>
                          <w:sz w:val="18"/>
                          <w:szCs w:val="18"/>
                        </w:rPr>
                        <w:t>) state that the whole child and their families will now be more involved than before because (Curriculum for Wales, 2018) it is important that the child be include</w:t>
                      </w:r>
                      <w:r w:rsidR="00141745" w:rsidRPr="00DE5319">
                        <w:rPr>
                          <w:rFonts w:ascii="Times New Roman" w:hAnsi="Times New Roman" w:cs="Times New Roman"/>
                          <w:sz w:val="18"/>
                          <w:szCs w:val="18"/>
                        </w:rPr>
                        <w:t>d</w:t>
                      </w:r>
                      <w:r w:rsidR="00E75D3A" w:rsidRPr="00DE5319">
                        <w:rPr>
                          <w:rFonts w:ascii="Times New Roman" w:hAnsi="Times New Roman" w:cs="Times New Roman"/>
                          <w:sz w:val="18"/>
                          <w:szCs w:val="18"/>
                        </w:rPr>
                        <w:t xml:space="preserve"> to voice their wishes, and wants and their families are included, for them to be informed of any changes, get the advice they need, also it is a time for seeing their child’s progression and next steps</w:t>
                      </w:r>
                      <w:r w:rsidR="00694924" w:rsidRPr="00DE5319">
                        <w:rPr>
                          <w:rFonts w:ascii="Times New Roman" w:hAnsi="Times New Roman" w:cs="Times New Roman"/>
                          <w:sz w:val="18"/>
                          <w:szCs w:val="18"/>
                        </w:rPr>
                        <w:t>.</w:t>
                      </w:r>
                      <w:r w:rsidR="00E75D3A" w:rsidRPr="00DE5319">
                        <w:rPr>
                          <w:rFonts w:ascii="Times New Roman" w:hAnsi="Times New Roman" w:cs="Times New Roman"/>
                          <w:sz w:val="18"/>
                          <w:szCs w:val="18"/>
                        </w:rPr>
                        <w:t xml:space="preserve"> </w:t>
                      </w:r>
                      <w:r w:rsidR="00694924" w:rsidRPr="00DE5319">
                        <w:rPr>
                          <w:rFonts w:ascii="Times New Roman" w:hAnsi="Times New Roman" w:cs="Times New Roman"/>
                          <w:sz w:val="18"/>
                          <w:szCs w:val="18"/>
                        </w:rPr>
                        <w:t>According to Article 13 on the Rights of the Child they state that every child has a right to voice their opinions and to be heard and express their thoughts (UNICEF</w:t>
                      </w:r>
                      <w:r w:rsidR="00B94688">
                        <w:rPr>
                          <w:rFonts w:ascii="Times New Roman" w:hAnsi="Times New Roman" w:cs="Times New Roman"/>
                          <w:sz w:val="18"/>
                          <w:szCs w:val="18"/>
                        </w:rPr>
                        <w:t>,</w:t>
                      </w:r>
                      <w:r w:rsidR="00694924" w:rsidRPr="00DE5319">
                        <w:rPr>
                          <w:rFonts w:ascii="Times New Roman" w:hAnsi="Times New Roman" w:cs="Times New Roman"/>
                          <w:sz w:val="18"/>
                          <w:szCs w:val="18"/>
                        </w:rPr>
                        <w:t xml:space="preserve"> 2019). The Welsh Government recognised that a more modern approach to support the system was needed as the current system was out-dated by 30 years, this draws upon why the Additional Learning Needs Education have changed to support the children through education and their life choices which is a good reason to extend the age from 0-25, as the older children will be able to have the support they need to move forward into further education.</w:t>
                      </w:r>
                    </w:p>
                  </w:txbxContent>
                </v:textbox>
                <w10:wrap type="square" anchorx="page"/>
              </v:shape>
            </w:pict>
          </mc:Fallback>
        </mc:AlternateContent>
      </w:r>
      <w:r w:rsidR="00DE5319">
        <w:rPr>
          <w:noProof/>
        </w:rPr>
        <mc:AlternateContent>
          <mc:Choice Requires="wps">
            <w:drawing>
              <wp:anchor distT="45720" distB="45720" distL="114300" distR="114300" simplePos="0" relativeHeight="251663360" behindDoc="0" locked="0" layoutInCell="1" allowOverlap="1" wp14:anchorId="25FE8A6C" wp14:editId="186EBCA1">
                <wp:simplePos x="0" y="0"/>
                <wp:positionH relativeFrom="page">
                  <wp:posOffset>3235960</wp:posOffset>
                </wp:positionH>
                <wp:positionV relativeFrom="paragraph">
                  <wp:posOffset>4276725</wp:posOffset>
                </wp:positionV>
                <wp:extent cx="4219575" cy="2867025"/>
                <wp:effectExtent l="95250" t="57150" r="104775" b="1238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2867025"/>
                        </a:xfrm>
                        <a:prstGeom prst="rect">
                          <a:avLst/>
                        </a:prstGeom>
                        <a:solidFill>
                          <a:srgbClr val="99FF33"/>
                        </a:solidFill>
                        <a:ln w="76200">
                          <a:noFill/>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lnRef>
                        <a:fillRef idx="1">
                          <a:schemeClr val="lt1"/>
                        </a:fillRef>
                        <a:effectRef idx="0">
                          <a:schemeClr val="accent1"/>
                        </a:effectRef>
                        <a:fontRef idx="minor">
                          <a:schemeClr val="dk1"/>
                        </a:fontRef>
                      </wps:style>
                      <wps:txbx>
                        <w:txbxContent>
                          <w:p w14:paraId="62F933CB" w14:textId="6720D952" w:rsidR="00C95ADF" w:rsidRPr="00DE5319" w:rsidRDefault="00C95ADF" w:rsidP="00756059">
                            <w:pPr>
                              <w:shd w:val="clear" w:color="auto" w:fill="99FF33"/>
                              <w:rPr>
                                <w:rFonts w:ascii="Arial Black" w:hAnsi="Arial Black" w:cs="Times New Roman"/>
                                <w:sz w:val="18"/>
                                <w:szCs w:val="18"/>
                              </w:rPr>
                            </w:pPr>
                            <w:bookmarkStart w:id="2" w:name="_Hlk39146643"/>
                            <w:bookmarkStart w:id="3" w:name="_Hlk39146644"/>
                            <w:bookmarkStart w:id="4" w:name="_Hlk39146645"/>
                            <w:bookmarkStart w:id="5" w:name="_Hlk39146646"/>
                            <w:r w:rsidRPr="00E75D3A">
                              <w:rPr>
                                <w:rFonts w:ascii="Arial Black" w:hAnsi="Arial Black" w:cs="Times New Roman"/>
                                <w:sz w:val="18"/>
                                <w:szCs w:val="18"/>
                              </w:rPr>
                              <w:t>Changes to an Individual Education Plan (IEP) which is now replaced by an Individual Development Plan (</w:t>
                            </w:r>
                            <w:proofErr w:type="gramStart"/>
                            <w:r w:rsidRPr="00E75D3A">
                              <w:rPr>
                                <w:rFonts w:ascii="Arial Black" w:hAnsi="Arial Black" w:cs="Times New Roman"/>
                                <w:sz w:val="18"/>
                                <w:szCs w:val="18"/>
                              </w:rPr>
                              <w:t>IDP)</w:t>
                            </w:r>
                            <w:bookmarkStart w:id="6" w:name="_Hlk39321393"/>
                            <w:bookmarkStart w:id="7" w:name="_Hlk39321394"/>
                            <w:bookmarkStart w:id="8" w:name="_Hlk39321395"/>
                            <w:bookmarkStart w:id="9" w:name="_Hlk39321396"/>
                            <w:r w:rsidR="00DE5319">
                              <w:rPr>
                                <w:rFonts w:ascii="Arial Black" w:hAnsi="Arial Black" w:cs="Times New Roman"/>
                                <w:sz w:val="18"/>
                                <w:szCs w:val="18"/>
                              </w:rPr>
                              <w:t xml:space="preserve">   </w:t>
                            </w:r>
                            <w:proofErr w:type="gramEnd"/>
                            <w:r w:rsidR="00DE5319">
                              <w:rPr>
                                <w:rFonts w:ascii="Arial Black" w:hAnsi="Arial Black" w:cs="Times New Roman"/>
                                <w:sz w:val="18"/>
                                <w:szCs w:val="18"/>
                              </w:rPr>
                              <w:t xml:space="preserve">                        </w:t>
                            </w:r>
                            <w:r w:rsidRPr="00DE5319">
                              <w:rPr>
                                <w:rFonts w:ascii="Times New Roman" w:hAnsi="Times New Roman" w:cs="Times New Roman"/>
                                <w:sz w:val="18"/>
                                <w:szCs w:val="18"/>
                              </w:rPr>
                              <w:t>The IDP is an entitlement to all children and young people (CYP)</w:t>
                            </w:r>
                            <w:r w:rsidR="00E75D3A" w:rsidRPr="00DE5319">
                              <w:rPr>
                                <w:rFonts w:ascii="Times New Roman" w:hAnsi="Times New Roman" w:cs="Times New Roman"/>
                                <w:sz w:val="18"/>
                                <w:szCs w:val="18"/>
                              </w:rPr>
                              <w:t xml:space="preserve"> </w:t>
                            </w:r>
                            <w:r w:rsidRPr="00DE5319">
                              <w:rPr>
                                <w:rFonts w:ascii="Times New Roman" w:hAnsi="Times New Roman" w:cs="Times New Roman"/>
                                <w:sz w:val="18"/>
                                <w:szCs w:val="18"/>
                              </w:rPr>
                              <w:t>who have an additional learning difficulty/disability, regardless of the severity</w:t>
                            </w:r>
                            <w:r w:rsidR="00E75D3A" w:rsidRPr="00DE5319">
                              <w:rPr>
                                <w:rFonts w:ascii="Times New Roman" w:hAnsi="Times New Roman" w:cs="Times New Roman"/>
                                <w:sz w:val="18"/>
                                <w:szCs w:val="18"/>
                              </w:rPr>
                              <w:t xml:space="preserve">. It </w:t>
                            </w:r>
                            <w:r w:rsidRPr="00DE5319">
                              <w:rPr>
                                <w:rFonts w:ascii="Times New Roman" w:hAnsi="Times New Roman" w:cs="Times New Roman"/>
                                <w:sz w:val="18"/>
                                <w:szCs w:val="18"/>
                              </w:rPr>
                              <w:t>will provide details of the child’s</w:t>
                            </w:r>
                            <w:r w:rsidR="00E75D3A" w:rsidRPr="00DE5319">
                              <w:rPr>
                                <w:rFonts w:ascii="Times New Roman" w:hAnsi="Times New Roman" w:cs="Times New Roman"/>
                                <w:sz w:val="18"/>
                                <w:szCs w:val="18"/>
                              </w:rPr>
                              <w:t xml:space="preserve"> </w:t>
                            </w:r>
                            <w:r w:rsidRPr="00DE5319">
                              <w:rPr>
                                <w:rFonts w:ascii="Times New Roman" w:hAnsi="Times New Roman" w:cs="Times New Roman"/>
                                <w:sz w:val="18"/>
                                <w:szCs w:val="18"/>
                              </w:rPr>
                              <w:t>difficulties, the targets that are put in place, what is important to them, their likes, dislikes, how can we support, what is working what is not working to support them to achieve their goals. The emphasis of IDPs will be on making provision’s that deliver tangible outcomes that can contribute in a meaningful way to the child or young person’s achievement of their full potential. The difference between the plans are that the IDP can replace or integrate other plans, for example, Individual behaviour plan (IBP), Personal Education Plan (PEP)</w:t>
                            </w:r>
                            <w:r w:rsidR="00DD51D6" w:rsidRPr="00DE5319">
                              <w:rPr>
                                <w:rFonts w:ascii="Times New Roman" w:hAnsi="Times New Roman" w:cs="Times New Roman"/>
                                <w:sz w:val="18"/>
                                <w:szCs w:val="18"/>
                              </w:rPr>
                              <w:t xml:space="preserve"> </w:t>
                            </w:r>
                            <w:r w:rsidR="00CB349A" w:rsidRPr="00DE5319">
                              <w:rPr>
                                <w:rFonts w:ascii="Times New Roman" w:hAnsi="Times New Roman" w:cs="Times New Roman"/>
                                <w:sz w:val="18"/>
                                <w:szCs w:val="18"/>
                              </w:rPr>
                              <w:t>(</w:t>
                            </w:r>
                            <w:r w:rsidR="00DD51D6" w:rsidRPr="00DE5319">
                              <w:rPr>
                                <w:rFonts w:ascii="Times New Roman" w:hAnsi="Times New Roman" w:cs="Times New Roman"/>
                                <w:sz w:val="18"/>
                                <w:szCs w:val="18"/>
                              </w:rPr>
                              <w:t>SNAP Cymru</w:t>
                            </w:r>
                            <w:r w:rsidR="00CB349A" w:rsidRPr="00DE5319">
                              <w:rPr>
                                <w:rFonts w:ascii="Times New Roman" w:hAnsi="Times New Roman" w:cs="Times New Roman"/>
                                <w:sz w:val="18"/>
                                <w:szCs w:val="18"/>
                              </w:rPr>
                              <w:t xml:space="preserve">, </w:t>
                            </w:r>
                            <w:r w:rsidR="00C33E9D" w:rsidRPr="00DE5319">
                              <w:rPr>
                                <w:rFonts w:ascii="Times New Roman" w:hAnsi="Times New Roman" w:cs="Times New Roman"/>
                                <w:sz w:val="18"/>
                                <w:szCs w:val="18"/>
                              </w:rPr>
                              <w:t>n</w:t>
                            </w:r>
                            <w:r w:rsidR="00CB349A" w:rsidRPr="00DE5319">
                              <w:rPr>
                                <w:rFonts w:ascii="Times New Roman" w:hAnsi="Times New Roman" w:cs="Times New Roman"/>
                                <w:sz w:val="18"/>
                                <w:szCs w:val="18"/>
                              </w:rPr>
                              <w:t xml:space="preserve"> </w:t>
                            </w:r>
                            <w:r w:rsidR="00C33E9D" w:rsidRPr="00DE5319">
                              <w:rPr>
                                <w:rFonts w:ascii="Times New Roman" w:hAnsi="Times New Roman" w:cs="Times New Roman"/>
                                <w:sz w:val="18"/>
                                <w:szCs w:val="18"/>
                              </w:rPr>
                              <w:t>d</w:t>
                            </w:r>
                            <w:r w:rsidR="00CB349A" w:rsidRPr="00DE5319">
                              <w:rPr>
                                <w:rFonts w:ascii="Times New Roman" w:hAnsi="Times New Roman" w:cs="Times New Roman"/>
                                <w:sz w:val="18"/>
                                <w:szCs w:val="18"/>
                              </w:rPr>
                              <w:t>)</w:t>
                            </w:r>
                            <w:r w:rsidR="00DD51D6" w:rsidRPr="00DE5319">
                              <w:rPr>
                                <w:rFonts w:ascii="Times New Roman" w:hAnsi="Times New Roman" w:cs="Times New Roman"/>
                                <w:sz w:val="18"/>
                                <w:szCs w:val="18"/>
                              </w:rPr>
                              <w:t xml:space="preserve">. </w:t>
                            </w:r>
                            <w:r w:rsidR="003B247B" w:rsidRPr="00DE5319">
                              <w:rPr>
                                <w:rFonts w:ascii="Times New Roman" w:hAnsi="Times New Roman" w:cs="Times New Roman"/>
                                <w:sz w:val="18"/>
                                <w:szCs w:val="18"/>
                              </w:rPr>
                              <w:t>Unlike statements which stop when the child leaves school</w:t>
                            </w:r>
                            <w:r w:rsidR="00255A31" w:rsidRPr="00DE5319">
                              <w:rPr>
                                <w:rFonts w:ascii="Times New Roman" w:hAnsi="Times New Roman" w:cs="Times New Roman"/>
                                <w:sz w:val="18"/>
                                <w:szCs w:val="18"/>
                              </w:rPr>
                              <w:t>,</w:t>
                            </w:r>
                            <w:r w:rsidR="003B247B" w:rsidRPr="00DE5319">
                              <w:rPr>
                                <w:rFonts w:ascii="Times New Roman" w:hAnsi="Times New Roman" w:cs="Times New Roman"/>
                                <w:sz w:val="18"/>
                                <w:szCs w:val="18"/>
                              </w:rPr>
                              <w:t xml:space="preserve"> </w:t>
                            </w:r>
                            <w:r w:rsidR="00255A31" w:rsidRPr="00DE5319">
                              <w:rPr>
                                <w:rFonts w:ascii="Times New Roman" w:hAnsi="Times New Roman" w:cs="Times New Roman"/>
                                <w:sz w:val="18"/>
                                <w:szCs w:val="18"/>
                              </w:rPr>
                              <w:t xml:space="preserve">an </w:t>
                            </w:r>
                            <w:r w:rsidR="003B247B" w:rsidRPr="00DE5319">
                              <w:rPr>
                                <w:rFonts w:ascii="Times New Roman" w:hAnsi="Times New Roman" w:cs="Times New Roman"/>
                                <w:sz w:val="18"/>
                                <w:szCs w:val="18"/>
                              </w:rPr>
                              <w:t>IDP will continue up to 25 years of age if the young person goes onto further education</w:t>
                            </w:r>
                            <w:r w:rsidR="00DD51D6" w:rsidRPr="00DE5319">
                              <w:rPr>
                                <w:rFonts w:ascii="Times New Roman" w:hAnsi="Times New Roman" w:cs="Times New Roman"/>
                                <w:sz w:val="18"/>
                                <w:szCs w:val="18"/>
                              </w:rPr>
                              <w:t xml:space="preserve"> (SNAP Cymru 2020)</w:t>
                            </w:r>
                            <w:r w:rsidR="003B247B" w:rsidRPr="00DE5319">
                              <w:rPr>
                                <w:rFonts w:ascii="Times New Roman" w:hAnsi="Times New Roman" w:cs="Times New Roman"/>
                                <w:sz w:val="18"/>
                                <w:szCs w:val="18"/>
                              </w:rPr>
                              <w:t>.</w:t>
                            </w:r>
                            <w:r w:rsidR="00255A31" w:rsidRPr="00DE5319">
                              <w:rPr>
                                <w:rFonts w:ascii="Times New Roman" w:hAnsi="Times New Roman" w:cs="Times New Roman"/>
                                <w:sz w:val="18"/>
                                <w:szCs w:val="18"/>
                              </w:rPr>
                              <w:t xml:space="preserve"> </w:t>
                            </w:r>
                            <w:r w:rsidRPr="00DE5319">
                              <w:rPr>
                                <w:rFonts w:ascii="Times New Roman" w:hAnsi="Times New Roman" w:cs="Times New Roman"/>
                                <w:sz w:val="18"/>
                                <w:szCs w:val="18"/>
                              </w:rPr>
                              <w:t>Furthermore, goals should be modified to each individual CYP’s needs and abilities as the new curriculum states that education will be designed to the individual child’s ability which will work alongside the new Additional Learning Needs (ALN) (Curriculum for Wales, 2018)</w:t>
                            </w:r>
                            <w:r w:rsidR="004D518C" w:rsidRPr="00DE5319">
                              <w:rPr>
                                <w:rFonts w:ascii="Times New Roman" w:hAnsi="Times New Roman" w:cs="Times New Roman"/>
                                <w:sz w:val="18"/>
                                <w:szCs w:val="18"/>
                              </w:rPr>
                              <w:t>.</w:t>
                            </w:r>
                            <w:bookmarkEnd w:id="2"/>
                            <w:bookmarkEnd w:id="3"/>
                            <w:bookmarkEnd w:id="4"/>
                            <w:bookmarkEnd w:id="5"/>
                            <w:r w:rsidR="003B247B" w:rsidRPr="00DE5319">
                              <w:rPr>
                                <w:rFonts w:ascii="Times New Roman" w:hAnsi="Times New Roman" w:cs="Times New Roman"/>
                                <w:sz w:val="18"/>
                                <w:szCs w:val="18"/>
                              </w:rPr>
                              <w:t xml:space="preserve"> </w:t>
                            </w:r>
                            <w:bookmarkEnd w:id="6"/>
                            <w:bookmarkEnd w:id="7"/>
                            <w:bookmarkEnd w:id="8"/>
                            <w:bookmarkEnd w:id="9"/>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FE8A6C" id="_x0000_s1029" type="#_x0000_t202" style="position:absolute;left:0;text-align:left;margin-left:254.8pt;margin-top:336.75pt;width:332.25pt;height:225.7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" fillcolor="#9f3" stroked="f" strokeweight="6pt">
                <v:shadow on="t" color="black" opacity="20971f" offset="0,2.2pt"/>
                <v:textbox>
                  <w:txbxContent>
                    <w:p w14:paraId="62F933CB" w14:textId="6720D952" w:rsidR="00C95ADF" w:rsidRPr="00DE5319" w:rsidRDefault="00C95ADF" w:rsidP="00756059">
                      <w:pPr>
                        <w:shd w:val="clear" w:color="auto" w:fill="99FF33"/>
                        <w:rPr>
                          <w:rFonts w:ascii="Arial Black" w:hAnsi="Arial Black" w:cs="Times New Roman"/>
                          <w:sz w:val="18"/>
                          <w:szCs w:val="18"/>
                        </w:rPr>
                      </w:pPr>
                      <w:bookmarkStart w:id="10" w:name="_Hlk39146643"/>
                      <w:bookmarkStart w:id="11" w:name="_Hlk39146644"/>
                      <w:bookmarkStart w:id="12" w:name="_Hlk39146645"/>
                      <w:bookmarkStart w:id="13" w:name="_Hlk39146646"/>
                      <w:r w:rsidRPr="00E75D3A">
                        <w:rPr>
                          <w:rFonts w:ascii="Arial Black" w:hAnsi="Arial Black" w:cs="Times New Roman"/>
                          <w:sz w:val="18"/>
                          <w:szCs w:val="18"/>
                        </w:rPr>
                        <w:t>Changes to an Individual Education Plan (IEP) which is now replaced by an Individual Development Plan (</w:t>
                      </w:r>
                      <w:proofErr w:type="gramStart"/>
                      <w:r w:rsidRPr="00E75D3A">
                        <w:rPr>
                          <w:rFonts w:ascii="Arial Black" w:hAnsi="Arial Black" w:cs="Times New Roman"/>
                          <w:sz w:val="18"/>
                          <w:szCs w:val="18"/>
                        </w:rPr>
                        <w:t>IDP)</w:t>
                      </w:r>
                      <w:bookmarkStart w:id="14" w:name="_Hlk39321393"/>
                      <w:bookmarkStart w:id="15" w:name="_Hlk39321394"/>
                      <w:bookmarkStart w:id="16" w:name="_Hlk39321395"/>
                      <w:bookmarkStart w:id="17" w:name="_Hlk39321396"/>
                      <w:r w:rsidR="00DE5319">
                        <w:rPr>
                          <w:rFonts w:ascii="Arial Black" w:hAnsi="Arial Black" w:cs="Times New Roman"/>
                          <w:sz w:val="18"/>
                          <w:szCs w:val="18"/>
                        </w:rPr>
                        <w:t xml:space="preserve">   </w:t>
                      </w:r>
                      <w:proofErr w:type="gramEnd"/>
                      <w:r w:rsidR="00DE5319">
                        <w:rPr>
                          <w:rFonts w:ascii="Arial Black" w:hAnsi="Arial Black" w:cs="Times New Roman"/>
                          <w:sz w:val="18"/>
                          <w:szCs w:val="18"/>
                        </w:rPr>
                        <w:t xml:space="preserve">                        </w:t>
                      </w:r>
                      <w:r w:rsidRPr="00DE5319">
                        <w:rPr>
                          <w:rFonts w:ascii="Times New Roman" w:hAnsi="Times New Roman" w:cs="Times New Roman"/>
                          <w:sz w:val="18"/>
                          <w:szCs w:val="18"/>
                        </w:rPr>
                        <w:t>The IDP is an entitlement to all children and young people (CYP)</w:t>
                      </w:r>
                      <w:r w:rsidR="00E75D3A" w:rsidRPr="00DE5319">
                        <w:rPr>
                          <w:rFonts w:ascii="Times New Roman" w:hAnsi="Times New Roman" w:cs="Times New Roman"/>
                          <w:sz w:val="18"/>
                          <w:szCs w:val="18"/>
                        </w:rPr>
                        <w:t xml:space="preserve"> </w:t>
                      </w:r>
                      <w:r w:rsidRPr="00DE5319">
                        <w:rPr>
                          <w:rFonts w:ascii="Times New Roman" w:hAnsi="Times New Roman" w:cs="Times New Roman"/>
                          <w:sz w:val="18"/>
                          <w:szCs w:val="18"/>
                        </w:rPr>
                        <w:t>who have an additional learning difficulty/disability, regardless of the severity</w:t>
                      </w:r>
                      <w:r w:rsidR="00E75D3A" w:rsidRPr="00DE5319">
                        <w:rPr>
                          <w:rFonts w:ascii="Times New Roman" w:hAnsi="Times New Roman" w:cs="Times New Roman"/>
                          <w:sz w:val="18"/>
                          <w:szCs w:val="18"/>
                        </w:rPr>
                        <w:t xml:space="preserve">. It </w:t>
                      </w:r>
                      <w:r w:rsidRPr="00DE5319">
                        <w:rPr>
                          <w:rFonts w:ascii="Times New Roman" w:hAnsi="Times New Roman" w:cs="Times New Roman"/>
                          <w:sz w:val="18"/>
                          <w:szCs w:val="18"/>
                        </w:rPr>
                        <w:t>will provide details of the child’s</w:t>
                      </w:r>
                      <w:r w:rsidR="00E75D3A" w:rsidRPr="00DE5319">
                        <w:rPr>
                          <w:rFonts w:ascii="Times New Roman" w:hAnsi="Times New Roman" w:cs="Times New Roman"/>
                          <w:sz w:val="18"/>
                          <w:szCs w:val="18"/>
                        </w:rPr>
                        <w:t xml:space="preserve"> </w:t>
                      </w:r>
                      <w:r w:rsidRPr="00DE5319">
                        <w:rPr>
                          <w:rFonts w:ascii="Times New Roman" w:hAnsi="Times New Roman" w:cs="Times New Roman"/>
                          <w:sz w:val="18"/>
                          <w:szCs w:val="18"/>
                        </w:rPr>
                        <w:t>difficulties, the targets that are put in place, what is important to them, their likes, dislikes, how can we support, what is working what is not working to support them to achieve their goals. The emphasis of IDPs will be on making provision’s that deliver tangible outcomes that can contribute in a meaningful way to the child or young person’s achievement of their full potential. The difference between the plans are that the IDP can replace or integrate other plans, for example, Individual behaviour plan (IBP), Personal Education Plan (PEP)</w:t>
                      </w:r>
                      <w:r w:rsidR="00DD51D6" w:rsidRPr="00DE5319">
                        <w:rPr>
                          <w:rFonts w:ascii="Times New Roman" w:hAnsi="Times New Roman" w:cs="Times New Roman"/>
                          <w:sz w:val="18"/>
                          <w:szCs w:val="18"/>
                        </w:rPr>
                        <w:t xml:space="preserve"> </w:t>
                      </w:r>
                      <w:r w:rsidR="00CB349A" w:rsidRPr="00DE5319">
                        <w:rPr>
                          <w:rFonts w:ascii="Times New Roman" w:hAnsi="Times New Roman" w:cs="Times New Roman"/>
                          <w:sz w:val="18"/>
                          <w:szCs w:val="18"/>
                        </w:rPr>
                        <w:t>(</w:t>
                      </w:r>
                      <w:r w:rsidR="00DD51D6" w:rsidRPr="00DE5319">
                        <w:rPr>
                          <w:rFonts w:ascii="Times New Roman" w:hAnsi="Times New Roman" w:cs="Times New Roman"/>
                          <w:sz w:val="18"/>
                          <w:szCs w:val="18"/>
                        </w:rPr>
                        <w:t>SNAP Cymru</w:t>
                      </w:r>
                      <w:r w:rsidR="00CB349A" w:rsidRPr="00DE5319">
                        <w:rPr>
                          <w:rFonts w:ascii="Times New Roman" w:hAnsi="Times New Roman" w:cs="Times New Roman"/>
                          <w:sz w:val="18"/>
                          <w:szCs w:val="18"/>
                        </w:rPr>
                        <w:t xml:space="preserve">, </w:t>
                      </w:r>
                      <w:r w:rsidR="00C33E9D" w:rsidRPr="00DE5319">
                        <w:rPr>
                          <w:rFonts w:ascii="Times New Roman" w:hAnsi="Times New Roman" w:cs="Times New Roman"/>
                          <w:sz w:val="18"/>
                          <w:szCs w:val="18"/>
                        </w:rPr>
                        <w:t>n</w:t>
                      </w:r>
                      <w:r w:rsidR="00CB349A" w:rsidRPr="00DE5319">
                        <w:rPr>
                          <w:rFonts w:ascii="Times New Roman" w:hAnsi="Times New Roman" w:cs="Times New Roman"/>
                          <w:sz w:val="18"/>
                          <w:szCs w:val="18"/>
                        </w:rPr>
                        <w:t xml:space="preserve"> </w:t>
                      </w:r>
                      <w:r w:rsidR="00C33E9D" w:rsidRPr="00DE5319">
                        <w:rPr>
                          <w:rFonts w:ascii="Times New Roman" w:hAnsi="Times New Roman" w:cs="Times New Roman"/>
                          <w:sz w:val="18"/>
                          <w:szCs w:val="18"/>
                        </w:rPr>
                        <w:t>d</w:t>
                      </w:r>
                      <w:r w:rsidR="00CB349A" w:rsidRPr="00DE5319">
                        <w:rPr>
                          <w:rFonts w:ascii="Times New Roman" w:hAnsi="Times New Roman" w:cs="Times New Roman"/>
                          <w:sz w:val="18"/>
                          <w:szCs w:val="18"/>
                        </w:rPr>
                        <w:t>)</w:t>
                      </w:r>
                      <w:r w:rsidR="00DD51D6" w:rsidRPr="00DE5319">
                        <w:rPr>
                          <w:rFonts w:ascii="Times New Roman" w:hAnsi="Times New Roman" w:cs="Times New Roman"/>
                          <w:sz w:val="18"/>
                          <w:szCs w:val="18"/>
                        </w:rPr>
                        <w:t xml:space="preserve">. </w:t>
                      </w:r>
                      <w:r w:rsidR="003B247B" w:rsidRPr="00DE5319">
                        <w:rPr>
                          <w:rFonts w:ascii="Times New Roman" w:hAnsi="Times New Roman" w:cs="Times New Roman"/>
                          <w:sz w:val="18"/>
                          <w:szCs w:val="18"/>
                        </w:rPr>
                        <w:t>Unlike statements which stop when the child leaves school</w:t>
                      </w:r>
                      <w:r w:rsidR="00255A31" w:rsidRPr="00DE5319">
                        <w:rPr>
                          <w:rFonts w:ascii="Times New Roman" w:hAnsi="Times New Roman" w:cs="Times New Roman"/>
                          <w:sz w:val="18"/>
                          <w:szCs w:val="18"/>
                        </w:rPr>
                        <w:t>,</w:t>
                      </w:r>
                      <w:r w:rsidR="003B247B" w:rsidRPr="00DE5319">
                        <w:rPr>
                          <w:rFonts w:ascii="Times New Roman" w:hAnsi="Times New Roman" w:cs="Times New Roman"/>
                          <w:sz w:val="18"/>
                          <w:szCs w:val="18"/>
                        </w:rPr>
                        <w:t xml:space="preserve"> </w:t>
                      </w:r>
                      <w:r w:rsidR="00255A31" w:rsidRPr="00DE5319">
                        <w:rPr>
                          <w:rFonts w:ascii="Times New Roman" w:hAnsi="Times New Roman" w:cs="Times New Roman"/>
                          <w:sz w:val="18"/>
                          <w:szCs w:val="18"/>
                        </w:rPr>
                        <w:t xml:space="preserve">an </w:t>
                      </w:r>
                      <w:r w:rsidR="003B247B" w:rsidRPr="00DE5319">
                        <w:rPr>
                          <w:rFonts w:ascii="Times New Roman" w:hAnsi="Times New Roman" w:cs="Times New Roman"/>
                          <w:sz w:val="18"/>
                          <w:szCs w:val="18"/>
                        </w:rPr>
                        <w:t>IDP will continue up to 25 years of age if the young person goes onto further education</w:t>
                      </w:r>
                      <w:r w:rsidR="00DD51D6" w:rsidRPr="00DE5319">
                        <w:rPr>
                          <w:rFonts w:ascii="Times New Roman" w:hAnsi="Times New Roman" w:cs="Times New Roman"/>
                          <w:sz w:val="18"/>
                          <w:szCs w:val="18"/>
                        </w:rPr>
                        <w:t xml:space="preserve"> (SNAP Cymru 2020)</w:t>
                      </w:r>
                      <w:r w:rsidR="003B247B" w:rsidRPr="00DE5319">
                        <w:rPr>
                          <w:rFonts w:ascii="Times New Roman" w:hAnsi="Times New Roman" w:cs="Times New Roman"/>
                          <w:sz w:val="18"/>
                          <w:szCs w:val="18"/>
                        </w:rPr>
                        <w:t>.</w:t>
                      </w:r>
                      <w:r w:rsidR="00255A31" w:rsidRPr="00DE5319">
                        <w:rPr>
                          <w:rFonts w:ascii="Times New Roman" w:hAnsi="Times New Roman" w:cs="Times New Roman"/>
                          <w:sz w:val="18"/>
                          <w:szCs w:val="18"/>
                        </w:rPr>
                        <w:t xml:space="preserve"> </w:t>
                      </w:r>
                      <w:r w:rsidRPr="00DE5319">
                        <w:rPr>
                          <w:rFonts w:ascii="Times New Roman" w:hAnsi="Times New Roman" w:cs="Times New Roman"/>
                          <w:sz w:val="18"/>
                          <w:szCs w:val="18"/>
                        </w:rPr>
                        <w:t>Furthermore, goals should be modified to each individual CYP’s needs and abilities as the new curriculum states that education will be designed to the individual child’s ability which will work alongside the new Additional Learning Needs (ALN) (Curriculum for Wales, 2018)</w:t>
                      </w:r>
                      <w:r w:rsidR="004D518C" w:rsidRPr="00DE5319">
                        <w:rPr>
                          <w:rFonts w:ascii="Times New Roman" w:hAnsi="Times New Roman" w:cs="Times New Roman"/>
                          <w:sz w:val="18"/>
                          <w:szCs w:val="18"/>
                        </w:rPr>
                        <w:t>.</w:t>
                      </w:r>
                      <w:bookmarkEnd w:id="10"/>
                      <w:bookmarkEnd w:id="11"/>
                      <w:bookmarkEnd w:id="12"/>
                      <w:bookmarkEnd w:id="13"/>
                      <w:r w:rsidR="003B247B" w:rsidRPr="00DE5319">
                        <w:rPr>
                          <w:rFonts w:ascii="Times New Roman" w:hAnsi="Times New Roman" w:cs="Times New Roman"/>
                          <w:sz w:val="18"/>
                          <w:szCs w:val="18"/>
                        </w:rPr>
                        <w:t xml:space="preserve"> </w:t>
                      </w:r>
                      <w:bookmarkEnd w:id="14"/>
                      <w:bookmarkEnd w:id="15"/>
                      <w:bookmarkEnd w:id="16"/>
                      <w:bookmarkEnd w:id="17"/>
                    </w:p>
                  </w:txbxContent>
                </v:textbox>
                <w10:wrap type="square" anchorx="page"/>
              </v:shape>
            </w:pict>
          </mc:Fallback>
        </mc:AlternateContent>
      </w:r>
      <w:r w:rsidR="00DE5319">
        <w:rPr>
          <w:noProof/>
        </w:rPr>
        <mc:AlternateContent>
          <mc:Choice Requires="wps">
            <w:drawing>
              <wp:anchor distT="0" distB="0" distL="114300" distR="114300" simplePos="0" relativeHeight="251668480" behindDoc="0" locked="0" layoutInCell="1" allowOverlap="1" wp14:anchorId="1E5BDB83" wp14:editId="64BE5D16">
                <wp:simplePos x="0" y="0"/>
                <wp:positionH relativeFrom="page">
                  <wp:posOffset>3086100</wp:posOffset>
                </wp:positionH>
                <wp:positionV relativeFrom="paragraph">
                  <wp:posOffset>7239000</wp:posOffset>
                </wp:positionV>
                <wp:extent cx="4352925" cy="2400300"/>
                <wp:effectExtent l="76200" t="57150" r="123825" b="114300"/>
                <wp:wrapNone/>
                <wp:docPr id="2" name="Text Box 2"/>
                <wp:cNvGraphicFramePr/>
                <a:graphic xmlns:a="http://schemas.openxmlformats.org/drawingml/2006/main">
                  <a:graphicData uri="http://schemas.microsoft.com/office/word/2010/wordprocessingShape">
                    <wps:wsp>
                      <wps:cNvSpPr txBox="1"/>
                      <wps:spPr>
                        <a:xfrm>
                          <a:off x="0" y="0"/>
                          <a:ext cx="4352925" cy="2400300"/>
                        </a:xfrm>
                        <a:prstGeom prst="rect">
                          <a:avLst/>
                        </a:prstGeom>
                        <a:solidFill>
                          <a:srgbClr val="66FF33"/>
                        </a:solidFill>
                        <a:ln w="6350">
                          <a:solidFill>
                            <a:srgbClr val="00FF00"/>
                          </a:solid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txbx>
                        <w:txbxContent>
                          <w:p w14:paraId="1140D291" w14:textId="54176E49" w:rsidR="00887EC1" w:rsidRPr="00DE5319" w:rsidRDefault="00251E87">
                            <w:pPr>
                              <w:rPr>
                                <w:rFonts w:ascii="Arial Black" w:hAnsi="Arial Black"/>
                                <w:sz w:val="18"/>
                                <w:szCs w:val="18"/>
                              </w:rPr>
                            </w:pPr>
                            <w:r w:rsidRPr="00E75D3A">
                              <w:rPr>
                                <w:rFonts w:ascii="Arial Black" w:hAnsi="Arial Black"/>
                                <w:sz w:val="18"/>
                                <w:szCs w:val="18"/>
                              </w:rPr>
                              <w:t xml:space="preserve">Special Education Needs Coordinator (SENCo) to </w:t>
                            </w:r>
                            <w:r w:rsidR="00887EC1" w:rsidRPr="00E75D3A">
                              <w:rPr>
                                <w:rFonts w:ascii="Arial Black" w:hAnsi="Arial Black"/>
                                <w:sz w:val="18"/>
                                <w:szCs w:val="18"/>
                              </w:rPr>
                              <w:t>Additional Learning Needs Coordinator (</w:t>
                            </w:r>
                            <w:proofErr w:type="spellStart"/>
                            <w:r w:rsidR="00887EC1" w:rsidRPr="00E75D3A">
                              <w:rPr>
                                <w:rFonts w:ascii="Arial Black" w:hAnsi="Arial Black"/>
                                <w:sz w:val="18"/>
                                <w:szCs w:val="18"/>
                              </w:rPr>
                              <w:t>ALNCo</w:t>
                            </w:r>
                            <w:proofErr w:type="spellEnd"/>
                            <w:r w:rsidR="00887EC1" w:rsidRPr="00E75D3A">
                              <w:rPr>
                                <w:rFonts w:ascii="Arial Black" w:hAnsi="Arial Black"/>
                                <w:sz w:val="18"/>
                                <w:szCs w:val="18"/>
                              </w:rPr>
                              <w:t>)</w:t>
                            </w:r>
                            <w:bookmarkStart w:id="18" w:name="_Hlk39322004"/>
                            <w:r w:rsidR="00DE5319">
                              <w:rPr>
                                <w:rFonts w:ascii="Arial Black" w:hAnsi="Arial Black"/>
                                <w:sz w:val="18"/>
                                <w:szCs w:val="18"/>
                              </w:rPr>
                              <w:t xml:space="preserve">                                        </w:t>
                            </w:r>
                            <w:r w:rsidR="002D61F2" w:rsidRPr="00DE5319">
                              <w:rPr>
                                <w:rFonts w:ascii="Times New Roman" w:hAnsi="Times New Roman" w:cs="Times New Roman"/>
                                <w:sz w:val="18"/>
                                <w:szCs w:val="18"/>
                              </w:rPr>
                              <w:t xml:space="preserve">SENCo will be changing to </w:t>
                            </w:r>
                            <w:proofErr w:type="spellStart"/>
                            <w:r w:rsidR="002D61F2" w:rsidRPr="00DE5319">
                              <w:rPr>
                                <w:rFonts w:ascii="Times New Roman" w:hAnsi="Times New Roman" w:cs="Times New Roman"/>
                                <w:sz w:val="18"/>
                                <w:szCs w:val="18"/>
                              </w:rPr>
                              <w:t>ALNC</w:t>
                            </w:r>
                            <w:r w:rsidRPr="00DE5319">
                              <w:rPr>
                                <w:rFonts w:ascii="Times New Roman" w:hAnsi="Times New Roman" w:cs="Times New Roman"/>
                                <w:sz w:val="18"/>
                                <w:szCs w:val="18"/>
                              </w:rPr>
                              <w:t>o</w:t>
                            </w:r>
                            <w:proofErr w:type="spellEnd"/>
                            <w:r w:rsidR="00A36162">
                              <w:rPr>
                                <w:rFonts w:ascii="Times New Roman" w:hAnsi="Times New Roman" w:cs="Times New Roman"/>
                                <w:sz w:val="18"/>
                                <w:szCs w:val="18"/>
                              </w:rPr>
                              <w:t xml:space="preserve"> </w:t>
                            </w:r>
                            <w:r w:rsidR="002D61F2" w:rsidRPr="00DE5319">
                              <w:rPr>
                                <w:rFonts w:ascii="Times New Roman" w:hAnsi="Times New Roman" w:cs="Times New Roman"/>
                                <w:sz w:val="18"/>
                                <w:szCs w:val="18"/>
                              </w:rPr>
                              <w:t xml:space="preserve">under the new act. If an individual is already acting as an SENCo they can undertake the role of an </w:t>
                            </w:r>
                            <w:proofErr w:type="spellStart"/>
                            <w:r w:rsidR="002D61F2" w:rsidRPr="00DE5319">
                              <w:rPr>
                                <w:rFonts w:ascii="Times New Roman" w:hAnsi="Times New Roman" w:cs="Times New Roman"/>
                                <w:sz w:val="18"/>
                                <w:szCs w:val="18"/>
                              </w:rPr>
                              <w:t>ALNCo</w:t>
                            </w:r>
                            <w:proofErr w:type="spellEnd"/>
                            <w:r w:rsidR="00A36162">
                              <w:rPr>
                                <w:rFonts w:ascii="Times New Roman" w:hAnsi="Times New Roman" w:cs="Times New Roman"/>
                                <w:sz w:val="18"/>
                                <w:szCs w:val="18"/>
                              </w:rPr>
                              <w:t xml:space="preserve">. </w:t>
                            </w:r>
                            <w:r w:rsidR="002D61F2" w:rsidRPr="00DE5319">
                              <w:rPr>
                                <w:rFonts w:ascii="Times New Roman" w:hAnsi="Times New Roman" w:cs="Times New Roman"/>
                                <w:sz w:val="18"/>
                                <w:szCs w:val="18"/>
                              </w:rPr>
                              <w:t>However</w:t>
                            </w:r>
                            <w:r w:rsidRPr="00DE5319">
                              <w:rPr>
                                <w:rFonts w:ascii="Times New Roman" w:hAnsi="Times New Roman" w:cs="Times New Roman"/>
                                <w:sz w:val="18"/>
                                <w:szCs w:val="18"/>
                              </w:rPr>
                              <w:t>,</w:t>
                            </w:r>
                            <w:r w:rsidR="002D61F2" w:rsidRPr="00DE5319">
                              <w:rPr>
                                <w:rFonts w:ascii="Times New Roman" w:hAnsi="Times New Roman" w:cs="Times New Roman"/>
                                <w:sz w:val="18"/>
                                <w:szCs w:val="18"/>
                              </w:rPr>
                              <w:t xml:space="preserve"> prior to the act if there is a new starter coming into the role then they will have to meet the requirements prescribed by law.</w:t>
                            </w:r>
                            <w:r w:rsidRPr="00DE5319">
                              <w:rPr>
                                <w:rFonts w:ascii="Times New Roman" w:hAnsi="Times New Roman" w:cs="Times New Roman"/>
                                <w:sz w:val="18"/>
                                <w:szCs w:val="18"/>
                              </w:rPr>
                              <w:t xml:space="preserve"> </w:t>
                            </w:r>
                            <w:r w:rsidR="00887EC1" w:rsidRPr="00DE5319">
                              <w:rPr>
                                <w:rFonts w:ascii="Times New Roman" w:hAnsi="Times New Roman" w:cs="Times New Roman"/>
                                <w:sz w:val="18"/>
                                <w:szCs w:val="18"/>
                              </w:rPr>
                              <w:t xml:space="preserve">The key responsibilities for the </w:t>
                            </w:r>
                            <w:proofErr w:type="spellStart"/>
                            <w:r w:rsidR="00887EC1" w:rsidRPr="00DE5319">
                              <w:rPr>
                                <w:rFonts w:ascii="Times New Roman" w:hAnsi="Times New Roman" w:cs="Times New Roman"/>
                                <w:sz w:val="18"/>
                                <w:szCs w:val="18"/>
                              </w:rPr>
                              <w:t>ALNCo</w:t>
                            </w:r>
                            <w:proofErr w:type="spellEnd"/>
                            <w:r w:rsidR="00CB349A" w:rsidRPr="00DE5319">
                              <w:rPr>
                                <w:rFonts w:ascii="Times New Roman" w:hAnsi="Times New Roman" w:cs="Times New Roman"/>
                                <w:sz w:val="18"/>
                                <w:szCs w:val="18"/>
                              </w:rPr>
                              <w:t>,</w:t>
                            </w:r>
                            <w:r w:rsidR="00887EC1" w:rsidRPr="00DE5319">
                              <w:rPr>
                                <w:rFonts w:ascii="Times New Roman" w:hAnsi="Times New Roman" w:cs="Times New Roman"/>
                                <w:sz w:val="18"/>
                                <w:szCs w:val="18"/>
                              </w:rPr>
                              <w:t xml:space="preserve"> are to make sure the children with ALN’s needs are met within the education system.</w:t>
                            </w:r>
                            <w:r w:rsidRPr="00DE5319">
                              <w:rPr>
                                <w:rFonts w:ascii="Times New Roman" w:hAnsi="Times New Roman" w:cs="Times New Roman"/>
                                <w:sz w:val="18"/>
                                <w:szCs w:val="18"/>
                              </w:rPr>
                              <w:t xml:space="preserve"> They help t</w:t>
                            </w:r>
                            <w:r w:rsidR="007956AA" w:rsidRPr="00DE5319">
                              <w:rPr>
                                <w:rFonts w:ascii="Times New Roman" w:hAnsi="Times New Roman" w:cs="Times New Roman"/>
                                <w:sz w:val="18"/>
                                <w:szCs w:val="18"/>
                              </w:rPr>
                              <w:t>o</w:t>
                            </w:r>
                            <w:r w:rsidRPr="00DE5319">
                              <w:rPr>
                                <w:rFonts w:ascii="Times New Roman" w:hAnsi="Times New Roman" w:cs="Times New Roman"/>
                                <w:sz w:val="18"/>
                                <w:szCs w:val="18"/>
                              </w:rPr>
                              <w:t xml:space="preserve"> identify the needs through producing an IDP</w:t>
                            </w:r>
                            <w:r w:rsidR="007956AA" w:rsidRPr="00DE5319">
                              <w:rPr>
                                <w:rFonts w:ascii="Times New Roman" w:hAnsi="Times New Roman" w:cs="Times New Roman"/>
                                <w:sz w:val="18"/>
                                <w:szCs w:val="18"/>
                              </w:rPr>
                              <w:t xml:space="preserve">, ensuring that they are produced to the child’s unique ability and are appropriately reviewed throughout the year. </w:t>
                            </w:r>
                            <w:r w:rsidR="00E75D3A" w:rsidRPr="00DE5319">
                              <w:rPr>
                                <w:rFonts w:ascii="Times New Roman" w:hAnsi="Times New Roman" w:cs="Times New Roman"/>
                                <w:sz w:val="18"/>
                                <w:szCs w:val="18"/>
                              </w:rPr>
                              <w:t xml:space="preserve">According to (SNAP Cymru </w:t>
                            </w:r>
                            <w:proofErr w:type="spellStart"/>
                            <w:r w:rsidR="00E75D3A" w:rsidRPr="00DE5319">
                              <w:rPr>
                                <w:rFonts w:ascii="Times New Roman" w:hAnsi="Times New Roman" w:cs="Times New Roman"/>
                                <w:sz w:val="18"/>
                                <w:szCs w:val="18"/>
                              </w:rPr>
                              <w:t>nd</w:t>
                            </w:r>
                            <w:proofErr w:type="spellEnd"/>
                            <w:r w:rsidR="00E75D3A" w:rsidRPr="00DE5319">
                              <w:rPr>
                                <w:rFonts w:ascii="Times New Roman" w:hAnsi="Times New Roman" w:cs="Times New Roman"/>
                                <w:sz w:val="18"/>
                                <w:szCs w:val="18"/>
                              </w:rPr>
                              <w:t xml:space="preserve">) they state that the current system being SENCo did not have to include the child and their families to meetings to discuss their IEP, However the with the new IDP the government see how beneficial it is for the child and the family to be present at the meeting as they can express their feelings, opinions, and get the advice that they will need to support each other. </w:t>
                            </w:r>
                          </w:p>
                          <w:bookmarkEnd w:id="18"/>
                          <w:p w14:paraId="59B477A9" w14:textId="77777777" w:rsidR="00887EC1" w:rsidRDefault="00887EC1"/>
                          <w:p w14:paraId="3B484216" w14:textId="02398A47" w:rsidR="004D518C" w:rsidRDefault="004D51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BDB83" id="_x0000_s1030" type="#_x0000_t202" style="position:absolute;left:0;text-align:left;margin-left:243pt;margin-top:570pt;width:342.75pt;height:189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" fillcolor="#6f3" strokecolor="lime" strokeweight=".5pt">
                <v:shadow on="t" color="black" opacity="20971f" offset="0,2.2pt"/>
                <v:textbox>
                  <w:txbxContent>
                    <w:p w14:paraId="1140D291" w14:textId="54176E49" w:rsidR="00887EC1" w:rsidRPr="00DE5319" w:rsidRDefault="00251E87">
                      <w:pPr>
                        <w:rPr>
                          <w:rFonts w:ascii="Arial Black" w:hAnsi="Arial Black"/>
                          <w:sz w:val="18"/>
                          <w:szCs w:val="18"/>
                        </w:rPr>
                      </w:pPr>
                      <w:r w:rsidRPr="00E75D3A">
                        <w:rPr>
                          <w:rFonts w:ascii="Arial Black" w:hAnsi="Arial Black"/>
                          <w:sz w:val="18"/>
                          <w:szCs w:val="18"/>
                        </w:rPr>
                        <w:t xml:space="preserve">Special Education Needs Coordinator (SENCo) to </w:t>
                      </w:r>
                      <w:r w:rsidR="00887EC1" w:rsidRPr="00E75D3A">
                        <w:rPr>
                          <w:rFonts w:ascii="Arial Black" w:hAnsi="Arial Black"/>
                          <w:sz w:val="18"/>
                          <w:szCs w:val="18"/>
                        </w:rPr>
                        <w:t>Additional Learning Needs Coordinator (</w:t>
                      </w:r>
                      <w:proofErr w:type="spellStart"/>
                      <w:r w:rsidR="00887EC1" w:rsidRPr="00E75D3A">
                        <w:rPr>
                          <w:rFonts w:ascii="Arial Black" w:hAnsi="Arial Black"/>
                          <w:sz w:val="18"/>
                          <w:szCs w:val="18"/>
                        </w:rPr>
                        <w:t>ALNCo</w:t>
                      </w:r>
                      <w:proofErr w:type="spellEnd"/>
                      <w:r w:rsidR="00887EC1" w:rsidRPr="00E75D3A">
                        <w:rPr>
                          <w:rFonts w:ascii="Arial Black" w:hAnsi="Arial Black"/>
                          <w:sz w:val="18"/>
                          <w:szCs w:val="18"/>
                        </w:rPr>
                        <w:t>)</w:t>
                      </w:r>
                      <w:bookmarkStart w:id="19" w:name="_Hlk39322004"/>
                      <w:r w:rsidR="00DE5319">
                        <w:rPr>
                          <w:rFonts w:ascii="Arial Black" w:hAnsi="Arial Black"/>
                          <w:sz w:val="18"/>
                          <w:szCs w:val="18"/>
                        </w:rPr>
                        <w:t xml:space="preserve">                                        </w:t>
                      </w:r>
                      <w:r w:rsidR="002D61F2" w:rsidRPr="00DE5319">
                        <w:rPr>
                          <w:rFonts w:ascii="Times New Roman" w:hAnsi="Times New Roman" w:cs="Times New Roman"/>
                          <w:sz w:val="18"/>
                          <w:szCs w:val="18"/>
                        </w:rPr>
                        <w:t xml:space="preserve">SENCo will be changing to </w:t>
                      </w:r>
                      <w:proofErr w:type="spellStart"/>
                      <w:r w:rsidR="002D61F2" w:rsidRPr="00DE5319">
                        <w:rPr>
                          <w:rFonts w:ascii="Times New Roman" w:hAnsi="Times New Roman" w:cs="Times New Roman"/>
                          <w:sz w:val="18"/>
                          <w:szCs w:val="18"/>
                        </w:rPr>
                        <w:t>ALNC</w:t>
                      </w:r>
                      <w:r w:rsidRPr="00DE5319">
                        <w:rPr>
                          <w:rFonts w:ascii="Times New Roman" w:hAnsi="Times New Roman" w:cs="Times New Roman"/>
                          <w:sz w:val="18"/>
                          <w:szCs w:val="18"/>
                        </w:rPr>
                        <w:t>o</w:t>
                      </w:r>
                      <w:proofErr w:type="spellEnd"/>
                      <w:r w:rsidR="00A36162">
                        <w:rPr>
                          <w:rFonts w:ascii="Times New Roman" w:hAnsi="Times New Roman" w:cs="Times New Roman"/>
                          <w:sz w:val="18"/>
                          <w:szCs w:val="18"/>
                        </w:rPr>
                        <w:t xml:space="preserve"> </w:t>
                      </w:r>
                      <w:r w:rsidR="002D61F2" w:rsidRPr="00DE5319">
                        <w:rPr>
                          <w:rFonts w:ascii="Times New Roman" w:hAnsi="Times New Roman" w:cs="Times New Roman"/>
                          <w:sz w:val="18"/>
                          <w:szCs w:val="18"/>
                        </w:rPr>
                        <w:t xml:space="preserve">under the new act. If an individual is already acting as an SENCo they can undertake the role of an </w:t>
                      </w:r>
                      <w:proofErr w:type="spellStart"/>
                      <w:r w:rsidR="002D61F2" w:rsidRPr="00DE5319">
                        <w:rPr>
                          <w:rFonts w:ascii="Times New Roman" w:hAnsi="Times New Roman" w:cs="Times New Roman"/>
                          <w:sz w:val="18"/>
                          <w:szCs w:val="18"/>
                        </w:rPr>
                        <w:t>ALNCo</w:t>
                      </w:r>
                      <w:proofErr w:type="spellEnd"/>
                      <w:r w:rsidR="00A36162">
                        <w:rPr>
                          <w:rFonts w:ascii="Times New Roman" w:hAnsi="Times New Roman" w:cs="Times New Roman"/>
                          <w:sz w:val="18"/>
                          <w:szCs w:val="18"/>
                        </w:rPr>
                        <w:t xml:space="preserve">. </w:t>
                      </w:r>
                      <w:r w:rsidR="002D61F2" w:rsidRPr="00DE5319">
                        <w:rPr>
                          <w:rFonts w:ascii="Times New Roman" w:hAnsi="Times New Roman" w:cs="Times New Roman"/>
                          <w:sz w:val="18"/>
                          <w:szCs w:val="18"/>
                        </w:rPr>
                        <w:t>However</w:t>
                      </w:r>
                      <w:r w:rsidRPr="00DE5319">
                        <w:rPr>
                          <w:rFonts w:ascii="Times New Roman" w:hAnsi="Times New Roman" w:cs="Times New Roman"/>
                          <w:sz w:val="18"/>
                          <w:szCs w:val="18"/>
                        </w:rPr>
                        <w:t>,</w:t>
                      </w:r>
                      <w:r w:rsidR="002D61F2" w:rsidRPr="00DE5319">
                        <w:rPr>
                          <w:rFonts w:ascii="Times New Roman" w:hAnsi="Times New Roman" w:cs="Times New Roman"/>
                          <w:sz w:val="18"/>
                          <w:szCs w:val="18"/>
                        </w:rPr>
                        <w:t xml:space="preserve"> prior to the act if there is a new starter coming into the role then they will have to meet the requirements prescribed by law.</w:t>
                      </w:r>
                      <w:r w:rsidRPr="00DE5319">
                        <w:rPr>
                          <w:rFonts w:ascii="Times New Roman" w:hAnsi="Times New Roman" w:cs="Times New Roman"/>
                          <w:sz w:val="18"/>
                          <w:szCs w:val="18"/>
                        </w:rPr>
                        <w:t xml:space="preserve"> </w:t>
                      </w:r>
                      <w:r w:rsidR="00887EC1" w:rsidRPr="00DE5319">
                        <w:rPr>
                          <w:rFonts w:ascii="Times New Roman" w:hAnsi="Times New Roman" w:cs="Times New Roman"/>
                          <w:sz w:val="18"/>
                          <w:szCs w:val="18"/>
                        </w:rPr>
                        <w:t xml:space="preserve">The key responsibilities for the </w:t>
                      </w:r>
                      <w:proofErr w:type="spellStart"/>
                      <w:r w:rsidR="00887EC1" w:rsidRPr="00DE5319">
                        <w:rPr>
                          <w:rFonts w:ascii="Times New Roman" w:hAnsi="Times New Roman" w:cs="Times New Roman"/>
                          <w:sz w:val="18"/>
                          <w:szCs w:val="18"/>
                        </w:rPr>
                        <w:t>ALNCo</w:t>
                      </w:r>
                      <w:proofErr w:type="spellEnd"/>
                      <w:r w:rsidR="00CB349A" w:rsidRPr="00DE5319">
                        <w:rPr>
                          <w:rFonts w:ascii="Times New Roman" w:hAnsi="Times New Roman" w:cs="Times New Roman"/>
                          <w:sz w:val="18"/>
                          <w:szCs w:val="18"/>
                        </w:rPr>
                        <w:t>,</w:t>
                      </w:r>
                      <w:r w:rsidR="00887EC1" w:rsidRPr="00DE5319">
                        <w:rPr>
                          <w:rFonts w:ascii="Times New Roman" w:hAnsi="Times New Roman" w:cs="Times New Roman"/>
                          <w:sz w:val="18"/>
                          <w:szCs w:val="18"/>
                        </w:rPr>
                        <w:t xml:space="preserve"> are to make sure the children with ALN’s needs are met within the education system.</w:t>
                      </w:r>
                      <w:r w:rsidRPr="00DE5319">
                        <w:rPr>
                          <w:rFonts w:ascii="Times New Roman" w:hAnsi="Times New Roman" w:cs="Times New Roman"/>
                          <w:sz w:val="18"/>
                          <w:szCs w:val="18"/>
                        </w:rPr>
                        <w:t xml:space="preserve"> They help t</w:t>
                      </w:r>
                      <w:r w:rsidR="007956AA" w:rsidRPr="00DE5319">
                        <w:rPr>
                          <w:rFonts w:ascii="Times New Roman" w:hAnsi="Times New Roman" w:cs="Times New Roman"/>
                          <w:sz w:val="18"/>
                          <w:szCs w:val="18"/>
                        </w:rPr>
                        <w:t>o</w:t>
                      </w:r>
                      <w:r w:rsidRPr="00DE5319">
                        <w:rPr>
                          <w:rFonts w:ascii="Times New Roman" w:hAnsi="Times New Roman" w:cs="Times New Roman"/>
                          <w:sz w:val="18"/>
                          <w:szCs w:val="18"/>
                        </w:rPr>
                        <w:t xml:space="preserve"> identify the needs through producing an IDP</w:t>
                      </w:r>
                      <w:r w:rsidR="007956AA" w:rsidRPr="00DE5319">
                        <w:rPr>
                          <w:rFonts w:ascii="Times New Roman" w:hAnsi="Times New Roman" w:cs="Times New Roman"/>
                          <w:sz w:val="18"/>
                          <w:szCs w:val="18"/>
                        </w:rPr>
                        <w:t xml:space="preserve">, ensuring that they are produced to the child’s unique ability and are appropriately reviewed throughout the year. </w:t>
                      </w:r>
                      <w:r w:rsidR="00E75D3A" w:rsidRPr="00DE5319">
                        <w:rPr>
                          <w:rFonts w:ascii="Times New Roman" w:hAnsi="Times New Roman" w:cs="Times New Roman"/>
                          <w:sz w:val="18"/>
                          <w:szCs w:val="18"/>
                        </w:rPr>
                        <w:t xml:space="preserve">According to (SNAP Cymru </w:t>
                      </w:r>
                      <w:proofErr w:type="spellStart"/>
                      <w:r w:rsidR="00E75D3A" w:rsidRPr="00DE5319">
                        <w:rPr>
                          <w:rFonts w:ascii="Times New Roman" w:hAnsi="Times New Roman" w:cs="Times New Roman"/>
                          <w:sz w:val="18"/>
                          <w:szCs w:val="18"/>
                        </w:rPr>
                        <w:t>nd</w:t>
                      </w:r>
                      <w:proofErr w:type="spellEnd"/>
                      <w:r w:rsidR="00E75D3A" w:rsidRPr="00DE5319">
                        <w:rPr>
                          <w:rFonts w:ascii="Times New Roman" w:hAnsi="Times New Roman" w:cs="Times New Roman"/>
                          <w:sz w:val="18"/>
                          <w:szCs w:val="18"/>
                        </w:rPr>
                        <w:t xml:space="preserve">) they state that the current system being SENCo did not have to include the child and their families to meetings to discuss their IEP, However the with the new IDP the government see how beneficial it is for the child and the family to be present at the meeting as they can express their feelings, opinions, and get the advice that they will need to support each other. </w:t>
                      </w:r>
                    </w:p>
                    <w:bookmarkEnd w:id="19"/>
                    <w:p w14:paraId="59B477A9" w14:textId="77777777" w:rsidR="00887EC1" w:rsidRDefault="00887EC1"/>
                    <w:p w14:paraId="3B484216" w14:textId="02398A47" w:rsidR="004D518C" w:rsidRDefault="004D518C"/>
                  </w:txbxContent>
                </v:textbox>
                <w10:wrap anchorx="page"/>
              </v:shape>
            </w:pict>
          </mc:Fallback>
        </mc:AlternateContent>
      </w:r>
      <w:r w:rsidR="00E14A2D">
        <w:rPr>
          <w:noProof/>
        </w:rPr>
        <mc:AlternateContent>
          <mc:Choice Requires="wps">
            <w:drawing>
              <wp:anchor distT="0" distB="0" distL="114300" distR="114300" simplePos="0" relativeHeight="251659264" behindDoc="0" locked="0" layoutInCell="1" allowOverlap="1" wp14:anchorId="7A4C1BF7" wp14:editId="507A118D">
                <wp:simplePos x="0" y="0"/>
                <wp:positionH relativeFrom="margin">
                  <wp:align>center</wp:align>
                </wp:positionH>
                <wp:positionV relativeFrom="paragraph">
                  <wp:posOffset>38100</wp:posOffset>
                </wp:positionV>
                <wp:extent cx="7277100" cy="733425"/>
                <wp:effectExtent l="133350" t="95250" r="133350" b="161925"/>
                <wp:wrapNone/>
                <wp:docPr id="1" name="Text Box 1"/>
                <wp:cNvGraphicFramePr/>
                <a:graphic xmlns:a="http://schemas.openxmlformats.org/drawingml/2006/main">
                  <a:graphicData uri="http://schemas.microsoft.com/office/word/2010/wordprocessingShape">
                    <wps:wsp>
                      <wps:cNvSpPr txBox="1"/>
                      <wps:spPr>
                        <a:xfrm>
                          <a:off x="0" y="0"/>
                          <a:ext cx="7277100" cy="733425"/>
                        </a:xfrm>
                        <a:prstGeom prst="rect">
                          <a:avLst/>
                        </a:prstGeom>
                        <a:solidFill>
                          <a:srgbClr val="99FF33"/>
                        </a:solidFill>
                        <a:ln w="76200">
                          <a:solidFill>
                            <a:schemeClr val="accent6">
                              <a:lumMod val="20000"/>
                              <a:lumOff val="80000"/>
                            </a:schemeClr>
                          </a:solid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txbx>
                        <w:txbxContent>
                          <w:p w14:paraId="6D4E7BE4" w14:textId="14905975" w:rsidR="00D51867" w:rsidRPr="00756059" w:rsidRDefault="00D51867" w:rsidP="00756059">
                            <w:pPr>
                              <w:shd w:val="clear" w:color="auto" w:fill="99FF33"/>
                              <w:jc w:val="center"/>
                              <w:rPr>
                                <w:rFonts w:ascii="Arial Black" w:hAnsi="Arial Black"/>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bookmarkStart w:id="20" w:name="_Hlk39321539"/>
                            <w:r w:rsidRPr="00756059">
                              <w:rPr>
                                <w:rFonts w:ascii="Arial Black" w:hAnsi="Arial Black"/>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Changes to the Additional Learning Needs and Education Tribunal (WALES) Act 2018</w:t>
                            </w:r>
                          </w:p>
                          <w:bookmarkEnd w:id="20"/>
                          <w:p w14:paraId="571307A7" w14:textId="77777777" w:rsidR="00D51867" w:rsidRDefault="00D518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C1BF7" id="Text Box 1" o:spid="_x0000_s1031" type="#_x0000_t202" style="position:absolute;left:0;text-align:left;margin-left:0;margin-top:3pt;width:573pt;height:57.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" fillcolor="#9f3" strokecolor="#dfeceb [665]" strokeweight="6pt">
                <v:shadow on="t" color="black" opacity="20971f" offset="0,2.2pt"/>
                <v:textbox>
                  <w:txbxContent>
                    <w:p w14:paraId="6D4E7BE4" w14:textId="14905975" w:rsidR="00D51867" w:rsidRPr="00756059" w:rsidRDefault="00D51867" w:rsidP="00756059">
                      <w:pPr>
                        <w:shd w:val="clear" w:color="auto" w:fill="99FF33"/>
                        <w:jc w:val="center"/>
                        <w:rPr>
                          <w:rFonts w:ascii="Arial Black" w:hAnsi="Arial Black"/>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bookmarkStart w:id="21" w:name="_Hlk39321539"/>
                      <w:r w:rsidRPr="00756059">
                        <w:rPr>
                          <w:rFonts w:ascii="Arial Black" w:hAnsi="Arial Black"/>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Changes to the Additional Learning Needs and Education Tribunal (WALES) Act 2018</w:t>
                      </w:r>
                    </w:p>
                    <w:bookmarkEnd w:id="21"/>
                    <w:p w14:paraId="571307A7" w14:textId="77777777" w:rsidR="00D51867" w:rsidRDefault="00D51867"/>
                  </w:txbxContent>
                </v:textbox>
                <w10:wrap anchorx="margin"/>
              </v:shape>
            </w:pict>
          </mc:Fallback>
        </mc:AlternateContent>
      </w:r>
    </w:p>
    <w:sectPr w:rsidR="00E9639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EAF5FC" w14:textId="77777777" w:rsidR="00CE544B" w:rsidRDefault="00CE544B" w:rsidP="00E14A2D">
      <w:pPr>
        <w:spacing w:after="0" w:line="240" w:lineRule="auto"/>
      </w:pPr>
      <w:r>
        <w:separator/>
      </w:r>
    </w:p>
  </w:endnote>
  <w:endnote w:type="continuationSeparator" w:id="0">
    <w:p w14:paraId="70E8A4F8" w14:textId="77777777" w:rsidR="00CE544B" w:rsidRDefault="00CE544B" w:rsidP="00E14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188D3A" w14:textId="77777777" w:rsidR="00CE544B" w:rsidRDefault="00CE544B" w:rsidP="00E14A2D">
      <w:pPr>
        <w:spacing w:after="0" w:line="240" w:lineRule="auto"/>
      </w:pPr>
      <w:r>
        <w:separator/>
      </w:r>
    </w:p>
  </w:footnote>
  <w:footnote w:type="continuationSeparator" w:id="0">
    <w:p w14:paraId="6D5648E6" w14:textId="77777777" w:rsidR="00CE544B" w:rsidRDefault="00CE544B" w:rsidP="00E14A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E7FAB4" w14:textId="391C1E89" w:rsidR="00E14A2D" w:rsidRDefault="00E14A2D">
    <w:pPr>
      <w:pStyle w:val="Header"/>
    </w:pPr>
    <w:r>
      <w:t>EAEE6002 Student Number 1808366</w:t>
    </w:r>
  </w:p>
  <w:p w14:paraId="21CE3C08" w14:textId="77777777" w:rsidR="00E14A2D" w:rsidRDefault="00E14A2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867"/>
    <w:rsid w:val="00141745"/>
    <w:rsid w:val="001634DB"/>
    <w:rsid w:val="00187AAF"/>
    <w:rsid w:val="001C5D44"/>
    <w:rsid w:val="00235FF9"/>
    <w:rsid w:val="00251E87"/>
    <w:rsid w:val="00255A31"/>
    <w:rsid w:val="002B29D6"/>
    <w:rsid w:val="002C280C"/>
    <w:rsid w:val="002D61F2"/>
    <w:rsid w:val="002E314E"/>
    <w:rsid w:val="003101AC"/>
    <w:rsid w:val="003209C4"/>
    <w:rsid w:val="00387D83"/>
    <w:rsid w:val="003B247B"/>
    <w:rsid w:val="003C4882"/>
    <w:rsid w:val="00450C1E"/>
    <w:rsid w:val="004945C1"/>
    <w:rsid w:val="004D518C"/>
    <w:rsid w:val="00541CE5"/>
    <w:rsid w:val="005C48A4"/>
    <w:rsid w:val="006556B9"/>
    <w:rsid w:val="00694924"/>
    <w:rsid w:val="006C57DC"/>
    <w:rsid w:val="00756059"/>
    <w:rsid w:val="007563DB"/>
    <w:rsid w:val="007956AA"/>
    <w:rsid w:val="007B12EB"/>
    <w:rsid w:val="00887EC1"/>
    <w:rsid w:val="00A36162"/>
    <w:rsid w:val="00A75ED0"/>
    <w:rsid w:val="00B94688"/>
    <w:rsid w:val="00BB65BD"/>
    <w:rsid w:val="00C33E9D"/>
    <w:rsid w:val="00C85FE9"/>
    <w:rsid w:val="00C95ADF"/>
    <w:rsid w:val="00CB349A"/>
    <w:rsid w:val="00CC13F4"/>
    <w:rsid w:val="00CD5A41"/>
    <w:rsid w:val="00CE4ADF"/>
    <w:rsid w:val="00CE544B"/>
    <w:rsid w:val="00CE7382"/>
    <w:rsid w:val="00D17277"/>
    <w:rsid w:val="00D401DC"/>
    <w:rsid w:val="00D4406F"/>
    <w:rsid w:val="00D51867"/>
    <w:rsid w:val="00DB3916"/>
    <w:rsid w:val="00DD51D6"/>
    <w:rsid w:val="00DE5319"/>
    <w:rsid w:val="00DF3580"/>
    <w:rsid w:val="00E14A2D"/>
    <w:rsid w:val="00E75D3A"/>
    <w:rsid w:val="00E96396"/>
    <w:rsid w:val="00FA645E"/>
    <w:rsid w:val="00FC3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B7C18"/>
  <w15:chartTrackingRefBased/>
  <w15:docId w15:val="{B1044D55-3C6D-4A4A-B153-ABF4C554C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867"/>
  </w:style>
  <w:style w:type="paragraph" w:styleId="Heading1">
    <w:name w:val="heading 1"/>
    <w:basedOn w:val="Normal"/>
    <w:next w:val="Normal"/>
    <w:link w:val="Heading1Char"/>
    <w:uiPriority w:val="9"/>
    <w:qFormat/>
    <w:rsid w:val="00D51867"/>
    <w:pPr>
      <w:keepNext/>
      <w:keepLines/>
      <w:spacing w:before="360" w:after="40" w:line="240" w:lineRule="auto"/>
      <w:outlineLvl w:val="0"/>
    </w:pPr>
    <w:rPr>
      <w:rFonts w:asciiTheme="majorHAnsi" w:eastAsiaTheme="majorEastAsia" w:hAnsiTheme="majorHAnsi" w:cstheme="majorBidi"/>
      <w:color w:val="487B77" w:themeColor="accent6" w:themeShade="BF"/>
      <w:sz w:val="40"/>
      <w:szCs w:val="40"/>
    </w:rPr>
  </w:style>
  <w:style w:type="paragraph" w:styleId="Heading2">
    <w:name w:val="heading 2"/>
    <w:basedOn w:val="Normal"/>
    <w:next w:val="Normal"/>
    <w:link w:val="Heading2Char"/>
    <w:uiPriority w:val="9"/>
    <w:semiHidden/>
    <w:unhideWhenUsed/>
    <w:qFormat/>
    <w:rsid w:val="00D51867"/>
    <w:pPr>
      <w:keepNext/>
      <w:keepLines/>
      <w:spacing w:before="80" w:after="0" w:line="240" w:lineRule="auto"/>
      <w:outlineLvl w:val="1"/>
    </w:pPr>
    <w:rPr>
      <w:rFonts w:asciiTheme="majorHAnsi" w:eastAsiaTheme="majorEastAsia" w:hAnsiTheme="majorHAnsi" w:cstheme="majorBidi"/>
      <w:color w:val="487B77" w:themeColor="accent6" w:themeShade="BF"/>
      <w:sz w:val="28"/>
      <w:szCs w:val="28"/>
    </w:rPr>
  </w:style>
  <w:style w:type="paragraph" w:styleId="Heading3">
    <w:name w:val="heading 3"/>
    <w:basedOn w:val="Normal"/>
    <w:next w:val="Normal"/>
    <w:link w:val="Heading3Char"/>
    <w:uiPriority w:val="9"/>
    <w:semiHidden/>
    <w:unhideWhenUsed/>
    <w:qFormat/>
    <w:rsid w:val="00D51867"/>
    <w:pPr>
      <w:keepNext/>
      <w:keepLines/>
      <w:spacing w:before="80" w:after="0" w:line="240" w:lineRule="auto"/>
      <w:outlineLvl w:val="2"/>
    </w:pPr>
    <w:rPr>
      <w:rFonts w:asciiTheme="majorHAnsi" w:eastAsiaTheme="majorEastAsia" w:hAnsiTheme="majorHAnsi" w:cstheme="majorBidi"/>
      <w:color w:val="487B77" w:themeColor="accent6" w:themeShade="BF"/>
      <w:sz w:val="24"/>
      <w:szCs w:val="24"/>
    </w:rPr>
  </w:style>
  <w:style w:type="paragraph" w:styleId="Heading4">
    <w:name w:val="heading 4"/>
    <w:basedOn w:val="Normal"/>
    <w:next w:val="Normal"/>
    <w:link w:val="Heading4Char"/>
    <w:uiPriority w:val="9"/>
    <w:semiHidden/>
    <w:unhideWhenUsed/>
    <w:qFormat/>
    <w:rsid w:val="00D51867"/>
    <w:pPr>
      <w:keepNext/>
      <w:keepLines/>
      <w:spacing w:before="80" w:after="0"/>
      <w:outlineLvl w:val="3"/>
    </w:pPr>
    <w:rPr>
      <w:rFonts w:asciiTheme="majorHAnsi" w:eastAsiaTheme="majorEastAsia" w:hAnsiTheme="majorHAnsi" w:cstheme="majorBidi"/>
      <w:color w:val="62A39F" w:themeColor="accent6"/>
      <w:sz w:val="22"/>
      <w:szCs w:val="22"/>
    </w:rPr>
  </w:style>
  <w:style w:type="paragraph" w:styleId="Heading5">
    <w:name w:val="heading 5"/>
    <w:basedOn w:val="Normal"/>
    <w:next w:val="Normal"/>
    <w:link w:val="Heading5Char"/>
    <w:uiPriority w:val="9"/>
    <w:semiHidden/>
    <w:unhideWhenUsed/>
    <w:qFormat/>
    <w:rsid w:val="00D51867"/>
    <w:pPr>
      <w:keepNext/>
      <w:keepLines/>
      <w:spacing w:before="40" w:after="0"/>
      <w:outlineLvl w:val="4"/>
    </w:pPr>
    <w:rPr>
      <w:rFonts w:asciiTheme="majorHAnsi" w:eastAsiaTheme="majorEastAsia" w:hAnsiTheme="majorHAnsi" w:cstheme="majorBidi"/>
      <w:i/>
      <w:iCs/>
      <w:color w:val="62A39F" w:themeColor="accent6"/>
      <w:sz w:val="22"/>
      <w:szCs w:val="22"/>
    </w:rPr>
  </w:style>
  <w:style w:type="paragraph" w:styleId="Heading6">
    <w:name w:val="heading 6"/>
    <w:basedOn w:val="Normal"/>
    <w:next w:val="Normal"/>
    <w:link w:val="Heading6Char"/>
    <w:uiPriority w:val="9"/>
    <w:semiHidden/>
    <w:unhideWhenUsed/>
    <w:qFormat/>
    <w:rsid w:val="00D51867"/>
    <w:pPr>
      <w:keepNext/>
      <w:keepLines/>
      <w:spacing w:before="40" w:after="0"/>
      <w:outlineLvl w:val="5"/>
    </w:pPr>
    <w:rPr>
      <w:rFonts w:asciiTheme="majorHAnsi" w:eastAsiaTheme="majorEastAsia" w:hAnsiTheme="majorHAnsi" w:cstheme="majorBidi"/>
      <w:color w:val="62A39F" w:themeColor="accent6"/>
    </w:rPr>
  </w:style>
  <w:style w:type="paragraph" w:styleId="Heading7">
    <w:name w:val="heading 7"/>
    <w:basedOn w:val="Normal"/>
    <w:next w:val="Normal"/>
    <w:link w:val="Heading7Char"/>
    <w:uiPriority w:val="9"/>
    <w:semiHidden/>
    <w:unhideWhenUsed/>
    <w:qFormat/>
    <w:rsid w:val="00D51867"/>
    <w:pPr>
      <w:keepNext/>
      <w:keepLines/>
      <w:spacing w:before="40" w:after="0"/>
      <w:outlineLvl w:val="6"/>
    </w:pPr>
    <w:rPr>
      <w:rFonts w:asciiTheme="majorHAnsi" w:eastAsiaTheme="majorEastAsia" w:hAnsiTheme="majorHAnsi" w:cstheme="majorBidi"/>
      <w:b/>
      <w:bCs/>
      <w:color w:val="62A39F" w:themeColor="accent6"/>
    </w:rPr>
  </w:style>
  <w:style w:type="paragraph" w:styleId="Heading8">
    <w:name w:val="heading 8"/>
    <w:basedOn w:val="Normal"/>
    <w:next w:val="Normal"/>
    <w:link w:val="Heading8Char"/>
    <w:uiPriority w:val="9"/>
    <w:semiHidden/>
    <w:unhideWhenUsed/>
    <w:qFormat/>
    <w:rsid w:val="00D51867"/>
    <w:pPr>
      <w:keepNext/>
      <w:keepLines/>
      <w:spacing w:before="40" w:after="0"/>
      <w:outlineLvl w:val="7"/>
    </w:pPr>
    <w:rPr>
      <w:rFonts w:asciiTheme="majorHAnsi" w:eastAsiaTheme="majorEastAsia" w:hAnsiTheme="majorHAnsi" w:cstheme="majorBidi"/>
      <w:b/>
      <w:bCs/>
      <w:i/>
      <w:iCs/>
      <w:color w:val="62A39F" w:themeColor="accent6"/>
      <w:sz w:val="20"/>
      <w:szCs w:val="20"/>
    </w:rPr>
  </w:style>
  <w:style w:type="paragraph" w:styleId="Heading9">
    <w:name w:val="heading 9"/>
    <w:basedOn w:val="Normal"/>
    <w:next w:val="Normal"/>
    <w:link w:val="Heading9Char"/>
    <w:uiPriority w:val="9"/>
    <w:semiHidden/>
    <w:unhideWhenUsed/>
    <w:qFormat/>
    <w:rsid w:val="00D51867"/>
    <w:pPr>
      <w:keepNext/>
      <w:keepLines/>
      <w:spacing w:before="40" w:after="0"/>
      <w:outlineLvl w:val="8"/>
    </w:pPr>
    <w:rPr>
      <w:rFonts w:asciiTheme="majorHAnsi" w:eastAsiaTheme="majorEastAsia" w:hAnsiTheme="majorHAnsi" w:cstheme="majorBidi"/>
      <w:i/>
      <w:iCs/>
      <w:color w:val="62A39F"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1867"/>
    <w:rPr>
      <w:rFonts w:asciiTheme="majorHAnsi" w:eastAsiaTheme="majorEastAsia" w:hAnsiTheme="majorHAnsi" w:cstheme="majorBidi"/>
      <w:color w:val="487B77" w:themeColor="accent6" w:themeShade="BF"/>
      <w:sz w:val="40"/>
      <w:szCs w:val="40"/>
    </w:rPr>
  </w:style>
  <w:style w:type="character" w:customStyle="1" w:styleId="Heading2Char">
    <w:name w:val="Heading 2 Char"/>
    <w:basedOn w:val="DefaultParagraphFont"/>
    <w:link w:val="Heading2"/>
    <w:uiPriority w:val="9"/>
    <w:semiHidden/>
    <w:rsid w:val="00D51867"/>
    <w:rPr>
      <w:rFonts w:asciiTheme="majorHAnsi" w:eastAsiaTheme="majorEastAsia" w:hAnsiTheme="majorHAnsi" w:cstheme="majorBidi"/>
      <w:color w:val="487B77" w:themeColor="accent6" w:themeShade="BF"/>
      <w:sz w:val="28"/>
      <w:szCs w:val="28"/>
    </w:rPr>
  </w:style>
  <w:style w:type="character" w:customStyle="1" w:styleId="Heading3Char">
    <w:name w:val="Heading 3 Char"/>
    <w:basedOn w:val="DefaultParagraphFont"/>
    <w:link w:val="Heading3"/>
    <w:uiPriority w:val="9"/>
    <w:semiHidden/>
    <w:rsid w:val="00D51867"/>
    <w:rPr>
      <w:rFonts w:asciiTheme="majorHAnsi" w:eastAsiaTheme="majorEastAsia" w:hAnsiTheme="majorHAnsi" w:cstheme="majorBidi"/>
      <w:color w:val="487B77" w:themeColor="accent6" w:themeShade="BF"/>
      <w:sz w:val="24"/>
      <w:szCs w:val="24"/>
    </w:rPr>
  </w:style>
  <w:style w:type="character" w:customStyle="1" w:styleId="Heading4Char">
    <w:name w:val="Heading 4 Char"/>
    <w:basedOn w:val="DefaultParagraphFont"/>
    <w:link w:val="Heading4"/>
    <w:uiPriority w:val="9"/>
    <w:semiHidden/>
    <w:rsid w:val="00D51867"/>
    <w:rPr>
      <w:rFonts w:asciiTheme="majorHAnsi" w:eastAsiaTheme="majorEastAsia" w:hAnsiTheme="majorHAnsi" w:cstheme="majorBidi"/>
      <w:color w:val="62A39F" w:themeColor="accent6"/>
      <w:sz w:val="22"/>
      <w:szCs w:val="22"/>
    </w:rPr>
  </w:style>
  <w:style w:type="character" w:customStyle="1" w:styleId="Heading5Char">
    <w:name w:val="Heading 5 Char"/>
    <w:basedOn w:val="DefaultParagraphFont"/>
    <w:link w:val="Heading5"/>
    <w:uiPriority w:val="9"/>
    <w:semiHidden/>
    <w:rsid w:val="00D51867"/>
    <w:rPr>
      <w:rFonts w:asciiTheme="majorHAnsi" w:eastAsiaTheme="majorEastAsia" w:hAnsiTheme="majorHAnsi" w:cstheme="majorBidi"/>
      <w:i/>
      <w:iCs/>
      <w:color w:val="62A39F" w:themeColor="accent6"/>
      <w:sz w:val="22"/>
      <w:szCs w:val="22"/>
    </w:rPr>
  </w:style>
  <w:style w:type="character" w:customStyle="1" w:styleId="Heading6Char">
    <w:name w:val="Heading 6 Char"/>
    <w:basedOn w:val="DefaultParagraphFont"/>
    <w:link w:val="Heading6"/>
    <w:uiPriority w:val="9"/>
    <w:semiHidden/>
    <w:rsid w:val="00D51867"/>
    <w:rPr>
      <w:rFonts w:asciiTheme="majorHAnsi" w:eastAsiaTheme="majorEastAsia" w:hAnsiTheme="majorHAnsi" w:cstheme="majorBidi"/>
      <w:color w:val="62A39F" w:themeColor="accent6"/>
    </w:rPr>
  </w:style>
  <w:style w:type="character" w:customStyle="1" w:styleId="Heading7Char">
    <w:name w:val="Heading 7 Char"/>
    <w:basedOn w:val="DefaultParagraphFont"/>
    <w:link w:val="Heading7"/>
    <w:uiPriority w:val="9"/>
    <w:semiHidden/>
    <w:rsid w:val="00D51867"/>
    <w:rPr>
      <w:rFonts w:asciiTheme="majorHAnsi" w:eastAsiaTheme="majorEastAsia" w:hAnsiTheme="majorHAnsi" w:cstheme="majorBidi"/>
      <w:b/>
      <w:bCs/>
      <w:color w:val="62A39F" w:themeColor="accent6"/>
    </w:rPr>
  </w:style>
  <w:style w:type="character" w:customStyle="1" w:styleId="Heading8Char">
    <w:name w:val="Heading 8 Char"/>
    <w:basedOn w:val="DefaultParagraphFont"/>
    <w:link w:val="Heading8"/>
    <w:uiPriority w:val="9"/>
    <w:semiHidden/>
    <w:rsid w:val="00D51867"/>
    <w:rPr>
      <w:rFonts w:asciiTheme="majorHAnsi" w:eastAsiaTheme="majorEastAsia" w:hAnsiTheme="majorHAnsi" w:cstheme="majorBidi"/>
      <w:b/>
      <w:bCs/>
      <w:i/>
      <w:iCs/>
      <w:color w:val="62A39F" w:themeColor="accent6"/>
      <w:sz w:val="20"/>
      <w:szCs w:val="20"/>
    </w:rPr>
  </w:style>
  <w:style w:type="character" w:customStyle="1" w:styleId="Heading9Char">
    <w:name w:val="Heading 9 Char"/>
    <w:basedOn w:val="DefaultParagraphFont"/>
    <w:link w:val="Heading9"/>
    <w:uiPriority w:val="9"/>
    <w:semiHidden/>
    <w:rsid w:val="00D51867"/>
    <w:rPr>
      <w:rFonts w:asciiTheme="majorHAnsi" w:eastAsiaTheme="majorEastAsia" w:hAnsiTheme="majorHAnsi" w:cstheme="majorBidi"/>
      <w:i/>
      <w:iCs/>
      <w:color w:val="62A39F" w:themeColor="accent6"/>
      <w:sz w:val="20"/>
      <w:szCs w:val="20"/>
    </w:rPr>
  </w:style>
  <w:style w:type="paragraph" w:styleId="Caption">
    <w:name w:val="caption"/>
    <w:basedOn w:val="Normal"/>
    <w:next w:val="Normal"/>
    <w:uiPriority w:val="35"/>
    <w:semiHidden/>
    <w:unhideWhenUsed/>
    <w:qFormat/>
    <w:rsid w:val="00D51867"/>
    <w:pPr>
      <w:spacing w:line="240" w:lineRule="auto"/>
    </w:pPr>
    <w:rPr>
      <w:b/>
      <w:bCs/>
      <w:smallCaps/>
      <w:color w:val="595959" w:themeColor="text1" w:themeTint="A6"/>
    </w:rPr>
  </w:style>
  <w:style w:type="paragraph" w:styleId="Title">
    <w:name w:val="Title"/>
    <w:basedOn w:val="Normal"/>
    <w:next w:val="Normal"/>
    <w:link w:val="TitleChar"/>
    <w:uiPriority w:val="10"/>
    <w:qFormat/>
    <w:rsid w:val="00D5186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D51867"/>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D51867"/>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D51867"/>
    <w:rPr>
      <w:rFonts w:asciiTheme="majorHAnsi" w:eastAsiaTheme="majorEastAsia" w:hAnsiTheme="majorHAnsi" w:cstheme="majorBidi"/>
      <w:sz w:val="30"/>
      <w:szCs w:val="30"/>
    </w:rPr>
  </w:style>
  <w:style w:type="character" w:styleId="Strong">
    <w:name w:val="Strong"/>
    <w:basedOn w:val="DefaultParagraphFont"/>
    <w:uiPriority w:val="22"/>
    <w:qFormat/>
    <w:rsid w:val="00D51867"/>
    <w:rPr>
      <w:b/>
      <w:bCs/>
    </w:rPr>
  </w:style>
  <w:style w:type="character" w:styleId="Emphasis">
    <w:name w:val="Emphasis"/>
    <w:basedOn w:val="DefaultParagraphFont"/>
    <w:uiPriority w:val="20"/>
    <w:qFormat/>
    <w:rsid w:val="00D51867"/>
    <w:rPr>
      <w:i/>
      <w:iCs/>
      <w:color w:val="62A39F" w:themeColor="accent6"/>
    </w:rPr>
  </w:style>
  <w:style w:type="paragraph" w:styleId="NoSpacing">
    <w:name w:val="No Spacing"/>
    <w:uiPriority w:val="1"/>
    <w:qFormat/>
    <w:rsid w:val="00D51867"/>
    <w:pPr>
      <w:spacing w:after="0" w:line="240" w:lineRule="auto"/>
    </w:pPr>
  </w:style>
  <w:style w:type="paragraph" w:styleId="Quote">
    <w:name w:val="Quote"/>
    <w:basedOn w:val="Normal"/>
    <w:next w:val="Normal"/>
    <w:link w:val="QuoteChar"/>
    <w:uiPriority w:val="29"/>
    <w:qFormat/>
    <w:rsid w:val="00D51867"/>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D51867"/>
    <w:rPr>
      <w:i/>
      <w:iCs/>
      <w:color w:val="262626" w:themeColor="text1" w:themeTint="D9"/>
    </w:rPr>
  </w:style>
  <w:style w:type="paragraph" w:styleId="IntenseQuote">
    <w:name w:val="Intense Quote"/>
    <w:basedOn w:val="Normal"/>
    <w:next w:val="Normal"/>
    <w:link w:val="IntenseQuoteChar"/>
    <w:uiPriority w:val="30"/>
    <w:qFormat/>
    <w:rsid w:val="00D51867"/>
    <w:pPr>
      <w:spacing w:before="160" w:after="160" w:line="264" w:lineRule="auto"/>
      <w:ind w:left="720" w:right="720"/>
      <w:jc w:val="center"/>
    </w:pPr>
    <w:rPr>
      <w:rFonts w:asciiTheme="majorHAnsi" w:eastAsiaTheme="majorEastAsia" w:hAnsiTheme="majorHAnsi" w:cstheme="majorBidi"/>
      <w:i/>
      <w:iCs/>
      <w:color w:val="62A39F" w:themeColor="accent6"/>
      <w:sz w:val="32"/>
      <w:szCs w:val="32"/>
    </w:rPr>
  </w:style>
  <w:style w:type="character" w:customStyle="1" w:styleId="IntenseQuoteChar">
    <w:name w:val="Intense Quote Char"/>
    <w:basedOn w:val="DefaultParagraphFont"/>
    <w:link w:val="IntenseQuote"/>
    <w:uiPriority w:val="30"/>
    <w:rsid w:val="00D51867"/>
    <w:rPr>
      <w:rFonts w:asciiTheme="majorHAnsi" w:eastAsiaTheme="majorEastAsia" w:hAnsiTheme="majorHAnsi" w:cstheme="majorBidi"/>
      <w:i/>
      <w:iCs/>
      <w:color w:val="62A39F" w:themeColor="accent6"/>
      <w:sz w:val="32"/>
      <w:szCs w:val="32"/>
    </w:rPr>
  </w:style>
  <w:style w:type="character" w:styleId="SubtleEmphasis">
    <w:name w:val="Subtle Emphasis"/>
    <w:basedOn w:val="DefaultParagraphFont"/>
    <w:uiPriority w:val="19"/>
    <w:qFormat/>
    <w:rsid w:val="00D51867"/>
    <w:rPr>
      <w:i/>
      <w:iCs/>
    </w:rPr>
  </w:style>
  <w:style w:type="character" w:styleId="IntenseEmphasis">
    <w:name w:val="Intense Emphasis"/>
    <w:basedOn w:val="DefaultParagraphFont"/>
    <w:uiPriority w:val="21"/>
    <w:qFormat/>
    <w:rsid w:val="00D51867"/>
    <w:rPr>
      <w:b/>
      <w:bCs/>
      <w:i/>
      <w:iCs/>
    </w:rPr>
  </w:style>
  <w:style w:type="character" w:styleId="SubtleReference">
    <w:name w:val="Subtle Reference"/>
    <w:basedOn w:val="DefaultParagraphFont"/>
    <w:uiPriority w:val="31"/>
    <w:qFormat/>
    <w:rsid w:val="00D51867"/>
    <w:rPr>
      <w:smallCaps/>
      <w:color w:val="595959" w:themeColor="text1" w:themeTint="A6"/>
    </w:rPr>
  </w:style>
  <w:style w:type="character" w:styleId="IntenseReference">
    <w:name w:val="Intense Reference"/>
    <w:basedOn w:val="DefaultParagraphFont"/>
    <w:uiPriority w:val="32"/>
    <w:qFormat/>
    <w:rsid w:val="00D51867"/>
    <w:rPr>
      <w:b/>
      <w:bCs/>
      <w:smallCaps/>
      <w:color w:val="62A39F" w:themeColor="accent6"/>
    </w:rPr>
  </w:style>
  <w:style w:type="character" w:styleId="BookTitle">
    <w:name w:val="Book Title"/>
    <w:basedOn w:val="DefaultParagraphFont"/>
    <w:uiPriority w:val="33"/>
    <w:qFormat/>
    <w:rsid w:val="00D51867"/>
    <w:rPr>
      <w:b/>
      <w:bCs/>
      <w:caps w:val="0"/>
      <w:smallCaps/>
      <w:spacing w:val="7"/>
      <w:sz w:val="21"/>
      <w:szCs w:val="21"/>
    </w:rPr>
  </w:style>
  <w:style w:type="paragraph" w:styleId="TOCHeading">
    <w:name w:val="TOC Heading"/>
    <w:basedOn w:val="Heading1"/>
    <w:next w:val="Normal"/>
    <w:uiPriority w:val="39"/>
    <w:semiHidden/>
    <w:unhideWhenUsed/>
    <w:qFormat/>
    <w:rsid w:val="00D51867"/>
    <w:pPr>
      <w:outlineLvl w:val="9"/>
    </w:pPr>
  </w:style>
  <w:style w:type="paragraph" w:styleId="Header">
    <w:name w:val="header"/>
    <w:basedOn w:val="Normal"/>
    <w:link w:val="HeaderChar"/>
    <w:uiPriority w:val="99"/>
    <w:unhideWhenUsed/>
    <w:rsid w:val="00E14A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A2D"/>
  </w:style>
  <w:style w:type="paragraph" w:styleId="Footer">
    <w:name w:val="footer"/>
    <w:basedOn w:val="Normal"/>
    <w:link w:val="FooterChar"/>
    <w:uiPriority w:val="99"/>
    <w:unhideWhenUsed/>
    <w:rsid w:val="00E14A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A2D"/>
  </w:style>
  <w:style w:type="paragraph" w:styleId="BalloonText">
    <w:name w:val="Balloon Text"/>
    <w:basedOn w:val="Normal"/>
    <w:link w:val="BalloonTextChar"/>
    <w:uiPriority w:val="99"/>
    <w:semiHidden/>
    <w:unhideWhenUsed/>
    <w:rsid w:val="003C48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48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C9B4FB4-FDAE-4363-85A5-534889D97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davies</dc:creator>
  <cp:keywords/>
  <dc:description/>
  <cp:lastModifiedBy>maria davies</cp:lastModifiedBy>
  <cp:revision>2</cp:revision>
  <dcterms:created xsi:type="dcterms:W3CDTF">2020-05-11T09:21:00Z</dcterms:created>
  <dcterms:modified xsi:type="dcterms:W3CDTF">2020-05-11T09:21:00Z</dcterms:modified>
</cp:coreProperties>
</file>