
<file path=[Content_Types].xml><?xml version="1.0" encoding="utf-8"?>
<Types xmlns="http://schemas.openxmlformats.org/package/2006/content-types">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4594" w:rsidRDefault="00EA332D" w:rsidP="00EA332D">
      <w:pPr>
        <w:jc w:val="center"/>
        <w:rPr>
          <w:b/>
          <w:u w:val="single"/>
        </w:rPr>
      </w:pPr>
      <w:r w:rsidRPr="00EA332D">
        <w:rPr>
          <w:b/>
          <w:u w:val="single"/>
        </w:rPr>
        <w:t>Fundamentals of Construction Technology Assignment 2</w:t>
      </w:r>
    </w:p>
    <w:p w:rsidR="00EA332D" w:rsidRDefault="00EA332D" w:rsidP="00EA332D">
      <w:pPr>
        <w:jc w:val="center"/>
        <w:rPr>
          <w:b/>
          <w:u w:val="single"/>
        </w:rPr>
      </w:pPr>
    </w:p>
    <w:p w:rsidR="00EA332D" w:rsidRDefault="00EA332D" w:rsidP="00EA332D">
      <w:pPr>
        <w:rPr>
          <w:b/>
          <w:u w:val="single"/>
        </w:rPr>
      </w:pPr>
    </w:p>
    <w:p w:rsidR="00EA332D" w:rsidRDefault="00EA332D" w:rsidP="00EA332D">
      <w:pPr>
        <w:rPr>
          <w:b/>
          <w:u w:val="single"/>
        </w:rPr>
      </w:pPr>
      <w:r>
        <w:rPr>
          <w:b/>
          <w:u w:val="single"/>
        </w:rPr>
        <w:t>Index</w:t>
      </w:r>
    </w:p>
    <w:p w:rsidR="00EA332D" w:rsidRDefault="00EA332D" w:rsidP="00EA332D">
      <w:pPr>
        <w:rPr>
          <w:b/>
          <w:u w:val="single"/>
        </w:rPr>
      </w:pPr>
    </w:p>
    <w:p w:rsidR="009E1D17" w:rsidRDefault="009E1D17" w:rsidP="009E1D17">
      <w:pPr>
        <w:rPr>
          <w:b/>
          <w:u w:val="single"/>
        </w:rPr>
      </w:pPr>
      <w:r>
        <w:rPr>
          <w:b/>
          <w:u w:val="single"/>
        </w:rPr>
        <w:t>1._) – Sketches and Description of substructure Page 1</w:t>
      </w:r>
    </w:p>
    <w:p w:rsidR="009E1D17" w:rsidRDefault="009E1D17" w:rsidP="009E1D17">
      <w:pPr>
        <w:rPr>
          <w:b/>
          <w:u w:val="single"/>
        </w:rPr>
      </w:pPr>
    </w:p>
    <w:p w:rsidR="00EA332D" w:rsidRDefault="009E1D17" w:rsidP="00EA332D">
      <w:pPr>
        <w:rPr>
          <w:b/>
          <w:u w:val="single"/>
        </w:rPr>
      </w:pPr>
      <w:r>
        <w:rPr>
          <w:b/>
          <w:u w:val="single"/>
        </w:rPr>
        <w:t>2.)- Superstructure sketches and description 3-4</w:t>
      </w:r>
    </w:p>
    <w:p w:rsidR="009E1D17" w:rsidRDefault="009E1D17" w:rsidP="00EA332D">
      <w:pPr>
        <w:rPr>
          <w:b/>
          <w:u w:val="single"/>
        </w:rPr>
      </w:pPr>
    </w:p>
    <w:p w:rsidR="009E1D17" w:rsidRDefault="009E1D17" w:rsidP="00EA332D">
      <w:pPr>
        <w:rPr>
          <w:b/>
          <w:u w:val="single"/>
        </w:rPr>
      </w:pPr>
      <w:r>
        <w:rPr>
          <w:b/>
          <w:u w:val="single"/>
        </w:rPr>
        <w:t>3.) Alternative Roof Structure Page 4</w:t>
      </w:r>
    </w:p>
    <w:p w:rsidR="009E1D17" w:rsidRDefault="009E1D17" w:rsidP="00EA332D">
      <w:pPr>
        <w:rPr>
          <w:b/>
          <w:u w:val="single"/>
        </w:rPr>
      </w:pPr>
    </w:p>
    <w:p w:rsidR="009E1D17" w:rsidRDefault="009E1D17" w:rsidP="00EA332D">
      <w:pPr>
        <w:rPr>
          <w:b/>
          <w:u w:val="single"/>
        </w:rPr>
      </w:pPr>
      <w:r>
        <w:rPr>
          <w:b/>
          <w:u w:val="single"/>
        </w:rPr>
        <w:t>4.) Condensation and Ventilation Pages – 5-6</w:t>
      </w:r>
    </w:p>
    <w:p w:rsidR="009E1D17" w:rsidRDefault="009E1D17" w:rsidP="00EA332D">
      <w:pPr>
        <w:rPr>
          <w:b/>
          <w:u w:val="single"/>
        </w:rPr>
      </w:pPr>
    </w:p>
    <w:p w:rsidR="009E1D17" w:rsidRDefault="009E1D17" w:rsidP="00EA332D">
      <w:pPr>
        <w:rPr>
          <w:b/>
          <w:u w:val="single"/>
        </w:rPr>
      </w:pPr>
      <w:r>
        <w:rPr>
          <w:b/>
          <w:u w:val="single"/>
        </w:rPr>
        <w:t>Drawings</w:t>
      </w:r>
      <w:r w:rsidR="00553A2E">
        <w:rPr>
          <w:b/>
          <w:u w:val="single"/>
        </w:rPr>
        <w:t xml:space="preserve"> Pages 8-13</w:t>
      </w:r>
    </w:p>
    <w:p w:rsidR="00EA332D" w:rsidRDefault="00EA332D" w:rsidP="00EA332D">
      <w:pPr>
        <w:rPr>
          <w:b/>
          <w:u w:val="single"/>
        </w:rPr>
      </w:pPr>
    </w:p>
    <w:p w:rsidR="00EA332D" w:rsidRDefault="00EA332D" w:rsidP="00EA332D">
      <w:pPr>
        <w:rPr>
          <w:b/>
          <w:u w:val="single"/>
        </w:rPr>
      </w:pPr>
    </w:p>
    <w:p w:rsidR="00EA332D" w:rsidRDefault="00EA332D" w:rsidP="00EA332D">
      <w:pPr>
        <w:rPr>
          <w:b/>
          <w:u w:val="single"/>
        </w:rPr>
      </w:pPr>
    </w:p>
    <w:p w:rsidR="00EA332D" w:rsidRDefault="00EA332D" w:rsidP="00EA332D">
      <w:pPr>
        <w:rPr>
          <w:b/>
          <w:u w:val="single"/>
        </w:rPr>
      </w:pPr>
    </w:p>
    <w:p w:rsidR="00EA332D" w:rsidRDefault="00EA332D" w:rsidP="00EA332D">
      <w:pPr>
        <w:rPr>
          <w:b/>
          <w:u w:val="single"/>
        </w:rPr>
      </w:pPr>
    </w:p>
    <w:p w:rsidR="00EA332D" w:rsidRDefault="00EA332D" w:rsidP="00EA332D">
      <w:pPr>
        <w:rPr>
          <w:b/>
          <w:u w:val="single"/>
        </w:rPr>
      </w:pPr>
    </w:p>
    <w:p w:rsidR="00EA332D" w:rsidRDefault="00EA332D" w:rsidP="00EA332D">
      <w:pPr>
        <w:rPr>
          <w:b/>
          <w:u w:val="single"/>
        </w:rPr>
      </w:pPr>
    </w:p>
    <w:p w:rsidR="00EA332D" w:rsidRDefault="00EA332D" w:rsidP="00EA332D">
      <w:pPr>
        <w:rPr>
          <w:b/>
          <w:u w:val="single"/>
        </w:rPr>
      </w:pPr>
    </w:p>
    <w:p w:rsidR="00EA332D" w:rsidRDefault="00EA332D" w:rsidP="00EA332D">
      <w:pPr>
        <w:rPr>
          <w:b/>
          <w:u w:val="single"/>
        </w:rPr>
      </w:pPr>
    </w:p>
    <w:p w:rsidR="00EA332D" w:rsidRDefault="00EA332D" w:rsidP="00EA332D">
      <w:pPr>
        <w:rPr>
          <w:b/>
          <w:u w:val="single"/>
        </w:rPr>
      </w:pPr>
    </w:p>
    <w:p w:rsidR="00EA332D" w:rsidRDefault="00EA332D" w:rsidP="00EA332D">
      <w:pPr>
        <w:rPr>
          <w:b/>
          <w:u w:val="single"/>
        </w:rPr>
      </w:pPr>
    </w:p>
    <w:p w:rsidR="00EA332D" w:rsidRDefault="00EA332D" w:rsidP="00EA332D">
      <w:pPr>
        <w:rPr>
          <w:b/>
          <w:u w:val="single"/>
        </w:rPr>
      </w:pPr>
    </w:p>
    <w:p w:rsidR="00EA332D" w:rsidRDefault="00EA332D" w:rsidP="00EA332D">
      <w:pPr>
        <w:rPr>
          <w:b/>
          <w:u w:val="single"/>
        </w:rPr>
      </w:pPr>
    </w:p>
    <w:p w:rsidR="00EA332D" w:rsidRDefault="00EA332D" w:rsidP="00EA332D">
      <w:pPr>
        <w:rPr>
          <w:b/>
          <w:u w:val="single"/>
        </w:rPr>
      </w:pPr>
    </w:p>
    <w:p w:rsidR="00EA332D" w:rsidRDefault="00EA332D" w:rsidP="00EA332D">
      <w:pPr>
        <w:rPr>
          <w:b/>
          <w:u w:val="single"/>
        </w:rPr>
      </w:pPr>
    </w:p>
    <w:p w:rsidR="00EA332D" w:rsidRDefault="00EA332D" w:rsidP="00EA332D">
      <w:pPr>
        <w:rPr>
          <w:b/>
          <w:u w:val="single"/>
        </w:rPr>
      </w:pPr>
    </w:p>
    <w:p w:rsidR="00EA332D" w:rsidRDefault="00EA332D" w:rsidP="00EA332D">
      <w:pPr>
        <w:rPr>
          <w:b/>
          <w:u w:val="single"/>
        </w:rPr>
      </w:pPr>
    </w:p>
    <w:p w:rsidR="00C65839" w:rsidRDefault="00C65839" w:rsidP="00EA332D">
      <w:pPr>
        <w:rPr>
          <w:b/>
          <w:u w:val="single"/>
        </w:rPr>
      </w:pPr>
    </w:p>
    <w:p w:rsidR="00C65839" w:rsidRDefault="00C65839" w:rsidP="00EA332D">
      <w:pPr>
        <w:rPr>
          <w:b/>
          <w:u w:val="single"/>
        </w:rPr>
      </w:pPr>
    </w:p>
    <w:p w:rsidR="00EA332D" w:rsidRPr="00EA332D" w:rsidRDefault="00EA332D" w:rsidP="00EA332D">
      <w:pPr>
        <w:pStyle w:val="ListParagraph"/>
        <w:numPr>
          <w:ilvl w:val="0"/>
          <w:numId w:val="1"/>
        </w:numPr>
        <w:rPr>
          <w:b/>
          <w:u w:val="single"/>
        </w:rPr>
      </w:pPr>
      <w:r w:rsidRPr="00EA332D">
        <w:rPr>
          <w:rFonts w:ascii="Times New Roman" w:eastAsia="Times New Roman" w:hAnsi="Times New Roman" w:cs="Times New Roman"/>
          <w:sz w:val="24"/>
          <w:szCs w:val="24"/>
          <w:lang w:eastAsia="en-GB"/>
        </w:rPr>
        <w:t xml:space="preserve">With the aid of </w:t>
      </w:r>
      <w:r w:rsidRPr="00EA332D">
        <w:rPr>
          <w:rFonts w:ascii="Times New Roman" w:eastAsia="Times New Roman" w:hAnsi="Times New Roman" w:cs="Times New Roman"/>
          <w:b/>
          <w:sz w:val="24"/>
          <w:szCs w:val="24"/>
          <w:lang w:eastAsia="en-GB"/>
        </w:rPr>
        <w:t>neat, annotated, proportional sketches</w:t>
      </w:r>
      <w:r w:rsidRPr="00EA332D">
        <w:rPr>
          <w:rFonts w:ascii="Times New Roman" w:eastAsia="Times New Roman" w:hAnsi="Times New Roman" w:cs="Times New Roman"/>
          <w:sz w:val="24"/>
          <w:szCs w:val="24"/>
          <w:lang w:eastAsia="en-GB"/>
        </w:rPr>
        <w:t xml:space="preserve"> describe a suitable foundation and sub-structure details for the building, based upon the information available.</w:t>
      </w:r>
    </w:p>
    <w:p w:rsidR="00EA332D" w:rsidRDefault="00EA332D" w:rsidP="00EA332D">
      <w:pPr>
        <w:rPr>
          <w:b/>
          <w:u w:val="single"/>
        </w:rPr>
      </w:pPr>
    </w:p>
    <w:p w:rsidR="00EA332D" w:rsidRDefault="00EA332D" w:rsidP="00EA332D">
      <w:r>
        <w:t xml:space="preserve">By referring to sketch number 1, the illustration shows a traditional deep strip foundation. I have deemed this as being suitable due to the low clay content and stable subsoil. By referring to HM </w:t>
      </w:r>
      <w:r w:rsidR="00485A8E">
        <w:rPr>
          <w:rStyle w:val="FootnoteReference"/>
        </w:rPr>
        <w:footnoteReference w:id="1"/>
      </w:r>
      <w:r>
        <w:t xml:space="preserve">Building Regulations Approved Document A, if a ground has a low clay content and the subsoil is deemed as </w:t>
      </w:r>
      <w:r w:rsidR="00485A8E">
        <w:t>being</w:t>
      </w:r>
      <w:r>
        <w:t xml:space="preserve"> ‘</w:t>
      </w:r>
      <w:r w:rsidR="00485A8E">
        <w:t>adequate</w:t>
      </w:r>
      <w:r>
        <w:t>’, which I this situation it is, then a deep strip foundation is suitable for a l</w:t>
      </w:r>
      <w:r w:rsidR="001F25DD">
        <w:t>ow rise building such as a housing</w:t>
      </w:r>
      <w:r>
        <w:t xml:space="preserve">. In addition to this information the Approved </w:t>
      </w:r>
      <w:r w:rsidR="00485A8E">
        <w:t>Document</w:t>
      </w:r>
      <w:r>
        <w:t xml:space="preserve"> A also states that a deep strip foundation </w:t>
      </w:r>
      <w:r w:rsidR="00485A8E">
        <w:t>should</w:t>
      </w:r>
      <w:r>
        <w:t xml:space="preserve"> have a minimum depth of </w:t>
      </w:r>
      <w:r w:rsidR="00485A8E">
        <w:t xml:space="preserve">900mm and a minimum width of 600mm. The drawing highlights this by showing that the depth has exceeded the minimum requirement to a depth of 1 metre and a width of 700mm this, is mainly done to allow for safe access for bricklayer to construct the cavity wall foundation. In addition to the drawing also highlighted the minimum depth required for the concrete footing which is again stated in the Approved Document A to have a minimum requirement of 225mm, again this is shown to be exceeded within the drawing to a depth of 300mm, again this is to theoretically strengthen the wall foundation and improve the overall stability of the structure. </w:t>
      </w:r>
    </w:p>
    <w:p w:rsidR="001F25DD" w:rsidRDefault="001F25DD" w:rsidP="00EA332D">
      <w:r>
        <w:t xml:space="preserve">Its plausible to argue that the form of foundation that has been chosen also suits the other specification of the building, by forming the cavity wall from the foundation upwards, it allows for an easy assembly of the suspended timber ground floor and upper floor, because less time and cost will need to be taken whilst changing materials to construct the required floors. It can be said that a strip and fill foundation would also be successful for this particular building, however, the cost of filling the trench far exceeds the cost of the deep strip foundation as concrete is far more expensive that blockwork. </w:t>
      </w:r>
    </w:p>
    <w:p w:rsidR="003E4FB1" w:rsidRDefault="003E4FB1" w:rsidP="00EA332D"/>
    <w:p w:rsidR="003E4FB1" w:rsidRDefault="003E4FB1" w:rsidP="00EA332D"/>
    <w:p w:rsidR="003E4FB1" w:rsidRDefault="003E4FB1" w:rsidP="00EA332D"/>
    <w:p w:rsidR="003E4FB1" w:rsidRDefault="003E4FB1" w:rsidP="00EA332D"/>
    <w:p w:rsidR="003E4FB1" w:rsidRDefault="003E4FB1" w:rsidP="00EA332D"/>
    <w:p w:rsidR="003E4FB1" w:rsidRDefault="003E4FB1" w:rsidP="00EA332D"/>
    <w:p w:rsidR="003E4FB1" w:rsidRDefault="003E4FB1" w:rsidP="00EA332D"/>
    <w:p w:rsidR="003E4FB1" w:rsidRDefault="003E4FB1" w:rsidP="00EA332D"/>
    <w:p w:rsidR="003E4FB1" w:rsidRDefault="003E4FB1" w:rsidP="00EA332D"/>
    <w:p w:rsidR="003E4FB1" w:rsidRDefault="003E4FB1" w:rsidP="00EA332D"/>
    <w:p w:rsidR="003E4FB1" w:rsidRDefault="003E4FB1" w:rsidP="00EA332D"/>
    <w:p w:rsidR="003E4FB1" w:rsidRPr="003E4FB1" w:rsidRDefault="003E4FB1" w:rsidP="003E4FB1">
      <w:pPr>
        <w:pStyle w:val="ListParagraph"/>
        <w:numPr>
          <w:ilvl w:val="0"/>
          <w:numId w:val="1"/>
        </w:numPr>
        <w:spacing w:after="0" w:line="240" w:lineRule="auto"/>
        <w:jc w:val="both"/>
        <w:rPr>
          <w:sz w:val="24"/>
          <w:szCs w:val="24"/>
        </w:rPr>
      </w:pPr>
      <w:r w:rsidRPr="003E4FB1">
        <w:rPr>
          <w:sz w:val="24"/>
          <w:szCs w:val="24"/>
        </w:rPr>
        <w:t xml:space="preserve">Produce </w:t>
      </w:r>
      <w:r w:rsidRPr="003E4FB1">
        <w:rPr>
          <w:b/>
          <w:sz w:val="24"/>
          <w:szCs w:val="24"/>
        </w:rPr>
        <w:t>neatly drawn, proportionate and suitably annotated sections and sketches</w:t>
      </w:r>
      <w:r w:rsidRPr="003E4FB1">
        <w:rPr>
          <w:sz w:val="24"/>
          <w:szCs w:val="24"/>
        </w:rPr>
        <w:t xml:space="preserve"> that illustrate the materials and methods for the detailing of the following building elements and construction inter-faces. Ensure that detailing shows how the design will meet the current Building Regulations for a domestic new-build:  </w:t>
      </w:r>
    </w:p>
    <w:p w:rsidR="003E4FB1" w:rsidRDefault="003E4FB1" w:rsidP="003E4FB1">
      <w:pPr>
        <w:ind w:left="360"/>
      </w:pPr>
    </w:p>
    <w:p w:rsidR="003E4FB1" w:rsidRDefault="003E4FB1" w:rsidP="003E4FB1">
      <w:pPr>
        <w:ind w:left="360"/>
      </w:pPr>
    </w:p>
    <w:p w:rsidR="003E4FB1" w:rsidRDefault="003E4FB1" w:rsidP="00B57DCB">
      <w:pPr>
        <w:pStyle w:val="ListParagraph"/>
        <w:numPr>
          <w:ilvl w:val="0"/>
          <w:numId w:val="3"/>
        </w:numPr>
      </w:pPr>
      <w:r>
        <w:t xml:space="preserve">As seen in sketch number 2, the suspended timber flooring </w:t>
      </w:r>
      <w:r w:rsidR="00B57DCB">
        <w:t xml:space="preserve">the drawing again refers to Approved Document A, by following the regulation by including adequate insulation which is installed in between the timber joists, this insulation used would be standard 50mm board insulation cut appropriately to fit in between the timber joists. The drawing illustrates that the timber joists are supported by galvanized steel hangers, to ensure that these pass the building regulations, they will need to comply with the British Standards BS EN 845-1 document to ensure that they are structurally viable. </w:t>
      </w:r>
    </w:p>
    <w:p w:rsidR="00B57DCB" w:rsidRDefault="00B57DCB" w:rsidP="00B57DCB">
      <w:pPr>
        <w:ind w:left="1080"/>
      </w:pPr>
      <w:r>
        <w:t xml:space="preserve">The drawing also illustrates </w:t>
      </w:r>
      <w:r w:rsidR="00B6090A">
        <w:t>a how the void is supported by a honeycomb wall, which is constructed out of traditional and standard bricks, this is to ensure that timber joists have sufficient support and is able to obtain the load of the building. It’s also worth mentioning that the void underneath the suspended timber floor abides by the Approved Document C</w:t>
      </w:r>
      <w:r w:rsidR="00A05347">
        <w:rPr>
          <w:rStyle w:val="FootnoteReference"/>
        </w:rPr>
        <w:footnoteReference w:id="2"/>
      </w:r>
      <w:r w:rsidR="00B6090A">
        <w:t>, which is a requirement by the Building Regulations for sufficient ventilation. This standard is also achieved by the DPC (Damp Proof Course) and the vents whic</w:t>
      </w:r>
      <w:r w:rsidR="00A05347">
        <w:t>h allow</w:t>
      </w:r>
      <w:r w:rsidR="008223C3">
        <w:t xml:space="preserve">s for sufficient air flow., which reduces the effects of condensation. </w:t>
      </w:r>
      <w:r w:rsidR="00C65839">
        <w:t xml:space="preserve"> As the soil has a low clay content this allows for the minimum void depth of 150mm, in comparison grounds which have higher clay contents need </w:t>
      </w:r>
      <w:proofErr w:type="spellStart"/>
      <w:r w:rsidR="00A462B0">
        <w:t>x</w:t>
      </w:r>
      <w:r w:rsidR="00C65839">
        <w:t>a</w:t>
      </w:r>
      <w:proofErr w:type="spellEnd"/>
      <w:r w:rsidR="00C65839">
        <w:t xml:space="preserve"> larger void, this is again to reduce the e</w:t>
      </w:r>
      <w:r w:rsidR="0054525E">
        <w:t>ffects of condensation and damp.</w:t>
      </w:r>
    </w:p>
    <w:p w:rsidR="00C65839" w:rsidRDefault="00C65839" w:rsidP="00B57DCB">
      <w:pPr>
        <w:ind w:left="1080"/>
      </w:pPr>
    </w:p>
    <w:p w:rsidR="00C65839" w:rsidRDefault="00C65839" w:rsidP="00B57DCB">
      <w:pPr>
        <w:ind w:left="1080"/>
      </w:pPr>
    </w:p>
    <w:p w:rsidR="00C65839" w:rsidRDefault="00C65839" w:rsidP="00B57DCB">
      <w:pPr>
        <w:ind w:left="1080"/>
      </w:pPr>
    </w:p>
    <w:p w:rsidR="00C65839" w:rsidRDefault="00C65839" w:rsidP="00B57DCB">
      <w:pPr>
        <w:ind w:left="1080"/>
      </w:pPr>
    </w:p>
    <w:p w:rsidR="00C65839" w:rsidRDefault="00C65839" w:rsidP="00B57DCB">
      <w:pPr>
        <w:ind w:left="1080"/>
      </w:pPr>
    </w:p>
    <w:p w:rsidR="00C65839" w:rsidRDefault="00C65839" w:rsidP="00B57DCB">
      <w:pPr>
        <w:ind w:left="1080"/>
      </w:pPr>
    </w:p>
    <w:p w:rsidR="00C65839" w:rsidRDefault="00C65839" w:rsidP="00B57DCB">
      <w:pPr>
        <w:ind w:left="1080"/>
      </w:pPr>
    </w:p>
    <w:p w:rsidR="00C65839" w:rsidRDefault="00C65839" w:rsidP="00B57DCB">
      <w:pPr>
        <w:ind w:left="1080"/>
      </w:pPr>
    </w:p>
    <w:p w:rsidR="00C65839" w:rsidRDefault="00C65839" w:rsidP="004763A5"/>
    <w:p w:rsidR="004763A5" w:rsidRDefault="004763A5" w:rsidP="004763A5"/>
    <w:p w:rsidR="00C65839" w:rsidRDefault="00C65839" w:rsidP="00B57DCB">
      <w:pPr>
        <w:ind w:left="1080"/>
      </w:pPr>
    </w:p>
    <w:p w:rsidR="00C65839" w:rsidRPr="00C65839" w:rsidRDefault="00C65839" w:rsidP="00B57DCB">
      <w:pPr>
        <w:ind w:left="1080"/>
        <w:rPr>
          <w:b/>
          <w:u w:val="single"/>
        </w:rPr>
      </w:pPr>
    </w:p>
    <w:p w:rsidR="00C65839" w:rsidRDefault="00C65839" w:rsidP="00C65839">
      <w:pPr>
        <w:pStyle w:val="ListParagraph"/>
        <w:numPr>
          <w:ilvl w:val="0"/>
          <w:numId w:val="3"/>
        </w:numPr>
        <w:rPr>
          <w:b/>
          <w:u w:val="single"/>
        </w:rPr>
      </w:pPr>
      <w:r w:rsidRPr="00C65839">
        <w:rPr>
          <w:b/>
          <w:u w:val="single"/>
        </w:rPr>
        <w:t>Suspended Timber Upper Floor</w:t>
      </w:r>
      <w:r>
        <w:rPr>
          <w:b/>
          <w:u w:val="single"/>
        </w:rPr>
        <w:t xml:space="preserve">  </w:t>
      </w:r>
    </w:p>
    <w:p w:rsidR="00C65839" w:rsidRDefault="00C65839" w:rsidP="00C65839"/>
    <w:p w:rsidR="00A11406" w:rsidRDefault="00A11406" w:rsidP="00A11406">
      <w:r>
        <w:t xml:space="preserve">The drawings for suspended upper timber floor demonstrate the inter-section between the cavity block and block wall and how the joist are connected to the wall. Again the joists are connected via a galvanised steel hanger which is attached over the inner leaf of the blockwork, again the steel hanger must abide by the BS EN 845-1 document, to make sure it passes the Building </w:t>
      </w:r>
      <w:r w:rsidR="00D331D3">
        <w:t>Regulations</w:t>
      </w:r>
      <w:r>
        <w:t xml:space="preserve"> Approved Document A</w:t>
      </w:r>
      <w:r w:rsidR="00D331D3">
        <w:t>.</w:t>
      </w:r>
      <w:r>
        <w:t xml:space="preserve"> In addition to this the cavity </w:t>
      </w:r>
      <w:r w:rsidR="00D331D3">
        <w:t xml:space="preserve">blockwork also need to meet Approved Documents A and C, the drawing achieves document A as it includes all the parameters required, for example the wall clearly indicates a requirement for wall ties, </w:t>
      </w:r>
      <w:r w:rsidR="004763A5">
        <w:t>which is a fairly new addition</w:t>
      </w:r>
      <w:r w:rsidR="00D331D3">
        <w:t xml:space="preserve"> as it was added to the building regulations in the 2010 </w:t>
      </w:r>
      <w:r w:rsidR="004763A5">
        <w:t xml:space="preserve">edition. </w:t>
      </w:r>
    </w:p>
    <w:p w:rsidR="004763A5" w:rsidRDefault="004763A5" w:rsidP="00A11406"/>
    <w:p w:rsidR="004763A5" w:rsidRPr="006E6665" w:rsidRDefault="00BC5C08" w:rsidP="006E6665">
      <w:pPr>
        <w:pStyle w:val="ListParagraph"/>
        <w:numPr>
          <w:ilvl w:val="0"/>
          <w:numId w:val="1"/>
        </w:numPr>
        <w:rPr>
          <w:b/>
          <w:u w:val="single"/>
        </w:rPr>
      </w:pPr>
      <w:r w:rsidRPr="006E6665">
        <w:rPr>
          <w:b/>
          <w:u w:val="single"/>
        </w:rPr>
        <w:t>Given the specified roof</w:t>
      </w:r>
      <w:r>
        <w:rPr>
          <w:b/>
          <w:u w:val="single"/>
        </w:rPr>
        <w:t xml:space="preserve"> structure, describe the </w:t>
      </w:r>
      <w:r w:rsidRPr="006E6665">
        <w:rPr>
          <w:b/>
          <w:u w:val="single"/>
        </w:rPr>
        <w:t>advantages and disadvantages of such a method</w:t>
      </w:r>
      <w:r w:rsidR="006E6665" w:rsidRPr="006E6665">
        <w:rPr>
          <w:b/>
          <w:u w:val="single"/>
        </w:rPr>
        <w:t xml:space="preserve">. </w:t>
      </w:r>
      <w:r w:rsidRPr="006E6665">
        <w:rPr>
          <w:b/>
          <w:u w:val="single"/>
        </w:rPr>
        <w:t>Give an example of an alternative</w:t>
      </w:r>
      <w:r>
        <w:rPr>
          <w:b/>
          <w:u w:val="single"/>
        </w:rPr>
        <w:t xml:space="preserve"> method of construction </w:t>
      </w:r>
      <w:r w:rsidRPr="006E6665">
        <w:rPr>
          <w:b/>
          <w:u w:val="single"/>
        </w:rPr>
        <w:t>and describe what advantages or</w:t>
      </w:r>
      <w:r w:rsidR="006E6665" w:rsidRPr="006E6665">
        <w:rPr>
          <w:b/>
          <w:u w:val="single"/>
        </w:rPr>
        <w:t xml:space="preserve"> disadvantages that it may have.</w:t>
      </w:r>
    </w:p>
    <w:p w:rsidR="00E92B94" w:rsidRDefault="00E92B94" w:rsidP="006E6665">
      <w:pPr>
        <w:ind w:left="360"/>
        <w:rPr>
          <w:b/>
          <w:u w:val="single"/>
        </w:rPr>
      </w:pPr>
    </w:p>
    <w:p w:rsidR="00CE4805" w:rsidRDefault="00BC5C08" w:rsidP="00BC5C08">
      <w:r>
        <w:t xml:space="preserve">The specification for the building states that the roof is constructed out of trussed rafters. There are many benefits to using trussed rafters, for instance the main advantage to using trussed rafters is the fact that they are quick to construct due to their relatively light weight, in addition to this a trussed rafter rood structure can be assemble don the ground and then craned into position, this accelerates the construction process, therefore reducing the cost of labour, highlighting the cost efficiency of using trussed rafters. </w:t>
      </w:r>
      <w:r w:rsidR="00AE5503">
        <w:t xml:space="preserve">Another advantage to trussed rafters is the fact that they have a larger span in comparison to traditional roof structures such as couple roofs </w:t>
      </w:r>
      <w:r w:rsidR="003F020C">
        <w:t xml:space="preserve">which tend to have short spans, this shows the versatility of trussed rafters as they can be used efficiently for large and small buildings. However, there are also disadvantages to trussed rafters, the fact that they are constructed off-site and designed upon span of the building this could cause potential issues because if the dimensions are incorrect, then there </w:t>
      </w:r>
      <w:r w:rsidR="00CE4805">
        <w:t>are</w:t>
      </w:r>
      <w:r w:rsidR="003F020C">
        <w:t xml:space="preserve"> not much adaptations that could be made </w:t>
      </w:r>
      <w:r w:rsidR="00CE4805">
        <w:t>to remedy any mistakes. Another potential disadvantage is damage to the trusses whilst they are being delivered, this could affect the performance and strength of the trusses, however the possibility of these disadvantages of occurring are minimal and it’s plausible to argue that the advantages outweigh the disadvantages because of the cost and time savings.</w:t>
      </w:r>
    </w:p>
    <w:p w:rsidR="0037687C" w:rsidRDefault="00786B98" w:rsidP="00BC5C08">
      <w:r>
        <w:t xml:space="preserve">Another roof structure that could be used for the specified building </w:t>
      </w:r>
      <w:r w:rsidR="00CC16CB">
        <w:t xml:space="preserve">is </w:t>
      </w:r>
      <w:r w:rsidR="00413E85">
        <w:t>hipped roof structures</w:t>
      </w:r>
      <w:r w:rsidR="002D68AA">
        <w:t xml:space="preserve"> which were very popular during the 1950s and 60s they are very similar to trussed rafters due to their light weight design and the</w:t>
      </w:r>
      <w:r w:rsidR="00F46CF0">
        <w:t xml:space="preserve"> small amount of material us</w:t>
      </w:r>
      <w:r w:rsidR="00413E85">
        <w:t>ed. The difference between hipped roof structures</w:t>
      </w:r>
      <w:r w:rsidR="00F46CF0">
        <w:t xml:space="preserve"> trusses is the fact that they are constructed on-site and use cheaper materials to construct the trusses.</w:t>
      </w:r>
      <w:r w:rsidR="00413E85">
        <w:t xml:space="preserve"> The fact that they are constructed so cheaply could </w:t>
      </w:r>
      <w:r w:rsidR="00C153EA">
        <w:t>affect</w:t>
      </w:r>
      <w:r w:rsidR="00413E85">
        <w:t xml:space="preserve"> the strength of t</w:t>
      </w:r>
      <w:r w:rsidR="00C153EA">
        <w:t>h</w:t>
      </w:r>
      <w:r w:rsidR="00413E85">
        <w:t>e building, in addition to</w:t>
      </w:r>
      <w:r w:rsidR="00C153EA">
        <w:t xml:space="preserve"> this disadvantage this shape of the roof is very limited </w:t>
      </w:r>
      <w:r w:rsidR="00797C36">
        <w:t xml:space="preserve">therefore not many adjustments can be made as well as this the trusses which are used have short spans therefore this makes construction over larger buildings more difficult and time consuming. </w:t>
      </w:r>
    </w:p>
    <w:p w:rsidR="00BC5C08" w:rsidRDefault="00CE4805" w:rsidP="00BC5C08">
      <w:r>
        <w:t xml:space="preserve"> </w:t>
      </w:r>
    </w:p>
    <w:p w:rsidR="003F020C" w:rsidRDefault="003F020C" w:rsidP="00BC5C08"/>
    <w:p w:rsidR="00AE5503" w:rsidRDefault="00A462B0" w:rsidP="00A462B0">
      <w:pPr>
        <w:pStyle w:val="ListParagraph"/>
        <w:numPr>
          <w:ilvl w:val="0"/>
          <w:numId w:val="1"/>
        </w:numPr>
        <w:rPr>
          <w:b/>
          <w:u w:val="single"/>
        </w:rPr>
      </w:pPr>
      <w:r w:rsidRPr="00A462B0">
        <w:rPr>
          <w:b/>
          <w:u w:val="single"/>
        </w:rPr>
        <w:lastRenderedPageBreak/>
        <w:t>Causes and sources of condensation and its effect on building fabric.</w:t>
      </w:r>
      <w:r>
        <w:rPr>
          <w:b/>
          <w:u w:val="single"/>
        </w:rPr>
        <w:t xml:space="preserve"> </w:t>
      </w:r>
    </w:p>
    <w:p w:rsidR="00560414" w:rsidRDefault="00560414" w:rsidP="00560414">
      <w:pPr>
        <w:pStyle w:val="ListParagraph"/>
        <w:numPr>
          <w:ilvl w:val="0"/>
          <w:numId w:val="4"/>
        </w:numPr>
      </w:pPr>
    </w:p>
    <w:p w:rsidR="00560414" w:rsidRDefault="00A462B0" w:rsidP="00560414">
      <w:pPr>
        <w:ind w:left="360"/>
      </w:pPr>
      <w:r>
        <w:t>Condensation plays a detrimental effect on the construction industry</w:t>
      </w:r>
      <w:r w:rsidR="0061756B">
        <w:t>, in the UK 65% of all roof related defect occurred to poor ventilation and condensation damage.</w:t>
      </w:r>
      <w:r w:rsidR="00A5087E">
        <w:t xml:space="preserve"> One of the main factors that cause condensation</w:t>
      </w:r>
      <w:r w:rsidR="00D93465">
        <w:t xml:space="preserve"> within modern buildings is the lack of ventilation. This has occurred due to less demand in natural ventilation systems such as chimneys, which would allow for fresh air to flow in and out of a building. If you combine this with modern homes being more efficient in retaining heat, then this increases the </w:t>
      </w:r>
      <w:r w:rsidR="003A251C">
        <w:rPr>
          <w:rStyle w:val="FootnoteReference"/>
        </w:rPr>
        <w:footnoteReference w:id="3"/>
      </w:r>
      <w:r w:rsidR="00D93465">
        <w:t>‘Dew Point’ which allows for the heat to condensate at a higher temperature, this can cause internal condensation on material such as wall plaster and timber frame buildings. The effect condensation can cause in</w:t>
      </w:r>
      <w:r w:rsidR="00687AE0">
        <w:t>ternal plaster to produce mould, this can be hazardous as ‘black mould’ releases toxins which can have serious repertory consequences on human health, if the ventilation in that area is not remedied then mould and damp will continue to be evident in on the internal plaster.</w:t>
      </w:r>
      <w:r w:rsidR="00D41137">
        <w:t xml:space="preserve"> According to TRADA condensation can also have a detrimental effect on </w:t>
      </w:r>
      <w:r w:rsidR="00560414">
        <w:t xml:space="preserve">timber frames this is manly occurs with thermal bridges when the dew point is reached quicker, this is called interstitial condensation, this can have a more serious effect on building fabric in particular timber frames. As interstitial condensation carries more water than internal condensation therefore increasing the risk of effecting the building fabric, for instance TRADA claims that if timber has more than 20% moisture content then this can weaken the timber and can </w:t>
      </w:r>
      <w:r w:rsidR="000C6770">
        <w:t>cause</w:t>
      </w:r>
      <w:r w:rsidR="00560414">
        <w:t xml:space="preserve"> the timber to rot.</w:t>
      </w:r>
    </w:p>
    <w:p w:rsidR="00560414" w:rsidRDefault="00560414" w:rsidP="00560414"/>
    <w:p w:rsidR="005F07E7" w:rsidRDefault="00D26A9C" w:rsidP="000C6770">
      <w:pPr>
        <w:pStyle w:val="ListParagraph"/>
        <w:numPr>
          <w:ilvl w:val="0"/>
          <w:numId w:val="4"/>
        </w:numPr>
      </w:pPr>
      <w:r>
        <w:t xml:space="preserve"> </w:t>
      </w:r>
      <w:r w:rsidR="000C6770" w:rsidRPr="000C6770">
        <w:t>As per the referenced sketches, one of the main measures for controlling condensation is including an exposed cavity wall, this will provide the wall with sufficient ventilation to allow for moisturised air to escape from the top of the all, by keeping the top of the wall exposed and unsealed. In addition to this the brickwork also contains a damp proof course (DPC), which is found a t the foundation of the building, this will prevent rising damp from forming and penetrating the wall and foundation. In addition to the DPC, the sketch of the suspended ground fl</w:t>
      </w:r>
      <w:r w:rsidR="005E1EC8">
        <w:t>oor.</w:t>
      </w:r>
    </w:p>
    <w:p w:rsidR="005E1EC8" w:rsidRDefault="005E1EC8" w:rsidP="005E1EC8">
      <w:pPr>
        <w:pStyle w:val="ListParagraph"/>
        <w:ind w:left="1080"/>
      </w:pPr>
    </w:p>
    <w:p w:rsidR="000C6770" w:rsidRDefault="005E1EC8" w:rsidP="000C6770">
      <w:pPr>
        <w:pStyle w:val="ListParagraph"/>
        <w:numPr>
          <w:ilvl w:val="0"/>
          <w:numId w:val="4"/>
        </w:numPr>
      </w:pPr>
      <w:r>
        <w:t>This</w:t>
      </w:r>
      <w:r w:rsidR="000C6770" w:rsidRPr="000C6770">
        <w:t xml:space="preserve"> demonstrates how the void allows for air to flow through the wall vents, this is another way of reducing the effects of condensation on the ground floor of the building. By referring to the sketch of the roof eave, it clearly demonstrates a vapour control barrier which lies underneath the roof covering and battens. This again is a requirement of Approved document A</w:t>
      </w:r>
      <w:r w:rsidR="000C6770">
        <w:t xml:space="preserve">.  The drawing of the roof eave also illustrates eave ventilation, which again is a new requirement of the Approved Document A to allow for sufficient air flow and to reduce the amount of condensation within the roof structure. </w:t>
      </w:r>
    </w:p>
    <w:p w:rsidR="00CD1941" w:rsidRDefault="00CD1941" w:rsidP="00CD1941"/>
    <w:p w:rsidR="00CD1941" w:rsidRDefault="00CD1941" w:rsidP="00CD1941"/>
    <w:p w:rsidR="00CD1941" w:rsidRDefault="00CD1941" w:rsidP="00CD1941"/>
    <w:p w:rsidR="009359FE" w:rsidRDefault="009359FE" w:rsidP="00CD1941"/>
    <w:p w:rsidR="009359FE" w:rsidRDefault="009359FE" w:rsidP="00CD1941"/>
    <w:p w:rsidR="009359FE" w:rsidRDefault="009359FE" w:rsidP="00CD1941"/>
    <w:p w:rsidR="009359FE" w:rsidRDefault="009359FE" w:rsidP="009359FE">
      <w:pPr>
        <w:pStyle w:val="ListParagraph"/>
        <w:numPr>
          <w:ilvl w:val="0"/>
          <w:numId w:val="4"/>
        </w:numPr>
        <w:rPr>
          <w:b/>
          <w:u w:val="single"/>
        </w:rPr>
      </w:pPr>
      <w:r w:rsidRPr="009359FE">
        <w:rPr>
          <w:b/>
          <w:u w:val="single"/>
        </w:rPr>
        <w:t xml:space="preserve">Details to improve ventilation in the specified building </w:t>
      </w:r>
    </w:p>
    <w:p w:rsidR="009359FE" w:rsidRDefault="009359FE" w:rsidP="009359FE">
      <w:pPr>
        <w:rPr>
          <w:b/>
          <w:u w:val="single"/>
        </w:rPr>
      </w:pPr>
    </w:p>
    <w:p w:rsidR="009359FE" w:rsidRPr="009359FE" w:rsidRDefault="009359FE" w:rsidP="009359FE">
      <w:r>
        <w:t>One possible detail that could be added to design of the house to improve its ventilation and overall condensation resistance would be to add a chimney and fire place to the specification. This would act as another air ventilator, allowing f</w:t>
      </w:r>
      <w:r w:rsidR="004F64D0">
        <w:t>r</w:t>
      </w:r>
      <w:r>
        <w:t xml:space="preserve">ee flowing air to </w:t>
      </w:r>
      <w:r w:rsidR="00D85958">
        <w:t xml:space="preserve">flow in and out of the building, thus reducing the effects of condensation within the building. </w:t>
      </w:r>
      <w:r w:rsidR="004F64D0">
        <w:t xml:space="preserve">Another solution to improving ventilation to reduce condensation within the building would be to include </w:t>
      </w:r>
      <w:r w:rsidR="0065655E">
        <w:t xml:space="preserve">more vents as illustrated on the sketch of the ground floor, these can also be included on the upper levels </w:t>
      </w:r>
      <w:r w:rsidR="00A17C98">
        <w:t xml:space="preserve">and bathrooms. This is again another example </w:t>
      </w:r>
      <w:r w:rsidR="0065655E">
        <w:t xml:space="preserve">of utilising the cavity </w:t>
      </w:r>
      <w:r w:rsidR="00A17C98">
        <w:t>wall to ventilate the house and reduce condensation.</w:t>
      </w:r>
      <w:r w:rsidR="009472CB">
        <w:t xml:space="preserve"> As the specification outlined that the windows would be double glazed, which Is better at </w:t>
      </w:r>
      <w:r w:rsidR="002E3276">
        <w:t>preventing</w:t>
      </w:r>
      <w:r w:rsidR="009472CB">
        <w:t xml:space="preserve"> condensation compared to </w:t>
      </w:r>
      <w:r w:rsidR="002E3276">
        <w:t xml:space="preserve">single glazed windows, however to further improve the windows resistance to condensation, trickle vents. These allow for small amounts of ventilation, thus allowing for air to flow through the window opening </w:t>
      </w:r>
    </w:p>
    <w:p w:rsidR="00CD1941" w:rsidRDefault="00CD1941" w:rsidP="00CD1941"/>
    <w:p w:rsidR="009472CB" w:rsidRDefault="009472CB" w:rsidP="00CD1941"/>
    <w:p w:rsidR="00CD1941" w:rsidRDefault="00CD1941" w:rsidP="00CD1941"/>
    <w:p w:rsidR="00CD1941" w:rsidRDefault="00CD1941" w:rsidP="00CD1941"/>
    <w:p w:rsidR="00560414" w:rsidRDefault="00560414" w:rsidP="00A462B0"/>
    <w:p w:rsidR="005F07E7" w:rsidRDefault="005F07E7" w:rsidP="00A462B0"/>
    <w:p w:rsidR="005F07E7" w:rsidRDefault="005F07E7" w:rsidP="00A462B0"/>
    <w:p w:rsidR="005F07E7" w:rsidRDefault="005F07E7" w:rsidP="00A462B0"/>
    <w:p w:rsidR="005F07E7" w:rsidRDefault="005F07E7" w:rsidP="00A462B0"/>
    <w:p w:rsidR="005F07E7" w:rsidRDefault="005F07E7" w:rsidP="00A462B0"/>
    <w:p w:rsidR="005F07E7" w:rsidRDefault="005F07E7" w:rsidP="00A462B0"/>
    <w:p w:rsidR="005F07E7" w:rsidRDefault="005F07E7" w:rsidP="00A462B0"/>
    <w:p w:rsidR="005F07E7" w:rsidRDefault="005F07E7" w:rsidP="00A462B0"/>
    <w:p w:rsidR="005F07E7" w:rsidRDefault="005F07E7" w:rsidP="00A462B0"/>
    <w:p w:rsidR="005F07E7" w:rsidRDefault="005F07E7" w:rsidP="00A462B0"/>
    <w:p w:rsidR="005F07E7" w:rsidRDefault="005F07E7" w:rsidP="00A462B0"/>
    <w:p w:rsidR="005F07E7" w:rsidRDefault="005F07E7" w:rsidP="00A462B0"/>
    <w:p w:rsidR="005F07E7" w:rsidRDefault="005F07E7" w:rsidP="00A462B0"/>
    <w:p w:rsidR="005F07E7" w:rsidRDefault="005F07E7" w:rsidP="00A462B0"/>
    <w:p w:rsidR="005F07E7" w:rsidRDefault="005F07E7" w:rsidP="00A462B0"/>
    <w:p w:rsidR="005F07E7" w:rsidRDefault="005F07E7" w:rsidP="00A462B0"/>
    <w:p w:rsidR="003F2A6A" w:rsidRDefault="003F2A6A" w:rsidP="00A462B0">
      <w:pPr>
        <w:rPr>
          <w:b/>
          <w:u w:val="single"/>
        </w:rPr>
      </w:pPr>
      <w:r w:rsidRPr="003F2A6A">
        <w:rPr>
          <w:b/>
          <w:u w:val="single"/>
        </w:rPr>
        <w:t>Drawings</w:t>
      </w:r>
      <w:r>
        <w:rPr>
          <w:b/>
          <w:u w:val="single"/>
        </w:rPr>
        <w:t xml:space="preserve"> </w:t>
      </w:r>
      <w:r w:rsidR="005E1EC8">
        <w:rPr>
          <w:b/>
          <w:noProof/>
          <w:u w:val="single"/>
          <w:lang w:eastAsia="en-GB"/>
        </w:rPr>
        <w:drawing>
          <wp:anchor distT="0" distB="0" distL="114300" distR="114300" simplePos="0" relativeHeight="251661312" behindDoc="0" locked="0" layoutInCell="1" allowOverlap="1" wp14:anchorId="3A72A484" wp14:editId="5B1E41DB">
            <wp:simplePos x="0" y="0"/>
            <wp:positionH relativeFrom="column">
              <wp:posOffset>0</wp:posOffset>
            </wp:positionH>
            <wp:positionV relativeFrom="paragraph">
              <wp:posOffset>283210</wp:posOffset>
            </wp:positionV>
            <wp:extent cx="5731510" cy="8107045"/>
            <wp:effectExtent l="0" t="0" r="2540"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oundations.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anchor>
        </w:drawing>
      </w:r>
    </w:p>
    <w:p w:rsidR="003F2A6A" w:rsidRDefault="003F2A6A" w:rsidP="00A462B0">
      <w:pPr>
        <w:rPr>
          <w:b/>
          <w:u w:val="single"/>
        </w:rPr>
      </w:pPr>
    </w:p>
    <w:p w:rsidR="003F2A6A" w:rsidRDefault="003F2A6A" w:rsidP="00A462B0">
      <w:pPr>
        <w:rPr>
          <w:b/>
          <w:u w:val="single"/>
        </w:rPr>
      </w:pPr>
    </w:p>
    <w:p w:rsidR="003F2A6A" w:rsidRDefault="003F2A6A" w:rsidP="00A462B0">
      <w:pPr>
        <w:rPr>
          <w:b/>
          <w:u w:val="single"/>
        </w:rPr>
      </w:pPr>
    </w:p>
    <w:p w:rsidR="005E1EC8" w:rsidRDefault="005E1EC8" w:rsidP="00A462B0">
      <w:pPr>
        <w:rPr>
          <w:b/>
          <w:noProof/>
          <w:u w:val="single"/>
          <w:lang w:eastAsia="en-GB"/>
        </w:rPr>
      </w:pPr>
      <w:r>
        <w:rPr>
          <w:b/>
          <w:noProof/>
          <w:u w:val="single"/>
          <w:lang w:eastAsia="en-GB"/>
        </w:rPr>
        <w:drawing>
          <wp:anchor distT="0" distB="0" distL="114300" distR="114300" simplePos="0" relativeHeight="251659264" behindDoc="0" locked="0" layoutInCell="1" allowOverlap="1" wp14:anchorId="021E3A3F" wp14:editId="5CAD3204">
            <wp:simplePos x="0" y="0"/>
            <wp:positionH relativeFrom="margin">
              <wp:align>right</wp:align>
            </wp:positionH>
            <wp:positionV relativeFrom="paragraph">
              <wp:posOffset>173823</wp:posOffset>
            </wp:positionV>
            <wp:extent cx="5731510" cy="8107045"/>
            <wp:effectExtent l="0" t="0" r="2540"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ound floo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anchor>
        </w:drawing>
      </w:r>
    </w:p>
    <w:p w:rsidR="005E1EC8" w:rsidRDefault="005E1EC8" w:rsidP="00A462B0">
      <w:pPr>
        <w:rPr>
          <w:b/>
          <w:noProof/>
          <w:u w:val="single"/>
          <w:lang w:eastAsia="en-GB"/>
        </w:rPr>
      </w:pPr>
      <w:r>
        <w:rPr>
          <w:b/>
          <w:noProof/>
          <w:u w:val="single"/>
          <w:lang w:eastAsia="en-GB"/>
        </w:rPr>
        <w:lastRenderedPageBreak/>
        <w:drawing>
          <wp:inline distT="0" distB="0" distL="0" distR="0">
            <wp:extent cx="5731510" cy="810704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pper floor 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rsidR="005E1EC8" w:rsidRDefault="005E1EC8" w:rsidP="00A462B0">
      <w:pPr>
        <w:rPr>
          <w:b/>
          <w:noProof/>
          <w:u w:val="single"/>
          <w:lang w:eastAsia="en-GB"/>
        </w:rPr>
      </w:pPr>
    </w:p>
    <w:p w:rsidR="005E1EC8" w:rsidRDefault="005E1EC8" w:rsidP="00A462B0">
      <w:pPr>
        <w:rPr>
          <w:b/>
          <w:noProof/>
          <w:u w:val="single"/>
          <w:lang w:eastAsia="en-GB"/>
        </w:rPr>
      </w:pPr>
    </w:p>
    <w:p w:rsidR="003F2A6A" w:rsidRDefault="005E1EC8" w:rsidP="00A462B0">
      <w:pPr>
        <w:rPr>
          <w:b/>
          <w:u w:val="single"/>
        </w:rPr>
      </w:pPr>
      <w:r>
        <w:rPr>
          <w:b/>
          <w:u w:val="single"/>
        </w:rPr>
        <w:object w:dxaOrig="8939" w:dyaOrig="1262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446.9pt;height:631.85pt" o:ole="">
            <v:imagedata r:id="rId11" o:title=""/>
          </v:shape>
          <o:OLEObject Type="Embed" ProgID="AcroExch.Document.7" ShapeID="_x0000_i1026" DrawAspect="Content" ObjectID="_1618757341" r:id="rId12"/>
        </w:object>
      </w:r>
      <w:r>
        <w:rPr>
          <w:b/>
          <w:u w:val="single"/>
        </w:rPr>
        <w:t xml:space="preserve">    </w:t>
      </w:r>
    </w:p>
    <w:p w:rsidR="005E1EC8" w:rsidRDefault="005E1EC8" w:rsidP="00A462B0">
      <w:pPr>
        <w:rPr>
          <w:b/>
          <w:u w:val="single"/>
        </w:rPr>
      </w:pPr>
    </w:p>
    <w:p w:rsidR="005E1EC8" w:rsidRDefault="005E1EC8" w:rsidP="00A462B0">
      <w:pPr>
        <w:rPr>
          <w:b/>
          <w:u w:val="single"/>
        </w:rPr>
      </w:pPr>
    </w:p>
    <w:p w:rsidR="005E1EC8" w:rsidRDefault="005E1EC8" w:rsidP="00A462B0">
      <w:pPr>
        <w:rPr>
          <w:b/>
          <w:u w:val="single"/>
        </w:rPr>
      </w:pPr>
    </w:p>
    <w:p w:rsidR="005E1EC8" w:rsidRDefault="005E1EC8" w:rsidP="00A462B0">
      <w:pPr>
        <w:rPr>
          <w:b/>
          <w:u w:val="single"/>
        </w:rPr>
      </w:pPr>
      <w:r>
        <w:rPr>
          <w:b/>
          <w:u w:val="single"/>
        </w:rPr>
        <w:object w:dxaOrig="8939" w:dyaOrig="12629">
          <v:shape id="_x0000_i1028" type="#_x0000_t75" style="width:446.9pt;height:631.85pt" o:ole="">
            <v:imagedata r:id="rId13" o:title=""/>
          </v:shape>
          <o:OLEObject Type="Embed" ProgID="AcroExch.Document.7" ShapeID="_x0000_i1028" DrawAspect="Content" ObjectID="_1618757342" r:id="rId14"/>
        </w:object>
      </w:r>
      <w:r>
        <w:rPr>
          <w:b/>
          <w:u w:val="single"/>
        </w:rPr>
        <w:t xml:space="preserve"> </w:t>
      </w:r>
    </w:p>
    <w:p w:rsidR="005E1EC8" w:rsidRDefault="005E1EC8" w:rsidP="00A462B0">
      <w:pPr>
        <w:rPr>
          <w:b/>
          <w:u w:val="single"/>
        </w:rPr>
      </w:pPr>
    </w:p>
    <w:p w:rsidR="005E1EC8" w:rsidRDefault="005E1EC8" w:rsidP="00A462B0">
      <w:pPr>
        <w:rPr>
          <w:b/>
          <w:u w:val="single"/>
        </w:rPr>
      </w:pPr>
      <w:r>
        <w:rPr>
          <w:b/>
          <w:u w:val="single"/>
        </w:rPr>
        <w:lastRenderedPageBreak/>
        <w:t xml:space="preserve"> </w:t>
      </w:r>
    </w:p>
    <w:p w:rsidR="009B359D" w:rsidRDefault="005E1EC8" w:rsidP="00A462B0">
      <w:pPr>
        <w:rPr>
          <w:b/>
          <w:u w:val="single"/>
        </w:rPr>
      </w:pPr>
      <w:r>
        <w:rPr>
          <w:b/>
          <w:noProof/>
          <w:u w:val="single"/>
          <w:lang w:eastAsia="en-GB"/>
        </w:rPr>
        <w:drawing>
          <wp:inline distT="0" distB="0" distL="0" distR="0">
            <wp:extent cx="5731510" cy="810704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oof structure.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009B359D">
        <w:rPr>
          <w:b/>
          <w:u w:val="single"/>
        </w:rPr>
        <w:t xml:space="preserve"> </w:t>
      </w:r>
    </w:p>
    <w:p w:rsidR="009B359D" w:rsidRDefault="009B359D">
      <w:pPr>
        <w:rPr>
          <w:b/>
          <w:u w:val="single"/>
        </w:rPr>
      </w:pPr>
      <w:r>
        <w:rPr>
          <w:b/>
          <w:u w:val="single"/>
        </w:rPr>
        <w:br w:type="page"/>
      </w:r>
    </w:p>
    <w:sdt>
      <w:sdtPr>
        <w:id w:val="225962323"/>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9B359D" w:rsidRDefault="009B359D" w:rsidP="009B359D">
          <w:pPr>
            <w:pStyle w:val="Heading1"/>
          </w:pPr>
          <w:r>
            <w:t>References</w:t>
          </w:r>
        </w:p>
        <w:p w:rsidR="009B359D" w:rsidRDefault="009B359D" w:rsidP="009B359D">
          <w:r w:rsidRPr="009B359D">
            <w:t xml:space="preserve">TRADA Technology Wood Information Sheet-March 2018  </w:t>
          </w:r>
        </w:p>
        <w:p w:rsidR="009B359D" w:rsidRDefault="009B359D" w:rsidP="009B359D">
          <w:pPr>
            <w:rPr>
              <w:lang w:val="en-US"/>
            </w:rPr>
          </w:pPr>
          <w:r w:rsidRPr="009B359D">
            <w:t xml:space="preserve">Approved Document C - </w:t>
          </w:r>
          <w:hyperlink r:id="rId16" w:history="1">
            <w:r w:rsidRPr="009B359D">
              <w:rPr>
                <w:rStyle w:val="Hyperlink"/>
              </w:rPr>
              <w:t>https://assets.publishing.service.gov.uk/government/uploads/system/uploads/attachment_data/file/431943/BR_PDF_AD_C_2013.pdf</w:t>
            </w:r>
          </w:hyperlink>
          <w:r>
            <w:rPr>
              <w:lang w:val="en-US"/>
            </w:rPr>
            <w:t xml:space="preserve"> </w:t>
          </w:r>
        </w:p>
        <w:p w:rsidR="009B359D" w:rsidRDefault="009B359D" w:rsidP="009B359D">
          <w:pPr>
            <w:rPr>
              <w:lang w:val="en-US"/>
            </w:rPr>
          </w:pPr>
          <w:r>
            <w:rPr>
              <w:lang w:val="en-US"/>
            </w:rPr>
            <w:t>Construction handbook 10</w:t>
          </w:r>
          <w:r w:rsidRPr="009B359D">
            <w:rPr>
              <w:vertAlign w:val="superscript"/>
              <w:lang w:val="en-US"/>
            </w:rPr>
            <w:t>th</w:t>
          </w:r>
          <w:r>
            <w:rPr>
              <w:lang w:val="en-US"/>
            </w:rPr>
            <w:t xml:space="preserve"> edition, Roy </w:t>
          </w:r>
          <w:proofErr w:type="spellStart"/>
          <w:r>
            <w:rPr>
              <w:lang w:val="en-US"/>
            </w:rPr>
            <w:t>Chudley</w:t>
          </w:r>
          <w:proofErr w:type="spellEnd"/>
          <w:r>
            <w:rPr>
              <w:lang w:val="en-US"/>
            </w:rPr>
            <w:t xml:space="preserve"> and Roger Greeno</w:t>
          </w:r>
          <w:bookmarkStart w:id="0" w:name="_GoBack"/>
          <w:bookmarkEnd w:id="0"/>
        </w:p>
        <w:p w:rsidR="009B359D" w:rsidRDefault="009B359D" w:rsidP="009B359D">
          <w:hyperlink r:id="rId17" w:history="1">
            <w:r w:rsidRPr="009B359D">
              <w:rPr>
                <w:rStyle w:val="Hyperlink"/>
              </w:rPr>
              <w:t>https://assets.publishing.service.gov.uk/government/uploads/system/uploads/attachment_data/file/429060/BR_PDF_AD_A_2013.pdf</w:t>
            </w:r>
          </w:hyperlink>
          <w:r w:rsidRPr="009B359D">
            <w:t xml:space="preserve"> -Approved document A obtained from the Government Website</w:t>
          </w:r>
        </w:p>
      </w:sdtContent>
    </w:sdt>
    <w:p w:rsidR="009B359D" w:rsidRDefault="009B359D" w:rsidP="009B359D"/>
    <w:p w:rsidR="009B359D" w:rsidRPr="009B359D" w:rsidRDefault="009B359D" w:rsidP="009B359D">
      <w:pPr>
        <w:rPr>
          <w:lang w:val="en-US"/>
        </w:rPr>
      </w:pPr>
    </w:p>
    <w:p w:rsidR="005E1EC8" w:rsidRPr="003F2A6A" w:rsidRDefault="005E1EC8" w:rsidP="00A462B0">
      <w:pPr>
        <w:rPr>
          <w:b/>
          <w:u w:val="single"/>
        </w:rPr>
      </w:pPr>
    </w:p>
    <w:sectPr w:rsidR="005E1EC8" w:rsidRPr="003F2A6A">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D67C5" w:rsidRDefault="00FD67C5" w:rsidP="00485A8E">
      <w:pPr>
        <w:spacing w:after="0" w:line="240" w:lineRule="auto"/>
      </w:pPr>
      <w:r>
        <w:separator/>
      </w:r>
    </w:p>
  </w:endnote>
  <w:endnote w:type="continuationSeparator" w:id="0">
    <w:p w:rsidR="00FD67C5" w:rsidRDefault="00FD67C5" w:rsidP="00485A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1D17" w:rsidRDefault="009E1D17">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9B359D">
      <w:rPr>
        <w:caps/>
        <w:noProof/>
        <w:color w:val="5B9BD5" w:themeColor="accent1"/>
      </w:rPr>
      <w:t>13</w:t>
    </w:r>
    <w:r>
      <w:rPr>
        <w:caps/>
        <w:noProof/>
        <w:color w:val="5B9BD5" w:themeColor="accent1"/>
      </w:rPr>
      <w:fldChar w:fldCharType="end"/>
    </w:r>
  </w:p>
  <w:p w:rsidR="009E1D17" w:rsidRDefault="009E1D1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D67C5" w:rsidRDefault="00FD67C5" w:rsidP="00485A8E">
      <w:pPr>
        <w:spacing w:after="0" w:line="240" w:lineRule="auto"/>
      </w:pPr>
      <w:r>
        <w:separator/>
      </w:r>
    </w:p>
  </w:footnote>
  <w:footnote w:type="continuationSeparator" w:id="0">
    <w:p w:rsidR="00FD67C5" w:rsidRDefault="00FD67C5" w:rsidP="00485A8E">
      <w:pPr>
        <w:spacing w:after="0" w:line="240" w:lineRule="auto"/>
      </w:pPr>
      <w:r>
        <w:continuationSeparator/>
      </w:r>
    </w:p>
  </w:footnote>
  <w:footnote w:id="1">
    <w:p w:rsidR="00485A8E" w:rsidRDefault="00485A8E">
      <w:pPr>
        <w:pStyle w:val="FootnoteText"/>
      </w:pPr>
      <w:r>
        <w:rPr>
          <w:rStyle w:val="FootnoteReference"/>
        </w:rPr>
        <w:footnoteRef/>
      </w:r>
      <w:r>
        <w:t xml:space="preserve"> </w:t>
      </w:r>
      <w:hyperlink r:id="rId1" w:history="1">
        <w:r>
          <w:rPr>
            <w:rStyle w:val="Hyperlink"/>
          </w:rPr>
          <w:t>https://assets.publishing.service.gov.uk/government/uploads/system/uploads/attachment_data/file/429060/BR_PDF_AD_A_2013.pdf</w:t>
        </w:r>
      </w:hyperlink>
      <w:r>
        <w:t xml:space="preserve"> -Approved document A obtained from the Government Website</w:t>
      </w:r>
    </w:p>
  </w:footnote>
  <w:footnote w:id="2">
    <w:p w:rsidR="00A05347" w:rsidRDefault="00A05347">
      <w:pPr>
        <w:pStyle w:val="FootnoteText"/>
      </w:pPr>
      <w:r>
        <w:rPr>
          <w:rStyle w:val="FootnoteReference"/>
        </w:rPr>
        <w:footnoteRef/>
      </w:r>
      <w:r>
        <w:t xml:space="preserve"> Approved Document C - </w:t>
      </w:r>
      <w:hyperlink r:id="rId2" w:history="1">
        <w:r w:rsidRPr="00A05347">
          <w:rPr>
            <w:rStyle w:val="Hyperlink"/>
          </w:rPr>
          <w:t>https://assets.publishing.service.gov.uk/government/uploads/system/uploads/attachment_data/file/431943/BR_PDF_AD_C_2013.pdf</w:t>
        </w:r>
      </w:hyperlink>
      <w:r>
        <w:t xml:space="preserve"> </w:t>
      </w:r>
    </w:p>
  </w:footnote>
  <w:footnote w:id="3">
    <w:p w:rsidR="003A251C" w:rsidRDefault="003A251C">
      <w:pPr>
        <w:pStyle w:val="FootnoteText"/>
      </w:pPr>
      <w:r>
        <w:rPr>
          <w:rStyle w:val="FootnoteReference"/>
        </w:rPr>
        <w:footnoteRef/>
      </w:r>
      <w:r>
        <w:t xml:space="preserve"> TRADA Technology Wood Information Sheet-March 2018 </w:t>
      </w:r>
      <w:r w:rsidR="00D41137">
        <w:t xml:space="preserve"> </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236923"/>
    <w:multiLevelType w:val="multilevel"/>
    <w:tmpl w:val="4CB41D6E"/>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 w15:restartNumberingAfterBreak="0">
    <w:nsid w:val="072F422C"/>
    <w:multiLevelType w:val="hybridMultilevel"/>
    <w:tmpl w:val="E5F22916"/>
    <w:lvl w:ilvl="0" w:tplc="F57061F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B720B8"/>
    <w:multiLevelType w:val="hybridMultilevel"/>
    <w:tmpl w:val="E090AFB6"/>
    <w:lvl w:ilvl="0" w:tplc="9B4EAE3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F04DC5"/>
    <w:multiLevelType w:val="hybridMultilevel"/>
    <w:tmpl w:val="AAC82F3C"/>
    <w:lvl w:ilvl="0" w:tplc="F57061F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6B1A3B"/>
    <w:multiLevelType w:val="hybridMultilevel"/>
    <w:tmpl w:val="8BB4E6E0"/>
    <w:lvl w:ilvl="0" w:tplc="F2BE1824">
      <w:start w:val="1"/>
      <w:numFmt w:val="decimal"/>
      <w:lvlText w:val="%1."/>
      <w:lvlJc w:val="left"/>
      <w:pPr>
        <w:ind w:left="720" w:hanging="360"/>
      </w:pPr>
      <w:rPr>
        <w:rFonts w:ascii="Times New Roman" w:eastAsia="Times New Roman" w:hAnsi="Times New Roman" w:cs="Times New Roman" w:hint="default"/>
        <w:b w:val="0"/>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2"/>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332D"/>
    <w:rsid w:val="00076741"/>
    <w:rsid w:val="000C6770"/>
    <w:rsid w:val="001C5BE6"/>
    <w:rsid w:val="001F25DD"/>
    <w:rsid w:val="002B35F1"/>
    <w:rsid w:val="002D68AA"/>
    <w:rsid w:val="002E3276"/>
    <w:rsid w:val="0037687C"/>
    <w:rsid w:val="003A251C"/>
    <w:rsid w:val="003E4FB1"/>
    <w:rsid w:val="003F020C"/>
    <w:rsid w:val="003F2A6A"/>
    <w:rsid w:val="00413E85"/>
    <w:rsid w:val="0044531E"/>
    <w:rsid w:val="004763A5"/>
    <w:rsid w:val="00485A8E"/>
    <w:rsid w:val="004F64D0"/>
    <w:rsid w:val="0054525E"/>
    <w:rsid w:val="00553A2E"/>
    <w:rsid w:val="00560414"/>
    <w:rsid w:val="005E1EC8"/>
    <w:rsid w:val="005F07E7"/>
    <w:rsid w:val="0061756B"/>
    <w:rsid w:val="0065655E"/>
    <w:rsid w:val="00687AE0"/>
    <w:rsid w:val="006E6665"/>
    <w:rsid w:val="00786B98"/>
    <w:rsid w:val="00797C36"/>
    <w:rsid w:val="008223C3"/>
    <w:rsid w:val="00862C6E"/>
    <w:rsid w:val="008F59B3"/>
    <w:rsid w:val="009359FE"/>
    <w:rsid w:val="009472CB"/>
    <w:rsid w:val="009B359D"/>
    <w:rsid w:val="009E1D17"/>
    <w:rsid w:val="00A05347"/>
    <w:rsid w:val="00A11406"/>
    <w:rsid w:val="00A17C98"/>
    <w:rsid w:val="00A462B0"/>
    <w:rsid w:val="00A5087E"/>
    <w:rsid w:val="00AE5503"/>
    <w:rsid w:val="00B57DCB"/>
    <w:rsid w:val="00B6090A"/>
    <w:rsid w:val="00BA4594"/>
    <w:rsid w:val="00BC5C08"/>
    <w:rsid w:val="00C153EA"/>
    <w:rsid w:val="00C65839"/>
    <w:rsid w:val="00CC16CB"/>
    <w:rsid w:val="00CD1941"/>
    <w:rsid w:val="00CE4805"/>
    <w:rsid w:val="00D26A9C"/>
    <w:rsid w:val="00D331D3"/>
    <w:rsid w:val="00D41137"/>
    <w:rsid w:val="00D85958"/>
    <w:rsid w:val="00D93465"/>
    <w:rsid w:val="00E10A92"/>
    <w:rsid w:val="00E412FD"/>
    <w:rsid w:val="00E92B94"/>
    <w:rsid w:val="00EA332D"/>
    <w:rsid w:val="00F46CF0"/>
    <w:rsid w:val="00FD6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0E9CA"/>
  <w15:chartTrackingRefBased/>
  <w15:docId w15:val="{AC6C7F50-9DA8-418A-81B4-6304A58FD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B359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332D"/>
    <w:pPr>
      <w:ind w:left="720"/>
      <w:contextualSpacing/>
    </w:pPr>
  </w:style>
  <w:style w:type="paragraph" w:styleId="FootnoteText">
    <w:name w:val="footnote text"/>
    <w:basedOn w:val="Normal"/>
    <w:link w:val="FootnoteTextChar"/>
    <w:uiPriority w:val="99"/>
    <w:semiHidden/>
    <w:unhideWhenUsed/>
    <w:rsid w:val="00485A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85A8E"/>
    <w:rPr>
      <w:sz w:val="20"/>
      <w:szCs w:val="20"/>
    </w:rPr>
  </w:style>
  <w:style w:type="character" w:styleId="FootnoteReference">
    <w:name w:val="footnote reference"/>
    <w:basedOn w:val="DefaultParagraphFont"/>
    <w:uiPriority w:val="99"/>
    <w:semiHidden/>
    <w:unhideWhenUsed/>
    <w:rsid w:val="00485A8E"/>
    <w:rPr>
      <w:vertAlign w:val="superscript"/>
    </w:rPr>
  </w:style>
  <w:style w:type="character" w:styleId="Hyperlink">
    <w:name w:val="Hyperlink"/>
    <w:basedOn w:val="DefaultParagraphFont"/>
    <w:uiPriority w:val="99"/>
    <w:unhideWhenUsed/>
    <w:rsid w:val="00485A8E"/>
    <w:rPr>
      <w:color w:val="0000FF"/>
      <w:u w:val="single"/>
    </w:rPr>
  </w:style>
  <w:style w:type="paragraph" w:styleId="NormalWeb">
    <w:name w:val="Normal (Web)"/>
    <w:basedOn w:val="Normal"/>
    <w:uiPriority w:val="99"/>
    <w:semiHidden/>
    <w:unhideWhenUsed/>
    <w:rsid w:val="000C6770"/>
    <w:rPr>
      <w:rFonts w:ascii="Times New Roman" w:hAnsi="Times New Roman" w:cs="Times New Roman"/>
      <w:sz w:val="24"/>
      <w:szCs w:val="24"/>
    </w:rPr>
  </w:style>
  <w:style w:type="paragraph" w:styleId="Header">
    <w:name w:val="header"/>
    <w:basedOn w:val="Normal"/>
    <w:link w:val="HeaderChar"/>
    <w:uiPriority w:val="99"/>
    <w:unhideWhenUsed/>
    <w:rsid w:val="009E1D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D17"/>
  </w:style>
  <w:style w:type="paragraph" w:styleId="Footer">
    <w:name w:val="footer"/>
    <w:basedOn w:val="Normal"/>
    <w:link w:val="FooterChar"/>
    <w:uiPriority w:val="99"/>
    <w:unhideWhenUsed/>
    <w:rsid w:val="009E1D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D17"/>
  </w:style>
  <w:style w:type="character" w:customStyle="1" w:styleId="Heading1Char">
    <w:name w:val="Heading 1 Char"/>
    <w:basedOn w:val="DefaultParagraphFont"/>
    <w:link w:val="Heading1"/>
    <w:uiPriority w:val="9"/>
    <w:rsid w:val="009B359D"/>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9658135">
      <w:bodyDiv w:val="1"/>
      <w:marLeft w:val="0"/>
      <w:marRight w:val="0"/>
      <w:marTop w:val="0"/>
      <w:marBottom w:val="0"/>
      <w:divBdr>
        <w:top w:val="none" w:sz="0" w:space="0" w:color="auto"/>
        <w:left w:val="none" w:sz="0" w:space="0" w:color="auto"/>
        <w:bottom w:val="none" w:sz="0" w:space="0" w:color="auto"/>
        <w:right w:val="none" w:sz="0" w:space="0" w:color="auto"/>
      </w:divBdr>
      <w:divsChild>
        <w:div w:id="463501916">
          <w:marLeft w:val="0"/>
          <w:marRight w:val="0"/>
          <w:marTop w:val="0"/>
          <w:marBottom w:val="0"/>
          <w:divBdr>
            <w:top w:val="none" w:sz="0" w:space="0" w:color="auto"/>
            <w:left w:val="none" w:sz="0" w:space="0" w:color="auto"/>
            <w:bottom w:val="none" w:sz="0" w:space="0" w:color="auto"/>
            <w:right w:val="none" w:sz="0" w:space="0" w:color="auto"/>
          </w:divBdr>
          <w:divsChild>
            <w:div w:id="2145654252">
              <w:marLeft w:val="0"/>
              <w:marRight w:val="0"/>
              <w:marTop w:val="0"/>
              <w:marBottom w:val="0"/>
              <w:divBdr>
                <w:top w:val="none" w:sz="0" w:space="0" w:color="auto"/>
                <w:left w:val="none" w:sz="0" w:space="0" w:color="auto"/>
                <w:bottom w:val="none" w:sz="0" w:space="0" w:color="auto"/>
                <w:right w:val="none" w:sz="0" w:space="0" w:color="auto"/>
              </w:divBdr>
              <w:divsChild>
                <w:div w:id="717171054">
                  <w:marLeft w:val="0"/>
                  <w:marRight w:val="0"/>
                  <w:marTop w:val="0"/>
                  <w:marBottom w:val="0"/>
                  <w:divBdr>
                    <w:top w:val="none" w:sz="0" w:space="0" w:color="auto"/>
                    <w:left w:val="none" w:sz="0" w:space="0" w:color="auto"/>
                    <w:bottom w:val="none" w:sz="0" w:space="0" w:color="auto"/>
                    <w:right w:val="none" w:sz="0" w:space="0" w:color="auto"/>
                  </w:divBdr>
                  <w:divsChild>
                    <w:div w:id="782847756">
                      <w:marLeft w:val="0"/>
                      <w:marRight w:val="0"/>
                      <w:marTop w:val="120"/>
                      <w:marBottom w:val="0"/>
                      <w:divBdr>
                        <w:top w:val="none" w:sz="0" w:space="0" w:color="auto"/>
                        <w:left w:val="none" w:sz="0" w:space="0" w:color="auto"/>
                        <w:bottom w:val="none" w:sz="0" w:space="0" w:color="auto"/>
                        <w:right w:val="none" w:sz="0" w:space="0" w:color="auto"/>
                      </w:divBdr>
                      <w:divsChild>
                        <w:div w:id="957444205">
                          <w:marLeft w:val="0"/>
                          <w:marRight w:val="0"/>
                          <w:marTop w:val="0"/>
                          <w:marBottom w:val="0"/>
                          <w:divBdr>
                            <w:top w:val="none" w:sz="0" w:space="0" w:color="auto"/>
                            <w:left w:val="none" w:sz="0" w:space="0" w:color="auto"/>
                            <w:bottom w:val="none" w:sz="0" w:space="0" w:color="auto"/>
                            <w:right w:val="none" w:sz="0" w:space="0" w:color="auto"/>
                          </w:divBdr>
                          <w:divsChild>
                            <w:div w:id="249000342">
                              <w:marLeft w:val="0"/>
                              <w:marRight w:val="0"/>
                              <w:marTop w:val="0"/>
                              <w:marBottom w:val="0"/>
                              <w:divBdr>
                                <w:top w:val="none" w:sz="0" w:space="0" w:color="auto"/>
                                <w:left w:val="none" w:sz="0" w:space="0" w:color="auto"/>
                                <w:bottom w:val="none" w:sz="0" w:space="0" w:color="auto"/>
                                <w:right w:val="none" w:sz="0" w:space="0" w:color="auto"/>
                              </w:divBdr>
                              <w:divsChild>
                                <w:div w:id="627588110">
                                  <w:marLeft w:val="0"/>
                                  <w:marRight w:val="0"/>
                                  <w:marTop w:val="0"/>
                                  <w:marBottom w:val="0"/>
                                  <w:divBdr>
                                    <w:top w:val="none" w:sz="0" w:space="0" w:color="auto"/>
                                    <w:left w:val="none" w:sz="0" w:space="0" w:color="auto"/>
                                    <w:bottom w:val="none" w:sz="0" w:space="0" w:color="auto"/>
                                    <w:right w:val="none" w:sz="0" w:space="0" w:color="auto"/>
                                  </w:divBdr>
                                  <w:divsChild>
                                    <w:div w:id="67758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1288118">
          <w:marLeft w:val="0"/>
          <w:marRight w:val="0"/>
          <w:marTop w:val="0"/>
          <w:marBottom w:val="0"/>
          <w:divBdr>
            <w:top w:val="none" w:sz="0" w:space="0" w:color="auto"/>
            <w:left w:val="none" w:sz="0" w:space="0" w:color="auto"/>
            <w:bottom w:val="none" w:sz="0" w:space="0" w:color="auto"/>
            <w:right w:val="none" w:sz="0" w:space="0" w:color="auto"/>
          </w:divBdr>
          <w:divsChild>
            <w:div w:id="1790970755">
              <w:marLeft w:val="0"/>
              <w:marRight w:val="0"/>
              <w:marTop w:val="0"/>
              <w:marBottom w:val="0"/>
              <w:divBdr>
                <w:top w:val="none" w:sz="0" w:space="0" w:color="auto"/>
                <w:left w:val="none" w:sz="0" w:space="0" w:color="auto"/>
                <w:bottom w:val="none" w:sz="0" w:space="0" w:color="auto"/>
                <w:right w:val="none" w:sz="0" w:space="0" w:color="auto"/>
              </w:divBdr>
              <w:divsChild>
                <w:div w:id="296107946">
                  <w:marLeft w:val="0"/>
                  <w:marRight w:val="0"/>
                  <w:marTop w:val="0"/>
                  <w:marBottom w:val="0"/>
                  <w:divBdr>
                    <w:top w:val="none" w:sz="0" w:space="0" w:color="auto"/>
                    <w:left w:val="none" w:sz="0" w:space="0" w:color="auto"/>
                    <w:bottom w:val="none" w:sz="0" w:space="0" w:color="auto"/>
                    <w:right w:val="none" w:sz="0" w:space="0" w:color="auto"/>
                  </w:divBdr>
                  <w:divsChild>
                    <w:div w:id="1009648587">
                      <w:marLeft w:val="0"/>
                      <w:marRight w:val="0"/>
                      <w:marTop w:val="0"/>
                      <w:marBottom w:val="0"/>
                      <w:divBdr>
                        <w:top w:val="none" w:sz="0" w:space="0" w:color="auto"/>
                        <w:left w:val="none" w:sz="0" w:space="0" w:color="auto"/>
                        <w:bottom w:val="none" w:sz="0" w:space="0" w:color="auto"/>
                        <w:right w:val="none" w:sz="0" w:space="0" w:color="auto"/>
                      </w:divBdr>
                      <w:divsChild>
                        <w:div w:id="517239400">
                          <w:marLeft w:val="0"/>
                          <w:marRight w:val="0"/>
                          <w:marTop w:val="0"/>
                          <w:marBottom w:val="0"/>
                          <w:divBdr>
                            <w:top w:val="none" w:sz="0" w:space="0" w:color="auto"/>
                            <w:left w:val="none" w:sz="0" w:space="0" w:color="auto"/>
                            <w:bottom w:val="none" w:sz="0" w:space="0" w:color="auto"/>
                            <w:right w:val="none" w:sz="0" w:space="0" w:color="auto"/>
                          </w:divBdr>
                          <w:divsChild>
                            <w:div w:id="134566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4780953">
      <w:bodyDiv w:val="1"/>
      <w:marLeft w:val="0"/>
      <w:marRight w:val="0"/>
      <w:marTop w:val="0"/>
      <w:marBottom w:val="0"/>
      <w:divBdr>
        <w:top w:val="none" w:sz="0" w:space="0" w:color="auto"/>
        <w:left w:val="none" w:sz="0" w:space="0" w:color="auto"/>
        <w:bottom w:val="none" w:sz="0" w:space="0" w:color="auto"/>
        <w:right w:val="none" w:sz="0" w:space="0" w:color="auto"/>
      </w:divBdr>
      <w:divsChild>
        <w:div w:id="1396005790">
          <w:marLeft w:val="0"/>
          <w:marRight w:val="0"/>
          <w:marTop w:val="0"/>
          <w:marBottom w:val="0"/>
          <w:divBdr>
            <w:top w:val="none" w:sz="0" w:space="0" w:color="auto"/>
            <w:left w:val="none" w:sz="0" w:space="0" w:color="auto"/>
            <w:bottom w:val="none" w:sz="0" w:space="0" w:color="auto"/>
            <w:right w:val="none" w:sz="0" w:space="0" w:color="auto"/>
          </w:divBdr>
        </w:div>
        <w:div w:id="1369528229">
          <w:marLeft w:val="0"/>
          <w:marRight w:val="0"/>
          <w:marTop w:val="0"/>
          <w:marBottom w:val="0"/>
          <w:divBdr>
            <w:top w:val="none" w:sz="0" w:space="0" w:color="auto"/>
            <w:left w:val="none" w:sz="0" w:space="0" w:color="auto"/>
            <w:bottom w:val="none" w:sz="0" w:space="0" w:color="auto"/>
            <w:right w:val="none" w:sz="0" w:space="0" w:color="auto"/>
          </w:divBdr>
        </w:div>
        <w:div w:id="1863782500">
          <w:marLeft w:val="0"/>
          <w:marRight w:val="0"/>
          <w:marTop w:val="0"/>
          <w:marBottom w:val="0"/>
          <w:divBdr>
            <w:top w:val="none" w:sz="0" w:space="0" w:color="auto"/>
            <w:left w:val="none" w:sz="0" w:space="0" w:color="auto"/>
            <w:bottom w:val="none" w:sz="0" w:space="0" w:color="auto"/>
            <w:right w:val="none" w:sz="0" w:space="0" w:color="auto"/>
          </w:divBdr>
        </w:div>
        <w:div w:id="1514879067">
          <w:marLeft w:val="0"/>
          <w:marRight w:val="0"/>
          <w:marTop w:val="0"/>
          <w:marBottom w:val="0"/>
          <w:divBdr>
            <w:top w:val="none" w:sz="0" w:space="0" w:color="auto"/>
            <w:left w:val="none" w:sz="0" w:space="0" w:color="auto"/>
            <w:bottom w:val="none" w:sz="0" w:space="0" w:color="auto"/>
            <w:right w:val="none" w:sz="0" w:space="0" w:color="auto"/>
          </w:divBdr>
        </w:div>
        <w:div w:id="129595680">
          <w:marLeft w:val="0"/>
          <w:marRight w:val="0"/>
          <w:marTop w:val="0"/>
          <w:marBottom w:val="0"/>
          <w:divBdr>
            <w:top w:val="none" w:sz="0" w:space="0" w:color="auto"/>
            <w:left w:val="none" w:sz="0" w:space="0" w:color="auto"/>
            <w:bottom w:val="none" w:sz="0" w:space="0" w:color="auto"/>
            <w:right w:val="none" w:sz="0" w:space="0" w:color="auto"/>
          </w:divBdr>
        </w:div>
        <w:div w:id="15636391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emf"/><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hyperlink" Target="https://assets.publishing.service.gov.uk/government/uploads/system/uploads/attachment_data/file/429060/BR_PDF_AD_A_2013.pdf" TargetMode="Externa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431943/BR_PDF_AD_C_2013.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oleObject" Target="embeddings/oleObject2.bin"/></Relationships>
</file>

<file path=word/_rels/footnotes.xml.rels><?xml version="1.0" encoding="UTF-8" standalone="yes"?>
<Relationships xmlns="http://schemas.openxmlformats.org/package/2006/relationships"><Relationship Id="rId2" Type="http://schemas.openxmlformats.org/officeDocument/2006/relationships/hyperlink" Target="https://assets.publishing.service.gov.uk/government/uploads/system/uploads/attachment_data/file/431943/BR_PDF_AD_C_2013.pdf" TargetMode="External"/><Relationship Id="rId1" Type="http://schemas.openxmlformats.org/officeDocument/2006/relationships/hyperlink" Target="https://assets.publishing.service.gov.uk/government/uploads/system/uploads/attachment_data/file/429060/BR_PDF_AD_A_20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A922B6-44F7-40A3-ACE8-8CCD4C4AA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1797</Words>
  <Characters>10249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CLS-622</dc:creator>
  <cp:keywords/>
  <dc:description/>
  <cp:lastModifiedBy>CLS-622</cp:lastModifiedBy>
  <cp:revision>3</cp:revision>
  <dcterms:created xsi:type="dcterms:W3CDTF">2019-05-07T16:59:00Z</dcterms:created>
  <dcterms:modified xsi:type="dcterms:W3CDTF">2019-05-07T17:02:00Z</dcterms:modified>
</cp:coreProperties>
</file>