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FEB77" w14:textId="7F71ADEC"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 xml:space="preserve">Marketing </w:t>
      </w:r>
      <w:r w:rsidR="00650F89" w:rsidRPr="00650F89">
        <w:rPr>
          <w:rFonts w:ascii="Arial" w:eastAsiaTheme="minorHAnsi" w:hAnsi="Arial" w:cs="Arial"/>
          <w:b/>
          <w:bCs/>
          <w:sz w:val="28"/>
          <w:szCs w:val="28"/>
        </w:rPr>
        <w:t xml:space="preserve">Plan Written </w:t>
      </w:r>
      <w:r w:rsidR="00D74762">
        <w:rPr>
          <w:rFonts w:ascii="Arial" w:eastAsiaTheme="minorHAnsi" w:hAnsi="Arial" w:cs="Arial"/>
          <w:b/>
          <w:bCs/>
          <w:sz w:val="28"/>
          <w:szCs w:val="28"/>
        </w:rPr>
        <w:t>f</w:t>
      </w:r>
      <w:r w:rsidR="00650F89" w:rsidRPr="00650F89">
        <w:rPr>
          <w:rFonts w:ascii="Arial" w:eastAsiaTheme="minorHAnsi" w:hAnsi="Arial" w:cs="Arial"/>
          <w:b/>
          <w:bCs/>
          <w:sz w:val="28"/>
          <w:szCs w:val="28"/>
        </w:rPr>
        <w:t>or</w:t>
      </w:r>
    </w:p>
    <w:p w14:paraId="1FE902E8" w14:textId="77777777" w:rsidR="000C5193" w:rsidRPr="00650F89" w:rsidRDefault="000C5193" w:rsidP="009A6ABA">
      <w:pPr>
        <w:spacing w:after="0" w:line="240" w:lineRule="auto"/>
        <w:jc w:val="center"/>
        <w:rPr>
          <w:rFonts w:ascii="Arial" w:eastAsiaTheme="minorHAnsi" w:hAnsi="Arial" w:cs="Arial"/>
          <w:b/>
          <w:bCs/>
          <w:sz w:val="28"/>
          <w:szCs w:val="28"/>
        </w:rPr>
      </w:pPr>
    </w:p>
    <w:p w14:paraId="1DA6414D" w14:textId="0154B44D" w:rsidR="000C5193" w:rsidRPr="00650F89" w:rsidRDefault="009A6ABA"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Hilton Hotel</w:t>
      </w:r>
    </w:p>
    <w:p w14:paraId="0E23E3BE" w14:textId="63F88C34" w:rsidR="000C5193" w:rsidRPr="00650F89" w:rsidRDefault="000C5193" w:rsidP="009A6ABA">
      <w:pPr>
        <w:spacing w:after="0" w:line="240" w:lineRule="auto"/>
        <w:jc w:val="center"/>
        <w:rPr>
          <w:rFonts w:ascii="Arial" w:eastAsiaTheme="minorHAnsi" w:hAnsi="Arial" w:cs="Arial"/>
          <w:b/>
          <w:bCs/>
          <w:sz w:val="28"/>
          <w:szCs w:val="28"/>
        </w:rPr>
      </w:pPr>
    </w:p>
    <w:p w14:paraId="0D2A429D" w14:textId="07B8DFE6"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________________________________________________</w:t>
      </w:r>
    </w:p>
    <w:p w14:paraId="68F25F5C" w14:textId="77777777" w:rsidR="00320D3F" w:rsidRDefault="00320D3F" w:rsidP="00320D3F">
      <w:pPr>
        <w:spacing w:after="0" w:line="240" w:lineRule="auto"/>
        <w:jc w:val="center"/>
        <w:rPr>
          <w:rFonts w:ascii="Arial" w:eastAsiaTheme="minorHAnsi" w:hAnsi="Arial" w:cs="Arial"/>
          <w:b/>
          <w:bCs/>
          <w:sz w:val="28"/>
          <w:szCs w:val="28"/>
        </w:rPr>
      </w:pPr>
    </w:p>
    <w:p w14:paraId="20D90DDD" w14:textId="5A722B42" w:rsidR="00320D3F" w:rsidRPr="00650F89" w:rsidRDefault="00320D3F" w:rsidP="00320D3F">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Sufia Begum</w:t>
      </w:r>
    </w:p>
    <w:p w14:paraId="1E463D58" w14:textId="77777777" w:rsidR="000C5193" w:rsidRPr="00650F89" w:rsidRDefault="000C5193" w:rsidP="009A6ABA">
      <w:pPr>
        <w:spacing w:after="0" w:line="240" w:lineRule="auto"/>
        <w:jc w:val="center"/>
        <w:rPr>
          <w:rFonts w:ascii="Arial" w:eastAsiaTheme="minorHAnsi" w:hAnsi="Arial" w:cs="Arial"/>
          <w:b/>
          <w:bCs/>
          <w:sz w:val="28"/>
          <w:szCs w:val="28"/>
        </w:rPr>
      </w:pPr>
    </w:p>
    <w:p w14:paraId="07AC0DDF" w14:textId="07311737"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Student ID number</w:t>
      </w:r>
      <w:r w:rsidR="00320D3F">
        <w:rPr>
          <w:rFonts w:ascii="Arial" w:eastAsiaTheme="minorHAnsi" w:hAnsi="Arial" w:cs="Arial"/>
          <w:b/>
          <w:bCs/>
          <w:sz w:val="28"/>
          <w:szCs w:val="28"/>
        </w:rPr>
        <w:t xml:space="preserve"> </w:t>
      </w:r>
      <w:r w:rsidR="00320D3F" w:rsidRPr="00650F89">
        <w:rPr>
          <w:rFonts w:ascii="Arial" w:eastAsiaTheme="minorHAnsi" w:hAnsi="Arial" w:cs="Arial"/>
          <w:b/>
          <w:bCs/>
          <w:sz w:val="28"/>
          <w:szCs w:val="28"/>
        </w:rPr>
        <w:t>2126104</w:t>
      </w:r>
    </w:p>
    <w:p w14:paraId="7C882A2A" w14:textId="77777777" w:rsidR="00650F89" w:rsidRPr="00650F89" w:rsidRDefault="00650F89" w:rsidP="00650F89">
      <w:pPr>
        <w:spacing w:after="0" w:line="240" w:lineRule="auto"/>
        <w:jc w:val="center"/>
        <w:rPr>
          <w:rFonts w:ascii="Arial" w:eastAsiaTheme="minorHAnsi" w:hAnsi="Arial" w:cs="Arial"/>
          <w:b/>
          <w:bCs/>
          <w:sz w:val="28"/>
          <w:szCs w:val="28"/>
        </w:rPr>
      </w:pPr>
    </w:p>
    <w:p w14:paraId="6E9CE0A0" w14:textId="52C8D5BC"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________________</w:t>
      </w:r>
    </w:p>
    <w:p w14:paraId="3EE27DAE" w14:textId="77777777" w:rsidR="000C5193" w:rsidRPr="00650F89" w:rsidRDefault="000C5193" w:rsidP="009A6ABA">
      <w:pPr>
        <w:spacing w:after="0" w:line="240" w:lineRule="auto"/>
        <w:jc w:val="center"/>
        <w:rPr>
          <w:rFonts w:ascii="Arial" w:eastAsiaTheme="minorHAnsi" w:hAnsi="Arial" w:cs="Arial"/>
          <w:b/>
          <w:bCs/>
          <w:sz w:val="28"/>
          <w:szCs w:val="28"/>
        </w:rPr>
      </w:pPr>
    </w:p>
    <w:p w14:paraId="11FC51C8" w14:textId="77777777" w:rsidR="000C5193" w:rsidRPr="00650F89" w:rsidRDefault="000C5193" w:rsidP="009A6ABA">
      <w:pPr>
        <w:spacing w:after="0" w:line="240" w:lineRule="auto"/>
        <w:jc w:val="center"/>
        <w:rPr>
          <w:rFonts w:ascii="Arial" w:eastAsiaTheme="minorHAnsi" w:hAnsi="Arial" w:cs="Arial"/>
          <w:b/>
          <w:bCs/>
          <w:sz w:val="28"/>
          <w:szCs w:val="28"/>
        </w:rPr>
      </w:pPr>
    </w:p>
    <w:p w14:paraId="27812251" w14:textId="77777777"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Marketing Essentials BMIH4005</w:t>
      </w:r>
    </w:p>
    <w:p w14:paraId="200E364C" w14:textId="77777777" w:rsidR="000C5193" w:rsidRPr="00650F89" w:rsidRDefault="000C5193" w:rsidP="009A6ABA">
      <w:pPr>
        <w:spacing w:after="0" w:line="240" w:lineRule="auto"/>
        <w:jc w:val="center"/>
        <w:rPr>
          <w:rFonts w:ascii="Arial" w:eastAsiaTheme="minorHAnsi" w:hAnsi="Arial" w:cs="Arial"/>
          <w:b/>
          <w:bCs/>
          <w:sz w:val="28"/>
          <w:szCs w:val="28"/>
        </w:rPr>
      </w:pPr>
    </w:p>
    <w:p w14:paraId="5C45D647" w14:textId="77777777" w:rsidR="000C5193" w:rsidRPr="00650F89" w:rsidRDefault="000C5193" w:rsidP="009A6ABA">
      <w:pPr>
        <w:spacing w:after="0" w:line="240" w:lineRule="auto"/>
        <w:jc w:val="center"/>
        <w:rPr>
          <w:rFonts w:ascii="Arial" w:eastAsiaTheme="minorHAnsi" w:hAnsi="Arial" w:cs="Arial"/>
          <w:b/>
          <w:bCs/>
          <w:sz w:val="28"/>
          <w:szCs w:val="28"/>
        </w:rPr>
      </w:pPr>
    </w:p>
    <w:p w14:paraId="7E3A455F" w14:textId="77777777" w:rsidR="000C5193" w:rsidRPr="00650F89" w:rsidRDefault="000C5193" w:rsidP="009A6ABA">
      <w:pPr>
        <w:spacing w:after="0" w:line="240" w:lineRule="auto"/>
        <w:jc w:val="center"/>
        <w:rPr>
          <w:rFonts w:ascii="Arial" w:eastAsiaTheme="minorHAnsi" w:hAnsi="Arial" w:cs="Arial"/>
          <w:b/>
          <w:bCs/>
          <w:sz w:val="28"/>
          <w:szCs w:val="28"/>
        </w:rPr>
      </w:pPr>
      <w:r w:rsidRPr="00650F89">
        <w:rPr>
          <w:rFonts w:ascii="Arial" w:eastAsiaTheme="minorHAnsi" w:hAnsi="Arial" w:cs="Arial"/>
          <w:b/>
          <w:bCs/>
          <w:sz w:val="28"/>
          <w:szCs w:val="28"/>
        </w:rPr>
        <w:t>Lecturer</w:t>
      </w:r>
    </w:p>
    <w:p w14:paraId="71096C1B" w14:textId="77777777" w:rsidR="00650F89" w:rsidRPr="00650F89" w:rsidRDefault="00650F89" w:rsidP="00650F89">
      <w:pPr>
        <w:spacing w:after="0" w:line="240" w:lineRule="auto"/>
        <w:jc w:val="center"/>
        <w:rPr>
          <w:rFonts w:ascii="Arial" w:eastAsiaTheme="minorHAnsi" w:hAnsi="Arial" w:cs="Arial"/>
          <w:b/>
          <w:bCs/>
          <w:sz w:val="28"/>
          <w:szCs w:val="28"/>
        </w:rPr>
      </w:pPr>
    </w:p>
    <w:p w14:paraId="49475C1B" w14:textId="77777777" w:rsidR="00EC728A" w:rsidRDefault="00EC728A" w:rsidP="009A6ABA">
      <w:pPr>
        <w:spacing w:after="0" w:line="240" w:lineRule="auto"/>
        <w:jc w:val="center"/>
        <w:rPr>
          <w:rFonts w:ascii="Arial" w:eastAsiaTheme="minorHAnsi" w:hAnsi="Arial" w:cs="Arial"/>
          <w:b/>
          <w:bCs/>
          <w:sz w:val="28"/>
          <w:szCs w:val="28"/>
        </w:rPr>
      </w:pPr>
      <w:r w:rsidRPr="00EC728A">
        <w:rPr>
          <w:rFonts w:ascii="Arial" w:eastAsiaTheme="minorHAnsi" w:hAnsi="Arial" w:cs="Arial"/>
          <w:b/>
          <w:bCs/>
          <w:sz w:val="28"/>
          <w:szCs w:val="28"/>
        </w:rPr>
        <w:t>Ruth Taylor-Davies</w:t>
      </w:r>
      <w:r w:rsidRPr="00EC728A">
        <w:rPr>
          <w:rFonts w:ascii="Arial" w:eastAsiaTheme="minorHAnsi" w:hAnsi="Arial" w:cs="Arial"/>
          <w:b/>
          <w:bCs/>
          <w:sz w:val="28"/>
          <w:szCs w:val="28"/>
        </w:rPr>
        <w:t xml:space="preserve"> </w:t>
      </w:r>
    </w:p>
    <w:p w14:paraId="1733BEDC" w14:textId="773BB979" w:rsidR="000C5193" w:rsidRPr="00650F89" w:rsidRDefault="000C5193" w:rsidP="009A6ABA">
      <w:pPr>
        <w:spacing w:after="0" w:line="240" w:lineRule="auto"/>
        <w:jc w:val="center"/>
        <w:rPr>
          <w:rFonts w:ascii="Arial" w:eastAsiaTheme="minorHAnsi" w:hAnsi="Arial" w:cs="Arial"/>
          <w:b/>
          <w:bCs/>
        </w:rPr>
      </w:pPr>
      <w:r w:rsidRPr="00650F89">
        <w:rPr>
          <w:rFonts w:ascii="Arial" w:eastAsiaTheme="minorHAnsi" w:hAnsi="Arial" w:cs="Arial"/>
          <w:b/>
          <w:bCs/>
        </w:rPr>
        <w:t>________________________________</w:t>
      </w:r>
    </w:p>
    <w:p w14:paraId="372DB020" w14:textId="77777777" w:rsidR="000C5193" w:rsidRPr="00650F89" w:rsidRDefault="000C5193" w:rsidP="007E0569">
      <w:pPr>
        <w:spacing w:after="0" w:line="240" w:lineRule="auto"/>
        <w:jc w:val="both"/>
        <w:rPr>
          <w:rFonts w:ascii="Arial" w:eastAsiaTheme="minorHAnsi" w:hAnsi="Arial" w:cs="Arial"/>
          <w:b/>
          <w:bCs/>
        </w:rPr>
      </w:pPr>
    </w:p>
    <w:p w14:paraId="6ECA89EC" w14:textId="77777777" w:rsidR="000C5193" w:rsidRPr="00650F89" w:rsidRDefault="000C5193" w:rsidP="007E0569">
      <w:pPr>
        <w:spacing w:after="0" w:line="240" w:lineRule="auto"/>
        <w:jc w:val="both"/>
        <w:rPr>
          <w:rFonts w:ascii="Arial" w:eastAsiaTheme="minorHAnsi" w:hAnsi="Arial" w:cs="Arial"/>
          <w:b/>
          <w:bCs/>
        </w:rPr>
      </w:pPr>
    </w:p>
    <w:p w14:paraId="6B1A1BD1" w14:textId="77777777" w:rsidR="000C5193" w:rsidRPr="00650F89" w:rsidRDefault="000C5193" w:rsidP="007E0569">
      <w:pPr>
        <w:spacing w:after="0" w:line="240" w:lineRule="auto"/>
        <w:jc w:val="both"/>
        <w:rPr>
          <w:rFonts w:ascii="Arial" w:eastAsiaTheme="minorHAnsi" w:hAnsi="Arial" w:cs="Arial"/>
          <w:b/>
          <w:bCs/>
        </w:rPr>
      </w:pPr>
    </w:p>
    <w:p w14:paraId="63AA0F25" w14:textId="77777777" w:rsidR="000C5193" w:rsidRPr="00650F89" w:rsidRDefault="000C5193" w:rsidP="007E0569">
      <w:pPr>
        <w:spacing w:after="0" w:line="240" w:lineRule="auto"/>
        <w:jc w:val="both"/>
        <w:rPr>
          <w:rFonts w:ascii="Arial" w:eastAsiaTheme="minorHAnsi" w:hAnsi="Arial" w:cs="Arial"/>
          <w:b/>
          <w:bCs/>
        </w:rPr>
      </w:pPr>
    </w:p>
    <w:p w14:paraId="0E13DFC7" w14:textId="77777777" w:rsidR="000C5193" w:rsidRPr="00650F89" w:rsidRDefault="000C5193" w:rsidP="007E0569">
      <w:pPr>
        <w:spacing w:after="0" w:line="240" w:lineRule="auto"/>
        <w:jc w:val="both"/>
        <w:rPr>
          <w:rFonts w:ascii="Arial" w:eastAsiaTheme="minorHAnsi" w:hAnsi="Arial" w:cs="Arial"/>
          <w:b/>
          <w:bCs/>
        </w:rPr>
      </w:pPr>
    </w:p>
    <w:p w14:paraId="2B7C86E6" w14:textId="77777777" w:rsidR="000C5193" w:rsidRPr="00650F89" w:rsidRDefault="000C5193" w:rsidP="007E0569">
      <w:pPr>
        <w:spacing w:after="0" w:line="240" w:lineRule="auto"/>
        <w:jc w:val="both"/>
        <w:rPr>
          <w:rFonts w:ascii="Arial" w:eastAsiaTheme="minorHAnsi" w:hAnsi="Arial" w:cs="Arial"/>
          <w:b/>
          <w:bCs/>
        </w:rPr>
      </w:pPr>
    </w:p>
    <w:p w14:paraId="634FE278" w14:textId="77777777" w:rsidR="000C5193" w:rsidRPr="00650F89" w:rsidRDefault="000C5193" w:rsidP="007E0569">
      <w:pPr>
        <w:spacing w:after="0" w:line="240" w:lineRule="auto"/>
        <w:jc w:val="both"/>
        <w:rPr>
          <w:rFonts w:ascii="Arial" w:eastAsiaTheme="minorHAnsi" w:hAnsi="Arial" w:cs="Arial"/>
          <w:b/>
          <w:bCs/>
        </w:rPr>
      </w:pPr>
    </w:p>
    <w:p w14:paraId="0AB00949" w14:textId="77777777" w:rsidR="000C5193" w:rsidRPr="00650F89" w:rsidRDefault="000C5193" w:rsidP="007E0569">
      <w:pPr>
        <w:spacing w:after="0" w:line="240" w:lineRule="auto"/>
        <w:jc w:val="both"/>
        <w:rPr>
          <w:rFonts w:ascii="Arial" w:eastAsiaTheme="minorHAnsi" w:hAnsi="Arial" w:cs="Arial"/>
          <w:b/>
          <w:bCs/>
        </w:rPr>
      </w:pPr>
    </w:p>
    <w:p w14:paraId="1E60FA62" w14:textId="502F945B" w:rsidR="000C5193" w:rsidRPr="00650F89" w:rsidRDefault="000C5193" w:rsidP="007E0569">
      <w:pPr>
        <w:spacing w:after="0" w:line="240" w:lineRule="auto"/>
        <w:jc w:val="both"/>
        <w:rPr>
          <w:rFonts w:ascii="Arial" w:eastAsiaTheme="minorHAnsi" w:hAnsi="Arial" w:cs="Arial"/>
          <w:b/>
          <w:bCs/>
        </w:rPr>
      </w:pPr>
    </w:p>
    <w:p w14:paraId="4C5B5055" w14:textId="6625AE95" w:rsidR="009A6ABA" w:rsidRPr="00650F89" w:rsidRDefault="009A6ABA" w:rsidP="007E0569">
      <w:pPr>
        <w:spacing w:after="0" w:line="240" w:lineRule="auto"/>
        <w:jc w:val="both"/>
        <w:rPr>
          <w:rFonts w:ascii="Arial" w:eastAsiaTheme="minorHAnsi" w:hAnsi="Arial" w:cs="Arial"/>
          <w:b/>
          <w:bCs/>
        </w:rPr>
      </w:pPr>
    </w:p>
    <w:p w14:paraId="4EA784F0" w14:textId="0BA3B9DE" w:rsidR="009A6ABA" w:rsidRPr="00650F89" w:rsidRDefault="009A6ABA" w:rsidP="007E0569">
      <w:pPr>
        <w:spacing w:after="0" w:line="240" w:lineRule="auto"/>
        <w:jc w:val="both"/>
        <w:rPr>
          <w:rFonts w:ascii="Arial" w:eastAsiaTheme="minorHAnsi" w:hAnsi="Arial" w:cs="Arial"/>
          <w:b/>
          <w:bCs/>
        </w:rPr>
      </w:pPr>
    </w:p>
    <w:p w14:paraId="231E227D" w14:textId="561DC8A9" w:rsidR="009A6ABA" w:rsidRPr="00650F89" w:rsidRDefault="009A6ABA" w:rsidP="007E0569">
      <w:pPr>
        <w:spacing w:after="0" w:line="240" w:lineRule="auto"/>
        <w:jc w:val="both"/>
        <w:rPr>
          <w:rFonts w:ascii="Arial" w:eastAsiaTheme="minorHAnsi" w:hAnsi="Arial" w:cs="Arial"/>
          <w:b/>
          <w:bCs/>
        </w:rPr>
      </w:pPr>
    </w:p>
    <w:p w14:paraId="4FA7DE86" w14:textId="7610A06E" w:rsidR="009A6ABA" w:rsidRPr="00650F89" w:rsidRDefault="009A6ABA" w:rsidP="007E0569">
      <w:pPr>
        <w:spacing w:after="0" w:line="240" w:lineRule="auto"/>
        <w:jc w:val="both"/>
        <w:rPr>
          <w:rFonts w:ascii="Arial" w:eastAsiaTheme="minorHAnsi" w:hAnsi="Arial" w:cs="Arial"/>
          <w:b/>
          <w:bCs/>
        </w:rPr>
      </w:pPr>
    </w:p>
    <w:p w14:paraId="76E78F6C" w14:textId="2C761EFE" w:rsidR="009A6ABA" w:rsidRPr="00650F89" w:rsidRDefault="009A6ABA" w:rsidP="007E0569">
      <w:pPr>
        <w:spacing w:after="0" w:line="240" w:lineRule="auto"/>
        <w:jc w:val="both"/>
        <w:rPr>
          <w:rFonts w:ascii="Arial" w:eastAsiaTheme="minorHAnsi" w:hAnsi="Arial" w:cs="Arial"/>
          <w:b/>
          <w:bCs/>
        </w:rPr>
      </w:pPr>
    </w:p>
    <w:p w14:paraId="4A8FBA62" w14:textId="06EE1FB7" w:rsidR="009A6ABA" w:rsidRPr="00650F89" w:rsidRDefault="009A6ABA" w:rsidP="007E0569">
      <w:pPr>
        <w:spacing w:after="0" w:line="240" w:lineRule="auto"/>
        <w:jc w:val="both"/>
        <w:rPr>
          <w:rFonts w:ascii="Arial" w:eastAsiaTheme="minorHAnsi" w:hAnsi="Arial" w:cs="Arial"/>
          <w:b/>
          <w:bCs/>
        </w:rPr>
      </w:pPr>
    </w:p>
    <w:p w14:paraId="78436859" w14:textId="4D07195D" w:rsidR="009A6ABA" w:rsidRPr="00650F89" w:rsidRDefault="009A6ABA" w:rsidP="007E0569">
      <w:pPr>
        <w:spacing w:after="0" w:line="240" w:lineRule="auto"/>
        <w:jc w:val="both"/>
        <w:rPr>
          <w:rFonts w:ascii="Arial" w:eastAsiaTheme="minorHAnsi" w:hAnsi="Arial" w:cs="Arial"/>
          <w:b/>
          <w:bCs/>
        </w:rPr>
      </w:pPr>
    </w:p>
    <w:p w14:paraId="2464E884" w14:textId="4E38E0BA" w:rsidR="009A6ABA" w:rsidRPr="00650F89" w:rsidRDefault="009A6ABA" w:rsidP="007E0569">
      <w:pPr>
        <w:spacing w:after="0" w:line="240" w:lineRule="auto"/>
        <w:jc w:val="both"/>
        <w:rPr>
          <w:rFonts w:ascii="Arial" w:eastAsiaTheme="minorHAnsi" w:hAnsi="Arial" w:cs="Arial"/>
          <w:b/>
          <w:bCs/>
        </w:rPr>
      </w:pPr>
    </w:p>
    <w:p w14:paraId="77121210" w14:textId="0B4BEF7E" w:rsidR="009A6ABA" w:rsidRPr="00650F89" w:rsidRDefault="009A6ABA" w:rsidP="007E0569">
      <w:pPr>
        <w:spacing w:after="0" w:line="240" w:lineRule="auto"/>
        <w:jc w:val="both"/>
        <w:rPr>
          <w:rFonts w:ascii="Arial" w:eastAsiaTheme="minorHAnsi" w:hAnsi="Arial" w:cs="Arial"/>
          <w:b/>
          <w:bCs/>
        </w:rPr>
      </w:pPr>
    </w:p>
    <w:p w14:paraId="7B2F7C07" w14:textId="67B60EC7" w:rsidR="009A6ABA" w:rsidRPr="00650F89" w:rsidRDefault="009A6ABA" w:rsidP="007E0569">
      <w:pPr>
        <w:spacing w:after="0" w:line="240" w:lineRule="auto"/>
        <w:jc w:val="both"/>
        <w:rPr>
          <w:rFonts w:ascii="Arial" w:eastAsiaTheme="minorHAnsi" w:hAnsi="Arial" w:cs="Arial"/>
          <w:b/>
          <w:bCs/>
        </w:rPr>
      </w:pPr>
    </w:p>
    <w:p w14:paraId="4E61DA68" w14:textId="1B04BA20" w:rsidR="009A6ABA" w:rsidRPr="00650F89" w:rsidRDefault="009A6ABA" w:rsidP="007E0569">
      <w:pPr>
        <w:spacing w:after="0" w:line="240" w:lineRule="auto"/>
        <w:jc w:val="both"/>
        <w:rPr>
          <w:rFonts w:ascii="Arial" w:eastAsiaTheme="minorHAnsi" w:hAnsi="Arial" w:cs="Arial"/>
          <w:b/>
          <w:bCs/>
        </w:rPr>
      </w:pPr>
    </w:p>
    <w:p w14:paraId="1F651825" w14:textId="045C17F7" w:rsidR="009A6ABA" w:rsidRPr="00650F89" w:rsidRDefault="009A6ABA" w:rsidP="007E0569">
      <w:pPr>
        <w:spacing w:after="0" w:line="240" w:lineRule="auto"/>
        <w:jc w:val="both"/>
        <w:rPr>
          <w:rFonts w:ascii="Arial" w:eastAsiaTheme="minorHAnsi" w:hAnsi="Arial" w:cs="Arial"/>
          <w:b/>
          <w:bCs/>
        </w:rPr>
      </w:pPr>
    </w:p>
    <w:p w14:paraId="5C100E02" w14:textId="6EF6542A" w:rsidR="009A6ABA" w:rsidRPr="00650F89" w:rsidRDefault="009A6ABA" w:rsidP="007E0569">
      <w:pPr>
        <w:spacing w:after="0" w:line="240" w:lineRule="auto"/>
        <w:jc w:val="both"/>
        <w:rPr>
          <w:rFonts w:ascii="Arial" w:eastAsiaTheme="minorHAnsi" w:hAnsi="Arial" w:cs="Arial"/>
          <w:b/>
          <w:bCs/>
        </w:rPr>
      </w:pPr>
    </w:p>
    <w:p w14:paraId="7B07CF9B" w14:textId="75B4735A" w:rsidR="009A6ABA" w:rsidRPr="00650F89" w:rsidRDefault="009A6ABA" w:rsidP="007E0569">
      <w:pPr>
        <w:spacing w:after="0" w:line="240" w:lineRule="auto"/>
        <w:jc w:val="both"/>
        <w:rPr>
          <w:rFonts w:ascii="Arial" w:eastAsiaTheme="minorHAnsi" w:hAnsi="Arial" w:cs="Arial"/>
          <w:b/>
          <w:bCs/>
        </w:rPr>
      </w:pPr>
    </w:p>
    <w:p w14:paraId="26BA4240" w14:textId="528C6325" w:rsidR="009A6ABA" w:rsidRPr="00650F89" w:rsidRDefault="009A6ABA" w:rsidP="007E0569">
      <w:pPr>
        <w:spacing w:after="0" w:line="240" w:lineRule="auto"/>
        <w:jc w:val="both"/>
        <w:rPr>
          <w:rFonts w:ascii="Arial" w:eastAsiaTheme="minorHAnsi" w:hAnsi="Arial" w:cs="Arial"/>
          <w:b/>
          <w:bCs/>
        </w:rPr>
      </w:pPr>
    </w:p>
    <w:p w14:paraId="6EC470BC" w14:textId="0125C487" w:rsidR="009A6ABA" w:rsidRPr="00650F89" w:rsidRDefault="009A6ABA" w:rsidP="007E0569">
      <w:pPr>
        <w:spacing w:after="0" w:line="240" w:lineRule="auto"/>
        <w:jc w:val="both"/>
        <w:rPr>
          <w:rFonts w:ascii="Arial" w:eastAsiaTheme="minorHAnsi" w:hAnsi="Arial" w:cs="Arial"/>
          <w:b/>
          <w:bCs/>
        </w:rPr>
      </w:pPr>
    </w:p>
    <w:p w14:paraId="20F115A2" w14:textId="5BD7B03B" w:rsidR="009A6ABA" w:rsidRPr="00650F89" w:rsidRDefault="009A6ABA" w:rsidP="007E0569">
      <w:pPr>
        <w:spacing w:after="0" w:line="240" w:lineRule="auto"/>
        <w:jc w:val="both"/>
        <w:rPr>
          <w:rFonts w:ascii="Arial" w:eastAsiaTheme="minorHAnsi" w:hAnsi="Arial" w:cs="Arial"/>
          <w:b/>
          <w:bCs/>
        </w:rPr>
      </w:pPr>
    </w:p>
    <w:p w14:paraId="7C90BE9B" w14:textId="57ED2982" w:rsidR="009A6ABA" w:rsidRPr="00650F89" w:rsidRDefault="009A6ABA" w:rsidP="007E0569">
      <w:pPr>
        <w:spacing w:after="0" w:line="240" w:lineRule="auto"/>
        <w:jc w:val="both"/>
        <w:rPr>
          <w:rFonts w:ascii="Arial" w:eastAsiaTheme="minorHAnsi" w:hAnsi="Arial" w:cs="Arial"/>
          <w:b/>
          <w:bCs/>
        </w:rPr>
      </w:pPr>
    </w:p>
    <w:p w14:paraId="405E3AF7" w14:textId="7A08EE4B" w:rsidR="009A6ABA" w:rsidRPr="00650F89" w:rsidRDefault="009A6ABA" w:rsidP="007E0569">
      <w:pPr>
        <w:spacing w:after="0" w:line="240" w:lineRule="auto"/>
        <w:jc w:val="both"/>
        <w:rPr>
          <w:rFonts w:ascii="Arial" w:eastAsiaTheme="minorHAnsi" w:hAnsi="Arial" w:cs="Arial"/>
          <w:b/>
          <w:bCs/>
        </w:rPr>
      </w:pPr>
    </w:p>
    <w:p w14:paraId="43AAA7E9" w14:textId="04F86872" w:rsidR="009A6ABA" w:rsidRPr="00650F89" w:rsidRDefault="009A6ABA" w:rsidP="007E0569">
      <w:pPr>
        <w:spacing w:after="0" w:line="240" w:lineRule="auto"/>
        <w:jc w:val="both"/>
        <w:rPr>
          <w:rFonts w:ascii="Arial" w:eastAsiaTheme="minorHAnsi" w:hAnsi="Arial" w:cs="Arial"/>
          <w:b/>
          <w:bCs/>
        </w:rPr>
      </w:pPr>
    </w:p>
    <w:p w14:paraId="48CB85E0" w14:textId="42DBBF83" w:rsidR="009A6ABA" w:rsidRPr="00650F89" w:rsidRDefault="009A6ABA" w:rsidP="007E0569">
      <w:pPr>
        <w:spacing w:after="0" w:line="240" w:lineRule="auto"/>
        <w:jc w:val="both"/>
        <w:rPr>
          <w:rFonts w:ascii="Arial" w:eastAsiaTheme="minorHAnsi" w:hAnsi="Arial" w:cs="Arial"/>
          <w:b/>
          <w:bCs/>
        </w:rPr>
      </w:pPr>
    </w:p>
    <w:p w14:paraId="034ED5F7" w14:textId="02732240" w:rsidR="009A6ABA" w:rsidRPr="00650F89" w:rsidRDefault="009A6ABA" w:rsidP="007E0569">
      <w:pPr>
        <w:spacing w:after="0" w:line="240" w:lineRule="auto"/>
        <w:jc w:val="both"/>
        <w:rPr>
          <w:rFonts w:ascii="Arial" w:eastAsiaTheme="minorHAnsi" w:hAnsi="Arial" w:cs="Arial"/>
          <w:b/>
          <w:bCs/>
        </w:rPr>
      </w:pPr>
    </w:p>
    <w:p w14:paraId="74B19995" w14:textId="77777777" w:rsidR="009A6ABA" w:rsidRPr="00650F89" w:rsidRDefault="009A6ABA" w:rsidP="007E0569">
      <w:pPr>
        <w:spacing w:after="0" w:line="240" w:lineRule="auto"/>
        <w:jc w:val="both"/>
        <w:rPr>
          <w:rFonts w:ascii="Arial" w:eastAsiaTheme="minorHAnsi" w:hAnsi="Arial" w:cs="Arial"/>
          <w:b/>
          <w:bCs/>
        </w:rPr>
      </w:pPr>
    </w:p>
    <w:p w14:paraId="0972324F" w14:textId="77777777" w:rsidR="000C5193" w:rsidRPr="00650F89" w:rsidRDefault="000C5193" w:rsidP="007E0569">
      <w:pPr>
        <w:spacing w:after="0" w:line="240" w:lineRule="auto"/>
        <w:jc w:val="both"/>
        <w:rPr>
          <w:rFonts w:ascii="Arial" w:eastAsiaTheme="minorHAnsi" w:hAnsi="Arial" w:cs="Arial"/>
          <w:b/>
          <w:bCs/>
        </w:rPr>
      </w:pPr>
    </w:p>
    <w:p w14:paraId="7D00B6B8" w14:textId="77777777" w:rsidR="000C5193" w:rsidRPr="00650F89" w:rsidRDefault="000C5193" w:rsidP="007E0569">
      <w:pPr>
        <w:spacing w:after="0" w:line="240" w:lineRule="auto"/>
        <w:jc w:val="both"/>
        <w:rPr>
          <w:rFonts w:ascii="Arial" w:eastAsiaTheme="minorHAnsi" w:hAnsi="Arial" w:cs="Arial"/>
          <w:b/>
          <w:bCs/>
        </w:rPr>
      </w:pPr>
    </w:p>
    <w:p w14:paraId="1F6EAFA0" w14:textId="77777777" w:rsidR="000C5193" w:rsidRPr="00650F89" w:rsidRDefault="000C5193" w:rsidP="007E0569">
      <w:pPr>
        <w:spacing w:after="0" w:line="240" w:lineRule="auto"/>
        <w:jc w:val="both"/>
        <w:rPr>
          <w:rFonts w:ascii="Arial" w:eastAsiaTheme="minorHAnsi" w:hAnsi="Arial" w:cs="Arial"/>
          <w:b/>
          <w:bCs/>
        </w:rPr>
      </w:pPr>
    </w:p>
    <w:sdt>
      <w:sdtPr>
        <w:rPr>
          <w:rFonts w:ascii="Arial" w:eastAsia="Calibri" w:hAnsi="Arial" w:cs="Arial"/>
          <w:color w:val="auto"/>
          <w:sz w:val="22"/>
          <w:szCs w:val="22"/>
          <w:lang w:val="en-GB"/>
        </w:rPr>
        <w:id w:val="-19777028"/>
        <w:docPartObj>
          <w:docPartGallery w:val="Table of Contents"/>
          <w:docPartUnique/>
        </w:docPartObj>
      </w:sdtPr>
      <w:sdtEndPr>
        <w:rPr>
          <w:b/>
          <w:bCs/>
          <w:noProof/>
        </w:rPr>
      </w:sdtEndPr>
      <w:sdtContent>
        <w:p w14:paraId="78BEE83A" w14:textId="240908A7" w:rsidR="009A6ABA" w:rsidRPr="00650F89" w:rsidRDefault="009A6ABA">
          <w:pPr>
            <w:pStyle w:val="TOCHeading"/>
            <w:rPr>
              <w:rFonts w:ascii="Arial" w:hAnsi="Arial" w:cs="Arial"/>
            </w:rPr>
          </w:pPr>
          <w:r w:rsidRPr="00650F89">
            <w:rPr>
              <w:rFonts w:ascii="Arial" w:hAnsi="Arial" w:cs="Arial"/>
            </w:rPr>
            <w:t>Contents</w:t>
          </w:r>
        </w:p>
        <w:p w14:paraId="1A45137D" w14:textId="3C35551D" w:rsidR="009A6ABA" w:rsidRPr="00650F89" w:rsidRDefault="009A6ABA">
          <w:pPr>
            <w:pStyle w:val="TOC1"/>
            <w:tabs>
              <w:tab w:val="right" w:leader="dot" w:pos="9016"/>
            </w:tabs>
            <w:rPr>
              <w:rFonts w:ascii="Arial" w:hAnsi="Arial" w:cs="Arial"/>
              <w:noProof/>
            </w:rPr>
          </w:pPr>
          <w:r w:rsidRPr="00650F89">
            <w:rPr>
              <w:rFonts w:ascii="Arial" w:hAnsi="Arial" w:cs="Arial"/>
            </w:rPr>
            <w:fldChar w:fldCharType="begin"/>
          </w:r>
          <w:r w:rsidRPr="00650F89">
            <w:rPr>
              <w:rFonts w:ascii="Arial" w:hAnsi="Arial" w:cs="Arial"/>
            </w:rPr>
            <w:instrText xml:space="preserve"> TOC \o "1-3" \h \z \u </w:instrText>
          </w:r>
          <w:r w:rsidRPr="00650F89">
            <w:rPr>
              <w:rFonts w:ascii="Arial" w:hAnsi="Arial" w:cs="Arial"/>
            </w:rPr>
            <w:fldChar w:fldCharType="separate"/>
          </w:r>
          <w:hyperlink w:anchor="_Toc108047014" w:history="1">
            <w:r w:rsidRPr="00650F89">
              <w:rPr>
                <w:rStyle w:val="Hyperlink"/>
                <w:rFonts w:ascii="Arial" w:hAnsi="Arial" w:cs="Arial"/>
                <w:b/>
                <w:bCs/>
                <w:noProof/>
              </w:rPr>
              <w:t>Introduction</w:t>
            </w:r>
            <w:r w:rsidRPr="00650F89">
              <w:rPr>
                <w:rFonts w:ascii="Arial" w:hAnsi="Arial" w:cs="Arial"/>
                <w:noProof/>
                <w:webHidden/>
              </w:rPr>
              <w:tab/>
            </w:r>
            <w:r w:rsidRPr="00650F89">
              <w:rPr>
                <w:rFonts w:ascii="Arial" w:hAnsi="Arial" w:cs="Arial"/>
                <w:noProof/>
                <w:webHidden/>
              </w:rPr>
              <w:fldChar w:fldCharType="begin"/>
            </w:r>
            <w:r w:rsidRPr="00650F89">
              <w:rPr>
                <w:rFonts w:ascii="Arial" w:hAnsi="Arial" w:cs="Arial"/>
                <w:noProof/>
                <w:webHidden/>
              </w:rPr>
              <w:instrText xml:space="preserve"> PAGEREF _Toc108047014 \h </w:instrText>
            </w:r>
            <w:r w:rsidRPr="00650F89">
              <w:rPr>
                <w:rFonts w:ascii="Arial" w:hAnsi="Arial" w:cs="Arial"/>
                <w:noProof/>
                <w:webHidden/>
              </w:rPr>
            </w:r>
            <w:r w:rsidRPr="00650F89">
              <w:rPr>
                <w:rFonts w:ascii="Arial" w:hAnsi="Arial" w:cs="Arial"/>
                <w:noProof/>
                <w:webHidden/>
              </w:rPr>
              <w:fldChar w:fldCharType="separate"/>
            </w:r>
            <w:r w:rsidRPr="00650F89">
              <w:rPr>
                <w:rFonts w:ascii="Arial" w:hAnsi="Arial" w:cs="Arial"/>
                <w:noProof/>
                <w:webHidden/>
              </w:rPr>
              <w:t>3</w:t>
            </w:r>
            <w:r w:rsidRPr="00650F89">
              <w:rPr>
                <w:rFonts w:ascii="Arial" w:hAnsi="Arial" w:cs="Arial"/>
                <w:noProof/>
                <w:webHidden/>
              </w:rPr>
              <w:fldChar w:fldCharType="end"/>
            </w:r>
          </w:hyperlink>
        </w:p>
        <w:p w14:paraId="670951C3" w14:textId="4B0C59E1" w:rsidR="009A6ABA" w:rsidRPr="00650F89" w:rsidRDefault="00000000">
          <w:pPr>
            <w:pStyle w:val="TOC1"/>
            <w:tabs>
              <w:tab w:val="right" w:leader="dot" w:pos="9016"/>
            </w:tabs>
            <w:rPr>
              <w:rFonts w:ascii="Arial" w:hAnsi="Arial" w:cs="Arial"/>
              <w:noProof/>
            </w:rPr>
          </w:pPr>
          <w:hyperlink w:anchor="_Toc108047015" w:history="1">
            <w:r w:rsidR="009A6ABA" w:rsidRPr="00650F89">
              <w:rPr>
                <w:rStyle w:val="Hyperlink"/>
                <w:rFonts w:ascii="Arial" w:hAnsi="Arial" w:cs="Arial"/>
                <w:noProof/>
              </w:rPr>
              <w:t>Marketing Mix</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_Toc108047015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4</w:t>
            </w:r>
            <w:r w:rsidR="009A6ABA" w:rsidRPr="00650F89">
              <w:rPr>
                <w:rFonts w:ascii="Arial" w:hAnsi="Arial" w:cs="Arial"/>
                <w:noProof/>
                <w:webHidden/>
              </w:rPr>
              <w:fldChar w:fldCharType="end"/>
            </w:r>
          </w:hyperlink>
        </w:p>
        <w:p w14:paraId="6B929E3F" w14:textId="0106FCDE" w:rsidR="009A6ABA" w:rsidRPr="00650F89" w:rsidRDefault="00000000">
          <w:pPr>
            <w:pStyle w:val="TOC1"/>
            <w:tabs>
              <w:tab w:val="right" w:leader="dot" w:pos="9016"/>
            </w:tabs>
            <w:rPr>
              <w:rFonts w:ascii="Arial" w:hAnsi="Arial" w:cs="Arial"/>
              <w:noProof/>
            </w:rPr>
          </w:pPr>
          <w:hyperlink w:anchor="_Toc108047016" w:history="1">
            <w:r w:rsidR="009A6ABA" w:rsidRPr="00650F89">
              <w:rPr>
                <w:rStyle w:val="Hyperlink"/>
                <w:rFonts w:ascii="Arial" w:hAnsi="Arial" w:cs="Arial"/>
                <w:noProof/>
              </w:rPr>
              <w:t>2. The Marketing Environment (Micro-SWOT)</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_Toc108047016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5</w:t>
            </w:r>
            <w:r w:rsidR="009A6ABA" w:rsidRPr="00650F89">
              <w:rPr>
                <w:rFonts w:ascii="Arial" w:hAnsi="Arial" w:cs="Arial"/>
                <w:noProof/>
                <w:webHidden/>
              </w:rPr>
              <w:fldChar w:fldCharType="end"/>
            </w:r>
          </w:hyperlink>
        </w:p>
        <w:p w14:paraId="72CDD31D" w14:textId="17730DE1" w:rsidR="009A6ABA" w:rsidRPr="00650F89" w:rsidRDefault="00000000">
          <w:pPr>
            <w:pStyle w:val="TOC1"/>
            <w:tabs>
              <w:tab w:val="right" w:leader="dot" w:pos="9016"/>
            </w:tabs>
            <w:rPr>
              <w:rFonts w:ascii="Arial" w:hAnsi="Arial" w:cs="Arial"/>
              <w:noProof/>
            </w:rPr>
          </w:pPr>
          <w:hyperlink w:anchor="_Toc108047017" w:history="1">
            <w:r w:rsidR="009A6ABA" w:rsidRPr="00650F89">
              <w:rPr>
                <w:rStyle w:val="Hyperlink"/>
                <w:rFonts w:ascii="Arial" w:hAnsi="Arial" w:cs="Arial"/>
                <w:noProof/>
              </w:rPr>
              <w:t>3. The Marketing environment (Macro) PESTEL</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_Toc108047017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6</w:t>
            </w:r>
            <w:r w:rsidR="009A6ABA" w:rsidRPr="00650F89">
              <w:rPr>
                <w:rFonts w:ascii="Arial" w:hAnsi="Arial" w:cs="Arial"/>
                <w:noProof/>
                <w:webHidden/>
              </w:rPr>
              <w:fldChar w:fldCharType="end"/>
            </w:r>
          </w:hyperlink>
        </w:p>
        <w:p w14:paraId="5D290608" w14:textId="4984982C" w:rsidR="009A6ABA" w:rsidRPr="00650F89" w:rsidRDefault="00000000">
          <w:pPr>
            <w:pStyle w:val="TOC1"/>
            <w:tabs>
              <w:tab w:val="right" w:leader="dot" w:pos="9016"/>
            </w:tabs>
            <w:rPr>
              <w:rFonts w:ascii="Arial" w:hAnsi="Arial" w:cs="Arial"/>
              <w:noProof/>
            </w:rPr>
          </w:pPr>
          <w:hyperlink w:anchor="_Toc108047018" w:history="1">
            <w:r w:rsidR="009A6ABA" w:rsidRPr="00650F89">
              <w:rPr>
                <w:rStyle w:val="Hyperlink"/>
                <w:rFonts w:ascii="Arial" w:hAnsi="Arial" w:cs="Arial"/>
                <w:noProof/>
              </w:rPr>
              <w:t>4. Creating Customer Value &amp; Engagement</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_Toc108047018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7</w:t>
            </w:r>
            <w:r w:rsidR="009A6ABA" w:rsidRPr="00650F89">
              <w:rPr>
                <w:rFonts w:ascii="Arial" w:hAnsi="Arial" w:cs="Arial"/>
                <w:noProof/>
                <w:webHidden/>
              </w:rPr>
              <w:fldChar w:fldCharType="end"/>
            </w:r>
          </w:hyperlink>
        </w:p>
        <w:p w14:paraId="09D93C8C" w14:textId="6BABC627" w:rsidR="009A6ABA" w:rsidRPr="00650F89" w:rsidRDefault="00000000">
          <w:pPr>
            <w:pStyle w:val="TOC1"/>
            <w:tabs>
              <w:tab w:val="right" w:leader="dot" w:pos="9016"/>
            </w:tabs>
            <w:rPr>
              <w:rFonts w:ascii="Arial" w:hAnsi="Arial" w:cs="Arial"/>
              <w:noProof/>
            </w:rPr>
          </w:pPr>
          <w:hyperlink w:anchor="_Toc108047019" w:history="1">
            <w:r w:rsidR="009A6ABA" w:rsidRPr="00650F89">
              <w:rPr>
                <w:rStyle w:val="Hyperlink"/>
                <w:rFonts w:ascii="Arial" w:hAnsi="Arial" w:cs="Arial"/>
                <w:noProof/>
              </w:rPr>
              <w:t>5. Effective Use of Digital Marketing</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_Toc108047019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8</w:t>
            </w:r>
            <w:r w:rsidR="009A6ABA" w:rsidRPr="00650F89">
              <w:rPr>
                <w:rFonts w:ascii="Arial" w:hAnsi="Arial" w:cs="Arial"/>
                <w:noProof/>
                <w:webHidden/>
              </w:rPr>
              <w:fldChar w:fldCharType="end"/>
            </w:r>
          </w:hyperlink>
        </w:p>
        <w:p w14:paraId="6DF47FF4" w14:textId="03F7C010" w:rsidR="009A6ABA" w:rsidRPr="00650F89" w:rsidRDefault="00000000">
          <w:pPr>
            <w:pStyle w:val="TOC1"/>
            <w:tabs>
              <w:tab w:val="right" w:leader="dot" w:pos="9016"/>
            </w:tabs>
            <w:rPr>
              <w:rFonts w:ascii="Arial" w:hAnsi="Arial" w:cs="Arial"/>
              <w:noProof/>
            </w:rPr>
          </w:pPr>
          <w:hyperlink w:anchor="_Toc108047020" w:history="1">
            <w:r w:rsidR="009A6ABA" w:rsidRPr="00650F89">
              <w:rPr>
                <w:rStyle w:val="Hyperlink"/>
                <w:rFonts w:ascii="Arial" w:hAnsi="Arial" w:cs="Arial"/>
                <w:noProof/>
              </w:rPr>
              <w:t>Conclusion</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_Toc108047020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9</w:t>
            </w:r>
            <w:r w:rsidR="009A6ABA" w:rsidRPr="00650F89">
              <w:rPr>
                <w:rFonts w:ascii="Arial" w:hAnsi="Arial" w:cs="Arial"/>
                <w:noProof/>
                <w:webHidden/>
              </w:rPr>
              <w:fldChar w:fldCharType="end"/>
            </w:r>
          </w:hyperlink>
        </w:p>
        <w:p w14:paraId="57DD9D37" w14:textId="2592C342" w:rsidR="009A6ABA" w:rsidRPr="00650F89" w:rsidRDefault="00000000">
          <w:pPr>
            <w:pStyle w:val="TOC1"/>
            <w:tabs>
              <w:tab w:val="right" w:leader="dot" w:pos="9016"/>
            </w:tabs>
            <w:rPr>
              <w:rFonts w:ascii="Arial" w:hAnsi="Arial" w:cs="Arial"/>
              <w:noProof/>
            </w:rPr>
          </w:pPr>
          <w:hyperlink w:anchor="_Toc108047021" w:history="1">
            <w:r w:rsidR="009A6ABA" w:rsidRPr="00650F89">
              <w:rPr>
                <w:rStyle w:val="Hyperlink"/>
                <w:rFonts w:ascii="Arial" w:hAnsi="Arial" w:cs="Arial"/>
                <w:noProof/>
              </w:rPr>
              <w:t>References</w:t>
            </w:r>
            <w:r w:rsidR="009A6ABA" w:rsidRPr="00650F89">
              <w:rPr>
                <w:rFonts w:ascii="Arial" w:hAnsi="Arial" w:cs="Arial"/>
                <w:noProof/>
                <w:webHidden/>
              </w:rPr>
              <w:tab/>
            </w:r>
            <w:r w:rsidR="009A6ABA" w:rsidRPr="00650F89">
              <w:rPr>
                <w:rFonts w:ascii="Arial" w:hAnsi="Arial" w:cs="Arial"/>
                <w:noProof/>
                <w:webHidden/>
              </w:rPr>
              <w:fldChar w:fldCharType="begin"/>
            </w:r>
            <w:r w:rsidR="009A6ABA" w:rsidRPr="00650F89">
              <w:rPr>
                <w:rFonts w:ascii="Arial" w:hAnsi="Arial" w:cs="Arial"/>
                <w:noProof/>
                <w:webHidden/>
              </w:rPr>
              <w:instrText xml:space="preserve"> PAGEREF _Toc108047021 \h </w:instrText>
            </w:r>
            <w:r w:rsidR="009A6ABA" w:rsidRPr="00650F89">
              <w:rPr>
                <w:rFonts w:ascii="Arial" w:hAnsi="Arial" w:cs="Arial"/>
                <w:noProof/>
                <w:webHidden/>
              </w:rPr>
            </w:r>
            <w:r w:rsidR="009A6ABA" w:rsidRPr="00650F89">
              <w:rPr>
                <w:rFonts w:ascii="Arial" w:hAnsi="Arial" w:cs="Arial"/>
                <w:noProof/>
                <w:webHidden/>
              </w:rPr>
              <w:fldChar w:fldCharType="separate"/>
            </w:r>
            <w:r w:rsidR="009A6ABA" w:rsidRPr="00650F89">
              <w:rPr>
                <w:rFonts w:ascii="Arial" w:hAnsi="Arial" w:cs="Arial"/>
                <w:noProof/>
                <w:webHidden/>
              </w:rPr>
              <w:t>10</w:t>
            </w:r>
            <w:r w:rsidR="009A6ABA" w:rsidRPr="00650F89">
              <w:rPr>
                <w:rFonts w:ascii="Arial" w:hAnsi="Arial" w:cs="Arial"/>
                <w:noProof/>
                <w:webHidden/>
              </w:rPr>
              <w:fldChar w:fldCharType="end"/>
            </w:r>
          </w:hyperlink>
        </w:p>
        <w:p w14:paraId="4EDFEEB5" w14:textId="0A596F21" w:rsidR="009A6ABA" w:rsidRPr="00650F89" w:rsidRDefault="009A6ABA">
          <w:pPr>
            <w:rPr>
              <w:rFonts w:ascii="Arial" w:hAnsi="Arial" w:cs="Arial"/>
            </w:rPr>
          </w:pPr>
          <w:r w:rsidRPr="00650F89">
            <w:rPr>
              <w:rFonts w:ascii="Arial" w:hAnsi="Arial" w:cs="Arial"/>
              <w:b/>
              <w:bCs/>
              <w:noProof/>
            </w:rPr>
            <w:fldChar w:fldCharType="end"/>
          </w:r>
        </w:p>
      </w:sdtContent>
    </w:sdt>
    <w:p w14:paraId="16231F11" w14:textId="77777777" w:rsidR="009A6ABA" w:rsidRPr="00650F89" w:rsidRDefault="009A6ABA" w:rsidP="007E0569">
      <w:pPr>
        <w:spacing w:after="0" w:line="240" w:lineRule="auto"/>
        <w:jc w:val="both"/>
        <w:rPr>
          <w:rFonts w:ascii="Arial" w:eastAsiaTheme="minorHAnsi" w:hAnsi="Arial" w:cs="Arial"/>
          <w:b/>
          <w:bCs/>
          <w:color w:val="FF0000"/>
        </w:rPr>
      </w:pPr>
    </w:p>
    <w:p w14:paraId="5AEF611B" w14:textId="77777777" w:rsidR="000822CD" w:rsidRPr="00650F89" w:rsidRDefault="000822CD" w:rsidP="007E0569">
      <w:pPr>
        <w:spacing w:after="0" w:line="240" w:lineRule="auto"/>
        <w:jc w:val="both"/>
        <w:rPr>
          <w:rFonts w:ascii="Arial" w:eastAsiaTheme="minorHAnsi" w:hAnsi="Arial" w:cs="Arial"/>
          <w:b/>
          <w:bCs/>
          <w:color w:val="FF0000"/>
        </w:rPr>
      </w:pPr>
    </w:p>
    <w:p w14:paraId="2C6D28CB" w14:textId="77777777" w:rsidR="002C4128" w:rsidRPr="00650F89" w:rsidRDefault="002C4128" w:rsidP="007E0569">
      <w:pPr>
        <w:spacing w:after="0" w:line="240" w:lineRule="auto"/>
        <w:jc w:val="both"/>
        <w:rPr>
          <w:rFonts w:ascii="Arial" w:eastAsiaTheme="minorHAnsi" w:hAnsi="Arial" w:cs="Arial"/>
          <w:i/>
          <w:iCs/>
          <w:color w:val="FF0000"/>
        </w:rPr>
      </w:pPr>
    </w:p>
    <w:p w14:paraId="72C2C15E" w14:textId="77777777" w:rsidR="000C5193" w:rsidRPr="00650F89" w:rsidRDefault="000C5193" w:rsidP="007E0569">
      <w:pPr>
        <w:spacing w:after="0" w:line="240" w:lineRule="auto"/>
        <w:jc w:val="both"/>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650F89" w14:paraId="04B5285D" w14:textId="77777777" w:rsidTr="00127317">
        <w:tc>
          <w:tcPr>
            <w:tcW w:w="9016" w:type="dxa"/>
          </w:tcPr>
          <w:p w14:paraId="5CA4498B" w14:textId="77777777" w:rsidR="001F5D72" w:rsidRPr="00650F89" w:rsidRDefault="001F5D72" w:rsidP="009A6ABA">
            <w:pPr>
              <w:pStyle w:val="Heading1"/>
              <w:outlineLvl w:val="0"/>
              <w:rPr>
                <w:rFonts w:ascii="Arial" w:hAnsi="Arial" w:cs="Arial"/>
                <w:color w:val="0E101A"/>
              </w:rPr>
            </w:pPr>
            <w:bookmarkStart w:id="0" w:name="_Toc108047014"/>
            <w:r w:rsidRPr="00650F89">
              <w:rPr>
                <w:rStyle w:val="Strong"/>
                <w:rFonts w:ascii="Arial" w:hAnsi="Arial" w:cs="Arial"/>
                <w:color w:val="0E101A"/>
              </w:rPr>
              <w:lastRenderedPageBreak/>
              <w:t>Introduction</w:t>
            </w:r>
            <w:bookmarkEnd w:id="0"/>
            <w:r w:rsidRPr="00650F89">
              <w:rPr>
                <w:rStyle w:val="Strong"/>
                <w:rFonts w:ascii="Arial" w:hAnsi="Arial" w:cs="Arial"/>
                <w:color w:val="0E101A"/>
              </w:rPr>
              <w:t> </w:t>
            </w:r>
          </w:p>
          <w:p w14:paraId="25A63E5A"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One of the biggest hotel franchises in the market and the hallmark of Hilton is Hilton Lodging &amp; Conventions. The name has locations in significant downtown areas, close to runways, conference halls, and well-known vacation spots all over the world, and it cater to both corporate and leisure tourists. The Hilton customer reward system, Hilton Honors, is utilized by Hilton Accor hotels. Guests who make direct reservations using Hilton owned platforms get special savings and benefits include cost-free Wi-Fi, computerized check-in, central locking, and the opportunity to pick individual rooms </w:t>
            </w:r>
            <w:r w:rsidR="00277765" w:rsidRPr="00650F89">
              <w:rPr>
                <w:rFonts w:ascii="Arial" w:hAnsi="Arial" w:cs="Arial"/>
                <w:color w:val="0E101A"/>
              </w:rPr>
              <w:t>using a phone device (Simkin and Dibb</w:t>
            </w:r>
            <w:r w:rsidRPr="00650F89">
              <w:rPr>
                <w:rFonts w:ascii="Arial" w:hAnsi="Arial" w:cs="Arial"/>
                <w:color w:val="0E101A"/>
              </w:rPr>
              <w:t>, 2013). </w:t>
            </w:r>
          </w:p>
          <w:p w14:paraId="75B2C8E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6D2275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73B7A1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FC77D2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3190EDF"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35C425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56A392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71F91CB"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128DF8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815170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C20B26C"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D69950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687056F"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4E84FB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F46D18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AE1352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CC03451"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4A3CE8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B371FB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CC83699" w14:textId="1ECED20A" w:rsidR="001F5D72" w:rsidRDefault="001F5D72" w:rsidP="007E0569">
            <w:pPr>
              <w:pStyle w:val="NormalWeb"/>
              <w:spacing w:before="0" w:beforeAutospacing="0" w:after="0" w:afterAutospacing="0" w:line="360" w:lineRule="auto"/>
              <w:jc w:val="both"/>
              <w:rPr>
                <w:rFonts w:ascii="Arial" w:hAnsi="Arial" w:cs="Arial"/>
                <w:color w:val="0E101A"/>
              </w:rPr>
            </w:pPr>
          </w:p>
          <w:p w14:paraId="7F5C8E6A" w14:textId="77777777" w:rsidR="004A3DF0" w:rsidRPr="00650F89" w:rsidRDefault="004A3DF0" w:rsidP="007E0569">
            <w:pPr>
              <w:pStyle w:val="NormalWeb"/>
              <w:spacing w:before="0" w:beforeAutospacing="0" w:after="0" w:afterAutospacing="0" w:line="360" w:lineRule="auto"/>
              <w:jc w:val="both"/>
              <w:rPr>
                <w:rFonts w:ascii="Arial" w:hAnsi="Arial" w:cs="Arial"/>
                <w:color w:val="0E101A"/>
              </w:rPr>
            </w:pPr>
          </w:p>
          <w:p w14:paraId="07E36F3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B2F40F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696C535" w14:textId="77777777" w:rsidR="001F5D72" w:rsidRPr="00650F89" w:rsidRDefault="001F5D72" w:rsidP="009A6ABA">
            <w:pPr>
              <w:pStyle w:val="Heading1"/>
              <w:outlineLvl w:val="0"/>
              <w:rPr>
                <w:rStyle w:val="Strong"/>
                <w:rFonts w:ascii="Arial" w:hAnsi="Arial" w:cs="Arial"/>
                <w:b w:val="0"/>
                <w:bCs w:val="0"/>
              </w:rPr>
            </w:pPr>
            <w:bookmarkStart w:id="1" w:name="_Toc108047015"/>
            <w:r w:rsidRPr="00650F89">
              <w:rPr>
                <w:rStyle w:val="Strong"/>
                <w:rFonts w:ascii="Arial" w:hAnsi="Arial" w:cs="Arial"/>
                <w:b w:val="0"/>
                <w:bCs w:val="0"/>
              </w:rPr>
              <w:lastRenderedPageBreak/>
              <w:t>Marketing Mix</w:t>
            </w:r>
            <w:bookmarkEnd w:id="1"/>
            <w:r w:rsidRPr="00650F89">
              <w:rPr>
                <w:rStyle w:val="Strong"/>
                <w:rFonts w:ascii="Arial" w:hAnsi="Arial" w:cs="Arial"/>
                <w:b w:val="0"/>
                <w:bCs w:val="0"/>
              </w:rPr>
              <w:t>   </w:t>
            </w:r>
          </w:p>
          <w:p w14:paraId="111866E3" w14:textId="77777777" w:rsidR="001F5D72" w:rsidRPr="00650F89" w:rsidRDefault="001F5D72" w:rsidP="007E0569">
            <w:pPr>
              <w:pStyle w:val="NormalWeb"/>
              <w:spacing w:before="0" w:beforeAutospacing="0" w:after="0" w:afterAutospacing="0" w:line="360" w:lineRule="auto"/>
              <w:ind w:left="360"/>
              <w:jc w:val="both"/>
              <w:rPr>
                <w:rFonts w:ascii="Arial" w:hAnsi="Arial" w:cs="Arial"/>
                <w:color w:val="0E101A"/>
              </w:rPr>
            </w:pPr>
          </w:p>
          <w:p w14:paraId="702FC3D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There is some vital marketing mix element or strategy in the Hilton hotels that are very important in the UK markets. The marketing mix component is given below in </w:t>
            </w:r>
            <w:proofErr w:type="gramStart"/>
            <w:r w:rsidRPr="00650F89">
              <w:rPr>
                <w:rFonts w:ascii="Arial" w:hAnsi="Arial" w:cs="Arial"/>
                <w:color w:val="0E101A"/>
              </w:rPr>
              <w:t>details;</w:t>
            </w:r>
            <w:proofErr w:type="gramEnd"/>
          </w:p>
          <w:p w14:paraId="737903D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4954F5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Price</w:t>
            </w:r>
          </w:p>
          <w:p w14:paraId="6F105B7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The hotel's goods are of the highest caliber, and the costs are commensurate with these benefits. Due to the level of luxury, services, and luxury, the hostel has various price ranges for various things. The pricing plan chosen is based on the preferences of the customers, who tend to come from the higher socioeconomic echelons of the population.</w:t>
            </w:r>
          </w:p>
          <w:p w14:paraId="619104C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1370EA3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Product</w:t>
            </w:r>
          </w:p>
          <w:p w14:paraId="6DD4E72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Products from Hilton are designed to meet each client's specific demands. Services from Hilton Hotels provide unparalleled customized services and promise a special, satisfying journey for every client. Customers will have access to services that enhance the items they are supplied. Cleaning services are provided to guests at the p</w:t>
            </w:r>
            <w:r w:rsidR="00277765" w:rsidRPr="00650F89">
              <w:rPr>
                <w:rFonts w:ascii="Arial" w:hAnsi="Arial" w:cs="Arial"/>
                <w:color w:val="0E101A"/>
              </w:rPr>
              <w:t>roperty for an extra fee (Pike</w:t>
            </w:r>
            <w:r w:rsidRPr="00650F89">
              <w:rPr>
                <w:rFonts w:ascii="Arial" w:hAnsi="Arial" w:cs="Arial"/>
                <w:color w:val="0E101A"/>
              </w:rPr>
              <w:t>, 2015).</w:t>
            </w:r>
          </w:p>
          <w:p w14:paraId="1BB4104B"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1E94AC90" w14:textId="201DE5D9"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Place</w:t>
            </w:r>
          </w:p>
          <w:p w14:paraId="48ACCCE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Consumers can reach Hilton using a variety of media types. Through the Hilton hotel portals in many cities worldwide, consumers may easily make their reservations online. When customers have questions about the solutions provided, helpdesk representatives always respond.</w:t>
            </w:r>
          </w:p>
          <w:p w14:paraId="283E9E47"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054ADF2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Promotion</w:t>
            </w:r>
          </w:p>
          <w:p w14:paraId="245F174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In some publications and outlets, the motel will run commercials. The business will take the form of a series of trade fairs throughout the world where its sales personnel will market its goods to potential customers. The business will collaborate with planes and travel agencies to advertise goods that speak to </w:t>
            </w:r>
            <w:proofErr w:type="gramStart"/>
            <w:r w:rsidRPr="00650F89">
              <w:rPr>
                <w:rFonts w:ascii="Arial" w:hAnsi="Arial" w:cs="Arial"/>
                <w:color w:val="0E101A"/>
              </w:rPr>
              <w:t>particular customers</w:t>
            </w:r>
            <w:proofErr w:type="gramEnd"/>
            <w:r w:rsidRPr="00650F89">
              <w:rPr>
                <w:rFonts w:ascii="Arial" w:hAnsi="Arial" w:cs="Arial"/>
                <w:color w:val="0E101A"/>
              </w:rPr>
              <w:t xml:space="preserve"> at various</w:t>
            </w:r>
            <w:r w:rsidR="00277765" w:rsidRPr="00650F89">
              <w:rPr>
                <w:rFonts w:ascii="Arial" w:hAnsi="Arial" w:cs="Arial"/>
                <w:color w:val="0E101A"/>
              </w:rPr>
              <w:t xml:space="preserve"> periods of last year (Baines</w:t>
            </w:r>
            <w:r w:rsidRPr="00650F89">
              <w:rPr>
                <w:rFonts w:ascii="Arial" w:hAnsi="Arial" w:cs="Arial"/>
                <w:color w:val="0E101A"/>
              </w:rPr>
              <w:t xml:space="preserve"> et al., 2013).</w:t>
            </w:r>
          </w:p>
          <w:p w14:paraId="6F0D0FA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31D7199" w14:textId="77777777" w:rsidR="001F5D72" w:rsidRPr="00650F89" w:rsidRDefault="001F5D72" w:rsidP="009A6ABA">
            <w:pPr>
              <w:pStyle w:val="Heading1"/>
              <w:outlineLvl w:val="0"/>
              <w:rPr>
                <w:rFonts w:ascii="Arial" w:hAnsi="Arial" w:cs="Arial"/>
              </w:rPr>
            </w:pPr>
            <w:bookmarkStart w:id="2" w:name="_Toc108047016"/>
            <w:r w:rsidRPr="00650F89">
              <w:rPr>
                <w:rStyle w:val="Strong"/>
                <w:rFonts w:ascii="Arial" w:hAnsi="Arial" w:cs="Arial"/>
                <w:b w:val="0"/>
                <w:bCs w:val="0"/>
              </w:rPr>
              <w:lastRenderedPageBreak/>
              <w:t>2. The Marketing Environment (Micro-SWOT)</w:t>
            </w:r>
            <w:bookmarkEnd w:id="2"/>
            <w:r w:rsidRPr="00650F89">
              <w:rPr>
                <w:rStyle w:val="Strong"/>
                <w:rFonts w:ascii="Arial" w:hAnsi="Arial" w:cs="Arial"/>
                <w:b w:val="0"/>
                <w:bCs w:val="0"/>
              </w:rPr>
              <w:t> </w:t>
            </w:r>
          </w:p>
          <w:p w14:paraId="7B9BD9D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B63D9F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Strengths of Hilton Hotel</w:t>
            </w:r>
          </w:p>
          <w:p w14:paraId="10AD100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w:t>
            </w:r>
            <w:r w:rsidRPr="00650F89">
              <w:rPr>
                <w:rFonts w:ascii="Arial" w:hAnsi="Arial" w:cs="Arial"/>
                <w:bCs/>
              </w:rPr>
              <w:t>strengths of Hilton Hotel are very significant for the organization in the hotel industry.</w:t>
            </w:r>
            <w:r w:rsidRPr="00650F89">
              <w:rPr>
                <w:rFonts w:ascii="Arial" w:hAnsi="Arial" w:cs="Arial"/>
                <w:color w:val="0E101A"/>
              </w:rPr>
              <w:t xml:space="preserve"> According to which market niche is most willing to visit Hilton Hotels &amp; Resorts, the homepage also alters when choosing other countries. Hilton also employs the cross-channeling strategy, which allows customers to contact the company through a range of channels.</w:t>
            </w:r>
          </w:p>
          <w:p w14:paraId="5A4D953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D625EA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r w:rsidRPr="00650F89">
              <w:rPr>
                <w:rStyle w:val="Strong"/>
                <w:rFonts w:ascii="Arial" w:hAnsi="Arial" w:cs="Arial"/>
                <w:color w:val="0E101A"/>
              </w:rPr>
              <w:t>Weaknesses of Hilton Hotel </w:t>
            </w:r>
          </w:p>
          <w:p w14:paraId="71D640A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rPr>
              <w:t>The weaknesses</w:t>
            </w:r>
            <w:r w:rsidRPr="00650F89">
              <w:rPr>
                <w:rStyle w:val="Strong"/>
                <w:rFonts w:ascii="Arial" w:hAnsi="Arial" w:cs="Arial"/>
                <w:color w:val="0E101A"/>
              </w:rPr>
              <w:t xml:space="preserve"> </w:t>
            </w:r>
            <w:r w:rsidRPr="00650F89">
              <w:rPr>
                <w:rFonts w:ascii="Arial" w:hAnsi="Arial" w:cs="Arial"/>
                <w:bCs/>
              </w:rPr>
              <w:t>Hilton Hotel are so critical for the organization in the hotel industry.</w:t>
            </w:r>
            <w:r w:rsidRPr="00650F89">
              <w:rPr>
                <w:rFonts w:ascii="Arial" w:hAnsi="Arial" w:cs="Arial"/>
                <w:color w:val="0E101A"/>
              </w:rPr>
              <w:t xml:space="preserve"> Online, via the Smartphone app, and over the line are all available for making reservations. When feasible, remedies for the consumers' services are available in a prompt and pleasant response to adverse remarks, for instance.</w:t>
            </w:r>
          </w:p>
          <w:p w14:paraId="437B169E"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641F7E0B"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Opportunities for Hilton Hotel</w:t>
            </w:r>
          </w:p>
          <w:p w14:paraId="2733534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For the advertising and sales of its goods and services, Hilton could make use of various social networks, including Twitter, Tiktok, and Wikipedia, among others. The chain hoteliers should, above all, improve the convenience of the room</w:t>
            </w:r>
            <w:r w:rsidR="00277765" w:rsidRPr="00650F89">
              <w:rPr>
                <w:rFonts w:ascii="Arial" w:hAnsi="Arial" w:cs="Arial"/>
                <w:color w:val="0E101A"/>
              </w:rPr>
              <w:t xml:space="preserve"> (Hair</w:t>
            </w:r>
            <w:r w:rsidRPr="00650F89">
              <w:rPr>
                <w:rFonts w:ascii="Arial" w:hAnsi="Arial" w:cs="Arial"/>
                <w:color w:val="0E101A"/>
              </w:rPr>
              <w:t xml:space="preserve"> et al., 2010).</w:t>
            </w:r>
          </w:p>
          <w:p w14:paraId="770D7D4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5B8B6A5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0E7ADD14"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r w:rsidRPr="00650F89">
              <w:rPr>
                <w:rStyle w:val="Strong"/>
                <w:rFonts w:ascii="Arial" w:hAnsi="Arial" w:cs="Arial"/>
                <w:color w:val="0E101A"/>
              </w:rPr>
              <w:t>Threats to Hilton Hotel</w:t>
            </w:r>
          </w:p>
          <w:p w14:paraId="1A80037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Certain Hilton Hotel staff members took secret details from the group of Marriott properties. In addition to driving home many stockholders, the case changed in recent decades and resulted in substantial fine payments.</w:t>
            </w:r>
          </w:p>
          <w:p w14:paraId="3C118C6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84315CC"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0A7DB33" w14:textId="29D60B6E" w:rsidR="001F5D72" w:rsidRDefault="001F5D72" w:rsidP="007E0569">
            <w:pPr>
              <w:pStyle w:val="NormalWeb"/>
              <w:spacing w:before="0" w:beforeAutospacing="0" w:after="0" w:afterAutospacing="0" w:line="360" w:lineRule="auto"/>
              <w:jc w:val="both"/>
              <w:rPr>
                <w:rFonts w:ascii="Arial" w:hAnsi="Arial" w:cs="Arial"/>
                <w:color w:val="0E101A"/>
              </w:rPr>
            </w:pPr>
          </w:p>
          <w:p w14:paraId="13814571" w14:textId="6151C8A8" w:rsidR="004A3DF0" w:rsidRDefault="004A3DF0" w:rsidP="007E0569">
            <w:pPr>
              <w:pStyle w:val="NormalWeb"/>
              <w:spacing w:before="0" w:beforeAutospacing="0" w:after="0" w:afterAutospacing="0" w:line="360" w:lineRule="auto"/>
              <w:jc w:val="both"/>
              <w:rPr>
                <w:rFonts w:ascii="Arial" w:hAnsi="Arial" w:cs="Arial"/>
                <w:color w:val="0E101A"/>
              </w:rPr>
            </w:pPr>
          </w:p>
          <w:p w14:paraId="198BAF3F" w14:textId="77777777" w:rsidR="004A3DF0" w:rsidRPr="00650F89" w:rsidRDefault="004A3DF0" w:rsidP="007E0569">
            <w:pPr>
              <w:pStyle w:val="NormalWeb"/>
              <w:spacing w:before="0" w:beforeAutospacing="0" w:after="0" w:afterAutospacing="0" w:line="360" w:lineRule="auto"/>
              <w:jc w:val="both"/>
              <w:rPr>
                <w:rFonts w:ascii="Arial" w:hAnsi="Arial" w:cs="Arial"/>
                <w:color w:val="0E101A"/>
              </w:rPr>
            </w:pPr>
          </w:p>
          <w:p w14:paraId="1290EDD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95EDC2A" w14:textId="77777777" w:rsidR="001F5D72" w:rsidRPr="00650F89" w:rsidRDefault="001F5D72" w:rsidP="009A6ABA">
            <w:pPr>
              <w:pStyle w:val="Heading1"/>
              <w:outlineLvl w:val="0"/>
              <w:rPr>
                <w:rFonts w:ascii="Arial" w:hAnsi="Arial" w:cs="Arial"/>
              </w:rPr>
            </w:pPr>
            <w:bookmarkStart w:id="3" w:name="_Toc108047017"/>
            <w:r w:rsidRPr="00650F89">
              <w:rPr>
                <w:rStyle w:val="Strong"/>
                <w:rFonts w:ascii="Arial" w:hAnsi="Arial" w:cs="Arial"/>
                <w:b w:val="0"/>
                <w:bCs w:val="0"/>
              </w:rPr>
              <w:lastRenderedPageBreak/>
              <w:t>3. The Marketing environment (Macro) PESTEL</w:t>
            </w:r>
            <w:bookmarkEnd w:id="3"/>
            <w:r w:rsidRPr="00650F89">
              <w:rPr>
                <w:rStyle w:val="Strong"/>
                <w:rFonts w:ascii="Arial" w:hAnsi="Arial" w:cs="Arial"/>
                <w:b w:val="0"/>
                <w:bCs w:val="0"/>
              </w:rPr>
              <w:t xml:space="preserve"> </w:t>
            </w:r>
          </w:p>
          <w:p w14:paraId="7731354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5D61F4A"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fixed external elements that could influence of Hilton Hotel that is given </w:t>
            </w:r>
            <w:proofErr w:type="gramStart"/>
            <w:r w:rsidRPr="00650F89">
              <w:rPr>
                <w:rFonts w:ascii="Arial" w:hAnsi="Arial" w:cs="Arial"/>
                <w:color w:val="0E101A"/>
              </w:rPr>
              <w:t>below;</w:t>
            </w:r>
            <w:proofErr w:type="gramEnd"/>
          </w:p>
          <w:p w14:paraId="727B37C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sz w:val="20"/>
              </w:rPr>
            </w:pPr>
          </w:p>
          <w:p w14:paraId="7C174AE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Political</w:t>
            </w:r>
          </w:p>
          <w:p w14:paraId="24A1143A"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Probably one of the best hotels widely is Hilton Hotels &amp; Residences. As resorts must deal with the political climate in the various that it operates, the political situation of the group will become a critical component.</w:t>
            </w:r>
          </w:p>
          <w:p w14:paraId="5291B13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r w:rsidRPr="00650F89">
              <w:rPr>
                <w:rStyle w:val="Strong"/>
                <w:rFonts w:ascii="Arial" w:hAnsi="Arial" w:cs="Arial"/>
                <w:color w:val="0E101A"/>
              </w:rPr>
              <w:t>Economical</w:t>
            </w:r>
          </w:p>
          <w:p w14:paraId="3A49458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A corporation should research the economic climate of a region before deciding to launch operations there. The hotel sector is impacted by economic variables in both developed and developing countries alike. Although these elements have little influence over the market, it has an impact on its overall profitability (</w:t>
            </w:r>
            <w:r w:rsidR="00277765" w:rsidRPr="00650F89">
              <w:rPr>
                <w:rFonts w:ascii="Arial" w:hAnsi="Arial" w:cs="Arial"/>
                <w:color w:val="0E101A"/>
              </w:rPr>
              <w:t>Zikmund and Babin, 2015</w:t>
            </w:r>
            <w:r w:rsidRPr="00650F89">
              <w:rPr>
                <w:rFonts w:ascii="Arial" w:hAnsi="Arial" w:cs="Arial"/>
                <w:color w:val="0E101A"/>
              </w:rPr>
              <w:t>).</w:t>
            </w:r>
          </w:p>
          <w:p w14:paraId="27FD3A1D"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sz w:val="18"/>
              </w:rPr>
            </w:pPr>
          </w:p>
          <w:p w14:paraId="38AB3DDB"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Social</w:t>
            </w:r>
          </w:p>
          <w:p w14:paraId="1C70D3C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Hilton hotel chain is so well among tourists from other countries. Various societal elements, such as consumerism, shopping habits, total fertility rate, plane, female percentage, etc., </w:t>
            </w:r>
            <w:proofErr w:type="gramStart"/>
            <w:r w:rsidRPr="00650F89">
              <w:rPr>
                <w:rFonts w:ascii="Arial" w:hAnsi="Arial" w:cs="Arial"/>
                <w:color w:val="0E101A"/>
              </w:rPr>
              <w:t>have an effect on</w:t>
            </w:r>
            <w:proofErr w:type="gramEnd"/>
            <w:r w:rsidRPr="00650F89">
              <w:rPr>
                <w:rFonts w:ascii="Arial" w:hAnsi="Arial" w:cs="Arial"/>
                <w:color w:val="0E101A"/>
              </w:rPr>
              <w:t xml:space="preserve"> hotel funding. </w:t>
            </w:r>
          </w:p>
          <w:p w14:paraId="2F7A1FC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sz w:val="16"/>
              </w:rPr>
            </w:pPr>
          </w:p>
          <w:p w14:paraId="7B214FD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Technological</w:t>
            </w:r>
          </w:p>
          <w:p w14:paraId="48008FF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In present society, technologies are constantly. </w:t>
            </w:r>
            <w:proofErr w:type="gramStart"/>
            <w:r w:rsidRPr="00650F89">
              <w:rPr>
                <w:rFonts w:ascii="Arial" w:hAnsi="Arial" w:cs="Arial"/>
                <w:color w:val="0E101A"/>
              </w:rPr>
              <w:t>In able to</w:t>
            </w:r>
            <w:proofErr w:type="gramEnd"/>
            <w:r w:rsidRPr="00650F89">
              <w:rPr>
                <w:rFonts w:ascii="Arial" w:hAnsi="Arial" w:cs="Arial"/>
                <w:color w:val="0E101A"/>
              </w:rPr>
              <w:t xml:space="preserve"> thrive in strong competition, a corporation could afford to neglect these variables. The Hilton Hotel needs to modernize its systems as needed to enhance the value it provides to its clients.</w:t>
            </w:r>
          </w:p>
          <w:p w14:paraId="58A00505"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sz w:val="16"/>
              </w:rPr>
            </w:pPr>
          </w:p>
          <w:p w14:paraId="0DED683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Environmental</w:t>
            </w:r>
          </w:p>
          <w:p w14:paraId="67C2A4F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As going green becomes more advanced among individuals. Officials are very </w:t>
            </w:r>
            <w:proofErr w:type="gramStart"/>
            <w:r w:rsidRPr="00650F89">
              <w:rPr>
                <w:rFonts w:ascii="Arial" w:hAnsi="Arial" w:cs="Arial"/>
                <w:color w:val="0E101A"/>
              </w:rPr>
              <w:t>careful for</w:t>
            </w:r>
            <w:proofErr w:type="gramEnd"/>
            <w:r w:rsidRPr="00650F89">
              <w:rPr>
                <w:rFonts w:ascii="Arial" w:hAnsi="Arial" w:cs="Arial"/>
                <w:color w:val="0E101A"/>
              </w:rPr>
              <w:t xml:space="preserve"> the environmental task in the organization. Corporations are several times criticized for their environmental problems.</w:t>
            </w:r>
          </w:p>
          <w:p w14:paraId="313FAC6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sz w:val="12"/>
              </w:rPr>
            </w:pPr>
          </w:p>
          <w:p w14:paraId="72C53A3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Legal</w:t>
            </w:r>
          </w:p>
          <w:p w14:paraId="135636A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government's regulations and laws most important effect in the environment. The restaurant should </w:t>
            </w:r>
            <w:r w:rsidR="00277765" w:rsidRPr="00650F89">
              <w:rPr>
                <w:rFonts w:ascii="Arial" w:hAnsi="Arial" w:cs="Arial"/>
                <w:color w:val="0E101A"/>
              </w:rPr>
              <w:t>impose</w:t>
            </w:r>
            <w:r w:rsidRPr="00650F89">
              <w:rPr>
                <w:rFonts w:ascii="Arial" w:hAnsi="Arial" w:cs="Arial"/>
                <w:color w:val="0E101A"/>
              </w:rPr>
              <w:t xml:space="preserve"> that mandatory for the employees as well as other </w:t>
            </w:r>
            <w:r w:rsidRPr="00650F89">
              <w:rPr>
                <w:rFonts w:ascii="Arial" w:hAnsi="Arial" w:cs="Arial"/>
                <w:color w:val="0E101A"/>
              </w:rPr>
              <w:lastRenderedPageBreak/>
              <w:t>legal framework legal frameworks to the involvement of the authority in NGO sector activities in the day to day</w:t>
            </w:r>
            <w:r w:rsidR="00277765" w:rsidRPr="00650F89">
              <w:rPr>
                <w:rFonts w:ascii="Arial" w:hAnsi="Arial" w:cs="Arial"/>
                <w:color w:val="0E101A"/>
              </w:rPr>
              <w:t xml:space="preserve"> (Lamb et al.,</w:t>
            </w:r>
            <w:r w:rsidRPr="00650F89">
              <w:rPr>
                <w:rFonts w:ascii="Arial" w:hAnsi="Arial" w:cs="Arial"/>
                <w:color w:val="0E101A"/>
              </w:rPr>
              <w:t xml:space="preserve"> 2011).</w:t>
            </w:r>
          </w:p>
          <w:p w14:paraId="6D7C72C5"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5A4BED4B" w14:textId="77777777" w:rsidR="001F5D72" w:rsidRPr="00650F89" w:rsidRDefault="001F5D72" w:rsidP="009A6ABA">
            <w:pPr>
              <w:pStyle w:val="Heading1"/>
              <w:outlineLvl w:val="0"/>
              <w:rPr>
                <w:rFonts w:ascii="Arial" w:hAnsi="Arial" w:cs="Arial"/>
              </w:rPr>
            </w:pPr>
            <w:bookmarkStart w:id="4" w:name="_Toc108047018"/>
            <w:r w:rsidRPr="00650F89">
              <w:rPr>
                <w:rStyle w:val="Strong"/>
                <w:rFonts w:ascii="Arial" w:hAnsi="Arial" w:cs="Arial"/>
                <w:b w:val="0"/>
                <w:bCs w:val="0"/>
              </w:rPr>
              <w:t>4. Creating Customer Value &amp; Engagement</w:t>
            </w:r>
            <w:bookmarkEnd w:id="4"/>
            <w:r w:rsidRPr="00650F89">
              <w:rPr>
                <w:rStyle w:val="Strong"/>
                <w:rFonts w:ascii="Arial" w:hAnsi="Arial" w:cs="Arial"/>
                <w:b w:val="0"/>
                <w:bCs w:val="0"/>
              </w:rPr>
              <w:t> </w:t>
            </w:r>
          </w:p>
          <w:p w14:paraId="2DDB4EA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16558E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certain customers who want to create customer value and engage with Hilton hotel are given </w:t>
            </w:r>
            <w:proofErr w:type="gramStart"/>
            <w:r w:rsidRPr="00650F89">
              <w:rPr>
                <w:rFonts w:ascii="Arial" w:hAnsi="Arial" w:cs="Arial"/>
                <w:color w:val="0E101A"/>
              </w:rPr>
              <w:t>below;</w:t>
            </w:r>
            <w:proofErr w:type="gramEnd"/>
          </w:p>
          <w:p w14:paraId="38104F8A"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4C82EC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A business needs to interact with clients in today's globalized world of tough rivalry to gain their loyalty. Visitors can interact with business clients in a variety of contexts. For instance, one of these involves using cable platforms. Consider that people require lodging while traveling to England. When travel visits Hotels.com, visitors will see thousands of lodging companies vying for the business by touting the greatest prices for the offerings. Visitors need the visitors to return, to stay with a particular hotel chain everywhere they go, spread the word about one's hotel, and persuade other</w:t>
            </w:r>
            <w:r w:rsidR="00277765" w:rsidRPr="00650F89">
              <w:rPr>
                <w:rFonts w:ascii="Arial" w:hAnsi="Arial" w:cs="Arial"/>
                <w:color w:val="0E101A"/>
              </w:rPr>
              <w:t>s to book rooms there (</w:t>
            </w:r>
            <w:proofErr w:type="gramStart"/>
            <w:r w:rsidR="00277765" w:rsidRPr="00650F89">
              <w:rPr>
                <w:rFonts w:ascii="Arial" w:hAnsi="Arial" w:cs="Arial"/>
                <w:color w:val="0E101A"/>
              </w:rPr>
              <w:t>Blythe  and</w:t>
            </w:r>
            <w:proofErr w:type="gramEnd"/>
            <w:r w:rsidR="00277765" w:rsidRPr="00650F89">
              <w:rPr>
                <w:rFonts w:ascii="Arial" w:hAnsi="Arial" w:cs="Arial"/>
                <w:color w:val="0E101A"/>
              </w:rPr>
              <w:t xml:space="preserve"> Martin </w:t>
            </w:r>
            <w:r w:rsidRPr="00650F89">
              <w:rPr>
                <w:rFonts w:ascii="Arial" w:hAnsi="Arial" w:cs="Arial"/>
                <w:color w:val="0E101A"/>
              </w:rPr>
              <w:t>2019).</w:t>
            </w:r>
          </w:p>
          <w:p w14:paraId="6EB6A93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0864332" w14:textId="77777777" w:rsidR="007E0569"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For instance, the very first thing it notices when visiting Hilton's homepage is that it prompts the visitor to choose a vocabulary. The business is incredibly inclusive since there are over 20 main dialects available. According to which market niche is most willing to visit Hilton Hotels &amp; Resorts, the homepage also alters when choosing other countries. Hilton also employs the cross-channeling strategy, which allows customers to contact the company through a range of channels. </w:t>
            </w:r>
          </w:p>
          <w:p w14:paraId="69CCD98F" w14:textId="77777777" w:rsidR="007E0569" w:rsidRPr="00650F89" w:rsidRDefault="007E0569" w:rsidP="007E0569">
            <w:pPr>
              <w:pStyle w:val="NormalWeb"/>
              <w:spacing w:before="0" w:beforeAutospacing="0" w:after="0" w:afterAutospacing="0" w:line="360" w:lineRule="auto"/>
              <w:jc w:val="both"/>
              <w:rPr>
                <w:rFonts w:ascii="Arial" w:hAnsi="Arial" w:cs="Arial"/>
                <w:color w:val="0E101A"/>
              </w:rPr>
            </w:pPr>
          </w:p>
          <w:p w14:paraId="72C341A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Online, via the Smartphone app, and over the line are all available for making reservations. When feasible, remedies for the consumers' services are available in a prompt and pleasant response to adverse remarks, for instance. The most important thing is to always comprehend the client.</w:t>
            </w:r>
          </w:p>
          <w:p w14:paraId="47BA836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950CBD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BA87F0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A1ED2F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B8F2A6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D7EF0D1" w14:textId="77777777" w:rsidR="001F5D72" w:rsidRPr="00650F89" w:rsidRDefault="001F5D72" w:rsidP="009A6ABA">
            <w:pPr>
              <w:pStyle w:val="Heading1"/>
              <w:outlineLvl w:val="0"/>
              <w:rPr>
                <w:rStyle w:val="Strong"/>
                <w:rFonts w:ascii="Arial" w:hAnsi="Arial" w:cs="Arial"/>
                <w:b w:val="0"/>
                <w:bCs w:val="0"/>
              </w:rPr>
            </w:pPr>
            <w:bookmarkStart w:id="5" w:name="_Toc108047019"/>
            <w:r w:rsidRPr="00650F89">
              <w:rPr>
                <w:rStyle w:val="Strong"/>
                <w:rFonts w:ascii="Arial" w:hAnsi="Arial" w:cs="Arial"/>
                <w:b w:val="0"/>
                <w:bCs w:val="0"/>
              </w:rPr>
              <w:lastRenderedPageBreak/>
              <w:t>5. Effective Use of Digital Marketing</w:t>
            </w:r>
            <w:bookmarkEnd w:id="5"/>
            <w:r w:rsidRPr="00650F89">
              <w:rPr>
                <w:rStyle w:val="Strong"/>
                <w:rFonts w:ascii="Arial" w:hAnsi="Arial" w:cs="Arial"/>
                <w:b w:val="0"/>
                <w:bCs w:val="0"/>
              </w:rPr>
              <w:t> </w:t>
            </w:r>
          </w:p>
          <w:p w14:paraId="19E96C8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sz w:val="28"/>
              </w:rPr>
            </w:pPr>
          </w:p>
          <w:p w14:paraId="2AF622E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There are found some effective use of digital Marketing digital in Hilton hotels by media and communication channels that are given </w:t>
            </w:r>
            <w:proofErr w:type="gramStart"/>
            <w:r w:rsidRPr="00650F89">
              <w:rPr>
                <w:rFonts w:ascii="Arial" w:hAnsi="Arial" w:cs="Arial"/>
                <w:color w:val="0E101A"/>
              </w:rPr>
              <w:t>below;</w:t>
            </w:r>
            <w:proofErr w:type="gramEnd"/>
          </w:p>
          <w:p w14:paraId="3FA5F54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CBF53D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Content marketing</w:t>
            </w:r>
          </w:p>
          <w:p w14:paraId="3300885F"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The most straightforward yet successful tactic is this one, which is especially successful for hostels. It entails producing information, such as images, films, essays, and newsfeeds that does not overtly advertise the company but instead sparks enthusiasm for it.</w:t>
            </w:r>
          </w:p>
          <w:p w14:paraId="367C648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5D2860FC"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711D7F4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r w:rsidRPr="00650F89">
              <w:rPr>
                <w:rStyle w:val="Strong"/>
                <w:rFonts w:ascii="Arial" w:hAnsi="Arial" w:cs="Arial"/>
                <w:color w:val="0E101A"/>
              </w:rPr>
              <w:t>Expand your social media presence</w:t>
            </w:r>
          </w:p>
          <w:p w14:paraId="13A7ED6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 Face book is the preferred channel for most internet users today. Web users often spent 30% of their time on Face book and Twitter. Hence, it is a fantastic location for ready. Particularly true for companies </w:t>
            </w:r>
            <w:r w:rsidR="00277765" w:rsidRPr="00650F89">
              <w:rPr>
                <w:rFonts w:ascii="Arial" w:hAnsi="Arial" w:cs="Arial"/>
                <w:color w:val="0E101A"/>
              </w:rPr>
              <w:t>in the service sector (Silver</w:t>
            </w:r>
            <w:r w:rsidRPr="00650F89">
              <w:rPr>
                <w:rFonts w:ascii="Arial" w:hAnsi="Arial" w:cs="Arial"/>
                <w:color w:val="0E101A"/>
              </w:rPr>
              <w:t xml:space="preserve"> et al., 2012).</w:t>
            </w:r>
          </w:p>
          <w:p w14:paraId="2C4B6DF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64C5BB7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Email marketing</w:t>
            </w:r>
          </w:p>
          <w:p w14:paraId="10B5F3A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Although being a dated electronic marketing strategy, it still works. This helps to keep customers happy in the hotel sector. Visitors can frequently inform company consumers about new deals and discounts by sending those emails.</w:t>
            </w:r>
          </w:p>
          <w:p w14:paraId="2F50968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w:t>
            </w:r>
          </w:p>
          <w:p w14:paraId="41AB522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E-Reputation</w:t>
            </w:r>
          </w:p>
          <w:p w14:paraId="647B298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A new field of digital advertisement is this. It entails managing a company's internet presence, notably on users of social networking websites. Clients nowadays frequently research the company's reputation online before buying a product.</w:t>
            </w:r>
          </w:p>
          <w:p w14:paraId="63F458C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Style w:val="Strong"/>
                <w:rFonts w:ascii="Arial" w:hAnsi="Arial" w:cs="Arial"/>
                <w:color w:val="0E101A"/>
              </w:rPr>
              <w:t>User experience</w:t>
            </w:r>
          </w:p>
          <w:p w14:paraId="2FFEFAD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roofErr w:type="gramStart"/>
            <w:r w:rsidRPr="00650F89">
              <w:rPr>
                <w:rFonts w:ascii="Arial" w:hAnsi="Arial" w:cs="Arial"/>
                <w:color w:val="0E101A"/>
              </w:rPr>
              <w:t>The majority of</w:t>
            </w:r>
            <w:proofErr w:type="gramEnd"/>
            <w:r w:rsidRPr="00650F89">
              <w:rPr>
                <w:rFonts w:ascii="Arial" w:hAnsi="Arial" w:cs="Arial"/>
                <w:color w:val="0E101A"/>
              </w:rPr>
              <w:t xml:space="preserve"> these promotional methods include getting tourists to view the web pages. Ultimately, not whether a client will place an order or indeed return to the page depends on their</w:t>
            </w:r>
            <w:r w:rsidR="00277765" w:rsidRPr="00650F89">
              <w:rPr>
                <w:rFonts w:ascii="Arial" w:hAnsi="Arial" w:cs="Arial"/>
                <w:color w:val="0E101A"/>
              </w:rPr>
              <w:t xml:space="preserve"> interaction there (Malhotra</w:t>
            </w:r>
            <w:r w:rsidRPr="00650F89">
              <w:rPr>
                <w:rFonts w:ascii="Arial" w:hAnsi="Arial" w:cs="Arial"/>
                <w:color w:val="0E101A"/>
              </w:rPr>
              <w:t>, 2015).</w:t>
            </w:r>
          </w:p>
          <w:p w14:paraId="63E94864" w14:textId="5C440604" w:rsidR="001F5D72" w:rsidRDefault="001F5D72" w:rsidP="007E0569">
            <w:pPr>
              <w:pStyle w:val="NormalWeb"/>
              <w:spacing w:before="0" w:beforeAutospacing="0" w:after="0" w:afterAutospacing="0" w:line="360" w:lineRule="auto"/>
              <w:jc w:val="both"/>
              <w:rPr>
                <w:rFonts w:ascii="Arial" w:hAnsi="Arial" w:cs="Arial"/>
                <w:color w:val="0E101A"/>
              </w:rPr>
            </w:pPr>
          </w:p>
          <w:p w14:paraId="38A7AB8F" w14:textId="77777777" w:rsidR="004A3DF0" w:rsidRPr="00650F89" w:rsidRDefault="004A3DF0" w:rsidP="007E0569">
            <w:pPr>
              <w:pStyle w:val="NormalWeb"/>
              <w:spacing w:before="0" w:beforeAutospacing="0" w:after="0" w:afterAutospacing="0" w:line="360" w:lineRule="auto"/>
              <w:jc w:val="both"/>
              <w:rPr>
                <w:rFonts w:ascii="Arial" w:hAnsi="Arial" w:cs="Arial"/>
                <w:color w:val="0E101A"/>
              </w:rPr>
            </w:pPr>
          </w:p>
          <w:p w14:paraId="33EB433C" w14:textId="77777777" w:rsidR="001F5D72" w:rsidRPr="00650F89" w:rsidRDefault="001F5D72" w:rsidP="009A6ABA">
            <w:pPr>
              <w:pStyle w:val="Heading1"/>
              <w:outlineLvl w:val="0"/>
              <w:rPr>
                <w:rFonts w:ascii="Arial" w:hAnsi="Arial" w:cs="Arial"/>
              </w:rPr>
            </w:pPr>
            <w:bookmarkStart w:id="6" w:name="_Toc108047020"/>
            <w:r w:rsidRPr="00650F89">
              <w:rPr>
                <w:rStyle w:val="Strong"/>
                <w:rFonts w:ascii="Arial" w:hAnsi="Arial" w:cs="Arial"/>
                <w:b w:val="0"/>
                <w:bCs w:val="0"/>
              </w:rPr>
              <w:lastRenderedPageBreak/>
              <w:t>Conclusion</w:t>
            </w:r>
            <w:bookmarkEnd w:id="6"/>
            <w:r w:rsidRPr="00650F89">
              <w:rPr>
                <w:rStyle w:val="Strong"/>
                <w:rFonts w:ascii="Arial" w:hAnsi="Arial" w:cs="Arial"/>
                <w:b w:val="0"/>
                <w:bCs w:val="0"/>
              </w:rPr>
              <w:t> </w:t>
            </w:r>
          </w:p>
          <w:p w14:paraId="637F225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 xml:space="preserve">The Hilton customer reward system, Hilton Honors, is utilized by Hilton Accor hotels. Guests who make direct reservations using Hiltonowned platforms get special savings and benefits include cost-free Wi-Fi, computerized check-in, central locking, and the opportunity to pick individual rooms using a phone device. The </w:t>
            </w:r>
            <w:r w:rsidRPr="00650F89">
              <w:rPr>
                <w:rFonts w:ascii="Arial" w:hAnsi="Arial" w:cs="Arial"/>
                <w:bCs/>
              </w:rPr>
              <w:t>strengths of Hilton Hotel are very significant for the organization in the hotel industry.</w:t>
            </w:r>
            <w:r w:rsidRPr="00650F89">
              <w:rPr>
                <w:rFonts w:ascii="Arial" w:hAnsi="Arial" w:cs="Arial"/>
                <w:color w:val="0E101A"/>
              </w:rPr>
              <w:t xml:space="preserve"> A business needs to interact with clients in today's globalized world of tough rivalry to gain their loyalty. Visitors can interact with business clients in a variety of contexts. For instance, one of these involves using cable platforms.  Certain Hilton Hotel staff members took secret details from the group of Marriott properties. </w:t>
            </w:r>
            <w:proofErr w:type="gramStart"/>
            <w:r w:rsidRPr="00650F89">
              <w:rPr>
                <w:rFonts w:ascii="Arial" w:hAnsi="Arial" w:cs="Arial"/>
                <w:color w:val="0E101A"/>
              </w:rPr>
              <w:t>In able to</w:t>
            </w:r>
            <w:proofErr w:type="gramEnd"/>
            <w:r w:rsidRPr="00650F89">
              <w:rPr>
                <w:rFonts w:ascii="Arial" w:hAnsi="Arial" w:cs="Arial"/>
                <w:color w:val="0E101A"/>
              </w:rPr>
              <w:t xml:space="preserve"> thrive with strong competition, a corporation could afford to neglect these variables. The Hilton Hotel needs to modernize its systems as needed to enhance the value it provides to its clients</w:t>
            </w:r>
            <w:r w:rsidR="00277765" w:rsidRPr="00650F89">
              <w:rPr>
                <w:rFonts w:ascii="Arial" w:hAnsi="Arial" w:cs="Arial"/>
                <w:color w:val="0E101A"/>
              </w:rPr>
              <w:t xml:space="preserve"> (Clow and James</w:t>
            </w:r>
            <w:r w:rsidRPr="00650F89">
              <w:rPr>
                <w:rFonts w:ascii="Arial" w:hAnsi="Arial" w:cs="Arial"/>
                <w:color w:val="0E101A"/>
              </w:rPr>
              <w:t>, 2013). </w:t>
            </w:r>
          </w:p>
          <w:p w14:paraId="1F558A1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F9FABC9"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B8E1B8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5C2FE42"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4A0F941"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E86ECD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9388664"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8886A1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145AE44D"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DF51FA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FCD61E1"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530BE6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A04F15E"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2AACAAB2"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3D1D38C5"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2517A9B2"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17D5DA1F"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021DA38B"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4617BB86" w14:textId="77777777" w:rsidR="001F5D72" w:rsidRPr="00650F89" w:rsidRDefault="001F5D72" w:rsidP="007E0569">
            <w:pPr>
              <w:pStyle w:val="NormalWeb"/>
              <w:spacing w:before="0" w:beforeAutospacing="0" w:after="0" w:afterAutospacing="0" w:line="360" w:lineRule="auto"/>
              <w:jc w:val="both"/>
              <w:rPr>
                <w:rStyle w:val="Strong"/>
                <w:rFonts w:ascii="Arial" w:hAnsi="Arial" w:cs="Arial"/>
                <w:color w:val="0E101A"/>
              </w:rPr>
            </w:pPr>
          </w:p>
          <w:p w14:paraId="1781EE15" w14:textId="77777777" w:rsidR="001F5D72" w:rsidRPr="00650F89" w:rsidRDefault="001F5D72" w:rsidP="009A6ABA">
            <w:pPr>
              <w:pStyle w:val="Heading1"/>
              <w:outlineLvl w:val="0"/>
              <w:rPr>
                <w:rStyle w:val="Strong"/>
                <w:rFonts w:ascii="Arial" w:hAnsi="Arial" w:cs="Arial"/>
                <w:b w:val="0"/>
                <w:bCs w:val="0"/>
              </w:rPr>
            </w:pPr>
          </w:p>
          <w:p w14:paraId="6E976368" w14:textId="77777777" w:rsidR="001F5D72" w:rsidRPr="00650F89" w:rsidRDefault="001F5D72" w:rsidP="009A6ABA">
            <w:pPr>
              <w:pStyle w:val="Heading1"/>
              <w:outlineLvl w:val="0"/>
              <w:rPr>
                <w:rFonts w:ascii="Arial" w:hAnsi="Arial" w:cs="Arial"/>
              </w:rPr>
            </w:pPr>
            <w:bookmarkStart w:id="7" w:name="_Toc108047021"/>
            <w:r w:rsidRPr="00650F89">
              <w:rPr>
                <w:rStyle w:val="Strong"/>
                <w:rFonts w:ascii="Arial" w:hAnsi="Arial" w:cs="Arial"/>
                <w:b w:val="0"/>
                <w:bCs w:val="0"/>
              </w:rPr>
              <w:t>References</w:t>
            </w:r>
            <w:bookmarkEnd w:id="7"/>
            <w:r w:rsidRPr="00650F89">
              <w:rPr>
                <w:rStyle w:val="Strong"/>
                <w:rFonts w:ascii="Arial" w:hAnsi="Arial" w:cs="Arial"/>
                <w:b w:val="0"/>
                <w:bCs w:val="0"/>
              </w:rPr>
              <w:t> </w:t>
            </w:r>
          </w:p>
          <w:p w14:paraId="40CD8D6F"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Simkin, L. and Dibb, S., 2013. </w:t>
            </w:r>
            <w:r w:rsidRPr="00650F89">
              <w:rPr>
                <w:rFonts w:ascii="Arial" w:hAnsi="Arial" w:cs="Arial"/>
                <w:i/>
                <w:iCs/>
                <w:color w:val="0E101A"/>
              </w:rPr>
              <w:t>Marketing essentials</w:t>
            </w:r>
            <w:r w:rsidRPr="00650F89">
              <w:rPr>
                <w:rFonts w:ascii="Arial" w:hAnsi="Arial" w:cs="Arial"/>
                <w:color w:val="0E101A"/>
              </w:rPr>
              <w:t>. Cengage Learning EMEA.</w:t>
            </w:r>
          </w:p>
          <w:p w14:paraId="28B7B08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9FBA5F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Pike, S., 2015. </w:t>
            </w:r>
            <w:r w:rsidRPr="00650F89">
              <w:rPr>
                <w:rFonts w:ascii="Arial" w:hAnsi="Arial" w:cs="Arial"/>
                <w:i/>
                <w:iCs/>
                <w:color w:val="0E101A"/>
              </w:rPr>
              <w:t>Destination marketing</w:t>
            </w:r>
            <w:r w:rsidRPr="00650F89">
              <w:rPr>
                <w:rFonts w:ascii="Arial" w:hAnsi="Arial" w:cs="Arial"/>
                <w:color w:val="0E101A"/>
              </w:rPr>
              <w:t>: essentials. Routledge.</w:t>
            </w:r>
          </w:p>
          <w:p w14:paraId="361A27A1"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46F28DA"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Baines, P., Fill, C. and Page, K., 2013</w:t>
            </w:r>
            <w:r w:rsidRPr="00650F89">
              <w:rPr>
                <w:rFonts w:ascii="Arial" w:hAnsi="Arial" w:cs="Arial"/>
                <w:i/>
                <w:iCs/>
                <w:color w:val="0E101A"/>
              </w:rPr>
              <w:t xml:space="preserve">. Essentials of marketing. </w:t>
            </w:r>
            <w:r w:rsidRPr="00650F89">
              <w:rPr>
                <w:rFonts w:ascii="Arial" w:hAnsi="Arial" w:cs="Arial"/>
                <w:color w:val="0E101A"/>
              </w:rPr>
              <w:t>Oxford University Press.</w:t>
            </w:r>
          </w:p>
          <w:p w14:paraId="577EF31C"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3C4150B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Hair, J.F., Ortinau, D.J. and Harrison, D.E., 2010. </w:t>
            </w:r>
            <w:r w:rsidRPr="00650F89">
              <w:rPr>
                <w:rFonts w:ascii="Arial" w:hAnsi="Arial" w:cs="Arial"/>
                <w:i/>
                <w:iCs/>
                <w:color w:val="0E101A"/>
              </w:rPr>
              <w:t>Essentials of marketing research</w:t>
            </w:r>
            <w:r w:rsidRPr="00650F89">
              <w:rPr>
                <w:rFonts w:ascii="Arial" w:hAnsi="Arial" w:cs="Arial"/>
                <w:color w:val="0E101A"/>
              </w:rPr>
              <w:t> (Vol. 2). New York, NY: McGraw-Hill/Irwin.</w:t>
            </w:r>
          </w:p>
          <w:p w14:paraId="30C14FC6"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31E1E9F"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Zikmund, W.G. and Babin, B.J., 2015. </w:t>
            </w:r>
            <w:r w:rsidRPr="00650F89">
              <w:rPr>
                <w:rFonts w:ascii="Arial" w:hAnsi="Arial" w:cs="Arial"/>
                <w:i/>
                <w:iCs/>
                <w:color w:val="0E101A"/>
              </w:rPr>
              <w:t>Essentials of marketing research</w:t>
            </w:r>
            <w:r w:rsidRPr="00650F89">
              <w:rPr>
                <w:rFonts w:ascii="Arial" w:hAnsi="Arial" w:cs="Arial"/>
                <w:color w:val="0E101A"/>
              </w:rPr>
              <w:t>. Cengage Learning</w:t>
            </w:r>
          </w:p>
          <w:p w14:paraId="35897C6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767534B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Lamb, C.W., Hair, J.F. and McDaniel, C., 2011. </w:t>
            </w:r>
            <w:r w:rsidRPr="00650F89">
              <w:rPr>
                <w:rFonts w:ascii="Arial" w:hAnsi="Arial" w:cs="Arial"/>
                <w:i/>
                <w:iCs/>
                <w:color w:val="0E101A"/>
              </w:rPr>
              <w:t>Essentials of marketing</w:t>
            </w:r>
            <w:r w:rsidRPr="00650F89">
              <w:rPr>
                <w:rFonts w:ascii="Arial" w:hAnsi="Arial" w:cs="Arial"/>
                <w:color w:val="0E101A"/>
              </w:rPr>
              <w:t>. Cengage Learning.</w:t>
            </w:r>
          </w:p>
          <w:p w14:paraId="0973FFB0"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4224C733"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Blythe, J. and Martin, J., 2019. </w:t>
            </w:r>
            <w:r w:rsidRPr="00650F89">
              <w:rPr>
                <w:rFonts w:ascii="Arial" w:hAnsi="Arial" w:cs="Arial"/>
                <w:i/>
                <w:iCs/>
                <w:color w:val="0E101A"/>
              </w:rPr>
              <w:t>Essentials of marketing</w:t>
            </w:r>
            <w:r w:rsidRPr="00650F89">
              <w:rPr>
                <w:rFonts w:ascii="Arial" w:hAnsi="Arial" w:cs="Arial"/>
                <w:color w:val="0E101A"/>
              </w:rPr>
              <w:t>. Pearson UK.</w:t>
            </w:r>
          </w:p>
          <w:p w14:paraId="17FAB537"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0806AF9D" w14:textId="77777777" w:rsidR="001F5D72" w:rsidRPr="00650F89" w:rsidRDefault="001F5D72" w:rsidP="007E0569">
            <w:pPr>
              <w:pStyle w:val="NormalWeb"/>
              <w:spacing w:before="0" w:beforeAutospacing="0" w:after="0" w:afterAutospacing="0" w:line="360" w:lineRule="auto"/>
              <w:jc w:val="both"/>
              <w:rPr>
                <w:rFonts w:ascii="Arial" w:hAnsi="Arial" w:cs="Arial"/>
                <w:i/>
                <w:iCs/>
                <w:color w:val="0E101A"/>
              </w:rPr>
            </w:pPr>
            <w:r w:rsidRPr="00650F89">
              <w:rPr>
                <w:rFonts w:ascii="Arial" w:hAnsi="Arial" w:cs="Arial"/>
                <w:color w:val="0E101A"/>
              </w:rPr>
              <w:t>Silver, L., Stevens, R.E., Wrenn, B. and Loudon, D.L., 2012. </w:t>
            </w:r>
            <w:r w:rsidRPr="00650F89">
              <w:rPr>
                <w:rFonts w:ascii="Arial" w:hAnsi="Arial" w:cs="Arial"/>
                <w:i/>
                <w:iCs/>
                <w:color w:val="0E101A"/>
              </w:rPr>
              <w:t>The essentials of marketing research. Routledge.</w:t>
            </w:r>
          </w:p>
          <w:p w14:paraId="038BC918"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24AE53E5"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Malhotra, N.K., 2015. </w:t>
            </w:r>
            <w:r w:rsidRPr="00650F89">
              <w:rPr>
                <w:rFonts w:ascii="Arial" w:hAnsi="Arial" w:cs="Arial"/>
                <w:i/>
                <w:iCs/>
                <w:color w:val="0E101A"/>
              </w:rPr>
              <w:t>Essentials of marketing research</w:t>
            </w:r>
            <w:r w:rsidRPr="00650F89">
              <w:rPr>
                <w:rFonts w:ascii="Arial" w:hAnsi="Arial" w:cs="Arial"/>
                <w:color w:val="0E101A"/>
              </w:rPr>
              <w:t>: A hands-on orientation. Essex: Pearson.</w:t>
            </w:r>
          </w:p>
          <w:p w14:paraId="4ED5382E" w14:textId="77777777" w:rsidR="001F5D72" w:rsidRPr="00650F89" w:rsidRDefault="001F5D72" w:rsidP="007E0569">
            <w:pPr>
              <w:pStyle w:val="NormalWeb"/>
              <w:spacing w:before="0" w:beforeAutospacing="0" w:after="0" w:afterAutospacing="0" w:line="360" w:lineRule="auto"/>
              <w:jc w:val="both"/>
              <w:rPr>
                <w:rFonts w:ascii="Arial" w:hAnsi="Arial" w:cs="Arial"/>
                <w:color w:val="0E101A"/>
              </w:rPr>
            </w:pPr>
          </w:p>
          <w:p w14:paraId="64D91B32" w14:textId="77777777" w:rsidR="000C5193" w:rsidRPr="00650F89" w:rsidRDefault="001F5D72" w:rsidP="007E0569">
            <w:pPr>
              <w:pStyle w:val="NormalWeb"/>
              <w:spacing w:before="0" w:beforeAutospacing="0" w:after="0" w:afterAutospacing="0" w:line="360" w:lineRule="auto"/>
              <w:jc w:val="both"/>
              <w:rPr>
                <w:rFonts w:ascii="Arial" w:hAnsi="Arial" w:cs="Arial"/>
                <w:color w:val="0E101A"/>
              </w:rPr>
            </w:pPr>
            <w:r w:rsidRPr="00650F89">
              <w:rPr>
                <w:rFonts w:ascii="Arial" w:hAnsi="Arial" w:cs="Arial"/>
                <w:color w:val="0E101A"/>
              </w:rPr>
              <w:t>Clow, K.E. and James, K.E., 2013. </w:t>
            </w:r>
            <w:r w:rsidRPr="00650F89">
              <w:rPr>
                <w:rFonts w:ascii="Arial" w:hAnsi="Arial" w:cs="Arial"/>
                <w:i/>
                <w:iCs/>
                <w:color w:val="0E101A"/>
              </w:rPr>
              <w:t>Essentials of marketing research</w:t>
            </w:r>
            <w:r w:rsidRPr="00650F89">
              <w:rPr>
                <w:rFonts w:ascii="Arial" w:hAnsi="Arial" w:cs="Arial"/>
                <w:color w:val="0E101A"/>
              </w:rPr>
              <w:t>: Putting research into practice. SAGE publications.</w:t>
            </w:r>
          </w:p>
          <w:p w14:paraId="77F528E0" w14:textId="77777777" w:rsidR="000C5193" w:rsidRPr="00650F89" w:rsidRDefault="000C5193" w:rsidP="007E0569">
            <w:pPr>
              <w:spacing w:after="0" w:line="240" w:lineRule="auto"/>
              <w:jc w:val="both"/>
              <w:rPr>
                <w:rFonts w:ascii="Arial" w:eastAsiaTheme="minorHAnsi" w:hAnsi="Arial" w:cs="Arial"/>
              </w:rPr>
            </w:pPr>
          </w:p>
          <w:p w14:paraId="132DFFCE" w14:textId="77777777" w:rsidR="000C5193" w:rsidRPr="00650F89" w:rsidRDefault="000C5193" w:rsidP="007E0569">
            <w:pPr>
              <w:spacing w:after="0" w:line="240" w:lineRule="auto"/>
              <w:jc w:val="both"/>
              <w:rPr>
                <w:rFonts w:ascii="Arial" w:eastAsiaTheme="minorHAnsi" w:hAnsi="Arial" w:cs="Arial"/>
              </w:rPr>
            </w:pPr>
          </w:p>
          <w:p w14:paraId="12CE057C" w14:textId="77777777" w:rsidR="000C5193" w:rsidRPr="00650F89" w:rsidRDefault="000C5193" w:rsidP="007E0569">
            <w:pPr>
              <w:spacing w:after="0" w:line="240" w:lineRule="auto"/>
              <w:jc w:val="both"/>
              <w:rPr>
                <w:rFonts w:ascii="Arial" w:eastAsiaTheme="minorHAnsi" w:hAnsi="Arial" w:cs="Arial"/>
              </w:rPr>
            </w:pPr>
          </w:p>
        </w:tc>
      </w:tr>
    </w:tbl>
    <w:p w14:paraId="34DA21BF" w14:textId="77777777" w:rsidR="00F76680" w:rsidRPr="00650F89" w:rsidRDefault="00F76680" w:rsidP="004A3DF0">
      <w:pPr>
        <w:jc w:val="both"/>
        <w:rPr>
          <w:rFonts w:ascii="Arial" w:hAnsi="Arial" w:cs="Arial"/>
        </w:rPr>
      </w:pPr>
    </w:p>
    <w:sectPr w:rsidR="00F76680" w:rsidRPr="00650F89" w:rsidSect="007609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70E75" w14:textId="77777777" w:rsidR="007673CC" w:rsidRDefault="007673CC" w:rsidP="004A3DF0">
      <w:pPr>
        <w:spacing w:after="0" w:line="240" w:lineRule="auto"/>
      </w:pPr>
      <w:r>
        <w:separator/>
      </w:r>
    </w:p>
  </w:endnote>
  <w:endnote w:type="continuationSeparator" w:id="0">
    <w:p w14:paraId="4BB6989B" w14:textId="77777777" w:rsidR="007673CC" w:rsidRDefault="007673CC" w:rsidP="004A3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582764"/>
      <w:docPartObj>
        <w:docPartGallery w:val="Page Numbers (Bottom of Page)"/>
        <w:docPartUnique/>
      </w:docPartObj>
    </w:sdtPr>
    <w:sdtEndPr>
      <w:rPr>
        <w:noProof/>
      </w:rPr>
    </w:sdtEndPr>
    <w:sdtContent>
      <w:p w14:paraId="6C881068" w14:textId="11F8C28F" w:rsidR="004A3DF0" w:rsidRDefault="004A3DF0">
        <w:pPr>
          <w:pStyle w:val="Footer"/>
        </w:pPr>
        <w:r>
          <w:fldChar w:fldCharType="begin"/>
        </w:r>
        <w:r>
          <w:instrText xml:space="preserve"> PAGE   \* MERGEFORMAT </w:instrText>
        </w:r>
        <w:r>
          <w:fldChar w:fldCharType="separate"/>
        </w:r>
        <w:r>
          <w:rPr>
            <w:noProof/>
          </w:rPr>
          <w:t>2</w:t>
        </w:r>
        <w:r>
          <w:rPr>
            <w:noProof/>
          </w:rPr>
          <w:fldChar w:fldCharType="end"/>
        </w:r>
      </w:p>
    </w:sdtContent>
  </w:sdt>
  <w:p w14:paraId="67881564" w14:textId="77777777" w:rsidR="004A3DF0" w:rsidRDefault="004A3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AD63D" w14:textId="77777777" w:rsidR="007673CC" w:rsidRDefault="007673CC" w:rsidP="004A3DF0">
      <w:pPr>
        <w:spacing w:after="0" w:line="240" w:lineRule="auto"/>
      </w:pPr>
      <w:r>
        <w:separator/>
      </w:r>
    </w:p>
  </w:footnote>
  <w:footnote w:type="continuationSeparator" w:id="0">
    <w:p w14:paraId="0EE9ADB6" w14:textId="77777777" w:rsidR="007673CC" w:rsidRDefault="007673CC" w:rsidP="004A3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45121A"/>
    <w:multiLevelType w:val="hybridMultilevel"/>
    <w:tmpl w:val="4F862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223FA5"/>
    <w:multiLevelType w:val="hybridMultilevel"/>
    <w:tmpl w:val="9B268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0C3CD9"/>
    <w:multiLevelType w:val="hybridMultilevel"/>
    <w:tmpl w:val="FE8E3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615033"/>
    <w:multiLevelType w:val="multilevel"/>
    <w:tmpl w:val="0598F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E466DE"/>
    <w:multiLevelType w:val="hybridMultilevel"/>
    <w:tmpl w:val="5172F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3122AA"/>
    <w:multiLevelType w:val="hybridMultilevel"/>
    <w:tmpl w:val="10E4680C"/>
    <w:lvl w:ilvl="0" w:tplc="501CABD8">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5D56E37"/>
    <w:multiLevelType w:val="hybridMultilevel"/>
    <w:tmpl w:val="24E8478C"/>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num w:numId="1" w16cid:durableId="2012096229">
    <w:abstractNumId w:val="0"/>
  </w:num>
  <w:num w:numId="2" w16cid:durableId="1096707747">
    <w:abstractNumId w:val="4"/>
  </w:num>
  <w:num w:numId="3" w16cid:durableId="2004384764">
    <w:abstractNumId w:val="2"/>
  </w:num>
  <w:num w:numId="4" w16cid:durableId="1147160532">
    <w:abstractNumId w:val="7"/>
  </w:num>
  <w:num w:numId="5" w16cid:durableId="53818404">
    <w:abstractNumId w:val="5"/>
  </w:num>
  <w:num w:numId="6" w16cid:durableId="903225898">
    <w:abstractNumId w:val="3"/>
  </w:num>
  <w:num w:numId="7" w16cid:durableId="1983120572">
    <w:abstractNumId w:val="1"/>
  </w:num>
  <w:num w:numId="8" w16cid:durableId="8499512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22C8D"/>
    <w:rsid w:val="000822CD"/>
    <w:rsid w:val="000C5193"/>
    <w:rsid w:val="001766E2"/>
    <w:rsid w:val="001A3529"/>
    <w:rsid w:val="001F5C24"/>
    <w:rsid w:val="001F5D72"/>
    <w:rsid w:val="00220C9E"/>
    <w:rsid w:val="00277765"/>
    <w:rsid w:val="002B4DC6"/>
    <w:rsid w:val="002C4128"/>
    <w:rsid w:val="00301C56"/>
    <w:rsid w:val="00320D3F"/>
    <w:rsid w:val="00383A54"/>
    <w:rsid w:val="004152ED"/>
    <w:rsid w:val="00425C83"/>
    <w:rsid w:val="004A3DF0"/>
    <w:rsid w:val="005213B9"/>
    <w:rsid w:val="005355FA"/>
    <w:rsid w:val="00555258"/>
    <w:rsid w:val="00571BE4"/>
    <w:rsid w:val="005B5C70"/>
    <w:rsid w:val="0062574A"/>
    <w:rsid w:val="00650F89"/>
    <w:rsid w:val="006815E9"/>
    <w:rsid w:val="0076097E"/>
    <w:rsid w:val="007636EB"/>
    <w:rsid w:val="007673CC"/>
    <w:rsid w:val="007E0569"/>
    <w:rsid w:val="00821CEF"/>
    <w:rsid w:val="008927BA"/>
    <w:rsid w:val="008C7AFF"/>
    <w:rsid w:val="00943A7E"/>
    <w:rsid w:val="009A6ABA"/>
    <w:rsid w:val="009C0A18"/>
    <w:rsid w:val="009F18A8"/>
    <w:rsid w:val="00AA6EC9"/>
    <w:rsid w:val="00AB4FB8"/>
    <w:rsid w:val="00AE4029"/>
    <w:rsid w:val="00BB01CB"/>
    <w:rsid w:val="00BF7DB9"/>
    <w:rsid w:val="00C00432"/>
    <w:rsid w:val="00C37AC8"/>
    <w:rsid w:val="00CC5B31"/>
    <w:rsid w:val="00CD6CA5"/>
    <w:rsid w:val="00CF32B0"/>
    <w:rsid w:val="00D23B49"/>
    <w:rsid w:val="00D253AF"/>
    <w:rsid w:val="00D74762"/>
    <w:rsid w:val="00DF2926"/>
    <w:rsid w:val="00DF5D7E"/>
    <w:rsid w:val="00E04841"/>
    <w:rsid w:val="00EC2437"/>
    <w:rsid w:val="00EC728A"/>
    <w:rsid w:val="00F7668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F735D"/>
  <w15:docId w15:val="{F5E3928F-C6C8-4A80-B7A5-5BCA25D1E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9A6A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71BE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A6EC9"/>
    <w:rPr>
      <w:i/>
      <w:iCs/>
    </w:rPr>
  </w:style>
  <w:style w:type="character" w:customStyle="1" w:styleId="jss1546">
    <w:name w:val="jss1546"/>
    <w:basedOn w:val="DefaultParagraphFont"/>
    <w:rsid w:val="00383A54"/>
  </w:style>
  <w:style w:type="character" w:customStyle="1" w:styleId="jss1561">
    <w:name w:val="jss1561"/>
    <w:basedOn w:val="DefaultParagraphFont"/>
    <w:rsid w:val="00383A54"/>
  </w:style>
  <w:style w:type="character" w:customStyle="1" w:styleId="jss1616">
    <w:name w:val="jss1616"/>
    <w:basedOn w:val="DefaultParagraphFont"/>
    <w:rsid w:val="00383A54"/>
  </w:style>
  <w:style w:type="character" w:customStyle="1" w:styleId="jss1632">
    <w:name w:val="jss1632"/>
    <w:basedOn w:val="DefaultParagraphFont"/>
    <w:rsid w:val="00383A54"/>
  </w:style>
  <w:style w:type="character" w:customStyle="1" w:styleId="jss1717">
    <w:name w:val="jss1717"/>
    <w:basedOn w:val="DefaultParagraphFont"/>
    <w:rsid w:val="00AB4FB8"/>
  </w:style>
  <w:style w:type="character" w:styleId="Strong">
    <w:name w:val="Strong"/>
    <w:basedOn w:val="DefaultParagraphFont"/>
    <w:uiPriority w:val="22"/>
    <w:qFormat/>
    <w:rsid w:val="005B5C70"/>
    <w:rPr>
      <w:b/>
      <w:bCs/>
    </w:rPr>
  </w:style>
  <w:style w:type="character" w:customStyle="1" w:styleId="jss1614">
    <w:name w:val="jss1614"/>
    <w:basedOn w:val="DefaultParagraphFont"/>
    <w:rsid w:val="00DF2926"/>
  </w:style>
  <w:style w:type="character" w:customStyle="1" w:styleId="jss1747">
    <w:name w:val="jss1747"/>
    <w:basedOn w:val="DefaultParagraphFont"/>
    <w:rsid w:val="00DF2926"/>
  </w:style>
  <w:style w:type="character" w:customStyle="1" w:styleId="jss1613">
    <w:name w:val="jss1613"/>
    <w:basedOn w:val="DefaultParagraphFont"/>
    <w:rsid w:val="00DF2926"/>
  </w:style>
  <w:style w:type="character" w:customStyle="1" w:styleId="jss1617">
    <w:name w:val="jss1617"/>
    <w:basedOn w:val="DefaultParagraphFont"/>
    <w:rsid w:val="00DF2926"/>
  </w:style>
  <w:style w:type="character" w:customStyle="1" w:styleId="jss1579">
    <w:name w:val="jss1579"/>
    <w:basedOn w:val="DefaultParagraphFont"/>
    <w:rsid w:val="00CF32B0"/>
  </w:style>
  <w:style w:type="character" w:customStyle="1" w:styleId="jss1594">
    <w:name w:val="jss1594"/>
    <w:basedOn w:val="DefaultParagraphFont"/>
    <w:rsid w:val="00CF32B0"/>
  </w:style>
  <w:style w:type="paragraph" w:styleId="NormalWeb">
    <w:name w:val="Normal (Web)"/>
    <w:basedOn w:val="Normal"/>
    <w:uiPriority w:val="99"/>
    <w:unhideWhenUsed/>
    <w:rsid w:val="009C0A1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9C0A18"/>
    <w:rPr>
      <w:color w:val="0000FF"/>
      <w:u w:val="single"/>
    </w:rPr>
  </w:style>
  <w:style w:type="character" w:customStyle="1" w:styleId="jss1687">
    <w:name w:val="jss1687"/>
    <w:basedOn w:val="DefaultParagraphFont"/>
    <w:rsid w:val="009C0A18"/>
  </w:style>
  <w:style w:type="character" w:customStyle="1" w:styleId="jss1650">
    <w:name w:val="jss1650"/>
    <w:basedOn w:val="DefaultParagraphFont"/>
    <w:rsid w:val="009C0A18"/>
  </w:style>
  <w:style w:type="character" w:customStyle="1" w:styleId="Heading2Char">
    <w:name w:val="Heading 2 Char"/>
    <w:basedOn w:val="DefaultParagraphFont"/>
    <w:link w:val="Heading2"/>
    <w:uiPriority w:val="9"/>
    <w:rsid w:val="00571BE4"/>
    <w:rPr>
      <w:rFonts w:ascii="Times New Roman" w:eastAsia="Times New Roman" w:hAnsi="Times New Roman" w:cs="Times New Roman"/>
      <w:b/>
      <w:bCs/>
      <w:sz w:val="36"/>
      <w:szCs w:val="36"/>
      <w:lang w:val="en-US"/>
    </w:rPr>
  </w:style>
  <w:style w:type="character" w:customStyle="1" w:styleId="jss1586">
    <w:name w:val="jss1586"/>
    <w:basedOn w:val="DefaultParagraphFont"/>
    <w:rsid w:val="00571BE4"/>
  </w:style>
  <w:style w:type="character" w:customStyle="1" w:styleId="jss1575">
    <w:name w:val="jss1575"/>
    <w:basedOn w:val="DefaultParagraphFont"/>
    <w:rsid w:val="001A3529"/>
  </w:style>
  <w:style w:type="character" w:customStyle="1" w:styleId="jss1589">
    <w:name w:val="jss1589"/>
    <w:basedOn w:val="DefaultParagraphFont"/>
    <w:rsid w:val="001A3529"/>
  </w:style>
  <w:style w:type="paragraph" w:styleId="BalloonText">
    <w:name w:val="Balloon Text"/>
    <w:basedOn w:val="Normal"/>
    <w:link w:val="BalloonTextChar"/>
    <w:uiPriority w:val="99"/>
    <w:semiHidden/>
    <w:unhideWhenUsed/>
    <w:rsid w:val="00D23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B49"/>
    <w:rPr>
      <w:rFonts w:ascii="Tahoma" w:eastAsia="Calibri" w:hAnsi="Tahoma" w:cs="Tahoma"/>
      <w:sz w:val="16"/>
      <w:szCs w:val="16"/>
    </w:rPr>
  </w:style>
  <w:style w:type="character" w:customStyle="1" w:styleId="Heading1Char">
    <w:name w:val="Heading 1 Char"/>
    <w:basedOn w:val="DefaultParagraphFont"/>
    <w:link w:val="Heading1"/>
    <w:uiPriority w:val="9"/>
    <w:rsid w:val="009A6A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6ABA"/>
    <w:pPr>
      <w:spacing w:line="259" w:lineRule="auto"/>
      <w:outlineLvl w:val="9"/>
    </w:pPr>
    <w:rPr>
      <w:lang w:val="en-US"/>
    </w:rPr>
  </w:style>
  <w:style w:type="paragraph" w:styleId="TOC1">
    <w:name w:val="toc 1"/>
    <w:basedOn w:val="Normal"/>
    <w:next w:val="Normal"/>
    <w:autoRedefine/>
    <w:uiPriority w:val="39"/>
    <w:unhideWhenUsed/>
    <w:rsid w:val="009A6ABA"/>
    <w:pPr>
      <w:spacing w:after="100"/>
    </w:pPr>
  </w:style>
  <w:style w:type="paragraph" w:styleId="Header">
    <w:name w:val="header"/>
    <w:basedOn w:val="Normal"/>
    <w:link w:val="HeaderChar"/>
    <w:uiPriority w:val="99"/>
    <w:unhideWhenUsed/>
    <w:rsid w:val="004A3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DF0"/>
    <w:rPr>
      <w:rFonts w:ascii="Calibri" w:eastAsia="Calibri" w:hAnsi="Calibri" w:cs="Calibri"/>
    </w:rPr>
  </w:style>
  <w:style w:type="paragraph" w:styleId="Footer">
    <w:name w:val="footer"/>
    <w:basedOn w:val="Normal"/>
    <w:link w:val="FooterChar"/>
    <w:uiPriority w:val="99"/>
    <w:unhideWhenUsed/>
    <w:rsid w:val="004A3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DF0"/>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3623">
      <w:bodyDiv w:val="1"/>
      <w:marLeft w:val="0"/>
      <w:marRight w:val="0"/>
      <w:marTop w:val="0"/>
      <w:marBottom w:val="0"/>
      <w:divBdr>
        <w:top w:val="none" w:sz="0" w:space="0" w:color="auto"/>
        <w:left w:val="none" w:sz="0" w:space="0" w:color="auto"/>
        <w:bottom w:val="none" w:sz="0" w:space="0" w:color="auto"/>
        <w:right w:val="none" w:sz="0" w:space="0" w:color="auto"/>
      </w:divBdr>
      <w:divsChild>
        <w:div w:id="735978469">
          <w:marLeft w:val="0"/>
          <w:marRight w:val="0"/>
          <w:marTop w:val="0"/>
          <w:marBottom w:val="0"/>
          <w:divBdr>
            <w:top w:val="none" w:sz="0" w:space="0" w:color="auto"/>
            <w:left w:val="none" w:sz="0" w:space="0" w:color="auto"/>
            <w:bottom w:val="none" w:sz="0" w:space="0" w:color="auto"/>
            <w:right w:val="none" w:sz="0" w:space="0" w:color="auto"/>
          </w:divBdr>
        </w:div>
        <w:div w:id="150609902">
          <w:marLeft w:val="0"/>
          <w:marRight w:val="0"/>
          <w:marTop w:val="0"/>
          <w:marBottom w:val="0"/>
          <w:divBdr>
            <w:top w:val="none" w:sz="0" w:space="0" w:color="auto"/>
            <w:left w:val="none" w:sz="0" w:space="0" w:color="auto"/>
            <w:bottom w:val="none" w:sz="0" w:space="0" w:color="auto"/>
            <w:right w:val="none" w:sz="0" w:space="0" w:color="auto"/>
          </w:divBdr>
        </w:div>
        <w:div w:id="2124882822">
          <w:marLeft w:val="0"/>
          <w:marRight w:val="0"/>
          <w:marTop w:val="0"/>
          <w:marBottom w:val="0"/>
          <w:divBdr>
            <w:top w:val="none" w:sz="0" w:space="0" w:color="auto"/>
            <w:left w:val="none" w:sz="0" w:space="0" w:color="auto"/>
            <w:bottom w:val="none" w:sz="0" w:space="0" w:color="auto"/>
            <w:right w:val="none" w:sz="0" w:space="0" w:color="auto"/>
          </w:divBdr>
        </w:div>
        <w:div w:id="1295140832">
          <w:marLeft w:val="0"/>
          <w:marRight w:val="0"/>
          <w:marTop w:val="0"/>
          <w:marBottom w:val="0"/>
          <w:divBdr>
            <w:top w:val="none" w:sz="0" w:space="0" w:color="auto"/>
            <w:left w:val="none" w:sz="0" w:space="0" w:color="auto"/>
            <w:bottom w:val="none" w:sz="0" w:space="0" w:color="auto"/>
            <w:right w:val="none" w:sz="0" w:space="0" w:color="auto"/>
          </w:divBdr>
        </w:div>
        <w:div w:id="197207510">
          <w:marLeft w:val="0"/>
          <w:marRight w:val="0"/>
          <w:marTop w:val="0"/>
          <w:marBottom w:val="0"/>
          <w:divBdr>
            <w:top w:val="none" w:sz="0" w:space="0" w:color="auto"/>
            <w:left w:val="none" w:sz="0" w:space="0" w:color="auto"/>
            <w:bottom w:val="none" w:sz="0" w:space="0" w:color="auto"/>
            <w:right w:val="none" w:sz="0" w:space="0" w:color="auto"/>
          </w:divBdr>
        </w:div>
      </w:divsChild>
    </w:div>
    <w:div w:id="357043863">
      <w:bodyDiv w:val="1"/>
      <w:marLeft w:val="0"/>
      <w:marRight w:val="0"/>
      <w:marTop w:val="0"/>
      <w:marBottom w:val="0"/>
      <w:divBdr>
        <w:top w:val="none" w:sz="0" w:space="0" w:color="auto"/>
        <w:left w:val="none" w:sz="0" w:space="0" w:color="auto"/>
        <w:bottom w:val="none" w:sz="0" w:space="0" w:color="auto"/>
        <w:right w:val="none" w:sz="0" w:space="0" w:color="auto"/>
      </w:divBdr>
    </w:div>
    <w:div w:id="361438303">
      <w:bodyDiv w:val="1"/>
      <w:marLeft w:val="0"/>
      <w:marRight w:val="0"/>
      <w:marTop w:val="0"/>
      <w:marBottom w:val="0"/>
      <w:divBdr>
        <w:top w:val="none" w:sz="0" w:space="0" w:color="auto"/>
        <w:left w:val="none" w:sz="0" w:space="0" w:color="auto"/>
        <w:bottom w:val="none" w:sz="0" w:space="0" w:color="auto"/>
        <w:right w:val="none" w:sz="0" w:space="0" w:color="auto"/>
      </w:divBdr>
      <w:divsChild>
        <w:div w:id="405495373">
          <w:marLeft w:val="0"/>
          <w:marRight w:val="0"/>
          <w:marTop w:val="0"/>
          <w:marBottom w:val="0"/>
          <w:divBdr>
            <w:top w:val="none" w:sz="0" w:space="0" w:color="auto"/>
            <w:left w:val="none" w:sz="0" w:space="0" w:color="auto"/>
            <w:bottom w:val="none" w:sz="0" w:space="0" w:color="auto"/>
            <w:right w:val="none" w:sz="0" w:space="0" w:color="auto"/>
          </w:divBdr>
        </w:div>
        <w:div w:id="1592934864">
          <w:marLeft w:val="0"/>
          <w:marRight w:val="0"/>
          <w:marTop w:val="0"/>
          <w:marBottom w:val="0"/>
          <w:divBdr>
            <w:top w:val="none" w:sz="0" w:space="0" w:color="auto"/>
            <w:left w:val="none" w:sz="0" w:space="0" w:color="auto"/>
            <w:bottom w:val="none" w:sz="0" w:space="0" w:color="auto"/>
            <w:right w:val="none" w:sz="0" w:space="0" w:color="auto"/>
          </w:divBdr>
        </w:div>
        <w:div w:id="1381056409">
          <w:marLeft w:val="0"/>
          <w:marRight w:val="0"/>
          <w:marTop w:val="0"/>
          <w:marBottom w:val="0"/>
          <w:divBdr>
            <w:top w:val="none" w:sz="0" w:space="0" w:color="auto"/>
            <w:left w:val="none" w:sz="0" w:space="0" w:color="auto"/>
            <w:bottom w:val="none" w:sz="0" w:space="0" w:color="auto"/>
            <w:right w:val="none" w:sz="0" w:space="0" w:color="auto"/>
          </w:divBdr>
        </w:div>
        <w:div w:id="1702895789">
          <w:marLeft w:val="0"/>
          <w:marRight w:val="0"/>
          <w:marTop w:val="0"/>
          <w:marBottom w:val="0"/>
          <w:divBdr>
            <w:top w:val="none" w:sz="0" w:space="0" w:color="auto"/>
            <w:left w:val="none" w:sz="0" w:space="0" w:color="auto"/>
            <w:bottom w:val="none" w:sz="0" w:space="0" w:color="auto"/>
            <w:right w:val="none" w:sz="0" w:space="0" w:color="auto"/>
          </w:divBdr>
        </w:div>
        <w:div w:id="322045973">
          <w:marLeft w:val="0"/>
          <w:marRight w:val="0"/>
          <w:marTop w:val="0"/>
          <w:marBottom w:val="0"/>
          <w:divBdr>
            <w:top w:val="none" w:sz="0" w:space="0" w:color="auto"/>
            <w:left w:val="none" w:sz="0" w:space="0" w:color="auto"/>
            <w:bottom w:val="none" w:sz="0" w:space="0" w:color="auto"/>
            <w:right w:val="none" w:sz="0" w:space="0" w:color="auto"/>
          </w:divBdr>
        </w:div>
        <w:div w:id="382676252">
          <w:marLeft w:val="0"/>
          <w:marRight w:val="0"/>
          <w:marTop w:val="0"/>
          <w:marBottom w:val="0"/>
          <w:divBdr>
            <w:top w:val="none" w:sz="0" w:space="0" w:color="auto"/>
            <w:left w:val="none" w:sz="0" w:space="0" w:color="auto"/>
            <w:bottom w:val="none" w:sz="0" w:space="0" w:color="auto"/>
            <w:right w:val="none" w:sz="0" w:space="0" w:color="auto"/>
          </w:divBdr>
        </w:div>
        <w:div w:id="398596578">
          <w:marLeft w:val="0"/>
          <w:marRight w:val="0"/>
          <w:marTop w:val="0"/>
          <w:marBottom w:val="0"/>
          <w:divBdr>
            <w:top w:val="none" w:sz="0" w:space="0" w:color="auto"/>
            <w:left w:val="none" w:sz="0" w:space="0" w:color="auto"/>
            <w:bottom w:val="none" w:sz="0" w:space="0" w:color="auto"/>
            <w:right w:val="none" w:sz="0" w:space="0" w:color="auto"/>
          </w:divBdr>
        </w:div>
      </w:divsChild>
    </w:div>
    <w:div w:id="453521650">
      <w:bodyDiv w:val="1"/>
      <w:marLeft w:val="0"/>
      <w:marRight w:val="0"/>
      <w:marTop w:val="0"/>
      <w:marBottom w:val="0"/>
      <w:divBdr>
        <w:top w:val="none" w:sz="0" w:space="0" w:color="auto"/>
        <w:left w:val="none" w:sz="0" w:space="0" w:color="auto"/>
        <w:bottom w:val="none" w:sz="0" w:space="0" w:color="auto"/>
        <w:right w:val="none" w:sz="0" w:space="0" w:color="auto"/>
      </w:divBdr>
      <w:divsChild>
        <w:div w:id="938828128">
          <w:marLeft w:val="0"/>
          <w:marRight w:val="0"/>
          <w:marTop w:val="0"/>
          <w:marBottom w:val="0"/>
          <w:divBdr>
            <w:top w:val="none" w:sz="0" w:space="0" w:color="auto"/>
            <w:left w:val="none" w:sz="0" w:space="0" w:color="auto"/>
            <w:bottom w:val="none" w:sz="0" w:space="0" w:color="auto"/>
            <w:right w:val="none" w:sz="0" w:space="0" w:color="auto"/>
          </w:divBdr>
        </w:div>
        <w:div w:id="1066684000">
          <w:marLeft w:val="0"/>
          <w:marRight w:val="0"/>
          <w:marTop w:val="0"/>
          <w:marBottom w:val="0"/>
          <w:divBdr>
            <w:top w:val="none" w:sz="0" w:space="0" w:color="auto"/>
            <w:left w:val="none" w:sz="0" w:space="0" w:color="auto"/>
            <w:bottom w:val="none" w:sz="0" w:space="0" w:color="auto"/>
            <w:right w:val="none" w:sz="0" w:space="0" w:color="auto"/>
          </w:divBdr>
        </w:div>
        <w:div w:id="1181240693">
          <w:marLeft w:val="0"/>
          <w:marRight w:val="0"/>
          <w:marTop w:val="0"/>
          <w:marBottom w:val="0"/>
          <w:divBdr>
            <w:top w:val="none" w:sz="0" w:space="0" w:color="auto"/>
            <w:left w:val="none" w:sz="0" w:space="0" w:color="auto"/>
            <w:bottom w:val="none" w:sz="0" w:space="0" w:color="auto"/>
            <w:right w:val="none" w:sz="0" w:space="0" w:color="auto"/>
          </w:divBdr>
        </w:div>
        <w:div w:id="598098734">
          <w:marLeft w:val="0"/>
          <w:marRight w:val="0"/>
          <w:marTop w:val="0"/>
          <w:marBottom w:val="0"/>
          <w:divBdr>
            <w:top w:val="none" w:sz="0" w:space="0" w:color="auto"/>
            <w:left w:val="none" w:sz="0" w:space="0" w:color="auto"/>
            <w:bottom w:val="none" w:sz="0" w:space="0" w:color="auto"/>
            <w:right w:val="none" w:sz="0" w:space="0" w:color="auto"/>
          </w:divBdr>
        </w:div>
        <w:div w:id="1583291296">
          <w:marLeft w:val="0"/>
          <w:marRight w:val="0"/>
          <w:marTop w:val="0"/>
          <w:marBottom w:val="0"/>
          <w:divBdr>
            <w:top w:val="none" w:sz="0" w:space="0" w:color="auto"/>
            <w:left w:val="none" w:sz="0" w:space="0" w:color="auto"/>
            <w:bottom w:val="none" w:sz="0" w:space="0" w:color="auto"/>
            <w:right w:val="none" w:sz="0" w:space="0" w:color="auto"/>
          </w:divBdr>
        </w:div>
        <w:div w:id="1372654590">
          <w:marLeft w:val="0"/>
          <w:marRight w:val="0"/>
          <w:marTop w:val="0"/>
          <w:marBottom w:val="0"/>
          <w:divBdr>
            <w:top w:val="none" w:sz="0" w:space="0" w:color="auto"/>
            <w:left w:val="none" w:sz="0" w:space="0" w:color="auto"/>
            <w:bottom w:val="none" w:sz="0" w:space="0" w:color="auto"/>
            <w:right w:val="none" w:sz="0" w:space="0" w:color="auto"/>
          </w:divBdr>
        </w:div>
        <w:div w:id="575289899">
          <w:marLeft w:val="0"/>
          <w:marRight w:val="0"/>
          <w:marTop w:val="0"/>
          <w:marBottom w:val="0"/>
          <w:divBdr>
            <w:top w:val="none" w:sz="0" w:space="0" w:color="auto"/>
            <w:left w:val="none" w:sz="0" w:space="0" w:color="auto"/>
            <w:bottom w:val="none" w:sz="0" w:space="0" w:color="auto"/>
            <w:right w:val="none" w:sz="0" w:space="0" w:color="auto"/>
          </w:divBdr>
        </w:div>
      </w:divsChild>
    </w:div>
    <w:div w:id="881290236">
      <w:bodyDiv w:val="1"/>
      <w:marLeft w:val="0"/>
      <w:marRight w:val="0"/>
      <w:marTop w:val="0"/>
      <w:marBottom w:val="0"/>
      <w:divBdr>
        <w:top w:val="none" w:sz="0" w:space="0" w:color="auto"/>
        <w:left w:val="none" w:sz="0" w:space="0" w:color="auto"/>
        <w:bottom w:val="none" w:sz="0" w:space="0" w:color="auto"/>
        <w:right w:val="none" w:sz="0" w:space="0" w:color="auto"/>
      </w:divBdr>
    </w:div>
    <w:div w:id="887381603">
      <w:bodyDiv w:val="1"/>
      <w:marLeft w:val="0"/>
      <w:marRight w:val="0"/>
      <w:marTop w:val="0"/>
      <w:marBottom w:val="0"/>
      <w:divBdr>
        <w:top w:val="none" w:sz="0" w:space="0" w:color="auto"/>
        <w:left w:val="none" w:sz="0" w:space="0" w:color="auto"/>
        <w:bottom w:val="none" w:sz="0" w:space="0" w:color="auto"/>
        <w:right w:val="none" w:sz="0" w:space="0" w:color="auto"/>
      </w:divBdr>
      <w:divsChild>
        <w:div w:id="900288738">
          <w:marLeft w:val="0"/>
          <w:marRight w:val="0"/>
          <w:marTop w:val="0"/>
          <w:marBottom w:val="0"/>
          <w:divBdr>
            <w:top w:val="none" w:sz="0" w:space="0" w:color="auto"/>
            <w:left w:val="none" w:sz="0" w:space="0" w:color="auto"/>
            <w:bottom w:val="none" w:sz="0" w:space="0" w:color="auto"/>
            <w:right w:val="none" w:sz="0" w:space="0" w:color="auto"/>
          </w:divBdr>
        </w:div>
        <w:div w:id="356320170">
          <w:marLeft w:val="0"/>
          <w:marRight w:val="0"/>
          <w:marTop w:val="0"/>
          <w:marBottom w:val="0"/>
          <w:divBdr>
            <w:top w:val="none" w:sz="0" w:space="0" w:color="auto"/>
            <w:left w:val="none" w:sz="0" w:space="0" w:color="auto"/>
            <w:bottom w:val="none" w:sz="0" w:space="0" w:color="auto"/>
            <w:right w:val="none" w:sz="0" w:space="0" w:color="auto"/>
          </w:divBdr>
        </w:div>
        <w:div w:id="276956728">
          <w:marLeft w:val="0"/>
          <w:marRight w:val="0"/>
          <w:marTop w:val="0"/>
          <w:marBottom w:val="0"/>
          <w:divBdr>
            <w:top w:val="none" w:sz="0" w:space="0" w:color="auto"/>
            <w:left w:val="none" w:sz="0" w:space="0" w:color="auto"/>
            <w:bottom w:val="none" w:sz="0" w:space="0" w:color="auto"/>
            <w:right w:val="none" w:sz="0" w:space="0" w:color="auto"/>
          </w:divBdr>
        </w:div>
        <w:div w:id="379986314">
          <w:marLeft w:val="0"/>
          <w:marRight w:val="0"/>
          <w:marTop w:val="0"/>
          <w:marBottom w:val="0"/>
          <w:divBdr>
            <w:top w:val="none" w:sz="0" w:space="0" w:color="auto"/>
            <w:left w:val="none" w:sz="0" w:space="0" w:color="auto"/>
            <w:bottom w:val="none" w:sz="0" w:space="0" w:color="auto"/>
            <w:right w:val="none" w:sz="0" w:space="0" w:color="auto"/>
          </w:divBdr>
        </w:div>
        <w:div w:id="711349028">
          <w:marLeft w:val="0"/>
          <w:marRight w:val="0"/>
          <w:marTop w:val="0"/>
          <w:marBottom w:val="0"/>
          <w:divBdr>
            <w:top w:val="none" w:sz="0" w:space="0" w:color="auto"/>
            <w:left w:val="none" w:sz="0" w:space="0" w:color="auto"/>
            <w:bottom w:val="none" w:sz="0" w:space="0" w:color="auto"/>
            <w:right w:val="none" w:sz="0" w:space="0" w:color="auto"/>
          </w:divBdr>
        </w:div>
        <w:div w:id="876091662">
          <w:marLeft w:val="0"/>
          <w:marRight w:val="0"/>
          <w:marTop w:val="0"/>
          <w:marBottom w:val="0"/>
          <w:divBdr>
            <w:top w:val="none" w:sz="0" w:space="0" w:color="auto"/>
            <w:left w:val="none" w:sz="0" w:space="0" w:color="auto"/>
            <w:bottom w:val="none" w:sz="0" w:space="0" w:color="auto"/>
            <w:right w:val="none" w:sz="0" w:space="0" w:color="auto"/>
          </w:divBdr>
        </w:div>
        <w:div w:id="1155145225">
          <w:marLeft w:val="0"/>
          <w:marRight w:val="0"/>
          <w:marTop w:val="0"/>
          <w:marBottom w:val="0"/>
          <w:divBdr>
            <w:top w:val="none" w:sz="0" w:space="0" w:color="auto"/>
            <w:left w:val="none" w:sz="0" w:space="0" w:color="auto"/>
            <w:bottom w:val="none" w:sz="0" w:space="0" w:color="auto"/>
            <w:right w:val="none" w:sz="0" w:space="0" w:color="auto"/>
          </w:divBdr>
        </w:div>
        <w:div w:id="1302618304">
          <w:marLeft w:val="0"/>
          <w:marRight w:val="0"/>
          <w:marTop w:val="0"/>
          <w:marBottom w:val="0"/>
          <w:divBdr>
            <w:top w:val="none" w:sz="0" w:space="0" w:color="auto"/>
            <w:left w:val="none" w:sz="0" w:space="0" w:color="auto"/>
            <w:bottom w:val="none" w:sz="0" w:space="0" w:color="auto"/>
            <w:right w:val="none" w:sz="0" w:space="0" w:color="auto"/>
          </w:divBdr>
        </w:div>
        <w:div w:id="1488547842">
          <w:marLeft w:val="0"/>
          <w:marRight w:val="0"/>
          <w:marTop w:val="0"/>
          <w:marBottom w:val="0"/>
          <w:divBdr>
            <w:top w:val="none" w:sz="0" w:space="0" w:color="auto"/>
            <w:left w:val="none" w:sz="0" w:space="0" w:color="auto"/>
            <w:bottom w:val="none" w:sz="0" w:space="0" w:color="auto"/>
            <w:right w:val="none" w:sz="0" w:space="0" w:color="auto"/>
          </w:divBdr>
        </w:div>
      </w:divsChild>
    </w:div>
    <w:div w:id="896163875">
      <w:bodyDiv w:val="1"/>
      <w:marLeft w:val="0"/>
      <w:marRight w:val="0"/>
      <w:marTop w:val="0"/>
      <w:marBottom w:val="0"/>
      <w:divBdr>
        <w:top w:val="none" w:sz="0" w:space="0" w:color="auto"/>
        <w:left w:val="none" w:sz="0" w:space="0" w:color="auto"/>
        <w:bottom w:val="none" w:sz="0" w:space="0" w:color="auto"/>
        <w:right w:val="none" w:sz="0" w:space="0" w:color="auto"/>
      </w:divBdr>
      <w:divsChild>
        <w:div w:id="1614634632">
          <w:marLeft w:val="0"/>
          <w:marRight w:val="0"/>
          <w:marTop w:val="0"/>
          <w:marBottom w:val="0"/>
          <w:divBdr>
            <w:top w:val="none" w:sz="0" w:space="0" w:color="auto"/>
            <w:left w:val="none" w:sz="0" w:space="0" w:color="auto"/>
            <w:bottom w:val="none" w:sz="0" w:space="0" w:color="auto"/>
            <w:right w:val="none" w:sz="0" w:space="0" w:color="auto"/>
          </w:divBdr>
        </w:div>
        <w:div w:id="846677443">
          <w:marLeft w:val="0"/>
          <w:marRight w:val="0"/>
          <w:marTop w:val="0"/>
          <w:marBottom w:val="0"/>
          <w:divBdr>
            <w:top w:val="none" w:sz="0" w:space="0" w:color="auto"/>
            <w:left w:val="none" w:sz="0" w:space="0" w:color="auto"/>
            <w:bottom w:val="none" w:sz="0" w:space="0" w:color="auto"/>
            <w:right w:val="none" w:sz="0" w:space="0" w:color="auto"/>
          </w:divBdr>
        </w:div>
        <w:div w:id="1871411800">
          <w:marLeft w:val="0"/>
          <w:marRight w:val="0"/>
          <w:marTop w:val="0"/>
          <w:marBottom w:val="0"/>
          <w:divBdr>
            <w:top w:val="none" w:sz="0" w:space="0" w:color="auto"/>
            <w:left w:val="none" w:sz="0" w:space="0" w:color="auto"/>
            <w:bottom w:val="none" w:sz="0" w:space="0" w:color="auto"/>
            <w:right w:val="none" w:sz="0" w:space="0" w:color="auto"/>
          </w:divBdr>
        </w:div>
        <w:div w:id="1010183524">
          <w:marLeft w:val="0"/>
          <w:marRight w:val="0"/>
          <w:marTop w:val="0"/>
          <w:marBottom w:val="0"/>
          <w:divBdr>
            <w:top w:val="none" w:sz="0" w:space="0" w:color="auto"/>
            <w:left w:val="none" w:sz="0" w:space="0" w:color="auto"/>
            <w:bottom w:val="none" w:sz="0" w:space="0" w:color="auto"/>
            <w:right w:val="none" w:sz="0" w:space="0" w:color="auto"/>
          </w:divBdr>
        </w:div>
        <w:div w:id="1523979902">
          <w:marLeft w:val="0"/>
          <w:marRight w:val="0"/>
          <w:marTop w:val="0"/>
          <w:marBottom w:val="0"/>
          <w:divBdr>
            <w:top w:val="none" w:sz="0" w:space="0" w:color="auto"/>
            <w:left w:val="none" w:sz="0" w:space="0" w:color="auto"/>
            <w:bottom w:val="none" w:sz="0" w:space="0" w:color="auto"/>
            <w:right w:val="none" w:sz="0" w:space="0" w:color="auto"/>
          </w:divBdr>
        </w:div>
        <w:div w:id="2122414150">
          <w:marLeft w:val="0"/>
          <w:marRight w:val="0"/>
          <w:marTop w:val="0"/>
          <w:marBottom w:val="0"/>
          <w:divBdr>
            <w:top w:val="none" w:sz="0" w:space="0" w:color="auto"/>
            <w:left w:val="none" w:sz="0" w:space="0" w:color="auto"/>
            <w:bottom w:val="none" w:sz="0" w:space="0" w:color="auto"/>
            <w:right w:val="none" w:sz="0" w:space="0" w:color="auto"/>
          </w:divBdr>
        </w:div>
        <w:div w:id="1208881074">
          <w:marLeft w:val="0"/>
          <w:marRight w:val="0"/>
          <w:marTop w:val="0"/>
          <w:marBottom w:val="0"/>
          <w:divBdr>
            <w:top w:val="none" w:sz="0" w:space="0" w:color="auto"/>
            <w:left w:val="none" w:sz="0" w:space="0" w:color="auto"/>
            <w:bottom w:val="none" w:sz="0" w:space="0" w:color="auto"/>
            <w:right w:val="none" w:sz="0" w:space="0" w:color="auto"/>
          </w:divBdr>
        </w:div>
        <w:div w:id="606474112">
          <w:marLeft w:val="0"/>
          <w:marRight w:val="0"/>
          <w:marTop w:val="0"/>
          <w:marBottom w:val="0"/>
          <w:divBdr>
            <w:top w:val="none" w:sz="0" w:space="0" w:color="auto"/>
            <w:left w:val="none" w:sz="0" w:space="0" w:color="auto"/>
            <w:bottom w:val="none" w:sz="0" w:space="0" w:color="auto"/>
            <w:right w:val="none" w:sz="0" w:space="0" w:color="auto"/>
          </w:divBdr>
        </w:div>
        <w:div w:id="510219405">
          <w:marLeft w:val="0"/>
          <w:marRight w:val="0"/>
          <w:marTop w:val="0"/>
          <w:marBottom w:val="0"/>
          <w:divBdr>
            <w:top w:val="none" w:sz="0" w:space="0" w:color="auto"/>
            <w:left w:val="none" w:sz="0" w:space="0" w:color="auto"/>
            <w:bottom w:val="none" w:sz="0" w:space="0" w:color="auto"/>
            <w:right w:val="none" w:sz="0" w:space="0" w:color="auto"/>
          </w:divBdr>
        </w:div>
      </w:divsChild>
    </w:div>
    <w:div w:id="910579490">
      <w:bodyDiv w:val="1"/>
      <w:marLeft w:val="0"/>
      <w:marRight w:val="0"/>
      <w:marTop w:val="0"/>
      <w:marBottom w:val="0"/>
      <w:divBdr>
        <w:top w:val="none" w:sz="0" w:space="0" w:color="auto"/>
        <w:left w:val="none" w:sz="0" w:space="0" w:color="auto"/>
        <w:bottom w:val="none" w:sz="0" w:space="0" w:color="auto"/>
        <w:right w:val="none" w:sz="0" w:space="0" w:color="auto"/>
      </w:divBdr>
      <w:divsChild>
        <w:div w:id="326979827">
          <w:marLeft w:val="0"/>
          <w:marRight w:val="0"/>
          <w:marTop w:val="0"/>
          <w:marBottom w:val="0"/>
          <w:divBdr>
            <w:top w:val="none" w:sz="0" w:space="0" w:color="auto"/>
            <w:left w:val="none" w:sz="0" w:space="0" w:color="auto"/>
            <w:bottom w:val="none" w:sz="0" w:space="0" w:color="auto"/>
            <w:right w:val="none" w:sz="0" w:space="0" w:color="auto"/>
          </w:divBdr>
        </w:div>
        <w:div w:id="477500584">
          <w:marLeft w:val="0"/>
          <w:marRight w:val="0"/>
          <w:marTop w:val="0"/>
          <w:marBottom w:val="0"/>
          <w:divBdr>
            <w:top w:val="none" w:sz="0" w:space="0" w:color="auto"/>
            <w:left w:val="none" w:sz="0" w:space="0" w:color="auto"/>
            <w:bottom w:val="none" w:sz="0" w:space="0" w:color="auto"/>
            <w:right w:val="none" w:sz="0" w:space="0" w:color="auto"/>
          </w:divBdr>
        </w:div>
        <w:div w:id="1591470">
          <w:marLeft w:val="0"/>
          <w:marRight w:val="0"/>
          <w:marTop w:val="0"/>
          <w:marBottom w:val="0"/>
          <w:divBdr>
            <w:top w:val="none" w:sz="0" w:space="0" w:color="auto"/>
            <w:left w:val="none" w:sz="0" w:space="0" w:color="auto"/>
            <w:bottom w:val="none" w:sz="0" w:space="0" w:color="auto"/>
            <w:right w:val="none" w:sz="0" w:space="0" w:color="auto"/>
          </w:divBdr>
        </w:div>
        <w:div w:id="1206987295">
          <w:marLeft w:val="0"/>
          <w:marRight w:val="0"/>
          <w:marTop w:val="0"/>
          <w:marBottom w:val="0"/>
          <w:divBdr>
            <w:top w:val="none" w:sz="0" w:space="0" w:color="auto"/>
            <w:left w:val="none" w:sz="0" w:space="0" w:color="auto"/>
            <w:bottom w:val="none" w:sz="0" w:space="0" w:color="auto"/>
            <w:right w:val="none" w:sz="0" w:space="0" w:color="auto"/>
          </w:divBdr>
        </w:div>
        <w:div w:id="75442535">
          <w:marLeft w:val="0"/>
          <w:marRight w:val="0"/>
          <w:marTop w:val="0"/>
          <w:marBottom w:val="0"/>
          <w:divBdr>
            <w:top w:val="none" w:sz="0" w:space="0" w:color="auto"/>
            <w:left w:val="none" w:sz="0" w:space="0" w:color="auto"/>
            <w:bottom w:val="none" w:sz="0" w:space="0" w:color="auto"/>
            <w:right w:val="none" w:sz="0" w:space="0" w:color="auto"/>
          </w:divBdr>
        </w:div>
        <w:div w:id="1604334927">
          <w:marLeft w:val="0"/>
          <w:marRight w:val="0"/>
          <w:marTop w:val="0"/>
          <w:marBottom w:val="0"/>
          <w:divBdr>
            <w:top w:val="none" w:sz="0" w:space="0" w:color="auto"/>
            <w:left w:val="none" w:sz="0" w:space="0" w:color="auto"/>
            <w:bottom w:val="none" w:sz="0" w:space="0" w:color="auto"/>
            <w:right w:val="none" w:sz="0" w:space="0" w:color="auto"/>
          </w:divBdr>
        </w:div>
        <w:div w:id="1053580613">
          <w:marLeft w:val="0"/>
          <w:marRight w:val="0"/>
          <w:marTop w:val="0"/>
          <w:marBottom w:val="0"/>
          <w:divBdr>
            <w:top w:val="none" w:sz="0" w:space="0" w:color="auto"/>
            <w:left w:val="none" w:sz="0" w:space="0" w:color="auto"/>
            <w:bottom w:val="none" w:sz="0" w:space="0" w:color="auto"/>
            <w:right w:val="none" w:sz="0" w:space="0" w:color="auto"/>
          </w:divBdr>
        </w:div>
      </w:divsChild>
    </w:div>
    <w:div w:id="1008213336">
      <w:bodyDiv w:val="1"/>
      <w:marLeft w:val="0"/>
      <w:marRight w:val="0"/>
      <w:marTop w:val="0"/>
      <w:marBottom w:val="0"/>
      <w:divBdr>
        <w:top w:val="none" w:sz="0" w:space="0" w:color="auto"/>
        <w:left w:val="none" w:sz="0" w:space="0" w:color="auto"/>
        <w:bottom w:val="none" w:sz="0" w:space="0" w:color="auto"/>
        <w:right w:val="none" w:sz="0" w:space="0" w:color="auto"/>
      </w:divBdr>
      <w:divsChild>
        <w:div w:id="1948346161">
          <w:marLeft w:val="0"/>
          <w:marRight w:val="0"/>
          <w:marTop w:val="0"/>
          <w:marBottom w:val="0"/>
          <w:divBdr>
            <w:top w:val="none" w:sz="0" w:space="0" w:color="auto"/>
            <w:left w:val="none" w:sz="0" w:space="0" w:color="auto"/>
            <w:bottom w:val="none" w:sz="0" w:space="0" w:color="auto"/>
            <w:right w:val="none" w:sz="0" w:space="0" w:color="auto"/>
          </w:divBdr>
        </w:div>
        <w:div w:id="1941259817">
          <w:marLeft w:val="0"/>
          <w:marRight w:val="0"/>
          <w:marTop w:val="0"/>
          <w:marBottom w:val="0"/>
          <w:divBdr>
            <w:top w:val="none" w:sz="0" w:space="0" w:color="auto"/>
            <w:left w:val="none" w:sz="0" w:space="0" w:color="auto"/>
            <w:bottom w:val="none" w:sz="0" w:space="0" w:color="auto"/>
            <w:right w:val="none" w:sz="0" w:space="0" w:color="auto"/>
          </w:divBdr>
        </w:div>
        <w:div w:id="831071473">
          <w:marLeft w:val="0"/>
          <w:marRight w:val="0"/>
          <w:marTop w:val="0"/>
          <w:marBottom w:val="0"/>
          <w:divBdr>
            <w:top w:val="none" w:sz="0" w:space="0" w:color="auto"/>
            <w:left w:val="none" w:sz="0" w:space="0" w:color="auto"/>
            <w:bottom w:val="none" w:sz="0" w:space="0" w:color="auto"/>
            <w:right w:val="none" w:sz="0" w:space="0" w:color="auto"/>
          </w:divBdr>
        </w:div>
        <w:div w:id="1306473377">
          <w:marLeft w:val="0"/>
          <w:marRight w:val="0"/>
          <w:marTop w:val="0"/>
          <w:marBottom w:val="0"/>
          <w:divBdr>
            <w:top w:val="none" w:sz="0" w:space="0" w:color="auto"/>
            <w:left w:val="none" w:sz="0" w:space="0" w:color="auto"/>
            <w:bottom w:val="none" w:sz="0" w:space="0" w:color="auto"/>
            <w:right w:val="none" w:sz="0" w:space="0" w:color="auto"/>
          </w:divBdr>
        </w:div>
        <w:div w:id="1148090475">
          <w:marLeft w:val="0"/>
          <w:marRight w:val="0"/>
          <w:marTop w:val="0"/>
          <w:marBottom w:val="0"/>
          <w:divBdr>
            <w:top w:val="none" w:sz="0" w:space="0" w:color="auto"/>
            <w:left w:val="none" w:sz="0" w:space="0" w:color="auto"/>
            <w:bottom w:val="none" w:sz="0" w:space="0" w:color="auto"/>
            <w:right w:val="none" w:sz="0" w:space="0" w:color="auto"/>
          </w:divBdr>
        </w:div>
        <w:div w:id="1448163613">
          <w:marLeft w:val="0"/>
          <w:marRight w:val="0"/>
          <w:marTop w:val="0"/>
          <w:marBottom w:val="0"/>
          <w:divBdr>
            <w:top w:val="none" w:sz="0" w:space="0" w:color="auto"/>
            <w:left w:val="none" w:sz="0" w:space="0" w:color="auto"/>
            <w:bottom w:val="none" w:sz="0" w:space="0" w:color="auto"/>
            <w:right w:val="none" w:sz="0" w:space="0" w:color="auto"/>
          </w:divBdr>
        </w:div>
        <w:div w:id="413667714">
          <w:marLeft w:val="0"/>
          <w:marRight w:val="0"/>
          <w:marTop w:val="0"/>
          <w:marBottom w:val="0"/>
          <w:divBdr>
            <w:top w:val="none" w:sz="0" w:space="0" w:color="auto"/>
            <w:left w:val="none" w:sz="0" w:space="0" w:color="auto"/>
            <w:bottom w:val="none" w:sz="0" w:space="0" w:color="auto"/>
            <w:right w:val="none" w:sz="0" w:space="0" w:color="auto"/>
          </w:divBdr>
        </w:div>
      </w:divsChild>
    </w:div>
    <w:div w:id="1009913933">
      <w:bodyDiv w:val="1"/>
      <w:marLeft w:val="0"/>
      <w:marRight w:val="0"/>
      <w:marTop w:val="0"/>
      <w:marBottom w:val="0"/>
      <w:divBdr>
        <w:top w:val="none" w:sz="0" w:space="0" w:color="auto"/>
        <w:left w:val="none" w:sz="0" w:space="0" w:color="auto"/>
        <w:bottom w:val="none" w:sz="0" w:space="0" w:color="auto"/>
        <w:right w:val="none" w:sz="0" w:space="0" w:color="auto"/>
      </w:divBdr>
      <w:divsChild>
        <w:div w:id="1026716755">
          <w:marLeft w:val="0"/>
          <w:marRight w:val="0"/>
          <w:marTop w:val="0"/>
          <w:marBottom w:val="0"/>
          <w:divBdr>
            <w:top w:val="none" w:sz="0" w:space="0" w:color="auto"/>
            <w:left w:val="none" w:sz="0" w:space="0" w:color="auto"/>
            <w:bottom w:val="none" w:sz="0" w:space="0" w:color="auto"/>
            <w:right w:val="none" w:sz="0" w:space="0" w:color="auto"/>
          </w:divBdr>
        </w:div>
        <w:div w:id="1355770637">
          <w:marLeft w:val="0"/>
          <w:marRight w:val="0"/>
          <w:marTop w:val="0"/>
          <w:marBottom w:val="0"/>
          <w:divBdr>
            <w:top w:val="none" w:sz="0" w:space="0" w:color="auto"/>
            <w:left w:val="none" w:sz="0" w:space="0" w:color="auto"/>
            <w:bottom w:val="none" w:sz="0" w:space="0" w:color="auto"/>
            <w:right w:val="none" w:sz="0" w:space="0" w:color="auto"/>
          </w:divBdr>
        </w:div>
        <w:div w:id="2053459156">
          <w:marLeft w:val="0"/>
          <w:marRight w:val="0"/>
          <w:marTop w:val="0"/>
          <w:marBottom w:val="0"/>
          <w:divBdr>
            <w:top w:val="none" w:sz="0" w:space="0" w:color="auto"/>
            <w:left w:val="none" w:sz="0" w:space="0" w:color="auto"/>
            <w:bottom w:val="none" w:sz="0" w:space="0" w:color="auto"/>
            <w:right w:val="none" w:sz="0" w:space="0" w:color="auto"/>
          </w:divBdr>
        </w:div>
        <w:div w:id="2045709019">
          <w:marLeft w:val="0"/>
          <w:marRight w:val="0"/>
          <w:marTop w:val="0"/>
          <w:marBottom w:val="0"/>
          <w:divBdr>
            <w:top w:val="none" w:sz="0" w:space="0" w:color="auto"/>
            <w:left w:val="none" w:sz="0" w:space="0" w:color="auto"/>
            <w:bottom w:val="none" w:sz="0" w:space="0" w:color="auto"/>
            <w:right w:val="none" w:sz="0" w:space="0" w:color="auto"/>
          </w:divBdr>
        </w:div>
        <w:div w:id="1824662188">
          <w:marLeft w:val="0"/>
          <w:marRight w:val="0"/>
          <w:marTop w:val="0"/>
          <w:marBottom w:val="0"/>
          <w:divBdr>
            <w:top w:val="none" w:sz="0" w:space="0" w:color="auto"/>
            <w:left w:val="none" w:sz="0" w:space="0" w:color="auto"/>
            <w:bottom w:val="none" w:sz="0" w:space="0" w:color="auto"/>
            <w:right w:val="none" w:sz="0" w:space="0" w:color="auto"/>
          </w:divBdr>
        </w:div>
      </w:divsChild>
    </w:div>
    <w:div w:id="1201820956">
      <w:bodyDiv w:val="1"/>
      <w:marLeft w:val="0"/>
      <w:marRight w:val="0"/>
      <w:marTop w:val="0"/>
      <w:marBottom w:val="0"/>
      <w:divBdr>
        <w:top w:val="none" w:sz="0" w:space="0" w:color="auto"/>
        <w:left w:val="none" w:sz="0" w:space="0" w:color="auto"/>
        <w:bottom w:val="none" w:sz="0" w:space="0" w:color="auto"/>
        <w:right w:val="none" w:sz="0" w:space="0" w:color="auto"/>
      </w:divBdr>
    </w:div>
    <w:div w:id="1477795677">
      <w:bodyDiv w:val="1"/>
      <w:marLeft w:val="0"/>
      <w:marRight w:val="0"/>
      <w:marTop w:val="0"/>
      <w:marBottom w:val="0"/>
      <w:divBdr>
        <w:top w:val="none" w:sz="0" w:space="0" w:color="auto"/>
        <w:left w:val="none" w:sz="0" w:space="0" w:color="auto"/>
        <w:bottom w:val="none" w:sz="0" w:space="0" w:color="auto"/>
        <w:right w:val="none" w:sz="0" w:space="0" w:color="auto"/>
      </w:divBdr>
    </w:div>
    <w:div w:id="1642541979">
      <w:bodyDiv w:val="1"/>
      <w:marLeft w:val="0"/>
      <w:marRight w:val="0"/>
      <w:marTop w:val="0"/>
      <w:marBottom w:val="0"/>
      <w:divBdr>
        <w:top w:val="none" w:sz="0" w:space="0" w:color="auto"/>
        <w:left w:val="none" w:sz="0" w:space="0" w:color="auto"/>
        <w:bottom w:val="none" w:sz="0" w:space="0" w:color="auto"/>
        <w:right w:val="none" w:sz="0" w:space="0" w:color="auto"/>
      </w:divBdr>
      <w:divsChild>
        <w:div w:id="747965606">
          <w:marLeft w:val="0"/>
          <w:marRight w:val="0"/>
          <w:marTop w:val="0"/>
          <w:marBottom w:val="0"/>
          <w:divBdr>
            <w:top w:val="none" w:sz="0" w:space="0" w:color="auto"/>
            <w:left w:val="none" w:sz="0" w:space="0" w:color="auto"/>
            <w:bottom w:val="none" w:sz="0" w:space="0" w:color="auto"/>
            <w:right w:val="none" w:sz="0" w:space="0" w:color="auto"/>
          </w:divBdr>
        </w:div>
        <w:div w:id="1300460319">
          <w:marLeft w:val="0"/>
          <w:marRight w:val="0"/>
          <w:marTop w:val="0"/>
          <w:marBottom w:val="0"/>
          <w:divBdr>
            <w:top w:val="none" w:sz="0" w:space="0" w:color="auto"/>
            <w:left w:val="none" w:sz="0" w:space="0" w:color="auto"/>
            <w:bottom w:val="none" w:sz="0" w:space="0" w:color="auto"/>
            <w:right w:val="none" w:sz="0" w:space="0" w:color="auto"/>
          </w:divBdr>
        </w:div>
        <w:div w:id="351146140">
          <w:marLeft w:val="0"/>
          <w:marRight w:val="0"/>
          <w:marTop w:val="0"/>
          <w:marBottom w:val="0"/>
          <w:divBdr>
            <w:top w:val="none" w:sz="0" w:space="0" w:color="auto"/>
            <w:left w:val="none" w:sz="0" w:space="0" w:color="auto"/>
            <w:bottom w:val="none" w:sz="0" w:space="0" w:color="auto"/>
            <w:right w:val="none" w:sz="0" w:space="0" w:color="auto"/>
          </w:divBdr>
        </w:div>
        <w:div w:id="771127910">
          <w:marLeft w:val="0"/>
          <w:marRight w:val="0"/>
          <w:marTop w:val="0"/>
          <w:marBottom w:val="0"/>
          <w:divBdr>
            <w:top w:val="none" w:sz="0" w:space="0" w:color="auto"/>
            <w:left w:val="none" w:sz="0" w:space="0" w:color="auto"/>
            <w:bottom w:val="none" w:sz="0" w:space="0" w:color="auto"/>
            <w:right w:val="none" w:sz="0" w:space="0" w:color="auto"/>
          </w:divBdr>
        </w:div>
        <w:div w:id="909272303">
          <w:marLeft w:val="0"/>
          <w:marRight w:val="0"/>
          <w:marTop w:val="0"/>
          <w:marBottom w:val="0"/>
          <w:divBdr>
            <w:top w:val="none" w:sz="0" w:space="0" w:color="auto"/>
            <w:left w:val="none" w:sz="0" w:space="0" w:color="auto"/>
            <w:bottom w:val="none" w:sz="0" w:space="0" w:color="auto"/>
            <w:right w:val="none" w:sz="0" w:space="0" w:color="auto"/>
          </w:divBdr>
        </w:div>
        <w:div w:id="1382826864">
          <w:marLeft w:val="0"/>
          <w:marRight w:val="0"/>
          <w:marTop w:val="0"/>
          <w:marBottom w:val="0"/>
          <w:divBdr>
            <w:top w:val="none" w:sz="0" w:space="0" w:color="auto"/>
            <w:left w:val="none" w:sz="0" w:space="0" w:color="auto"/>
            <w:bottom w:val="none" w:sz="0" w:space="0" w:color="auto"/>
            <w:right w:val="none" w:sz="0" w:space="0" w:color="auto"/>
          </w:divBdr>
        </w:div>
        <w:div w:id="722025662">
          <w:marLeft w:val="0"/>
          <w:marRight w:val="0"/>
          <w:marTop w:val="0"/>
          <w:marBottom w:val="0"/>
          <w:divBdr>
            <w:top w:val="none" w:sz="0" w:space="0" w:color="auto"/>
            <w:left w:val="none" w:sz="0" w:space="0" w:color="auto"/>
            <w:bottom w:val="none" w:sz="0" w:space="0" w:color="auto"/>
            <w:right w:val="none" w:sz="0" w:space="0" w:color="auto"/>
          </w:divBdr>
        </w:div>
        <w:div w:id="1692561739">
          <w:marLeft w:val="0"/>
          <w:marRight w:val="0"/>
          <w:marTop w:val="0"/>
          <w:marBottom w:val="0"/>
          <w:divBdr>
            <w:top w:val="none" w:sz="0" w:space="0" w:color="auto"/>
            <w:left w:val="none" w:sz="0" w:space="0" w:color="auto"/>
            <w:bottom w:val="none" w:sz="0" w:space="0" w:color="auto"/>
            <w:right w:val="none" w:sz="0" w:space="0" w:color="auto"/>
          </w:divBdr>
        </w:div>
      </w:divsChild>
    </w:div>
    <w:div w:id="1719428051">
      <w:bodyDiv w:val="1"/>
      <w:marLeft w:val="0"/>
      <w:marRight w:val="0"/>
      <w:marTop w:val="0"/>
      <w:marBottom w:val="0"/>
      <w:divBdr>
        <w:top w:val="none" w:sz="0" w:space="0" w:color="auto"/>
        <w:left w:val="none" w:sz="0" w:space="0" w:color="auto"/>
        <w:bottom w:val="none" w:sz="0" w:space="0" w:color="auto"/>
        <w:right w:val="none" w:sz="0" w:space="0" w:color="auto"/>
      </w:divBdr>
      <w:divsChild>
        <w:div w:id="1718360156">
          <w:marLeft w:val="0"/>
          <w:marRight w:val="0"/>
          <w:marTop w:val="0"/>
          <w:marBottom w:val="0"/>
          <w:divBdr>
            <w:top w:val="none" w:sz="0" w:space="0" w:color="auto"/>
            <w:left w:val="none" w:sz="0" w:space="0" w:color="auto"/>
            <w:bottom w:val="none" w:sz="0" w:space="0" w:color="auto"/>
            <w:right w:val="none" w:sz="0" w:space="0" w:color="auto"/>
          </w:divBdr>
        </w:div>
        <w:div w:id="514072259">
          <w:marLeft w:val="0"/>
          <w:marRight w:val="0"/>
          <w:marTop w:val="0"/>
          <w:marBottom w:val="0"/>
          <w:divBdr>
            <w:top w:val="none" w:sz="0" w:space="0" w:color="auto"/>
            <w:left w:val="none" w:sz="0" w:space="0" w:color="auto"/>
            <w:bottom w:val="none" w:sz="0" w:space="0" w:color="auto"/>
            <w:right w:val="none" w:sz="0" w:space="0" w:color="auto"/>
          </w:divBdr>
        </w:div>
        <w:div w:id="1038510505">
          <w:marLeft w:val="0"/>
          <w:marRight w:val="0"/>
          <w:marTop w:val="0"/>
          <w:marBottom w:val="0"/>
          <w:divBdr>
            <w:top w:val="none" w:sz="0" w:space="0" w:color="auto"/>
            <w:left w:val="none" w:sz="0" w:space="0" w:color="auto"/>
            <w:bottom w:val="none" w:sz="0" w:space="0" w:color="auto"/>
            <w:right w:val="none" w:sz="0" w:space="0" w:color="auto"/>
          </w:divBdr>
        </w:div>
        <w:div w:id="515845790">
          <w:marLeft w:val="0"/>
          <w:marRight w:val="0"/>
          <w:marTop w:val="0"/>
          <w:marBottom w:val="0"/>
          <w:divBdr>
            <w:top w:val="none" w:sz="0" w:space="0" w:color="auto"/>
            <w:left w:val="none" w:sz="0" w:space="0" w:color="auto"/>
            <w:bottom w:val="none" w:sz="0" w:space="0" w:color="auto"/>
            <w:right w:val="none" w:sz="0" w:space="0" w:color="auto"/>
          </w:divBdr>
        </w:div>
        <w:div w:id="3214492">
          <w:marLeft w:val="0"/>
          <w:marRight w:val="0"/>
          <w:marTop w:val="0"/>
          <w:marBottom w:val="0"/>
          <w:divBdr>
            <w:top w:val="none" w:sz="0" w:space="0" w:color="auto"/>
            <w:left w:val="none" w:sz="0" w:space="0" w:color="auto"/>
            <w:bottom w:val="none" w:sz="0" w:space="0" w:color="auto"/>
            <w:right w:val="none" w:sz="0" w:space="0" w:color="auto"/>
          </w:divBdr>
        </w:div>
        <w:div w:id="1333411206">
          <w:marLeft w:val="0"/>
          <w:marRight w:val="0"/>
          <w:marTop w:val="0"/>
          <w:marBottom w:val="0"/>
          <w:divBdr>
            <w:top w:val="none" w:sz="0" w:space="0" w:color="auto"/>
            <w:left w:val="none" w:sz="0" w:space="0" w:color="auto"/>
            <w:bottom w:val="none" w:sz="0" w:space="0" w:color="auto"/>
            <w:right w:val="none" w:sz="0" w:space="0" w:color="auto"/>
          </w:divBdr>
        </w:div>
      </w:divsChild>
    </w:div>
    <w:div w:id="2041784734">
      <w:bodyDiv w:val="1"/>
      <w:marLeft w:val="0"/>
      <w:marRight w:val="0"/>
      <w:marTop w:val="0"/>
      <w:marBottom w:val="0"/>
      <w:divBdr>
        <w:top w:val="none" w:sz="0" w:space="0" w:color="auto"/>
        <w:left w:val="none" w:sz="0" w:space="0" w:color="auto"/>
        <w:bottom w:val="none" w:sz="0" w:space="0" w:color="auto"/>
        <w:right w:val="none" w:sz="0" w:space="0" w:color="auto"/>
      </w:divBdr>
      <w:divsChild>
        <w:div w:id="2010861467">
          <w:marLeft w:val="0"/>
          <w:marRight w:val="0"/>
          <w:marTop w:val="0"/>
          <w:marBottom w:val="0"/>
          <w:divBdr>
            <w:top w:val="none" w:sz="0" w:space="0" w:color="auto"/>
            <w:left w:val="none" w:sz="0" w:space="0" w:color="auto"/>
            <w:bottom w:val="none" w:sz="0" w:space="0" w:color="auto"/>
            <w:right w:val="none" w:sz="0" w:space="0" w:color="auto"/>
          </w:divBdr>
        </w:div>
        <w:div w:id="385034580">
          <w:marLeft w:val="0"/>
          <w:marRight w:val="0"/>
          <w:marTop w:val="0"/>
          <w:marBottom w:val="0"/>
          <w:divBdr>
            <w:top w:val="none" w:sz="0" w:space="0" w:color="auto"/>
            <w:left w:val="none" w:sz="0" w:space="0" w:color="auto"/>
            <w:bottom w:val="none" w:sz="0" w:space="0" w:color="auto"/>
            <w:right w:val="none" w:sz="0" w:space="0" w:color="auto"/>
          </w:divBdr>
        </w:div>
        <w:div w:id="578491010">
          <w:marLeft w:val="0"/>
          <w:marRight w:val="0"/>
          <w:marTop w:val="0"/>
          <w:marBottom w:val="0"/>
          <w:divBdr>
            <w:top w:val="none" w:sz="0" w:space="0" w:color="auto"/>
            <w:left w:val="none" w:sz="0" w:space="0" w:color="auto"/>
            <w:bottom w:val="none" w:sz="0" w:space="0" w:color="auto"/>
            <w:right w:val="none" w:sz="0" w:space="0" w:color="auto"/>
          </w:divBdr>
        </w:div>
        <w:div w:id="523983508">
          <w:marLeft w:val="0"/>
          <w:marRight w:val="0"/>
          <w:marTop w:val="0"/>
          <w:marBottom w:val="0"/>
          <w:divBdr>
            <w:top w:val="none" w:sz="0" w:space="0" w:color="auto"/>
            <w:left w:val="none" w:sz="0" w:space="0" w:color="auto"/>
            <w:bottom w:val="none" w:sz="0" w:space="0" w:color="auto"/>
            <w:right w:val="none" w:sz="0" w:space="0" w:color="auto"/>
          </w:divBdr>
        </w:div>
        <w:div w:id="2067338430">
          <w:marLeft w:val="0"/>
          <w:marRight w:val="0"/>
          <w:marTop w:val="0"/>
          <w:marBottom w:val="0"/>
          <w:divBdr>
            <w:top w:val="none" w:sz="0" w:space="0" w:color="auto"/>
            <w:left w:val="none" w:sz="0" w:space="0" w:color="auto"/>
            <w:bottom w:val="none" w:sz="0" w:space="0" w:color="auto"/>
            <w:right w:val="none" w:sz="0" w:space="0" w:color="auto"/>
          </w:divBdr>
        </w:div>
        <w:div w:id="11434223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85A0F-07AE-4947-9325-ECCC82B79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Sufia Begum (2126104)</cp:lastModifiedBy>
  <cp:revision>5</cp:revision>
  <dcterms:created xsi:type="dcterms:W3CDTF">2022-07-08T18:38:00Z</dcterms:created>
  <dcterms:modified xsi:type="dcterms:W3CDTF">2022-07-08T18:49:00Z</dcterms:modified>
</cp:coreProperties>
</file>