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BC544" w14:textId="77777777" w:rsidR="00FC74D7" w:rsidRDefault="00FC74D7" w:rsidP="00FC74D7">
      <w:pPr>
        <w:spacing w:line="360" w:lineRule="auto"/>
      </w:pPr>
      <w:r>
        <w:t>Technological Change and Innovation (BMSP5001)</w:t>
      </w:r>
    </w:p>
    <w:p w14:paraId="321BC2BB" w14:textId="77777777" w:rsidR="00FC74D7" w:rsidRDefault="00FC74D7" w:rsidP="00FC74D7">
      <w:pPr>
        <w:spacing w:line="360" w:lineRule="auto"/>
      </w:pPr>
      <w:r>
        <w:t>Lecturer: Dr Alex Bell</w:t>
      </w:r>
      <w:r>
        <w:br/>
        <w:t>Student: Peter Todorov</w:t>
      </w:r>
      <w:r>
        <w:br/>
        <w:t>Student Number: 1705088</w:t>
      </w:r>
    </w:p>
    <w:p w14:paraId="3DC5EE10" w14:textId="56B4B75C" w:rsidR="0084750A" w:rsidRDefault="0084750A" w:rsidP="00FC74D7">
      <w:pPr>
        <w:spacing w:line="360" w:lineRule="auto"/>
      </w:pPr>
    </w:p>
    <w:p w14:paraId="6DEB3629" w14:textId="7389B8C1" w:rsidR="00FC74D7" w:rsidRDefault="00FC74D7" w:rsidP="00FC74D7">
      <w:pPr>
        <w:spacing w:line="360" w:lineRule="auto"/>
      </w:pPr>
    </w:p>
    <w:p w14:paraId="0581B9AE" w14:textId="5CBCFB89" w:rsidR="00FC74D7" w:rsidRDefault="00FC74D7" w:rsidP="00FC74D7">
      <w:pPr>
        <w:spacing w:line="360" w:lineRule="auto"/>
      </w:pPr>
    </w:p>
    <w:p w14:paraId="590AA0DE" w14:textId="07CA4649" w:rsidR="00FC74D7" w:rsidRDefault="00FC74D7" w:rsidP="00FC74D7">
      <w:pPr>
        <w:spacing w:line="360" w:lineRule="auto"/>
      </w:pPr>
    </w:p>
    <w:p w14:paraId="75F705A1" w14:textId="209FEAA6" w:rsidR="00FC74D7" w:rsidRDefault="00FC74D7" w:rsidP="00FC74D7">
      <w:pPr>
        <w:spacing w:line="360" w:lineRule="auto"/>
      </w:pPr>
    </w:p>
    <w:p w14:paraId="31F9B135" w14:textId="530FFBFE" w:rsidR="00FC74D7" w:rsidRDefault="00FC74D7" w:rsidP="00FC74D7">
      <w:pPr>
        <w:spacing w:line="360" w:lineRule="auto"/>
      </w:pPr>
    </w:p>
    <w:p w14:paraId="274332E4" w14:textId="580412B8" w:rsidR="00FC74D7" w:rsidRDefault="00FC74D7" w:rsidP="00FC74D7">
      <w:pPr>
        <w:spacing w:line="360" w:lineRule="auto"/>
      </w:pPr>
    </w:p>
    <w:p w14:paraId="2F4EF808" w14:textId="038E26EC" w:rsidR="00FC74D7" w:rsidRDefault="00FC74D7" w:rsidP="00FC74D7">
      <w:pPr>
        <w:spacing w:line="360" w:lineRule="auto"/>
      </w:pPr>
    </w:p>
    <w:p w14:paraId="7F77E14E" w14:textId="350B68AB" w:rsidR="00FC74D7" w:rsidRDefault="00FC74D7" w:rsidP="00FC74D7">
      <w:pPr>
        <w:spacing w:line="360" w:lineRule="auto"/>
      </w:pPr>
    </w:p>
    <w:p w14:paraId="11BB415D" w14:textId="57C74D13" w:rsidR="00FC74D7" w:rsidRDefault="00FC74D7" w:rsidP="00FC74D7">
      <w:pPr>
        <w:spacing w:line="360" w:lineRule="auto"/>
      </w:pPr>
    </w:p>
    <w:p w14:paraId="13E4A5E6" w14:textId="45BD33C8" w:rsidR="00FC74D7" w:rsidRDefault="00FC74D7" w:rsidP="00FC74D7">
      <w:pPr>
        <w:spacing w:line="360" w:lineRule="auto"/>
      </w:pPr>
    </w:p>
    <w:p w14:paraId="06786796" w14:textId="542A967F" w:rsidR="00FC74D7" w:rsidRDefault="00FC74D7" w:rsidP="00FC74D7">
      <w:pPr>
        <w:spacing w:line="360" w:lineRule="auto"/>
      </w:pPr>
    </w:p>
    <w:p w14:paraId="00DC580A" w14:textId="202A1934" w:rsidR="00FC74D7" w:rsidRDefault="00FC74D7" w:rsidP="00FC74D7">
      <w:pPr>
        <w:spacing w:line="360" w:lineRule="auto"/>
      </w:pPr>
    </w:p>
    <w:p w14:paraId="0A15A1C2" w14:textId="7AEB417D" w:rsidR="00FC74D7" w:rsidRDefault="00FC74D7" w:rsidP="00FC74D7">
      <w:pPr>
        <w:spacing w:line="360" w:lineRule="auto"/>
      </w:pPr>
    </w:p>
    <w:p w14:paraId="2E3C4ED6" w14:textId="5AA931B2" w:rsidR="00FC74D7" w:rsidRDefault="00FC74D7" w:rsidP="00FC74D7">
      <w:pPr>
        <w:spacing w:line="360" w:lineRule="auto"/>
      </w:pPr>
    </w:p>
    <w:p w14:paraId="27E45E38" w14:textId="7EFF5B0A" w:rsidR="00FC74D7" w:rsidRDefault="00FC74D7" w:rsidP="00FC74D7">
      <w:pPr>
        <w:spacing w:line="360" w:lineRule="auto"/>
      </w:pPr>
    </w:p>
    <w:p w14:paraId="25548087" w14:textId="35D3721E" w:rsidR="00FC74D7" w:rsidRDefault="00FC74D7" w:rsidP="00FC74D7">
      <w:pPr>
        <w:spacing w:line="360" w:lineRule="auto"/>
      </w:pPr>
    </w:p>
    <w:p w14:paraId="0BCDAFC9" w14:textId="6CDD5F0D" w:rsidR="00FC74D7" w:rsidRDefault="00FC74D7" w:rsidP="00FC74D7">
      <w:pPr>
        <w:spacing w:line="360" w:lineRule="auto"/>
      </w:pPr>
    </w:p>
    <w:p w14:paraId="039455EF" w14:textId="6CB16DFD" w:rsidR="00FC74D7" w:rsidRDefault="00FC74D7" w:rsidP="00FC74D7">
      <w:pPr>
        <w:spacing w:line="360" w:lineRule="auto"/>
      </w:pPr>
    </w:p>
    <w:p w14:paraId="6DD57DA4" w14:textId="3241EACC" w:rsidR="00FC74D7" w:rsidRDefault="00FC74D7" w:rsidP="00FC74D7">
      <w:pPr>
        <w:spacing w:line="360" w:lineRule="auto"/>
      </w:pPr>
    </w:p>
    <w:p w14:paraId="25D97571" w14:textId="227B4805" w:rsidR="00FC74D7" w:rsidRDefault="00FC74D7" w:rsidP="00FC74D7">
      <w:pPr>
        <w:spacing w:line="360" w:lineRule="auto"/>
      </w:pPr>
    </w:p>
    <w:p w14:paraId="6E86A4BB" w14:textId="3E6A8DA0" w:rsidR="00FC74D7" w:rsidRDefault="00FC74D7" w:rsidP="00FC74D7">
      <w:pPr>
        <w:spacing w:line="360" w:lineRule="auto"/>
      </w:pPr>
    </w:p>
    <w:p w14:paraId="18C7F7FD" w14:textId="4A81559D" w:rsidR="00FC74D7" w:rsidRDefault="00FC74D7" w:rsidP="00FC74D7">
      <w:pPr>
        <w:spacing w:line="360" w:lineRule="auto"/>
      </w:pPr>
    </w:p>
    <w:p w14:paraId="5EBE446C" w14:textId="4453BBA6" w:rsidR="00FC74D7" w:rsidRDefault="00FC74D7" w:rsidP="00FC74D7">
      <w:pPr>
        <w:spacing w:line="360" w:lineRule="auto"/>
      </w:pPr>
    </w:p>
    <w:p w14:paraId="5B52B608" w14:textId="0F1E2BDF" w:rsidR="00FC74D7" w:rsidRDefault="00FC74D7" w:rsidP="00FC74D7">
      <w:pPr>
        <w:spacing w:line="360" w:lineRule="auto"/>
      </w:pPr>
    </w:p>
    <w:p w14:paraId="1385D11F" w14:textId="0FB45434" w:rsidR="00FC74D7" w:rsidRDefault="00FC74D7" w:rsidP="00FC74D7">
      <w:pPr>
        <w:spacing w:line="360" w:lineRule="auto"/>
      </w:pPr>
    </w:p>
    <w:p w14:paraId="140EFC60" w14:textId="1DF4AC2B" w:rsidR="00FC74D7" w:rsidRDefault="00FC74D7" w:rsidP="00FC74D7">
      <w:pPr>
        <w:spacing w:line="360" w:lineRule="auto"/>
      </w:pPr>
    </w:p>
    <w:p w14:paraId="4E7DB76D" w14:textId="47F2A737" w:rsidR="00FC74D7" w:rsidRDefault="00FC74D7" w:rsidP="00FC74D7">
      <w:pPr>
        <w:spacing w:line="360" w:lineRule="auto"/>
      </w:pPr>
    </w:p>
    <w:p w14:paraId="4305C1EC" w14:textId="4EED4583" w:rsidR="00FC74D7" w:rsidRDefault="00FC74D7" w:rsidP="00FC74D7">
      <w:pPr>
        <w:spacing w:line="360" w:lineRule="auto"/>
      </w:pPr>
    </w:p>
    <w:p w14:paraId="76F7C50B" w14:textId="1A4F2BBD" w:rsidR="0084750A" w:rsidRPr="0084750A" w:rsidRDefault="0084750A" w:rsidP="00FC74D7">
      <w:pPr>
        <w:spacing w:line="360" w:lineRule="auto"/>
      </w:pPr>
    </w:p>
    <w:p w14:paraId="6A4DA522" w14:textId="4291018F" w:rsidR="0084750A" w:rsidRDefault="0084750A" w:rsidP="00FC74D7">
      <w:pPr>
        <w:spacing w:line="360" w:lineRule="auto"/>
      </w:pPr>
      <w:r>
        <w:lastRenderedPageBreak/>
        <w:t>Technological Change and Innovation Assignment Two</w:t>
      </w:r>
      <w:r w:rsidR="00FC74D7">
        <w:t>: Net Zero Restaurant</w:t>
      </w:r>
    </w:p>
    <w:p w14:paraId="7E96F5CF" w14:textId="67526410" w:rsidR="00206EEB" w:rsidRDefault="00206EEB" w:rsidP="00FC74D7">
      <w:pPr>
        <w:spacing w:line="360" w:lineRule="auto"/>
      </w:pPr>
    </w:p>
    <w:p w14:paraId="5ED5B824" w14:textId="77777777" w:rsidR="00FC74D7" w:rsidRDefault="00FC74D7" w:rsidP="00FC74D7">
      <w:pPr>
        <w:spacing w:line="360" w:lineRule="auto"/>
      </w:pPr>
    </w:p>
    <w:p w14:paraId="276AE7CB" w14:textId="11C99CF4" w:rsidR="00206EEB" w:rsidRDefault="00206EEB" w:rsidP="00FC74D7">
      <w:pPr>
        <w:spacing w:line="360" w:lineRule="auto"/>
      </w:pPr>
      <w:r>
        <w:t xml:space="preserve">Introduction  </w:t>
      </w:r>
    </w:p>
    <w:p w14:paraId="4B4B14A3" w14:textId="77777777" w:rsidR="00206EEB" w:rsidRDefault="00206EEB" w:rsidP="00FC74D7">
      <w:pPr>
        <w:spacing w:line="360" w:lineRule="auto"/>
      </w:pPr>
      <w:r>
        <w:t xml:space="preserve">  </w:t>
      </w:r>
    </w:p>
    <w:p w14:paraId="520B82E6" w14:textId="41146A4B" w:rsidR="00206EEB" w:rsidRDefault="001378FE" w:rsidP="00FC74D7">
      <w:pPr>
        <w:spacing w:line="360" w:lineRule="auto"/>
      </w:pPr>
      <w:r w:rsidRPr="001378FE">
        <w:t xml:space="preserve">This report will examine the hospitality industry – </w:t>
      </w:r>
      <w:proofErr w:type="gramStart"/>
      <w:r w:rsidRPr="001378FE">
        <w:t>in particular net</w:t>
      </w:r>
      <w:proofErr w:type="gramEnd"/>
      <w:r w:rsidRPr="001378FE">
        <w:t xml:space="preserve"> zero restaurants - and suggest a plan to innovate how they currently operate to make them more sustainable in the future. Net zero has been defined as a state in which “the harmful gases produced by a particular company, region or country have no impact on the climate because they have been balanced by actions that protect the environment” (Oxford Dictionary, 2022).  The Zero Carbon Forum was set up in 2020 with the aim for the hospitality industry to be net zero before the UK’s current target of 2050 (George, 2021). Some of the businesses that have signed up to the Forum include KFC, TGI Fridays, Wetherspoons and </w:t>
      </w:r>
      <w:proofErr w:type="spellStart"/>
      <w:r w:rsidRPr="001378FE">
        <w:t>Brewdog</w:t>
      </w:r>
      <w:proofErr w:type="spellEnd"/>
      <w:r w:rsidRPr="001378FE">
        <w:t xml:space="preserve"> (Zero Carbon Forum, 2021). </w:t>
      </w:r>
      <w:r w:rsidR="00206EEB">
        <w:t xml:space="preserve">  </w:t>
      </w:r>
    </w:p>
    <w:p w14:paraId="7C9D172B" w14:textId="473E890D" w:rsidR="00206EEB" w:rsidRDefault="00206EEB" w:rsidP="00FC74D7">
      <w:pPr>
        <w:spacing w:line="360" w:lineRule="auto"/>
      </w:pPr>
      <w:r>
        <w:t xml:space="preserve">  </w:t>
      </w:r>
    </w:p>
    <w:p w14:paraId="451C8E57" w14:textId="77777777" w:rsidR="00FC74D7" w:rsidRDefault="00FC74D7" w:rsidP="00FC74D7">
      <w:pPr>
        <w:spacing w:line="360" w:lineRule="auto"/>
      </w:pPr>
    </w:p>
    <w:p w14:paraId="318ECF99" w14:textId="57138679" w:rsidR="00206EEB" w:rsidRDefault="00206EEB" w:rsidP="00FC74D7">
      <w:pPr>
        <w:spacing w:line="360" w:lineRule="auto"/>
      </w:pPr>
      <w:r>
        <w:t xml:space="preserve"> Main Body </w:t>
      </w:r>
    </w:p>
    <w:p w14:paraId="4B718C9D" w14:textId="64E2AEC6" w:rsidR="00206EEB" w:rsidRDefault="00206EEB" w:rsidP="00FC74D7">
      <w:pPr>
        <w:spacing w:line="360" w:lineRule="auto"/>
      </w:pPr>
      <w:r>
        <w:t xml:space="preserve">  </w:t>
      </w:r>
    </w:p>
    <w:p w14:paraId="09A015DF" w14:textId="738D788B" w:rsidR="00206EEB" w:rsidRDefault="00206EEB" w:rsidP="00FC74D7">
      <w:pPr>
        <w:spacing w:line="360" w:lineRule="auto"/>
      </w:pPr>
      <w:r>
        <w:t>Recently restaurant owners have been trying to increase the sustainability of their businesses to not only increase the profitability of the restaurant but to also reduce the carbon emissions produced. Multi-national companies (MNCs) have been investing in making restaurants sustainable either by building or refurbishing restaurants. Smaller chain and independent restaurants have also been trying to make themselves more sustainable although it may take longer for them to achieve this. McDonald’s recently opened its first net zero restaurant in the United Kingdom in Shropshire, aiming to be net zero by 2040</w:t>
      </w:r>
      <w:r w:rsidR="002B081C">
        <w:t xml:space="preserve"> (</w:t>
      </w:r>
      <w:r w:rsidR="00A14262">
        <w:t>Chadwick, 2021</w:t>
      </w:r>
      <w:r w:rsidR="00A14262">
        <w:t xml:space="preserve">; </w:t>
      </w:r>
      <w:r w:rsidR="002B081C">
        <w:t>McDonald’s, 2021).</w:t>
      </w:r>
    </w:p>
    <w:p w14:paraId="0F5CB044" w14:textId="4FF5AD08" w:rsidR="008F1A74" w:rsidRPr="00FC74D7" w:rsidRDefault="008F1A74" w:rsidP="00FC74D7">
      <w:pPr>
        <w:spacing w:line="360" w:lineRule="auto"/>
        <w:rPr>
          <w:color w:val="000000" w:themeColor="text1"/>
        </w:rPr>
      </w:pPr>
    </w:p>
    <w:p w14:paraId="69040BDA" w14:textId="77777777" w:rsidR="00206EEB" w:rsidRDefault="00206EEB" w:rsidP="00FC74D7">
      <w:pPr>
        <w:spacing w:line="360" w:lineRule="auto"/>
      </w:pPr>
    </w:p>
    <w:p w14:paraId="598E558F" w14:textId="3B0D8F19" w:rsidR="00206EEB" w:rsidRDefault="00206EEB" w:rsidP="00FC74D7">
      <w:pPr>
        <w:spacing w:line="360" w:lineRule="auto"/>
      </w:pPr>
      <w:r>
        <w:t xml:space="preserve">Reusable Takeaway Containers </w:t>
      </w:r>
    </w:p>
    <w:p w14:paraId="44753500" w14:textId="77777777" w:rsidR="00206EEB" w:rsidRDefault="00206EEB" w:rsidP="00FC74D7">
      <w:pPr>
        <w:spacing w:line="360" w:lineRule="auto"/>
      </w:pPr>
      <w:r>
        <w:t xml:space="preserve">  </w:t>
      </w:r>
    </w:p>
    <w:p w14:paraId="5F7F29F9" w14:textId="77777777" w:rsidR="00206EEB" w:rsidRDefault="00206EEB" w:rsidP="00FC74D7">
      <w:pPr>
        <w:spacing w:line="360" w:lineRule="auto"/>
      </w:pPr>
      <w:r>
        <w:t xml:space="preserve">Reusable metal takeaway containers can help businesses to reduce their carbon emissions as they can take the place of single use plastic containers. There have been different groups and businesses such as Plastic Pollution Awareness and Actions Projects (PPAAP) and Just Eat looking at how to reduce plastic usage in hospitality (PPARP, No Date; Ackerman, 2021). </w:t>
      </w:r>
      <w:r>
        <w:lastRenderedPageBreak/>
        <w:t xml:space="preserve">The PPARP organiser Naseem Talukdar said in 2019 that some of the businesses which had signed up to the PPARP were using up to one thousand single use plastic containers per week (BBC News, 2019). </w:t>
      </w:r>
    </w:p>
    <w:p w14:paraId="2C7A21A8" w14:textId="77777777" w:rsidR="00206EEB" w:rsidRDefault="00206EEB" w:rsidP="00FC74D7">
      <w:pPr>
        <w:spacing w:line="360" w:lineRule="auto"/>
      </w:pPr>
      <w:r>
        <w:t xml:space="preserve">  </w:t>
      </w:r>
    </w:p>
    <w:p w14:paraId="6469E898" w14:textId="77777777" w:rsidR="00206EEB" w:rsidRDefault="00206EEB" w:rsidP="00FC74D7">
      <w:pPr>
        <w:spacing w:line="360" w:lineRule="auto"/>
      </w:pPr>
      <w:r>
        <w:t xml:space="preserve">In 2021, Just Eat and six other brands worked on a pilot programme in London with </w:t>
      </w:r>
      <w:proofErr w:type="spellStart"/>
      <w:r>
        <w:t>ClubZero</w:t>
      </w:r>
      <w:proofErr w:type="spellEnd"/>
      <w:r>
        <w:t xml:space="preserve">, a </w:t>
      </w:r>
      <w:proofErr w:type="spellStart"/>
      <w:r>
        <w:t>returnables</w:t>
      </w:r>
      <w:proofErr w:type="spellEnd"/>
      <w:r>
        <w:t xml:space="preserve"> company. When customers placed an order, they could then opt into the pilot programme which meant that the packaging boxes in which the food arrived could either be collected through the </w:t>
      </w:r>
      <w:proofErr w:type="spellStart"/>
      <w:r>
        <w:t>ClubZero</w:t>
      </w:r>
      <w:proofErr w:type="spellEnd"/>
      <w:r>
        <w:t xml:space="preserve"> app or from a drop off box (Ackerman, 2021). In the United Kingdom approximately five hundred million plastic takeaway containers are used each year with most of that number ending up in landfills (Ackerman, 2021). The amount of litter which has been found in and around oceans, shorelines, </w:t>
      </w:r>
      <w:proofErr w:type="gramStart"/>
      <w:r>
        <w:t>seafloors</w:t>
      </w:r>
      <w:proofErr w:type="gramEnd"/>
      <w:r>
        <w:t xml:space="preserve"> and rivers is more than twelve million litter pieces with plastic litter being eight out of every ten litter items.  Of these items, forty four percent were related to takeaway food or drink (Briggs, 2021). With such a large amount of plastic waste from hospitality ending up in either landfills or the sea, if the hospitality industry were to switch to reusable containers, it would result in less plastic harming the environment. The financial cost of switching to reusable containers for business may be expensive initially due to the cost of purchasing the containers, but takeaways in Flintshire, for example, were able to purchase the reusable metal containers through a grant from the Welsh government (</w:t>
      </w:r>
      <w:proofErr w:type="spellStart"/>
      <w:r>
        <w:t>Pennar</w:t>
      </w:r>
      <w:proofErr w:type="spellEnd"/>
      <w:r>
        <w:t xml:space="preserve">, 2021). If a grant was made available to all hospitality businesses, it would dramatically reduce the use of single use plastics </w:t>
      </w:r>
      <w:proofErr w:type="gramStart"/>
      <w:r>
        <w:t>and also</w:t>
      </w:r>
      <w:proofErr w:type="gramEnd"/>
      <w:r>
        <w:t xml:space="preserve"> the amount spent each year on containers as the metal containers can be reused. Initially customers may be resistant to this change so businesses may need to entice people to support this change by possibly including a discount for returning the containers after use or by purchasing their own containers to use when picking up food. </w:t>
      </w:r>
    </w:p>
    <w:p w14:paraId="31A8D684" w14:textId="15565DA4" w:rsidR="00AE598C" w:rsidRDefault="00206EEB" w:rsidP="00FC74D7">
      <w:pPr>
        <w:spacing w:line="360" w:lineRule="auto"/>
      </w:pPr>
      <w:r>
        <w:t xml:space="preserve"> </w:t>
      </w:r>
    </w:p>
    <w:p w14:paraId="17A58C85" w14:textId="450C958B" w:rsidR="00AE598C" w:rsidRDefault="00AE598C" w:rsidP="00FC74D7">
      <w:pPr>
        <w:spacing w:line="360" w:lineRule="auto"/>
      </w:pPr>
    </w:p>
    <w:p w14:paraId="0ED1DD6D" w14:textId="7AC571ED" w:rsidR="00AE598C" w:rsidRDefault="00AE598C" w:rsidP="00FC74D7">
      <w:pPr>
        <w:spacing w:line="360" w:lineRule="auto"/>
      </w:pPr>
      <w:r>
        <w:t>Solar Panel Grants</w:t>
      </w:r>
    </w:p>
    <w:p w14:paraId="398298D8" w14:textId="622E5E66" w:rsidR="00AE598C" w:rsidRDefault="00AE598C" w:rsidP="00FC74D7">
      <w:pPr>
        <w:spacing w:line="360" w:lineRule="auto"/>
      </w:pPr>
    </w:p>
    <w:p w14:paraId="63CE0A06" w14:textId="75BEC269" w:rsidR="00AE598C" w:rsidRDefault="00AE598C" w:rsidP="00FC74D7">
      <w:pPr>
        <w:spacing w:line="360" w:lineRule="auto"/>
      </w:pPr>
      <w:r>
        <w:t xml:space="preserve">The Feed </w:t>
      </w:r>
      <w:proofErr w:type="gramStart"/>
      <w:r>
        <w:t>In</w:t>
      </w:r>
      <w:proofErr w:type="gramEnd"/>
      <w:r>
        <w:t xml:space="preserve"> Tariff was the predecessor to the Smart Export Guarantee where consumers would receive money from their energy supplier for producing their own energy which can come from a variety of different methods such as wind turbines or solar panels (Gov.uk, </w:t>
      </w:r>
      <w:r w:rsidR="008F1A74">
        <w:t>2020</w:t>
      </w:r>
      <w:r>
        <w:t>). The Smart Export Guarantee allows renewable energy customers to be paid for the electricity they have generated and put into the national energy grid with some of the biggest energy companies taking part in the scheme (</w:t>
      </w:r>
      <w:r w:rsidR="002A0055">
        <w:t>Gov.uk</w:t>
      </w:r>
      <w:r w:rsidR="002A0055">
        <w:t xml:space="preserve">, </w:t>
      </w:r>
      <w:r w:rsidR="002A0055">
        <w:t>2020</w:t>
      </w:r>
      <w:r w:rsidR="002A0055">
        <w:t xml:space="preserve">; </w:t>
      </w:r>
      <w:r>
        <w:t xml:space="preserve">Ingrams, 2021).  </w:t>
      </w:r>
    </w:p>
    <w:p w14:paraId="241D97D7" w14:textId="5325DEC0" w:rsidR="00AE598C" w:rsidRDefault="00AE598C" w:rsidP="00FC74D7">
      <w:pPr>
        <w:spacing w:line="360" w:lineRule="auto"/>
      </w:pPr>
      <w:r>
        <w:lastRenderedPageBreak/>
        <w:t xml:space="preserve">  </w:t>
      </w:r>
    </w:p>
    <w:p w14:paraId="1E56CB61" w14:textId="77777777" w:rsidR="00AE598C" w:rsidRDefault="00AE598C" w:rsidP="00FC74D7">
      <w:pPr>
        <w:spacing w:line="360" w:lineRule="auto"/>
      </w:pPr>
      <w:r>
        <w:t xml:space="preserve">The Green Home Grant scheme allows landlords or homeowners to have energy efficient improvements made to their homes by using a voucher provided by the government to meet the costs. The improvements made with the voucher would allow two thirds of the improvements to be paid for with the maximum contribution from the government equalling £5000 (Gov.uk, 2021). The voucher amount could increase if someone in the household which is applying currently receives certain benefits to 100% of the improvements with the maximum government contribution being £10,000 (Gov.uk, 2021). The improvements are divided into either primary or secondary measures and the voucher can be used on one primary measure and one secondary measure if desired. The primary measures which the voucher can be used for </w:t>
      </w:r>
      <w:proofErr w:type="gramStart"/>
      <w:r>
        <w:t>include</w:t>
      </w:r>
      <w:proofErr w:type="gramEnd"/>
      <w:r>
        <w:t xml:space="preserve"> low carbon heat sources (e.g., heat pump, biomass boiler and solar thermal) and insulation. The secondary measures which the voucher can be used for </w:t>
      </w:r>
      <w:proofErr w:type="gramStart"/>
      <w:r>
        <w:t>include</w:t>
      </w:r>
      <w:proofErr w:type="gramEnd"/>
      <w:r>
        <w:t xml:space="preserve"> various types of insulation, draft proofing and heating controls (Gov.uk, 2021). Although applications for the Green Home Grant scheme have now closed, previous applications will have a negative effect on the UK’s carbon aim of being net zero by 2050 (HM Government, 2021). </w:t>
      </w:r>
    </w:p>
    <w:p w14:paraId="27E85748" w14:textId="77777777" w:rsidR="00AE598C" w:rsidRDefault="00AE598C" w:rsidP="00FC74D7">
      <w:pPr>
        <w:spacing w:line="360" w:lineRule="auto"/>
      </w:pPr>
    </w:p>
    <w:p w14:paraId="20D228E3" w14:textId="77777777" w:rsidR="00206EEB" w:rsidRDefault="00206EEB" w:rsidP="00FC74D7">
      <w:pPr>
        <w:spacing w:line="360" w:lineRule="auto"/>
      </w:pPr>
    </w:p>
    <w:p w14:paraId="642FA9C3" w14:textId="2D531AD8" w:rsidR="00206EEB" w:rsidRDefault="00206EEB" w:rsidP="00FC74D7">
      <w:pPr>
        <w:spacing w:line="360" w:lineRule="auto"/>
      </w:pPr>
      <w:r>
        <w:t xml:space="preserve">Net Zero Restaurant  </w:t>
      </w:r>
    </w:p>
    <w:p w14:paraId="13907D27" w14:textId="444A2FCB" w:rsidR="00206EEB" w:rsidRDefault="00206EEB" w:rsidP="00FC74D7">
      <w:pPr>
        <w:spacing w:line="360" w:lineRule="auto"/>
      </w:pPr>
      <w:r>
        <w:t xml:space="preserve"> </w:t>
      </w:r>
    </w:p>
    <w:p w14:paraId="6D184CF8" w14:textId="1F31BF24" w:rsidR="00206EEB" w:rsidRDefault="00206EEB" w:rsidP="00FC74D7">
      <w:pPr>
        <w:spacing w:line="360" w:lineRule="auto"/>
      </w:pPr>
      <w:r>
        <w:t>Pro Aspects</w:t>
      </w:r>
    </w:p>
    <w:p w14:paraId="38A0BBAC" w14:textId="77777777" w:rsidR="00206EEB" w:rsidRDefault="00206EEB" w:rsidP="00FC74D7">
      <w:pPr>
        <w:spacing w:line="360" w:lineRule="auto"/>
      </w:pPr>
    </w:p>
    <w:p w14:paraId="7D842C82" w14:textId="6839A822" w:rsidR="00206EEB" w:rsidRDefault="00206EEB" w:rsidP="00FC74D7">
      <w:pPr>
        <w:spacing w:line="360" w:lineRule="auto"/>
      </w:pPr>
      <w:proofErr w:type="gramStart"/>
      <w:r>
        <w:t>In order to</w:t>
      </w:r>
      <w:proofErr w:type="gramEnd"/>
      <w:r>
        <w:t xml:space="preserve"> achieve net zero status, a restaurant would have to go through a number of different stages. The business plan will include various steps to help reduce carbon emissions which result from the running of the business. Through each stage, the energy required to provide the restaurant with electricity, water and heating will be examined and adapted to come from self-sustaining sources such as electricity coming from solar panels and water coming from rainwater. Firstly, with electricity, solar panels could be installed to help to ensure there is a steady and constant supply to the business. Additionally, switching energy suppliers to one that uses renewable sources to produce and supply electricity to their customers will also help in reducing the carbon emissions of the business as owners and managers should not only consider the carbon emissions produced on site but also from the suppliers that they currently use</w:t>
      </w:r>
      <w:r w:rsidR="00050F2D">
        <w:t xml:space="preserve"> (Energy Saving Trust, 2022). </w:t>
      </w:r>
      <w:r>
        <w:t xml:space="preserve">Light bulbs should be switched to energy efficient bulbs and a water filtration system should be installed to collect rainwater </w:t>
      </w:r>
      <w:r>
        <w:lastRenderedPageBreak/>
        <w:t xml:space="preserve">to be used in the restaurant for both drinking water and use in toilets etc. </w:t>
      </w:r>
      <w:r w:rsidR="0025587B">
        <w:t xml:space="preserve">Switching to LED lightbulbs when compared to traditional light bulbs would allow for approximately 70-80% less electricity usage (Utility Point, </w:t>
      </w:r>
      <w:r w:rsidR="00277932">
        <w:t xml:space="preserve">2021). </w:t>
      </w:r>
      <w:r>
        <w:t xml:space="preserve">This would reduce the amount of water used and would allow the cost of using water to reduce due to the reduction in the reliance on having to pay for water to be supplied by a water company. Adapting the heating system to be able to use food waste will ensure that any food wastage can be used whether it is from food being prepared and not used in any dishes, food uneaten by customers and food that has gone out of date and therefore is unsafe to use for customers. Implementing these measures should result in the cost of heating the restaurant to reduce as there will be a constant stream of waste food to dispose of. </w:t>
      </w:r>
      <w:r w:rsidR="00B06448">
        <w:t xml:space="preserve">The </w:t>
      </w:r>
      <w:r w:rsidR="007276E6">
        <w:t>system that would be used is the Anaerobic Digestion system</w:t>
      </w:r>
      <w:r w:rsidR="0058354F">
        <w:t xml:space="preserve">, using this in restaurants would reduce the amount of food wastage with 400,00 tonnes of food wastage happening from homes each year in Wales alone </w:t>
      </w:r>
      <w:r w:rsidR="007276E6">
        <w:t>(Wales Recycles, No Date)</w:t>
      </w:r>
      <w:r w:rsidR="0058354F">
        <w:t>.</w:t>
      </w:r>
      <w:r w:rsidR="007276E6">
        <w:br/>
      </w:r>
    </w:p>
    <w:p w14:paraId="52AC60CD" w14:textId="3582E87E" w:rsidR="00206EEB" w:rsidRDefault="00206EEB" w:rsidP="00FC74D7">
      <w:pPr>
        <w:spacing w:line="360" w:lineRule="auto"/>
      </w:pPr>
      <w:r>
        <w:t xml:space="preserve">Solar panel installation can result in reduced energy bills and the potential to earn money from them by selling any additional energy generated by them back to the energy company. The Feed </w:t>
      </w:r>
      <w:proofErr w:type="gramStart"/>
      <w:r>
        <w:t>In</w:t>
      </w:r>
      <w:proofErr w:type="gramEnd"/>
      <w:r>
        <w:t xml:space="preserve"> Tariff and the Smart Export Guarantee have allowed customers to be able to sell the excess energy produced by them from renewal sources back to their energy company</w:t>
      </w:r>
      <w:r w:rsidR="002A0055">
        <w:t xml:space="preserve"> (Gov.uk, No Date; </w:t>
      </w:r>
      <w:r w:rsidR="002A0055">
        <w:t>Gov.uk. 2020).</w:t>
      </w:r>
    </w:p>
    <w:p w14:paraId="55FD4695" w14:textId="697BF2FE" w:rsidR="00206EEB" w:rsidRDefault="00206EEB" w:rsidP="00FC74D7">
      <w:pPr>
        <w:spacing w:line="360" w:lineRule="auto"/>
      </w:pPr>
      <w:r>
        <w:t xml:space="preserve">  </w:t>
      </w:r>
    </w:p>
    <w:p w14:paraId="7089A39C" w14:textId="77777777" w:rsidR="00206EEB" w:rsidRDefault="00206EEB" w:rsidP="00FC74D7">
      <w:pPr>
        <w:spacing w:line="360" w:lineRule="auto"/>
      </w:pPr>
      <w:r>
        <w:t xml:space="preserve">Reusable containers would an important consideration for a restaurant especially one which offers takeaways as this would allow the reduction of single use plastics in the business and the cost associated with continuously purchasing them. Purchasing reusable containers would enable the business to reduce their long-term costs although their short term costs for purchasing containers would increase significantly. If reusable containers are used, there can be a deposit which can be put down by people to cover the cost should the container be damaged, lost or not returned. If customers wished to purchase the containers from the restaurant, they could do that and then be offered a discount from the restaurant for using them instead of single use plastic containers. </w:t>
      </w:r>
    </w:p>
    <w:p w14:paraId="3186157B" w14:textId="7FF2F01D" w:rsidR="00FC74D7" w:rsidRDefault="00206EEB" w:rsidP="00FC74D7">
      <w:pPr>
        <w:spacing w:line="360" w:lineRule="auto"/>
      </w:pPr>
      <w:r>
        <w:t xml:space="preserve">  </w:t>
      </w:r>
    </w:p>
    <w:p w14:paraId="7BCCF650" w14:textId="011263F6" w:rsidR="00206EEB" w:rsidRDefault="00206EEB" w:rsidP="00FC74D7">
      <w:pPr>
        <w:spacing w:line="360" w:lineRule="auto"/>
      </w:pPr>
    </w:p>
    <w:p w14:paraId="39918273" w14:textId="40D19B93" w:rsidR="00206EEB" w:rsidRDefault="00206EEB" w:rsidP="00FC74D7">
      <w:pPr>
        <w:spacing w:line="360" w:lineRule="auto"/>
      </w:pPr>
      <w:r>
        <w:t>Negative Aspects</w:t>
      </w:r>
    </w:p>
    <w:p w14:paraId="08BCF0CF" w14:textId="77777777" w:rsidR="00206EEB" w:rsidRDefault="00206EEB" w:rsidP="00FC74D7">
      <w:pPr>
        <w:spacing w:line="360" w:lineRule="auto"/>
      </w:pPr>
    </w:p>
    <w:p w14:paraId="701C4B70" w14:textId="77777777" w:rsidR="00206EEB" w:rsidRDefault="00206EEB" w:rsidP="00FC74D7">
      <w:pPr>
        <w:spacing w:line="360" w:lineRule="auto"/>
      </w:pPr>
      <w:r>
        <w:t xml:space="preserve">The negative aspects of these changes would be the cost of implementing the changes to the business. The cost of purchasing solar panels and having them installed depending on the size </w:t>
      </w:r>
      <w:r>
        <w:lastRenderedPageBreak/>
        <w:t xml:space="preserve">of the business could be quite costly to the business. While maintaining the cost of the solar panels may not be at such a high cost when compared to the price of purchasing and installing the solar panels some businesses may only be able to purchase a small number and then purchase more in the future. Businesses switching energy suppliers to a more sustainable energy supplier may be hesitant due to the potential added cost of having all their electricity usage come from a sustainable source. However, if the </w:t>
      </w:r>
      <w:proofErr w:type="gramStart"/>
      <w:r>
        <w:t>general public</w:t>
      </w:r>
      <w:proofErr w:type="gramEnd"/>
      <w:r>
        <w:t xml:space="preserve"> knew that the electricity being supplied to the restaurant was coming from a sustainable energy supplier then the general public’s public of the business may improve so people would go to this business more often and over other businesses which are not currently being sustainable. </w:t>
      </w:r>
    </w:p>
    <w:p w14:paraId="3D861BC0" w14:textId="63243B9C" w:rsidR="00206EEB" w:rsidRDefault="00206EEB" w:rsidP="00FC74D7">
      <w:pPr>
        <w:spacing w:line="360" w:lineRule="auto"/>
      </w:pPr>
      <w:r>
        <w:t xml:space="preserve">  </w:t>
      </w:r>
    </w:p>
    <w:p w14:paraId="5CE36BD1" w14:textId="0BAC4745" w:rsidR="00206EEB" w:rsidRDefault="00206EEB" w:rsidP="00FC74D7">
      <w:pPr>
        <w:spacing w:line="360" w:lineRule="auto"/>
      </w:pPr>
      <w:r>
        <w:t xml:space="preserve">With </w:t>
      </w:r>
      <w:proofErr w:type="spellStart"/>
      <w:r>
        <w:t>the</w:t>
      </w:r>
      <w:r w:rsidR="00137321">
        <w:t>re</w:t>
      </w:r>
      <w:proofErr w:type="spellEnd"/>
      <w:r>
        <w:t xml:space="preserve"> currently being no grants or schemes in which the government would pay completely or partially for solar panels establishing one would entice businesses to make the switch to more renewable energy sources more financially affordable for independent businesses. If a grant was established, it could pay for all or part of the cost for solar panels it can be used for both businesses and homes to help reduce the demand on carbon-based fuel sources which are used to power the national grid. Additionally, loan options could be set up for businesses where the government would completely pay for solar panels and the installation of them. The loan options could allow for businesses to repay the complete costs over </w:t>
      </w:r>
      <w:proofErr w:type="gramStart"/>
      <w:r>
        <w:t>a period of time</w:t>
      </w:r>
      <w:proofErr w:type="gramEnd"/>
      <w:r>
        <w:t xml:space="preserve"> with either a low or no interest repayments and the period of time for the repayments would depend on the size of the business, the industry the business is in and the number of solar panels that were installed. </w:t>
      </w:r>
    </w:p>
    <w:p w14:paraId="32878E7B" w14:textId="6ACA5130" w:rsidR="00206EEB" w:rsidRDefault="00206EEB" w:rsidP="00FC74D7">
      <w:pPr>
        <w:spacing w:line="360" w:lineRule="auto"/>
      </w:pPr>
      <w:r>
        <w:t xml:space="preserve"> </w:t>
      </w:r>
    </w:p>
    <w:p w14:paraId="1B1FAFC1" w14:textId="53D03C1E" w:rsidR="0062225A" w:rsidRDefault="00206EEB" w:rsidP="00FC74D7">
      <w:pPr>
        <w:spacing w:line="360" w:lineRule="auto"/>
      </w:pPr>
      <w:r>
        <w:t>Implementing a water filtration system in a restaurant would allow for reduced water costs due to the filtration system being used in providing water to be used for both drinking water and for toilets. But the cost of having this system installed could be quite high with the reduced costs for having the system may not be coming in immediately. The space that may be required to install the water filtration system may be significant as the space required would need to have the filtration system and a tank to store the water that has been filtered.</w:t>
      </w:r>
      <w:r w:rsidR="00660B57">
        <w:t xml:space="preserve"> </w:t>
      </w:r>
      <w:r w:rsidR="0062225A">
        <w:t>The maintenance and operation cost for the water filtration system will depend on if it is a full or simplified system with the costs being $0.03 and $0.008 respectively</w:t>
      </w:r>
      <w:r w:rsidR="00660B57">
        <w:t xml:space="preserve"> (Tran </w:t>
      </w:r>
      <w:r w:rsidR="00660B57" w:rsidRPr="00660B57">
        <w:rPr>
          <w:i/>
          <w:iCs/>
        </w:rPr>
        <w:t>et al.,</w:t>
      </w:r>
      <w:r w:rsidR="00660B57">
        <w:t xml:space="preserve"> 2021).</w:t>
      </w:r>
    </w:p>
    <w:p w14:paraId="48A13852" w14:textId="730B7D16" w:rsidR="00206EEB" w:rsidRDefault="00206EEB" w:rsidP="00FC74D7">
      <w:pPr>
        <w:spacing w:line="360" w:lineRule="auto"/>
      </w:pPr>
      <w:r>
        <w:t xml:space="preserve"> </w:t>
      </w:r>
    </w:p>
    <w:p w14:paraId="6BFA8F42" w14:textId="77777777" w:rsidR="00206EEB" w:rsidRDefault="00206EEB" w:rsidP="00FC74D7">
      <w:pPr>
        <w:spacing w:line="360" w:lineRule="auto"/>
      </w:pPr>
      <w:r>
        <w:t xml:space="preserve">The heating system could be adapted to allow the usage of food waste to help power and heat the business. Implementing this would be a significant investment for the business and the </w:t>
      </w:r>
      <w:r>
        <w:lastRenderedPageBreak/>
        <w:t xml:space="preserve">space required to have the system installed may not be viable for some businesses while others will have the capacity to do so. </w:t>
      </w:r>
    </w:p>
    <w:p w14:paraId="0656BF48" w14:textId="77777777" w:rsidR="00206EEB" w:rsidRDefault="00206EEB" w:rsidP="00FC74D7">
      <w:pPr>
        <w:spacing w:line="360" w:lineRule="auto"/>
      </w:pPr>
      <w:r>
        <w:t xml:space="preserve">  </w:t>
      </w:r>
    </w:p>
    <w:p w14:paraId="48F4DAA3" w14:textId="0B872B67" w:rsidR="00206EEB" w:rsidRDefault="00206EEB" w:rsidP="00FC74D7">
      <w:pPr>
        <w:spacing w:line="360" w:lineRule="auto"/>
      </w:pPr>
      <w:r>
        <w:t xml:space="preserve">Implementing the usage of reusable containers could be quite costly to implement to the business when compared to single use plastics as many could be purchased for a small amount when compared to the reusable containers. A restaurant </w:t>
      </w:r>
      <w:proofErr w:type="gramStart"/>
      <w:r>
        <w:t>would</w:t>
      </w:r>
      <w:proofErr w:type="gramEnd"/>
      <w:r>
        <w:t xml:space="preserve"> need a sizeable amount with it depending on if it offers a takeaway service and how popular it is with its customers. If a business would not be able to purchase a large amount of the reusable containers, then a government grant would be able to give this business the funds and ability to make their business more sustainable if applicable for it. Additionally, if containers need to be replaced over time that cost would be put onto the business to purchase new ones for use and to ensure that there are always funds to purchase new containers a variety of different things can be done. These include a deposit paid on each container that is used for a takeaway </w:t>
      </w:r>
      <w:proofErr w:type="spellStart"/>
      <w:r>
        <w:t>incase</w:t>
      </w:r>
      <w:proofErr w:type="spellEnd"/>
      <w:r>
        <w:t xml:space="preserve"> they are damaged, lost or not returned in the future. When the containers are returned instead of money being returned, they would have a loyalty card stamp</w:t>
      </w:r>
      <w:r w:rsidR="00137321">
        <w:t xml:space="preserve"> scheme</w:t>
      </w:r>
      <w:r>
        <w:t xml:space="preserve"> and after </w:t>
      </w:r>
      <w:proofErr w:type="gramStart"/>
      <w:r>
        <w:t>a number of</w:t>
      </w:r>
      <w:proofErr w:type="gramEnd"/>
      <w:r>
        <w:t xml:space="preserve"> stamps there would be a takeaway order up to a certain amount. If customers wanted to purchase their own containers from the restaurant and use them for their takeaways, then this can be done however it would have to be sold to the customer at a higher purchase price but not too high in which customers would not purchase them.  </w:t>
      </w:r>
    </w:p>
    <w:p w14:paraId="747482DE" w14:textId="788A2539" w:rsidR="00206EEB" w:rsidRDefault="00206EEB" w:rsidP="00FC74D7">
      <w:pPr>
        <w:spacing w:line="360" w:lineRule="auto"/>
      </w:pPr>
      <w:r>
        <w:t xml:space="preserve"> </w:t>
      </w:r>
    </w:p>
    <w:p w14:paraId="66C2EC9F" w14:textId="77777777" w:rsidR="00206EEB" w:rsidRDefault="00206EEB" w:rsidP="00FC74D7">
      <w:pPr>
        <w:spacing w:line="360" w:lineRule="auto"/>
      </w:pPr>
    </w:p>
    <w:p w14:paraId="34CD6ED1" w14:textId="7170340F" w:rsidR="00206EEB" w:rsidRDefault="00206EEB" w:rsidP="00FC74D7">
      <w:pPr>
        <w:spacing w:line="360" w:lineRule="auto"/>
      </w:pPr>
      <w:r>
        <w:t>Stakeholders</w:t>
      </w:r>
    </w:p>
    <w:p w14:paraId="48211E9E" w14:textId="77777777" w:rsidR="00206EEB" w:rsidRDefault="00206EEB" w:rsidP="00FC74D7">
      <w:pPr>
        <w:spacing w:line="360" w:lineRule="auto"/>
      </w:pPr>
      <w:r>
        <w:t xml:space="preserve"> </w:t>
      </w:r>
    </w:p>
    <w:p w14:paraId="39A0734F" w14:textId="77777777" w:rsidR="00206EEB" w:rsidRDefault="00206EEB" w:rsidP="00FC74D7">
      <w:pPr>
        <w:spacing w:line="360" w:lineRule="auto"/>
      </w:pPr>
      <w:r>
        <w:t xml:space="preserve">The stakeholders for this innovation would be the businesses, suppliers, the public and local and national governments. Businesses will have an important say in this innovation as it will be implemented in the business to make them more sustainable and then eventually net zero. If a business owner cannot afford to implement the changes required, then they may make the changes slowly through implementing them in stages deciding themselves which will have the most benefit to them whether it is cheaper cost to implement and can save them the most money.  </w:t>
      </w:r>
    </w:p>
    <w:p w14:paraId="5B74645B" w14:textId="77777777" w:rsidR="00206EEB" w:rsidRDefault="00206EEB" w:rsidP="00FC74D7">
      <w:pPr>
        <w:spacing w:line="360" w:lineRule="auto"/>
      </w:pPr>
      <w:r>
        <w:t xml:space="preserve">  </w:t>
      </w:r>
    </w:p>
    <w:p w14:paraId="1B3ADBEA" w14:textId="4BAC3321" w:rsidR="00206EEB" w:rsidRDefault="00206EEB" w:rsidP="00FC74D7">
      <w:pPr>
        <w:spacing w:line="360" w:lineRule="auto"/>
      </w:pPr>
      <w:r>
        <w:t xml:space="preserve">Suppliers will have an important part as they </w:t>
      </w:r>
      <w:proofErr w:type="gramStart"/>
      <w:r>
        <w:t>have to</w:t>
      </w:r>
      <w:proofErr w:type="gramEnd"/>
      <w:r>
        <w:t xml:space="preserve"> supply businesses with the equipment to make their restaurants sustainable and then eventually net zero. After the suppliers provide the equipment, they may also install it for the business and service it throughout time to </w:t>
      </w:r>
      <w:r>
        <w:lastRenderedPageBreak/>
        <w:t xml:space="preserve">ensure it is working correctly over time and replace any part if required. </w:t>
      </w:r>
      <w:r w:rsidR="00B376C6">
        <w:t>Working with suppliers so they can also become net zero will benefit the restaurant due to the products sold to them by them but also other industries that the supplier works with.</w:t>
      </w:r>
    </w:p>
    <w:p w14:paraId="3C136637" w14:textId="77777777" w:rsidR="00206EEB" w:rsidRDefault="00206EEB" w:rsidP="00FC74D7">
      <w:pPr>
        <w:spacing w:line="360" w:lineRule="auto"/>
      </w:pPr>
      <w:r>
        <w:t xml:space="preserve"> </w:t>
      </w:r>
    </w:p>
    <w:p w14:paraId="4F452D63" w14:textId="77777777" w:rsidR="00206EEB" w:rsidRDefault="00206EEB" w:rsidP="00FC74D7">
      <w:pPr>
        <w:spacing w:line="360" w:lineRule="auto"/>
      </w:pPr>
      <w:r>
        <w:t xml:space="preserve">Local and national governments will be a stakeholder in net zero restaurants as a national government target is for all industries to be net zero by 2050 (Department for Business, </w:t>
      </w:r>
      <w:proofErr w:type="gramStart"/>
      <w:r>
        <w:t>Energy</w:t>
      </w:r>
      <w:proofErr w:type="gramEnd"/>
      <w:r>
        <w:t xml:space="preserve"> and Industrial Strategy, 2021). By having governments encouraging business owners to be sustainable to will help reduce the carbon emissions of not only the business but also across the country in that industry and other industries. Governments can further encourage businesses to reduce their carbon emissions through grants and loans to help support business due to the cost of installing and maintaining the equipment needed. </w:t>
      </w:r>
    </w:p>
    <w:p w14:paraId="2BEB0DE7" w14:textId="77777777" w:rsidR="00206EEB" w:rsidRDefault="00206EEB" w:rsidP="00FC74D7">
      <w:pPr>
        <w:spacing w:line="360" w:lineRule="auto"/>
      </w:pPr>
      <w:r>
        <w:t xml:space="preserve"> </w:t>
      </w:r>
    </w:p>
    <w:p w14:paraId="13DE933F" w14:textId="5D7969C7" w:rsidR="00206EEB" w:rsidRDefault="00206EEB" w:rsidP="00FC74D7">
      <w:pPr>
        <w:spacing w:line="360" w:lineRule="auto"/>
      </w:pPr>
      <w:r>
        <w:t>The public will be stakeholders in a net zero restaurant as they will ultimately spend their money in the restaurant and then inform other people of it. The Sustainable Restaurant Association (SRA) conducted research in which it found that sixty five percent of people are concerned about the environment and sixty three percent of these people would either be likely or very likely to try the most sustainable dish available at a restaurant (</w:t>
      </w:r>
      <w:proofErr w:type="spellStart"/>
      <w:r>
        <w:t>BigHospitality</w:t>
      </w:r>
      <w:proofErr w:type="spellEnd"/>
      <w:r>
        <w:t>, 2021). Additionally, seventy three percent of people would likely or very likely order a dish which consists of ingredients which may have been put in the bin and seventy five percent of people would likely or very likely order a dish which contains meat in which vegetables has placed some of the meat (</w:t>
      </w:r>
      <w:proofErr w:type="spellStart"/>
      <w:r>
        <w:t>BigHospitality</w:t>
      </w:r>
      <w:proofErr w:type="spellEnd"/>
      <w:r>
        <w:t xml:space="preserve">, 2021).  </w:t>
      </w:r>
    </w:p>
    <w:p w14:paraId="15DBE0B8" w14:textId="77777777" w:rsidR="00FC74D7" w:rsidRDefault="00FC74D7" w:rsidP="00FC74D7">
      <w:pPr>
        <w:spacing w:line="360" w:lineRule="auto"/>
      </w:pPr>
    </w:p>
    <w:p w14:paraId="5CC39F11" w14:textId="77777777" w:rsidR="00206EEB" w:rsidRDefault="00206EEB" w:rsidP="00FC74D7">
      <w:pPr>
        <w:spacing w:line="360" w:lineRule="auto"/>
      </w:pPr>
      <w:r>
        <w:t xml:space="preserve"> </w:t>
      </w:r>
    </w:p>
    <w:p w14:paraId="57BA3E71" w14:textId="77777777" w:rsidR="00206EEB" w:rsidRDefault="00206EEB" w:rsidP="00FC74D7">
      <w:pPr>
        <w:spacing w:line="360" w:lineRule="auto"/>
      </w:pPr>
      <w:r>
        <w:t xml:space="preserve">Conclusion </w:t>
      </w:r>
    </w:p>
    <w:p w14:paraId="645FC0F2" w14:textId="4879FF19" w:rsidR="001378FE" w:rsidRDefault="001378FE" w:rsidP="00FC74D7">
      <w:pPr>
        <w:spacing w:line="360" w:lineRule="auto"/>
      </w:pPr>
    </w:p>
    <w:p w14:paraId="0B3C2D3D" w14:textId="533DCE28" w:rsidR="001378FE" w:rsidRDefault="001378FE" w:rsidP="00FC74D7">
      <w:pPr>
        <w:spacing w:line="360" w:lineRule="auto"/>
      </w:pPr>
      <w:r w:rsidRPr="001378FE">
        <w:t xml:space="preserve">As has been shown above, becoming a net zero restaurant has many benefits for the environment, the business itself, its customers, </w:t>
      </w:r>
      <w:proofErr w:type="gramStart"/>
      <w:r w:rsidRPr="001378FE">
        <w:t>suppliers</w:t>
      </w:r>
      <w:proofErr w:type="gramEnd"/>
      <w:r w:rsidRPr="001378FE">
        <w:t xml:space="preserve"> and stakeholders.  By moving voluntarily towards the UK Government’s targets, businesses can make themselves Net Zero ready without putting themselves under undue pressure towards the end of the </w:t>
      </w:r>
      <w:proofErr w:type="gramStart"/>
      <w:r w:rsidRPr="001378FE">
        <w:t>time period</w:t>
      </w:r>
      <w:proofErr w:type="gramEnd"/>
      <w:r w:rsidRPr="001378FE">
        <w:t xml:space="preserve"> allowed to implement the necessary changes.  Other businesses should hopefully find themselves encouraged to implement similar changes and will be able to learn from the experiences, both negative and positive of the hospitality industry.  </w:t>
      </w:r>
    </w:p>
    <w:p w14:paraId="0387C29B" w14:textId="0A415F79" w:rsidR="001378FE" w:rsidRDefault="001378FE" w:rsidP="00FC74D7">
      <w:pPr>
        <w:spacing w:line="360" w:lineRule="auto"/>
      </w:pPr>
    </w:p>
    <w:p w14:paraId="08F84A0D" w14:textId="77777777" w:rsidR="001378FE" w:rsidRDefault="001378FE" w:rsidP="00FC74D7">
      <w:pPr>
        <w:spacing w:line="360" w:lineRule="auto"/>
      </w:pPr>
    </w:p>
    <w:p w14:paraId="6723DAE8" w14:textId="1F5C700A" w:rsidR="00746FA3" w:rsidRDefault="00861541" w:rsidP="00FC74D7">
      <w:pPr>
        <w:spacing w:line="360" w:lineRule="auto"/>
      </w:pPr>
      <w:r>
        <w:lastRenderedPageBreak/>
        <w:t xml:space="preserve">This report shows a business idea for a restaurant to become a net zero restaurant with </w:t>
      </w:r>
      <w:proofErr w:type="gramStart"/>
      <w:r>
        <w:t>a number of</w:t>
      </w:r>
      <w:proofErr w:type="gramEnd"/>
      <w:r>
        <w:t xml:space="preserve"> methods given to help move the business to that. </w:t>
      </w:r>
      <w:proofErr w:type="gramStart"/>
      <w:r>
        <w:t>A number of</w:t>
      </w:r>
      <w:proofErr w:type="gramEnd"/>
      <w:r>
        <w:t xml:space="preserve"> the methods discussed </w:t>
      </w:r>
      <w:r w:rsidR="00E926F8">
        <w:t xml:space="preserve">with the </w:t>
      </w:r>
      <w:r>
        <w:t xml:space="preserve">background information on its use in the hospitality industry and also outside the industry with the benefits given while also the negative effects </w:t>
      </w:r>
      <w:r w:rsidR="0043616D">
        <w:t xml:space="preserve">being </w:t>
      </w:r>
      <w:r>
        <w:t xml:space="preserve">discussed too. </w:t>
      </w:r>
      <w:r w:rsidR="0028119E">
        <w:t>By</w:t>
      </w:r>
      <w:r w:rsidR="003A1A7E">
        <w:t xml:space="preserve"> the methods given businesses can choose to</w:t>
      </w:r>
      <w:r w:rsidR="0028119E">
        <w:t xml:space="preserve"> either</w:t>
      </w:r>
      <w:r w:rsidR="003A1A7E">
        <w:t xml:space="preserve"> implement them in stages over time or rapidly in quick succession.</w:t>
      </w:r>
      <w:r w:rsidR="0028119E">
        <w:t xml:space="preserve"> </w:t>
      </w:r>
      <w:r>
        <w:t>With the UK Government’s aim to be net zero by 2050 having the hospitality industry start to move towards being net zero before it does become law in the future</w:t>
      </w:r>
      <w:r w:rsidR="0043616D">
        <w:t xml:space="preserve"> will help encourage other industries to </w:t>
      </w:r>
      <w:r w:rsidR="00D0507D">
        <w:t>do more to reduce carbon emissions.</w:t>
      </w:r>
      <w:r w:rsidR="002340FC">
        <w:t xml:space="preserve"> </w:t>
      </w:r>
    </w:p>
    <w:p w14:paraId="28038EC0" w14:textId="77777777" w:rsidR="00746FA3" w:rsidRDefault="00746FA3" w:rsidP="00FC74D7">
      <w:pPr>
        <w:spacing w:line="360" w:lineRule="auto"/>
      </w:pPr>
    </w:p>
    <w:p w14:paraId="01D96160" w14:textId="0B793F80" w:rsidR="0084750A" w:rsidRPr="0084750A" w:rsidRDefault="0084750A" w:rsidP="00FC74D7">
      <w:pPr>
        <w:spacing w:line="360" w:lineRule="auto"/>
      </w:pPr>
    </w:p>
    <w:p w14:paraId="4585B7A4" w14:textId="23A087C5" w:rsidR="0084750A" w:rsidRDefault="0084750A" w:rsidP="00FC74D7">
      <w:pPr>
        <w:spacing w:line="360" w:lineRule="auto"/>
      </w:pPr>
    </w:p>
    <w:p w14:paraId="60854A8F" w14:textId="748A406A" w:rsidR="00166B2D" w:rsidRDefault="00166B2D" w:rsidP="00FC74D7">
      <w:pPr>
        <w:spacing w:line="360" w:lineRule="auto"/>
      </w:pPr>
    </w:p>
    <w:p w14:paraId="0DD9A4DE" w14:textId="77777777" w:rsidR="00166B2D" w:rsidRPr="0084750A" w:rsidRDefault="00166B2D" w:rsidP="00FC74D7">
      <w:pPr>
        <w:spacing w:line="360" w:lineRule="auto"/>
      </w:pPr>
    </w:p>
    <w:p w14:paraId="5D4B42E9" w14:textId="27BC34B2" w:rsidR="0084750A" w:rsidRDefault="006C38F8" w:rsidP="00FC74D7">
      <w:pPr>
        <w:spacing w:line="360" w:lineRule="auto"/>
      </w:pPr>
      <w:r>
        <w:t>Word Count: 2</w:t>
      </w:r>
      <w:r w:rsidR="00FC74D7">
        <w:t>847</w:t>
      </w:r>
    </w:p>
    <w:p w14:paraId="778A9A7E" w14:textId="6473B6C1" w:rsidR="00657133" w:rsidRDefault="00657133" w:rsidP="00FC74D7">
      <w:pPr>
        <w:spacing w:line="360" w:lineRule="auto"/>
      </w:pPr>
    </w:p>
    <w:p w14:paraId="4636FB8E" w14:textId="465D5093" w:rsidR="00090157" w:rsidRDefault="00090157" w:rsidP="00FC74D7">
      <w:pPr>
        <w:spacing w:line="360" w:lineRule="auto"/>
      </w:pPr>
    </w:p>
    <w:p w14:paraId="04E8F704" w14:textId="7858FF3C" w:rsidR="00090157" w:rsidRDefault="00090157" w:rsidP="00FC74D7">
      <w:pPr>
        <w:spacing w:line="360" w:lineRule="auto"/>
      </w:pPr>
    </w:p>
    <w:p w14:paraId="09449623" w14:textId="27408193" w:rsidR="00090157" w:rsidRDefault="00090157" w:rsidP="00FC74D7">
      <w:pPr>
        <w:spacing w:line="360" w:lineRule="auto"/>
      </w:pPr>
    </w:p>
    <w:p w14:paraId="70B7BB77" w14:textId="539FC6FB" w:rsidR="00090157" w:rsidRDefault="00090157" w:rsidP="00FC74D7">
      <w:pPr>
        <w:spacing w:line="360" w:lineRule="auto"/>
      </w:pPr>
    </w:p>
    <w:p w14:paraId="33A163AD" w14:textId="5179AB2E" w:rsidR="00090157" w:rsidRDefault="00090157" w:rsidP="00FC74D7">
      <w:pPr>
        <w:spacing w:line="360" w:lineRule="auto"/>
      </w:pPr>
    </w:p>
    <w:p w14:paraId="43A8DA8E" w14:textId="3FD54111" w:rsidR="00090157" w:rsidRDefault="00090157" w:rsidP="00FC74D7">
      <w:pPr>
        <w:spacing w:line="360" w:lineRule="auto"/>
      </w:pPr>
    </w:p>
    <w:p w14:paraId="732E0DF4" w14:textId="48DA2F3E" w:rsidR="00090157" w:rsidRDefault="00090157" w:rsidP="00FC74D7">
      <w:pPr>
        <w:spacing w:line="360" w:lineRule="auto"/>
      </w:pPr>
    </w:p>
    <w:p w14:paraId="7553430C" w14:textId="16402849" w:rsidR="00090157" w:rsidRDefault="00090157" w:rsidP="00FC74D7">
      <w:pPr>
        <w:spacing w:line="360" w:lineRule="auto"/>
      </w:pPr>
    </w:p>
    <w:p w14:paraId="365634FD" w14:textId="243B97CB" w:rsidR="00090157" w:rsidRDefault="00090157" w:rsidP="00FC74D7">
      <w:pPr>
        <w:spacing w:line="360" w:lineRule="auto"/>
      </w:pPr>
    </w:p>
    <w:p w14:paraId="1D3AFDF8" w14:textId="7B2DE7E9" w:rsidR="00090157" w:rsidRDefault="00090157" w:rsidP="00FC74D7">
      <w:pPr>
        <w:spacing w:line="360" w:lineRule="auto"/>
      </w:pPr>
    </w:p>
    <w:p w14:paraId="2B26C72A" w14:textId="09B350EE" w:rsidR="00090157" w:rsidRDefault="00090157" w:rsidP="00FC74D7">
      <w:pPr>
        <w:spacing w:line="360" w:lineRule="auto"/>
      </w:pPr>
    </w:p>
    <w:p w14:paraId="3F34768E" w14:textId="5AB4F2FC" w:rsidR="00090157" w:rsidRDefault="00090157" w:rsidP="00FC74D7">
      <w:pPr>
        <w:spacing w:line="360" w:lineRule="auto"/>
      </w:pPr>
    </w:p>
    <w:p w14:paraId="6ADA9FBC" w14:textId="7A3E5332" w:rsidR="00090157" w:rsidRDefault="00090157" w:rsidP="00FC74D7">
      <w:pPr>
        <w:spacing w:line="360" w:lineRule="auto"/>
      </w:pPr>
    </w:p>
    <w:p w14:paraId="440AB0C1" w14:textId="692BC53C" w:rsidR="00FC74D7" w:rsidRDefault="00FC74D7" w:rsidP="00FC74D7">
      <w:pPr>
        <w:spacing w:line="360" w:lineRule="auto"/>
      </w:pPr>
    </w:p>
    <w:p w14:paraId="4F3A88EE" w14:textId="13A3EF26" w:rsidR="00FC74D7" w:rsidRDefault="00FC74D7" w:rsidP="00FC74D7">
      <w:pPr>
        <w:spacing w:line="360" w:lineRule="auto"/>
      </w:pPr>
    </w:p>
    <w:p w14:paraId="131A52BC" w14:textId="77777777" w:rsidR="00FC74D7" w:rsidRDefault="00FC74D7" w:rsidP="00FC74D7">
      <w:pPr>
        <w:spacing w:line="360" w:lineRule="auto"/>
      </w:pPr>
    </w:p>
    <w:p w14:paraId="029E5F26" w14:textId="10B4EA4F" w:rsidR="00090157" w:rsidRDefault="00090157" w:rsidP="00FC74D7">
      <w:pPr>
        <w:spacing w:line="360" w:lineRule="auto"/>
      </w:pPr>
    </w:p>
    <w:p w14:paraId="078D8058" w14:textId="5A815774" w:rsidR="00090157" w:rsidRDefault="00090157" w:rsidP="00FC74D7">
      <w:pPr>
        <w:spacing w:line="360" w:lineRule="auto"/>
      </w:pPr>
    </w:p>
    <w:p w14:paraId="2F04F2C8" w14:textId="77777777" w:rsidR="00090157" w:rsidRDefault="00090157" w:rsidP="00FC74D7">
      <w:pPr>
        <w:spacing w:line="360" w:lineRule="auto"/>
      </w:pPr>
    </w:p>
    <w:p w14:paraId="435C360D" w14:textId="38830E27" w:rsidR="00657133" w:rsidRDefault="00657133" w:rsidP="00FC74D7">
      <w:pPr>
        <w:spacing w:line="360" w:lineRule="auto"/>
      </w:pPr>
      <w:r>
        <w:lastRenderedPageBreak/>
        <w:t>Reference List</w:t>
      </w:r>
    </w:p>
    <w:p w14:paraId="5F1BB226" w14:textId="77777777" w:rsidR="00090157" w:rsidRDefault="00090157" w:rsidP="00FC74D7">
      <w:pPr>
        <w:spacing w:line="360" w:lineRule="auto"/>
      </w:pPr>
    </w:p>
    <w:p w14:paraId="448E4D52" w14:textId="60090454" w:rsidR="00090157" w:rsidRDefault="00090157" w:rsidP="00FC74D7">
      <w:pPr>
        <w:spacing w:line="360" w:lineRule="auto"/>
      </w:pPr>
      <w:r>
        <w:t xml:space="preserve">Ackerman, N. (2021). </w:t>
      </w:r>
      <w:r w:rsidRPr="00F94A30">
        <w:t xml:space="preserve">Just Eat </w:t>
      </w:r>
      <w:r>
        <w:t>P</w:t>
      </w:r>
      <w:r w:rsidRPr="00F94A30">
        <w:t xml:space="preserve">ilots </w:t>
      </w:r>
      <w:r>
        <w:t>R</w:t>
      </w:r>
      <w:r w:rsidRPr="00F94A30">
        <w:t xml:space="preserve">eusable </w:t>
      </w:r>
      <w:r>
        <w:t>T</w:t>
      </w:r>
      <w:r w:rsidRPr="00F94A30">
        <w:t xml:space="preserve">akeaway </w:t>
      </w:r>
      <w:r>
        <w:t>P</w:t>
      </w:r>
      <w:r w:rsidRPr="00F94A30">
        <w:t>ackaging in London</w:t>
      </w:r>
      <w:r>
        <w:t xml:space="preserve">. Retrieved from </w:t>
      </w:r>
      <w:r w:rsidRPr="006B312B">
        <w:t>https://www.standard.co.uk/business/just-eat-pilots-reusable-takeaway-packaging-in-london-clubzero-notes-the-great-thai-clean-kitchen-club-kin-cafe-b954668.html</w:t>
      </w:r>
    </w:p>
    <w:p w14:paraId="4F28B21D" w14:textId="77777777" w:rsidR="00090157" w:rsidRDefault="00090157" w:rsidP="00FC74D7">
      <w:pPr>
        <w:spacing w:line="360" w:lineRule="auto"/>
      </w:pPr>
    </w:p>
    <w:p w14:paraId="223923C0" w14:textId="56F27869" w:rsidR="00090157" w:rsidRDefault="00090157" w:rsidP="00FC74D7">
      <w:pPr>
        <w:spacing w:line="360" w:lineRule="auto"/>
      </w:pPr>
      <w:r>
        <w:t xml:space="preserve">BBC News. (2019). </w:t>
      </w:r>
      <w:r w:rsidRPr="00A14262">
        <w:t>Single-</w:t>
      </w:r>
      <w:r>
        <w:t>U</w:t>
      </w:r>
      <w:r w:rsidRPr="00A14262">
        <w:t xml:space="preserve">se </w:t>
      </w:r>
      <w:r>
        <w:t>P</w:t>
      </w:r>
      <w:r w:rsidRPr="00A14262">
        <w:t xml:space="preserve">lastic: </w:t>
      </w:r>
      <w:r>
        <w:t>T</w:t>
      </w:r>
      <w:r w:rsidRPr="00A14262">
        <w:t xml:space="preserve">akeaways </w:t>
      </w:r>
      <w:r>
        <w:t>C</w:t>
      </w:r>
      <w:r w:rsidRPr="00A14262">
        <w:t xml:space="preserve">hallenged to </w:t>
      </w:r>
      <w:r>
        <w:t>U</w:t>
      </w:r>
      <w:r w:rsidRPr="00A14262">
        <w:t xml:space="preserve">se </w:t>
      </w:r>
      <w:r>
        <w:t>L</w:t>
      </w:r>
      <w:r w:rsidRPr="00A14262">
        <w:t>ess</w:t>
      </w:r>
      <w:r>
        <w:t>. Retrieved from</w:t>
      </w:r>
      <w:r w:rsidRPr="00C3311C">
        <w:t>https://www.bbc.co.uk/news/uk-england-bristol-47403669</w:t>
      </w:r>
    </w:p>
    <w:p w14:paraId="1ABCA9A1" w14:textId="77777777" w:rsidR="00090157" w:rsidRDefault="00090157" w:rsidP="00FC74D7">
      <w:pPr>
        <w:spacing w:line="360" w:lineRule="auto"/>
      </w:pPr>
    </w:p>
    <w:p w14:paraId="051D31E1" w14:textId="2AC8FE98" w:rsidR="00090157" w:rsidRDefault="00090157" w:rsidP="00FC74D7">
      <w:pPr>
        <w:spacing w:line="360" w:lineRule="auto"/>
      </w:pPr>
      <w:proofErr w:type="spellStart"/>
      <w:r>
        <w:t>BigHospitality</w:t>
      </w:r>
      <w:proofErr w:type="spellEnd"/>
      <w:r>
        <w:t xml:space="preserve">. (2021). </w:t>
      </w:r>
      <w:r>
        <w:t xml:space="preserve">Diners have </w:t>
      </w:r>
      <w:r>
        <w:t>N</w:t>
      </w:r>
      <w:r>
        <w:t>ew-</w:t>
      </w:r>
      <w:r>
        <w:t>F</w:t>
      </w:r>
      <w:r>
        <w:t xml:space="preserve">ound </w:t>
      </w:r>
      <w:r>
        <w:t>C</w:t>
      </w:r>
      <w:r>
        <w:t xml:space="preserve">oncern for the </w:t>
      </w:r>
      <w:r>
        <w:t>E</w:t>
      </w:r>
      <w:r>
        <w:t xml:space="preserve">nvironment </w:t>
      </w:r>
      <w:r>
        <w:t>P</w:t>
      </w:r>
      <w:r>
        <w:t xml:space="preserve">ost </w:t>
      </w:r>
      <w:r>
        <w:t>L</w:t>
      </w:r>
      <w:r>
        <w:t xml:space="preserve">ockdown, </w:t>
      </w:r>
      <w:r>
        <w:t>S</w:t>
      </w:r>
      <w:r>
        <w:t xml:space="preserve">ays </w:t>
      </w:r>
      <w:r>
        <w:t>P</w:t>
      </w:r>
      <w:r>
        <w:t>oll</w:t>
      </w:r>
      <w:r>
        <w:t xml:space="preserve">. Retrieved from </w:t>
      </w:r>
      <w:r w:rsidRPr="00C3311C">
        <w:t>https://www.bighospitality.co.uk/Article/2020/10/12/Diners-have-new-found-concern-for-the-environment-post-lockdown-says-poll</w:t>
      </w:r>
    </w:p>
    <w:p w14:paraId="72E0E4DB" w14:textId="77777777" w:rsidR="00090157" w:rsidRDefault="00090157" w:rsidP="00FC74D7">
      <w:pPr>
        <w:spacing w:line="360" w:lineRule="auto"/>
      </w:pPr>
    </w:p>
    <w:p w14:paraId="4C0F2FE6" w14:textId="4CDDF7B7" w:rsidR="00090157" w:rsidRDefault="00090157" w:rsidP="00FC74D7">
      <w:pPr>
        <w:spacing w:line="360" w:lineRule="auto"/>
      </w:pPr>
      <w:r>
        <w:t xml:space="preserve">Briggs, H. (2021). </w:t>
      </w:r>
      <w:r w:rsidRPr="003107B5">
        <w:t xml:space="preserve">Plastic </w:t>
      </w:r>
      <w:r>
        <w:t>P</w:t>
      </w:r>
      <w:r w:rsidRPr="003107B5">
        <w:t xml:space="preserve">ollution: </w:t>
      </w:r>
      <w:r>
        <w:t>T</w:t>
      </w:r>
      <w:r w:rsidRPr="003107B5">
        <w:t>ake-</w:t>
      </w:r>
      <w:r>
        <w:t>O</w:t>
      </w:r>
      <w:r w:rsidRPr="003107B5">
        <w:t xml:space="preserve">ut </w:t>
      </w:r>
      <w:r>
        <w:t>F</w:t>
      </w:r>
      <w:r w:rsidRPr="003107B5">
        <w:t xml:space="preserve">ood is </w:t>
      </w:r>
      <w:r>
        <w:t>L</w:t>
      </w:r>
      <w:r w:rsidRPr="003107B5">
        <w:t xml:space="preserve">ittering the </w:t>
      </w:r>
      <w:r>
        <w:t>O</w:t>
      </w:r>
      <w:r w:rsidRPr="003107B5">
        <w:t>ceans</w:t>
      </w:r>
      <w:r>
        <w:t>. Retrieved from</w:t>
      </w:r>
      <w:r w:rsidRPr="003107B5">
        <w:t>https://www.bbc.co.uk/news/science-environment-57436143</w:t>
      </w:r>
    </w:p>
    <w:p w14:paraId="495FD446" w14:textId="77777777" w:rsidR="00090157" w:rsidRDefault="00090157" w:rsidP="00FC74D7">
      <w:pPr>
        <w:spacing w:line="360" w:lineRule="auto"/>
      </w:pPr>
    </w:p>
    <w:p w14:paraId="7DAD5601" w14:textId="4414608C" w:rsidR="00090157" w:rsidRDefault="00090157" w:rsidP="00FC74D7">
      <w:pPr>
        <w:spacing w:line="360" w:lineRule="auto"/>
      </w:pPr>
      <w:r>
        <w:t xml:space="preserve">Chadwick, J. (2021). </w:t>
      </w:r>
      <w:r w:rsidRPr="00A14262">
        <w:t xml:space="preserve">McDonald's will </w:t>
      </w:r>
      <w:r>
        <w:t>O</w:t>
      </w:r>
      <w:r w:rsidRPr="00A14262">
        <w:t xml:space="preserve">pen its </w:t>
      </w:r>
      <w:r>
        <w:t>F</w:t>
      </w:r>
      <w:r w:rsidRPr="00A14262">
        <w:t>irst '</w:t>
      </w:r>
      <w:r>
        <w:t>N</w:t>
      </w:r>
      <w:r w:rsidRPr="00A14262">
        <w:t>et-</w:t>
      </w:r>
      <w:r>
        <w:t>Z</w:t>
      </w:r>
      <w:r w:rsidRPr="00A14262">
        <w:t xml:space="preserve">ero' </w:t>
      </w:r>
      <w:r>
        <w:t>R</w:t>
      </w:r>
      <w:r w:rsidRPr="00A14262">
        <w:t xml:space="preserve">estaurant in Shropshire </w:t>
      </w:r>
      <w:r>
        <w:t>N</w:t>
      </w:r>
      <w:r w:rsidRPr="00A14262">
        <w:t xml:space="preserve">ext </w:t>
      </w:r>
      <w:r>
        <w:t>M</w:t>
      </w:r>
      <w:r w:rsidRPr="00A14262">
        <w:t xml:space="preserve">onth as it </w:t>
      </w:r>
      <w:r>
        <w:t>A</w:t>
      </w:r>
      <w:r w:rsidRPr="00A14262">
        <w:t xml:space="preserve">nnounces </w:t>
      </w:r>
      <w:r>
        <w:t>P</w:t>
      </w:r>
      <w:r w:rsidRPr="00A14262">
        <w:t xml:space="preserve">lans to </w:t>
      </w:r>
      <w:r>
        <w:t>S</w:t>
      </w:r>
      <w:r w:rsidRPr="00A14262">
        <w:t xml:space="preserve">lash </w:t>
      </w:r>
      <w:r>
        <w:t>C</w:t>
      </w:r>
      <w:r w:rsidRPr="00A14262">
        <w:t xml:space="preserve">arbon </w:t>
      </w:r>
      <w:r>
        <w:t>E</w:t>
      </w:r>
      <w:r w:rsidRPr="00A14262">
        <w:t xml:space="preserve">missions </w:t>
      </w:r>
      <w:r>
        <w:t>A</w:t>
      </w:r>
      <w:r w:rsidRPr="00A14262">
        <w:t xml:space="preserve">cross its </w:t>
      </w:r>
      <w:r>
        <w:t>E</w:t>
      </w:r>
      <w:r w:rsidRPr="00A14262">
        <w:t>ntire UK business by 2040</w:t>
      </w:r>
      <w:r>
        <w:t xml:space="preserve">. Retrieved from </w:t>
      </w:r>
      <w:r w:rsidRPr="002E061B">
        <w:t>https://www.dailymail.co.uk/sciencetech/article-10057107/McDonald-s-sets-net-zero-emissions-target-UK-business-2040.html</w:t>
      </w:r>
    </w:p>
    <w:p w14:paraId="7E829CD5" w14:textId="77777777" w:rsidR="00090157" w:rsidRDefault="00090157" w:rsidP="00FC74D7">
      <w:pPr>
        <w:spacing w:line="360" w:lineRule="auto"/>
      </w:pPr>
    </w:p>
    <w:p w14:paraId="03EA1696" w14:textId="46712AC5" w:rsidR="00090157" w:rsidRDefault="00090157" w:rsidP="00FC74D7">
      <w:pPr>
        <w:spacing w:line="360" w:lineRule="auto"/>
      </w:pPr>
      <w:r>
        <w:t xml:space="preserve">Department for Business, </w:t>
      </w:r>
      <w:proofErr w:type="gramStart"/>
      <w:r>
        <w:t>Energy</w:t>
      </w:r>
      <w:proofErr w:type="gramEnd"/>
      <w:r>
        <w:t xml:space="preserve"> and Industrial Strategy. (2021). </w:t>
      </w:r>
      <w:r>
        <w:t xml:space="preserve">Net Zero Strategy: Build </w:t>
      </w:r>
    </w:p>
    <w:p w14:paraId="7DC96131" w14:textId="1C65AEA8" w:rsidR="00090157" w:rsidRDefault="00090157" w:rsidP="00FC74D7">
      <w:pPr>
        <w:spacing w:line="360" w:lineRule="auto"/>
      </w:pPr>
      <w:r>
        <w:t>Back Greener</w:t>
      </w:r>
      <w:r>
        <w:t xml:space="preserve">. Retrieved from </w:t>
      </w:r>
      <w:r w:rsidRPr="0093716B">
        <w:t>https://assets.publishing.service.gov.uk/government/uploads/system/uploads/attachment_data/file/1033990/net-zero-strategy-beis.pdf</w:t>
      </w:r>
    </w:p>
    <w:p w14:paraId="1090C1C0" w14:textId="77777777" w:rsidR="00090157" w:rsidRDefault="00090157" w:rsidP="00FC74D7">
      <w:pPr>
        <w:spacing w:line="360" w:lineRule="auto"/>
      </w:pPr>
    </w:p>
    <w:p w14:paraId="31A28651" w14:textId="219C9F1C" w:rsidR="00090157" w:rsidRDefault="00090157" w:rsidP="00FC74D7">
      <w:pPr>
        <w:spacing w:line="360" w:lineRule="auto"/>
      </w:pPr>
      <w:r>
        <w:t xml:space="preserve">Energy Saving Trust. (2022). Switching Your Energy Supplier. Retrieved from </w:t>
      </w:r>
      <w:r w:rsidRPr="00050F2D">
        <w:t>https://energysavingtrust.org.uk/advice/switching-your-energy-supplier/</w:t>
      </w:r>
    </w:p>
    <w:p w14:paraId="4E655C8E" w14:textId="77777777" w:rsidR="00090157" w:rsidRDefault="00090157" w:rsidP="00FC74D7">
      <w:pPr>
        <w:spacing w:line="360" w:lineRule="auto"/>
      </w:pPr>
    </w:p>
    <w:p w14:paraId="4307B275" w14:textId="7D617A80" w:rsidR="00090157" w:rsidRDefault="00090157" w:rsidP="00FC74D7">
      <w:pPr>
        <w:spacing w:line="360" w:lineRule="auto"/>
      </w:pPr>
      <w:r>
        <w:t xml:space="preserve">George, S. (2021). </w:t>
      </w:r>
      <w:r w:rsidRPr="00A14262">
        <w:t xml:space="preserve">UK’s </w:t>
      </w:r>
      <w:r>
        <w:t>B</w:t>
      </w:r>
      <w:r w:rsidRPr="00A14262">
        <w:t xml:space="preserve">iggest </w:t>
      </w:r>
      <w:r>
        <w:t>R</w:t>
      </w:r>
      <w:r w:rsidRPr="00A14262">
        <w:t xml:space="preserve">estaurants and </w:t>
      </w:r>
      <w:r>
        <w:t>B</w:t>
      </w:r>
      <w:r w:rsidRPr="00A14262">
        <w:t xml:space="preserve">rewers </w:t>
      </w:r>
      <w:r>
        <w:t>P</w:t>
      </w:r>
      <w:r w:rsidRPr="00A14262">
        <w:t xml:space="preserve">ledge </w:t>
      </w:r>
      <w:r>
        <w:t>N</w:t>
      </w:r>
      <w:r w:rsidRPr="00A14262">
        <w:t>et-</w:t>
      </w:r>
      <w:r>
        <w:t>Z</w:t>
      </w:r>
      <w:r w:rsidRPr="00A14262">
        <w:t xml:space="preserve">ero </w:t>
      </w:r>
      <w:r>
        <w:t>O</w:t>
      </w:r>
      <w:r w:rsidRPr="00A14262">
        <w:t xml:space="preserve">perations by 2030, </w:t>
      </w:r>
      <w:r>
        <w:t>V</w:t>
      </w:r>
      <w:r w:rsidRPr="00A14262">
        <w:t xml:space="preserve">alue </w:t>
      </w:r>
      <w:r>
        <w:t>C</w:t>
      </w:r>
      <w:r w:rsidRPr="00A14262">
        <w:t>hains by 2040</w:t>
      </w:r>
      <w:r>
        <w:t xml:space="preserve">. Retrieved from </w:t>
      </w:r>
      <w:r w:rsidRPr="00083A84">
        <w:t>https://www.edie.net/news/6/UKs-biggest-restaurants-and-brewers-pledge-net-zero-operations-by-2030-value-chains-by-2040/42892/</w:t>
      </w:r>
    </w:p>
    <w:p w14:paraId="159FA0D5" w14:textId="77777777" w:rsidR="00090157" w:rsidRDefault="00090157" w:rsidP="00FC74D7">
      <w:pPr>
        <w:spacing w:line="360" w:lineRule="auto"/>
      </w:pPr>
    </w:p>
    <w:p w14:paraId="195614F6" w14:textId="6FF9E6DE" w:rsidR="00090157" w:rsidRDefault="00090157" w:rsidP="00FC74D7">
      <w:pPr>
        <w:spacing w:line="360" w:lineRule="auto"/>
      </w:pPr>
      <w:r>
        <w:lastRenderedPageBreak/>
        <w:t xml:space="preserve">Gov.uk. (2020). </w:t>
      </w:r>
      <w:r w:rsidRPr="002A0055">
        <w:t xml:space="preserve">Smart Export Guarantee (SEG): </w:t>
      </w:r>
      <w:r>
        <w:t>E</w:t>
      </w:r>
      <w:r w:rsidRPr="002A0055">
        <w:t xml:space="preserve">arn </w:t>
      </w:r>
      <w:r>
        <w:t>M</w:t>
      </w:r>
      <w:r w:rsidRPr="002A0055">
        <w:t xml:space="preserve">oney for </w:t>
      </w:r>
      <w:r>
        <w:t>E</w:t>
      </w:r>
      <w:r w:rsidRPr="002A0055">
        <w:t xml:space="preserve">xporting the </w:t>
      </w:r>
      <w:r>
        <w:t>R</w:t>
      </w:r>
      <w:r w:rsidRPr="002A0055">
        <w:t xml:space="preserve">enewable </w:t>
      </w:r>
      <w:r>
        <w:t>E</w:t>
      </w:r>
      <w:r w:rsidRPr="002A0055">
        <w:t xml:space="preserve">lectricity </w:t>
      </w:r>
      <w:r>
        <w:t>Y</w:t>
      </w:r>
      <w:r w:rsidRPr="002A0055">
        <w:t xml:space="preserve">ou </w:t>
      </w:r>
      <w:r>
        <w:t>H</w:t>
      </w:r>
      <w:r w:rsidRPr="002A0055">
        <w:t xml:space="preserve">ave </w:t>
      </w:r>
      <w:r>
        <w:t>G</w:t>
      </w:r>
      <w:r w:rsidRPr="002A0055">
        <w:t>enerated</w:t>
      </w:r>
      <w:r>
        <w:t xml:space="preserve">. Retrieved from </w:t>
      </w:r>
      <w:r w:rsidRPr="002A0055">
        <w:t>https://www.gov.uk/government/publications/smart-export-guarantee-seg-earn-money-for-exporting-the-renewable-electricity-you-have-generated</w:t>
      </w:r>
    </w:p>
    <w:p w14:paraId="2A8C2C2E" w14:textId="77777777" w:rsidR="00090157" w:rsidRDefault="00090157" w:rsidP="00FC74D7">
      <w:pPr>
        <w:spacing w:line="360" w:lineRule="auto"/>
      </w:pPr>
    </w:p>
    <w:p w14:paraId="166EEEC5" w14:textId="50D59A7B" w:rsidR="00090157" w:rsidRDefault="00090157" w:rsidP="00FC74D7">
      <w:pPr>
        <w:spacing w:line="360" w:lineRule="auto"/>
      </w:pPr>
      <w:r>
        <w:t xml:space="preserve">Gov.uk. (2021). </w:t>
      </w:r>
      <w:r w:rsidRPr="00970219">
        <w:t xml:space="preserve">Green Homes Grant: </w:t>
      </w:r>
      <w:r>
        <w:t>M</w:t>
      </w:r>
      <w:r w:rsidRPr="00970219">
        <w:t xml:space="preserve">ake </w:t>
      </w:r>
      <w:r>
        <w:t>E</w:t>
      </w:r>
      <w:r w:rsidRPr="00970219">
        <w:t xml:space="preserve">nergy </w:t>
      </w:r>
      <w:r>
        <w:t>I</w:t>
      </w:r>
      <w:r w:rsidRPr="00970219">
        <w:t xml:space="preserve">mprovements to </w:t>
      </w:r>
      <w:r>
        <w:t>Y</w:t>
      </w:r>
      <w:r w:rsidRPr="00970219">
        <w:t xml:space="preserve">our </w:t>
      </w:r>
      <w:r>
        <w:t>H</w:t>
      </w:r>
      <w:r w:rsidRPr="00970219">
        <w:t>ome</w:t>
      </w:r>
      <w:r>
        <w:t xml:space="preserve">. Retrieved from </w:t>
      </w:r>
      <w:r w:rsidRPr="00F93693">
        <w:t>https://www.gov.uk/guidance/apply-for-the-green-homes-grant-scheme</w:t>
      </w:r>
    </w:p>
    <w:p w14:paraId="0E2A02A6" w14:textId="77777777" w:rsidR="00090157" w:rsidRDefault="00090157" w:rsidP="00FC74D7">
      <w:pPr>
        <w:spacing w:line="360" w:lineRule="auto"/>
      </w:pPr>
    </w:p>
    <w:p w14:paraId="38CAC765" w14:textId="533263C5" w:rsidR="00090157" w:rsidRDefault="00090157" w:rsidP="00FC74D7">
      <w:pPr>
        <w:spacing w:line="360" w:lineRule="auto"/>
      </w:pPr>
      <w:r>
        <w:t xml:space="preserve">Gov.uk. (No Date). </w:t>
      </w:r>
      <w:r w:rsidRPr="00E36FF4">
        <w:t>Feed-</w:t>
      </w:r>
      <w:r>
        <w:t>I</w:t>
      </w:r>
      <w:r w:rsidRPr="00E36FF4">
        <w:t xml:space="preserve">n </w:t>
      </w:r>
      <w:r>
        <w:t>T</w:t>
      </w:r>
      <w:r w:rsidRPr="00E36FF4">
        <w:t xml:space="preserve">ariffs: </w:t>
      </w:r>
      <w:r>
        <w:t>G</w:t>
      </w:r>
      <w:r w:rsidRPr="00E36FF4">
        <w:t xml:space="preserve">et </w:t>
      </w:r>
      <w:r>
        <w:t>M</w:t>
      </w:r>
      <w:r w:rsidRPr="00E36FF4">
        <w:t xml:space="preserve">oney for </w:t>
      </w:r>
      <w:r>
        <w:t>G</w:t>
      </w:r>
      <w:r w:rsidRPr="00E36FF4">
        <w:t xml:space="preserve">enerating </w:t>
      </w:r>
      <w:r>
        <w:t>Y</w:t>
      </w:r>
      <w:r w:rsidRPr="00E36FF4">
        <w:t xml:space="preserve">our </w:t>
      </w:r>
      <w:r>
        <w:t>O</w:t>
      </w:r>
      <w:r w:rsidRPr="00E36FF4">
        <w:t xml:space="preserve">wn </w:t>
      </w:r>
      <w:r>
        <w:t>E</w:t>
      </w:r>
      <w:r w:rsidRPr="00E36FF4">
        <w:t>lectricity</w:t>
      </w:r>
      <w:r>
        <w:t xml:space="preserve">. Retrieved from </w:t>
      </w:r>
      <w:r w:rsidRPr="00E36FF4">
        <w:t>https://www.gov.uk/feed-in-tariffs</w:t>
      </w:r>
    </w:p>
    <w:p w14:paraId="2094AAF7" w14:textId="77777777" w:rsidR="00090157" w:rsidRDefault="00090157" w:rsidP="00FC74D7">
      <w:pPr>
        <w:spacing w:line="360" w:lineRule="auto"/>
        <w:rPr>
          <w:rFonts w:ascii="inherit" w:hAnsi="inherit"/>
        </w:rPr>
      </w:pPr>
    </w:p>
    <w:p w14:paraId="565040A3" w14:textId="28864B55" w:rsidR="00090157" w:rsidRDefault="00090157" w:rsidP="00FC74D7">
      <w:pPr>
        <w:spacing w:line="360" w:lineRule="auto"/>
        <w:rPr>
          <w:rFonts w:ascii="inherit" w:hAnsi="inherit"/>
        </w:rPr>
      </w:pPr>
      <w:r>
        <w:rPr>
          <w:rFonts w:ascii="inherit" w:hAnsi="inherit"/>
        </w:rPr>
        <w:t xml:space="preserve">Ingrams, S. (2021). </w:t>
      </w:r>
      <w:r w:rsidRPr="000A6CF7">
        <w:rPr>
          <w:rFonts w:ascii="inherit" w:hAnsi="inherit"/>
        </w:rPr>
        <w:t xml:space="preserve">Smart Export Guarantee </w:t>
      </w:r>
      <w:r>
        <w:rPr>
          <w:rFonts w:ascii="inherit" w:hAnsi="inherit"/>
        </w:rPr>
        <w:t>E</w:t>
      </w:r>
      <w:r w:rsidRPr="000A6CF7">
        <w:rPr>
          <w:rFonts w:ascii="inherit" w:hAnsi="inherit"/>
        </w:rPr>
        <w:t>xplained</w:t>
      </w:r>
      <w:r>
        <w:rPr>
          <w:rFonts w:ascii="inherit" w:hAnsi="inherit"/>
        </w:rPr>
        <w:t>. Retrieved from</w:t>
      </w:r>
      <w:r w:rsidRPr="007527EA">
        <w:rPr>
          <w:rFonts w:ascii="inherit" w:hAnsi="inherit"/>
        </w:rPr>
        <w:t>https://www.which.co.uk/reviews/solar-panels/article/smart-export-guarantee-explained-at2wh8b519s2</w:t>
      </w:r>
    </w:p>
    <w:p w14:paraId="1D44D146" w14:textId="77777777" w:rsidR="00090157" w:rsidRDefault="00090157" w:rsidP="00FC74D7">
      <w:pPr>
        <w:spacing w:line="360" w:lineRule="auto"/>
      </w:pPr>
    </w:p>
    <w:p w14:paraId="5FCC89F9" w14:textId="428FAF4C" w:rsidR="00090157" w:rsidRDefault="00090157" w:rsidP="00FC74D7">
      <w:pPr>
        <w:spacing w:line="360" w:lineRule="auto"/>
      </w:pPr>
      <w:r>
        <w:t xml:space="preserve">McDonald’s. (2021). McDonald’s Opens First UK Net Zero Carbon Restaurant. Retrieved from </w:t>
      </w:r>
      <w:r w:rsidRPr="002B081C">
        <w:t>https://www.mcdonalds.com/gb/en-gb/newsroom/article/uk_net_zero_carbon.html</w:t>
      </w:r>
    </w:p>
    <w:p w14:paraId="48FA39FE" w14:textId="77777777" w:rsidR="00090157" w:rsidRDefault="00090157" w:rsidP="00FC74D7">
      <w:pPr>
        <w:spacing w:line="360" w:lineRule="auto"/>
      </w:pPr>
    </w:p>
    <w:p w14:paraId="44D610B7" w14:textId="747215C9" w:rsidR="00090157" w:rsidRPr="0084750A" w:rsidRDefault="00090157" w:rsidP="00FC74D7">
      <w:pPr>
        <w:spacing w:line="360" w:lineRule="auto"/>
      </w:pPr>
      <w:r>
        <w:t xml:space="preserve">McDonald’s. (2021). </w:t>
      </w:r>
      <w:r w:rsidRPr="00A14262">
        <w:t xml:space="preserve">Net </w:t>
      </w:r>
      <w:r>
        <w:t>Z</w:t>
      </w:r>
      <w:r w:rsidRPr="00A14262">
        <w:t xml:space="preserve">ero </w:t>
      </w:r>
      <w:r>
        <w:t>E</w:t>
      </w:r>
      <w:r w:rsidRPr="00A14262">
        <w:t xml:space="preserve">missions </w:t>
      </w:r>
      <w:r>
        <w:t>G</w:t>
      </w:r>
      <w:r w:rsidRPr="00A14262">
        <w:t xml:space="preserve">oals and </w:t>
      </w:r>
      <w:r>
        <w:t>D</w:t>
      </w:r>
      <w:r w:rsidRPr="00A14262">
        <w:t>efinitions</w:t>
      </w:r>
      <w:r>
        <w:t xml:space="preserve">. Retrieved from </w:t>
      </w:r>
      <w:r w:rsidRPr="005E4671">
        <w:t>https://www.mcdonalds.com/gb/en-gb/our-plan-for-change/our-plan/defining-net-zero.html</w:t>
      </w:r>
    </w:p>
    <w:p w14:paraId="67B87D87" w14:textId="77777777" w:rsidR="00090157" w:rsidRDefault="00090157" w:rsidP="00FC74D7">
      <w:pPr>
        <w:spacing w:line="360" w:lineRule="auto"/>
      </w:pPr>
    </w:p>
    <w:p w14:paraId="634C0E9A" w14:textId="241C2B5E" w:rsidR="00090157" w:rsidRDefault="00090157" w:rsidP="00FC74D7">
      <w:pPr>
        <w:spacing w:line="360" w:lineRule="auto"/>
      </w:pPr>
      <w:r w:rsidRPr="001378FE">
        <w:t>Oxford Dictionary</w:t>
      </w:r>
      <w:r>
        <w:t>. (</w:t>
      </w:r>
      <w:r w:rsidRPr="001378FE">
        <w:t xml:space="preserve">2022).  </w:t>
      </w:r>
      <w:r>
        <w:t xml:space="preserve">Net Zero. Retrieved from </w:t>
      </w:r>
      <w:r w:rsidRPr="00B440F3">
        <w:t>https://www.oxfordlearnersdictionaries.com/definition/english/net-zero</w:t>
      </w:r>
    </w:p>
    <w:p w14:paraId="4960DD72" w14:textId="77777777" w:rsidR="00090157" w:rsidRDefault="00090157" w:rsidP="00FC74D7">
      <w:pPr>
        <w:spacing w:line="360" w:lineRule="auto"/>
        <w:textAlignment w:val="baseline"/>
        <w:rPr>
          <w:rFonts w:ascii="inherit" w:hAnsi="inherit"/>
        </w:rPr>
      </w:pPr>
    </w:p>
    <w:p w14:paraId="77D906C7" w14:textId="35A63672" w:rsidR="00090157" w:rsidRDefault="00090157" w:rsidP="00FC74D7">
      <w:pPr>
        <w:spacing w:line="360" w:lineRule="auto"/>
        <w:textAlignment w:val="baseline"/>
        <w:rPr>
          <w:rFonts w:ascii="inherit" w:hAnsi="inherit"/>
        </w:rPr>
      </w:pPr>
      <w:proofErr w:type="spellStart"/>
      <w:r>
        <w:rPr>
          <w:rFonts w:ascii="inherit" w:hAnsi="inherit"/>
        </w:rPr>
        <w:t>Pennar</w:t>
      </w:r>
      <w:proofErr w:type="spellEnd"/>
      <w:r>
        <w:rPr>
          <w:rFonts w:ascii="inherit" w:hAnsi="inherit"/>
        </w:rPr>
        <w:t xml:space="preserve">, S. (2021). </w:t>
      </w:r>
      <w:r w:rsidRPr="005266B9">
        <w:rPr>
          <w:rFonts w:ascii="inherit" w:hAnsi="inherit"/>
        </w:rPr>
        <w:t xml:space="preserve">Plastic </w:t>
      </w:r>
      <w:r>
        <w:rPr>
          <w:rFonts w:ascii="inherit" w:hAnsi="inherit"/>
        </w:rPr>
        <w:t>W</w:t>
      </w:r>
      <w:r w:rsidRPr="005266B9">
        <w:rPr>
          <w:rFonts w:ascii="inherit" w:hAnsi="inherit"/>
        </w:rPr>
        <w:t xml:space="preserve">aste: The Flintshire </w:t>
      </w:r>
      <w:r>
        <w:rPr>
          <w:rFonts w:ascii="inherit" w:hAnsi="inherit"/>
        </w:rPr>
        <w:t>T</w:t>
      </w:r>
      <w:r w:rsidRPr="005266B9">
        <w:rPr>
          <w:rFonts w:ascii="inherit" w:hAnsi="inherit"/>
        </w:rPr>
        <w:t xml:space="preserve">akeaways </w:t>
      </w:r>
      <w:r>
        <w:rPr>
          <w:rFonts w:ascii="inherit" w:hAnsi="inherit"/>
        </w:rPr>
        <w:t>S</w:t>
      </w:r>
      <w:r w:rsidRPr="005266B9">
        <w:rPr>
          <w:rFonts w:ascii="inherit" w:hAnsi="inherit"/>
        </w:rPr>
        <w:t xml:space="preserve">witching to </w:t>
      </w:r>
      <w:r>
        <w:rPr>
          <w:rFonts w:ascii="inherit" w:hAnsi="inherit"/>
        </w:rPr>
        <w:t>R</w:t>
      </w:r>
      <w:r w:rsidRPr="005266B9">
        <w:rPr>
          <w:rFonts w:ascii="inherit" w:hAnsi="inherit"/>
        </w:rPr>
        <w:t xml:space="preserve">eusable </w:t>
      </w:r>
      <w:r>
        <w:rPr>
          <w:rFonts w:ascii="inherit" w:hAnsi="inherit"/>
        </w:rPr>
        <w:t>C</w:t>
      </w:r>
      <w:r w:rsidRPr="005266B9">
        <w:rPr>
          <w:rFonts w:ascii="inherit" w:hAnsi="inherit"/>
        </w:rPr>
        <w:t>ontainers</w:t>
      </w:r>
      <w:r>
        <w:rPr>
          <w:rFonts w:ascii="inherit" w:hAnsi="inherit"/>
        </w:rPr>
        <w:t xml:space="preserve">. Retrieved from </w:t>
      </w:r>
      <w:r w:rsidRPr="00866FD7">
        <w:rPr>
          <w:rFonts w:ascii="inherit" w:hAnsi="inherit"/>
        </w:rPr>
        <w:t>https://www.bbc.co.uk/news/uk-wales-57454450</w:t>
      </w:r>
    </w:p>
    <w:p w14:paraId="05D04829" w14:textId="77777777" w:rsidR="00090157" w:rsidRDefault="00090157" w:rsidP="00FC74D7">
      <w:pPr>
        <w:spacing w:line="360" w:lineRule="auto"/>
      </w:pPr>
    </w:p>
    <w:p w14:paraId="5BE60284" w14:textId="5EFC081E" w:rsidR="00090157" w:rsidRDefault="00090157" w:rsidP="00FC74D7">
      <w:pPr>
        <w:spacing w:line="360" w:lineRule="auto"/>
      </w:pPr>
      <w:r w:rsidRPr="002F5637">
        <w:t>Plastic Pollution Awareness and Actions Projects (PPAAP)</w:t>
      </w:r>
      <w:r>
        <w:t xml:space="preserve">. (No Date) Homepage. Retrieved from </w:t>
      </w:r>
      <w:r w:rsidRPr="002F5637">
        <w:t>https://www.ppaap.org.uk</w:t>
      </w:r>
    </w:p>
    <w:p w14:paraId="4255571F" w14:textId="77777777" w:rsidR="00090157" w:rsidRDefault="00090157" w:rsidP="00FC74D7">
      <w:pPr>
        <w:spacing w:line="360" w:lineRule="auto"/>
      </w:pPr>
    </w:p>
    <w:p w14:paraId="21FB7678" w14:textId="650BF6F0" w:rsidR="00090157" w:rsidRDefault="00090157" w:rsidP="00FC74D7">
      <w:pPr>
        <w:spacing w:line="360" w:lineRule="auto"/>
      </w:pPr>
      <w:r w:rsidRPr="00660B57">
        <w:t>Tran, S. H., Dang, H. T., Dao, D. A., Nguyen, V. A., Nguyen, L. T., &amp; Han, M. (2021). On-</w:t>
      </w:r>
      <w:r>
        <w:t>S</w:t>
      </w:r>
      <w:r w:rsidRPr="00660B57">
        <w:t xml:space="preserve">ite </w:t>
      </w:r>
      <w:r>
        <w:t>R</w:t>
      </w:r>
      <w:r w:rsidRPr="00660B57">
        <w:t xml:space="preserve">ainwater </w:t>
      </w:r>
      <w:r>
        <w:t>H</w:t>
      </w:r>
      <w:r w:rsidRPr="00660B57">
        <w:t xml:space="preserve">arvesting and </w:t>
      </w:r>
      <w:r>
        <w:t>T</w:t>
      </w:r>
      <w:r w:rsidRPr="00660B57">
        <w:t xml:space="preserve">reatment for </w:t>
      </w:r>
      <w:r>
        <w:t>D</w:t>
      </w:r>
      <w:r w:rsidRPr="00660B57">
        <w:t xml:space="preserve">rinking </w:t>
      </w:r>
      <w:r>
        <w:t>W</w:t>
      </w:r>
      <w:r w:rsidRPr="00660B57">
        <w:t xml:space="preserve">ater </w:t>
      </w:r>
      <w:r>
        <w:t>S</w:t>
      </w:r>
      <w:r w:rsidRPr="00660B57">
        <w:t xml:space="preserve">upply: </w:t>
      </w:r>
      <w:r>
        <w:t>A</w:t>
      </w:r>
      <w:r w:rsidRPr="00660B57">
        <w:t xml:space="preserve">ssessment of </w:t>
      </w:r>
      <w:r>
        <w:t>C</w:t>
      </w:r>
      <w:r w:rsidRPr="00660B57">
        <w:t xml:space="preserve">ost and </w:t>
      </w:r>
      <w:r>
        <w:t>T</w:t>
      </w:r>
      <w:r w:rsidRPr="00660B57">
        <w:t xml:space="preserve">echnical </w:t>
      </w:r>
      <w:r>
        <w:t>I</w:t>
      </w:r>
      <w:r w:rsidRPr="00660B57">
        <w:t>ssues. Environmental Science and Pollution Research, 28(10), 11928-11941.</w:t>
      </w:r>
    </w:p>
    <w:p w14:paraId="5546260E" w14:textId="77777777" w:rsidR="00090157" w:rsidRDefault="00090157" w:rsidP="00FC74D7">
      <w:pPr>
        <w:spacing w:line="360" w:lineRule="auto"/>
      </w:pPr>
    </w:p>
    <w:p w14:paraId="46FC9E61" w14:textId="07A80EA3" w:rsidR="00090157" w:rsidRDefault="00090157" w:rsidP="00FC74D7">
      <w:pPr>
        <w:spacing w:line="360" w:lineRule="auto"/>
      </w:pPr>
      <w:r>
        <w:lastRenderedPageBreak/>
        <w:t xml:space="preserve">Utility Point. (2021). Be More Energy Efficient by Just Changing Up Your Light Bulbs. Retrieved from </w:t>
      </w:r>
      <w:r w:rsidRPr="0025587B">
        <w:t>https://www.utilitypoint.co.uk/be-more-energy-efficient-by-just-changing-up-your-light-bulbs/</w:t>
      </w:r>
    </w:p>
    <w:p w14:paraId="1F046BCB" w14:textId="77777777" w:rsidR="00090157" w:rsidRDefault="00090157" w:rsidP="00FC74D7">
      <w:pPr>
        <w:spacing w:line="360" w:lineRule="auto"/>
      </w:pPr>
    </w:p>
    <w:p w14:paraId="6454BF56" w14:textId="223D26C1" w:rsidR="00090157" w:rsidRDefault="00090157" w:rsidP="00FC74D7">
      <w:pPr>
        <w:spacing w:line="360" w:lineRule="auto"/>
      </w:pPr>
      <w:r>
        <w:t xml:space="preserve">Wales Recycles. (No Date). Treating Our Food Waste. Retrieved from </w:t>
      </w:r>
      <w:r w:rsidRPr="007276E6">
        <w:t>https://walesrecycles.org.uk/recycling-knowledge/turning-welsh-waste-energy/treating-our-food-waste</w:t>
      </w:r>
    </w:p>
    <w:p w14:paraId="39E84DF6" w14:textId="2003BAD9" w:rsidR="008B5C0F" w:rsidRDefault="008B5C0F" w:rsidP="00FC74D7">
      <w:pPr>
        <w:spacing w:line="360" w:lineRule="auto"/>
      </w:pPr>
    </w:p>
    <w:p w14:paraId="4A23E090" w14:textId="5D6AC3F6" w:rsidR="008B5C0F" w:rsidRDefault="008B5C0F" w:rsidP="00FC74D7">
      <w:pPr>
        <w:spacing w:line="360" w:lineRule="auto"/>
      </w:pPr>
    </w:p>
    <w:p w14:paraId="63EC916D" w14:textId="77777777" w:rsidR="008B5C0F" w:rsidRDefault="008B5C0F" w:rsidP="00FC74D7">
      <w:pPr>
        <w:spacing w:line="360" w:lineRule="auto"/>
      </w:pPr>
    </w:p>
    <w:p w14:paraId="76254752" w14:textId="0F2E1837" w:rsidR="00116A46" w:rsidRDefault="00116A46" w:rsidP="00FC74D7">
      <w:pPr>
        <w:spacing w:line="360" w:lineRule="auto"/>
      </w:pPr>
    </w:p>
    <w:p w14:paraId="7663C088" w14:textId="6BDE1757" w:rsidR="00116A46" w:rsidRDefault="00116A46" w:rsidP="00FC74D7">
      <w:pPr>
        <w:spacing w:line="360" w:lineRule="auto"/>
      </w:pPr>
    </w:p>
    <w:p w14:paraId="42326136" w14:textId="21C83128" w:rsidR="00116A46" w:rsidRDefault="00116A46" w:rsidP="00FC74D7">
      <w:pPr>
        <w:spacing w:line="360" w:lineRule="auto"/>
      </w:pPr>
    </w:p>
    <w:p w14:paraId="18128B86" w14:textId="77777777" w:rsidR="00116A46" w:rsidRDefault="00116A46"/>
    <w:sectPr w:rsidR="00116A46" w:rsidSect="00FC74D7">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0B6C6" w14:textId="77777777" w:rsidR="007532BA" w:rsidRDefault="007532BA" w:rsidP="00B376C6">
      <w:r>
        <w:separator/>
      </w:r>
    </w:p>
  </w:endnote>
  <w:endnote w:type="continuationSeparator" w:id="0">
    <w:p w14:paraId="5E1A320B" w14:textId="77777777" w:rsidR="007532BA" w:rsidRDefault="007532BA" w:rsidP="00B37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BF01E" w14:textId="77777777" w:rsidR="007532BA" w:rsidRDefault="007532BA" w:rsidP="00B376C6">
      <w:r>
        <w:separator/>
      </w:r>
    </w:p>
  </w:footnote>
  <w:footnote w:type="continuationSeparator" w:id="0">
    <w:p w14:paraId="1D48F2FD" w14:textId="77777777" w:rsidR="007532BA" w:rsidRDefault="007532BA" w:rsidP="00B376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2D7CC7"/>
    <w:multiLevelType w:val="hybridMultilevel"/>
    <w:tmpl w:val="C6BCC736"/>
    <w:lvl w:ilvl="0" w:tplc="4EFA5F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76B0E8B"/>
    <w:multiLevelType w:val="hybridMultilevel"/>
    <w:tmpl w:val="584CD464"/>
    <w:lvl w:ilvl="0" w:tplc="ADD67B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50A"/>
    <w:rsid w:val="00000A0D"/>
    <w:rsid w:val="00023A1E"/>
    <w:rsid w:val="00033300"/>
    <w:rsid w:val="000416E4"/>
    <w:rsid w:val="00043023"/>
    <w:rsid w:val="0004669B"/>
    <w:rsid w:val="000468DF"/>
    <w:rsid w:val="00050F2D"/>
    <w:rsid w:val="000778FB"/>
    <w:rsid w:val="00080EAA"/>
    <w:rsid w:val="00083A84"/>
    <w:rsid w:val="00090157"/>
    <w:rsid w:val="00090626"/>
    <w:rsid w:val="000A4D5E"/>
    <w:rsid w:val="000A6CF7"/>
    <w:rsid w:val="000B3B8F"/>
    <w:rsid w:val="000C021E"/>
    <w:rsid w:val="00116A46"/>
    <w:rsid w:val="00137321"/>
    <w:rsid w:val="001378FE"/>
    <w:rsid w:val="001502D3"/>
    <w:rsid w:val="00153E8B"/>
    <w:rsid w:val="00166B2D"/>
    <w:rsid w:val="001745F1"/>
    <w:rsid w:val="00190F40"/>
    <w:rsid w:val="00192111"/>
    <w:rsid w:val="001B3C40"/>
    <w:rsid w:val="001C31E7"/>
    <w:rsid w:val="001D5ACF"/>
    <w:rsid w:val="00206EEB"/>
    <w:rsid w:val="002074C4"/>
    <w:rsid w:val="002340FC"/>
    <w:rsid w:val="0025587B"/>
    <w:rsid w:val="002631CF"/>
    <w:rsid w:val="00273CFF"/>
    <w:rsid w:val="002778F8"/>
    <w:rsid w:val="00277932"/>
    <w:rsid w:val="0028119E"/>
    <w:rsid w:val="002844D4"/>
    <w:rsid w:val="002A0055"/>
    <w:rsid w:val="002B081C"/>
    <w:rsid w:val="002D6335"/>
    <w:rsid w:val="002E061B"/>
    <w:rsid w:val="002E6076"/>
    <w:rsid w:val="002F5637"/>
    <w:rsid w:val="003107B5"/>
    <w:rsid w:val="003107D3"/>
    <w:rsid w:val="00311CB4"/>
    <w:rsid w:val="0033734A"/>
    <w:rsid w:val="00354A81"/>
    <w:rsid w:val="003A1A7E"/>
    <w:rsid w:val="003A233E"/>
    <w:rsid w:val="003B765E"/>
    <w:rsid w:val="003D00FB"/>
    <w:rsid w:val="003F33BC"/>
    <w:rsid w:val="0040738E"/>
    <w:rsid w:val="00411232"/>
    <w:rsid w:val="0043616D"/>
    <w:rsid w:val="004577B8"/>
    <w:rsid w:val="00472456"/>
    <w:rsid w:val="004E31E5"/>
    <w:rsid w:val="004E5429"/>
    <w:rsid w:val="00507F81"/>
    <w:rsid w:val="00512D58"/>
    <w:rsid w:val="00516BC6"/>
    <w:rsid w:val="005266B9"/>
    <w:rsid w:val="00570E5E"/>
    <w:rsid w:val="0058354F"/>
    <w:rsid w:val="005B560F"/>
    <w:rsid w:val="005C5501"/>
    <w:rsid w:val="005D7797"/>
    <w:rsid w:val="005E4671"/>
    <w:rsid w:val="0062225A"/>
    <w:rsid w:val="00624517"/>
    <w:rsid w:val="00637F1E"/>
    <w:rsid w:val="006504D6"/>
    <w:rsid w:val="00657133"/>
    <w:rsid w:val="00660B57"/>
    <w:rsid w:val="0067746A"/>
    <w:rsid w:val="00690CDC"/>
    <w:rsid w:val="006A6B81"/>
    <w:rsid w:val="006B312B"/>
    <w:rsid w:val="006C38F8"/>
    <w:rsid w:val="006E1DE9"/>
    <w:rsid w:val="006F51E9"/>
    <w:rsid w:val="00702EFE"/>
    <w:rsid w:val="007115DF"/>
    <w:rsid w:val="007276E6"/>
    <w:rsid w:val="00746FA3"/>
    <w:rsid w:val="007527EA"/>
    <w:rsid w:val="007532BA"/>
    <w:rsid w:val="007630CD"/>
    <w:rsid w:val="0079510A"/>
    <w:rsid w:val="007A16EF"/>
    <w:rsid w:val="007A2892"/>
    <w:rsid w:val="007D298B"/>
    <w:rsid w:val="007D4F61"/>
    <w:rsid w:val="007E7340"/>
    <w:rsid w:val="007F569F"/>
    <w:rsid w:val="007F7005"/>
    <w:rsid w:val="00813C42"/>
    <w:rsid w:val="0084750A"/>
    <w:rsid w:val="00861541"/>
    <w:rsid w:val="00866FD7"/>
    <w:rsid w:val="008A65D5"/>
    <w:rsid w:val="008B5C0F"/>
    <w:rsid w:val="008C46A8"/>
    <w:rsid w:val="008D4F4D"/>
    <w:rsid w:val="008F1A74"/>
    <w:rsid w:val="008F57A4"/>
    <w:rsid w:val="00920D9C"/>
    <w:rsid w:val="00926199"/>
    <w:rsid w:val="0093716B"/>
    <w:rsid w:val="00951488"/>
    <w:rsid w:val="00962CA2"/>
    <w:rsid w:val="00963A65"/>
    <w:rsid w:val="00970219"/>
    <w:rsid w:val="009C4EB6"/>
    <w:rsid w:val="009C51DD"/>
    <w:rsid w:val="009D220A"/>
    <w:rsid w:val="009E7232"/>
    <w:rsid w:val="00A0030E"/>
    <w:rsid w:val="00A0545A"/>
    <w:rsid w:val="00A14262"/>
    <w:rsid w:val="00A52267"/>
    <w:rsid w:val="00AD2AC9"/>
    <w:rsid w:val="00AE598C"/>
    <w:rsid w:val="00AF652D"/>
    <w:rsid w:val="00B06448"/>
    <w:rsid w:val="00B14F73"/>
    <w:rsid w:val="00B25A63"/>
    <w:rsid w:val="00B376C6"/>
    <w:rsid w:val="00B440F3"/>
    <w:rsid w:val="00B54F92"/>
    <w:rsid w:val="00B7348A"/>
    <w:rsid w:val="00BC6625"/>
    <w:rsid w:val="00C115B8"/>
    <w:rsid w:val="00C1647F"/>
    <w:rsid w:val="00C3311C"/>
    <w:rsid w:val="00C54F90"/>
    <w:rsid w:val="00C73148"/>
    <w:rsid w:val="00C86992"/>
    <w:rsid w:val="00CB3CFF"/>
    <w:rsid w:val="00CC7063"/>
    <w:rsid w:val="00CD6AE0"/>
    <w:rsid w:val="00CE24DB"/>
    <w:rsid w:val="00D0507D"/>
    <w:rsid w:val="00D432ED"/>
    <w:rsid w:val="00D51160"/>
    <w:rsid w:val="00D60B8E"/>
    <w:rsid w:val="00D63AB7"/>
    <w:rsid w:val="00DB60B7"/>
    <w:rsid w:val="00DD1A3D"/>
    <w:rsid w:val="00DD1DB4"/>
    <w:rsid w:val="00DE29C8"/>
    <w:rsid w:val="00DE6C4A"/>
    <w:rsid w:val="00DF092D"/>
    <w:rsid w:val="00E36FF4"/>
    <w:rsid w:val="00E91C6B"/>
    <w:rsid w:val="00E926F8"/>
    <w:rsid w:val="00ED4FF5"/>
    <w:rsid w:val="00EF07A5"/>
    <w:rsid w:val="00F35D04"/>
    <w:rsid w:val="00F45D0D"/>
    <w:rsid w:val="00F47473"/>
    <w:rsid w:val="00F84A03"/>
    <w:rsid w:val="00F90405"/>
    <w:rsid w:val="00F92279"/>
    <w:rsid w:val="00F93693"/>
    <w:rsid w:val="00F94A30"/>
    <w:rsid w:val="00FA57A7"/>
    <w:rsid w:val="00FB5EF0"/>
    <w:rsid w:val="00FB6A79"/>
    <w:rsid w:val="00FB7BDC"/>
    <w:rsid w:val="00FC178C"/>
    <w:rsid w:val="00FC74D7"/>
    <w:rsid w:val="00FD21B8"/>
    <w:rsid w:val="00FD68F9"/>
    <w:rsid w:val="00FE3B7E"/>
    <w:rsid w:val="00FE3E00"/>
    <w:rsid w:val="00FF1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209B46"/>
  <w15:chartTrackingRefBased/>
  <w15:docId w15:val="{44BCC5FD-FF98-5242-98B6-61F4E6938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34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750A"/>
    <w:pPr>
      <w:ind w:left="720"/>
      <w:contextualSpacing/>
    </w:pPr>
  </w:style>
  <w:style w:type="paragraph" w:customStyle="1" w:styleId="paragraph">
    <w:name w:val="paragraph"/>
    <w:basedOn w:val="Normal"/>
    <w:rsid w:val="003B765E"/>
    <w:pPr>
      <w:spacing w:before="100" w:beforeAutospacing="1" w:after="100" w:afterAutospacing="1"/>
    </w:pPr>
  </w:style>
  <w:style w:type="character" w:customStyle="1" w:styleId="eop">
    <w:name w:val="eop"/>
    <w:basedOn w:val="DefaultParagraphFont"/>
    <w:rsid w:val="003B765E"/>
  </w:style>
  <w:style w:type="character" w:customStyle="1" w:styleId="normaltextrun">
    <w:name w:val="normaltextrun"/>
    <w:basedOn w:val="DefaultParagraphFont"/>
    <w:rsid w:val="003B765E"/>
  </w:style>
  <w:style w:type="character" w:customStyle="1" w:styleId="apple-converted-space">
    <w:name w:val="apple-converted-space"/>
    <w:basedOn w:val="DefaultParagraphFont"/>
    <w:rsid w:val="003B765E"/>
  </w:style>
  <w:style w:type="paragraph" w:customStyle="1" w:styleId="ssrcss-1q0x1qg-paragraph">
    <w:name w:val="ssrcss-1q0x1qg-paragraph"/>
    <w:basedOn w:val="Normal"/>
    <w:rsid w:val="007E7340"/>
    <w:pPr>
      <w:spacing w:before="100" w:beforeAutospacing="1" w:after="100" w:afterAutospacing="1"/>
    </w:pPr>
  </w:style>
  <w:style w:type="paragraph" w:styleId="NormalWeb">
    <w:name w:val="Normal (Web)"/>
    <w:basedOn w:val="Normal"/>
    <w:uiPriority w:val="99"/>
    <w:semiHidden/>
    <w:unhideWhenUsed/>
    <w:rsid w:val="00C1647F"/>
    <w:pPr>
      <w:spacing w:before="100" w:beforeAutospacing="1" w:after="100" w:afterAutospacing="1"/>
    </w:pPr>
  </w:style>
  <w:style w:type="character" w:styleId="Hyperlink">
    <w:name w:val="Hyperlink"/>
    <w:basedOn w:val="DefaultParagraphFont"/>
    <w:uiPriority w:val="99"/>
    <w:unhideWhenUsed/>
    <w:rsid w:val="00C3311C"/>
    <w:rPr>
      <w:color w:val="0563C1" w:themeColor="hyperlink"/>
      <w:u w:val="single"/>
    </w:rPr>
  </w:style>
  <w:style w:type="character" w:styleId="UnresolvedMention">
    <w:name w:val="Unresolved Mention"/>
    <w:basedOn w:val="DefaultParagraphFont"/>
    <w:uiPriority w:val="99"/>
    <w:semiHidden/>
    <w:unhideWhenUsed/>
    <w:rsid w:val="00C3311C"/>
    <w:rPr>
      <w:color w:val="605E5C"/>
      <w:shd w:val="clear" w:color="auto" w:fill="E1DFDD"/>
    </w:rPr>
  </w:style>
  <w:style w:type="paragraph" w:styleId="Header">
    <w:name w:val="header"/>
    <w:basedOn w:val="Normal"/>
    <w:link w:val="HeaderChar"/>
    <w:uiPriority w:val="99"/>
    <w:unhideWhenUsed/>
    <w:rsid w:val="00B376C6"/>
    <w:pPr>
      <w:tabs>
        <w:tab w:val="center" w:pos="4513"/>
        <w:tab w:val="right" w:pos="9026"/>
      </w:tabs>
    </w:pPr>
  </w:style>
  <w:style w:type="character" w:customStyle="1" w:styleId="HeaderChar">
    <w:name w:val="Header Char"/>
    <w:basedOn w:val="DefaultParagraphFont"/>
    <w:link w:val="Header"/>
    <w:uiPriority w:val="99"/>
    <w:rsid w:val="00B376C6"/>
    <w:rPr>
      <w:rFonts w:ascii="Times New Roman" w:eastAsia="Times New Roman" w:hAnsi="Times New Roman" w:cs="Times New Roman"/>
      <w:lang w:eastAsia="en-GB"/>
    </w:rPr>
  </w:style>
  <w:style w:type="paragraph" w:styleId="Footer">
    <w:name w:val="footer"/>
    <w:basedOn w:val="Normal"/>
    <w:link w:val="FooterChar"/>
    <w:uiPriority w:val="99"/>
    <w:unhideWhenUsed/>
    <w:rsid w:val="00B376C6"/>
    <w:pPr>
      <w:tabs>
        <w:tab w:val="center" w:pos="4513"/>
        <w:tab w:val="right" w:pos="9026"/>
      </w:tabs>
    </w:pPr>
  </w:style>
  <w:style w:type="character" w:customStyle="1" w:styleId="FooterChar">
    <w:name w:val="Footer Char"/>
    <w:basedOn w:val="DefaultParagraphFont"/>
    <w:link w:val="Footer"/>
    <w:uiPriority w:val="99"/>
    <w:rsid w:val="00B376C6"/>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8843">
      <w:bodyDiv w:val="1"/>
      <w:marLeft w:val="0"/>
      <w:marRight w:val="0"/>
      <w:marTop w:val="0"/>
      <w:marBottom w:val="0"/>
      <w:divBdr>
        <w:top w:val="none" w:sz="0" w:space="0" w:color="auto"/>
        <w:left w:val="none" w:sz="0" w:space="0" w:color="auto"/>
        <w:bottom w:val="none" w:sz="0" w:space="0" w:color="auto"/>
        <w:right w:val="none" w:sz="0" w:space="0" w:color="auto"/>
      </w:divBdr>
    </w:div>
    <w:div w:id="232202832">
      <w:bodyDiv w:val="1"/>
      <w:marLeft w:val="0"/>
      <w:marRight w:val="0"/>
      <w:marTop w:val="0"/>
      <w:marBottom w:val="0"/>
      <w:divBdr>
        <w:top w:val="none" w:sz="0" w:space="0" w:color="auto"/>
        <w:left w:val="none" w:sz="0" w:space="0" w:color="auto"/>
        <w:bottom w:val="none" w:sz="0" w:space="0" w:color="auto"/>
        <w:right w:val="none" w:sz="0" w:space="0" w:color="auto"/>
      </w:divBdr>
      <w:divsChild>
        <w:div w:id="1613125642">
          <w:marLeft w:val="0"/>
          <w:marRight w:val="0"/>
          <w:marTop w:val="0"/>
          <w:marBottom w:val="0"/>
          <w:divBdr>
            <w:top w:val="none" w:sz="0" w:space="0" w:color="auto"/>
            <w:left w:val="none" w:sz="0" w:space="0" w:color="auto"/>
            <w:bottom w:val="none" w:sz="0" w:space="0" w:color="auto"/>
            <w:right w:val="none" w:sz="0" w:space="0" w:color="auto"/>
          </w:divBdr>
          <w:divsChild>
            <w:div w:id="312952019">
              <w:marLeft w:val="0"/>
              <w:marRight w:val="0"/>
              <w:marTop w:val="0"/>
              <w:marBottom w:val="0"/>
              <w:divBdr>
                <w:top w:val="none" w:sz="0" w:space="0" w:color="auto"/>
                <w:left w:val="none" w:sz="0" w:space="0" w:color="auto"/>
                <w:bottom w:val="none" w:sz="0" w:space="0" w:color="auto"/>
                <w:right w:val="none" w:sz="0" w:space="0" w:color="auto"/>
              </w:divBdr>
              <w:divsChild>
                <w:div w:id="9074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191013">
      <w:bodyDiv w:val="1"/>
      <w:marLeft w:val="0"/>
      <w:marRight w:val="0"/>
      <w:marTop w:val="0"/>
      <w:marBottom w:val="0"/>
      <w:divBdr>
        <w:top w:val="none" w:sz="0" w:space="0" w:color="auto"/>
        <w:left w:val="none" w:sz="0" w:space="0" w:color="auto"/>
        <w:bottom w:val="none" w:sz="0" w:space="0" w:color="auto"/>
        <w:right w:val="none" w:sz="0" w:space="0" w:color="auto"/>
      </w:divBdr>
      <w:divsChild>
        <w:div w:id="889809761">
          <w:marLeft w:val="0"/>
          <w:marRight w:val="0"/>
          <w:marTop w:val="0"/>
          <w:marBottom w:val="0"/>
          <w:divBdr>
            <w:top w:val="none" w:sz="0" w:space="0" w:color="auto"/>
            <w:left w:val="none" w:sz="0" w:space="0" w:color="auto"/>
            <w:bottom w:val="none" w:sz="0" w:space="0" w:color="auto"/>
            <w:right w:val="none" w:sz="0" w:space="0" w:color="auto"/>
          </w:divBdr>
          <w:divsChild>
            <w:div w:id="1943566639">
              <w:marLeft w:val="0"/>
              <w:marRight w:val="0"/>
              <w:marTop w:val="0"/>
              <w:marBottom w:val="0"/>
              <w:divBdr>
                <w:top w:val="none" w:sz="0" w:space="0" w:color="auto"/>
                <w:left w:val="none" w:sz="0" w:space="0" w:color="auto"/>
                <w:bottom w:val="none" w:sz="0" w:space="0" w:color="auto"/>
                <w:right w:val="none" w:sz="0" w:space="0" w:color="auto"/>
              </w:divBdr>
              <w:divsChild>
                <w:div w:id="36368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699560">
      <w:bodyDiv w:val="1"/>
      <w:marLeft w:val="0"/>
      <w:marRight w:val="0"/>
      <w:marTop w:val="0"/>
      <w:marBottom w:val="0"/>
      <w:divBdr>
        <w:top w:val="none" w:sz="0" w:space="0" w:color="auto"/>
        <w:left w:val="none" w:sz="0" w:space="0" w:color="auto"/>
        <w:bottom w:val="none" w:sz="0" w:space="0" w:color="auto"/>
        <w:right w:val="none" w:sz="0" w:space="0" w:color="auto"/>
      </w:divBdr>
    </w:div>
    <w:div w:id="1021903581">
      <w:bodyDiv w:val="1"/>
      <w:marLeft w:val="0"/>
      <w:marRight w:val="0"/>
      <w:marTop w:val="0"/>
      <w:marBottom w:val="0"/>
      <w:divBdr>
        <w:top w:val="none" w:sz="0" w:space="0" w:color="auto"/>
        <w:left w:val="none" w:sz="0" w:space="0" w:color="auto"/>
        <w:bottom w:val="none" w:sz="0" w:space="0" w:color="auto"/>
        <w:right w:val="none" w:sz="0" w:space="0" w:color="auto"/>
      </w:divBdr>
      <w:divsChild>
        <w:div w:id="185677913">
          <w:marLeft w:val="0"/>
          <w:marRight w:val="0"/>
          <w:marTop w:val="0"/>
          <w:marBottom w:val="0"/>
          <w:divBdr>
            <w:top w:val="none" w:sz="0" w:space="0" w:color="auto"/>
            <w:left w:val="none" w:sz="0" w:space="0" w:color="auto"/>
            <w:bottom w:val="none" w:sz="0" w:space="0" w:color="auto"/>
            <w:right w:val="none" w:sz="0" w:space="0" w:color="auto"/>
          </w:divBdr>
          <w:divsChild>
            <w:div w:id="626665875">
              <w:marLeft w:val="0"/>
              <w:marRight w:val="0"/>
              <w:marTop w:val="0"/>
              <w:marBottom w:val="300"/>
              <w:divBdr>
                <w:top w:val="none" w:sz="0" w:space="0" w:color="auto"/>
                <w:left w:val="none" w:sz="0" w:space="0" w:color="auto"/>
                <w:bottom w:val="none" w:sz="0" w:space="0" w:color="auto"/>
                <w:right w:val="none" w:sz="0" w:space="0" w:color="auto"/>
              </w:divBdr>
              <w:divsChild>
                <w:div w:id="238639801">
                  <w:marLeft w:val="0"/>
                  <w:marRight w:val="0"/>
                  <w:marTop w:val="0"/>
                  <w:marBottom w:val="0"/>
                  <w:divBdr>
                    <w:top w:val="none" w:sz="0" w:space="0" w:color="auto"/>
                    <w:left w:val="none" w:sz="0" w:space="0" w:color="auto"/>
                    <w:bottom w:val="none" w:sz="0" w:space="0" w:color="auto"/>
                    <w:right w:val="none" w:sz="0" w:space="0" w:color="auto"/>
                  </w:divBdr>
                </w:div>
                <w:div w:id="1397823360">
                  <w:marLeft w:val="0"/>
                  <w:marRight w:val="0"/>
                  <w:marTop w:val="0"/>
                  <w:marBottom w:val="0"/>
                  <w:divBdr>
                    <w:top w:val="none" w:sz="0" w:space="0" w:color="auto"/>
                    <w:left w:val="none" w:sz="0" w:space="0" w:color="auto"/>
                    <w:bottom w:val="none" w:sz="0" w:space="0" w:color="auto"/>
                    <w:right w:val="none" w:sz="0" w:space="0" w:color="auto"/>
                  </w:divBdr>
                  <w:divsChild>
                    <w:div w:id="119420807">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745468">
              <w:marLeft w:val="0"/>
              <w:marRight w:val="0"/>
              <w:marTop w:val="0"/>
              <w:marBottom w:val="0"/>
              <w:divBdr>
                <w:top w:val="none" w:sz="0" w:space="0" w:color="auto"/>
                <w:left w:val="none" w:sz="0" w:space="0" w:color="auto"/>
                <w:bottom w:val="none" w:sz="0" w:space="0" w:color="auto"/>
                <w:right w:val="none" w:sz="0" w:space="0" w:color="auto"/>
              </w:divBdr>
            </w:div>
            <w:div w:id="812912398">
              <w:marLeft w:val="0"/>
              <w:marRight w:val="0"/>
              <w:marTop w:val="0"/>
              <w:marBottom w:val="0"/>
              <w:divBdr>
                <w:top w:val="none" w:sz="0" w:space="0" w:color="auto"/>
                <w:left w:val="none" w:sz="0" w:space="0" w:color="auto"/>
                <w:bottom w:val="none" w:sz="0" w:space="0" w:color="auto"/>
                <w:right w:val="none" w:sz="0" w:space="0" w:color="auto"/>
              </w:divBdr>
              <w:divsChild>
                <w:div w:id="1076780750">
                  <w:marLeft w:val="0"/>
                  <w:marRight w:val="0"/>
                  <w:marTop w:val="0"/>
                  <w:marBottom w:val="300"/>
                  <w:divBdr>
                    <w:top w:val="none" w:sz="0" w:space="0" w:color="auto"/>
                    <w:left w:val="none" w:sz="0" w:space="0" w:color="auto"/>
                    <w:bottom w:val="none" w:sz="0" w:space="0" w:color="auto"/>
                    <w:right w:val="none" w:sz="0" w:space="0" w:color="auto"/>
                  </w:divBdr>
                  <w:divsChild>
                    <w:div w:id="207758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88683">
      <w:bodyDiv w:val="1"/>
      <w:marLeft w:val="0"/>
      <w:marRight w:val="0"/>
      <w:marTop w:val="0"/>
      <w:marBottom w:val="0"/>
      <w:divBdr>
        <w:top w:val="none" w:sz="0" w:space="0" w:color="auto"/>
        <w:left w:val="none" w:sz="0" w:space="0" w:color="auto"/>
        <w:bottom w:val="none" w:sz="0" w:space="0" w:color="auto"/>
        <w:right w:val="none" w:sz="0" w:space="0" w:color="auto"/>
      </w:divBdr>
      <w:divsChild>
        <w:div w:id="1150902493">
          <w:marLeft w:val="0"/>
          <w:marRight w:val="0"/>
          <w:marTop w:val="0"/>
          <w:marBottom w:val="0"/>
          <w:divBdr>
            <w:top w:val="none" w:sz="0" w:space="0" w:color="auto"/>
            <w:left w:val="none" w:sz="0" w:space="0" w:color="auto"/>
            <w:bottom w:val="none" w:sz="0" w:space="0" w:color="auto"/>
            <w:right w:val="none" w:sz="0" w:space="0" w:color="auto"/>
          </w:divBdr>
          <w:divsChild>
            <w:div w:id="529999850">
              <w:marLeft w:val="0"/>
              <w:marRight w:val="0"/>
              <w:marTop w:val="0"/>
              <w:marBottom w:val="0"/>
              <w:divBdr>
                <w:top w:val="none" w:sz="0" w:space="0" w:color="auto"/>
                <w:left w:val="none" w:sz="0" w:space="0" w:color="auto"/>
                <w:bottom w:val="none" w:sz="0" w:space="0" w:color="auto"/>
                <w:right w:val="none" w:sz="0" w:space="0" w:color="auto"/>
              </w:divBdr>
            </w:div>
          </w:divsChild>
        </w:div>
        <w:div w:id="179660121">
          <w:marLeft w:val="0"/>
          <w:marRight w:val="0"/>
          <w:marTop w:val="0"/>
          <w:marBottom w:val="0"/>
          <w:divBdr>
            <w:top w:val="none" w:sz="0" w:space="0" w:color="auto"/>
            <w:left w:val="none" w:sz="0" w:space="0" w:color="auto"/>
            <w:bottom w:val="none" w:sz="0" w:space="0" w:color="auto"/>
            <w:right w:val="none" w:sz="0" w:space="0" w:color="auto"/>
          </w:divBdr>
          <w:divsChild>
            <w:div w:id="850872602">
              <w:marLeft w:val="0"/>
              <w:marRight w:val="0"/>
              <w:marTop w:val="0"/>
              <w:marBottom w:val="0"/>
              <w:divBdr>
                <w:top w:val="none" w:sz="0" w:space="0" w:color="auto"/>
                <w:left w:val="none" w:sz="0" w:space="0" w:color="auto"/>
                <w:bottom w:val="none" w:sz="0" w:space="0" w:color="auto"/>
                <w:right w:val="none" w:sz="0" w:space="0" w:color="auto"/>
              </w:divBdr>
            </w:div>
          </w:divsChild>
        </w:div>
        <w:div w:id="496917999">
          <w:marLeft w:val="0"/>
          <w:marRight w:val="0"/>
          <w:marTop w:val="0"/>
          <w:marBottom w:val="0"/>
          <w:divBdr>
            <w:top w:val="none" w:sz="0" w:space="0" w:color="auto"/>
            <w:left w:val="none" w:sz="0" w:space="0" w:color="auto"/>
            <w:bottom w:val="none" w:sz="0" w:space="0" w:color="auto"/>
            <w:right w:val="none" w:sz="0" w:space="0" w:color="auto"/>
          </w:divBdr>
        </w:div>
      </w:divsChild>
    </w:div>
    <w:div w:id="1417940911">
      <w:bodyDiv w:val="1"/>
      <w:marLeft w:val="0"/>
      <w:marRight w:val="0"/>
      <w:marTop w:val="0"/>
      <w:marBottom w:val="0"/>
      <w:divBdr>
        <w:top w:val="none" w:sz="0" w:space="0" w:color="auto"/>
        <w:left w:val="none" w:sz="0" w:space="0" w:color="auto"/>
        <w:bottom w:val="none" w:sz="0" w:space="0" w:color="auto"/>
        <w:right w:val="none" w:sz="0" w:space="0" w:color="auto"/>
      </w:divBdr>
      <w:divsChild>
        <w:div w:id="1383015931">
          <w:marLeft w:val="0"/>
          <w:marRight w:val="0"/>
          <w:marTop w:val="0"/>
          <w:marBottom w:val="0"/>
          <w:divBdr>
            <w:top w:val="none" w:sz="0" w:space="0" w:color="auto"/>
            <w:left w:val="none" w:sz="0" w:space="0" w:color="auto"/>
            <w:bottom w:val="none" w:sz="0" w:space="0" w:color="auto"/>
            <w:right w:val="none" w:sz="0" w:space="0" w:color="auto"/>
          </w:divBdr>
        </w:div>
        <w:div w:id="449319614">
          <w:marLeft w:val="0"/>
          <w:marRight w:val="0"/>
          <w:marTop w:val="0"/>
          <w:marBottom w:val="0"/>
          <w:divBdr>
            <w:top w:val="none" w:sz="0" w:space="0" w:color="auto"/>
            <w:left w:val="none" w:sz="0" w:space="0" w:color="auto"/>
            <w:bottom w:val="none" w:sz="0" w:space="0" w:color="auto"/>
            <w:right w:val="none" w:sz="0" w:space="0" w:color="auto"/>
          </w:divBdr>
        </w:div>
        <w:div w:id="558635820">
          <w:marLeft w:val="0"/>
          <w:marRight w:val="0"/>
          <w:marTop w:val="0"/>
          <w:marBottom w:val="0"/>
          <w:divBdr>
            <w:top w:val="none" w:sz="0" w:space="0" w:color="auto"/>
            <w:left w:val="none" w:sz="0" w:space="0" w:color="auto"/>
            <w:bottom w:val="none" w:sz="0" w:space="0" w:color="auto"/>
            <w:right w:val="none" w:sz="0" w:space="0" w:color="auto"/>
          </w:divBdr>
        </w:div>
        <w:div w:id="2100448774">
          <w:marLeft w:val="0"/>
          <w:marRight w:val="0"/>
          <w:marTop w:val="0"/>
          <w:marBottom w:val="0"/>
          <w:divBdr>
            <w:top w:val="none" w:sz="0" w:space="0" w:color="auto"/>
            <w:left w:val="none" w:sz="0" w:space="0" w:color="auto"/>
            <w:bottom w:val="none" w:sz="0" w:space="0" w:color="auto"/>
            <w:right w:val="none" w:sz="0" w:space="0" w:color="auto"/>
          </w:divBdr>
        </w:div>
        <w:div w:id="1518352374">
          <w:marLeft w:val="0"/>
          <w:marRight w:val="0"/>
          <w:marTop w:val="0"/>
          <w:marBottom w:val="0"/>
          <w:divBdr>
            <w:top w:val="none" w:sz="0" w:space="0" w:color="auto"/>
            <w:left w:val="none" w:sz="0" w:space="0" w:color="auto"/>
            <w:bottom w:val="none" w:sz="0" w:space="0" w:color="auto"/>
            <w:right w:val="none" w:sz="0" w:space="0" w:color="auto"/>
          </w:divBdr>
        </w:div>
        <w:div w:id="2088765406">
          <w:marLeft w:val="0"/>
          <w:marRight w:val="0"/>
          <w:marTop w:val="0"/>
          <w:marBottom w:val="0"/>
          <w:divBdr>
            <w:top w:val="none" w:sz="0" w:space="0" w:color="auto"/>
            <w:left w:val="none" w:sz="0" w:space="0" w:color="auto"/>
            <w:bottom w:val="none" w:sz="0" w:space="0" w:color="auto"/>
            <w:right w:val="none" w:sz="0" w:space="0" w:color="auto"/>
          </w:divBdr>
        </w:div>
        <w:div w:id="1249535893">
          <w:marLeft w:val="0"/>
          <w:marRight w:val="0"/>
          <w:marTop w:val="0"/>
          <w:marBottom w:val="0"/>
          <w:divBdr>
            <w:top w:val="none" w:sz="0" w:space="0" w:color="auto"/>
            <w:left w:val="none" w:sz="0" w:space="0" w:color="auto"/>
            <w:bottom w:val="none" w:sz="0" w:space="0" w:color="auto"/>
            <w:right w:val="none" w:sz="0" w:space="0" w:color="auto"/>
          </w:divBdr>
        </w:div>
        <w:div w:id="1711833068">
          <w:marLeft w:val="0"/>
          <w:marRight w:val="0"/>
          <w:marTop w:val="0"/>
          <w:marBottom w:val="0"/>
          <w:divBdr>
            <w:top w:val="none" w:sz="0" w:space="0" w:color="auto"/>
            <w:left w:val="none" w:sz="0" w:space="0" w:color="auto"/>
            <w:bottom w:val="none" w:sz="0" w:space="0" w:color="auto"/>
            <w:right w:val="none" w:sz="0" w:space="0" w:color="auto"/>
          </w:divBdr>
        </w:div>
        <w:div w:id="836119041">
          <w:marLeft w:val="0"/>
          <w:marRight w:val="0"/>
          <w:marTop w:val="0"/>
          <w:marBottom w:val="0"/>
          <w:divBdr>
            <w:top w:val="none" w:sz="0" w:space="0" w:color="auto"/>
            <w:left w:val="none" w:sz="0" w:space="0" w:color="auto"/>
            <w:bottom w:val="none" w:sz="0" w:space="0" w:color="auto"/>
            <w:right w:val="none" w:sz="0" w:space="0" w:color="auto"/>
          </w:divBdr>
        </w:div>
        <w:div w:id="186333770">
          <w:marLeft w:val="0"/>
          <w:marRight w:val="0"/>
          <w:marTop w:val="0"/>
          <w:marBottom w:val="0"/>
          <w:divBdr>
            <w:top w:val="none" w:sz="0" w:space="0" w:color="auto"/>
            <w:left w:val="none" w:sz="0" w:space="0" w:color="auto"/>
            <w:bottom w:val="none" w:sz="0" w:space="0" w:color="auto"/>
            <w:right w:val="none" w:sz="0" w:space="0" w:color="auto"/>
          </w:divBdr>
        </w:div>
        <w:div w:id="1354576070">
          <w:marLeft w:val="0"/>
          <w:marRight w:val="0"/>
          <w:marTop w:val="0"/>
          <w:marBottom w:val="0"/>
          <w:divBdr>
            <w:top w:val="none" w:sz="0" w:space="0" w:color="auto"/>
            <w:left w:val="none" w:sz="0" w:space="0" w:color="auto"/>
            <w:bottom w:val="none" w:sz="0" w:space="0" w:color="auto"/>
            <w:right w:val="none" w:sz="0" w:space="0" w:color="auto"/>
          </w:divBdr>
        </w:div>
        <w:div w:id="1165585095">
          <w:marLeft w:val="0"/>
          <w:marRight w:val="0"/>
          <w:marTop w:val="0"/>
          <w:marBottom w:val="0"/>
          <w:divBdr>
            <w:top w:val="none" w:sz="0" w:space="0" w:color="auto"/>
            <w:left w:val="none" w:sz="0" w:space="0" w:color="auto"/>
            <w:bottom w:val="none" w:sz="0" w:space="0" w:color="auto"/>
            <w:right w:val="none" w:sz="0" w:space="0" w:color="auto"/>
          </w:divBdr>
        </w:div>
        <w:div w:id="42873208">
          <w:marLeft w:val="0"/>
          <w:marRight w:val="0"/>
          <w:marTop w:val="0"/>
          <w:marBottom w:val="0"/>
          <w:divBdr>
            <w:top w:val="none" w:sz="0" w:space="0" w:color="auto"/>
            <w:left w:val="none" w:sz="0" w:space="0" w:color="auto"/>
            <w:bottom w:val="none" w:sz="0" w:space="0" w:color="auto"/>
            <w:right w:val="none" w:sz="0" w:space="0" w:color="auto"/>
          </w:divBdr>
        </w:div>
      </w:divsChild>
    </w:div>
    <w:div w:id="1565338706">
      <w:bodyDiv w:val="1"/>
      <w:marLeft w:val="0"/>
      <w:marRight w:val="0"/>
      <w:marTop w:val="0"/>
      <w:marBottom w:val="0"/>
      <w:divBdr>
        <w:top w:val="none" w:sz="0" w:space="0" w:color="auto"/>
        <w:left w:val="none" w:sz="0" w:space="0" w:color="auto"/>
        <w:bottom w:val="none" w:sz="0" w:space="0" w:color="auto"/>
        <w:right w:val="none" w:sz="0" w:space="0" w:color="auto"/>
      </w:divBdr>
    </w:div>
    <w:div w:id="1614168190">
      <w:bodyDiv w:val="1"/>
      <w:marLeft w:val="0"/>
      <w:marRight w:val="0"/>
      <w:marTop w:val="0"/>
      <w:marBottom w:val="0"/>
      <w:divBdr>
        <w:top w:val="none" w:sz="0" w:space="0" w:color="auto"/>
        <w:left w:val="none" w:sz="0" w:space="0" w:color="auto"/>
        <w:bottom w:val="none" w:sz="0" w:space="0" w:color="auto"/>
        <w:right w:val="none" w:sz="0" w:space="0" w:color="auto"/>
      </w:divBdr>
    </w:div>
    <w:div w:id="1650745327">
      <w:bodyDiv w:val="1"/>
      <w:marLeft w:val="0"/>
      <w:marRight w:val="0"/>
      <w:marTop w:val="0"/>
      <w:marBottom w:val="0"/>
      <w:divBdr>
        <w:top w:val="none" w:sz="0" w:space="0" w:color="auto"/>
        <w:left w:val="none" w:sz="0" w:space="0" w:color="auto"/>
        <w:bottom w:val="none" w:sz="0" w:space="0" w:color="auto"/>
        <w:right w:val="none" w:sz="0" w:space="0" w:color="auto"/>
      </w:divBdr>
    </w:div>
    <w:div w:id="19887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1570</TotalTime>
  <Pages>12</Pages>
  <Words>3199</Words>
  <Characters>18238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Albert Todorov (1705088)</dc:creator>
  <cp:keywords/>
  <dc:description/>
  <cp:lastModifiedBy>Peter Todorov (1705088)</cp:lastModifiedBy>
  <cp:revision>77</cp:revision>
  <dcterms:created xsi:type="dcterms:W3CDTF">2021-12-15T18:59:00Z</dcterms:created>
  <dcterms:modified xsi:type="dcterms:W3CDTF">2022-04-01T20:50:00Z</dcterms:modified>
</cp:coreProperties>
</file>