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E8E2A" w14:textId="41809B1D" w:rsidR="009219E1" w:rsidRPr="009219E1" w:rsidRDefault="009219E1" w:rsidP="009219E1">
      <w:pPr>
        <w:rPr>
          <w:b/>
          <w:bCs/>
          <w:u w:val="single"/>
        </w:rPr>
      </w:pPr>
      <w:r w:rsidRPr="009219E1">
        <w:rPr>
          <w:b/>
          <w:bCs/>
          <w:noProof/>
          <w:u w:val="single"/>
        </w:rPr>
        <w:drawing>
          <wp:inline distT="0" distB="0" distL="0" distR="0" wp14:anchorId="3D5D6528" wp14:editId="5C2639B4">
            <wp:extent cx="2032000" cy="704850"/>
            <wp:effectExtent l="0" t="0" r="6350" b="0"/>
            <wp:docPr id="186460666"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32000" cy="704850"/>
                    </a:xfrm>
                    <a:prstGeom prst="rect">
                      <a:avLst/>
                    </a:prstGeom>
                    <a:noFill/>
                    <a:ln>
                      <a:noFill/>
                    </a:ln>
                  </pic:spPr>
                </pic:pic>
              </a:graphicData>
            </a:graphic>
          </wp:inline>
        </w:drawing>
      </w:r>
    </w:p>
    <w:p w14:paraId="3AA0CAE8" w14:textId="77777777" w:rsidR="009219E1" w:rsidRPr="009219E1" w:rsidRDefault="009219E1" w:rsidP="009219E1">
      <w:pPr>
        <w:rPr>
          <w:b/>
          <w:bCs/>
          <w:u w:val="single"/>
        </w:rPr>
      </w:pPr>
    </w:p>
    <w:p w14:paraId="45950477" w14:textId="77777777" w:rsidR="009219E1" w:rsidRPr="009219E1" w:rsidRDefault="009219E1" w:rsidP="009219E1">
      <w:pPr>
        <w:rPr>
          <w:b/>
          <w:bCs/>
          <w:u w:val="single"/>
        </w:rPr>
      </w:pPr>
      <w:r w:rsidRPr="009219E1">
        <w:rPr>
          <w:b/>
          <w:bCs/>
          <w:u w:val="single"/>
        </w:rPr>
        <w:t>GRADUATE CERTIFICATE in Consolidation of Social Work Practice</w:t>
      </w:r>
    </w:p>
    <w:p w14:paraId="00D92F70" w14:textId="77777777" w:rsidR="009219E1" w:rsidRPr="009219E1" w:rsidRDefault="009219E1" w:rsidP="009219E1">
      <w:pPr>
        <w:rPr>
          <w:b/>
          <w:bCs/>
          <w:u w:val="single"/>
        </w:rPr>
      </w:pPr>
      <w:r w:rsidRPr="009219E1">
        <w:rPr>
          <w:b/>
          <w:bCs/>
          <w:u w:val="single"/>
        </w:rPr>
        <w:t>LEVEL 6 - 60 Credits</w:t>
      </w:r>
    </w:p>
    <w:p w14:paraId="26FD85E0" w14:textId="77777777" w:rsidR="009219E1" w:rsidRPr="009219E1" w:rsidRDefault="009219E1" w:rsidP="009219E1">
      <w:pPr>
        <w:rPr>
          <w:b/>
          <w:bCs/>
          <w:u w:val="single"/>
        </w:rPr>
      </w:pPr>
      <w:r w:rsidRPr="009219E1">
        <w:rPr>
          <w:b/>
          <w:bCs/>
          <w:u w:val="single"/>
        </w:rPr>
        <w:t>BMPF6044</w:t>
      </w:r>
    </w:p>
    <w:p w14:paraId="67059FF7" w14:textId="77777777" w:rsidR="009219E1" w:rsidRPr="009219E1" w:rsidRDefault="009219E1" w:rsidP="009219E1">
      <w:pPr>
        <w:rPr>
          <w:b/>
          <w:bCs/>
          <w:u w:val="single"/>
        </w:rPr>
      </w:pPr>
    </w:p>
    <w:p w14:paraId="5DD6B7E8" w14:textId="77777777" w:rsidR="009219E1" w:rsidRPr="009219E1" w:rsidRDefault="009219E1" w:rsidP="009219E1">
      <w:pPr>
        <w:rPr>
          <w:b/>
          <w:bCs/>
          <w:u w:val="single"/>
        </w:rPr>
      </w:pPr>
    </w:p>
    <w:p w14:paraId="115A3A77" w14:textId="77777777" w:rsidR="009219E1" w:rsidRPr="009219E1" w:rsidRDefault="009219E1" w:rsidP="009219E1">
      <w:pPr>
        <w:rPr>
          <w:b/>
          <w:bCs/>
          <w:u w:val="single"/>
        </w:rPr>
      </w:pPr>
      <w:r w:rsidRPr="009219E1">
        <w:rPr>
          <w:b/>
          <w:bCs/>
          <w:u w:val="single"/>
        </w:rPr>
        <w:t>LEARNER PORTFOLIO</w:t>
      </w:r>
    </w:p>
    <w:p w14:paraId="4D81B262" w14:textId="77777777" w:rsidR="009219E1" w:rsidRPr="009219E1" w:rsidRDefault="009219E1" w:rsidP="009219E1">
      <w:pPr>
        <w:rPr>
          <w:b/>
          <w:bCs/>
          <w:u w:val="single"/>
        </w:rPr>
      </w:pPr>
      <w:r w:rsidRPr="009219E1">
        <w:rPr>
          <w:b/>
          <w:bCs/>
          <w:u w:val="single"/>
        </w:rPr>
        <w:t>(PORTH AGORED and UNIVERSITY OF WALES TRINITY SAINT DAVID)</w:t>
      </w:r>
    </w:p>
    <w:p w14:paraId="03A53A90" w14:textId="77777777" w:rsidR="009219E1" w:rsidRPr="009219E1" w:rsidRDefault="009219E1" w:rsidP="009219E1">
      <w:pPr>
        <w:rPr>
          <w:b/>
          <w:bCs/>
          <w:u w:val="single"/>
        </w:rPr>
      </w:pPr>
    </w:p>
    <w:p w14:paraId="74C45B6F" w14:textId="77777777" w:rsidR="009219E1" w:rsidRPr="009219E1" w:rsidRDefault="009219E1" w:rsidP="009219E1">
      <w:pPr>
        <w:rPr>
          <w:b/>
          <w:bCs/>
          <w:u w:val="single"/>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219E1" w:rsidRPr="009219E1" w14:paraId="4E7F6C04" w14:textId="77777777">
        <w:tc>
          <w:tcPr>
            <w:tcW w:w="9209" w:type="dxa"/>
            <w:tcBorders>
              <w:top w:val="single" w:sz="4" w:space="0" w:color="auto"/>
              <w:left w:val="single" w:sz="4" w:space="0" w:color="auto"/>
              <w:bottom w:val="single" w:sz="4" w:space="0" w:color="auto"/>
              <w:right w:val="single" w:sz="4" w:space="0" w:color="auto"/>
            </w:tcBorders>
          </w:tcPr>
          <w:p w14:paraId="549A6321" w14:textId="77777777" w:rsidR="009219E1" w:rsidRDefault="009219E1" w:rsidP="009219E1">
            <w:pPr>
              <w:rPr>
                <w:b/>
                <w:bCs/>
                <w:u w:val="single"/>
              </w:rPr>
            </w:pPr>
            <w:r w:rsidRPr="009219E1">
              <w:rPr>
                <w:b/>
                <w:bCs/>
                <w:u w:val="single"/>
              </w:rPr>
              <w:t>Learner’s name:</w:t>
            </w:r>
          </w:p>
          <w:p w14:paraId="2BF4A936" w14:textId="1BBD9F71" w:rsidR="009219E1" w:rsidRPr="009219E1" w:rsidRDefault="009219E1" w:rsidP="009219E1">
            <w:r w:rsidRPr="009219E1">
              <w:t xml:space="preserve"> Olivia Legname </w:t>
            </w:r>
          </w:p>
          <w:p w14:paraId="640C4811" w14:textId="77777777" w:rsidR="009219E1" w:rsidRPr="009219E1" w:rsidRDefault="009219E1" w:rsidP="009219E1">
            <w:pPr>
              <w:rPr>
                <w:b/>
                <w:bCs/>
                <w:u w:val="single"/>
              </w:rPr>
            </w:pPr>
          </w:p>
          <w:p w14:paraId="4635B102" w14:textId="77777777" w:rsidR="009219E1" w:rsidRPr="009219E1" w:rsidRDefault="009219E1" w:rsidP="009219E1">
            <w:pPr>
              <w:rPr>
                <w:b/>
                <w:bCs/>
                <w:u w:val="single"/>
              </w:rPr>
            </w:pPr>
            <w:r w:rsidRPr="009219E1">
              <w:rPr>
                <w:b/>
                <w:bCs/>
                <w:u w:val="single"/>
              </w:rPr>
              <w:t>Email address:</w:t>
            </w:r>
          </w:p>
          <w:p w14:paraId="14D464BC" w14:textId="15EC6488" w:rsidR="009219E1" w:rsidRPr="009219E1" w:rsidRDefault="009219E1" w:rsidP="009219E1">
            <w:r w:rsidRPr="009219E1">
              <w:t xml:space="preserve">2435065@student.uwtsd.ac.uk                                 </w:t>
            </w:r>
          </w:p>
          <w:p w14:paraId="33292CF5" w14:textId="77777777" w:rsidR="009219E1" w:rsidRDefault="009219E1" w:rsidP="009219E1">
            <w:pPr>
              <w:rPr>
                <w:b/>
                <w:bCs/>
                <w:u w:val="single"/>
              </w:rPr>
            </w:pPr>
            <w:r w:rsidRPr="009219E1">
              <w:rPr>
                <w:b/>
                <w:bCs/>
                <w:u w:val="single"/>
              </w:rPr>
              <w:t>Learner’s University Registration Number:</w:t>
            </w:r>
          </w:p>
          <w:p w14:paraId="388DCCC8" w14:textId="7AAEB75F" w:rsidR="009219E1" w:rsidRPr="009219E1" w:rsidRDefault="009219E1" w:rsidP="009219E1">
            <w:r w:rsidRPr="009219E1">
              <w:t>2435065</w:t>
            </w:r>
          </w:p>
          <w:p w14:paraId="4DAE705F" w14:textId="77777777" w:rsidR="009219E1" w:rsidRPr="009219E1" w:rsidRDefault="009219E1" w:rsidP="009219E1">
            <w:pPr>
              <w:rPr>
                <w:b/>
                <w:bCs/>
                <w:u w:val="single"/>
              </w:rPr>
            </w:pPr>
          </w:p>
          <w:p w14:paraId="3819BD49" w14:textId="77777777" w:rsidR="009219E1" w:rsidRPr="009219E1" w:rsidRDefault="009219E1" w:rsidP="009219E1">
            <w:pPr>
              <w:rPr>
                <w:b/>
                <w:bCs/>
                <w:u w:val="single"/>
              </w:rPr>
            </w:pPr>
            <w:r w:rsidRPr="009219E1">
              <w:rPr>
                <w:b/>
                <w:bCs/>
                <w:u w:val="single"/>
              </w:rPr>
              <w:t>Cohort: 21 onwards</w:t>
            </w:r>
          </w:p>
        </w:tc>
      </w:tr>
    </w:tbl>
    <w:p w14:paraId="3227528D" w14:textId="4AAB8C62" w:rsidR="009219E1" w:rsidRDefault="009219E1" w:rsidP="00AA7608">
      <w:pPr>
        <w:rPr>
          <w:b/>
          <w:bCs/>
          <w:u w:val="single"/>
        </w:rPr>
      </w:pPr>
    </w:p>
    <w:p w14:paraId="5A5058EC" w14:textId="723449FA" w:rsidR="00414F7A" w:rsidRPr="00414F7A" w:rsidRDefault="00414F7A" w:rsidP="00AA7608">
      <w:pPr>
        <w:rPr>
          <w:b/>
          <w:bCs/>
          <w:u w:val="single"/>
        </w:rPr>
      </w:pPr>
      <w:r w:rsidRPr="00414F7A">
        <w:rPr>
          <w:b/>
          <w:bCs/>
          <w:u w:val="single"/>
        </w:rPr>
        <w:t>Task 1A</w:t>
      </w:r>
      <w:r w:rsidR="009219E1">
        <w:rPr>
          <w:b/>
          <w:bCs/>
          <w:u w:val="single"/>
        </w:rPr>
        <w:t xml:space="preserve">- Developmental review </w:t>
      </w:r>
    </w:p>
    <w:p w14:paraId="1DB7AB7D" w14:textId="5770442D" w:rsidR="00AA7608" w:rsidRDefault="00AA7608" w:rsidP="00AA7608">
      <w:pPr>
        <w:rPr>
          <w:rFonts w:cstheme="minorHAnsi"/>
        </w:rPr>
      </w:pPr>
      <w:r w:rsidRPr="00E50AE2">
        <w:t xml:space="preserve">Since becoming a qualified social </w:t>
      </w:r>
      <w:r w:rsidR="00363FB4" w:rsidRPr="00E50AE2">
        <w:t>worker,</w:t>
      </w:r>
      <w:r w:rsidRPr="00E50AE2">
        <w:t xml:space="preserve"> I have found my practice to be vastly different in comparison to when I was a student. Due to covid-19 my university placements were completed online and without any </w:t>
      </w:r>
      <w:r w:rsidR="00E50AE2" w:rsidRPr="00E50AE2">
        <w:t>face-to-face</w:t>
      </w:r>
      <w:r w:rsidRPr="00E50AE2">
        <w:t xml:space="preserve"> work</w:t>
      </w:r>
      <w:r w:rsidR="006F2D1A" w:rsidRPr="00E50AE2">
        <w:t xml:space="preserve">. </w:t>
      </w:r>
      <w:r w:rsidRPr="00E50AE2">
        <w:t xml:space="preserve">Since being in the role of a substance misuse social worker my </w:t>
      </w:r>
      <w:r>
        <w:t xml:space="preserve">confidence has continued to flourish and my knowledge of working with the </w:t>
      </w:r>
      <w:r w:rsidR="001B19D5">
        <w:t>public</w:t>
      </w:r>
      <w:r>
        <w:t xml:space="preserve"> has grown. Supervision and case discussion helps me to be critically reflective of my practice and keep up to date with legislation and current happenings of the world.</w:t>
      </w:r>
      <w:r w:rsidR="0080311F">
        <w:t xml:space="preserve"> </w:t>
      </w:r>
      <w:r w:rsidR="0080311F">
        <w:rPr>
          <w:rFonts w:cstheme="minorHAnsi"/>
          <w:color w:val="0B0C0C"/>
          <w:shd w:val="clear" w:color="auto" w:fill="FFFFFF"/>
        </w:rPr>
        <w:t>‘</w:t>
      </w:r>
      <w:r w:rsidR="006974D4" w:rsidRPr="0080311F">
        <w:rPr>
          <w:rFonts w:cstheme="minorHAnsi"/>
          <w:color w:val="0B0C0C"/>
          <w:shd w:val="clear" w:color="auto" w:fill="FFFFFF"/>
        </w:rPr>
        <w:t>Supervision involves talking through the impact the work has on you personally, as well as exploring decision-making. It is vital for practitioners’ well-being, professional development, and management oversight. Most importantly, supervision helps you to achieve the best possible outcomes for children</w:t>
      </w:r>
      <w:r w:rsidR="0080311F">
        <w:rPr>
          <w:rFonts w:cstheme="minorHAnsi"/>
        </w:rPr>
        <w:t xml:space="preserve">’ (Stanley, 2018). </w:t>
      </w:r>
      <w:r w:rsidR="00E50AE2">
        <w:t xml:space="preserve">Case discussion, supervision, training and research will all help to improve my practice and uphold the </w:t>
      </w:r>
      <w:r w:rsidR="00E50AE2">
        <w:lastRenderedPageBreak/>
        <w:t>social work principles.</w:t>
      </w:r>
      <w:r w:rsidR="00E32275">
        <w:t xml:space="preserve"> </w:t>
      </w:r>
      <w:r w:rsidR="0080311F">
        <w:rPr>
          <w:rFonts w:cstheme="minorHAnsi"/>
        </w:rPr>
        <w:t>I attend monthly supervision discussing each of my cases, my practice and development needs. Supervision holds me accountable to the social work principles</w:t>
      </w:r>
      <w:r w:rsidR="001B19D5">
        <w:rPr>
          <w:rFonts w:cstheme="minorHAnsi"/>
        </w:rPr>
        <w:t xml:space="preserve"> as well as maintaining my own wellbeing</w:t>
      </w:r>
      <w:r w:rsidR="0080311F">
        <w:rPr>
          <w:rFonts w:cstheme="minorHAnsi"/>
        </w:rPr>
        <w:t xml:space="preserve">. </w:t>
      </w:r>
      <w:r w:rsidR="00E32275">
        <w:rPr>
          <w:rFonts w:cstheme="minorHAnsi"/>
        </w:rPr>
        <w:t xml:space="preserve">I am able to critically reflect on my practice whilst gaining management oversight and advice from my supervisor. This also gives opportunity to highlight any gaps in </w:t>
      </w:r>
      <w:r w:rsidR="000F3354">
        <w:rPr>
          <w:rFonts w:cstheme="minorHAnsi"/>
        </w:rPr>
        <w:t xml:space="preserve">my practice </w:t>
      </w:r>
      <w:r w:rsidR="00C826ED">
        <w:rPr>
          <w:rFonts w:cstheme="minorHAnsi"/>
        </w:rPr>
        <w:t>where</w:t>
      </w:r>
      <w:r w:rsidR="000F3354">
        <w:rPr>
          <w:rFonts w:cstheme="minorHAnsi"/>
        </w:rPr>
        <w:t xml:space="preserve"> I can further improve. </w:t>
      </w:r>
    </w:p>
    <w:p w14:paraId="2A3A8D5D" w14:textId="3DB60F30" w:rsidR="00AA7608" w:rsidRPr="00701545" w:rsidRDefault="00AA7608" w:rsidP="00AA7608">
      <w:r>
        <w:t xml:space="preserve">Although my practice has improved, there </w:t>
      </w:r>
      <w:r w:rsidR="001B19D5">
        <w:t>are</w:t>
      </w:r>
      <w:r>
        <w:t xml:space="preserve"> always area</w:t>
      </w:r>
      <w:r w:rsidR="001B19D5">
        <w:t>s</w:t>
      </w:r>
      <w:r>
        <w:t xml:space="preserve"> for improvement. </w:t>
      </w:r>
      <w:r w:rsidR="0029344E">
        <w:t>Using</w:t>
      </w:r>
      <w:r w:rsidR="006F2D1A">
        <w:t xml:space="preserve"> the evaluation and conclusion sections of</w:t>
      </w:r>
      <w:r w:rsidR="0029344E">
        <w:t xml:space="preserve"> Gibbs Reflective Cycle </w:t>
      </w:r>
      <w:r w:rsidR="006F2D1A">
        <w:t>(Gibbs, 1988)</w:t>
      </w:r>
      <w:r w:rsidR="0029344E">
        <w:rPr>
          <w:color w:val="FF0000"/>
        </w:rPr>
        <w:t xml:space="preserve"> </w:t>
      </w:r>
      <w:r w:rsidR="0029344E">
        <w:t xml:space="preserve">I have identified </w:t>
      </w:r>
      <w:r>
        <w:t xml:space="preserve">three </w:t>
      </w:r>
      <w:r w:rsidR="0029344E">
        <w:t xml:space="preserve">areas in which I need </w:t>
      </w:r>
      <w:r>
        <w:t>to develop further over the upcoming year.  I feel there</w:t>
      </w:r>
      <w:r w:rsidR="0029344E">
        <w:t xml:space="preserve"> is de</w:t>
      </w:r>
      <w:r w:rsidR="00EE0C9A">
        <w:t>velopment needed around analysis in assessment to inform my interventions.</w:t>
      </w:r>
      <w:r>
        <w:rPr>
          <w:color w:val="FF0000"/>
        </w:rPr>
        <w:t xml:space="preserve"> </w:t>
      </w:r>
      <w:bookmarkStart w:id="0" w:name="_Hlk220184840"/>
      <w:r>
        <w:t>I feel I lack confidence in my knowledge, specifically in report and assessment writing. In order to build up my confidence and skills I will need to attend further training</w:t>
      </w:r>
      <w:r w:rsidR="007F4B36">
        <w:t xml:space="preserve"> around writing such documents. </w:t>
      </w:r>
      <w:r w:rsidR="00D15C4D">
        <w:t>As I am not the case holding social worker to the families I support</w:t>
      </w:r>
      <w:r w:rsidR="000B0E24">
        <w:t>,</w:t>
      </w:r>
      <w:r w:rsidR="00D15C4D">
        <w:t xml:space="preserve"> I am not often asked to write reports therefore I lack experience. Due to the barriers of online working during my university placements I did not gain experience on either of my work placements of report writing. </w:t>
      </w:r>
      <w:bookmarkEnd w:id="0"/>
      <w:r w:rsidR="00D0775F">
        <w:t xml:space="preserve">In order to gain knowledge and experience of report and assessment writing I will be attending Risk 2 training. </w:t>
      </w:r>
    </w:p>
    <w:p w14:paraId="234DF00B" w14:textId="2292CBD1" w:rsidR="00AA7608" w:rsidRDefault="00AA7608" w:rsidP="00AA7608">
      <w:pPr>
        <w:rPr>
          <w:color w:val="FF0000"/>
        </w:rPr>
      </w:pPr>
      <w:r>
        <w:t xml:space="preserve">Within my role it is critical that I collaborate with other professionals within wider teams. Due to the nature of my </w:t>
      </w:r>
      <w:r w:rsidR="00D0775F">
        <w:t>work,</w:t>
      </w:r>
      <w:r>
        <w:t xml:space="preserve"> it is common for the families I support to have an allocated social worker from the local authority. I consider my communication with families to be effective. Due to my support being advertised as ‘parenting support’ and it being a voluntary service the families I work with do not view me as a social worker. This helps to break down any potential barriers in engagement that may have been a factor had I been introduced as a social worker. </w:t>
      </w:r>
      <w:bookmarkStart w:id="1" w:name="_Hlk220186211"/>
      <w:r>
        <w:t xml:space="preserve">However, communication with Professionals can sometimes be inconsistent. Services are often stretched causing professionals to be very busy and following strict time restraints. Professionals can often take time to respond to emails I send and may assume that I have full access to online case notes however we do not use the same system when case holding. </w:t>
      </w:r>
      <w:r w:rsidR="0029344E">
        <w:t xml:space="preserve">This has highlighted a developmental need around </w:t>
      </w:r>
      <w:r w:rsidR="00D0775F">
        <w:t>understanding</w:t>
      </w:r>
      <w:r w:rsidR="0029344E">
        <w:t xml:space="preserve"> other roles and their plans for the families we are working with. I plan to complete more joint visits with other teams and request invitations to more multi-agency meetings to help me gain a better understanding of services and strengthen my collaborative work. </w:t>
      </w:r>
    </w:p>
    <w:bookmarkEnd w:id="1"/>
    <w:p w14:paraId="672E279D" w14:textId="25ED21CD" w:rsidR="007F4B36" w:rsidRPr="00AA0AD5" w:rsidRDefault="00AA0AD5" w:rsidP="00AA7608">
      <w:r>
        <w:t>Intervention and professional judgement are a crucial part of my role as a social worker and are met by multi-agency working. I am aware of other team</w:t>
      </w:r>
      <w:r w:rsidR="00BF3BCC">
        <w:t>’</w:t>
      </w:r>
      <w:r>
        <w:t xml:space="preserve">s professional judgement, remit and capability whilst still bringing my own judgement to case discussion and decision making. </w:t>
      </w:r>
      <w:r w:rsidR="00BF3BCC">
        <w:t>My judgement is evidence</w:t>
      </w:r>
      <w:r w:rsidR="001B19D5">
        <w:t>d</w:t>
      </w:r>
      <w:r w:rsidR="00BF3BCC">
        <w:t xml:space="preserve"> in my risk assessments and decision making throughout my support and in meetings such as Child protection conferences. A developmental need I have identified is gaining a wider understanding of risk assessments used within different teams. I will meet this need through attending training. I </w:t>
      </w:r>
      <w:r w:rsidR="001B19D5">
        <w:t>plan</w:t>
      </w:r>
      <w:r w:rsidR="00BF3BCC">
        <w:t xml:space="preserve"> to attend Domestic Abuse, Stalking, harassment and </w:t>
      </w:r>
      <w:r w:rsidR="00701545">
        <w:t>honour-based</w:t>
      </w:r>
      <w:r w:rsidR="00BF3BCC">
        <w:t xml:space="preserve"> violence (DASH) assessment training after identifying a need within my role following an increase in the toxic trio</w:t>
      </w:r>
      <w:r w:rsidR="00701545">
        <w:t xml:space="preserve"> within the families I am working with.  ‘</w:t>
      </w:r>
      <w:r w:rsidR="00701545" w:rsidRPr="00701545">
        <w:t>The ‘toxic trio’ is made up of three issues: domestic abuse, mental ill-health, and substance misuse.</w:t>
      </w:r>
      <w:r w:rsidR="00701545">
        <w:t xml:space="preserve">’ (Sword,2021). </w:t>
      </w:r>
      <w:r w:rsidR="007F4B36">
        <w:t xml:space="preserve">Research around Adverse childhood experiences (ACEs) and trauma informed practice will </w:t>
      </w:r>
      <w:r w:rsidR="009244DE">
        <w:t xml:space="preserve">also </w:t>
      </w:r>
      <w:r w:rsidR="007F4B36">
        <w:t>help me to offer support that is person centred and conscious of people’s lived experiences</w:t>
      </w:r>
      <w:r w:rsidR="0055746D">
        <w:t xml:space="preserve"> </w:t>
      </w:r>
      <w:r w:rsidR="00E85745">
        <w:t>whilst also</w:t>
      </w:r>
      <w:r w:rsidR="0055746D">
        <w:t xml:space="preserve"> help</w:t>
      </w:r>
      <w:r w:rsidR="00E85745">
        <w:t>ing</w:t>
      </w:r>
      <w:r w:rsidR="0055746D">
        <w:t xml:space="preserve"> me to make informed decisions when </w:t>
      </w:r>
      <w:r w:rsidR="00CC13E7">
        <w:t xml:space="preserve">completing risk assessments. </w:t>
      </w:r>
    </w:p>
    <w:p w14:paraId="70B29683" w14:textId="77777777" w:rsidR="00AA7608" w:rsidRDefault="00AA7608"/>
    <w:p w14:paraId="0E450FB0" w14:textId="77777777" w:rsidR="0080311F" w:rsidRDefault="0080311F"/>
    <w:p w14:paraId="4880EF31" w14:textId="77777777" w:rsidR="00270343" w:rsidRDefault="00270343" w:rsidP="00270343">
      <w:pPr>
        <w:rPr>
          <w:b/>
          <w:bCs/>
          <w:u w:val="single"/>
          <w:lang w:val="en-US"/>
        </w:rPr>
      </w:pPr>
    </w:p>
    <w:p w14:paraId="11BDB267" w14:textId="32357973" w:rsidR="00270343" w:rsidRPr="00450D3F" w:rsidRDefault="00270343" w:rsidP="00270343">
      <w:pPr>
        <w:rPr>
          <w:b/>
          <w:bCs/>
          <w:u w:val="single"/>
        </w:rPr>
      </w:pPr>
      <w:r w:rsidRPr="00450D3F">
        <w:rPr>
          <w:b/>
          <w:bCs/>
          <w:u w:val="single"/>
          <w:lang w:val="en-US"/>
        </w:rPr>
        <w:lastRenderedPageBreak/>
        <w:t>Task 1B</w:t>
      </w:r>
      <w:r w:rsidRPr="00450D3F">
        <w:rPr>
          <w:b/>
          <w:bCs/>
          <w:u w:val="single"/>
        </w:rPr>
        <w:t xml:space="preserve">- Developmental review </w:t>
      </w:r>
    </w:p>
    <w:p w14:paraId="3571D2E4" w14:textId="77777777" w:rsidR="00270343" w:rsidRPr="005326C6" w:rsidRDefault="00270343" w:rsidP="00270343">
      <w:pPr>
        <w:rPr>
          <w:lang w:val="en-US"/>
        </w:rPr>
      </w:pPr>
    </w:p>
    <w:p w14:paraId="6AB43484" w14:textId="77777777" w:rsidR="00270343" w:rsidRPr="005326C6" w:rsidRDefault="00270343" w:rsidP="00270343">
      <w:pPr>
        <w:rPr>
          <w:lang w:val="en-US"/>
        </w:rPr>
      </w:pPr>
      <w:r w:rsidRPr="005326C6">
        <w:rPr>
          <w:lang w:val="en-US"/>
        </w:rPr>
        <w:t xml:space="preserve">At the beginning of this CPEL I identified that I wanted to improve three main areas of my practice. To reflect on the past 12 months, I will </w:t>
      </w:r>
      <w:r>
        <w:rPr>
          <w:lang w:val="en-US"/>
        </w:rPr>
        <w:t>be using Borton’s What, so what and now what model of reflection with a focus on the ‘what’ and ‘so what’ stages. ‘So, what’ has helped me to reflect on the knowledge and theory I would need to help me achieve the improvements I identified at the start of the year.</w:t>
      </w:r>
    </w:p>
    <w:p w14:paraId="1E4F94EE" w14:textId="77777777" w:rsidR="00270343" w:rsidRPr="005326C6" w:rsidRDefault="00270343" w:rsidP="00270343">
      <w:pPr>
        <w:rPr>
          <w:lang w:val="en-US"/>
        </w:rPr>
      </w:pPr>
      <w:r>
        <w:rPr>
          <w:lang w:val="en-US"/>
        </w:rPr>
        <w:t xml:space="preserve">I have improved </w:t>
      </w:r>
      <w:r w:rsidRPr="005326C6">
        <w:rPr>
          <w:lang w:val="en-US"/>
        </w:rPr>
        <w:t xml:space="preserve">my interventions and application of professional judgment while working with other agencies </w:t>
      </w:r>
      <w:r>
        <w:rPr>
          <w:lang w:val="en-US"/>
        </w:rPr>
        <w:t>by</w:t>
      </w:r>
      <w:r w:rsidRPr="005326C6">
        <w:rPr>
          <w:lang w:val="en-US"/>
        </w:rPr>
        <w:t xml:space="preserve"> attend</w:t>
      </w:r>
      <w:r>
        <w:rPr>
          <w:lang w:val="en-US"/>
        </w:rPr>
        <w:t>ing</w:t>
      </w:r>
      <w:r w:rsidRPr="005326C6">
        <w:rPr>
          <w:lang w:val="en-US"/>
        </w:rPr>
        <w:t xml:space="preserve"> training courses throughout the year such as Domestic abuse, stalking, harassment and honor-based violence (DASH) assessment training. I have also attended courses around adverse childhood experiences and am now trained in a ‘positive and adverse childhood experiences (PAACE) recovery toolkit’. This toolkit is something I use every day. I have been able to utilize the PAACE toolkit both 1-1 with parents and in group settings. It is a toolkit I have been able to adapt and pick modules that suit each individual client. </w:t>
      </w:r>
    </w:p>
    <w:p w14:paraId="6E11344B" w14:textId="77777777" w:rsidR="00270343" w:rsidRPr="005326C6" w:rsidRDefault="00270343" w:rsidP="00270343">
      <w:pPr>
        <w:rPr>
          <w:lang w:val="en-US"/>
        </w:rPr>
      </w:pPr>
      <w:r w:rsidRPr="005326C6">
        <w:rPr>
          <w:lang w:val="en-US"/>
        </w:rPr>
        <w:t xml:space="preserve">I identified that I wished to improve my knowledge and confidence in report and assessment writing. Although I had aimed to attend training on this, I have been unable to do so. However, I have had more experience in writing reports due to working with more families who have had social work involvement. I have written reports for Child Protection case conferences. </w:t>
      </w:r>
      <w:r>
        <w:rPr>
          <w:lang w:val="en-US"/>
        </w:rPr>
        <w:t xml:space="preserve">I have also attended Risk 2 training (Thornton 2020). </w:t>
      </w:r>
      <w:r w:rsidRPr="005326C6">
        <w:rPr>
          <w:lang w:val="en-US"/>
        </w:rPr>
        <w:t xml:space="preserve">Although I have not had to write a report for court yet, I plan to continue gaining experience and have asked my manager to inform me of any </w:t>
      </w:r>
      <w:r>
        <w:rPr>
          <w:lang w:val="en-US"/>
        </w:rPr>
        <w:t xml:space="preserve">further </w:t>
      </w:r>
      <w:r w:rsidRPr="005326C6">
        <w:rPr>
          <w:lang w:val="en-US"/>
        </w:rPr>
        <w:t>training around report writing that becomes available. This has been a topic discussed throughout my supervision; I am hoping to be offered some training soon.</w:t>
      </w:r>
      <w:r>
        <w:rPr>
          <w:lang w:val="en-US"/>
        </w:rPr>
        <w:t xml:space="preserve"> I am also planning to shadow my colleagues when they are </w:t>
      </w:r>
      <w:proofErr w:type="gramStart"/>
      <w:r>
        <w:rPr>
          <w:lang w:val="en-US"/>
        </w:rPr>
        <w:t>report</w:t>
      </w:r>
      <w:proofErr w:type="gramEnd"/>
      <w:r>
        <w:rPr>
          <w:lang w:val="en-US"/>
        </w:rPr>
        <w:t xml:space="preserve"> writing. </w:t>
      </w:r>
      <w:r w:rsidRPr="005326C6">
        <w:rPr>
          <w:lang w:val="en-US"/>
        </w:rPr>
        <w:t xml:space="preserve"> This will improve my practice when a court report is eventually requested of me. </w:t>
      </w:r>
    </w:p>
    <w:p w14:paraId="2510062D" w14:textId="77777777" w:rsidR="00270343" w:rsidRPr="005326C6" w:rsidRDefault="00270343" w:rsidP="00270343">
      <w:pPr>
        <w:rPr>
          <w:lang w:val="en-US"/>
        </w:rPr>
      </w:pPr>
      <w:r w:rsidRPr="005326C6">
        <w:rPr>
          <w:lang w:val="en-US"/>
        </w:rPr>
        <w:t xml:space="preserve">Although my role involves a lot of collaboration with other professionals, I wanted to complete more joint home visits and request invitations to more multi-agency meetings to help me develop a deeper understanding of their services and improve my collaborative work. Although I have had issues with managing to attend joint visits due to other professionals’ busy diaries, I have increased the number of multi-agency meetings I have attended. I have ensured that I have made professionals aware of my involvement with the families and have provided regular updates and requests for case discussions. Communication with other professionals, and case holding social workers especially has drastically improved as although they are often too busy to provide regular updates, they are always appreciative of my updates and will delegate time for 1 to 1 case discussions. When allocated to a case I always discuss the possibility of completing a joint visit with the case holding social worker initially until the client is familiar with me. I will continue to offer this support as it has benefited both the client and the case holding social worker to discuss my role and the support I can offer them. </w:t>
      </w:r>
    </w:p>
    <w:p w14:paraId="72C9B999" w14:textId="77777777" w:rsidR="00270343" w:rsidRPr="005326C6" w:rsidRDefault="00270343" w:rsidP="00270343">
      <w:pPr>
        <w:rPr>
          <w:lang w:val="en-US"/>
        </w:rPr>
      </w:pPr>
      <w:r w:rsidRPr="005326C6">
        <w:rPr>
          <w:lang w:val="en-US"/>
        </w:rPr>
        <w:t>Although my practice has developed over the past year there is still room for further development.</w:t>
      </w:r>
      <w:r>
        <w:rPr>
          <w:lang w:val="en-US"/>
        </w:rPr>
        <w:t xml:space="preserve"> Using the ‘Now </w:t>
      </w:r>
      <w:proofErr w:type="gramStart"/>
      <w:r>
        <w:rPr>
          <w:lang w:val="en-US"/>
        </w:rPr>
        <w:t>what?’</w:t>
      </w:r>
      <w:proofErr w:type="gramEnd"/>
      <w:r>
        <w:rPr>
          <w:lang w:val="en-US"/>
        </w:rPr>
        <w:t xml:space="preserve"> section of Borton’s model of reflection I have made an action plan to further improve and develop my practice. </w:t>
      </w:r>
      <w:r w:rsidRPr="005326C6">
        <w:rPr>
          <w:lang w:val="en-US"/>
        </w:rPr>
        <w:t xml:space="preserve">I plan to continue gaining knowledge and confidence throughout my practice by attending further training. I will also continue to have monthly supervision with my manager to discuss my caseload and give updates on my support. I am also due to be allocated an experienced social worker who will facilitate social work supervision focusing on my social work practice in more detail. Having such in-depth supervision helps me to critically reflect on my practice </w:t>
      </w:r>
      <w:r w:rsidRPr="005326C6">
        <w:rPr>
          <w:lang w:val="en-US"/>
        </w:rPr>
        <w:lastRenderedPageBreak/>
        <w:t xml:space="preserve">as well as giving me opportunity to gain advice from someone with more experience of being a social worker. </w:t>
      </w:r>
    </w:p>
    <w:p w14:paraId="3FE206D6" w14:textId="112F60DC" w:rsidR="00270343" w:rsidRPr="005326C6" w:rsidRDefault="00270343" w:rsidP="00270343">
      <w:pPr>
        <w:rPr>
          <w:lang w:val="en-US"/>
        </w:rPr>
      </w:pPr>
      <w:r w:rsidRPr="005326C6">
        <w:rPr>
          <w:lang w:val="en-US"/>
        </w:rPr>
        <w:t>Over the past 12 months I have received feedback from those I have worked with. At the end of my support, I ask parents to complete an evaluation form regarding my support and our service. This f</w:t>
      </w:r>
      <w:r w:rsidR="009021C6">
        <w:rPr>
          <w:lang w:val="en-US"/>
        </w:rPr>
        <w:t>or</w:t>
      </w:r>
      <w:r w:rsidRPr="005326C6">
        <w:rPr>
          <w:lang w:val="en-US"/>
        </w:rPr>
        <w:t xml:space="preserve">m asks questions about the impact of our support and if it has helped them to make changes and rebuild family relationships. It also has space for additional comments. One piece of feedback that stands out to me was when a parent was asked how our service can be improved his comment was ‘more people like Liv’. I also had positive feedback following my observation and mum shared that she enjoyed the session and feels like safety planning will really help her in her recovery. Receiving such feedback always boosts my confidence and shows me the true impact my support has on the families I work for. It is feedback like this that reminds me why I chose to become a social worker. </w:t>
      </w:r>
    </w:p>
    <w:p w14:paraId="5D2D1B14" w14:textId="77777777" w:rsidR="00270343" w:rsidRPr="00C02219" w:rsidRDefault="00270343" w:rsidP="00270343">
      <w:pPr>
        <w:rPr>
          <w:color w:val="FF0000"/>
          <w:lang w:val="en-US"/>
        </w:rPr>
      </w:pPr>
    </w:p>
    <w:p w14:paraId="2471B1F0" w14:textId="77777777" w:rsidR="0080311F" w:rsidRPr="003B7F47" w:rsidRDefault="0080311F"/>
    <w:sectPr w:rsidR="0080311F" w:rsidRPr="003B7F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D4999"/>
    <w:multiLevelType w:val="hybridMultilevel"/>
    <w:tmpl w:val="55AACC96"/>
    <w:lvl w:ilvl="0" w:tplc="329047A2">
      <w:start w:val="1"/>
      <w:numFmt w:val="bullet"/>
      <w:lvlText w:val="•"/>
      <w:lvlJc w:val="left"/>
      <w:pPr>
        <w:tabs>
          <w:tab w:val="num" w:pos="720"/>
        </w:tabs>
        <w:ind w:left="720" w:hanging="360"/>
      </w:pPr>
      <w:rPr>
        <w:rFonts w:ascii="Arial" w:hAnsi="Arial" w:hint="default"/>
      </w:rPr>
    </w:lvl>
    <w:lvl w:ilvl="1" w:tplc="7BBA096A" w:tentative="1">
      <w:start w:val="1"/>
      <w:numFmt w:val="bullet"/>
      <w:lvlText w:val="•"/>
      <w:lvlJc w:val="left"/>
      <w:pPr>
        <w:tabs>
          <w:tab w:val="num" w:pos="1440"/>
        </w:tabs>
        <w:ind w:left="1440" w:hanging="360"/>
      </w:pPr>
      <w:rPr>
        <w:rFonts w:ascii="Arial" w:hAnsi="Arial" w:hint="default"/>
      </w:rPr>
    </w:lvl>
    <w:lvl w:ilvl="2" w:tplc="725C9890" w:tentative="1">
      <w:start w:val="1"/>
      <w:numFmt w:val="bullet"/>
      <w:lvlText w:val="•"/>
      <w:lvlJc w:val="left"/>
      <w:pPr>
        <w:tabs>
          <w:tab w:val="num" w:pos="2160"/>
        </w:tabs>
        <w:ind w:left="2160" w:hanging="360"/>
      </w:pPr>
      <w:rPr>
        <w:rFonts w:ascii="Arial" w:hAnsi="Arial" w:hint="default"/>
      </w:rPr>
    </w:lvl>
    <w:lvl w:ilvl="3" w:tplc="70946D60" w:tentative="1">
      <w:start w:val="1"/>
      <w:numFmt w:val="bullet"/>
      <w:lvlText w:val="•"/>
      <w:lvlJc w:val="left"/>
      <w:pPr>
        <w:tabs>
          <w:tab w:val="num" w:pos="2880"/>
        </w:tabs>
        <w:ind w:left="2880" w:hanging="360"/>
      </w:pPr>
      <w:rPr>
        <w:rFonts w:ascii="Arial" w:hAnsi="Arial" w:hint="default"/>
      </w:rPr>
    </w:lvl>
    <w:lvl w:ilvl="4" w:tplc="8F227DF8" w:tentative="1">
      <w:start w:val="1"/>
      <w:numFmt w:val="bullet"/>
      <w:lvlText w:val="•"/>
      <w:lvlJc w:val="left"/>
      <w:pPr>
        <w:tabs>
          <w:tab w:val="num" w:pos="3600"/>
        </w:tabs>
        <w:ind w:left="3600" w:hanging="360"/>
      </w:pPr>
      <w:rPr>
        <w:rFonts w:ascii="Arial" w:hAnsi="Arial" w:hint="default"/>
      </w:rPr>
    </w:lvl>
    <w:lvl w:ilvl="5" w:tplc="1E38C4C0" w:tentative="1">
      <w:start w:val="1"/>
      <w:numFmt w:val="bullet"/>
      <w:lvlText w:val="•"/>
      <w:lvlJc w:val="left"/>
      <w:pPr>
        <w:tabs>
          <w:tab w:val="num" w:pos="4320"/>
        </w:tabs>
        <w:ind w:left="4320" w:hanging="360"/>
      </w:pPr>
      <w:rPr>
        <w:rFonts w:ascii="Arial" w:hAnsi="Arial" w:hint="default"/>
      </w:rPr>
    </w:lvl>
    <w:lvl w:ilvl="6" w:tplc="9EA48F12" w:tentative="1">
      <w:start w:val="1"/>
      <w:numFmt w:val="bullet"/>
      <w:lvlText w:val="•"/>
      <w:lvlJc w:val="left"/>
      <w:pPr>
        <w:tabs>
          <w:tab w:val="num" w:pos="5040"/>
        </w:tabs>
        <w:ind w:left="5040" w:hanging="360"/>
      </w:pPr>
      <w:rPr>
        <w:rFonts w:ascii="Arial" w:hAnsi="Arial" w:hint="default"/>
      </w:rPr>
    </w:lvl>
    <w:lvl w:ilvl="7" w:tplc="3BB84EDC" w:tentative="1">
      <w:start w:val="1"/>
      <w:numFmt w:val="bullet"/>
      <w:lvlText w:val="•"/>
      <w:lvlJc w:val="left"/>
      <w:pPr>
        <w:tabs>
          <w:tab w:val="num" w:pos="5760"/>
        </w:tabs>
        <w:ind w:left="5760" w:hanging="360"/>
      </w:pPr>
      <w:rPr>
        <w:rFonts w:ascii="Arial" w:hAnsi="Arial" w:hint="default"/>
      </w:rPr>
    </w:lvl>
    <w:lvl w:ilvl="8" w:tplc="B856451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E411D5A"/>
    <w:multiLevelType w:val="hybridMultilevel"/>
    <w:tmpl w:val="9912F2A6"/>
    <w:lvl w:ilvl="0" w:tplc="65EA1C5C">
      <w:start w:val="1"/>
      <w:numFmt w:val="bullet"/>
      <w:lvlText w:val="•"/>
      <w:lvlJc w:val="left"/>
      <w:pPr>
        <w:tabs>
          <w:tab w:val="num" w:pos="720"/>
        </w:tabs>
        <w:ind w:left="720" w:hanging="360"/>
      </w:pPr>
      <w:rPr>
        <w:rFonts w:ascii="Arial" w:hAnsi="Arial" w:hint="default"/>
      </w:rPr>
    </w:lvl>
    <w:lvl w:ilvl="1" w:tplc="4D508ADC" w:tentative="1">
      <w:start w:val="1"/>
      <w:numFmt w:val="bullet"/>
      <w:lvlText w:val="•"/>
      <w:lvlJc w:val="left"/>
      <w:pPr>
        <w:tabs>
          <w:tab w:val="num" w:pos="1440"/>
        </w:tabs>
        <w:ind w:left="1440" w:hanging="360"/>
      </w:pPr>
      <w:rPr>
        <w:rFonts w:ascii="Arial" w:hAnsi="Arial" w:hint="default"/>
      </w:rPr>
    </w:lvl>
    <w:lvl w:ilvl="2" w:tplc="AA60D132" w:tentative="1">
      <w:start w:val="1"/>
      <w:numFmt w:val="bullet"/>
      <w:lvlText w:val="•"/>
      <w:lvlJc w:val="left"/>
      <w:pPr>
        <w:tabs>
          <w:tab w:val="num" w:pos="2160"/>
        </w:tabs>
        <w:ind w:left="2160" w:hanging="360"/>
      </w:pPr>
      <w:rPr>
        <w:rFonts w:ascii="Arial" w:hAnsi="Arial" w:hint="default"/>
      </w:rPr>
    </w:lvl>
    <w:lvl w:ilvl="3" w:tplc="FCC0EB18" w:tentative="1">
      <w:start w:val="1"/>
      <w:numFmt w:val="bullet"/>
      <w:lvlText w:val="•"/>
      <w:lvlJc w:val="left"/>
      <w:pPr>
        <w:tabs>
          <w:tab w:val="num" w:pos="2880"/>
        </w:tabs>
        <w:ind w:left="2880" w:hanging="360"/>
      </w:pPr>
      <w:rPr>
        <w:rFonts w:ascii="Arial" w:hAnsi="Arial" w:hint="default"/>
      </w:rPr>
    </w:lvl>
    <w:lvl w:ilvl="4" w:tplc="82380602" w:tentative="1">
      <w:start w:val="1"/>
      <w:numFmt w:val="bullet"/>
      <w:lvlText w:val="•"/>
      <w:lvlJc w:val="left"/>
      <w:pPr>
        <w:tabs>
          <w:tab w:val="num" w:pos="3600"/>
        </w:tabs>
        <w:ind w:left="3600" w:hanging="360"/>
      </w:pPr>
      <w:rPr>
        <w:rFonts w:ascii="Arial" w:hAnsi="Arial" w:hint="default"/>
      </w:rPr>
    </w:lvl>
    <w:lvl w:ilvl="5" w:tplc="C96E316E" w:tentative="1">
      <w:start w:val="1"/>
      <w:numFmt w:val="bullet"/>
      <w:lvlText w:val="•"/>
      <w:lvlJc w:val="left"/>
      <w:pPr>
        <w:tabs>
          <w:tab w:val="num" w:pos="4320"/>
        </w:tabs>
        <w:ind w:left="4320" w:hanging="360"/>
      </w:pPr>
      <w:rPr>
        <w:rFonts w:ascii="Arial" w:hAnsi="Arial" w:hint="default"/>
      </w:rPr>
    </w:lvl>
    <w:lvl w:ilvl="6" w:tplc="AB3CC1B2" w:tentative="1">
      <w:start w:val="1"/>
      <w:numFmt w:val="bullet"/>
      <w:lvlText w:val="•"/>
      <w:lvlJc w:val="left"/>
      <w:pPr>
        <w:tabs>
          <w:tab w:val="num" w:pos="5040"/>
        </w:tabs>
        <w:ind w:left="5040" w:hanging="360"/>
      </w:pPr>
      <w:rPr>
        <w:rFonts w:ascii="Arial" w:hAnsi="Arial" w:hint="default"/>
      </w:rPr>
    </w:lvl>
    <w:lvl w:ilvl="7" w:tplc="79F63C20" w:tentative="1">
      <w:start w:val="1"/>
      <w:numFmt w:val="bullet"/>
      <w:lvlText w:val="•"/>
      <w:lvlJc w:val="left"/>
      <w:pPr>
        <w:tabs>
          <w:tab w:val="num" w:pos="5760"/>
        </w:tabs>
        <w:ind w:left="5760" w:hanging="360"/>
      </w:pPr>
      <w:rPr>
        <w:rFonts w:ascii="Arial" w:hAnsi="Arial" w:hint="default"/>
      </w:rPr>
    </w:lvl>
    <w:lvl w:ilvl="8" w:tplc="2690E1E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BFB5B00"/>
    <w:multiLevelType w:val="multilevel"/>
    <w:tmpl w:val="A18CE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7203437">
    <w:abstractNumId w:val="1"/>
  </w:num>
  <w:num w:numId="2" w16cid:durableId="1196849387">
    <w:abstractNumId w:val="0"/>
  </w:num>
  <w:num w:numId="3" w16cid:durableId="13866430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24C6"/>
    <w:rsid w:val="000B0E24"/>
    <w:rsid w:val="000F3354"/>
    <w:rsid w:val="00142DE9"/>
    <w:rsid w:val="00145B3C"/>
    <w:rsid w:val="001B19D5"/>
    <w:rsid w:val="001E2E65"/>
    <w:rsid w:val="00270343"/>
    <w:rsid w:val="0029344E"/>
    <w:rsid w:val="0030043E"/>
    <w:rsid w:val="00303A60"/>
    <w:rsid w:val="00332576"/>
    <w:rsid w:val="00363FB4"/>
    <w:rsid w:val="003B7F47"/>
    <w:rsid w:val="00414F7A"/>
    <w:rsid w:val="004B237F"/>
    <w:rsid w:val="00522449"/>
    <w:rsid w:val="0055746D"/>
    <w:rsid w:val="00592789"/>
    <w:rsid w:val="006974D4"/>
    <w:rsid w:val="006E7416"/>
    <w:rsid w:val="006F2D1A"/>
    <w:rsid w:val="00701545"/>
    <w:rsid w:val="00714201"/>
    <w:rsid w:val="00714AAD"/>
    <w:rsid w:val="007F4B36"/>
    <w:rsid w:val="0080311F"/>
    <w:rsid w:val="00804A9C"/>
    <w:rsid w:val="00843F59"/>
    <w:rsid w:val="008661DB"/>
    <w:rsid w:val="009021C6"/>
    <w:rsid w:val="009219E1"/>
    <w:rsid w:val="009244DE"/>
    <w:rsid w:val="00AA0AD5"/>
    <w:rsid w:val="00AA7608"/>
    <w:rsid w:val="00BC24C6"/>
    <w:rsid w:val="00BF3BCC"/>
    <w:rsid w:val="00BF5965"/>
    <w:rsid w:val="00C826ED"/>
    <w:rsid w:val="00CB3B9A"/>
    <w:rsid w:val="00CC13E7"/>
    <w:rsid w:val="00D0775F"/>
    <w:rsid w:val="00D15C4D"/>
    <w:rsid w:val="00E32275"/>
    <w:rsid w:val="00E50AE2"/>
    <w:rsid w:val="00E85745"/>
    <w:rsid w:val="00ED0F17"/>
    <w:rsid w:val="00EE0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41D25"/>
  <w15:chartTrackingRefBased/>
  <w15:docId w15:val="{1DFFCE0B-75DF-4311-8787-4068B605B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031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11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80311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161836">
      <w:bodyDiv w:val="1"/>
      <w:marLeft w:val="0"/>
      <w:marRight w:val="0"/>
      <w:marTop w:val="0"/>
      <w:marBottom w:val="0"/>
      <w:divBdr>
        <w:top w:val="none" w:sz="0" w:space="0" w:color="auto"/>
        <w:left w:val="none" w:sz="0" w:space="0" w:color="auto"/>
        <w:bottom w:val="none" w:sz="0" w:space="0" w:color="auto"/>
        <w:right w:val="none" w:sz="0" w:space="0" w:color="auto"/>
      </w:divBdr>
      <w:divsChild>
        <w:div w:id="381056362">
          <w:marLeft w:val="720"/>
          <w:marRight w:val="0"/>
          <w:marTop w:val="200"/>
          <w:marBottom w:val="0"/>
          <w:divBdr>
            <w:top w:val="none" w:sz="0" w:space="0" w:color="auto"/>
            <w:left w:val="none" w:sz="0" w:space="0" w:color="auto"/>
            <w:bottom w:val="none" w:sz="0" w:space="0" w:color="auto"/>
            <w:right w:val="none" w:sz="0" w:space="0" w:color="auto"/>
          </w:divBdr>
        </w:div>
      </w:divsChild>
    </w:div>
    <w:div w:id="899630203">
      <w:bodyDiv w:val="1"/>
      <w:marLeft w:val="0"/>
      <w:marRight w:val="0"/>
      <w:marTop w:val="0"/>
      <w:marBottom w:val="0"/>
      <w:divBdr>
        <w:top w:val="none" w:sz="0" w:space="0" w:color="auto"/>
        <w:left w:val="none" w:sz="0" w:space="0" w:color="auto"/>
        <w:bottom w:val="none" w:sz="0" w:space="0" w:color="auto"/>
        <w:right w:val="none" w:sz="0" w:space="0" w:color="auto"/>
      </w:divBdr>
      <w:divsChild>
        <w:div w:id="140776224">
          <w:marLeft w:val="360"/>
          <w:marRight w:val="0"/>
          <w:marTop w:val="200"/>
          <w:marBottom w:val="0"/>
          <w:divBdr>
            <w:top w:val="none" w:sz="0" w:space="0" w:color="auto"/>
            <w:left w:val="none" w:sz="0" w:space="0" w:color="auto"/>
            <w:bottom w:val="none" w:sz="0" w:space="0" w:color="auto"/>
            <w:right w:val="none" w:sz="0" w:space="0" w:color="auto"/>
          </w:divBdr>
        </w:div>
        <w:div w:id="215091784">
          <w:marLeft w:val="360"/>
          <w:marRight w:val="0"/>
          <w:marTop w:val="200"/>
          <w:marBottom w:val="0"/>
          <w:divBdr>
            <w:top w:val="none" w:sz="0" w:space="0" w:color="auto"/>
            <w:left w:val="none" w:sz="0" w:space="0" w:color="auto"/>
            <w:bottom w:val="none" w:sz="0" w:space="0" w:color="auto"/>
            <w:right w:val="none" w:sz="0" w:space="0" w:color="auto"/>
          </w:divBdr>
        </w:div>
        <w:div w:id="303587733">
          <w:marLeft w:val="360"/>
          <w:marRight w:val="0"/>
          <w:marTop w:val="200"/>
          <w:marBottom w:val="0"/>
          <w:divBdr>
            <w:top w:val="none" w:sz="0" w:space="0" w:color="auto"/>
            <w:left w:val="none" w:sz="0" w:space="0" w:color="auto"/>
            <w:bottom w:val="none" w:sz="0" w:space="0" w:color="auto"/>
            <w:right w:val="none" w:sz="0" w:space="0" w:color="auto"/>
          </w:divBdr>
        </w:div>
        <w:div w:id="604310269">
          <w:marLeft w:val="360"/>
          <w:marRight w:val="0"/>
          <w:marTop w:val="200"/>
          <w:marBottom w:val="0"/>
          <w:divBdr>
            <w:top w:val="none" w:sz="0" w:space="0" w:color="auto"/>
            <w:left w:val="none" w:sz="0" w:space="0" w:color="auto"/>
            <w:bottom w:val="none" w:sz="0" w:space="0" w:color="auto"/>
            <w:right w:val="none" w:sz="0" w:space="0" w:color="auto"/>
          </w:divBdr>
        </w:div>
        <w:div w:id="1153258600">
          <w:marLeft w:val="360"/>
          <w:marRight w:val="0"/>
          <w:marTop w:val="200"/>
          <w:marBottom w:val="0"/>
          <w:divBdr>
            <w:top w:val="none" w:sz="0" w:space="0" w:color="auto"/>
            <w:left w:val="none" w:sz="0" w:space="0" w:color="auto"/>
            <w:bottom w:val="none" w:sz="0" w:space="0" w:color="auto"/>
            <w:right w:val="none" w:sz="0" w:space="0" w:color="auto"/>
          </w:divBdr>
        </w:div>
      </w:divsChild>
    </w:div>
    <w:div w:id="1101874502">
      <w:bodyDiv w:val="1"/>
      <w:marLeft w:val="0"/>
      <w:marRight w:val="0"/>
      <w:marTop w:val="0"/>
      <w:marBottom w:val="0"/>
      <w:divBdr>
        <w:top w:val="none" w:sz="0" w:space="0" w:color="auto"/>
        <w:left w:val="none" w:sz="0" w:space="0" w:color="auto"/>
        <w:bottom w:val="none" w:sz="0" w:space="0" w:color="auto"/>
        <w:right w:val="none" w:sz="0" w:space="0" w:color="auto"/>
      </w:divBdr>
    </w:div>
    <w:div w:id="1595549479">
      <w:bodyDiv w:val="1"/>
      <w:marLeft w:val="0"/>
      <w:marRight w:val="0"/>
      <w:marTop w:val="0"/>
      <w:marBottom w:val="0"/>
      <w:divBdr>
        <w:top w:val="none" w:sz="0" w:space="0" w:color="auto"/>
        <w:left w:val="none" w:sz="0" w:space="0" w:color="auto"/>
        <w:bottom w:val="none" w:sz="0" w:space="0" w:color="auto"/>
        <w:right w:val="none" w:sz="0" w:space="0" w:color="auto"/>
      </w:divBdr>
    </w:div>
    <w:div w:id="1622034991">
      <w:bodyDiv w:val="1"/>
      <w:marLeft w:val="0"/>
      <w:marRight w:val="0"/>
      <w:marTop w:val="0"/>
      <w:marBottom w:val="0"/>
      <w:divBdr>
        <w:top w:val="none" w:sz="0" w:space="0" w:color="auto"/>
        <w:left w:val="none" w:sz="0" w:space="0" w:color="auto"/>
        <w:bottom w:val="none" w:sz="0" w:space="0" w:color="auto"/>
        <w:right w:val="none" w:sz="0" w:space="0" w:color="auto"/>
      </w:divBdr>
      <w:divsChild>
        <w:div w:id="806626693">
          <w:marLeft w:val="720"/>
          <w:marRight w:val="0"/>
          <w:marTop w:val="200"/>
          <w:marBottom w:val="0"/>
          <w:divBdr>
            <w:top w:val="none" w:sz="0" w:space="0" w:color="auto"/>
            <w:left w:val="none" w:sz="0" w:space="0" w:color="auto"/>
            <w:bottom w:val="none" w:sz="0" w:space="0" w:color="auto"/>
            <w:right w:val="none" w:sz="0" w:space="0" w:color="auto"/>
          </w:divBdr>
        </w:div>
      </w:divsChild>
    </w:div>
    <w:div w:id="1927837958">
      <w:bodyDiv w:val="1"/>
      <w:marLeft w:val="0"/>
      <w:marRight w:val="0"/>
      <w:marTop w:val="0"/>
      <w:marBottom w:val="0"/>
      <w:divBdr>
        <w:top w:val="none" w:sz="0" w:space="0" w:color="auto"/>
        <w:left w:val="none" w:sz="0" w:space="0" w:color="auto"/>
        <w:bottom w:val="none" w:sz="0" w:space="0" w:color="auto"/>
        <w:right w:val="none" w:sz="0" w:space="0" w:color="auto"/>
      </w:divBdr>
      <w:divsChild>
        <w:div w:id="1989438328">
          <w:marLeft w:val="360"/>
          <w:marRight w:val="0"/>
          <w:marTop w:val="200"/>
          <w:marBottom w:val="0"/>
          <w:divBdr>
            <w:top w:val="none" w:sz="0" w:space="0" w:color="auto"/>
            <w:left w:val="none" w:sz="0" w:space="0" w:color="auto"/>
            <w:bottom w:val="none" w:sz="0" w:space="0" w:color="auto"/>
            <w:right w:val="none" w:sz="0" w:space="0" w:color="auto"/>
          </w:divBdr>
        </w:div>
      </w:divsChild>
    </w:div>
    <w:div w:id="2042634330">
      <w:bodyDiv w:val="1"/>
      <w:marLeft w:val="0"/>
      <w:marRight w:val="0"/>
      <w:marTop w:val="0"/>
      <w:marBottom w:val="0"/>
      <w:divBdr>
        <w:top w:val="none" w:sz="0" w:space="0" w:color="auto"/>
        <w:left w:val="none" w:sz="0" w:space="0" w:color="auto"/>
        <w:bottom w:val="none" w:sz="0" w:space="0" w:color="auto"/>
        <w:right w:val="none" w:sz="0" w:space="0" w:color="auto"/>
      </w:divBdr>
    </w:div>
    <w:div w:id="2068411348">
      <w:bodyDiv w:val="1"/>
      <w:marLeft w:val="0"/>
      <w:marRight w:val="0"/>
      <w:marTop w:val="0"/>
      <w:marBottom w:val="0"/>
      <w:divBdr>
        <w:top w:val="none" w:sz="0" w:space="0" w:color="auto"/>
        <w:left w:val="none" w:sz="0" w:space="0" w:color="auto"/>
        <w:bottom w:val="none" w:sz="0" w:space="0" w:color="auto"/>
        <w:right w:val="none" w:sz="0" w:space="0" w:color="auto"/>
      </w:divBdr>
      <w:divsChild>
        <w:div w:id="114254131">
          <w:marLeft w:val="72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4</Pages>
  <Words>1641</Words>
  <Characters>8407</Characters>
  <Application>Microsoft Office Word</Application>
  <DocSecurity>0</DocSecurity>
  <Lines>133</Lines>
  <Paragraphs>28</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10020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Legname</dc:creator>
  <cp:keywords/>
  <dc:description/>
  <cp:lastModifiedBy>Olivia Legname</cp:lastModifiedBy>
  <cp:revision>8</cp:revision>
  <dcterms:created xsi:type="dcterms:W3CDTF">2025-11-11T14:56:00Z</dcterms:created>
  <dcterms:modified xsi:type="dcterms:W3CDTF">2026-02-24T11:25:00Z</dcterms:modified>
</cp:coreProperties>
</file>