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5E50B" w14:textId="77777777" w:rsidR="00182BFF" w:rsidRDefault="00182BFF" w:rsidP="009415E8">
      <w:pPr>
        <w:pStyle w:val="Title"/>
      </w:pPr>
    </w:p>
    <w:p w14:paraId="743FB100" w14:textId="77777777" w:rsidR="009B3AF8" w:rsidRDefault="008C50AC" w:rsidP="00182BFF">
      <w:pPr>
        <w:pStyle w:val="Title"/>
        <w:jc w:val="center"/>
      </w:pPr>
      <w:r>
        <w:t>Instrumentation and Control</w:t>
      </w:r>
    </w:p>
    <w:p w14:paraId="7C37CD56" w14:textId="77777777" w:rsidR="000C5B8B" w:rsidRDefault="000C5B8B" w:rsidP="00624A55">
      <w:pPr>
        <w:pStyle w:val="TableParagraph"/>
        <w:spacing w:line="234" w:lineRule="exact"/>
        <w:ind w:left="108"/>
        <w:jc w:val="center"/>
        <w:rPr>
          <w:b/>
          <w:kern w:val="2"/>
        </w:rPr>
      </w:pPr>
      <w:r w:rsidRPr="000C5B8B">
        <w:rPr>
          <w:b/>
          <w:spacing w:val="-2"/>
          <w:kern w:val="2"/>
          <w:sz w:val="24"/>
          <w:szCs w:val="24"/>
        </w:rPr>
        <w:t>ACDB5011</w:t>
      </w:r>
    </w:p>
    <w:p w14:paraId="4680A2D3" w14:textId="476E79B3" w:rsidR="00EA67E7" w:rsidRDefault="008C50AC" w:rsidP="00182BFF">
      <w:pPr>
        <w:pStyle w:val="Title"/>
        <w:jc w:val="center"/>
      </w:pPr>
      <w:r>
        <w:t xml:space="preserve"> </w:t>
      </w:r>
    </w:p>
    <w:p w14:paraId="0120D7B7" w14:textId="77777777" w:rsidR="00FB25C3" w:rsidRPr="00FB25C3" w:rsidRDefault="00FB25C3" w:rsidP="00FB25C3"/>
    <w:p w14:paraId="4FF34B99" w14:textId="77777777" w:rsidR="00182BFF" w:rsidRDefault="00182BFF" w:rsidP="00182BFF"/>
    <w:p w14:paraId="43A80958" w14:textId="77777777" w:rsidR="00182BFF" w:rsidRDefault="00182BFF" w:rsidP="00182BFF"/>
    <w:p w14:paraId="207B49DD" w14:textId="14D82849" w:rsidR="00182BFF" w:rsidRDefault="008C50AC" w:rsidP="00182BFF">
      <w:pPr>
        <w:jc w:val="center"/>
      </w:pPr>
      <w:r>
        <w:t>John Gallacher</w:t>
      </w:r>
    </w:p>
    <w:p w14:paraId="34CD7568" w14:textId="77777777" w:rsidR="00182BFF" w:rsidRDefault="00182BFF" w:rsidP="00182BFF">
      <w:pPr>
        <w:jc w:val="center"/>
      </w:pPr>
    </w:p>
    <w:p w14:paraId="491DF39E" w14:textId="77777777" w:rsidR="00182BFF" w:rsidRDefault="00182BFF" w:rsidP="00182BFF">
      <w:pPr>
        <w:jc w:val="center"/>
      </w:pPr>
    </w:p>
    <w:p w14:paraId="1C50D7C7" w14:textId="31BB06E3" w:rsidR="000C5B8B" w:rsidRDefault="000C5B8B" w:rsidP="000C5B8B">
      <w:pPr>
        <w:jc w:val="center"/>
      </w:pPr>
      <w:r>
        <w:t xml:space="preserve">Analysis the effects Instrumentation and Control </w:t>
      </w:r>
    </w:p>
    <w:p w14:paraId="04BB732A" w14:textId="701B0B50" w:rsidR="000C5B8B" w:rsidRDefault="001043E9" w:rsidP="000C5B8B">
      <w:pPr>
        <w:jc w:val="center"/>
      </w:pPr>
      <w:r>
        <w:t>h</w:t>
      </w:r>
      <w:r w:rsidR="000C5B8B">
        <w:t xml:space="preserve">as on the output </w:t>
      </w:r>
      <w:r>
        <w:t xml:space="preserve">of a </w:t>
      </w:r>
      <w:r w:rsidR="00624A55">
        <w:t>system.</w:t>
      </w:r>
    </w:p>
    <w:p w14:paraId="359D6857" w14:textId="77777777" w:rsidR="00182BFF" w:rsidRDefault="00182BFF" w:rsidP="00182BFF">
      <w:pPr>
        <w:jc w:val="center"/>
      </w:pPr>
    </w:p>
    <w:p w14:paraId="72B8AED0" w14:textId="77777777" w:rsidR="00182BFF" w:rsidRDefault="00182BFF" w:rsidP="00182BFF">
      <w:pPr>
        <w:jc w:val="center"/>
      </w:pPr>
    </w:p>
    <w:p w14:paraId="32176044" w14:textId="77777777" w:rsidR="00182BFF" w:rsidRDefault="00182BFF" w:rsidP="00182BFF">
      <w:pPr>
        <w:jc w:val="center"/>
      </w:pPr>
    </w:p>
    <w:p w14:paraId="45D4F089" w14:textId="77777777" w:rsidR="00182BFF" w:rsidRDefault="00182BFF" w:rsidP="00182BFF">
      <w:pPr>
        <w:jc w:val="center"/>
      </w:pPr>
      <w:r>
        <w:t xml:space="preserve">Wales Institute for Science and Art </w:t>
      </w:r>
    </w:p>
    <w:p w14:paraId="151C9DD3" w14:textId="77777777" w:rsidR="00182BFF" w:rsidRDefault="00182BFF" w:rsidP="00182BFF">
      <w:pPr>
        <w:jc w:val="center"/>
      </w:pPr>
      <w:r>
        <w:t>University of Wales Trinity Saint David</w:t>
      </w:r>
    </w:p>
    <w:p w14:paraId="05DF6A44" w14:textId="77777777" w:rsidR="00182BFF" w:rsidRDefault="00182BFF" w:rsidP="00182BFF">
      <w:pPr>
        <w:jc w:val="center"/>
      </w:pPr>
    </w:p>
    <w:p w14:paraId="66FC7889" w14:textId="77777777" w:rsidR="00182BFF" w:rsidRDefault="007A4460" w:rsidP="00182BFF">
      <w:pPr>
        <w:jc w:val="center"/>
      </w:pPr>
      <w:r>
        <w:rPr>
          <w:noProof/>
          <w:lang w:eastAsia="en-GB" w:bidi="ar-SA"/>
        </w:rPr>
        <w:drawing>
          <wp:inline distT="0" distB="0" distL="0" distR="0" wp14:anchorId="2A823D5F" wp14:editId="61791FA8">
            <wp:extent cx="2096770" cy="695325"/>
            <wp:effectExtent l="0" t="0" r="0" b="0"/>
            <wp:docPr id="5" name="Picture 5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BF7E0" w14:textId="77DC2866" w:rsidR="00BC0C0F" w:rsidRDefault="00182BFF" w:rsidP="00BC0C0F">
      <w:pPr>
        <w:pStyle w:val="Heading1"/>
        <w:numPr>
          <w:ilvl w:val="0"/>
          <w:numId w:val="0"/>
        </w:numPr>
        <w:ind w:left="432"/>
      </w:pPr>
      <w:r>
        <w:br w:type="page"/>
      </w:r>
      <w:r w:rsidR="00BC0C0F">
        <w:lastRenderedPageBreak/>
        <w:t>Acknowledgement</w:t>
      </w:r>
    </w:p>
    <w:p w14:paraId="2E29C4A7" w14:textId="2F5FFF07" w:rsidR="00BC0C0F" w:rsidRDefault="00BC0C0F" w:rsidP="00BC0C0F">
      <w:pPr>
        <w:pStyle w:val="Heading1"/>
        <w:numPr>
          <w:ilvl w:val="0"/>
          <w:numId w:val="0"/>
        </w:numPr>
        <w:ind w:left="432"/>
        <w:rPr>
          <w:b w:val="0"/>
          <w:bCs w:val="0"/>
          <w:i w:val="0"/>
          <w:iCs w:val="0"/>
          <w:sz w:val="22"/>
          <w:szCs w:val="22"/>
        </w:rPr>
      </w:pPr>
      <w:r w:rsidRPr="00485110">
        <w:rPr>
          <w:b w:val="0"/>
          <w:bCs w:val="0"/>
          <w:i w:val="0"/>
          <w:iCs w:val="0"/>
          <w:sz w:val="22"/>
          <w:szCs w:val="22"/>
        </w:rPr>
        <w:t xml:space="preserve">I would like to thank the University of Wales trinity Saint David for hosting the Instrumentation and control module. I would also like to thank Jacob Stalin the lecturer throughout the course who provided a vast variety of content and </w:t>
      </w:r>
      <w:r w:rsidR="008C56E2" w:rsidRPr="00485110">
        <w:rPr>
          <w:b w:val="0"/>
          <w:bCs w:val="0"/>
          <w:i w:val="0"/>
          <w:iCs w:val="0"/>
          <w:sz w:val="22"/>
          <w:szCs w:val="22"/>
        </w:rPr>
        <w:t xml:space="preserve">support in delivering the module, I have </w:t>
      </w:r>
      <w:r w:rsidR="00916360" w:rsidRPr="00485110">
        <w:rPr>
          <w:b w:val="0"/>
          <w:bCs w:val="0"/>
          <w:i w:val="0"/>
          <w:iCs w:val="0"/>
          <w:sz w:val="22"/>
          <w:szCs w:val="22"/>
        </w:rPr>
        <w:t>been able to fully enhance my understanding of the subject area with before having no prior knowledge. From</w:t>
      </w:r>
      <w:r w:rsidR="00485110" w:rsidRPr="00485110">
        <w:rPr>
          <w:b w:val="0"/>
          <w:bCs w:val="0"/>
          <w:i w:val="0"/>
          <w:iCs w:val="0"/>
          <w:sz w:val="22"/>
          <w:szCs w:val="22"/>
        </w:rPr>
        <w:t xml:space="preserve"> this I have used the lectures provided and independent research to create this assignment.</w:t>
      </w:r>
    </w:p>
    <w:p w14:paraId="4E003389" w14:textId="77777777" w:rsidR="00485110" w:rsidRPr="00485110" w:rsidRDefault="00485110" w:rsidP="00485110"/>
    <w:p w14:paraId="7EA904B2" w14:textId="6EF0FD13" w:rsidR="00182BFF" w:rsidRDefault="00182BFF" w:rsidP="00BC0C0F">
      <w:pPr>
        <w:pStyle w:val="Heading1"/>
        <w:numPr>
          <w:ilvl w:val="0"/>
          <w:numId w:val="0"/>
        </w:numPr>
        <w:ind w:left="432"/>
      </w:pPr>
      <w:r>
        <w:t>Abstract</w:t>
      </w:r>
    </w:p>
    <w:p w14:paraId="19C4CE45" w14:textId="60BAC164" w:rsidR="00BC0C0F" w:rsidRDefault="00A65ED7" w:rsidP="00A65ED7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This assignment has been developed by the writer to develop an understanding into the key concepts of instrumentation and control. The writer has researched </w:t>
      </w:r>
      <w:r w:rsidR="000917AA">
        <w:rPr>
          <w:rFonts w:ascii="Arial" w:hAnsi="Arial" w:cs="Arial"/>
        </w:rPr>
        <w:t xml:space="preserve">various industries and adopt the methodology to generate the overall outcome of what </w:t>
      </w:r>
      <w:proofErr w:type="gramStart"/>
      <w:r w:rsidR="000917AA">
        <w:rPr>
          <w:rFonts w:ascii="Arial" w:hAnsi="Arial" w:cs="Arial"/>
        </w:rPr>
        <w:t>a</w:t>
      </w:r>
      <w:proofErr w:type="gramEnd"/>
      <w:r w:rsidR="000917AA">
        <w:rPr>
          <w:rFonts w:ascii="Arial" w:hAnsi="Arial" w:cs="Arial"/>
        </w:rPr>
        <w:t xml:space="preserve"> instrumentation and controlled system is by providing suitable examples and ideology that supports this. From this a simulation will be created using </w:t>
      </w:r>
      <w:r w:rsidR="005E2F1E">
        <w:rPr>
          <w:rFonts w:ascii="Arial" w:hAnsi="Arial" w:cs="Arial"/>
        </w:rPr>
        <w:t xml:space="preserve">industry known MATLAB and further add-on within the software SIMULINK for further analysis. Before completing these practical </w:t>
      </w:r>
      <w:r w:rsidR="006E1E3E">
        <w:rPr>
          <w:rFonts w:ascii="Arial" w:hAnsi="Arial" w:cs="Arial"/>
        </w:rPr>
        <w:t>steps,</w:t>
      </w:r>
      <w:r w:rsidR="005E2F1E">
        <w:rPr>
          <w:rFonts w:ascii="Arial" w:hAnsi="Arial" w:cs="Arial"/>
        </w:rPr>
        <w:t xml:space="preserve"> the writer has created a component or equipment list that details the specification of each </w:t>
      </w:r>
      <w:r w:rsidR="007C3B45">
        <w:rPr>
          <w:rFonts w:ascii="Arial" w:hAnsi="Arial" w:cs="Arial"/>
        </w:rPr>
        <w:t>element within the circuit design, this will give an overall insight into how the circuit operators but keep a clear</w:t>
      </w:r>
      <w:r w:rsidR="006E1E3E">
        <w:rPr>
          <w:rFonts w:ascii="Arial" w:hAnsi="Arial" w:cs="Arial"/>
        </w:rPr>
        <w:t xml:space="preserve"> statement of ensuring the systems inputs and outputs are they key takeaways in the instrumentation and control world.</w:t>
      </w:r>
    </w:p>
    <w:p w14:paraId="75A6AD4A" w14:textId="593D6C24" w:rsidR="006E1E3E" w:rsidRDefault="006E1E3E" w:rsidP="00A65ED7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From this the writer has drafted a conclusion from the research stage through to the final product of the simulation results, these values </w:t>
      </w:r>
      <w:r w:rsidR="006C6E5A">
        <w:rPr>
          <w:rFonts w:ascii="Arial" w:hAnsi="Arial" w:cs="Arial"/>
        </w:rPr>
        <w:t xml:space="preserve">are vastly different to what the literature suggest but due to the lack experience in using the software this could be an issue the writer has </w:t>
      </w:r>
      <w:proofErr w:type="spellStart"/>
      <w:r w:rsidR="006C6E5A">
        <w:rPr>
          <w:rFonts w:ascii="Arial" w:hAnsi="Arial" w:cs="Arial"/>
        </w:rPr>
        <w:t>came</w:t>
      </w:r>
      <w:proofErr w:type="spellEnd"/>
      <w:r w:rsidR="006C6E5A">
        <w:rPr>
          <w:rFonts w:ascii="Arial" w:hAnsi="Arial" w:cs="Arial"/>
        </w:rPr>
        <w:t xml:space="preserve"> across. From this report the errors created or analysed will be used in the future to gain more credible values.</w:t>
      </w:r>
    </w:p>
    <w:p w14:paraId="238A4017" w14:textId="0F5A0249" w:rsidR="006C6E5A" w:rsidRPr="00BC0C0F" w:rsidRDefault="006C6E5A" w:rsidP="00A65ED7">
      <w:pPr>
        <w:ind w:firstLine="0"/>
      </w:pPr>
    </w:p>
    <w:p w14:paraId="10E1EC54" w14:textId="77777777" w:rsidR="00182BFF" w:rsidRDefault="00182BFF" w:rsidP="00485110">
      <w:pPr>
        <w:pStyle w:val="Heading1"/>
        <w:numPr>
          <w:ilvl w:val="0"/>
          <w:numId w:val="0"/>
        </w:numPr>
        <w:ind w:left="432"/>
      </w:pPr>
      <w:r>
        <w:t>Introduction</w:t>
      </w:r>
    </w:p>
    <w:p w14:paraId="4686A2DD" w14:textId="77777777" w:rsidR="00743CBB" w:rsidRDefault="00743CBB" w:rsidP="005D32D5">
      <w:pPr>
        <w:ind w:firstLine="0"/>
        <w:rPr>
          <w:rFonts w:ascii="Arial" w:hAnsi="Arial" w:cs="Arial"/>
        </w:rPr>
      </w:pPr>
    </w:p>
    <w:p w14:paraId="6CA70764" w14:textId="78639B6A" w:rsidR="00D56639" w:rsidRPr="00D56639" w:rsidRDefault="00D56639" w:rsidP="00D56639">
      <w:pPr>
        <w:ind w:firstLine="0"/>
        <w:rPr>
          <w:rFonts w:ascii="Arial" w:hAnsi="Arial" w:cs="Arial"/>
        </w:rPr>
      </w:pPr>
      <w:r w:rsidRPr="00D56639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aim of this assignment is to </w:t>
      </w:r>
      <w:r w:rsidRPr="00D56639">
        <w:rPr>
          <w:rFonts w:ascii="Arial" w:hAnsi="Arial" w:cs="Arial"/>
        </w:rPr>
        <w:t>develop an understanding of instrumentation and control systems in terms of measurement systems, instrument design and system responses using practical exercises and software simulation.</w:t>
      </w:r>
    </w:p>
    <w:p w14:paraId="0556CDF4" w14:textId="32C206D0" w:rsidR="001043E9" w:rsidRDefault="001043E9" w:rsidP="005D32D5">
      <w:pPr>
        <w:ind w:firstLine="0"/>
        <w:rPr>
          <w:rFonts w:ascii="Arial" w:hAnsi="Arial" w:cs="Arial"/>
        </w:rPr>
      </w:pPr>
      <w:r w:rsidRPr="001A19D0">
        <w:rPr>
          <w:rFonts w:ascii="Arial" w:hAnsi="Arial" w:cs="Arial"/>
        </w:rPr>
        <w:t xml:space="preserve">Instrumentation and control </w:t>
      </w:r>
      <w:r w:rsidR="00743CBB">
        <w:rPr>
          <w:rFonts w:ascii="Arial" w:hAnsi="Arial" w:cs="Arial"/>
        </w:rPr>
        <w:t>are</w:t>
      </w:r>
      <w:r w:rsidR="00121F8E" w:rsidRPr="001A19D0">
        <w:rPr>
          <w:rFonts w:ascii="Arial" w:hAnsi="Arial" w:cs="Arial"/>
        </w:rPr>
        <w:t xml:space="preserve"> an</w:t>
      </w:r>
      <w:r w:rsidRPr="001A19D0">
        <w:rPr>
          <w:rFonts w:ascii="Arial" w:hAnsi="Arial" w:cs="Arial"/>
        </w:rPr>
        <w:t xml:space="preserve"> </w:t>
      </w:r>
      <w:r w:rsidR="005D32D5" w:rsidRPr="001A19D0">
        <w:rPr>
          <w:rFonts w:ascii="Arial" w:hAnsi="Arial" w:cs="Arial"/>
        </w:rPr>
        <w:t>engineering tool used to</w:t>
      </w:r>
      <w:r w:rsidR="00121F8E" w:rsidRPr="001A19D0">
        <w:rPr>
          <w:rFonts w:ascii="Arial" w:hAnsi="Arial" w:cs="Arial"/>
        </w:rPr>
        <w:t xml:space="preserve"> generate a</w:t>
      </w:r>
      <w:r w:rsidR="005D32D5" w:rsidRPr="001A19D0">
        <w:rPr>
          <w:rFonts w:ascii="Arial" w:hAnsi="Arial" w:cs="Arial"/>
        </w:rPr>
        <w:t xml:space="preserve"> system t</w:t>
      </w:r>
      <w:r w:rsidR="00121F8E" w:rsidRPr="001A19D0">
        <w:rPr>
          <w:rFonts w:ascii="Arial" w:hAnsi="Arial" w:cs="Arial"/>
        </w:rPr>
        <w:t>hat can be reliable, safe and efficient in its operation</w:t>
      </w:r>
      <w:r w:rsidR="005D32D5" w:rsidRPr="001A19D0">
        <w:rPr>
          <w:rFonts w:ascii="Arial" w:hAnsi="Arial" w:cs="Arial"/>
        </w:rPr>
        <w:t>.</w:t>
      </w:r>
      <w:r w:rsidR="00486ABC">
        <w:rPr>
          <w:rFonts w:ascii="Arial" w:hAnsi="Arial" w:cs="Arial"/>
        </w:rPr>
        <w:t xml:space="preserve"> An</w:t>
      </w:r>
      <w:r w:rsidR="005D32D5" w:rsidRPr="001A19D0">
        <w:rPr>
          <w:rFonts w:ascii="Arial" w:hAnsi="Arial" w:cs="Arial"/>
        </w:rPr>
        <w:t xml:space="preserve"> </w:t>
      </w:r>
      <w:r w:rsidR="00241261" w:rsidRPr="001A19D0">
        <w:rPr>
          <w:rFonts w:ascii="Arial" w:hAnsi="Arial" w:cs="Arial"/>
        </w:rPr>
        <w:t xml:space="preserve">Instrument is </w:t>
      </w:r>
      <w:r w:rsidR="00121F8E" w:rsidRPr="001A19D0">
        <w:rPr>
          <w:rFonts w:ascii="Arial" w:hAnsi="Arial" w:cs="Arial"/>
        </w:rPr>
        <w:t xml:space="preserve">primarily used to </w:t>
      </w:r>
      <w:r w:rsidR="001A19D0" w:rsidRPr="001A19D0">
        <w:rPr>
          <w:rFonts w:ascii="Arial" w:hAnsi="Arial" w:cs="Arial"/>
        </w:rPr>
        <w:t>manipulate various factors such as, flow, temperature, pH, pressure etc</w:t>
      </w:r>
      <w:sdt>
        <w:sdtPr>
          <w:rPr>
            <w:rFonts w:ascii="Arial" w:hAnsi="Arial" w:cs="Arial"/>
          </w:rPr>
          <w:id w:val="-125620461"/>
          <w:citation/>
        </w:sdtPr>
        <w:sdtEndPr/>
        <w:sdtContent>
          <w:r w:rsidR="001A19D0" w:rsidRPr="001A19D0">
            <w:rPr>
              <w:rFonts w:ascii="Arial" w:hAnsi="Arial" w:cs="Arial"/>
            </w:rPr>
            <w:fldChar w:fldCharType="begin"/>
          </w:r>
          <w:r w:rsidR="001A19D0" w:rsidRPr="001A19D0">
            <w:rPr>
              <w:rFonts w:ascii="Arial" w:hAnsi="Arial" w:cs="Arial"/>
            </w:rPr>
            <w:instrText xml:space="preserve"> CITATION Wil21 \l 2057 </w:instrText>
          </w:r>
          <w:r w:rsidR="001A19D0" w:rsidRPr="001A19D0">
            <w:rPr>
              <w:rFonts w:ascii="Arial" w:hAnsi="Arial" w:cs="Arial"/>
            </w:rPr>
            <w:fldChar w:fldCharType="separate"/>
          </w:r>
          <w:r w:rsidR="00567B54">
            <w:rPr>
              <w:rFonts w:ascii="Arial" w:hAnsi="Arial" w:cs="Arial"/>
              <w:noProof/>
            </w:rPr>
            <w:t xml:space="preserve"> </w:t>
          </w:r>
          <w:r w:rsidR="00567B54" w:rsidRPr="00567B54">
            <w:rPr>
              <w:rFonts w:ascii="Arial" w:hAnsi="Arial" w:cs="Arial"/>
              <w:noProof/>
            </w:rPr>
            <w:t>[1]</w:t>
          </w:r>
          <w:r w:rsidR="001A19D0" w:rsidRPr="001A19D0">
            <w:rPr>
              <w:rFonts w:ascii="Arial" w:hAnsi="Arial" w:cs="Arial"/>
            </w:rPr>
            <w:fldChar w:fldCharType="end"/>
          </w:r>
        </w:sdtContent>
      </w:sdt>
      <w:r w:rsidR="001A19D0" w:rsidRPr="001A19D0">
        <w:rPr>
          <w:rFonts w:ascii="Arial" w:hAnsi="Arial" w:cs="Arial"/>
        </w:rPr>
        <w:t>.</w:t>
      </w:r>
      <w:r w:rsidR="00F9512A">
        <w:rPr>
          <w:rFonts w:ascii="Arial" w:hAnsi="Arial" w:cs="Arial"/>
        </w:rPr>
        <w:t xml:space="preserve"> Instrumentation is applied to systems that have a variety of different processes, </w:t>
      </w:r>
      <w:r w:rsidR="005A2F0B">
        <w:rPr>
          <w:rFonts w:ascii="Arial" w:hAnsi="Arial" w:cs="Arial"/>
        </w:rPr>
        <w:t xml:space="preserve">and the equipment </w:t>
      </w:r>
      <w:r w:rsidR="004B64D8">
        <w:rPr>
          <w:rFonts w:ascii="Arial" w:hAnsi="Arial" w:cs="Arial"/>
        </w:rPr>
        <w:t xml:space="preserve">can be </w:t>
      </w:r>
      <w:r w:rsidR="005A2F0B">
        <w:rPr>
          <w:rFonts w:ascii="Arial" w:hAnsi="Arial" w:cs="Arial"/>
        </w:rPr>
        <w:t xml:space="preserve">as simple as a valve to a complex analyser </w:t>
      </w:r>
      <w:r w:rsidR="004B64D8">
        <w:rPr>
          <w:rFonts w:ascii="Arial" w:hAnsi="Arial" w:cs="Arial"/>
        </w:rPr>
        <w:t>which will</w:t>
      </w:r>
      <w:r w:rsidR="005A2F0B">
        <w:rPr>
          <w:rFonts w:ascii="Arial" w:hAnsi="Arial" w:cs="Arial"/>
        </w:rPr>
        <w:t xml:space="preserve"> be used in </w:t>
      </w:r>
      <w:r w:rsidR="004B64D8">
        <w:rPr>
          <w:rFonts w:ascii="Arial" w:hAnsi="Arial" w:cs="Arial"/>
        </w:rPr>
        <w:t>a</w:t>
      </w:r>
      <w:r w:rsidR="005A2F0B">
        <w:rPr>
          <w:rFonts w:ascii="Arial" w:hAnsi="Arial" w:cs="Arial"/>
        </w:rPr>
        <w:t xml:space="preserve"> process.</w:t>
      </w:r>
    </w:p>
    <w:p w14:paraId="5A5F8E0C" w14:textId="5DC137AF" w:rsidR="00371589" w:rsidRDefault="005A2F0B" w:rsidP="005D32D5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Control </w:t>
      </w:r>
      <w:r w:rsidR="00486ABC">
        <w:rPr>
          <w:rFonts w:ascii="Arial" w:hAnsi="Arial" w:cs="Arial"/>
        </w:rPr>
        <w:t xml:space="preserve">Instrumentation </w:t>
      </w:r>
      <w:r w:rsidR="003A58D2">
        <w:rPr>
          <w:rFonts w:ascii="Arial" w:hAnsi="Arial" w:cs="Arial"/>
        </w:rPr>
        <w:t>is used to reduce the complexity of the operations</w:t>
      </w:r>
      <w:r w:rsidR="00180126">
        <w:rPr>
          <w:rFonts w:ascii="Arial" w:hAnsi="Arial" w:cs="Arial"/>
        </w:rPr>
        <w:t xml:space="preserve"> allowing for remote or controlled capabilities</w:t>
      </w:r>
      <w:sdt>
        <w:sdtPr>
          <w:rPr>
            <w:rFonts w:ascii="Arial" w:hAnsi="Arial" w:cs="Arial"/>
          </w:rPr>
          <w:id w:val="502403315"/>
          <w:citation/>
        </w:sdtPr>
        <w:sdtEndPr/>
        <w:sdtContent>
          <w:r w:rsidR="00180126">
            <w:rPr>
              <w:rFonts w:ascii="Arial" w:hAnsi="Arial" w:cs="Arial"/>
            </w:rPr>
            <w:fldChar w:fldCharType="begin"/>
          </w:r>
          <w:r w:rsidR="00180126">
            <w:rPr>
              <w:rFonts w:ascii="Arial" w:hAnsi="Arial" w:cs="Arial"/>
            </w:rPr>
            <w:instrText xml:space="preserve"> CITATION Ins23 \l 2057 </w:instrText>
          </w:r>
          <w:r w:rsidR="00180126">
            <w:rPr>
              <w:rFonts w:ascii="Arial" w:hAnsi="Arial" w:cs="Arial"/>
            </w:rPr>
            <w:fldChar w:fldCharType="separate"/>
          </w:r>
          <w:r w:rsidR="00567B54">
            <w:rPr>
              <w:rFonts w:ascii="Arial" w:hAnsi="Arial" w:cs="Arial"/>
              <w:noProof/>
            </w:rPr>
            <w:t xml:space="preserve"> </w:t>
          </w:r>
          <w:r w:rsidR="00567B54" w:rsidRPr="00567B54">
            <w:rPr>
              <w:rFonts w:ascii="Arial" w:hAnsi="Arial" w:cs="Arial"/>
              <w:noProof/>
            </w:rPr>
            <w:t>[2]</w:t>
          </w:r>
          <w:r w:rsidR="00180126">
            <w:rPr>
              <w:rFonts w:ascii="Arial" w:hAnsi="Arial" w:cs="Arial"/>
            </w:rPr>
            <w:fldChar w:fldCharType="end"/>
          </w:r>
        </w:sdtContent>
      </w:sdt>
      <w:r w:rsidR="00EA500F">
        <w:rPr>
          <w:rFonts w:ascii="Arial" w:hAnsi="Arial" w:cs="Arial"/>
        </w:rPr>
        <w:t xml:space="preserve">, this includes equipment such as </w:t>
      </w:r>
      <w:r w:rsidR="00371589">
        <w:rPr>
          <w:rFonts w:ascii="Arial" w:hAnsi="Arial" w:cs="Arial"/>
        </w:rPr>
        <w:t xml:space="preserve">circuit breakers, relays etc another way of manipulating the systems operations. </w:t>
      </w:r>
    </w:p>
    <w:p w14:paraId="22B2A27A" w14:textId="77777777" w:rsidR="00CC0B56" w:rsidRDefault="00CC0B56" w:rsidP="005D32D5">
      <w:pPr>
        <w:ind w:firstLine="0"/>
        <w:rPr>
          <w:rFonts w:ascii="Arial" w:hAnsi="Arial" w:cs="Arial"/>
        </w:rPr>
      </w:pPr>
    </w:p>
    <w:p w14:paraId="7EA2B376" w14:textId="12628E38" w:rsidR="005A2F0B" w:rsidRDefault="00852A6E" w:rsidP="005D32D5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This assignment will reference </w:t>
      </w:r>
      <w:r w:rsidR="00DC00B8">
        <w:rPr>
          <w:rFonts w:ascii="Arial" w:hAnsi="Arial" w:cs="Arial"/>
        </w:rPr>
        <w:t xml:space="preserve">a “System” frequently. It is relevant to </w:t>
      </w:r>
      <w:r w:rsidR="00CC0B56">
        <w:rPr>
          <w:rFonts w:ascii="Arial" w:hAnsi="Arial" w:cs="Arial"/>
        </w:rPr>
        <w:t xml:space="preserve">determine the definition and it can be said to be, an arrangement of parts or components uniformly working to </w:t>
      </w:r>
      <w:r w:rsidR="00D81989">
        <w:rPr>
          <w:rFonts w:ascii="Arial" w:hAnsi="Arial" w:cs="Arial"/>
        </w:rPr>
        <w:t>obtain a certain object</w:t>
      </w:r>
      <w:sdt>
        <w:sdtPr>
          <w:rPr>
            <w:rFonts w:ascii="Arial" w:hAnsi="Arial" w:cs="Arial"/>
          </w:rPr>
          <w:id w:val="1806427544"/>
          <w:citation/>
        </w:sdtPr>
        <w:sdtEndPr/>
        <w:sdtContent>
          <w:r w:rsidR="00586E7D">
            <w:rPr>
              <w:rFonts w:ascii="Arial" w:hAnsi="Arial" w:cs="Arial"/>
            </w:rPr>
            <w:fldChar w:fldCharType="begin"/>
          </w:r>
          <w:r w:rsidR="00586E7D">
            <w:rPr>
              <w:rFonts w:ascii="Arial" w:hAnsi="Arial" w:cs="Arial"/>
            </w:rPr>
            <w:instrText xml:space="preserve"> CITATION Sta23 \l 2057 </w:instrText>
          </w:r>
          <w:r w:rsidR="00586E7D">
            <w:rPr>
              <w:rFonts w:ascii="Arial" w:hAnsi="Arial" w:cs="Arial"/>
            </w:rPr>
            <w:fldChar w:fldCharType="separate"/>
          </w:r>
          <w:r w:rsidR="00567B54">
            <w:rPr>
              <w:rFonts w:ascii="Arial" w:hAnsi="Arial" w:cs="Arial"/>
              <w:noProof/>
            </w:rPr>
            <w:t xml:space="preserve"> </w:t>
          </w:r>
          <w:r w:rsidR="00567B54" w:rsidRPr="00567B54">
            <w:rPr>
              <w:rFonts w:ascii="Arial" w:hAnsi="Arial" w:cs="Arial"/>
              <w:noProof/>
            </w:rPr>
            <w:t>[3]</w:t>
          </w:r>
          <w:r w:rsidR="00586E7D">
            <w:rPr>
              <w:rFonts w:ascii="Arial" w:hAnsi="Arial" w:cs="Arial"/>
            </w:rPr>
            <w:fldChar w:fldCharType="end"/>
          </w:r>
        </w:sdtContent>
      </w:sdt>
      <w:r w:rsidR="00586E7D">
        <w:rPr>
          <w:rFonts w:ascii="Arial" w:hAnsi="Arial" w:cs="Arial"/>
        </w:rPr>
        <w:t>.</w:t>
      </w:r>
      <w:r w:rsidR="00CC0B56">
        <w:rPr>
          <w:rFonts w:ascii="Arial" w:hAnsi="Arial" w:cs="Arial"/>
        </w:rPr>
        <w:t xml:space="preserve"> </w:t>
      </w:r>
    </w:p>
    <w:p w14:paraId="2A37097A" w14:textId="6C55D313" w:rsidR="00123BAA" w:rsidRDefault="00CD7C66" w:rsidP="005D32D5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However,</w:t>
      </w:r>
      <w:r w:rsidR="00123BAA">
        <w:rPr>
          <w:rFonts w:ascii="Arial" w:hAnsi="Arial" w:cs="Arial"/>
        </w:rPr>
        <w:t xml:space="preserve"> operation capability is critical in obtaining a desired product it must be appropriately monitored to provide the best results. </w:t>
      </w:r>
      <w:r>
        <w:rPr>
          <w:rFonts w:ascii="Arial" w:hAnsi="Arial" w:cs="Arial"/>
        </w:rPr>
        <w:t xml:space="preserve">This is essentially pressing the espresso button on your coffee </w:t>
      </w:r>
      <w:r w:rsidR="00E4723E">
        <w:rPr>
          <w:rFonts w:ascii="Arial" w:hAnsi="Arial" w:cs="Arial"/>
        </w:rPr>
        <w:t>machine;</w:t>
      </w:r>
      <w:r>
        <w:rPr>
          <w:rFonts w:ascii="Arial" w:hAnsi="Arial" w:cs="Arial"/>
        </w:rPr>
        <w:t xml:space="preserve"> it operates as intended however it has no sensory data to recognise the cup is full and the reciprocal of the coffee spilling </w:t>
      </w:r>
      <w:r w:rsidR="00E4723E">
        <w:rPr>
          <w:rFonts w:ascii="Arial" w:hAnsi="Arial" w:cs="Arial"/>
        </w:rPr>
        <w:t xml:space="preserve">elsewhere. This is a basic example but take this into a bigger context such as a chemical processing plant, this can be the difference </w:t>
      </w:r>
      <w:r w:rsidR="007303A2">
        <w:rPr>
          <w:rFonts w:ascii="Arial" w:hAnsi="Arial" w:cs="Arial"/>
        </w:rPr>
        <w:t xml:space="preserve">in saving millions of pounds </w:t>
      </w:r>
      <w:r w:rsidR="004F1547">
        <w:rPr>
          <w:rFonts w:ascii="Arial" w:hAnsi="Arial" w:cs="Arial"/>
        </w:rPr>
        <w:t>or even prevent fatalities in hazardous areas</w:t>
      </w:r>
      <w:sdt>
        <w:sdtPr>
          <w:rPr>
            <w:rFonts w:ascii="Arial" w:hAnsi="Arial" w:cs="Arial"/>
          </w:rPr>
          <w:id w:val="1434239093"/>
          <w:citation/>
        </w:sdtPr>
        <w:sdtEndPr/>
        <w:sdtContent>
          <w:r w:rsidR="00D329E0">
            <w:rPr>
              <w:rFonts w:ascii="Arial" w:hAnsi="Arial" w:cs="Arial"/>
            </w:rPr>
            <w:fldChar w:fldCharType="begin"/>
          </w:r>
          <w:r w:rsidR="00D329E0">
            <w:rPr>
              <w:rFonts w:ascii="Arial" w:hAnsi="Arial" w:cs="Arial"/>
            </w:rPr>
            <w:instrText xml:space="preserve"> CITATION LEv89 \l 2057 </w:instrText>
          </w:r>
          <w:r w:rsidR="00D329E0">
            <w:rPr>
              <w:rFonts w:ascii="Arial" w:hAnsi="Arial" w:cs="Arial"/>
            </w:rPr>
            <w:fldChar w:fldCharType="separate"/>
          </w:r>
          <w:r w:rsidR="00567B54">
            <w:rPr>
              <w:rFonts w:ascii="Arial" w:hAnsi="Arial" w:cs="Arial"/>
              <w:noProof/>
            </w:rPr>
            <w:t xml:space="preserve"> </w:t>
          </w:r>
          <w:r w:rsidR="00567B54" w:rsidRPr="00567B54">
            <w:rPr>
              <w:rFonts w:ascii="Arial" w:hAnsi="Arial" w:cs="Arial"/>
              <w:noProof/>
            </w:rPr>
            <w:t>[4]</w:t>
          </w:r>
          <w:r w:rsidR="00D329E0">
            <w:rPr>
              <w:rFonts w:ascii="Arial" w:hAnsi="Arial" w:cs="Arial"/>
            </w:rPr>
            <w:fldChar w:fldCharType="end"/>
          </w:r>
        </w:sdtContent>
      </w:sdt>
      <w:r w:rsidR="007303A2">
        <w:rPr>
          <w:rFonts w:ascii="Arial" w:hAnsi="Arial" w:cs="Arial"/>
        </w:rPr>
        <w:t xml:space="preserve">. </w:t>
      </w:r>
    </w:p>
    <w:p w14:paraId="5C4B91DE" w14:textId="3D191AEE" w:rsidR="007303A2" w:rsidRDefault="007303A2" w:rsidP="005D32D5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This is where control systems are introduced, </w:t>
      </w:r>
      <w:r w:rsidR="00D329E0">
        <w:rPr>
          <w:rFonts w:ascii="Arial" w:hAnsi="Arial" w:cs="Arial"/>
        </w:rPr>
        <w:t>we can</w:t>
      </w:r>
      <w:r>
        <w:rPr>
          <w:rFonts w:ascii="Arial" w:hAnsi="Arial" w:cs="Arial"/>
        </w:rPr>
        <w:t xml:space="preserve"> </w:t>
      </w:r>
      <w:r w:rsidR="00D329E0">
        <w:rPr>
          <w:rFonts w:ascii="Arial" w:hAnsi="Arial" w:cs="Arial"/>
        </w:rPr>
        <w:t>define this as</w:t>
      </w:r>
      <w:r w:rsidR="009A4F1E">
        <w:rPr>
          <w:rFonts w:ascii="Arial" w:hAnsi="Arial" w:cs="Arial"/>
        </w:rPr>
        <w:t xml:space="preserve"> an interaction of various components </w:t>
      </w:r>
      <w:r w:rsidR="00123254">
        <w:rPr>
          <w:rFonts w:ascii="Arial" w:hAnsi="Arial" w:cs="Arial"/>
        </w:rPr>
        <w:t>creating a system that will provide a response based on its input</w:t>
      </w:r>
      <w:sdt>
        <w:sdtPr>
          <w:rPr>
            <w:rFonts w:ascii="Arial" w:hAnsi="Arial" w:cs="Arial"/>
          </w:rPr>
          <w:id w:val="649252989"/>
          <w:citation/>
        </w:sdtPr>
        <w:sdtEndPr/>
        <w:sdtContent>
          <w:r w:rsidR="00123254">
            <w:rPr>
              <w:rFonts w:ascii="Arial" w:hAnsi="Arial" w:cs="Arial"/>
            </w:rPr>
            <w:fldChar w:fldCharType="begin"/>
          </w:r>
          <w:r w:rsidR="00123254">
            <w:rPr>
              <w:rFonts w:ascii="Arial" w:hAnsi="Arial" w:cs="Arial"/>
            </w:rPr>
            <w:instrText xml:space="preserve"> CITATION Sta23 \l 2057 </w:instrText>
          </w:r>
          <w:r w:rsidR="00123254">
            <w:rPr>
              <w:rFonts w:ascii="Arial" w:hAnsi="Arial" w:cs="Arial"/>
            </w:rPr>
            <w:fldChar w:fldCharType="separate"/>
          </w:r>
          <w:r w:rsidR="00567B54">
            <w:rPr>
              <w:rFonts w:ascii="Arial" w:hAnsi="Arial" w:cs="Arial"/>
              <w:noProof/>
            </w:rPr>
            <w:t xml:space="preserve"> </w:t>
          </w:r>
          <w:r w:rsidR="00567B54" w:rsidRPr="00567B54">
            <w:rPr>
              <w:rFonts w:ascii="Arial" w:hAnsi="Arial" w:cs="Arial"/>
              <w:noProof/>
            </w:rPr>
            <w:t>[3]</w:t>
          </w:r>
          <w:r w:rsidR="00123254">
            <w:rPr>
              <w:rFonts w:ascii="Arial" w:hAnsi="Arial" w:cs="Arial"/>
            </w:rPr>
            <w:fldChar w:fldCharType="end"/>
          </w:r>
        </w:sdtContent>
      </w:sdt>
      <w:r w:rsidR="0012325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04E9DF36" w14:textId="27F298FD" w:rsidR="00A4180D" w:rsidRDefault="00A4180D" w:rsidP="005D32D5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In this definition it gives a clear representation into the key differences of a system to a controlled system, as </w:t>
      </w:r>
      <w:r w:rsidR="00247560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Instrumentation and control engineer there is a recognition of the importance of each individual component however the main concern is the numerical values of the Input and outputs for analysis</w:t>
      </w:r>
      <w:r w:rsidR="00631108">
        <w:rPr>
          <w:rFonts w:ascii="Arial" w:hAnsi="Arial" w:cs="Arial"/>
        </w:rPr>
        <w:t xml:space="preserve"> (This is shown in figure 1)</w:t>
      </w:r>
      <w:r>
        <w:rPr>
          <w:rFonts w:ascii="Arial" w:hAnsi="Arial" w:cs="Arial"/>
        </w:rPr>
        <w:t>.</w:t>
      </w:r>
    </w:p>
    <w:p w14:paraId="60235334" w14:textId="77777777" w:rsidR="00E32917" w:rsidRDefault="00E32917" w:rsidP="005D32D5">
      <w:pPr>
        <w:ind w:firstLine="0"/>
        <w:rPr>
          <w:rFonts w:ascii="Arial" w:hAnsi="Arial" w:cs="Arial"/>
        </w:rPr>
      </w:pPr>
    </w:p>
    <w:p w14:paraId="026D6F4B" w14:textId="0A6C4B07" w:rsidR="00E32917" w:rsidRDefault="00E32917" w:rsidP="00E32917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235E3F1" wp14:editId="4131E014">
            <wp:extent cx="3299460" cy="1493520"/>
            <wp:effectExtent l="0" t="0" r="0" b="0"/>
            <wp:docPr id="1132185367" name="Picture 1" descr="Basic Input Output System(BIOS) Quizzes - ProProfs Qu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ic Input Output System(BIOS) Quizzes - ProProfs Qui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D5171" w14:textId="6ECF579B" w:rsidR="00A4180D" w:rsidRDefault="00E32917" w:rsidP="00E32917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  <w:r w:rsidRPr="00F26BB6">
        <w:rPr>
          <w:rFonts w:ascii="Arial" w:hAnsi="Arial" w:cs="Arial"/>
          <w:b/>
          <w:bCs/>
          <w:i/>
          <w:iCs/>
          <w:sz w:val="16"/>
          <w:szCs w:val="14"/>
        </w:rPr>
        <w:t>(Figure 1- Basic Input to output concept)</w:t>
      </w:r>
    </w:p>
    <w:p w14:paraId="51630CED" w14:textId="77777777" w:rsidR="00F26BB6" w:rsidRDefault="00F26BB6" w:rsidP="00F26BB6">
      <w:pPr>
        <w:ind w:firstLine="0"/>
        <w:rPr>
          <w:rFonts w:ascii="Arial" w:hAnsi="Arial" w:cs="Arial"/>
          <w:b/>
          <w:bCs/>
          <w:i/>
          <w:iCs/>
          <w:sz w:val="16"/>
          <w:szCs w:val="14"/>
        </w:rPr>
      </w:pPr>
    </w:p>
    <w:p w14:paraId="34E275A8" w14:textId="78DCD2CF" w:rsidR="00F26BB6" w:rsidRDefault="00F26BB6" w:rsidP="00F26BB6">
      <w:pPr>
        <w:ind w:firstLine="0"/>
        <w:jc w:val="left"/>
        <w:rPr>
          <w:rFonts w:ascii="Arial" w:hAnsi="Arial" w:cs="Arial"/>
        </w:rPr>
      </w:pPr>
      <w:r w:rsidRPr="00F26BB6">
        <w:rPr>
          <w:rFonts w:ascii="Arial" w:hAnsi="Arial" w:cs="Arial"/>
        </w:rPr>
        <w:t xml:space="preserve">Instrumentation and control are </w:t>
      </w:r>
      <w:r w:rsidR="0084604C">
        <w:rPr>
          <w:rFonts w:ascii="Arial" w:hAnsi="Arial" w:cs="Arial"/>
        </w:rPr>
        <w:t xml:space="preserve">used in various industries </w:t>
      </w:r>
      <w:r w:rsidR="002768D4">
        <w:rPr>
          <w:rFonts w:ascii="Arial" w:hAnsi="Arial" w:cs="Arial"/>
        </w:rPr>
        <w:t xml:space="preserve">to develop automated process, </w:t>
      </w:r>
      <w:r w:rsidR="00723545">
        <w:rPr>
          <w:rFonts w:ascii="Arial" w:hAnsi="Arial" w:cs="Arial"/>
        </w:rPr>
        <w:t xml:space="preserve">processing and highlighted earlier with manufacturing and chemical plants. A good example to highlight is an electric motor </w:t>
      </w:r>
      <w:r w:rsidR="000D71AD">
        <w:rPr>
          <w:rFonts w:ascii="Arial" w:hAnsi="Arial" w:cs="Arial"/>
        </w:rPr>
        <w:t>that has various component parts</w:t>
      </w:r>
      <w:r w:rsidR="007A1D75">
        <w:rPr>
          <w:rFonts w:ascii="Arial" w:hAnsi="Arial" w:cs="Arial"/>
        </w:rPr>
        <w:t xml:space="preserve"> such as a commutator, stator, coil wires, brush assembly etc</w:t>
      </w:r>
      <w:r w:rsidR="00346E5E">
        <w:rPr>
          <w:rFonts w:ascii="Arial" w:hAnsi="Arial" w:cs="Arial"/>
        </w:rPr>
        <w:t xml:space="preserve">. </w:t>
      </w:r>
      <w:r w:rsidR="00CA5019">
        <w:rPr>
          <w:rFonts w:ascii="Arial" w:hAnsi="Arial" w:cs="Arial"/>
        </w:rPr>
        <w:t>However,</w:t>
      </w:r>
      <w:r w:rsidR="00346E5E">
        <w:rPr>
          <w:rFonts w:ascii="Arial" w:hAnsi="Arial" w:cs="Arial"/>
        </w:rPr>
        <w:t xml:space="preserve"> </w:t>
      </w:r>
      <w:r w:rsidR="00CA5019">
        <w:rPr>
          <w:rFonts w:ascii="Arial" w:hAnsi="Arial" w:cs="Arial"/>
        </w:rPr>
        <w:t>in</w:t>
      </w:r>
      <w:r w:rsidR="009A783E">
        <w:rPr>
          <w:rFonts w:ascii="Arial" w:hAnsi="Arial" w:cs="Arial"/>
        </w:rPr>
        <w:t xml:space="preserve"> instrumentation and control it’s not the key inner working of the components that are necessarily the concern or the magnetic field generated by the coil wire to create a </w:t>
      </w:r>
      <w:r w:rsidR="00CA5019">
        <w:rPr>
          <w:rFonts w:ascii="Arial" w:hAnsi="Arial" w:cs="Arial"/>
        </w:rPr>
        <w:t xml:space="preserve">force that in turn torques the motor system and derives to it operating. The main priority of the </w:t>
      </w:r>
      <w:r w:rsidR="002E2E65">
        <w:rPr>
          <w:rFonts w:ascii="Arial" w:hAnsi="Arial" w:cs="Arial"/>
        </w:rPr>
        <w:t>instrumentation is to generate a numerical value that can be monitored in respect to its input and out.</w:t>
      </w:r>
    </w:p>
    <w:p w14:paraId="4D2008F2" w14:textId="7D845BA7" w:rsidR="0084758B" w:rsidRDefault="0084758B" w:rsidP="00F26BB6">
      <w:pPr>
        <w:ind w:firstLine="0"/>
        <w:jc w:val="left"/>
        <w:rPr>
          <w:rFonts w:ascii="Arial" w:hAnsi="Arial" w:cs="Arial"/>
        </w:rPr>
      </w:pPr>
    </w:p>
    <w:p w14:paraId="52A089EF" w14:textId="77777777" w:rsidR="0084758B" w:rsidRPr="0084758B" w:rsidRDefault="0084758B" w:rsidP="0084758B">
      <w:pPr>
        <w:shd w:val="clear" w:color="auto" w:fill="FFFFFF"/>
        <w:spacing w:after="192" w:line="312" w:lineRule="atLeast"/>
        <w:ind w:firstLine="0"/>
        <w:contextualSpacing w:val="0"/>
        <w:jc w:val="center"/>
        <w:rPr>
          <w:rFonts w:ascii="Nunito Sans" w:hAnsi="Nunito Sans"/>
          <w:color w:val="212529"/>
          <w:sz w:val="36"/>
          <w:szCs w:val="36"/>
          <w:lang w:eastAsia="en-GB" w:bidi="ar-SA"/>
        </w:rPr>
      </w:pPr>
      <w:proofErr w:type="spellStart"/>
      <w:r w:rsidRPr="0084758B">
        <w:rPr>
          <w:rFonts w:ascii="Nunito Sans" w:hAnsi="Nunito Sans"/>
          <w:color w:val="212529"/>
          <w:sz w:val="36"/>
          <w:szCs w:val="36"/>
          <w:lang w:eastAsia="en-GB" w:bidi="ar-SA"/>
        </w:rPr>
        <w:t>P</w:t>
      </w:r>
      <w:r w:rsidRPr="0084758B">
        <w:rPr>
          <w:rFonts w:ascii="Nunito Sans" w:hAnsi="Nunito Sans"/>
          <w:color w:val="212529"/>
          <w:sz w:val="27"/>
          <w:szCs w:val="27"/>
          <w:vertAlign w:val="subscript"/>
          <w:lang w:eastAsia="en-GB" w:bidi="ar-SA"/>
        </w:rPr>
        <w:t>mech</w:t>
      </w:r>
      <w:proofErr w:type="spellEnd"/>
      <w:r w:rsidRPr="0084758B">
        <w:rPr>
          <w:rFonts w:ascii="Nunito Sans" w:hAnsi="Nunito Sans"/>
          <w:color w:val="212529"/>
          <w:sz w:val="36"/>
          <w:szCs w:val="36"/>
          <w:lang w:eastAsia="en-GB" w:bidi="ar-SA"/>
        </w:rPr>
        <w:t> = P</w:t>
      </w:r>
      <w:r w:rsidRPr="0084758B">
        <w:rPr>
          <w:rFonts w:ascii="Nunito Sans" w:hAnsi="Nunito Sans"/>
          <w:color w:val="212529"/>
          <w:sz w:val="27"/>
          <w:szCs w:val="27"/>
          <w:vertAlign w:val="subscript"/>
          <w:lang w:eastAsia="en-GB" w:bidi="ar-SA"/>
        </w:rPr>
        <w:t>out</w:t>
      </w:r>
      <w:r w:rsidRPr="0084758B">
        <w:rPr>
          <w:rFonts w:ascii="Nunito Sans" w:hAnsi="Nunito Sans"/>
          <w:color w:val="212529"/>
          <w:sz w:val="36"/>
          <w:szCs w:val="36"/>
          <w:lang w:eastAsia="en-GB" w:bidi="ar-SA"/>
        </w:rPr>
        <w:t xml:space="preserve"> = </w:t>
      </w:r>
      <w:r w:rsidRPr="0084758B">
        <w:rPr>
          <w:rFonts w:ascii="Cambria" w:hAnsi="Cambria" w:cs="Cambria"/>
          <w:color w:val="212529"/>
          <w:sz w:val="36"/>
          <w:szCs w:val="36"/>
          <w:lang w:eastAsia="en-GB" w:bidi="ar-SA"/>
        </w:rPr>
        <w:t>τ</w:t>
      </w:r>
      <w:r w:rsidRPr="0084758B">
        <w:rPr>
          <w:rFonts w:ascii="Nunito Sans" w:hAnsi="Nunito Sans"/>
          <w:color w:val="212529"/>
          <w:sz w:val="36"/>
          <w:szCs w:val="36"/>
          <w:lang w:eastAsia="en-GB" w:bidi="ar-SA"/>
        </w:rPr>
        <w:t xml:space="preserve"> * </w:t>
      </w:r>
      <w:r w:rsidRPr="0084758B">
        <w:rPr>
          <w:rFonts w:ascii="Cambria" w:hAnsi="Cambria" w:cs="Cambria"/>
          <w:color w:val="212529"/>
          <w:sz w:val="36"/>
          <w:szCs w:val="36"/>
          <w:lang w:eastAsia="en-GB" w:bidi="ar-SA"/>
        </w:rPr>
        <w:t>ω</w:t>
      </w:r>
    </w:p>
    <w:p w14:paraId="73D88889" w14:textId="4788A8B0" w:rsidR="0084758B" w:rsidRPr="0084758B" w:rsidRDefault="0084758B" w:rsidP="0084758B">
      <w:pPr>
        <w:shd w:val="clear" w:color="auto" w:fill="FFFFFF"/>
        <w:spacing w:after="192" w:line="312" w:lineRule="atLeast"/>
        <w:ind w:firstLine="0"/>
        <w:contextualSpacing w:val="0"/>
        <w:jc w:val="left"/>
        <w:rPr>
          <w:rFonts w:ascii="Nunito Sans" w:hAnsi="Nunito Sans"/>
          <w:color w:val="212529"/>
          <w:sz w:val="27"/>
          <w:szCs w:val="27"/>
          <w:lang w:eastAsia="en-GB" w:bidi="ar-SA"/>
        </w:rPr>
      </w:pPr>
      <w:proofErr w:type="gramStart"/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Where</w:t>
      </w:r>
      <w:proofErr w:type="gramEnd"/>
      <w:r>
        <w:rPr>
          <w:rFonts w:ascii="Nunito Sans" w:hAnsi="Nunito Sans"/>
          <w:color w:val="212529"/>
          <w:sz w:val="27"/>
          <w:szCs w:val="27"/>
          <w:lang w:eastAsia="en-GB" w:bidi="ar-SA"/>
        </w:rPr>
        <w:t>,</w:t>
      </w:r>
    </w:p>
    <w:p w14:paraId="54FAF37E" w14:textId="77777777" w:rsidR="0084758B" w:rsidRPr="0084758B" w:rsidRDefault="0084758B" w:rsidP="0084758B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12" w:lineRule="atLeast"/>
        <w:contextualSpacing w:val="0"/>
        <w:jc w:val="left"/>
        <w:rPr>
          <w:rFonts w:ascii="Nunito Sans" w:hAnsi="Nunito Sans"/>
          <w:color w:val="212529"/>
          <w:sz w:val="27"/>
          <w:szCs w:val="27"/>
          <w:lang w:eastAsia="en-GB" w:bidi="ar-SA"/>
        </w:rPr>
      </w:pPr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P</w:t>
      </w:r>
      <w:r w:rsidRPr="0084758B">
        <w:rPr>
          <w:rFonts w:ascii="Nunito Sans" w:hAnsi="Nunito Sans"/>
          <w:color w:val="212529"/>
          <w:sz w:val="20"/>
          <w:szCs w:val="20"/>
          <w:vertAlign w:val="subscript"/>
          <w:lang w:eastAsia="en-GB" w:bidi="ar-SA"/>
        </w:rPr>
        <w:t>out</w:t>
      </w:r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: output power, measured in watts (W</w:t>
      </w:r>
      <w:proofErr w:type="gramStart"/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);</w:t>
      </w:r>
      <w:proofErr w:type="gramEnd"/>
    </w:p>
    <w:p w14:paraId="3A5C0F33" w14:textId="77777777" w:rsidR="0084758B" w:rsidRPr="0084758B" w:rsidRDefault="0084758B" w:rsidP="0084758B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12" w:lineRule="atLeast"/>
        <w:contextualSpacing w:val="0"/>
        <w:jc w:val="left"/>
        <w:rPr>
          <w:rFonts w:ascii="Nunito Sans" w:hAnsi="Nunito Sans"/>
          <w:color w:val="212529"/>
          <w:sz w:val="27"/>
          <w:szCs w:val="27"/>
          <w:lang w:eastAsia="en-GB" w:bidi="ar-SA"/>
        </w:rPr>
      </w:pPr>
      <w:r w:rsidRPr="0084758B">
        <w:rPr>
          <w:rFonts w:ascii="Cambria" w:hAnsi="Cambria" w:cs="Cambria"/>
          <w:color w:val="212529"/>
          <w:sz w:val="27"/>
          <w:szCs w:val="27"/>
          <w:lang w:eastAsia="en-GB" w:bidi="ar-SA"/>
        </w:rPr>
        <w:t>τ</w:t>
      </w:r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: torque, measured in Newton-meters (</w:t>
      </w:r>
      <w:proofErr w:type="spellStart"/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N•m</w:t>
      </w:r>
      <w:proofErr w:type="spellEnd"/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) or foot-pounds (ft/lbs</w:t>
      </w:r>
      <w:proofErr w:type="gramStart"/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);</w:t>
      </w:r>
      <w:proofErr w:type="gramEnd"/>
    </w:p>
    <w:p w14:paraId="78BFFCFA" w14:textId="4C78D7CE" w:rsidR="0084758B" w:rsidRDefault="0084758B" w:rsidP="0084758B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12" w:lineRule="atLeast"/>
        <w:contextualSpacing w:val="0"/>
        <w:jc w:val="left"/>
        <w:rPr>
          <w:rFonts w:ascii="Nunito Sans" w:hAnsi="Nunito Sans"/>
          <w:color w:val="212529"/>
          <w:sz w:val="27"/>
          <w:szCs w:val="27"/>
          <w:lang w:eastAsia="en-GB" w:bidi="ar-SA"/>
        </w:rPr>
      </w:pPr>
      <w:r w:rsidRPr="0084758B">
        <w:rPr>
          <w:rFonts w:ascii="Cambria" w:hAnsi="Cambria" w:cs="Cambria"/>
          <w:color w:val="212529"/>
          <w:sz w:val="27"/>
          <w:szCs w:val="27"/>
          <w:lang w:eastAsia="en-GB" w:bidi="ar-SA"/>
        </w:rPr>
        <w:t>ω</w:t>
      </w:r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: angular speed, measured in radians per second (rad/s)</w:t>
      </w:r>
      <w:sdt>
        <w:sdtPr>
          <w:rPr>
            <w:rFonts w:ascii="Nunito Sans" w:hAnsi="Nunito Sans"/>
            <w:color w:val="212529"/>
            <w:sz w:val="27"/>
            <w:szCs w:val="27"/>
            <w:lang w:eastAsia="en-GB" w:bidi="ar-SA"/>
          </w:rPr>
          <w:id w:val="-2114040794"/>
          <w:citation/>
        </w:sdtPr>
        <w:sdtEndPr/>
        <w:sdtContent>
          <w:r>
            <w:rPr>
              <w:rFonts w:ascii="Nunito Sans" w:hAnsi="Nunito Sans"/>
              <w:color w:val="212529"/>
              <w:sz w:val="27"/>
              <w:szCs w:val="27"/>
              <w:lang w:eastAsia="en-GB" w:bidi="ar-SA"/>
            </w:rPr>
            <w:fldChar w:fldCharType="begin"/>
          </w:r>
          <w:r>
            <w:rPr>
              <w:rFonts w:ascii="Nunito Sans" w:hAnsi="Nunito Sans"/>
              <w:color w:val="212529"/>
              <w:sz w:val="27"/>
              <w:szCs w:val="27"/>
              <w:lang w:eastAsia="en-GB" w:bidi="ar-SA"/>
            </w:rPr>
            <w:instrText xml:space="preserve"> CITATION Tho23 \l 2057 </w:instrText>
          </w:r>
          <w:r>
            <w:rPr>
              <w:rFonts w:ascii="Nunito Sans" w:hAnsi="Nunito Sans"/>
              <w:color w:val="212529"/>
              <w:sz w:val="27"/>
              <w:szCs w:val="27"/>
              <w:lang w:eastAsia="en-GB" w:bidi="ar-SA"/>
            </w:rPr>
            <w:fldChar w:fldCharType="separate"/>
          </w:r>
          <w:r w:rsidR="00567B54">
            <w:rPr>
              <w:rFonts w:ascii="Nunito Sans" w:hAnsi="Nunito Sans"/>
              <w:noProof/>
              <w:color w:val="212529"/>
              <w:sz w:val="27"/>
              <w:szCs w:val="27"/>
              <w:lang w:eastAsia="en-GB" w:bidi="ar-SA"/>
            </w:rPr>
            <w:t xml:space="preserve"> </w:t>
          </w:r>
          <w:r w:rsidR="00567B54" w:rsidRPr="00567B54">
            <w:rPr>
              <w:rFonts w:ascii="Nunito Sans" w:hAnsi="Nunito Sans"/>
              <w:noProof/>
              <w:color w:val="212529"/>
              <w:sz w:val="27"/>
              <w:szCs w:val="27"/>
              <w:lang w:eastAsia="en-GB" w:bidi="ar-SA"/>
            </w:rPr>
            <w:t>[5]</w:t>
          </w:r>
          <w:r>
            <w:rPr>
              <w:rFonts w:ascii="Nunito Sans" w:hAnsi="Nunito Sans"/>
              <w:color w:val="212529"/>
              <w:sz w:val="27"/>
              <w:szCs w:val="27"/>
              <w:lang w:eastAsia="en-GB" w:bidi="ar-SA"/>
            </w:rPr>
            <w:fldChar w:fldCharType="end"/>
          </w:r>
        </w:sdtContent>
      </w:sdt>
      <w:r w:rsidRPr="0084758B">
        <w:rPr>
          <w:rFonts w:ascii="Nunito Sans" w:hAnsi="Nunito Sans"/>
          <w:color w:val="212529"/>
          <w:sz w:val="27"/>
          <w:szCs w:val="27"/>
          <w:lang w:eastAsia="en-GB" w:bidi="ar-SA"/>
        </w:rPr>
        <w:t>.</w:t>
      </w:r>
    </w:p>
    <w:p w14:paraId="7BB89A91" w14:textId="77777777" w:rsidR="006977F4" w:rsidRDefault="006977F4" w:rsidP="006977F4">
      <w:pPr>
        <w:shd w:val="clear" w:color="auto" w:fill="FFFFFF"/>
        <w:spacing w:before="100" w:beforeAutospacing="1" w:after="100" w:afterAutospacing="1" w:line="312" w:lineRule="atLeast"/>
        <w:contextualSpacing w:val="0"/>
        <w:jc w:val="left"/>
        <w:rPr>
          <w:rFonts w:ascii="Nunito Sans" w:hAnsi="Nunito Sans"/>
          <w:color w:val="212529"/>
          <w:sz w:val="27"/>
          <w:szCs w:val="27"/>
          <w:lang w:eastAsia="en-GB" w:bidi="ar-SA"/>
        </w:rPr>
      </w:pPr>
    </w:p>
    <w:p w14:paraId="3AEDAA6E" w14:textId="77777777" w:rsidR="0051596E" w:rsidRDefault="0051596E" w:rsidP="006977F4">
      <w:pPr>
        <w:shd w:val="clear" w:color="auto" w:fill="FFFFFF"/>
        <w:spacing w:before="100" w:beforeAutospacing="1" w:after="100" w:afterAutospacing="1" w:line="312" w:lineRule="atLeast"/>
        <w:ind w:firstLine="0"/>
        <w:contextualSpacing w:val="0"/>
        <w:jc w:val="left"/>
        <w:rPr>
          <w:rFonts w:ascii="Arial" w:hAnsi="Arial" w:cs="Arial"/>
          <w:color w:val="212529"/>
          <w:szCs w:val="24"/>
          <w:lang w:eastAsia="en-GB" w:bidi="ar-SA"/>
        </w:rPr>
      </w:pPr>
    </w:p>
    <w:p w14:paraId="14536367" w14:textId="16EE2936" w:rsidR="000015FA" w:rsidRDefault="0051596E" w:rsidP="00036708">
      <w:pPr>
        <w:shd w:val="clear" w:color="auto" w:fill="FFFFFF"/>
        <w:spacing w:before="100" w:beforeAutospacing="1" w:after="100" w:afterAutospacing="1"/>
        <w:ind w:firstLine="0"/>
        <w:contextualSpacing w:val="0"/>
        <w:jc w:val="left"/>
        <w:rPr>
          <w:rFonts w:ascii="Arial" w:hAnsi="Arial" w:cs="Arial"/>
          <w:color w:val="212529"/>
          <w:szCs w:val="24"/>
          <w:lang w:eastAsia="en-GB" w:bidi="ar-SA"/>
        </w:rPr>
      </w:pPr>
      <w:r w:rsidRPr="0084758B">
        <w:rPr>
          <w:rFonts w:ascii="Arial" w:hAnsi="Arial" w:cs="Arial"/>
          <w:color w:val="212529"/>
          <w:szCs w:val="24"/>
          <w:lang w:eastAsia="en-GB" w:bidi="ar-SA"/>
        </w:rPr>
        <w:t>However, in a fast-working environment</w:t>
      </w:r>
      <w:r>
        <w:rPr>
          <w:rFonts w:ascii="Arial" w:hAnsi="Arial" w:cs="Arial"/>
          <w:color w:val="212529"/>
          <w:szCs w:val="24"/>
          <w:lang w:eastAsia="en-GB" w:bidi="ar-SA"/>
        </w:rPr>
        <w:t xml:space="preserve"> rotary torque sensor the instrumentation that is commonly used for measuring these values. Due to the error margin and only around 50-60% efficiency this impressive equipment can gage a centre point and predict these failure rates and predict them before distributing its final output value for the operator to analyse. (See appendix 1) </w:t>
      </w:r>
    </w:p>
    <w:p w14:paraId="778CD1A6" w14:textId="77777777" w:rsidR="000015FA" w:rsidRDefault="000015FA" w:rsidP="0051596E">
      <w:pPr>
        <w:shd w:val="clear" w:color="auto" w:fill="FFFFFF"/>
        <w:spacing w:before="100" w:beforeAutospacing="1" w:after="100" w:afterAutospacing="1" w:line="312" w:lineRule="atLeast"/>
        <w:ind w:firstLine="0"/>
        <w:contextualSpacing w:val="0"/>
        <w:jc w:val="left"/>
        <w:rPr>
          <w:rFonts w:ascii="Arial" w:hAnsi="Arial" w:cs="Arial"/>
          <w:color w:val="212529"/>
          <w:szCs w:val="24"/>
          <w:lang w:eastAsia="en-GB" w:bidi="ar-SA"/>
        </w:rPr>
      </w:pPr>
    </w:p>
    <w:p w14:paraId="493586CF" w14:textId="41FD9BF6" w:rsidR="00794CD4" w:rsidRDefault="000015FA" w:rsidP="00036708">
      <w:pPr>
        <w:shd w:val="clear" w:color="auto" w:fill="FFFFFF"/>
        <w:spacing w:before="100" w:beforeAutospacing="1" w:after="100" w:afterAutospacing="1"/>
        <w:ind w:firstLine="0"/>
        <w:contextualSpacing w:val="0"/>
        <w:jc w:val="left"/>
        <w:rPr>
          <w:rFonts w:ascii="Arial" w:hAnsi="Arial" w:cs="Arial"/>
          <w:color w:val="212529"/>
          <w:szCs w:val="24"/>
          <w:lang w:eastAsia="en-GB" w:bidi="ar-SA"/>
        </w:rPr>
      </w:pPr>
      <w:r>
        <w:rPr>
          <w:rFonts w:ascii="Arial" w:hAnsi="Arial" w:cs="Arial"/>
          <w:color w:val="212529"/>
          <w:szCs w:val="24"/>
          <w:lang w:eastAsia="en-GB" w:bidi="ar-SA"/>
        </w:rPr>
        <w:t>Another example of instrumentation that has been continually used is the black box found in an air</w:t>
      </w:r>
      <w:r w:rsidR="008359F9">
        <w:rPr>
          <w:rFonts w:ascii="Arial" w:hAnsi="Arial" w:cs="Arial"/>
          <w:color w:val="212529"/>
          <w:szCs w:val="24"/>
          <w:lang w:eastAsia="en-GB" w:bidi="ar-SA"/>
        </w:rPr>
        <w:t xml:space="preserve">craft cockpit despite it being a misnomer from its distinctively bright orange aesthetic due to regulation it’s a common piece of equipment relied upon. Despite the examples given mainly being value driven and for industry benefit, the communication recorder </w:t>
      </w:r>
      <w:r w:rsidR="00036708">
        <w:rPr>
          <w:rFonts w:ascii="Arial" w:hAnsi="Arial" w:cs="Arial"/>
          <w:color w:val="212529"/>
          <w:szCs w:val="24"/>
          <w:lang w:eastAsia="en-GB" w:bidi="ar-SA"/>
        </w:rPr>
        <w:t>i</w:t>
      </w:r>
      <w:r w:rsidR="00BD0215">
        <w:rPr>
          <w:rFonts w:ascii="Arial" w:hAnsi="Arial" w:cs="Arial"/>
          <w:color w:val="212529"/>
          <w:szCs w:val="24"/>
          <w:lang w:eastAsia="en-GB" w:bidi="ar-SA"/>
        </w:rPr>
        <w:t xml:space="preserve">s adopted for maintaining this data </w:t>
      </w:r>
      <w:r w:rsidR="006A1EC7">
        <w:rPr>
          <w:rFonts w:ascii="Arial" w:hAnsi="Arial" w:cs="Arial"/>
          <w:color w:val="212529"/>
          <w:szCs w:val="24"/>
          <w:lang w:eastAsia="en-GB" w:bidi="ar-SA"/>
        </w:rPr>
        <w:t xml:space="preserve">to determine, the aircrafts condition, </w:t>
      </w:r>
      <w:r w:rsidR="00794CD4">
        <w:rPr>
          <w:rFonts w:ascii="Arial" w:hAnsi="Arial" w:cs="Arial"/>
          <w:color w:val="212529"/>
          <w:szCs w:val="24"/>
          <w:lang w:eastAsia="en-GB" w:bidi="ar-SA"/>
        </w:rPr>
        <w:t>potential landing zone and route cause in the event of an incident.</w:t>
      </w:r>
      <w:r w:rsidR="001034D1">
        <w:rPr>
          <w:rFonts w:ascii="Arial" w:hAnsi="Arial" w:cs="Arial"/>
          <w:color w:val="212529"/>
          <w:szCs w:val="24"/>
          <w:lang w:eastAsia="en-GB" w:bidi="ar-SA"/>
        </w:rPr>
        <w:t xml:space="preserve"> The device has an aircraft recorder and cockpit recorder, with components such as a power supply, </w:t>
      </w:r>
      <w:r w:rsidR="00B503DB">
        <w:rPr>
          <w:rFonts w:ascii="Arial" w:hAnsi="Arial" w:cs="Arial"/>
          <w:color w:val="212529"/>
          <w:szCs w:val="24"/>
          <w:lang w:eastAsia="en-GB" w:bidi="ar-SA"/>
        </w:rPr>
        <w:t>memory unit, control boards etc, however again the key aspects is to obtain the communication as an input and have a managed data centre output that controls and monitors the state of the aircraft.</w:t>
      </w:r>
    </w:p>
    <w:p w14:paraId="39C2E86B" w14:textId="77777777" w:rsidR="00CB4F1C" w:rsidRDefault="00B503DB" w:rsidP="00036708">
      <w:pPr>
        <w:shd w:val="clear" w:color="auto" w:fill="FFFFFF"/>
        <w:spacing w:before="100" w:beforeAutospacing="1" w:after="100" w:afterAutospacing="1"/>
        <w:ind w:firstLine="0"/>
        <w:contextualSpacing w:val="0"/>
        <w:jc w:val="left"/>
        <w:rPr>
          <w:rFonts w:ascii="Arial" w:hAnsi="Arial" w:cs="Arial"/>
          <w:color w:val="212529"/>
          <w:szCs w:val="24"/>
          <w:lang w:eastAsia="en-GB" w:bidi="ar-SA"/>
        </w:rPr>
      </w:pPr>
      <w:r>
        <w:rPr>
          <w:rFonts w:ascii="Arial" w:hAnsi="Arial" w:cs="Arial"/>
          <w:color w:val="212529"/>
          <w:szCs w:val="24"/>
          <w:lang w:eastAsia="en-GB" w:bidi="ar-SA"/>
        </w:rPr>
        <w:lastRenderedPageBreak/>
        <w:t xml:space="preserve">The examples provided give a basic insight into the types of methodology, industries </w:t>
      </w:r>
      <w:r w:rsidR="00CB4F1C">
        <w:rPr>
          <w:rFonts w:ascii="Arial" w:hAnsi="Arial" w:cs="Arial"/>
          <w:color w:val="212529"/>
          <w:szCs w:val="24"/>
          <w:lang w:eastAsia="en-GB" w:bidi="ar-SA"/>
        </w:rPr>
        <w:t xml:space="preserve">practice </w:t>
      </w:r>
      <w:r>
        <w:rPr>
          <w:rFonts w:ascii="Arial" w:hAnsi="Arial" w:cs="Arial"/>
          <w:color w:val="212529"/>
          <w:szCs w:val="24"/>
          <w:lang w:eastAsia="en-GB" w:bidi="ar-SA"/>
        </w:rPr>
        <w:t>and</w:t>
      </w:r>
      <w:r w:rsidR="00CB4F1C">
        <w:rPr>
          <w:rFonts w:ascii="Arial" w:hAnsi="Arial" w:cs="Arial"/>
          <w:color w:val="212529"/>
          <w:szCs w:val="24"/>
          <w:lang w:eastAsia="en-GB" w:bidi="ar-SA"/>
        </w:rPr>
        <w:t xml:space="preserve"> an insight into the</w:t>
      </w:r>
      <w:r>
        <w:rPr>
          <w:rFonts w:ascii="Arial" w:hAnsi="Arial" w:cs="Arial"/>
          <w:color w:val="212529"/>
          <w:szCs w:val="24"/>
          <w:lang w:eastAsia="en-GB" w:bidi="ar-SA"/>
        </w:rPr>
        <w:t xml:space="preserve"> equipment used</w:t>
      </w:r>
      <w:r w:rsidR="00CB4F1C">
        <w:rPr>
          <w:rFonts w:ascii="Arial" w:hAnsi="Arial" w:cs="Arial"/>
          <w:color w:val="212529"/>
          <w:szCs w:val="24"/>
          <w:lang w:eastAsia="en-GB" w:bidi="ar-SA"/>
        </w:rPr>
        <w:t xml:space="preserve"> within a suitably controlled system environment.</w:t>
      </w:r>
    </w:p>
    <w:p w14:paraId="0B10E315" w14:textId="64382C5B" w:rsidR="00B503DB" w:rsidRPr="0084758B" w:rsidRDefault="00CB4F1C" w:rsidP="00036708">
      <w:pPr>
        <w:shd w:val="clear" w:color="auto" w:fill="FFFFFF"/>
        <w:spacing w:before="100" w:beforeAutospacing="1" w:after="100" w:afterAutospacing="1"/>
        <w:ind w:firstLine="0"/>
        <w:contextualSpacing w:val="0"/>
        <w:jc w:val="left"/>
        <w:rPr>
          <w:rFonts w:ascii="Arial" w:hAnsi="Arial" w:cs="Arial"/>
          <w:color w:val="212529"/>
          <w:szCs w:val="24"/>
          <w:lang w:eastAsia="en-GB" w:bidi="ar-SA"/>
        </w:rPr>
      </w:pPr>
      <w:r>
        <w:rPr>
          <w:rFonts w:ascii="Arial" w:hAnsi="Arial" w:cs="Arial"/>
          <w:color w:val="212529"/>
          <w:szCs w:val="24"/>
          <w:lang w:eastAsia="en-GB" w:bidi="ar-SA"/>
        </w:rPr>
        <w:t xml:space="preserve">The next section of this assignment will further identify </w:t>
      </w:r>
      <w:proofErr w:type="gramStart"/>
      <w:r>
        <w:rPr>
          <w:rFonts w:ascii="Arial" w:hAnsi="Arial" w:cs="Arial"/>
          <w:color w:val="212529"/>
          <w:szCs w:val="24"/>
          <w:lang w:eastAsia="en-GB" w:bidi="ar-SA"/>
        </w:rPr>
        <w:t>various different</w:t>
      </w:r>
      <w:proofErr w:type="gramEnd"/>
      <w:r>
        <w:rPr>
          <w:rFonts w:ascii="Arial" w:hAnsi="Arial" w:cs="Arial"/>
          <w:color w:val="212529"/>
          <w:szCs w:val="24"/>
          <w:lang w:eastAsia="en-GB" w:bidi="ar-SA"/>
        </w:rPr>
        <w:t xml:space="preserve"> components or equipment that will be adopted for use in creating the circuit on MATLAB Addon SIMULINK and further analysed.</w:t>
      </w:r>
      <w:r w:rsidR="00B503DB">
        <w:rPr>
          <w:rFonts w:ascii="Arial" w:hAnsi="Arial" w:cs="Arial"/>
          <w:color w:val="212529"/>
          <w:szCs w:val="24"/>
          <w:lang w:eastAsia="en-GB" w:bidi="ar-SA"/>
        </w:rPr>
        <w:t xml:space="preserve"> </w:t>
      </w:r>
    </w:p>
    <w:p w14:paraId="738F1419" w14:textId="77777777" w:rsidR="006977F4" w:rsidRDefault="006977F4" w:rsidP="006977F4">
      <w:pPr>
        <w:shd w:val="clear" w:color="auto" w:fill="FFFFFF"/>
        <w:spacing w:before="100" w:beforeAutospacing="1" w:after="100" w:afterAutospacing="1" w:line="312" w:lineRule="atLeast"/>
        <w:contextualSpacing w:val="0"/>
        <w:jc w:val="left"/>
        <w:rPr>
          <w:rFonts w:ascii="Nunito Sans" w:hAnsi="Nunito Sans"/>
          <w:color w:val="212529"/>
          <w:sz w:val="27"/>
          <w:szCs w:val="27"/>
          <w:lang w:eastAsia="en-GB" w:bidi="ar-SA"/>
        </w:rPr>
      </w:pPr>
    </w:p>
    <w:p w14:paraId="56DBD3B6" w14:textId="77777777" w:rsidR="006977F4" w:rsidRDefault="006977F4" w:rsidP="0084758B">
      <w:pPr>
        <w:shd w:val="clear" w:color="auto" w:fill="FFFFFF"/>
        <w:spacing w:before="100" w:beforeAutospacing="1" w:after="100" w:afterAutospacing="1" w:line="312" w:lineRule="atLeast"/>
        <w:ind w:firstLine="0"/>
        <w:contextualSpacing w:val="0"/>
        <w:jc w:val="left"/>
        <w:rPr>
          <w:rFonts w:ascii="Arial" w:hAnsi="Arial" w:cs="Arial"/>
          <w:color w:val="212529"/>
          <w:szCs w:val="24"/>
          <w:lang w:eastAsia="en-GB" w:bidi="ar-SA"/>
        </w:rPr>
      </w:pPr>
    </w:p>
    <w:p w14:paraId="440D4BFA" w14:textId="77777777" w:rsidR="006977F4" w:rsidRPr="00F26BB6" w:rsidRDefault="006977F4" w:rsidP="00F26BB6">
      <w:pPr>
        <w:ind w:firstLine="0"/>
        <w:jc w:val="left"/>
        <w:rPr>
          <w:rFonts w:ascii="Arial" w:hAnsi="Arial" w:cs="Arial"/>
        </w:rPr>
      </w:pPr>
    </w:p>
    <w:p w14:paraId="57BF3173" w14:textId="77777777" w:rsidR="00643F08" w:rsidRDefault="00643F08" w:rsidP="00643F08">
      <w:pPr>
        <w:pStyle w:val="Heading1"/>
      </w:pPr>
      <w:r>
        <w:t xml:space="preserve">Equipment </w:t>
      </w:r>
    </w:p>
    <w:p w14:paraId="5CD8E8FC" w14:textId="26BE3CE7" w:rsidR="00643F08" w:rsidRDefault="00CB4F1C" w:rsidP="00643F08">
      <w:r>
        <w:t>STEP FUNCTION:</w:t>
      </w:r>
    </w:p>
    <w:p w14:paraId="6FD78275" w14:textId="77777777" w:rsidR="00FE02C2" w:rsidRDefault="00FE02C2" w:rsidP="00FE02C2">
      <w:pPr>
        <w:jc w:val="center"/>
      </w:pPr>
    </w:p>
    <w:p w14:paraId="25D87C63" w14:textId="061BB410" w:rsidR="00CB4F1C" w:rsidRDefault="00FE02C2" w:rsidP="00FE02C2">
      <w:pPr>
        <w:jc w:val="center"/>
      </w:pPr>
      <w:r>
        <w:rPr>
          <w:noProof/>
        </w:rPr>
        <w:drawing>
          <wp:inline distT="0" distB="0" distL="0" distR="0" wp14:anchorId="62185B62" wp14:editId="2DFAB5C3">
            <wp:extent cx="3009900" cy="2257425"/>
            <wp:effectExtent l="0" t="0" r="0" b="9525"/>
            <wp:docPr id="2094076470" name="Picture 1" descr="How To Plot a Step Function In MATLAB - Heaviside Functions - Matlab  Tutoria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Plot a Step Function In MATLAB - Heaviside Functions - Matlab  Tutorial - YouTub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61881" w14:textId="28EDEC4A" w:rsidR="00FE02C2" w:rsidRDefault="00D53513" w:rsidP="00FE02C2">
      <w:pPr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  <w:r>
        <w:rPr>
          <w:rFonts w:ascii="Arial" w:hAnsi="Arial" w:cs="Arial"/>
          <w:b/>
          <w:bCs/>
          <w:i/>
          <w:iCs/>
          <w:sz w:val="16"/>
          <w:szCs w:val="14"/>
        </w:rPr>
        <w:t>(</w:t>
      </w:r>
      <w:r w:rsidR="00FE02C2" w:rsidRPr="00D53513">
        <w:rPr>
          <w:rFonts w:ascii="Arial" w:hAnsi="Arial" w:cs="Arial"/>
          <w:b/>
          <w:bCs/>
          <w:i/>
          <w:iCs/>
          <w:sz w:val="16"/>
          <w:szCs w:val="14"/>
        </w:rPr>
        <w:t xml:space="preserve">Figure 2- </w:t>
      </w:r>
      <w:r w:rsidRPr="00D53513">
        <w:rPr>
          <w:rFonts w:ascii="Arial" w:hAnsi="Arial" w:cs="Arial"/>
          <w:b/>
          <w:bCs/>
          <w:i/>
          <w:iCs/>
          <w:sz w:val="16"/>
          <w:szCs w:val="14"/>
        </w:rPr>
        <w:t>Step Function shown on Scope</w:t>
      </w:r>
      <w:r>
        <w:rPr>
          <w:rFonts w:ascii="Arial" w:hAnsi="Arial" w:cs="Arial"/>
          <w:b/>
          <w:bCs/>
          <w:i/>
          <w:iCs/>
          <w:sz w:val="16"/>
          <w:szCs w:val="14"/>
        </w:rPr>
        <w:t>)</w:t>
      </w:r>
    </w:p>
    <w:p w14:paraId="28C3E87C" w14:textId="77777777" w:rsidR="004D2E42" w:rsidRDefault="004D2E42" w:rsidP="00D53513">
      <w:pPr>
        <w:rPr>
          <w:rFonts w:ascii="Arial" w:hAnsi="Arial" w:cs="Arial"/>
        </w:rPr>
      </w:pPr>
    </w:p>
    <w:p w14:paraId="5C9C5CDD" w14:textId="7C32AF9D" w:rsidR="00D53513" w:rsidRDefault="0047472C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 w:rsidRPr="0047472C">
        <w:rPr>
          <w:rFonts w:ascii="Arial" w:hAnsi="Arial" w:cs="Arial"/>
        </w:rPr>
        <w:t>A step function</w:t>
      </w:r>
      <w:r w:rsidR="00CA3EAB">
        <w:rPr>
          <w:rFonts w:ascii="Arial" w:hAnsi="Arial" w:cs="Arial"/>
        </w:rPr>
        <w:t xml:space="preserve"> </w:t>
      </w:r>
      <w:r w:rsidR="00CA3EAB" w:rsidRPr="00CA3EAB">
        <w:rPr>
          <w:rFonts w:ascii="Arial" w:hAnsi="Arial" w:cs="Arial"/>
          <w:color w:val="040C28"/>
          <w:szCs w:val="24"/>
        </w:rPr>
        <w:t>allows teams to work quickly and effectively using containers of existing code as building blocks</w:t>
      </w:r>
      <w:r w:rsidR="00CA3EAB">
        <w:rPr>
          <w:rFonts w:ascii="Arial" w:hAnsi="Arial" w:cs="Arial"/>
          <w:color w:val="202124"/>
          <w:szCs w:val="24"/>
          <w:shd w:val="clear" w:color="auto" w:fill="FFFFFF"/>
        </w:rPr>
        <w:t xml:space="preserve">, </w:t>
      </w:r>
      <w:r w:rsidR="001726DE">
        <w:rPr>
          <w:rFonts w:ascii="Arial" w:hAnsi="Arial" w:cs="Arial"/>
          <w:color w:val="202124"/>
          <w:szCs w:val="24"/>
          <w:shd w:val="clear" w:color="auto" w:fill="FFFFFF"/>
        </w:rPr>
        <w:t>it</w:t>
      </w:r>
      <w:r w:rsidR="00CA3EAB">
        <w:rPr>
          <w:rFonts w:ascii="Arial" w:hAnsi="Arial" w:cs="Arial"/>
          <w:color w:val="202124"/>
          <w:szCs w:val="24"/>
          <w:shd w:val="clear" w:color="auto" w:fill="FFFFFF"/>
        </w:rPr>
        <w:t xml:space="preserve"> can use multiple Lambda forms to easily </w:t>
      </w:r>
      <w:r w:rsidR="007133B3">
        <w:rPr>
          <w:rFonts w:ascii="Arial" w:hAnsi="Arial" w:cs="Arial"/>
          <w:color w:val="202124"/>
          <w:szCs w:val="24"/>
          <w:shd w:val="clear" w:color="auto" w:fill="FFFFFF"/>
        </w:rPr>
        <w:t>manipulate or change the system flow</w:t>
      </w:r>
      <w:sdt>
        <w:sdtPr>
          <w:rPr>
            <w:rFonts w:ascii="Arial" w:hAnsi="Arial" w:cs="Arial"/>
            <w:color w:val="202124"/>
            <w:szCs w:val="24"/>
            <w:shd w:val="clear" w:color="auto" w:fill="FFFFFF"/>
          </w:rPr>
          <w:id w:val="-2001340702"/>
          <w:citation/>
        </w:sdtPr>
        <w:sdtEndPr/>
        <w:sdtContent>
          <w:r w:rsidR="007133B3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begin"/>
          </w:r>
          <w:r w:rsidR="007133B3">
            <w:rPr>
              <w:rFonts w:ascii="Arial" w:hAnsi="Arial" w:cs="Arial"/>
              <w:color w:val="202124"/>
              <w:szCs w:val="24"/>
              <w:shd w:val="clear" w:color="auto" w:fill="FFFFFF"/>
            </w:rPr>
            <w:instrText xml:space="preserve"> CITATION BYJ23 \l 2057 </w:instrText>
          </w:r>
          <w:r w:rsidR="007133B3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separate"/>
          </w:r>
          <w:r w:rsid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 xml:space="preserve"> </w:t>
          </w:r>
          <w:r w:rsidR="00567B54" w:rsidRP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>[6]</w:t>
          </w:r>
          <w:r w:rsidR="007133B3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end"/>
          </w:r>
        </w:sdtContent>
      </w:sdt>
      <w:r w:rsidR="007133B3">
        <w:rPr>
          <w:rFonts w:ascii="Arial" w:hAnsi="Arial" w:cs="Arial"/>
          <w:color w:val="202124"/>
          <w:szCs w:val="24"/>
          <w:shd w:val="clear" w:color="auto" w:fill="FFFFFF"/>
        </w:rPr>
        <w:t>.</w:t>
      </w:r>
      <w:r w:rsidR="001726DE">
        <w:rPr>
          <w:rFonts w:ascii="Arial" w:hAnsi="Arial" w:cs="Arial"/>
          <w:color w:val="202124"/>
          <w:szCs w:val="24"/>
          <w:shd w:val="clear" w:color="auto" w:fill="FFFFFF"/>
        </w:rPr>
        <w:t xml:space="preserve"> In mathematical terms it is common for the step function to be identified as a </w:t>
      </w:r>
      <w:r w:rsidR="001F4C03">
        <w:rPr>
          <w:rFonts w:ascii="Arial" w:hAnsi="Arial" w:cs="Arial"/>
          <w:color w:val="202124"/>
          <w:szCs w:val="24"/>
          <w:shd w:val="clear" w:color="auto" w:fill="FFFFFF"/>
        </w:rPr>
        <w:t xml:space="preserve">staircase </w:t>
      </w:r>
      <w:r w:rsidR="00C629E6">
        <w:rPr>
          <w:rFonts w:ascii="Arial" w:hAnsi="Arial" w:cs="Arial"/>
          <w:color w:val="202124"/>
          <w:szCs w:val="24"/>
          <w:shd w:val="clear" w:color="auto" w:fill="FFFFFF"/>
        </w:rPr>
        <w:t>function, it can</w:t>
      </w:r>
      <w:r w:rsidR="005F399C">
        <w:rPr>
          <w:rFonts w:ascii="Arial" w:hAnsi="Arial" w:cs="Arial"/>
          <w:color w:val="202124"/>
          <w:szCs w:val="24"/>
          <w:shd w:val="clear" w:color="auto" w:fill="FFFFFF"/>
        </w:rPr>
        <w:t xml:space="preserve"> be the domain for various functions and essentially waits for a process to be completed before moving on to the next step, hence the name for the component.</w:t>
      </w:r>
    </w:p>
    <w:p w14:paraId="687253B6" w14:textId="17A1DD33" w:rsidR="005F399C" w:rsidRDefault="005F399C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>
        <w:rPr>
          <w:rFonts w:ascii="Arial" w:hAnsi="Arial" w:cs="Arial"/>
          <w:color w:val="202124"/>
          <w:szCs w:val="24"/>
          <w:shd w:val="clear" w:color="auto" w:fill="FFFFFF"/>
        </w:rPr>
        <w:t>This fun</w:t>
      </w:r>
      <w:r w:rsidR="00D565FF">
        <w:rPr>
          <w:rFonts w:ascii="Arial" w:hAnsi="Arial" w:cs="Arial"/>
          <w:color w:val="202124"/>
          <w:szCs w:val="24"/>
          <w:shd w:val="clear" w:color="auto" w:fill="FFFFFF"/>
        </w:rPr>
        <w:t>c</w:t>
      </w:r>
      <w:r>
        <w:rPr>
          <w:rFonts w:ascii="Arial" w:hAnsi="Arial" w:cs="Arial"/>
          <w:color w:val="202124"/>
          <w:szCs w:val="24"/>
          <w:shd w:val="clear" w:color="auto" w:fill="FFFFFF"/>
        </w:rPr>
        <w:t xml:space="preserve">tion is used within an industry powerhouse Amazon, </w:t>
      </w:r>
      <w:r w:rsidR="000E387F">
        <w:rPr>
          <w:rFonts w:ascii="Arial" w:hAnsi="Arial" w:cs="Arial"/>
          <w:color w:val="202124"/>
          <w:szCs w:val="24"/>
          <w:shd w:val="clear" w:color="auto" w:fill="FFFFFF"/>
        </w:rPr>
        <w:t>the</w:t>
      </w:r>
      <w:r w:rsidR="002F4406">
        <w:rPr>
          <w:rFonts w:ascii="Arial" w:hAnsi="Arial" w:cs="Arial"/>
          <w:color w:val="202124"/>
          <w:szCs w:val="24"/>
          <w:shd w:val="clear" w:color="auto" w:fill="FFFFFF"/>
        </w:rPr>
        <w:t xml:space="preserve">y adopt this methodology in security system to identify any breaches, there simple queue services (SQS) and </w:t>
      </w:r>
      <w:r w:rsidR="00BB40B4">
        <w:rPr>
          <w:rFonts w:ascii="Arial" w:hAnsi="Arial" w:cs="Arial"/>
          <w:color w:val="202124"/>
          <w:szCs w:val="24"/>
          <w:shd w:val="clear" w:color="auto" w:fill="FFFFFF"/>
        </w:rPr>
        <w:t>is a reliable tool in sending, storing or receiving messages via or between services</w:t>
      </w:r>
      <w:sdt>
        <w:sdtPr>
          <w:rPr>
            <w:rFonts w:ascii="Arial" w:hAnsi="Arial" w:cs="Arial"/>
            <w:color w:val="202124"/>
            <w:szCs w:val="24"/>
            <w:shd w:val="clear" w:color="auto" w:fill="FFFFFF"/>
          </w:rPr>
          <w:id w:val="-772628614"/>
          <w:citation/>
        </w:sdtPr>
        <w:sdtEndPr/>
        <w:sdtContent>
          <w:r w:rsidR="00D9412B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begin"/>
          </w:r>
          <w:r w:rsidR="00D9412B">
            <w:rPr>
              <w:rFonts w:ascii="Arial" w:hAnsi="Arial" w:cs="Arial"/>
              <w:color w:val="202124"/>
              <w:szCs w:val="24"/>
              <w:shd w:val="clear" w:color="auto" w:fill="FFFFFF"/>
            </w:rPr>
            <w:instrText xml:space="preserve"> CITATION Sag23 \l 2057 </w:instrText>
          </w:r>
          <w:r w:rsidR="00D9412B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separate"/>
          </w:r>
          <w:r w:rsid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 xml:space="preserve"> </w:t>
          </w:r>
          <w:r w:rsidR="00567B54" w:rsidRP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>[7]</w:t>
          </w:r>
          <w:r w:rsidR="00D9412B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end"/>
          </w:r>
        </w:sdtContent>
      </w:sdt>
      <w:r w:rsidR="00BB40B4">
        <w:rPr>
          <w:rFonts w:ascii="Arial" w:hAnsi="Arial" w:cs="Arial"/>
          <w:color w:val="202124"/>
          <w:szCs w:val="24"/>
          <w:shd w:val="clear" w:color="auto" w:fill="FFFFFF"/>
        </w:rPr>
        <w:t>.</w:t>
      </w:r>
      <w:r w:rsidR="00D9412B">
        <w:rPr>
          <w:rFonts w:ascii="Arial" w:hAnsi="Arial" w:cs="Arial"/>
          <w:color w:val="202124"/>
          <w:szCs w:val="24"/>
          <w:shd w:val="clear" w:color="auto" w:fill="FFFFFF"/>
        </w:rPr>
        <w:t xml:space="preserve"> </w:t>
      </w:r>
      <w:r w:rsidR="00CA36DB">
        <w:rPr>
          <w:rFonts w:ascii="Arial" w:hAnsi="Arial" w:cs="Arial"/>
          <w:color w:val="202124"/>
          <w:szCs w:val="24"/>
          <w:shd w:val="clear" w:color="auto" w:fill="FFFFFF"/>
        </w:rPr>
        <w:t>The Step block inputs a JSON</w:t>
      </w:r>
      <w:r w:rsidR="000742EE">
        <w:rPr>
          <w:rFonts w:ascii="Arial" w:hAnsi="Arial" w:cs="Arial"/>
          <w:color w:val="202124"/>
          <w:szCs w:val="24"/>
          <w:shd w:val="clear" w:color="auto" w:fill="FFFFFF"/>
        </w:rPr>
        <w:t xml:space="preserve"> type Java script to initiate the </w:t>
      </w:r>
      <w:r w:rsidR="00BC0C0F">
        <w:rPr>
          <w:rFonts w:ascii="Arial" w:hAnsi="Arial" w:cs="Arial"/>
          <w:color w:val="202124"/>
          <w:szCs w:val="24"/>
          <w:shd w:val="clear" w:color="auto" w:fill="FFFFFF"/>
        </w:rPr>
        <w:t>circuit and provide the desired values in the system.</w:t>
      </w:r>
    </w:p>
    <w:p w14:paraId="631A9B4A" w14:textId="77777777" w:rsidR="00BC0C0F" w:rsidRDefault="00BC0C0F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</w:p>
    <w:p w14:paraId="0D849898" w14:textId="394B1F6B" w:rsidR="00BB40B4" w:rsidRDefault="00BB40B4" w:rsidP="00C629E6">
      <w:pPr>
        <w:ind w:firstLine="0"/>
        <w:rPr>
          <w:color w:val="202124"/>
          <w:szCs w:val="24"/>
          <w:shd w:val="clear" w:color="auto" w:fill="FFFFFF"/>
        </w:rPr>
      </w:pPr>
      <w:r w:rsidRPr="00BB40B4">
        <w:rPr>
          <w:color w:val="202124"/>
          <w:szCs w:val="24"/>
          <w:shd w:val="clear" w:color="auto" w:fill="FFFFFF"/>
        </w:rPr>
        <w:t>SUM BLOCK:</w:t>
      </w:r>
    </w:p>
    <w:p w14:paraId="4B5A8A3A" w14:textId="3AA9A5AF" w:rsidR="00AA0F06" w:rsidRDefault="00AA0F06" w:rsidP="00AA0F06">
      <w:pPr>
        <w:ind w:firstLine="0"/>
        <w:jc w:val="center"/>
        <w:rPr>
          <w:color w:val="202124"/>
          <w:szCs w:val="24"/>
          <w:shd w:val="clear" w:color="auto" w:fill="FFFFFF"/>
        </w:rPr>
      </w:pPr>
      <w:r w:rsidRPr="00AA0F06">
        <w:rPr>
          <w:noProof/>
          <w:color w:val="202124"/>
          <w:szCs w:val="24"/>
          <w:shd w:val="clear" w:color="auto" w:fill="FFFFFF"/>
        </w:rPr>
        <w:drawing>
          <wp:inline distT="0" distB="0" distL="0" distR="0" wp14:anchorId="19460A1C" wp14:editId="2EFE9E5A">
            <wp:extent cx="914479" cy="815411"/>
            <wp:effectExtent l="0" t="0" r="0" b="3810"/>
            <wp:docPr id="1653288672" name="Picture 1" descr="A diagram of a number of objec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288672" name="Picture 1" descr="A diagram of a number of object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79" cy="8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3F115" w14:textId="091B2B7F" w:rsidR="00AA0F06" w:rsidRPr="00AA0F06" w:rsidRDefault="00AA0F06" w:rsidP="00AA0F06">
      <w:pPr>
        <w:ind w:firstLine="0"/>
        <w:jc w:val="center"/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</w:pPr>
      <w:r w:rsidRPr="00AA0F06"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 xml:space="preserve">(Figure 3- Sum Block </w:t>
      </w:r>
      <w:proofErr w:type="spellStart"/>
      <w:r w:rsidRPr="00AA0F06"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>Matlab</w:t>
      </w:r>
      <w:proofErr w:type="spellEnd"/>
      <w:r w:rsidRPr="00AA0F06"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>)</w:t>
      </w:r>
    </w:p>
    <w:p w14:paraId="1992DF36" w14:textId="77777777" w:rsidR="00D019B4" w:rsidRDefault="00D019B4" w:rsidP="00C629E6">
      <w:pPr>
        <w:ind w:firstLine="0"/>
        <w:rPr>
          <w:color w:val="202124"/>
          <w:szCs w:val="24"/>
          <w:shd w:val="clear" w:color="auto" w:fill="FFFFFF"/>
        </w:rPr>
      </w:pPr>
    </w:p>
    <w:p w14:paraId="75C571D7" w14:textId="750EA36D" w:rsidR="00D9412B" w:rsidRPr="00164D3B" w:rsidRDefault="00B1416A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 w:rsidRPr="00164D3B">
        <w:rPr>
          <w:rFonts w:ascii="Arial" w:hAnsi="Arial" w:cs="Arial"/>
          <w:color w:val="202124"/>
          <w:szCs w:val="24"/>
          <w:shd w:val="clear" w:color="auto" w:fill="FFFFFF"/>
        </w:rPr>
        <w:t xml:space="preserve">The block can be </w:t>
      </w:r>
      <w:r w:rsidR="00D019B4" w:rsidRPr="00164D3B">
        <w:rPr>
          <w:rFonts w:ascii="Arial" w:hAnsi="Arial" w:cs="Arial"/>
          <w:color w:val="202124"/>
          <w:szCs w:val="24"/>
          <w:shd w:val="clear" w:color="auto" w:fill="FFFFFF"/>
        </w:rPr>
        <w:t>changed to add or subtract</w:t>
      </w:r>
      <w:r w:rsidR="00CA0040" w:rsidRPr="00164D3B">
        <w:rPr>
          <w:rFonts w:ascii="Arial" w:hAnsi="Arial" w:cs="Arial"/>
          <w:color w:val="202124"/>
          <w:szCs w:val="24"/>
          <w:shd w:val="clear" w:color="auto" w:fill="FFFFFF"/>
        </w:rPr>
        <w:t xml:space="preserve"> scalar, vector or matrix </w:t>
      </w:r>
      <w:sdt>
        <w:sdtPr>
          <w:rPr>
            <w:rFonts w:ascii="Arial" w:hAnsi="Arial" w:cs="Arial"/>
            <w:color w:val="202124"/>
            <w:szCs w:val="24"/>
            <w:shd w:val="clear" w:color="auto" w:fill="FFFFFF"/>
          </w:rPr>
          <w:id w:val="1111551436"/>
          <w:citation/>
        </w:sdtPr>
        <w:sdtEndPr/>
        <w:sdtContent>
          <w:r w:rsidR="00CA0040" w:rsidRPr="00164D3B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begin"/>
          </w:r>
          <w:r w:rsidR="00CA0040" w:rsidRPr="00164D3B">
            <w:rPr>
              <w:rFonts w:ascii="Arial" w:hAnsi="Arial" w:cs="Arial"/>
              <w:color w:val="202124"/>
              <w:szCs w:val="24"/>
              <w:shd w:val="clear" w:color="auto" w:fill="FFFFFF"/>
            </w:rPr>
            <w:instrText xml:space="preserve"> CITATION Nor23 \l 2057 </w:instrText>
          </w:r>
          <w:r w:rsidR="00CA0040" w:rsidRPr="00164D3B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separate"/>
          </w:r>
          <w:r w:rsidR="00567B54" w:rsidRP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>[8]</w:t>
          </w:r>
          <w:r w:rsidR="00CA0040" w:rsidRPr="00164D3B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end"/>
          </w:r>
        </w:sdtContent>
      </w:sdt>
      <w:r w:rsidR="00CA0040" w:rsidRPr="00164D3B">
        <w:rPr>
          <w:rFonts w:ascii="Arial" w:hAnsi="Arial" w:cs="Arial"/>
          <w:color w:val="202124"/>
          <w:szCs w:val="24"/>
          <w:shd w:val="clear" w:color="auto" w:fill="FFFFFF"/>
        </w:rPr>
        <w:t>inputs</w:t>
      </w:r>
      <w:r w:rsidR="00164D3B" w:rsidRPr="00164D3B">
        <w:rPr>
          <w:rFonts w:ascii="Arial" w:hAnsi="Arial" w:cs="Arial"/>
          <w:color w:val="202124"/>
          <w:szCs w:val="24"/>
          <w:shd w:val="clear" w:color="auto" w:fill="FFFFFF"/>
        </w:rPr>
        <w:t>,</w:t>
      </w:r>
      <w:r w:rsidR="00164D3B">
        <w:rPr>
          <w:rFonts w:ascii="Arial" w:hAnsi="Arial" w:cs="Arial"/>
          <w:color w:val="202124"/>
          <w:szCs w:val="24"/>
          <w:shd w:val="clear" w:color="auto" w:fill="FFFFFF"/>
        </w:rPr>
        <w:t xml:space="preserve"> from the example above you can see the sum block has been adopted to provide a (+-+) inputs respectively.</w:t>
      </w:r>
      <w:r w:rsidR="005D34CE">
        <w:rPr>
          <w:rFonts w:ascii="Arial" w:hAnsi="Arial" w:cs="Arial"/>
          <w:color w:val="202124"/>
          <w:szCs w:val="24"/>
          <w:shd w:val="clear" w:color="auto" w:fill="FFFFFF"/>
        </w:rPr>
        <w:t xml:space="preserve"> Due to the 3 characters </w:t>
      </w:r>
      <w:r w:rsidR="00467B0E">
        <w:rPr>
          <w:rFonts w:ascii="Arial" w:hAnsi="Arial" w:cs="Arial"/>
          <w:color w:val="202124"/>
          <w:szCs w:val="24"/>
          <w:shd w:val="clear" w:color="auto" w:fill="FFFFFF"/>
        </w:rPr>
        <w:t>present,</w:t>
      </w:r>
      <w:r w:rsidR="005D34CE">
        <w:rPr>
          <w:rFonts w:ascii="Arial" w:hAnsi="Arial" w:cs="Arial"/>
          <w:color w:val="202124"/>
          <w:szCs w:val="24"/>
          <w:shd w:val="clear" w:color="auto" w:fill="FFFFFF"/>
        </w:rPr>
        <w:t xml:space="preserve"> there would have to be 3 inputs present within the syste</w:t>
      </w:r>
      <w:r w:rsidR="00FA6728">
        <w:rPr>
          <w:rFonts w:ascii="Arial" w:hAnsi="Arial" w:cs="Arial"/>
          <w:color w:val="202124"/>
          <w:szCs w:val="24"/>
          <w:shd w:val="clear" w:color="auto" w:fill="FFFFFF"/>
        </w:rPr>
        <w:t xml:space="preserve">m. </w:t>
      </w:r>
      <w:r w:rsidR="00467B0E">
        <w:rPr>
          <w:rFonts w:ascii="Arial" w:hAnsi="Arial" w:cs="Arial"/>
          <w:color w:val="202124"/>
          <w:szCs w:val="24"/>
          <w:shd w:val="clear" w:color="auto" w:fill="FFFFFF"/>
        </w:rPr>
        <w:t xml:space="preserve">The use of the Sum block is to gather all </w:t>
      </w:r>
      <w:r w:rsidR="00467B0E">
        <w:rPr>
          <w:rFonts w:ascii="Arial" w:hAnsi="Arial" w:cs="Arial"/>
          <w:color w:val="202124"/>
          <w:szCs w:val="24"/>
          <w:shd w:val="clear" w:color="auto" w:fill="FFFFFF"/>
        </w:rPr>
        <w:lastRenderedPageBreak/>
        <w:t xml:space="preserve">the elements presenting an input whether that be positive or negative and collate these values to in turn gain a </w:t>
      </w:r>
      <w:r w:rsidR="00011A12">
        <w:rPr>
          <w:rFonts w:ascii="Arial" w:hAnsi="Arial" w:cs="Arial"/>
          <w:color w:val="202124"/>
          <w:szCs w:val="24"/>
          <w:shd w:val="clear" w:color="auto" w:fill="FFFFFF"/>
        </w:rPr>
        <w:t>summation or figure to be outputted.</w:t>
      </w:r>
    </w:p>
    <w:p w14:paraId="3141ACAE" w14:textId="64058270" w:rsidR="00D9412B" w:rsidRDefault="00D9412B" w:rsidP="00C629E6">
      <w:pPr>
        <w:ind w:firstLine="0"/>
        <w:rPr>
          <w:color w:val="202124"/>
          <w:szCs w:val="24"/>
          <w:shd w:val="clear" w:color="auto" w:fill="FFFFFF"/>
        </w:rPr>
      </w:pPr>
    </w:p>
    <w:p w14:paraId="16DE867B" w14:textId="480DD385" w:rsidR="00DD69EC" w:rsidRDefault="00DD69EC" w:rsidP="00C629E6">
      <w:pPr>
        <w:ind w:firstLine="0"/>
        <w:rPr>
          <w:color w:val="202124"/>
          <w:szCs w:val="24"/>
          <w:shd w:val="clear" w:color="auto" w:fill="FFFFFF"/>
        </w:rPr>
      </w:pPr>
      <w:r>
        <w:rPr>
          <w:color w:val="202124"/>
          <w:szCs w:val="24"/>
          <w:shd w:val="clear" w:color="auto" w:fill="FFFFFF"/>
        </w:rPr>
        <w:t>PID C</w:t>
      </w:r>
      <w:r w:rsidR="000F36F3">
        <w:rPr>
          <w:color w:val="202124"/>
          <w:szCs w:val="24"/>
          <w:shd w:val="clear" w:color="auto" w:fill="FFFFFF"/>
        </w:rPr>
        <w:t>ONTROLLER</w:t>
      </w:r>
      <w:r>
        <w:rPr>
          <w:color w:val="202124"/>
          <w:szCs w:val="24"/>
          <w:shd w:val="clear" w:color="auto" w:fill="FFFFFF"/>
        </w:rPr>
        <w:t>:</w:t>
      </w:r>
    </w:p>
    <w:p w14:paraId="0858A2B1" w14:textId="02AEB6D6" w:rsidR="000F36F3" w:rsidRDefault="000F36F3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 w:rsidRPr="00EF17F4">
        <w:rPr>
          <w:rFonts w:ascii="Arial" w:hAnsi="Arial" w:cs="Arial"/>
          <w:color w:val="202124"/>
          <w:szCs w:val="24"/>
          <w:shd w:val="clear" w:color="auto" w:fill="FFFFFF"/>
        </w:rPr>
        <w:t>The PID controller stands for P</w:t>
      </w:r>
      <w:r w:rsidR="00936227" w:rsidRPr="00EF17F4">
        <w:rPr>
          <w:rFonts w:ascii="Arial" w:hAnsi="Arial" w:cs="Arial"/>
          <w:color w:val="202124"/>
          <w:szCs w:val="24"/>
          <w:shd w:val="clear" w:color="auto" w:fill="FFFFFF"/>
        </w:rPr>
        <w:t xml:space="preserve">roportional, Integral and Derivative. It is </w:t>
      </w:r>
      <w:r w:rsidR="00852410">
        <w:rPr>
          <w:rFonts w:ascii="Arial" w:hAnsi="Arial" w:cs="Arial"/>
          <w:color w:val="202124"/>
          <w:szCs w:val="24"/>
          <w:shd w:val="clear" w:color="auto" w:fill="FFFFFF"/>
        </w:rPr>
        <w:t xml:space="preserve">an exceptional piece of kit that is </w:t>
      </w:r>
      <w:r w:rsidR="00256EFB">
        <w:rPr>
          <w:rFonts w:ascii="Arial" w:hAnsi="Arial" w:cs="Arial"/>
          <w:color w:val="202124"/>
          <w:szCs w:val="24"/>
          <w:shd w:val="clear" w:color="auto" w:fill="FFFFFF"/>
        </w:rPr>
        <w:t xml:space="preserve">used in technology such as computers and used in over 90% of </w:t>
      </w:r>
      <w:r w:rsidR="0056641D">
        <w:rPr>
          <w:rFonts w:ascii="Arial" w:hAnsi="Arial" w:cs="Arial"/>
          <w:color w:val="202124"/>
          <w:szCs w:val="24"/>
          <w:shd w:val="clear" w:color="auto" w:fill="FFFFFF"/>
        </w:rPr>
        <w:t>closed loop operations within the automated manufacturing</w:t>
      </w:r>
      <w:sdt>
        <w:sdtPr>
          <w:rPr>
            <w:rFonts w:ascii="Arial" w:hAnsi="Arial" w:cs="Arial"/>
            <w:color w:val="202124"/>
            <w:szCs w:val="24"/>
            <w:shd w:val="clear" w:color="auto" w:fill="FFFFFF"/>
          </w:rPr>
          <w:id w:val="142470938"/>
          <w:citation/>
        </w:sdtPr>
        <w:sdtEndPr/>
        <w:sdtContent>
          <w:r w:rsidR="0056641D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begin"/>
          </w:r>
          <w:r w:rsidR="0056641D">
            <w:rPr>
              <w:rFonts w:ascii="Arial" w:hAnsi="Arial" w:cs="Arial"/>
              <w:color w:val="202124"/>
              <w:szCs w:val="24"/>
              <w:shd w:val="clear" w:color="auto" w:fill="FFFFFF"/>
            </w:rPr>
            <w:instrText xml:space="preserve"> CITATION ELP23 \l 2057 </w:instrText>
          </w:r>
          <w:r w:rsidR="0056641D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separate"/>
          </w:r>
          <w:r w:rsid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 xml:space="preserve"> </w:t>
          </w:r>
          <w:r w:rsidR="00567B54" w:rsidRP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>[9]</w:t>
          </w:r>
          <w:r w:rsidR="0056641D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end"/>
          </w:r>
        </w:sdtContent>
      </w:sdt>
      <w:r w:rsidR="00286117">
        <w:rPr>
          <w:rFonts w:ascii="Arial" w:hAnsi="Arial" w:cs="Arial"/>
          <w:color w:val="202124"/>
          <w:szCs w:val="24"/>
          <w:shd w:val="clear" w:color="auto" w:fill="FFFFFF"/>
        </w:rPr>
        <w:t>.</w:t>
      </w:r>
    </w:p>
    <w:p w14:paraId="699D09BA" w14:textId="347A5E4E" w:rsidR="00286117" w:rsidRDefault="00286117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>
        <w:rPr>
          <w:rFonts w:ascii="Arial" w:hAnsi="Arial" w:cs="Arial"/>
          <w:color w:val="202124"/>
          <w:szCs w:val="24"/>
          <w:shd w:val="clear" w:color="auto" w:fill="FFFFFF"/>
        </w:rPr>
        <w:t xml:space="preserve">They are highly reliable and flexible pieces of equipment and are commonly used in control applications, </w:t>
      </w:r>
      <w:r w:rsidR="00272F2B">
        <w:rPr>
          <w:rFonts w:ascii="Arial" w:hAnsi="Arial" w:cs="Arial"/>
          <w:color w:val="202124"/>
          <w:szCs w:val="24"/>
          <w:shd w:val="clear" w:color="auto" w:fill="FFFFFF"/>
        </w:rPr>
        <w:t xml:space="preserve">temperature control in scientific fields and </w:t>
      </w:r>
      <w:r w:rsidR="007E67F7">
        <w:rPr>
          <w:rFonts w:ascii="Arial" w:hAnsi="Arial" w:cs="Arial"/>
          <w:color w:val="202124"/>
          <w:szCs w:val="24"/>
          <w:shd w:val="clear" w:color="auto" w:fill="FFFFFF"/>
        </w:rPr>
        <w:t>chemistry practices. The PID controller operators under 3 main concepts which are explained as follow,</w:t>
      </w:r>
    </w:p>
    <w:p w14:paraId="448924CE" w14:textId="77777777" w:rsidR="007E67F7" w:rsidRDefault="007E67F7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</w:p>
    <w:p w14:paraId="62633CFA" w14:textId="1BE4B732" w:rsidR="007E67F7" w:rsidRDefault="007E67F7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 w:rsidRPr="00A35E57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>Proportional</w:t>
      </w:r>
      <w:r w:rsidR="0066276F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 xml:space="preserve"> Controller </w:t>
      </w:r>
      <w:r w:rsidR="00A35E57" w:rsidRPr="00A35E57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 xml:space="preserve">- </w:t>
      </w:r>
      <w:r w:rsidR="005E22E6" w:rsidRPr="00312BA4">
        <w:rPr>
          <w:rFonts w:ascii="Arial" w:hAnsi="Arial" w:cs="Arial"/>
          <w:color w:val="202124"/>
          <w:szCs w:val="24"/>
          <w:shd w:val="clear" w:color="auto" w:fill="FFFFFF"/>
        </w:rPr>
        <w:t>This provides an output appropriate to the circuits current error, it develops a desired set point</w:t>
      </w:r>
      <w:r w:rsidR="00040D90">
        <w:rPr>
          <w:rFonts w:ascii="Arial" w:hAnsi="Arial" w:cs="Arial"/>
          <w:color w:val="202124"/>
          <w:szCs w:val="24"/>
          <w:shd w:val="clear" w:color="auto" w:fill="FFFFFF"/>
        </w:rPr>
        <w:t>, it generates the current error and multiplies it with an appropriate value that will generate an accurate output</w:t>
      </w:r>
      <w:r w:rsidR="003F55CB">
        <w:rPr>
          <w:rFonts w:ascii="Arial" w:hAnsi="Arial" w:cs="Arial"/>
          <w:color w:val="202124"/>
          <w:szCs w:val="24"/>
          <w:shd w:val="clear" w:color="auto" w:fill="FFFFFF"/>
        </w:rPr>
        <w:t xml:space="preserve">. The proportional controller will </w:t>
      </w:r>
      <w:r w:rsidR="00F31D5E">
        <w:rPr>
          <w:rFonts w:ascii="Arial" w:hAnsi="Arial" w:cs="Arial"/>
          <w:color w:val="202124"/>
          <w:szCs w:val="24"/>
          <w:shd w:val="clear" w:color="auto" w:fill="FFFFFF"/>
        </w:rPr>
        <w:t>remain stable however will never give a consistent value due to its incapability to achieve a steady state on its own accord.</w:t>
      </w:r>
    </w:p>
    <w:p w14:paraId="4B5B593F" w14:textId="77777777" w:rsidR="00F31D5E" w:rsidRDefault="00F31D5E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</w:p>
    <w:p w14:paraId="448E8A07" w14:textId="37FBD910" w:rsidR="00F31D5E" w:rsidRDefault="00F31D5E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 w:rsidRPr="0030159A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>Integral</w:t>
      </w:r>
      <w:r w:rsidR="0066276F" w:rsidRPr="0030159A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 xml:space="preserve"> Controller</w:t>
      </w:r>
      <w:r w:rsidR="0066276F" w:rsidRPr="0030159A">
        <w:rPr>
          <w:rFonts w:ascii="Arial" w:hAnsi="Arial" w:cs="Arial"/>
          <w:color w:val="202124"/>
          <w:szCs w:val="24"/>
          <w:shd w:val="clear" w:color="auto" w:fill="FFFFFF"/>
        </w:rPr>
        <w:t xml:space="preserve"> </w:t>
      </w:r>
      <w:r w:rsidRPr="0030159A">
        <w:rPr>
          <w:rFonts w:ascii="Arial" w:hAnsi="Arial" w:cs="Arial"/>
          <w:color w:val="202124"/>
          <w:szCs w:val="24"/>
          <w:shd w:val="clear" w:color="auto" w:fill="FFFFFF"/>
        </w:rPr>
        <w:t xml:space="preserve">- </w:t>
      </w:r>
      <w:r w:rsidR="00777147" w:rsidRPr="0030159A">
        <w:rPr>
          <w:rFonts w:ascii="Arial" w:hAnsi="Arial" w:cs="Arial"/>
          <w:color w:val="202124"/>
          <w:szCs w:val="24"/>
          <w:shd w:val="clear" w:color="auto" w:fill="FFFFFF"/>
        </w:rPr>
        <w:t xml:space="preserve">Due to the steady state error highlighted in the proportional controller this is </w:t>
      </w:r>
      <w:r w:rsidR="0066276F" w:rsidRPr="0030159A">
        <w:rPr>
          <w:rFonts w:ascii="Arial" w:hAnsi="Arial" w:cs="Arial"/>
          <w:color w:val="202124"/>
          <w:szCs w:val="24"/>
          <w:shd w:val="clear" w:color="auto" w:fill="FFFFFF"/>
        </w:rPr>
        <w:t xml:space="preserve">eliminated in the integral controller. The </w:t>
      </w:r>
      <w:r w:rsidR="00D11342" w:rsidRPr="0030159A">
        <w:rPr>
          <w:rFonts w:ascii="Arial" w:hAnsi="Arial" w:cs="Arial"/>
          <w:color w:val="202124"/>
          <w:szCs w:val="24"/>
          <w:shd w:val="clear" w:color="auto" w:fill="FFFFFF"/>
        </w:rPr>
        <w:t>error value created is expanded over a length of time before reaching the zero value</w:t>
      </w:r>
      <w:r w:rsidR="0066142A" w:rsidRPr="0030159A">
        <w:rPr>
          <w:rFonts w:ascii="Arial" w:hAnsi="Arial" w:cs="Arial"/>
          <w:color w:val="202124"/>
          <w:szCs w:val="24"/>
          <w:shd w:val="clear" w:color="auto" w:fill="FFFFFF"/>
        </w:rPr>
        <w:t xml:space="preserve"> through integration. This value is held before the final </w:t>
      </w:r>
      <w:r w:rsidR="00162F2C" w:rsidRPr="0030159A">
        <w:rPr>
          <w:rFonts w:ascii="Arial" w:hAnsi="Arial" w:cs="Arial"/>
          <w:color w:val="202124"/>
          <w:szCs w:val="24"/>
          <w:shd w:val="clear" w:color="auto" w:fill="FFFFFF"/>
        </w:rPr>
        <w:t xml:space="preserve">control device before outputting its </w:t>
      </w:r>
      <w:r w:rsidR="00162F2C" w:rsidRPr="0030159A">
        <w:rPr>
          <w:rFonts w:ascii="Arial" w:hAnsi="Arial" w:cs="Arial"/>
          <w:color w:val="202124"/>
          <w:szCs w:val="24"/>
          <w:shd w:val="clear" w:color="auto" w:fill="FFFFFF"/>
        </w:rPr>
        <w:lastRenderedPageBreak/>
        <w:t xml:space="preserve">accurate value. </w:t>
      </w:r>
      <w:r w:rsidR="00531451" w:rsidRPr="0030159A">
        <w:rPr>
          <w:rFonts w:ascii="Arial" w:hAnsi="Arial" w:cs="Arial"/>
          <w:color w:val="202124"/>
          <w:szCs w:val="24"/>
          <w:shd w:val="clear" w:color="auto" w:fill="FFFFFF"/>
        </w:rPr>
        <w:t>However,</w:t>
      </w:r>
      <w:r w:rsidR="00162F2C" w:rsidRPr="0030159A">
        <w:rPr>
          <w:rFonts w:ascii="Arial" w:hAnsi="Arial" w:cs="Arial"/>
          <w:color w:val="202124"/>
          <w:szCs w:val="24"/>
          <w:shd w:val="clear" w:color="auto" w:fill="FFFFFF"/>
        </w:rPr>
        <w:t xml:space="preserve"> the integral controller also has its own limitation, this is covered under the name Integral windup </w:t>
      </w:r>
      <w:r w:rsidR="0030159A" w:rsidRPr="0030159A">
        <w:rPr>
          <w:rFonts w:ascii="Arial" w:hAnsi="Arial" w:cs="Arial"/>
          <w:color w:val="202124"/>
          <w:szCs w:val="24"/>
          <w:shd w:val="clear" w:color="auto" w:fill="FFFFFF"/>
        </w:rPr>
        <w:t xml:space="preserve">conditions which </w:t>
      </w:r>
      <w:r w:rsidR="009571B4" w:rsidRPr="0030159A">
        <w:rPr>
          <w:rFonts w:ascii="Arial" w:hAnsi="Arial" w:cs="Arial"/>
          <w:color w:val="202124"/>
          <w:szCs w:val="24"/>
          <w:shd w:val="clear" w:color="auto" w:fill="FFFFFF"/>
        </w:rPr>
        <w:t>essentially</w:t>
      </w:r>
      <w:r w:rsidR="009571B4">
        <w:rPr>
          <w:rFonts w:ascii="Arial" w:hAnsi="Arial" w:cs="Arial"/>
          <w:color w:val="202124"/>
          <w:szCs w:val="24"/>
          <w:shd w:val="clear" w:color="auto" w:fill="FFFFFF"/>
        </w:rPr>
        <w:t xml:space="preserve"> causes an output to happen even when the steady state reaches the zero margin. This concept can be further explored in Appendix 2 which provides a good insight into its complications however it is not relevant in this report.</w:t>
      </w:r>
    </w:p>
    <w:p w14:paraId="54ED3FB6" w14:textId="77777777" w:rsidR="00F870EE" w:rsidRDefault="00F870EE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</w:p>
    <w:p w14:paraId="47333FA1" w14:textId="4ADFE631" w:rsidR="00F870EE" w:rsidRDefault="00F870EE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 w:rsidRPr="00F870EE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>Derivative</w:t>
      </w:r>
      <w:r w:rsidR="008720EF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 xml:space="preserve"> Controller</w:t>
      </w:r>
      <w:r w:rsidR="00080762" w:rsidRPr="00F870EE">
        <w:rPr>
          <w:rFonts w:ascii="Arial" w:hAnsi="Arial" w:cs="Arial"/>
          <w:b/>
          <w:bCs/>
          <w:color w:val="202124"/>
          <w:szCs w:val="24"/>
          <w:shd w:val="clear" w:color="auto" w:fill="FFFFFF"/>
        </w:rPr>
        <w:t xml:space="preserve">- </w:t>
      </w:r>
      <w:r w:rsidR="00080762" w:rsidRPr="001E1840">
        <w:rPr>
          <w:rFonts w:ascii="Arial" w:hAnsi="Arial" w:cs="Arial"/>
          <w:color w:val="202124"/>
          <w:szCs w:val="24"/>
          <w:shd w:val="clear" w:color="auto" w:fill="FFFFFF"/>
        </w:rPr>
        <w:t>The</w:t>
      </w:r>
      <w:r w:rsidR="0070377D" w:rsidRPr="001E1840">
        <w:rPr>
          <w:rFonts w:ascii="Arial" w:hAnsi="Arial" w:cs="Arial"/>
          <w:color w:val="202124"/>
          <w:szCs w:val="24"/>
          <w:shd w:val="clear" w:color="auto" w:fill="FFFFFF"/>
        </w:rPr>
        <w:t xml:space="preserve"> derivative controller acts for the integral controller as a behavioural </w:t>
      </w:r>
      <w:r w:rsidR="00080762" w:rsidRPr="001E1840">
        <w:rPr>
          <w:rFonts w:ascii="Arial" w:hAnsi="Arial" w:cs="Arial"/>
          <w:color w:val="202124"/>
          <w:szCs w:val="24"/>
          <w:shd w:val="clear" w:color="auto" w:fill="FFFFFF"/>
        </w:rPr>
        <w:t xml:space="preserve">analysis. The derivative controller has a proactive approach and can determine </w:t>
      </w:r>
      <w:r w:rsidR="004445A0" w:rsidRPr="001E1840">
        <w:rPr>
          <w:rFonts w:ascii="Arial" w:hAnsi="Arial" w:cs="Arial"/>
          <w:color w:val="202124"/>
          <w:szCs w:val="24"/>
          <w:shd w:val="clear" w:color="auto" w:fill="FFFFFF"/>
        </w:rPr>
        <w:t>the future behaviours of the systems operations, it depends on the error margins with respect to time and c</w:t>
      </w:r>
      <w:r w:rsidR="001E1840" w:rsidRPr="001E1840">
        <w:rPr>
          <w:rFonts w:ascii="Arial" w:hAnsi="Arial" w:cs="Arial"/>
          <w:color w:val="202124"/>
          <w:szCs w:val="24"/>
          <w:shd w:val="clear" w:color="auto" w:fill="FFFFFF"/>
        </w:rPr>
        <w:t>an be derived as a constant. As this can determine future values of the system it acts as a starting point when considering how fast a system responds to change.</w:t>
      </w:r>
    </w:p>
    <w:p w14:paraId="5564E474" w14:textId="77777777" w:rsidR="00624A55" w:rsidRDefault="00624A55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</w:p>
    <w:p w14:paraId="17527829" w14:textId="492BA8C2" w:rsidR="00624A55" w:rsidRDefault="00624A55" w:rsidP="00C629E6">
      <w:pPr>
        <w:ind w:firstLine="0"/>
        <w:rPr>
          <w:color w:val="202124"/>
          <w:szCs w:val="24"/>
          <w:shd w:val="clear" w:color="auto" w:fill="FFFFFF"/>
        </w:rPr>
      </w:pPr>
      <w:r w:rsidRPr="00624A55">
        <w:rPr>
          <w:color w:val="202124"/>
          <w:szCs w:val="24"/>
          <w:shd w:val="clear" w:color="auto" w:fill="FFFFFF"/>
        </w:rPr>
        <w:t>TRANSFER FUNCTION</w:t>
      </w:r>
      <w:r>
        <w:rPr>
          <w:color w:val="202124"/>
          <w:szCs w:val="24"/>
          <w:shd w:val="clear" w:color="auto" w:fill="FFFFFF"/>
        </w:rPr>
        <w:t>:</w:t>
      </w:r>
    </w:p>
    <w:p w14:paraId="36CA8EB2" w14:textId="77777777" w:rsidR="00624A55" w:rsidRDefault="00624A55" w:rsidP="00C629E6">
      <w:pPr>
        <w:ind w:firstLine="0"/>
        <w:rPr>
          <w:color w:val="202124"/>
          <w:szCs w:val="24"/>
          <w:shd w:val="clear" w:color="auto" w:fill="FFFFFF"/>
        </w:rPr>
      </w:pPr>
    </w:p>
    <w:p w14:paraId="57D4F752" w14:textId="7FD8E39B" w:rsidR="00624A55" w:rsidRPr="00624A55" w:rsidRDefault="00551930" w:rsidP="00551930">
      <w:pPr>
        <w:ind w:firstLine="0"/>
        <w:jc w:val="center"/>
        <w:rPr>
          <w:b/>
          <w:bCs/>
          <w:color w:val="202124"/>
          <w:szCs w:val="24"/>
          <w:shd w:val="clear" w:color="auto" w:fill="FFFFFF"/>
        </w:rPr>
      </w:pPr>
      <w:r>
        <w:rPr>
          <w:b/>
          <w:bCs/>
          <w:noProof/>
          <w:color w:val="202124"/>
          <w:shd w:val="clear" w:color="auto" w:fill="FFFFFF"/>
        </w:rPr>
        <w:drawing>
          <wp:inline distT="0" distB="0" distL="0" distR="0" wp14:anchorId="3BB9C39D" wp14:editId="36B95AB0">
            <wp:extent cx="4419600" cy="1028700"/>
            <wp:effectExtent l="0" t="0" r="0" b="0"/>
            <wp:docPr id="1467848371" name="Picture 1" descr="Transfer Function Mathematics - V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nsfer Function Mathematics - VRU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5457A" w14:textId="090DCB02" w:rsidR="00DD69EC" w:rsidRDefault="00551930" w:rsidP="00551930">
      <w:pPr>
        <w:ind w:firstLine="0"/>
        <w:jc w:val="center"/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>(</w:t>
      </w:r>
      <w:r w:rsidRPr="00551930"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>Figure 4 - Transfer function Linear display</w:t>
      </w:r>
      <w:r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>)</w:t>
      </w:r>
      <w:sdt>
        <w:sdtPr>
          <w:rPr>
            <w:rFonts w:ascii="Arial" w:hAnsi="Arial" w:cs="Arial"/>
            <w:b/>
            <w:bCs/>
            <w:i/>
            <w:iCs/>
            <w:color w:val="202124"/>
            <w:sz w:val="16"/>
            <w:szCs w:val="16"/>
            <w:shd w:val="clear" w:color="auto" w:fill="FFFFFF"/>
          </w:rPr>
          <w:id w:val="1714683755"/>
          <w:citation/>
        </w:sdtPr>
        <w:sdtEndPr/>
        <w:sdtContent>
          <w:r w:rsidR="00F06C3E">
            <w:rPr>
              <w:rFonts w:ascii="Arial" w:hAnsi="Arial" w:cs="Arial"/>
              <w:b/>
              <w:bCs/>
              <w:i/>
              <w:iCs/>
              <w:color w:val="202124"/>
              <w:sz w:val="16"/>
              <w:szCs w:val="16"/>
              <w:shd w:val="clear" w:color="auto" w:fill="FFFFFF"/>
            </w:rPr>
            <w:fldChar w:fldCharType="begin"/>
          </w:r>
          <w:r w:rsidR="00F06C3E">
            <w:rPr>
              <w:rFonts w:ascii="Arial" w:hAnsi="Arial" w:cs="Arial"/>
              <w:b/>
              <w:bCs/>
              <w:i/>
              <w:iCs/>
              <w:color w:val="202124"/>
              <w:sz w:val="16"/>
              <w:szCs w:val="16"/>
              <w:shd w:val="clear" w:color="auto" w:fill="FFFFFF"/>
            </w:rPr>
            <w:instrText xml:space="preserve"> CITATION VRU23 \l 2057 </w:instrText>
          </w:r>
          <w:r w:rsidR="00F06C3E">
            <w:rPr>
              <w:rFonts w:ascii="Arial" w:hAnsi="Arial" w:cs="Arial"/>
              <w:b/>
              <w:bCs/>
              <w:i/>
              <w:iCs/>
              <w:color w:val="202124"/>
              <w:sz w:val="16"/>
              <w:szCs w:val="16"/>
              <w:shd w:val="clear" w:color="auto" w:fill="FFFFFF"/>
            </w:rPr>
            <w:fldChar w:fldCharType="separate"/>
          </w:r>
          <w:r w:rsidR="00567B54">
            <w:rPr>
              <w:rFonts w:ascii="Arial" w:hAnsi="Arial" w:cs="Arial"/>
              <w:b/>
              <w:bCs/>
              <w:i/>
              <w:iCs/>
              <w:noProof/>
              <w:color w:val="202124"/>
              <w:sz w:val="16"/>
              <w:szCs w:val="16"/>
              <w:shd w:val="clear" w:color="auto" w:fill="FFFFFF"/>
            </w:rPr>
            <w:t xml:space="preserve"> </w:t>
          </w:r>
          <w:r w:rsidR="00567B54" w:rsidRPr="00567B54">
            <w:rPr>
              <w:rFonts w:ascii="Arial" w:hAnsi="Arial" w:cs="Arial"/>
              <w:noProof/>
              <w:color w:val="202124"/>
              <w:sz w:val="16"/>
              <w:szCs w:val="16"/>
              <w:shd w:val="clear" w:color="auto" w:fill="FFFFFF"/>
            </w:rPr>
            <w:t>[10]</w:t>
          </w:r>
          <w:r w:rsidR="00F06C3E">
            <w:rPr>
              <w:rFonts w:ascii="Arial" w:hAnsi="Arial" w:cs="Arial"/>
              <w:b/>
              <w:bCs/>
              <w:i/>
              <w:iCs/>
              <w:color w:val="202124"/>
              <w:sz w:val="16"/>
              <w:szCs w:val="16"/>
              <w:shd w:val="clear" w:color="auto" w:fill="FFFFFF"/>
            </w:rPr>
            <w:fldChar w:fldCharType="end"/>
          </w:r>
        </w:sdtContent>
      </w:sdt>
    </w:p>
    <w:p w14:paraId="16CA6D86" w14:textId="77777777" w:rsidR="00882756" w:rsidRDefault="00882756" w:rsidP="00882756">
      <w:pPr>
        <w:ind w:firstLine="0"/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</w:pPr>
    </w:p>
    <w:p w14:paraId="014FE7F6" w14:textId="41D4171C" w:rsidR="00882756" w:rsidRPr="005467C0" w:rsidRDefault="00882756" w:rsidP="00882756">
      <w:pPr>
        <w:ind w:firstLine="0"/>
        <w:rPr>
          <w:rFonts w:ascii="Arial" w:hAnsi="Arial" w:cs="Arial"/>
          <w:color w:val="212121"/>
          <w:szCs w:val="24"/>
          <w:shd w:val="clear" w:color="auto" w:fill="FFFFFF"/>
        </w:rPr>
      </w:pPr>
      <w:r w:rsidRPr="005467C0">
        <w:rPr>
          <w:rFonts w:ascii="Arial" w:hAnsi="Arial" w:cs="Arial"/>
          <w:color w:val="202124"/>
          <w:szCs w:val="24"/>
          <w:shd w:val="clear" w:color="auto" w:fill="FFFFFF"/>
        </w:rPr>
        <w:t xml:space="preserve">The transfer function block is used </w:t>
      </w:r>
      <w:r w:rsidR="00A24946" w:rsidRPr="005467C0">
        <w:rPr>
          <w:rFonts w:ascii="Arial" w:hAnsi="Arial" w:cs="Arial"/>
          <w:color w:val="202124"/>
          <w:szCs w:val="24"/>
          <w:shd w:val="clear" w:color="auto" w:fill="FFFFFF"/>
        </w:rPr>
        <w:t xml:space="preserve">to represent the input/output relationship without considering the </w:t>
      </w:r>
      <w:r w:rsidR="00885106" w:rsidRPr="005467C0">
        <w:rPr>
          <w:rFonts w:ascii="Arial" w:hAnsi="Arial" w:cs="Arial"/>
          <w:color w:val="202124"/>
          <w:szCs w:val="24"/>
          <w:shd w:val="clear" w:color="auto" w:fill="FFFFFF"/>
        </w:rPr>
        <w:t>time scale of the process.</w:t>
      </w:r>
      <w:r w:rsidR="0066022D" w:rsidRPr="005467C0">
        <w:rPr>
          <w:rFonts w:ascii="Arial" w:hAnsi="Arial" w:cs="Arial"/>
          <w:color w:val="212121"/>
          <w:szCs w:val="24"/>
          <w:shd w:val="clear" w:color="auto" w:fill="FFFFFF"/>
        </w:rPr>
        <w:t xml:space="preserve"> Transfer functions are frequently used in MATLAB circuit designs as t</w:t>
      </w:r>
      <w:r w:rsidR="00F15762" w:rsidRPr="005467C0">
        <w:rPr>
          <w:rFonts w:ascii="Arial" w:hAnsi="Arial" w:cs="Arial"/>
          <w:color w:val="212121"/>
          <w:szCs w:val="24"/>
          <w:shd w:val="clear" w:color="auto" w:fill="FFFFFF"/>
        </w:rPr>
        <w:t xml:space="preserve">hey give a good indication of </w:t>
      </w:r>
      <w:r w:rsidR="00F15762" w:rsidRPr="005467C0">
        <w:rPr>
          <w:rFonts w:ascii="Arial" w:hAnsi="Arial" w:cs="Arial"/>
          <w:color w:val="212121"/>
          <w:szCs w:val="24"/>
          <w:shd w:val="clear" w:color="auto" w:fill="FFFFFF"/>
        </w:rPr>
        <w:lastRenderedPageBreak/>
        <w:t>performance in utili</w:t>
      </w:r>
      <w:r w:rsidR="00C45FCE" w:rsidRPr="005467C0">
        <w:rPr>
          <w:rFonts w:ascii="Arial" w:hAnsi="Arial" w:cs="Arial"/>
          <w:color w:val="212121"/>
          <w:szCs w:val="24"/>
          <w:shd w:val="clear" w:color="auto" w:fill="FFFFFF"/>
        </w:rPr>
        <w:t>sing</w:t>
      </w:r>
      <w:r w:rsidR="00F15762" w:rsidRPr="005467C0">
        <w:rPr>
          <w:rFonts w:ascii="Arial" w:hAnsi="Arial" w:cs="Arial"/>
          <w:color w:val="212121"/>
          <w:szCs w:val="24"/>
          <w:shd w:val="clear" w:color="auto" w:fill="FFFFFF"/>
        </w:rPr>
        <w:t xml:space="preserve"> the time/frequency graphs that will be adopted for</w:t>
      </w:r>
      <w:r w:rsidR="0066022D" w:rsidRPr="005467C0">
        <w:rPr>
          <w:rFonts w:ascii="Arial" w:hAnsi="Arial" w:cs="Arial"/>
          <w:color w:val="212121"/>
          <w:szCs w:val="24"/>
          <w:shd w:val="clear" w:color="auto" w:fill="FFFFFF"/>
        </w:rPr>
        <w:t xml:space="preserve"> analyses </w:t>
      </w:r>
      <w:r w:rsidR="00C45FCE" w:rsidRPr="005467C0">
        <w:rPr>
          <w:rFonts w:ascii="Arial" w:hAnsi="Arial" w:cs="Arial"/>
          <w:color w:val="212121"/>
          <w:szCs w:val="24"/>
          <w:shd w:val="clear" w:color="auto" w:fill="FFFFFF"/>
        </w:rPr>
        <w:t xml:space="preserve">in this assignment and the data can be easily transferable for future systems </w:t>
      </w:r>
      <w:r w:rsidR="009E5CBE" w:rsidRPr="005467C0">
        <w:rPr>
          <w:rFonts w:ascii="Arial" w:hAnsi="Arial" w:cs="Arial"/>
          <w:color w:val="212121"/>
          <w:szCs w:val="24"/>
          <w:shd w:val="clear" w:color="auto" w:fill="FFFFFF"/>
        </w:rPr>
        <w:t xml:space="preserve">designs. This is the adopted methodology for </w:t>
      </w:r>
      <w:r w:rsidR="00B26A53" w:rsidRPr="005467C0">
        <w:rPr>
          <w:rFonts w:ascii="Arial" w:hAnsi="Arial" w:cs="Arial"/>
          <w:color w:val="212121"/>
          <w:szCs w:val="24"/>
          <w:shd w:val="clear" w:color="auto" w:fill="FFFFFF"/>
        </w:rPr>
        <w:t>engineering</w:t>
      </w:r>
      <w:r w:rsidR="009E5CBE" w:rsidRPr="005467C0">
        <w:rPr>
          <w:rFonts w:ascii="Arial" w:hAnsi="Arial" w:cs="Arial"/>
          <w:color w:val="212121"/>
          <w:szCs w:val="24"/>
          <w:shd w:val="clear" w:color="auto" w:fill="FFFFFF"/>
        </w:rPr>
        <w:t xml:space="preserve"> as simplified algebra can be used in</w:t>
      </w:r>
      <w:r w:rsidR="00B26A53" w:rsidRPr="005467C0">
        <w:rPr>
          <w:rFonts w:ascii="Arial" w:hAnsi="Arial" w:cs="Arial"/>
          <w:color w:val="212121"/>
          <w:szCs w:val="24"/>
          <w:shd w:val="clear" w:color="auto" w:fill="FFFFFF"/>
        </w:rPr>
        <w:t>stead of complex integrals</w:t>
      </w:r>
      <w:r w:rsidR="005467C0" w:rsidRPr="005467C0">
        <w:rPr>
          <w:rFonts w:ascii="Arial" w:hAnsi="Arial" w:cs="Arial"/>
          <w:color w:val="212121"/>
          <w:szCs w:val="24"/>
          <w:shd w:val="clear" w:color="auto" w:fill="FFFFFF"/>
        </w:rPr>
        <w:t xml:space="preserve"> that can be time consuming and costly to companies in industry</w:t>
      </w:r>
      <w:sdt>
        <w:sdtPr>
          <w:rPr>
            <w:rFonts w:ascii="Arial" w:hAnsi="Arial" w:cs="Arial"/>
            <w:color w:val="212121"/>
            <w:szCs w:val="24"/>
            <w:shd w:val="clear" w:color="auto" w:fill="FFFFFF"/>
          </w:rPr>
          <w:id w:val="1589112783"/>
          <w:citation/>
        </w:sdtPr>
        <w:sdtEndPr/>
        <w:sdtContent>
          <w:r w:rsidR="00B26A53" w:rsidRPr="005467C0">
            <w:rPr>
              <w:rFonts w:ascii="Arial" w:hAnsi="Arial" w:cs="Arial"/>
              <w:color w:val="212121"/>
              <w:szCs w:val="24"/>
              <w:shd w:val="clear" w:color="auto" w:fill="FFFFFF"/>
            </w:rPr>
            <w:fldChar w:fldCharType="begin"/>
          </w:r>
          <w:r w:rsidR="00B26A53" w:rsidRPr="005467C0">
            <w:rPr>
              <w:rFonts w:ascii="Arial" w:hAnsi="Arial" w:cs="Arial"/>
              <w:color w:val="212121"/>
              <w:szCs w:val="24"/>
              <w:shd w:val="clear" w:color="auto" w:fill="FFFFFF"/>
            </w:rPr>
            <w:instrText xml:space="preserve"> CITATION Mat23 \l 2057 </w:instrText>
          </w:r>
          <w:r w:rsidR="00B26A53" w:rsidRPr="005467C0">
            <w:rPr>
              <w:rFonts w:ascii="Arial" w:hAnsi="Arial" w:cs="Arial"/>
              <w:color w:val="212121"/>
              <w:szCs w:val="24"/>
              <w:shd w:val="clear" w:color="auto" w:fill="FFFFFF"/>
            </w:rPr>
            <w:fldChar w:fldCharType="separate"/>
          </w:r>
          <w:r w:rsidR="00567B54">
            <w:rPr>
              <w:rFonts w:ascii="Arial" w:hAnsi="Arial" w:cs="Arial"/>
              <w:noProof/>
              <w:color w:val="212121"/>
              <w:szCs w:val="24"/>
              <w:shd w:val="clear" w:color="auto" w:fill="FFFFFF"/>
            </w:rPr>
            <w:t xml:space="preserve"> </w:t>
          </w:r>
          <w:r w:rsidR="00567B54" w:rsidRPr="00567B54">
            <w:rPr>
              <w:rFonts w:ascii="Arial" w:hAnsi="Arial" w:cs="Arial"/>
              <w:noProof/>
              <w:color w:val="212121"/>
              <w:szCs w:val="24"/>
              <w:shd w:val="clear" w:color="auto" w:fill="FFFFFF"/>
            </w:rPr>
            <w:t>[11]</w:t>
          </w:r>
          <w:r w:rsidR="00B26A53" w:rsidRPr="005467C0">
            <w:rPr>
              <w:rFonts w:ascii="Arial" w:hAnsi="Arial" w:cs="Arial"/>
              <w:color w:val="212121"/>
              <w:szCs w:val="24"/>
              <w:shd w:val="clear" w:color="auto" w:fill="FFFFFF"/>
            </w:rPr>
            <w:fldChar w:fldCharType="end"/>
          </w:r>
        </w:sdtContent>
      </w:sdt>
      <w:r w:rsidR="005467C0" w:rsidRPr="005467C0">
        <w:rPr>
          <w:rFonts w:ascii="Arial" w:hAnsi="Arial" w:cs="Arial"/>
          <w:color w:val="212121"/>
          <w:szCs w:val="24"/>
          <w:shd w:val="clear" w:color="auto" w:fill="FFFFFF"/>
        </w:rPr>
        <w:t>.</w:t>
      </w:r>
    </w:p>
    <w:p w14:paraId="0E7939C8" w14:textId="77777777" w:rsidR="005467C0" w:rsidRDefault="005467C0" w:rsidP="00882756">
      <w:pPr>
        <w:ind w:firstLine="0"/>
        <w:rPr>
          <w:rFonts w:ascii="Roboto" w:hAnsi="Roboto"/>
          <w:color w:val="212121"/>
          <w:sz w:val="23"/>
          <w:szCs w:val="23"/>
          <w:shd w:val="clear" w:color="auto" w:fill="FFFFFF"/>
        </w:rPr>
      </w:pPr>
    </w:p>
    <w:p w14:paraId="30B3BA2A" w14:textId="071DCEA5" w:rsidR="005467C0" w:rsidRDefault="005467C0" w:rsidP="00882756">
      <w:pPr>
        <w:ind w:firstLine="0"/>
        <w:rPr>
          <w:color w:val="212121"/>
          <w:sz w:val="23"/>
          <w:szCs w:val="23"/>
          <w:shd w:val="clear" w:color="auto" w:fill="FFFFFF"/>
        </w:rPr>
      </w:pPr>
      <w:r w:rsidRPr="005467C0">
        <w:rPr>
          <w:color w:val="212121"/>
          <w:sz w:val="23"/>
          <w:szCs w:val="23"/>
          <w:shd w:val="clear" w:color="auto" w:fill="FFFFFF"/>
        </w:rPr>
        <w:t>SCOPE</w:t>
      </w:r>
      <w:r>
        <w:rPr>
          <w:color w:val="212121"/>
          <w:sz w:val="23"/>
          <w:szCs w:val="23"/>
          <w:shd w:val="clear" w:color="auto" w:fill="FFFFFF"/>
        </w:rPr>
        <w:t>:</w:t>
      </w:r>
    </w:p>
    <w:p w14:paraId="50EFBF91" w14:textId="023D0D57" w:rsidR="005467C0" w:rsidRPr="005467C0" w:rsidRDefault="00F05FDC" w:rsidP="00F05FDC">
      <w:pPr>
        <w:ind w:firstLine="0"/>
        <w:jc w:val="center"/>
        <w:rPr>
          <w:color w:val="202124"/>
          <w:szCs w:val="24"/>
          <w:shd w:val="clear" w:color="auto" w:fill="FFFFFF"/>
        </w:rPr>
      </w:pPr>
      <w:r>
        <w:rPr>
          <w:noProof/>
          <w:color w:val="202124"/>
          <w:shd w:val="clear" w:color="auto" w:fill="FFFFFF"/>
        </w:rPr>
        <w:drawing>
          <wp:inline distT="0" distB="0" distL="0" distR="0" wp14:anchorId="189394D2" wp14:editId="14CC71F9">
            <wp:extent cx="2080260" cy="2202180"/>
            <wp:effectExtent l="0" t="0" r="0" b="7620"/>
            <wp:docPr id="1873455686" name="Picture 2" descr="Scope, Floating Scope (Simulink Referen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ope, Floating Scope (Simulink Reference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F4996" w14:textId="1FA31255" w:rsidR="00BB40B4" w:rsidRDefault="00723C50" w:rsidP="00723C50">
      <w:pPr>
        <w:ind w:firstLine="0"/>
        <w:jc w:val="center"/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</w:pPr>
      <w:r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>(</w:t>
      </w:r>
      <w:r w:rsidR="00F05FDC" w:rsidRPr="00723C50"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>Figure 5- Scope representation</w:t>
      </w:r>
      <w:r>
        <w:rPr>
          <w:rFonts w:ascii="Arial" w:hAnsi="Arial" w:cs="Arial"/>
          <w:b/>
          <w:bCs/>
          <w:i/>
          <w:iCs/>
          <w:color w:val="202124"/>
          <w:sz w:val="16"/>
          <w:szCs w:val="16"/>
          <w:shd w:val="clear" w:color="auto" w:fill="FFFFFF"/>
        </w:rPr>
        <w:t>)</w:t>
      </w:r>
      <w:sdt>
        <w:sdtPr>
          <w:rPr>
            <w:rFonts w:ascii="Arial" w:hAnsi="Arial" w:cs="Arial"/>
            <w:b/>
            <w:bCs/>
            <w:i/>
            <w:iCs/>
            <w:color w:val="202124"/>
            <w:sz w:val="16"/>
            <w:szCs w:val="16"/>
            <w:shd w:val="clear" w:color="auto" w:fill="FFFFFF"/>
          </w:rPr>
          <w:id w:val="1275591091"/>
          <w:citation/>
        </w:sdtPr>
        <w:sdtEndPr/>
        <w:sdtContent>
          <w:r w:rsidRPr="00723C50">
            <w:rPr>
              <w:rFonts w:ascii="Arial" w:hAnsi="Arial" w:cs="Arial"/>
              <w:b/>
              <w:bCs/>
              <w:i/>
              <w:iCs/>
              <w:color w:val="202124"/>
              <w:sz w:val="16"/>
              <w:szCs w:val="16"/>
              <w:shd w:val="clear" w:color="auto" w:fill="FFFFFF"/>
            </w:rPr>
            <w:fldChar w:fldCharType="begin"/>
          </w:r>
          <w:r w:rsidRPr="00723C50">
            <w:rPr>
              <w:rFonts w:ascii="Arial" w:hAnsi="Arial" w:cs="Arial"/>
              <w:b/>
              <w:bCs/>
              <w:i/>
              <w:iCs/>
              <w:color w:val="202124"/>
              <w:sz w:val="16"/>
              <w:szCs w:val="16"/>
              <w:shd w:val="clear" w:color="auto" w:fill="FFFFFF"/>
            </w:rPr>
            <w:instrText xml:space="preserve"> CITATION Nor23 \l 2057 </w:instrText>
          </w:r>
          <w:r w:rsidRPr="00723C50">
            <w:rPr>
              <w:rFonts w:ascii="Arial" w:hAnsi="Arial" w:cs="Arial"/>
              <w:b/>
              <w:bCs/>
              <w:i/>
              <w:iCs/>
              <w:color w:val="202124"/>
              <w:sz w:val="16"/>
              <w:szCs w:val="16"/>
              <w:shd w:val="clear" w:color="auto" w:fill="FFFFFF"/>
            </w:rPr>
            <w:fldChar w:fldCharType="separate"/>
          </w:r>
          <w:r w:rsidR="00567B54">
            <w:rPr>
              <w:rFonts w:ascii="Arial" w:hAnsi="Arial" w:cs="Arial"/>
              <w:b/>
              <w:bCs/>
              <w:i/>
              <w:iCs/>
              <w:noProof/>
              <w:color w:val="202124"/>
              <w:sz w:val="16"/>
              <w:szCs w:val="16"/>
              <w:shd w:val="clear" w:color="auto" w:fill="FFFFFF"/>
            </w:rPr>
            <w:t xml:space="preserve"> </w:t>
          </w:r>
          <w:r w:rsidR="00567B54" w:rsidRPr="00567B54">
            <w:rPr>
              <w:rFonts w:ascii="Arial" w:hAnsi="Arial" w:cs="Arial"/>
              <w:noProof/>
              <w:color w:val="202124"/>
              <w:sz w:val="16"/>
              <w:szCs w:val="16"/>
              <w:shd w:val="clear" w:color="auto" w:fill="FFFFFF"/>
            </w:rPr>
            <w:t>[8]</w:t>
          </w:r>
          <w:r w:rsidRPr="00723C50">
            <w:rPr>
              <w:rFonts w:ascii="Arial" w:hAnsi="Arial" w:cs="Arial"/>
              <w:b/>
              <w:bCs/>
              <w:i/>
              <w:iCs/>
              <w:color w:val="202124"/>
              <w:sz w:val="16"/>
              <w:szCs w:val="16"/>
              <w:shd w:val="clear" w:color="auto" w:fill="FFFFFF"/>
            </w:rPr>
            <w:fldChar w:fldCharType="end"/>
          </w:r>
        </w:sdtContent>
      </w:sdt>
    </w:p>
    <w:p w14:paraId="65C71EC5" w14:textId="77777777" w:rsidR="00167B27" w:rsidRDefault="00167B27" w:rsidP="00723C50">
      <w:pPr>
        <w:ind w:firstLine="0"/>
        <w:rPr>
          <w:rFonts w:ascii="Arial" w:hAnsi="Arial" w:cs="Arial"/>
          <w:color w:val="202124"/>
          <w:sz w:val="16"/>
          <w:szCs w:val="16"/>
          <w:shd w:val="clear" w:color="auto" w:fill="FFFFFF"/>
        </w:rPr>
      </w:pPr>
    </w:p>
    <w:p w14:paraId="0B503221" w14:textId="43295C21" w:rsidR="00723C50" w:rsidRPr="00AA40E0" w:rsidRDefault="00167B27" w:rsidP="00723C50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 w:rsidRPr="00AA40E0">
        <w:rPr>
          <w:rFonts w:ascii="Arial" w:hAnsi="Arial" w:cs="Arial"/>
          <w:color w:val="202124"/>
          <w:szCs w:val="24"/>
          <w:shd w:val="clear" w:color="auto" w:fill="FFFFFF"/>
        </w:rPr>
        <w:t xml:space="preserve">The scope of a system is the coded area in which can be displayed but not manipulated to have any effects on the </w:t>
      </w:r>
      <w:r w:rsidR="00AA40E0" w:rsidRPr="00AA40E0">
        <w:rPr>
          <w:rFonts w:ascii="Arial" w:hAnsi="Arial" w:cs="Arial"/>
          <w:color w:val="202124"/>
          <w:szCs w:val="24"/>
          <w:shd w:val="clear" w:color="auto" w:fill="FFFFFF"/>
        </w:rPr>
        <w:t xml:space="preserve">systems output. The scope can </w:t>
      </w:r>
      <w:r w:rsidR="00AA40E0">
        <w:rPr>
          <w:rFonts w:ascii="Arial" w:hAnsi="Arial" w:cs="Arial"/>
          <w:color w:val="202124"/>
          <w:szCs w:val="24"/>
          <w:shd w:val="clear" w:color="auto" w:fill="FFFFFF"/>
        </w:rPr>
        <w:t xml:space="preserve">be manipulated to show different amplitudes, frequencies and display outputs of your results, for example shown in a sin wave form. Other components can be looked at as the build of </w:t>
      </w:r>
      <w:r w:rsidR="00494271">
        <w:rPr>
          <w:rFonts w:ascii="Arial" w:hAnsi="Arial" w:cs="Arial"/>
          <w:color w:val="202124"/>
          <w:szCs w:val="24"/>
          <w:shd w:val="clear" w:color="auto" w:fill="FFFFFF"/>
        </w:rPr>
        <w:t>your TV set and the Scope is the output signal that broadcasts the picture and gives you a live feed without any disruptions to the other components</w:t>
      </w:r>
      <w:sdt>
        <w:sdtPr>
          <w:rPr>
            <w:rFonts w:ascii="Arial" w:hAnsi="Arial" w:cs="Arial"/>
            <w:color w:val="202124"/>
            <w:szCs w:val="24"/>
            <w:shd w:val="clear" w:color="auto" w:fill="FFFFFF"/>
          </w:rPr>
          <w:id w:val="-1178419287"/>
          <w:citation/>
        </w:sdtPr>
        <w:sdtEndPr/>
        <w:sdtContent>
          <w:r w:rsidR="0092789A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begin"/>
          </w:r>
          <w:r w:rsidR="0092789A">
            <w:rPr>
              <w:rFonts w:ascii="Arial" w:hAnsi="Arial" w:cs="Arial"/>
              <w:color w:val="202124"/>
              <w:szCs w:val="24"/>
              <w:shd w:val="clear" w:color="auto" w:fill="FFFFFF"/>
            </w:rPr>
            <w:instrText xml:space="preserve"> CITATION Com22 \l 2057 </w:instrText>
          </w:r>
          <w:r w:rsidR="0092789A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separate"/>
          </w:r>
          <w:r w:rsid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 xml:space="preserve"> </w:t>
          </w:r>
          <w:r w:rsidR="00567B54" w:rsidRPr="00567B54">
            <w:rPr>
              <w:rFonts w:ascii="Arial" w:hAnsi="Arial" w:cs="Arial"/>
              <w:noProof/>
              <w:color w:val="202124"/>
              <w:szCs w:val="24"/>
              <w:shd w:val="clear" w:color="auto" w:fill="FFFFFF"/>
            </w:rPr>
            <w:t>[12]</w:t>
          </w:r>
          <w:r w:rsidR="0092789A">
            <w:rPr>
              <w:rFonts w:ascii="Arial" w:hAnsi="Arial" w:cs="Arial"/>
              <w:color w:val="202124"/>
              <w:szCs w:val="24"/>
              <w:shd w:val="clear" w:color="auto" w:fill="FFFFFF"/>
            </w:rPr>
            <w:fldChar w:fldCharType="end"/>
          </w:r>
        </w:sdtContent>
      </w:sdt>
      <w:r w:rsidR="00494271">
        <w:rPr>
          <w:rFonts w:ascii="Arial" w:hAnsi="Arial" w:cs="Arial"/>
          <w:color w:val="202124"/>
          <w:szCs w:val="24"/>
          <w:shd w:val="clear" w:color="auto" w:fill="FFFFFF"/>
        </w:rPr>
        <w:t>.</w:t>
      </w:r>
    </w:p>
    <w:p w14:paraId="07411A0F" w14:textId="49854BE0" w:rsidR="00BB40B4" w:rsidRPr="0092789A" w:rsidRDefault="0092789A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  <w:r w:rsidRPr="0092789A">
        <w:rPr>
          <w:rFonts w:ascii="Arial" w:hAnsi="Arial" w:cs="Arial"/>
          <w:color w:val="202124"/>
          <w:szCs w:val="24"/>
          <w:shd w:val="clear" w:color="auto" w:fill="FFFFFF"/>
        </w:rPr>
        <w:lastRenderedPageBreak/>
        <w:t>This section is to give an insight into the equipment that will be used within the specified circuit in this assignment.</w:t>
      </w:r>
      <w:r>
        <w:rPr>
          <w:rFonts w:ascii="Arial" w:hAnsi="Arial" w:cs="Arial"/>
          <w:color w:val="202124"/>
          <w:szCs w:val="24"/>
          <w:shd w:val="clear" w:color="auto" w:fill="FFFFFF"/>
        </w:rPr>
        <w:t xml:space="preserve"> It must be noted that </w:t>
      </w:r>
      <w:proofErr w:type="gramStart"/>
      <w:r>
        <w:rPr>
          <w:rFonts w:ascii="Arial" w:hAnsi="Arial" w:cs="Arial"/>
          <w:color w:val="202124"/>
          <w:szCs w:val="24"/>
          <w:shd w:val="clear" w:color="auto" w:fill="FFFFFF"/>
        </w:rPr>
        <w:t>all of</w:t>
      </w:r>
      <w:proofErr w:type="gramEnd"/>
      <w:r>
        <w:rPr>
          <w:rFonts w:ascii="Arial" w:hAnsi="Arial" w:cs="Arial"/>
          <w:color w:val="202124"/>
          <w:szCs w:val="24"/>
          <w:shd w:val="clear" w:color="auto" w:fill="FFFFFF"/>
        </w:rPr>
        <w:t xml:space="preserve"> the components can be changed and used in different </w:t>
      </w:r>
      <w:r w:rsidR="00B43205">
        <w:rPr>
          <w:rFonts w:ascii="Arial" w:hAnsi="Arial" w:cs="Arial"/>
          <w:color w:val="202124"/>
          <w:szCs w:val="24"/>
          <w:shd w:val="clear" w:color="auto" w:fill="FFFFFF"/>
        </w:rPr>
        <w:t>ways depending on the industry or customer requirement. This section is just to give some background information for the reader to understand the basic concepts of a circuit and what they specified components are there for,</w:t>
      </w:r>
    </w:p>
    <w:p w14:paraId="4D6772F3" w14:textId="77777777" w:rsidR="00BB40B4" w:rsidRDefault="00BB40B4" w:rsidP="00C629E6">
      <w:pPr>
        <w:ind w:firstLine="0"/>
        <w:rPr>
          <w:rFonts w:ascii="Arial" w:hAnsi="Arial" w:cs="Arial"/>
          <w:color w:val="202124"/>
          <w:szCs w:val="24"/>
          <w:shd w:val="clear" w:color="auto" w:fill="FFFFFF"/>
        </w:rPr>
      </w:pPr>
    </w:p>
    <w:p w14:paraId="729A1A66" w14:textId="77777777" w:rsidR="007133B3" w:rsidRPr="0047472C" w:rsidRDefault="007133B3" w:rsidP="00D53513">
      <w:pPr>
        <w:rPr>
          <w:rFonts w:ascii="Arial" w:hAnsi="Arial" w:cs="Arial"/>
        </w:rPr>
      </w:pPr>
    </w:p>
    <w:p w14:paraId="086EEE15" w14:textId="77777777" w:rsidR="00643F08" w:rsidRDefault="00643F08" w:rsidP="00643F08">
      <w:pPr>
        <w:pStyle w:val="Heading1"/>
      </w:pPr>
      <w:r>
        <w:t>Method</w:t>
      </w:r>
    </w:p>
    <w:p w14:paraId="676F220B" w14:textId="3AD5EB37" w:rsidR="00F50F9C" w:rsidRDefault="00F50F9C" w:rsidP="00F50F9C">
      <w:pPr>
        <w:rPr>
          <w:rFonts w:ascii="Arial" w:hAnsi="Arial" w:cs="Arial"/>
        </w:rPr>
      </w:pPr>
      <w:r w:rsidRPr="00F50F9C">
        <w:rPr>
          <w:rFonts w:ascii="Arial" w:hAnsi="Arial" w:cs="Arial"/>
        </w:rPr>
        <w:t>From the equipment listed above the following system has been generated for analysis</w:t>
      </w:r>
      <w:r>
        <w:rPr>
          <w:rFonts w:ascii="Arial" w:hAnsi="Arial" w:cs="Arial"/>
        </w:rPr>
        <w:t>:</w:t>
      </w:r>
    </w:p>
    <w:p w14:paraId="05448F8A" w14:textId="77777777" w:rsidR="00F50F9C" w:rsidRDefault="00F50F9C" w:rsidP="00F50F9C">
      <w:pPr>
        <w:rPr>
          <w:rFonts w:ascii="Arial" w:hAnsi="Arial" w:cs="Arial"/>
        </w:rPr>
      </w:pPr>
    </w:p>
    <w:p w14:paraId="00F311BC" w14:textId="77777777" w:rsidR="002C35C1" w:rsidRDefault="002C35C1" w:rsidP="00F50F9C">
      <w:pPr>
        <w:rPr>
          <w:rFonts w:ascii="Arial" w:hAnsi="Arial" w:cs="Arial"/>
        </w:rPr>
      </w:pPr>
    </w:p>
    <w:p w14:paraId="419FC78D" w14:textId="77777777" w:rsidR="002C35C1" w:rsidRDefault="002C35C1" w:rsidP="00DD4ECA">
      <w:pPr>
        <w:jc w:val="center"/>
        <w:rPr>
          <w:rFonts w:ascii="Arial" w:hAnsi="Arial" w:cs="Arial"/>
        </w:rPr>
      </w:pPr>
      <w:r w:rsidRPr="00F50F9C">
        <w:rPr>
          <w:rFonts w:ascii="Arial" w:hAnsi="Arial" w:cs="Arial"/>
          <w:noProof/>
        </w:rPr>
        <w:drawing>
          <wp:inline distT="0" distB="0" distL="0" distR="0" wp14:anchorId="02F1B945" wp14:editId="014ACB6E">
            <wp:extent cx="5269196" cy="1892300"/>
            <wp:effectExtent l="0" t="0" r="8255" b="0"/>
            <wp:docPr id="590927356" name="Picture 1" descr="A diagram of a block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927356" name="Picture 1" descr="A diagram of a block 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83453" cy="189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2BFA7" w14:textId="63F5F754" w:rsidR="00F50F9C" w:rsidRPr="00DD4ECA" w:rsidRDefault="00DD4ECA" w:rsidP="002C35C1">
      <w:pPr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  <w:r w:rsidRPr="00DD4ECA">
        <w:rPr>
          <w:rFonts w:ascii="Arial" w:hAnsi="Arial" w:cs="Arial"/>
          <w:b/>
          <w:bCs/>
          <w:i/>
          <w:iCs/>
          <w:sz w:val="16"/>
          <w:szCs w:val="14"/>
        </w:rPr>
        <w:t>(</w:t>
      </w:r>
      <w:r w:rsidR="002C35C1" w:rsidRPr="00DD4ECA">
        <w:rPr>
          <w:rFonts w:ascii="Arial" w:hAnsi="Arial" w:cs="Arial"/>
          <w:b/>
          <w:bCs/>
          <w:i/>
          <w:iCs/>
          <w:sz w:val="16"/>
          <w:szCs w:val="14"/>
        </w:rPr>
        <w:t>Figure</w:t>
      </w:r>
      <w:r w:rsidR="001E0D34">
        <w:rPr>
          <w:rFonts w:ascii="Arial" w:hAnsi="Arial" w:cs="Arial"/>
          <w:b/>
          <w:bCs/>
          <w:i/>
          <w:iCs/>
          <w:sz w:val="16"/>
          <w:szCs w:val="14"/>
        </w:rPr>
        <w:t xml:space="preserve"> 6</w:t>
      </w:r>
      <w:r w:rsidR="002C35C1" w:rsidRPr="00DD4ECA">
        <w:rPr>
          <w:rFonts w:ascii="Arial" w:hAnsi="Arial" w:cs="Arial"/>
          <w:b/>
          <w:bCs/>
          <w:i/>
          <w:iCs/>
          <w:sz w:val="16"/>
          <w:szCs w:val="14"/>
        </w:rPr>
        <w:t xml:space="preserve">- </w:t>
      </w:r>
      <w:r w:rsidRPr="00DD4ECA">
        <w:rPr>
          <w:rFonts w:ascii="Arial" w:hAnsi="Arial" w:cs="Arial"/>
          <w:b/>
          <w:bCs/>
          <w:i/>
          <w:iCs/>
          <w:sz w:val="16"/>
          <w:szCs w:val="14"/>
        </w:rPr>
        <w:t>Circuit Design)</w:t>
      </w:r>
    </w:p>
    <w:p w14:paraId="0813CB46" w14:textId="36C074BA" w:rsidR="002C35C1" w:rsidRDefault="00DD4ECA" w:rsidP="00DD4ECA">
      <w:pPr>
        <w:pStyle w:val="Heading1"/>
        <w:numPr>
          <w:ilvl w:val="0"/>
          <w:numId w:val="15"/>
        </w:numPr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lastRenderedPageBreak/>
        <w:t xml:space="preserve">The writer will generate a simulation using the circuit design on a first basic, </w:t>
      </w:r>
      <w:r w:rsidR="007B6DE8">
        <w:rPr>
          <w:b w:val="0"/>
          <w:bCs w:val="0"/>
          <w:i w:val="0"/>
          <w:iCs w:val="0"/>
          <w:sz w:val="24"/>
          <w:szCs w:val="24"/>
        </w:rPr>
        <w:t>setting each of the PID values to 1 and generating a value for the Transfer Function before manipulating some of the parameters,</w:t>
      </w:r>
    </w:p>
    <w:p w14:paraId="1FD29CB6" w14:textId="67931E06" w:rsidR="007B6DE8" w:rsidRDefault="007B6DE8" w:rsidP="009442D0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 w:rsidRPr="007B6DE8">
        <w:rPr>
          <w:rFonts w:ascii="Arial" w:hAnsi="Arial" w:cs="Arial"/>
        </w:rPr>
        <w:t xml:space="preserve">The theoretical value of the </w:t>
      </w:r>
      <w:r w:rsidR="006B62EE">
        <w:rPr>
          <w:rFonts w:ascii="Arial" w:hAnsi="Arial" w:cs="Arial"/>
        </w:rPr>
        <w:t xml:space="preserve">Transfer function will be determined using </w:t>
      </w:r>
      <w:r w:rsidR="00622D54">
        <w:rPr>
          <w:rFonts w:ascii="Arial" w:hAnsi="Arial" w:cs="Arial"/>
        </w:rPr>
        <w:t xml:space="preserve">the last 3 digits of the writer’s </w:t>
      </w:r>
      <w:r w:rsidR="001508B0">
        <w:rPr>
          <w:rFonts w:ascii="Arial" w:hAnsi="Arial" w:cs="Arial"/>
        </w:rPr>
        <w:t xml:space="preserve">Student number for an example to develop a </w:t>
      </w:r>
      <w:r w:rsidR="006B62EE">
        <w:rPr>
          <w:rFonts w:ascii="Arial" w:hAnsi="Arial" w:cs="Arial"/>
        </w:rPr>
        <w:t xml:space="preserve">mathematical calculation and compared </w:t>
      </w:r>
      <w:r w:rsidR="001508B0">
        <w:rPr>
          <w:rFonts w:ascii="Arial" w:hAnsi="Arial" w:cs="Arial"/>
        </w:rPr>
        <w:t xml:space="preserve">it </w:t>
      </w:r>
      <w:r w:rsidR="006B62EE">
        <w:rPr>
          <w:rFonts w:ascii="Arial" w:hAnsi="Arial" w:cs="Arial"/>
        </w:rPr>
        <w:t>to the simulated value,</w:t>
      </w:r>
    </w:p>
    <w:p w14:paraId="50F49D46" w14:textId="0D4906F5" w:rsidR="009442D0" w:rsidRPr="009442D0" w:rsidRDefault="009442D0" w:rsidP="009442D0">
      <w:pPr>
        <w:pStyle w:val="ListParagraph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parameters within the PID controller will be tuned to meet the required </w:t>
      </w:r>
      <w:r w:rsidR="00EB73CE">
        <w:rPr>
          <w:rFonts w:ascii="Arial" w:hAnsi="Arial" w:cs="Arial"/>
        </w:rPr>
        <w:t>under 2 second margin and within a 5% tolerance,</w:t>
      </w:r>
    </w:p>
    <w:p w14:paraId="4BC0F8FD" w14:textId="77777777" w:rsidR="002C35C1" w:rsidRDefault="002C35C1" w:rsidP="002C35C1">
      <w:pPr>
        <w:pStyle w:val="Heading1"/>
        <w:numPr>
          <w:ilvl w:val="0"/>
          <w:numId w:val="0"/>
        </w:numPr>
        <w:ind w:left="432"/>
      </w:pPr>
    </w:p>
    <w:p w14:paraId="6005B9EB" w14:textId="4CEEE5E7" w:rsidR="00643F08" w:rsidRDefault="00643F08" w:rsidP="00643F08">
      <w:pPr>
        <w:pStyle w:val="Heading1"/>
      </w:pPr>
      <w:r>
        <w:t>Results</w:t>
      </w:r>
    </w:p>
    <w:p w14:paraId="27563BEE" w14:textId="77777777" w:rsidR="008B5758" w:rsidRDefault="008B5758" w:rsidP="008B5758"/>
    <w:p w14:paraId="3B5DDEA7" w14:textId="51B91D87" w:rsidR="008B5758" w:rsidRDefault="008B5758" w:rsidP="008B5758">
      <w:r>
        <w:t>STEP 1:</w:t>
      </w:r>
    </w:p>
    <w:p w14:paraId="583929C5" w14:textId="77777777" w:rsidR="008B5758" w:rsidRPr="008B5758" w:rsidRDefault="008B5758" w:rsidP="008B5758"/>
    <w:p w14:paraId="0C59BBFD" w14:textId="70BDF528" w:rsidR="00CD3E8D" w:rsidRPr="00CD3E8D" w:rsidRDefault="00CD3E8D" w:rsidP="00CF3F3F">
      <w:pPr>
        <w:jc w:val="center"/>
      </w:pPr>
      <w:r w:rsidRPr="00CD3E8D">
        <w:rPr>
          <w:noProof/>
        </w:rPr>
        <w:lastRenderedPageBreak/>
        <w:drawing>
          <wp:inline distT="0" distB="0" distL="0" distR="0" wp14:anchorId="4272E85B" wp14:editId="1C1EA3EA">
            <wp:extent cx="3924300" cy="3489522"/>
            <wp:effectExtent l="0" t="0" r="0" b="0"/>
            <wp:docPr id="902473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47311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31336" cy="3495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A502C" w14:textId="67F373B8" w:rsidR="002C35C1" w:rsidRDefault="00596DA3" w:rsidP="00CD3E8D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  <w:r>
        <w:rPr>
          <w:rFonts w:ascii="Arial" w:hAnsi="Arial" w:cs="Arial"/>
          <w:b/>
          <w:bCs/>
          <w:i/>
          <w:iCs/>
          <w:sz w:val="16"/>
          <w:szCs w:val="14"/>
        </w:rPr>
        <w:t>(</w:t>
      </w:r>
      <w:r w:rsidR="00CD3E8D" w:rsidRPr="00596DA3">
        <w:rPr>
          <w:rFonts w:ascii="Arial" w:hAnsi="Arial" w:cs="Arial"/>
          <w:b/>
          <w:bCs/>
          <w:i/>
          <w:iCs/>
          <w:sz w:val="16"/>
          <w:szCs w:val="14"/>
        </w:rPr>
        <w:t>Figure</w:t>
      </w:r>
      <w:r w:rsidR="00CF3F3F">
        <w:rPr>
          <w:rFonts w:ascii="Arial" w:hAnsi="Arial" w:cs="Arial"/>
          <w:b/>
          <w:bCs/>
          <w:i/>
          <w:iCs/>
          <w:sz w:val="16"/>
          <w:szCs w:val="14"/>
        </w:rPr>
        <w:t xml:space="preserve"> </w:t>
      </w:r>
      <w:r w:rsidR="001E0D34">
        <w:rPr>
          <w:rFonts w:ascii="Arial" w:hAnsi="Arial" w:cs="Arial"/>
          <w:b/>
          <w:bCs/>
          <w:i/>
          <w:iCs/>
          <w:sz w:val="16"/>
          <w:szCs w:val="14"/>
        </w:rPr>
        <w:t>7</w:t>
      </w:r>
      <w:r w:rsidR="00CD3E8D" w:rsidRPr="00596DA3">
        <w:rPr>
          <w:rFonts w:ascii="Arial" w:hAnsi="Arial" w:cs="Arial"/>
          <w:b/>
          <w:bCs/>
          <w:i/>
          <w:iCs/>
          <w:sz w:val="16"/>
          <w:szCs w:val="14"/>
        </w:rPr>
        <w:t>- Initial Simulation</w:t>
      </w:r>
      <w:r>
        <w:rPr>
          <w:rFonts w:ascii="Arial" w:hAnsi="Arial" w:cs="Arial"/>
          <w:b/>
          <w:bCs/>
          <w:i/>
          <w:iCs/>
          <w:sz w:val="16"/>
          <w:szCs w:val="14"/>
        </w:rPr>
        <w:t>)</w:t>
      </w:r>
    </w:p>
    <w:p w14:paraId="77605FFC" w14:textId="77777777" w:rsidR="008B5758" w:rsidRDefault="008B5758" w:rsidP="00CD3E8D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</w:p>
    <w:p w14:paraId="45D8D6D4" w14:textId="77777777" w:rsidR="008B5758" w:rsidRDefault="008B5758" w:rsidP="00CD3E8D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</w:p>
    <w:p w14:paraId="4A895A86" w14:textId="0018445E" w:rsidR="00596DA3" w:rsidRPr="008B5758" w:rsidRDefault="008B5758" w:rsidP="00596DA3">
      <w:pPr>
        <w:ind w:firstLine="0"/>
      </w:pPr>
      <w:r w:rsidRPr="008B5758">
        <w:t>S</w:t>
      </w:r>
      <w:r>
        <w:t xml:space="preserve">TEP </w:t>
      </w:r>
      <w:r w:rsidRPr="008B5758">
        <w:t>2:</w:t>
      </w:r>
    </w:p>
    <w:p w14:paraId="4A70C3FD" w14:textId="47031680" w:rsidR="007A7EE0" w:rsidRDefault="002508B1" w:rsidP="00596DA3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From this a basic calculation can be shown to generate a value for the Transfer function:</w:t>
      </w:r>
    </w:p>
    <w:p w14:paraId="3437611B" w14:textId="72BF38F3" w:rsidR="002508B1" w:rsidRDefault="002508B1" w:rsidP="00596DA3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G= Transfer Function</w:t>
      </w:r>
    </w:p>
    <w:p w14:paraId="245A5A61" w14:textId="6498759F" w:rsidR="002508B1" w:rsidRDefault="002508B1" w:rsidP="00596DA3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Numerator= (1,0)</w:t>
      </w:r>
    </w:p>
    <w:p w14:paraId="42C2E75F" w14:textId="2BA1F6B8" w:rsidR="002508B1" w:rsidRDefault="002508B1" w:rsidP="00596DA3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Denominator= (0,6,2,0)</w:t>
      </w:r>
    </w:p>
    <w:p w14:paraId="54D20DD6" w14:textId="7C41BB0D" w:rsidR="002508B1" w:rsidRDefault="002508B1" w:rsidP="00596DA3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Staff Number= 2114</w:t>
      </w:r>
      <w:r w:rsidRPr="002508B1">
        <w:rPr>
          <w:rFonts w:ascii="Arial" w:hAnsi="Arial" w:cs="Arial"/>
          <w:highlight w:val="yellow"/>
        </w:rPr>
        <w:t>620</w:t>
      </w:r>
    </w:p>
    <w:p w14:paraId="15549C10" w14:textId="40B3A40E" w:rsidR="002508B1" w:rsidRDefault="002508B1" w:rsidP="00596DA3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Therefore,</w:t>
      </w:r>
    </w:p>
    <w:p w14:paraId="23A3B795" w14:textId="0A7D0FFD" w:rsidR="00EB73CE" w:rsidRDefault="00C60DAD" w:rsidP="00596DA3">
      <w:pPr>
        <w:ind w:firstLine="0"/>
        <w:rPr>
          <w:rFonts w:ascii="Arial" w:hAnsi="Arial" w:cs="Arial"/>
          <w:u w:val="single"/>
        </w:rPr>
      </w:pPr>
      <w:r w:rsidRPr="00C60DAD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7ADB1A46" wp14:editId="74DD5C78">
            <wp:extent cx="2621280" cy="5151119"/>
            <wp:effectExtent l="0" t="0" r="7620" b="0"/>
            <wp:docPr id="1045014522" name="Picture 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014522" name="Picture 1" descr="A screenshot of a math tes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30234" cy="516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D4FBA" w14:textId="77777777" w:rsidR="00F02515" w:rsidRDefault="00F02515" w:rsidP="00596DA3">
      <w:pPr>
        <w:ind w:firstLine="0"/>
        <w:rPr>
          <w:rFonts w:ascii="Arial" w:hAnsi="Arial" w:cs="Arial"/>
          <w:u w:val="single"/>
        </w:rPr>
      </w:pPr>
    </w:p>
    <w:p w14:paraId="38C1DC2E" w14:textId="4ED9044E" w:rsidR="00F02515" w:rsidRPr="00964BFC" w:rsidRDefault="00F02515" w:rsidP="00596DA3">
      <w:pPr>
        <w:ind w:firstLine="0"/>
        <w:rPr>
          <w:rFonts w:ascii="Arial" w:hAnsi="Arial" w:cs="Arial"/>
        </w:rPr>
      </w:pPr>
      <w:r w:rsidRPr="00964BFC">
        <w:rPr>
          <w:rFonts w:ascii="Arial" w:hAnsi="Arial" w:cs="Arial"/>
        </w:rPr>
        <w:t>Therefor</w:t>
      </w:r>
      <w:r w:rsidR="00964BFC" w:rsidRPr="00964BFC">
        <w:rPr>
          <w:rFonts w:ascii="Arial" w:hAnsi="Arial" w:cs="Arial"/>
        </w:rPr>
        <w:t>,</w:t>
      </w:r>
    </w:p>
    <w:p w14:paraId="354D44F3" w14:textId="7980BCA8" w:rsidR="00964BFC" w:rsidRPr="00964BFC" w:rsidRDefault="00964BFC" w:rsidP="00596DA3">
      <w:pPr>
        <w:ind w:firstLine="0"/>
        <w:rPr>
          <w:rFonts w:ascii="Arial" w:hAnsi="Arial" w:cs="Arial"/>
        </w:rPr>
      </w:pPr>
      <w:r w:rsidRPr="00964BFC">
        <w:rPr>
          <w:rFonts w:ascii="Arial" w:hAnsi="Arial" w:cs="Arial"/>
        </w:rPr>
        <w:t xml:space="preserve">G= </w:t>
      </w:r>
      <w:r w:rsidR="00DC64C9">
        <w:rPr>
          <w:rFonts w:ascii="Arial" w:hAnsi="Arial" w:cs="Arial"/>
        </w:rPr>
        <w:t xml:space="preserve">1/3 OR </w:t>
      </w:r>
      <w:r w:rsidR="00C672B7">
        <w:rPr>
          <w:rFonts w:ascii="Arial" w:hAnsi="Arial" w:cs="Arial"/>
        </w:rPr>
        <w:t>0.33333…</w:t>
      </w:r>
    </w:p>
    <w:p w14:paraId="0E872F39" w14:textId="77777777" w:rsidR="00EB73CE" w:rsidRDefault="00EB73CE" w:rsidP="00596DA3">
      <w:pPr>
        <w:ind w:firstLine="0"/>
        <w:rPr>
          <w:rFonts w:ascii="Arial" w:hAnsi="Arial" w:cs="Arial"/>
          <w:u w:val="single"/>
        </w:rPr>
      </w:pPr>
    </w:p>
    <w:p w14:paraId="2747CF6D" w14:textId="6C033EC7" w:rsidR="00AE0ADA" w:rsidRDefault="008B5758" w:rsidP="00596DA3">
      <w:pPr>
        <w:ind w:firstLine="0"/>
      </w:pPr>
      <w:r w:rsidRPr="008B5758">
        <w:t>STEP 3:</w:t>
      </w:r>
    </w:p>
    <w:p w14:paraId="398CD928" w14:textId="5EA2C18E" w:rsidR="008B5758" w:rsidRDefault="001F0EA4" w:rsidP="00CF3F3F">
      <w:pPr>
        <w:ind w:firstLine="0"/>
        <w:jc w:val="center"/>
      </w:pPr>
      <w:r w:rsidRPr="001F0EA4">
        <w:rPr>
          <w:noProof/>
        </w:rPr>
        <w:lastRenderedPageBreak/>
        <w:drawing>
          <wp:inline distT="0" distB="0" distL="0" distR="0" wp14:anchorId="24E83B6E" wp14:editId="7C3CB270">
            <wp:extent cx="4160881" cy="1676545"/>
            <wp:effectExtent l="0" t="0" r="0" b="0"/>
            <wp:docPr id="1051066913" name="Picture 1" descr="A screenshot of a calcul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066913" name="Picture 1" descr="A screenshot of a calculato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60881" cy="167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52A47" w14:textId="2F88468F" w:rsidR="001F0EA4" w:rsidRDefault="001E0D34" w:rsidP="001E0D34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  <w:r>
        <w:rPr>
          <w:rFonts w:ascii="Arial" w:hAnsi="Arial" w:cs="Arial"/>
          <w:b/>
          <w:bCs/>
          <w:i/>
          <w:iCs/>
          <w:sz w:val="16"/>
          <w:szCs w:val="14"/>
        </w:rPr>
        <w:t>(</w:t>
      </w:r>
      <w:r w:rsidRPr="001E0D34">
        <w:rPr>
          <w:rFonts w:ascii="Arial" w:hAnsi="Arial" w:cs="Arial"/>
          <w:b/>
          <w:bCs/>
          <w:i/>
          <w:iCs/>
          <w:sz w:val="16"/>
          <w:szCs w:val="14"/>
        </w:rPr>
        <w:t>Figure 8- PID simulated values</w:t>
      </w:r>
      <w:r>
        <w:rPr>
          <w:rFonts w:ascii="Arial" w:hAnsi="Arial" w:cs="Arial"/>
          <w:b/>
          <w:bCs/>
          <w:i/>
          <w:iCs/>
          <w:sz w:val="16"/>
          <w:szCs w:val="14"/>
        </w:rPr>
        <w:t>)</w:t>
      </w:r>
    </w:p>
    <w:p w14:paraId="35B32E19" w14:textId="77777777" w:rsidR="001E0D34" w:rsidRPr="001E0D34" w:rsidRDefault="001E0D34" w:rsidP="001E0D34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</w:p>
    <w:p w14:paraId="5BE87897" w14:textId="77777777" w:rsidR="000C70B3" w:rsidRDefault="001F0EA4" w:rsidP="00596DA3">
      <w:pPr>
        <w:ind w:firstLine="0"/>
        <w:rPr>
          <w:rFonts w:ascii="Arial" w:hAnsi="Arial" w:cs="Arial"/>
        </w:rPr>
      </w:pPr>
      <w:r w:rsidRPr="00DE70F5">
        <w:rPr>
          <w:rFonts w:ascii="Arial" w:hAnsi="Arial" w:cs="Arial"/>
        </w:rPr>
        <w:t xml:space="preserve">The tuned values are within the time frame and overshoot, of around 2 seconds and 4.7% generating the values shown in Figure </w:t>
      </w:r>
      <w:r w:rsidR="000706DE" w:rsidRPr="00DE70F5">
        <w:rPr>
          <w:rFonts w:ascii="Arial" w:hAnsi="Arial" w:cs="Arial"/>
        </w:rPr>
        <w:t>that will be implemented back into the PID, reset the Transfer function and similarities in its wave form should be created from th</w:t>
      </w:r>
      <w:r w:rsidR="00DE70F5" w:rsidRPr="00DE70F5">
        <w:rPr>
          <w:rFonts w:ascii="Arial" w:hAnsi="Arial" w:cs="Arial"/>
        </w:rPr>
        <w:t xml:space="preserve">e simulation completed shown </w:t>
      </w:r>
      <w:r w:rsidR="000C70B3">
        <w:rPr>
          <w:rFonts w:ascii="Arial" w:hAnsi="Arial" w:cs="Arial"/>
        </w:rPr>
        <w:t>below:</w:t>
      </w:r>
    </w:p>
    <w:p w14:paraId="0B6613B2" w14:textId="35FC440F" w:rsidR="001F0EA4" w:rsidRPr="00DE70F5" w:rsidRDefault="00E52D66" w:rsidP="001E0D34">
      <w:pPr>
        <w:ind w:firstLine="0"/>
        <w:jc w:val="center"/>
        <w:rPr>
          <w:rFonts w:ascii="Arial" w:hAnsi="Arial" w:cs="Arial"/>
        </w:rPr>
      </w:pPr>
      <w:r w:rsidRPr="00E52D66">
        <w:rPr>
          <w:rFonts w:ascii="Arial" w:hAnsi="Arial" w:cs="Arial"/>
          <w:noProof/>
        </w:rPr>
        <w:drawing>
          <wp:inline distT="0" distB="0" distL="0" distR="0" wp14:anchorId="23F8226C" wp14:editId="4DF35EFB">
            <wp:extent cx="4389120" cy="3178293"/>
            <wp:effectExtent l="0" t="0" r="0" b="3175"/>
            <wp:docPr id="36712892" name="Picture 1" descr="A graph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12892" name="Picture 1" descr="A graph with blue lines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12358" cy="3195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121D9" w14:textId="7CEF53D6" w:rsidR="008B5758" w:rsidRPr="001E0D34" w:rsidRDefault="00363778" w:rsidP="001E0D34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  <w:r>
        <w:rPr>
          <w:rFonts w:ascii="Arial" w:hAnsi="Arial" w:cs="Arial"/>
          <w:b/>
          <w:bCs/>
          <w:i/>
          <w:iCs/>
          <w:sz w:val="16"/>
          <w:szCs w:val="14"/>
        </w:rPr>
        <w:t>(</w:t>
      </w:r>
      <w:r w:rsidR="001E0D34" w:rsidRPr="001E0D34">
        <w:rPr>
          <w:rFonts w:ascii="Arial" w:hAnsi="Arial" w:cs="Arial"/>
          <w:b/>
          <w:bCs/>
          <w:i/>
          <w:iCs/>
          <w:sz w:val="16"/>
          <w:szCs w:val="14"/>
        </w:rPr>
        <w:t xml:space="preserve">Figure 9- </w:t>
      </w:r>
      <w:r w:rsidR="001E0D34">
        <w:rPr>
          <w:rFonts w:ascii="Arial" w:hAnsi="Arial" w:cs="Arial"/>
          <w:b/>
          <w:bCs/>
          <w:i/>
          <w:iCs/>
          <w:sz w:val="16"/>
          <w:szCs w:val="14"/>
        </w:rPr>
        <w:t>Tuned Value</w:t>
      </w:r>
      <w:r>
        <w:rPr>
          <w:rFonts w:ascii="Arial" w:hAnsi="Arial" w:cs="Arial"/>
          <w:b/>
          <w:bCs/>
          <w:i/>
          <w:iCs/>
          <w:sz w:val="16"/>
          <w:szCs w:val="14"/>
        </w:rPr>
        <w:t>s)</w:t>
      </w:r>
    </w:p>
    <w:p w14:paraId="146505B1" w14:textId="6C2DA60F" w:rsidR="00AE0ADA" w:rsidRDefault="009E3A39" w:rsidP="00596DA3">
      <w:pPr>
        <w:ind w:firstLine="0"/>
      </w:pPr>
      <w:r w:rsidRPr="009E3A39">
        <w:t>STEP 4</w:t>
      </w:r>
      <w:r>
        <w:t>:</w:t>
      </w:r>
    </w:p>
    <w:p w14:paraId="2F7ABC7C" w14:textId="77777777" w:rsidR="009E3A39" w:rsidRDefault="009E3A39" w:rsidP="00596DA3">
      <w:pPr>
        <w:ind w:firstLine="0"/>
      </w:pPr>
    </w:p>
    <w:p w14:paraId="451DAA68" w14:textId="57431271" w:rsidR="009E3A39" w:rsidRDefault="009E3A39" w:rsidP="00596DA3">
      <w:pPr>
        <w:ind w:firstLine="0"/>
        <w:rPr>
          <w:rFonts w:ascii="Arial" w:hAnsi="Arial" w:cs="Arial"/>
        </w:rPr>
      </w:pPr>
      <w:r w:rsidRPr="002656C7">
        <w:rPr>
          <w:rFonts w:ascii="Arial" w:hAnsi="Arial" w:cs="Arial"/>
        </w:rPr>
        <w:t xml:space="preserve">The PID values will be implemented back into the original circuit and </w:t>
      </w:r>
      <w:r w:rsidR="002656C7" w:rsidRPr="002656C7">
        <w:rPr>
          <w:rFonts w:ascii="Arial" w:hAnsi="Arial" w:cs="Arial"/>
        </w:rPr>
        <w:t>the initial Transfer function will be utilised to compare previous results,</w:t>
      </w:r>
    </w:p>
    <w:p w14:paraId="51CF2484" w14:textId="27DA007A" w:rsidR="001E0947" w:rsidRDefault="00C8794B" w:rsidP="00596DA3">
      <w:pPr>
        <w:ind w:firstLine="0"/>
        <w:rPr>
          <w:rFonts w:ascii="Arial" w:hAnsi="Arial" w:cs="Arial"/>
        </w:rPr>
      </w:pPr>
      <w:r w:rsidRPr="00C8794B">
        <w:rPr>
          <w:rFonts w:ascii="Arial" w:hAnsi="Arial" w:cs="Arial"/>
          <w:noProof/>
        </w:rPr>
        <w:drawing>
          <wp:inline distT="0" distB="0" distL="0" distR="0" wp14:anchorId="7151047C" wp14:editId="15AF5ED5">
            <wp:extent cx="5400040" cy="2258060"/>
            <wp:effectExtent l="0" t="0" r="0" b="8890"/>
            <wp:docPr id="9924673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467331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61FD3" w14:textId="4701FC27" w:rsidR="00C8794B" w:rsidRDefault="00363778" w:rsidP="00363778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  <w:r>
        <w:rPr>
          <w:rFonts w:ascii="Arial" w:hAnsi="Arial" w:cs="Arial"/>
          <w:b/>
          <w:bCs/>
          <w:i/>
          <w:iCs/>
          <w:sz w:val="16"/>
          <w:szCs w:val="14"/>
        </w:rPr>
        <w:t>(</w:t>
      </w:r>
      <w:r w:rsidRPr="00363778">
        <w:rPr>
          <w:rFonts w:ascii="Arial" w:hAnsi="Arial" w:cs="Arial"/>
          <w:b/>
          <w:bCs/>
          <w:i/>
          <w:iCs/>
          <w:sz w:val="16"/>
          <w:szCs w:val="14"/>
        </w:rPr>
        <w:t>Figure 10- Inputted PID simulation values</w:t>
      </w:r>
      <w:r>
        <w:rPr>
          <w:rFonts w:ascii="Arial" w:hAnsi="Arial" w:cs="Arial"/>
          <w:b/>
          <w:bCs/>
          <w:i/>
          <w:iCs/>
          <w:sz w:val="16"/>
          <w:szCs w:val="14"/>
        </w:rPr>
        <w:t>)</w:t>
      </w:r>
    </w:p>
    <w:p w14:paraId="73E7187F" w14:textId="77777777" w:rsidR="00363778" w:rsidRPr="00363778" w:rsidRDefault="00363778" w:rsidP="00363778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</w:p>
    <w:p w14:paraId="4220864E" w14:textId="0FA6EB2E" w:rsidR="00234649" w:rsidRDefault="005653F2" w:rsidP="00596DA3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85B4A">
        <w:rPr>
          <w:rFonts w:ascii="Arial" w:hAnsi="Arial" w:cs="Arial"/>
        </w:rPr>
        <w:t>oscillation</w:t>
      </w:r>
      <w:r>
        <w:rPr>
          <w:rFonts w:ascii="Arial" w:hAnsi="Arial" w:cs="Arial"/>
        </w:rPr>
        <w:t xml:space="preserve"> in figure </w:t>
      </w:r>
      <w:r w:rsidR="00CF3F3F">
        <w:rPr>
          <w:rFonts w:ascii="Arial" w:hAnsi="Arial" w:cs="Arial"/>
        </w:rPr>
        <w:t xml:space="preserve">9 </w:t>
      </w:r>
      <w:r>
        <w:rPr>
          <w:rFonts w:ascii="Arial" w:hAnsi="Arial" w:cs="Arial"/>
        </w:rPr>
        <w:t xml:space="preserve">shows a simulation pictorial when the </w:t>
      </w:r>
      <w:r w:rsidR="00385B4A">
        <w:rPr>
          <w:rFonts w:ascii="Arial" w:hAnsi="Arial" w:cs="Arial"/>
        </w:rPr>
        <w:t xml:space="preserve">system was set to its appropriate parameters, the values obtained in the PID controller have been inputted back into the original circuit seen in figure </w:t>
      </w:r>
      <w:r w:rsidR="00CF3F3F">
        <w:rPr>
          <w:rFonts w:ascii="Arial" w:hAnsi="Arial" w:cs="Arial"/>
        </w:rPr>
        <w:t>10.</w:t>
      </w:r>
    </w:p>
    <w:p w14:paraId="01B433B8" w14:textId="4EABB7A1" w:rsidR="00234649" w:rsidRDefault="00234649" w:rsidP="00CF3F3F">
      <w:pPr>
        <w:ind w:firstLine="0"/>
        <w:jc w:val="center"/>
        <w:rPr>
          <w:rFonts w:ascii="Arial" w:hAnsi="Arial" w:cs="Arial"/>
        </w:rPr>
      </w:pPr>
      <w:r w:rsidRPr="00234649">
        <w:rPr>
          <w:rFonts w:ascii="Arial" w:hAnsi="Arial" w:cs="Arial"/>
          <w:noProof/>
        </w:rPr>
        <w:lastRenderedPageBreak/>
        <w:drawing>
          <wp:inline distT="0" distB="0" distL="0" distR="0" wp14:anchorId="2CB07075" wp14:editId="675F1536">
            <wp:extent cx="4472706" cy="3169920"/>
            <wp:effectExtent l="0" t="0" r="4445" b="0"/>
            <wp:docPr id="1523287053" name="Picture 1" descr="A graph with a dotted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287053" name="Picture 1" descr="A graph with a dotted lin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80497" cy="3175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971BE" w14:textId="77287ECA" w:rsidR="003F0AA7" w:rsidRPr="00CF3F3F" w:rsidRDefault="00CF3F3F" w:rsidP="00CF3F3F">
      <w:pPr>
        <w:ind w:firstLine="0"/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  <w:sz w:val="16"/>
          <w:szCs w:val="14"/>
        </w:rPr>
        <w:t>(</w:t>
      </w:r>
      <w:r w:rsidRPr="00CF3F3F">
        <w:rPr>
          <w:rFonts w:ascii="Arial" w:hAnsi="Arial" w:cs="Arial"/>
          <w:b/>
          <w:bCs/>
          <w:i/>
          <w:iCs/>
          <w:sz w:val="16"/>
          <w:szCs w:val="14"/>
        </w:rPr>
        <w:t>Figure 11- PID tuned values and original Transfer Function simulation</w:t>
      </w:r>
      <w:r>
        <w:rPr>
          <w:rFonts w:ascii="Arial" w:hAnsi="Arial" w:cs="Arial"/>
          <w:b/>
          <w:bCs/>
          <w:i/>
          <w:iCs/>
          <w:sz w:val="16"/>
          <w:szCs w:val="14"/>
        </w:rPr>
        <w:t>)</w:t>
      </w:r>
    </w:p>
    <w:p w14:paraId="31BA64D6" w14:textId="77777777" w:rsidR="003F0AA7" w:rsidRDefault="003F0AA7" w:rsidP="00596DA3">
      <w:pPr>
        <w:ind w:firstLine="0"/>
        <w:rPr>
          <w:rFonts w:ascii="Arial" w:hAnsi="Arial" w:cs="Arial"/>
        </w:rPr>
      </w:pPr>
    </w:p>
    <w:p w14:paraId="6F79359C" w14:textId="77777777" w:rsidR="001F484C" w:rsidRDefault="001F484C" w:rsidP="00596DA3">
      <w:pPr>
        <w:ind w:firstLine="0"/>
        <w:rPr>
          <w:rFonts w:ascii="Arial" w:hAnsi="Arial" w:cs="Arial"/>
        </w:rPr>
      </w:pPr>
    </w:p>
    <w:p w14:paraId="69E2AC47" w14:textId="65B43028" w:rsidR="001F484C" w:rsidRPr="002656C7" w:rsidRDefault="001F484C" w:rsidP="00596DA3">
      <w:pPr>
        <w:ind w:firstLine="0"/>
        <w:rPr>
          <w:rFonts w:ascii="Arial" w:hAnsi="Arial" w:cs="Arial"/>
        </w:rPr>
      </w:pPr>
      <w:r w:rsidRPr="001F484C">
        <w:rPr>
          <w:rFonts w:ascii="Arial" w:hAnsi="Arial" w:cs="Arial"/>
          <w:noProof/>
        </w:rPr>
        <w:lastRenderedPageBreak/>
        <w:drawing>
          <wp:inline distT="0" distB="0" distL="0" distR="0" wp14:anchorId="4CA86D9C" wp14:editId="7481D5E8">
            <wp:extent cx="5311600" cy="4541914"/>
            <wp:effectExtent l="0" t="0" r="3810" b="0"/>
            <wp:docPr id="8056351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635126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11600" cy="4541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3EBDC" w14:textId="697C7DD0" w:rsidR="002656C7" w:rsidRPr="00CF3F3F" w:rsidRDefault="00CF3F3F" w:rsidP="00CF3F3F">
      <w:pPr>
        <w:ind w:firstLine="0"/>
        <w:jc w:val="center"/>
        <w:rPr>
          <w:rFonts w:ascii="Arial" w:hAnsi="Arial" w:cs="Arial"/>
          <w:b/>
          <w:bCs/>
          <w:i/>
          <w:iCs/>
          <w:sz w:val="16"/>
          <w:szCs w:val="14"/>
        </w:rPr>
      </w:pPr>
      <w:r w:rsidRPr="00CF3F3F">
        <w:rPr>
          <w:rFonts w:ascii="Arial" w:hAnsi="Arial" w:cs="Arial"/>
          <w:b/>
          <w:bCs/>
          <w:i/>
          <w:iCs/>
          <w:sz w:val="16"/>
          <w:szCs w:val="14"/>
        </w:rPr>
        <w:t>(Figure 12- Simulations results expressed by Scope)</w:t>
      </w:r>
    </w:p>
    <w:p w14:paraId="27D3F437" w14:textId="77777777" w:rsidR="003F0AA7" w:rsidRDefault="003F0AA7" w:rsidP="00596DA3">
      <w:pPr>
        <w:ind w:firstLine="0"/>
      </w:pPr>
    </w:p>
    <w:p w14:paraId="5C9DDDB0" w14:textId="02642738" w:rsidR="003F0AA7" w:rsidRDefault="003F0AA7" w:rsidP="00596DA3">
      <w:pPr>
        <w:ind w:firstLine="0"/>
      </w:pPr>
    </w:p>
    <w:p w14:paraId="080883D4" w14:textId="77777777" w:rsidR="002656C7" w:rsidRPr="009E3A39" w:rsidRDefault="002656C7" w:rsidP="00596DA3">
      <w:pPr>
        <w:ind w:firstLine="0"/>
      </w:pPr>
    </w:p>
    <w:p w14:paraId="02026CBF" w14:textId="77777777" w:rsidR="00AE0ADA" w:rsidRDefault="00AE0ADA" w:rsidP="00596DA3">
      <w:pPr>
        <w:ind w:firstLine="0"/>
        <w:rPr>
          <w:rFonts w:ascii="Arial" w:hAnsi="Arial" w:cs="Arial"/>
        </w:rPr>
      </w:pPr>
    </w:p>
    <w:p w14:paraId="0ED410E2" w14:textId="77777777" w:rsidR="00AE0ADA" w:rsidRPr="00596DA3" w:rsidRDefault="00AE0ADA" w:rsidP="00596DA3">
      <w:pPr>
        <w:ind w:firstLine="0"/>
        <w:rPr>
          <w:rFonts w:ascii="Arial" w:hAnsi="Arial" w:cs="Arial"/>
        </w:rPr>
      </w:pPr>
    </w:p>
    <w:p w14:paraId="47EA0053" w14:textId="77777777" w:rsidR="00643F08" w:rsidRDefault="00643F08" w:rsidP="00643F08">
      <w:pPr>
        <w:pStyle w:val="Heading1"/>
      </w:pPr>
      <w:r>
        <w:t>Discussion</w:t>
      </w:r>
    </w:p>
    <w:p w14:paraId="7398C450" w14:textId="5826D0F3" w:rsidR="00B43205" w:rsidRPr="00386C09" w:rsidRDefault="00B43205" w:rsidP="00924E94">
      <w:pPr>
        <w:ind w:firstLine="0"/>
        <w:rPr>
          <w:rFonts w:ascii="Arial" w:hAnsi="Arial" w:cs="Arial"/>
        </w:rPr>
      </w:pPr>
      <w:r w:rsidRPr="00386C09">
        <w:rPr>
          <w:rFonts w:ascii="Arial" w:hAnsi="Arial" w:cs="Arial"/>
        </w:rPr>
        <w:lastRenderedPageBreak/>
        <w:t xml:space="preserve">In the initial simulation completed it has shown the circuit to </w:t>
      </w:r>
      <w:r w:rsidR="00924E94">
        <w:rPr>
          <w:rFonts w:ascii="Arial" w:hAnsi="Arial" w:cs="Arial"/>
        </w:rPr>
        <w:t xml:space="preserve">operate as highlighted in the literature, the step function performing appropriately with its amplitude shooting from 0 to 1 and the other functions </w:t>
      </w:r>
      <w:r w:rsidR="003F44F6">
        <w:rPr>
          <w:rFonts w:ascii="Arial" w:hAnsi="Arial" w:cs="Arial"/>
        </w:rPr>
        <w:t xml:space="preserve">continually increase or decrease before an inevitable plateau. From this the theoretical value had been calculated </w:t>
      </w:r>
      <w:r w:rsidR="00301C15">
        <w:rPr>
          <w:rFonts w:ascii="Arial" w:hAnsi="Arial" w:cs="Arial"/>
        </w:rPr>
        <w:t xml:space="preserve">for the transfer function in which G= 0.033333. From this the PID values where inputted again to gain the </w:t>
      </w:r>
      <w:r w:rsidR="007D6CA6">
        <w:rPr>
          <w:rFonts w:ascii="Arial" w:hAnsi="Arial" w:cs="Arial"/>
        </w:rPr>
        <w:t>simulated function value which came out at G=6, the transparency in these results showed vast differences and the tuned scope in figure 11 being well out of the param</w:t>
      </w:r>
      <w:r w:rsidR="006C7455">
        <w:rPr>
          <w:rFonts w:ascii="Arial" w:hAnsi="Arial" w:cs="Arial"/>
        </w:rPr>
        <w:t xml:space="preserve">eters suggests the writer had incorrectly implemented the threshold values of 5% and 2 seconds. </w:t>
      </w:r>
      <w:proofErr w:type="gramStart"/>
      <w:r w:rsidR="006C7455">
        <w:rPr>
          <w:rFonts w:ascii="Arial" w:hAnsi="Arial" w:cs="Arial"/>
        </w:rPr>
        <w:t>However</w:t>
      </w:r>
      <w:proofErr w:type="gramEnd"/>
      <w:r w:rsidR="006C7455">
        <w:rPr>
          <w:rFonts w:ascii="Arial" w:hAnsi="Arial" w:cs="Arial"/>
        </w:rPr>
        <w:t xml:space="preserve"> a level of consistency was further shown in the simulation in figure 12 with the Step function acting appropriately and the other components reaching somewhat of a steady state provided the discrepancy in the tuned values.</w:t>
      </w:r>
    </w:p>
    <w:p w14:paraId="6EDDF0D4" w14:textId="77777777" w:rsidR="00643F08" w:rsidRDefault="00643F08" w:rsidP="00643F08">
      <w:pPr>
        <w:pStyle w:val="Heading1"/>
      </w:pPr>
      <w:r>
        <w:t>Conclusions</w:t>
      </w:r>
    </w:p>
    <w:p w14:paraId="6AD94933" w14:textId="77777777" w:rsidR="006C7455" w:rsidRDefault="006C7455" w:rsidP="006C7455">
      <w:pPr>
        <w:ind w:firstLine="0"/>
      </w:pPr>
    </w:p>
    <w:p w14:paraId="0944BD53" w14:textId="26F35CF4" w:rsidR="00093443" w:rsidRDefault="006C7455" w:rsidP="006C7455">
      <w:pPr>
        <w:ind w:firstLine="0"/>
      </w:pPr>
      <w:r>
        <w:t xml:space="preserve">In conclusion of this report the writer has identified key points in the instrumentation and control subject area. As a complex subject the main points still stand, there must be a clear emphasis on the input and output values, </w:t>
      </w:r>
      <w:r w:rsidR="007B4B08">
        <w:t xml:space="preserve">with a level of understanding of the circuit </w:t>
      </w:r>
      <w:r w:rsidR="00F33FCD">
        <w:t>to</w:t>
      </w:r>
      <w:r w:rsidR="007B4B08">
        <w:t xml:space="preserve"> be able to manipulate these values in such a way that the three criteria are met. Safe,</w:t>
      </w:r>
      <w:r w:rsidR="00F33FCD">
        <w:t xml:space="preserve"> </w:t>
      </w:r>
      <w:r w:rsidR="00181D73">
        <w:t>that</w:t>
      </w:r>
      <w:r w:rsidR="00F33FCD">
        <w:t xml:space="preserve"> are controlled system is Safe, Reliable and Efficient in meeting its required task</w:t>
      </w:r>
      <w:r w:rsidR="00181D73">
        <w:t xml:space="preserve">. The writer developed relevant examples and highlighted various instruments </w:t>
      </w:r>
      <w:r w:rsidR="0038253B">
        <w:t xml:space="preserve">that are critical for industry use, with additional insight into specific components that were adopted for </w:t>
      </w:r>
      <w:r w:rsidR="0038253B">
        <w:lastRenderedPageBreak/>
        <w:t xml:space="preserve">the designed circuit. From this the simulations were developed using MATLAB and SIMULINK, the circuit was developed correctly </w:t>
      </w:r>
      <w:r w:rsidR="0051357C">
        <w:t>with-it</w:t>
      </w:r>
      <w:r w:rsidR="0038253B">
        <w:t xml:space="preserve"> </w:t>
      </w:r>
      <w:r w:rsidR="009D737F">
        <w:t xml:space="preserve">providing simulation data that aligned with the literature, </w:t>
      </w:r>
      <w:r w:rsidR="0051357C">
        <w:t>however</w:t>
      </w:r>
      <w:r w:rsidR="009D737F">
        <w:t xml:space="preserve"> once the components were manipulated or tuned, some values were </w:t>
      </w:r>
      <w:r w:rsidR="0051357C">
        <w:t xml:space="preserve">extremely off and can be considered unreliable. This will be put down to the writer’s lack of experience with the software </w:t>
      </w:r>
      <w:r w:rsidR="00A76957">
        <w:t>and referenced for any other future results.</w:t>
      </w:r>
    </w:p>
    <w:p w14:paraId="3058FD36" w14:textId="5099A94D" w:rsidR="00A76957" w:rsidRDefault="00567B54" w:rsidP="006C7455">
      <w:pPr>
        <w:ind w:firstLine="0"/>
      </w:pPr>
      <w:r>
        <w:t>However,</w:t>
      </w:r>
      <w:r w:rsidR="00A76957">
        <w:t xml:space="preserve"> the writer provided key insights into Instrumentation and control, while demonstrating how to generate a circuit, </w:t>
      </w:r>
      <w:r w:rsidR="00E27212">
        <w:t>and simulate using appropriate industry standard tools/software.</w:t>
      </w:r>
    </w:p>
    <w:sdt>
      <w:sdtPr>
        <w:rPr>
          <w:rFonts w:ascii="Times New Roman" w:hAnsi="Times New Roman"/>
          <w:b w:val="0"/>
          <w:bCs w:val="0"/>
          <w:i w:val="0"/>
          <w:iCs w:val="0"/>
          <w:sz w:val="24"/>
          <w:szCs w:val="22"/>
        </w:rPr>
        <w:id w:val="-1190990962"/>
        <w:docPartObj>
          <w:docPartGallery w:val="Bibliographies"/>
          <w:docPartUnique/>
        </w:docPartObj>
      </w:sdtPr>
      <w:sdtEndPr/>
      <w:sdtContent>
        <w:p w14:paraId="7DF3B3B6" w14:textId="45655BDB" w:rsidR="00DA4424" w:rsidRDefault="00DA442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DC0E3A1" w14:textId="77777777" w:rsidR="00567B54" w:rsidRDefault="00DA4424">
              <w:pPr>
                <w:rPr>
                  <w:noProof/>
                  <w:sz w:val="20"/>
                  <w:szCs w:val="20"/>
                  <w:lang w:eastAsia="en-GB" w:bidi="ar-SA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72"/>
                <w:gridCol w:w="7932"/>
              </w:tblGrid>
              <w:tr w:rsidR="00567B54" w14:paraId="257FD7AE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3C59B2" w14:textId="5C1BB378" w:rsidR="00567B54" w:rsidRDefault="00567B54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49C7B9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Bolton, “Instrumentation and Control,” Elseiver Ltd, Oxford , 2021.</w:t>
                    </w:r>
                  </w:p>
                </w:tc>
              </w:tr>
              <w:tr w:rsidR="00567B54" w14:paraId="72B35099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81EF06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BB9796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Inst Tools , “What is Instrumentation and Control ?,” [Online]. Available: https://instrumentationtools.com/what-is-instrumentation-and-control-engineering/. [Accessed 2023].</w:t>
                    </w:r>
                  </w:p>
                </w:tc>
              </w:tr>
              <w:tr w:rsidR="00567B54" w14:paraId="365AF40D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27E834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03FF03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Jacob, “Insutrmentation and Control,” Swansea, 2023.</w:t>
                    </w:r>
                  </w:p>
                </w:tc>
              </w:tr>
              <w:tr w:rsidR="00567B54" w14:paraId="0FF51667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516805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1064BB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C. F. L Evans 1, “Potential fatality reductions through eliminating occupant ejection from cars,” </w:t>
                    </w:r>
                    <w:r>
                      <w:rPr>
                        <w:i/>
                        <w:iCs/>
                        <w:noProof/>
                      </w:rPr>
                      <w:t xml:space="preserve">Accid an prev, </w:t>
                    </w:r>
                    <w:r>
                      <w:rPr>
                        <w:noProof/>
                      </w:rPr>
                      <w:t xml:space="preserve">pp. 169-82, 1989 . </w:t>
                    </w:r>
                  </w:p>
                </w:tc>
              </w:tr>
              <w:tr w:rsidR="00567B54" w14:paraId="1FCCFF66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69374C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7B49DB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Irvine, “Basic concepts of electric motor efficiency,” [Online]. Available: https://www.futek.com/Electric-Motor-Output-Power. [Accessed 2023].</w:t>
                    </w:r>
                  </w:p>
                </w:tc>
              </w:tr>
              <w:tr w:rsidR="00567B54" w14:paraId="021BF8FD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6E9F4F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E25678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BYJU'S, “STEP FUNCTION,” [Online]. Available: https://byjus.com/maths/step-function/#:~:text=In%20Mathematics%2C%20a%20step%20function,indicator%20functions%20of%20given%20intervals.. [Accessed 2023].</w:t>
                    </w:r>
                  </w:p>
                </w:tc>
              </w:tr>
              <w:tr w:rsidR="00567B54" w14:paraId="7C2AD42F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2BA8A7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F1BEA0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Randive, “What is AWS Step Functions?,” [Online]. Available: https://www.datadoghq.com/knowledge-center/aws-step-functions/#:~:text=AWS%20Step%20Functions%20is%20useful,defining%20a%20security%2Dincident%20response.. [Accessed 2023].</w:t>
                    </w:r>
                  </w:p>
                </w:tc>
              </w:tr>
              <w:tr w:rsidR="00567B54" w14:paraId="002C43F4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1AF85A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B6501D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NorthWestern University , “SUM Simulink Reference,” 2023. [Online]. Available: http://www.ece.northwestern.edu/local-apps/matlabhelp/toolbox/simulink/slref/sum.html.</w:t>
                    </w:r>
                  </w:p>
                </w:tc>
              </w:tr>
              <w:tr w:rsidR="00567B54" w14:paraId="65482A1E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378BD5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FC39F5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EL PRO CUS, “What is a PID Controller : Working &amp; Its Applications,” [Online]. Available: https://www.elprocus.com/the-working-of-a-pid-controller/. [Accessed 2023].</w:t>
                    </w:r>
                  </w:p>
                </w:tc>
              </w:tr>
              <w:tr w:rsidR="00567B54" w14:paraId="33E36DCC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84B0FE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86CFED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VRU, “Transfer Function Mathematics,” [Online]. Available: https://vru.vibrationresearch.com/lesson/transfer-function-mathematics/. [Accessed 2023].</w:t>
                    </w:r>
                  </w:p>
                </w:tc>
              </w:tr>
              <w:tr w:rsidR="00567B54" w14:paraId="4DDBA131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F7F584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928A97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MathWorks, “Transfer Function,” [Online]. Available: https://uk.mathworks.com/discovery/transfer-function.html. [Accessed 2023].</w:t>
                    </w:r>
                  </w:p>
                </w:tc>
              </w:tr>
              <w:tr w:rsidR="00567B54" w14:paraId="327B2752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C3A293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40D012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Computational Data Science Lab , “Data Science In MATLAB,” 2022. [Online]. Available: https://www.cdslab.org/matlab/notes/program-units/variable-scope/index.html#:~:text=MATLAB%20scripts-,Scope%20of%20variables%20in%20MATLAB,to%20other%20functions%20in%20MATLAB.. [Accessed 2023].</w:t>
                    </w:r>
                  </w:p>
                </w:tc>
              </w:tr>
              <w:tr w:rsidR="00567B54" w14:paraId="52394F19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A03407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F8D612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C. Drury, Ultrasonic Flaw Detection for Technicians, Silverwing Ltd., 2004. </w:t>
                    </w:r>
                  </w:p>
                </w:tc>
              </w:tr>
              <w:tr w:rsidR="00567B54" w14:paraId="5D223444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9C54C2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6C9F26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D. -I. V. Deutsch, “History of NDT - Instrumentation,” Rome, 2000. </w:t>
                    </w:r>
                  </w:p>
                </w:tc>
              </w:tr>
              <w:tr w:rsidR="00567B54" w14:paraId="7A5A6572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3C0F24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1D83EA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“History of Ultrasonics,” Iowa State University, [Online]. Available: http://www.ndt-ed.org/EducationResources/CommunityCollege/Ultrasonics/Introduction/history.htm. [Accessed 17 February 2011].</w:t>
                    </w:r>
                  </w:p>
                </w:tc>
              </w:tr>
              <w:tr w:rsidR="00567B54" w14:paraId="3F466FF0" w14:textId="77777777">
                <w:trPr>
                  <w:divId w:val="85257521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F2C484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69F0C5" w14:textId="77777777" w:rsidR="00567B54" w:rsidRDefault="00567B5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Simulink Reference, “Scope, Floating Scope,” [Online]. Available: http://www.ece.northwestern.edu/local-apps/matlabhelp/toolbox/simulink/slref/scope.html. [Accessed 2023].</w:t>
                    </w:r>
                  </w:p>
                </w:tc>
              </w:tr>
            </w:tbl>
            <w:p w14:paraId="0C4110C6" w14:textId="77777777" w:rsidR="00567B54" w:rsidRDefault="00567B54">
              <w:pPr>
                <w:divId w:val="852575212"/>
                <w:rPr>
                  <w:noProof/>
                </w:rPr>
              </w:pPr>
            </w:p>
            <w:p w14:paraId="094242C2" w14:textId="332C4BD1" w:rsidR="00DA4424" w:rsidRDefault="00DA442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64BF667" w14:textId="77777777" w:rsidR="00DA4424" w:rsidRPr="00DA4424" w:rsidRDefault="00DA4424" w:rsidP="00DA4424"/>
    <w:p w14:paraId="427B683F" w14:textId="77777777" w:rsidR="00643F08" w:rsidRPr="00643F08" w:rsidRDefault="00643F08" w:rsidP="00643F08">
      <w:pPr>
        <w:pStyle w:val="Heading1"/>
      </w:pPr>
      <w:r>
        <w:t>Appendices</w:t>
      </w:r>
    </w:p>
    <w:p w14:paraId="135B240A" w14:textId="4CEB3A4B" w:rsidR="00643F08" w:rsidRDefault="0051596E" w:rsidP="00643F08">
      <w:r>
        <w:t>Appendix 1:</w:t>
      </w:r>
      <w:r w:rsidR="007D4273" w:rsidRPr="007D4273">
        <w:rPr>
          <w:noProof/>
        </w:rPr>
        <w:t xml:space="preserve"> </w:t>
      </w:r>
      <w:r w:rsidR="007D4273">
        <w:rPr>
          <w:noProof/>
        </w:rPr>
        <w:drawing>
          <wp:inline distT="0" distB="0" distL="0" distR="0" wp14:anchorId="6A1EEAFF" wp14:editId="01978C38">
            <wp:extent cx="3009673" cy="2468880"/>
            <wp:effectExtent l="0" t="0" r="635" b="7620"/>
            <wp:docPr id="1112413019" name="Picture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261" cy="248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F8F9B" w14:textId="337C693B" w:rsidR="0051596E" w:rsidRDefault="00567B54" w:rsidP="007D4273">
      <w:pPr>
        <w:jc w:val="center"/>
      </w:pPr>
      <w:sdt>
        <w:sdtPr>
          <w:id w:val="-1480836546"/>
          <w:citation/>
        </w:sdtPr>
        <w:sdtEndPr/>
        <w:sdtContent>
          <w:r w:rsidR="007D4273">
            <w:fldChar w:fldCharType="begin"/>
          </w:r>
          <w:r w:rsidR="007D4273">
            <w:instrText xml:space="preserve"> CITATION Tho23 \l 2057 </w:instrText>
          </w:r>
          <w:r w:rsidR="007D4273">
            <w:fldChar w:fldCharType="separate"/>
          </w:r>
          <w:r>
            <w:rPr>
              <w:noProof/>
            </w:rPr>
            <w:t>[5]</w:t>
          </w:r>
          <w:r w:rsidR="007D4273">
            <w:fldChar w:fldCharType="end"/>
          </w:r>
        </w:sdtContent>
      </w:sdt>
    </w:p>
    <w:p w14:paraId="24EE5943" w14:textId="5F5A0B1A" w:rsidR="009571B4" w:rsidRDefault="009571B4" w:rsidP="009571B4">
      <w:pPr>
        <w:jc w:val="left"/>
      </w:pPr>
      <w:r>
        <w:t xml:space="preserve">Appendix 2: </w:t>
      </w:r>
    </w:p>
    <w:p w14:paraId="493804A0" w14:textId="74AABB89" w:rsidR="00954474" w:rsidRDefault="00567B54" w:rsidP="00954474">
      <w:pPr>
        <w:pStyle w:val="Heading2"/>
        <w:rPr>
          <w:sz w:val="36"/>
          <w:szCs w:val="36"/>
          <w:lang w:eastAsia="en-GB" w:bidi="ar-SA"/>
        </w:rPr>
      </w:pPr>
      <w:hyperlink r:id="rId23" w:tooltip="Go to Advances in Control Education 1994 on ScienceDirect" w:history="1">
        <w:r w:rsidR="00954474">
          <w:rPr>
            <w:rStyle w:val="anchor-text"/>
            <w:b w:val="0"/>
            <w:bCs w:val="0"/>
            <w:color w:val="2E2E2E"/>
          </w:rPr>
          <w:t>Advances in Control Education 1994</w:t>
        </w:r>
      </w:hyperlink>
    </w:p>
    <w:p w14:paraId="051640B3" w14:textId="77777777" w:rsidR="00954474" w:rsidRDefault="00954474" w:rsidP="00954474">
      <w:pPr>
        <w:jc w:val="center"/>
        <w:rPr>
          <w:rFonts w:ascii="Arial" w:hAnsi="Arial" w:cs="Arial"/>
          <w:color w:val="2E2E2E"/>
        </w:rPr>
      </w:pPr>
      <w:r>
        <w:rPr>
          <w:rFonts w:ascii="Arial" w:hAnsi="Arial" w:cs="Arial"/>
          <w:color w:val="2E2E2E"/>
        </w:rPr>
        <w:t>IFAC Symposium, Tokyo, Japan, 1–2 August 1994</w:t>
      </w:r>
    </w:p>
    <w:p w14:paraId="41BCCCF2" w14:textId="77777777" w:rsidR="00954474" w:rsidRDefault="00954474" w:rsidP="00954474">
      <w:pPr>
        <w:jc w:val="center"/>
        <w:rPr>
          <w:rFonts w:ascii="Arial" w:hAnsi="Arial" w:cs="Arial"/>
          <w:color w:val="2E2E2E"/>
        </w:rPr>
      </w:pPr>
      <w:r>
        <w:rPr>
          <w:rFonts w:ascii="Arial" w:hAnsi="Arial" w:cs="Arial"/>
          <w:color w:val="2E2E2E"/>
        </w:rPr>
        <w:t xml:space="preserve">IFAC </w:t>
      </w:r>
      <w:proofErr w:type="spellStart"/>
      <w:r>
        <w:rPr>
          <w:rFonts w:ascii="Arial" w:hAnsi="Arial" w:cs="Arial"/>
          <w:color w:val="2E2E2E"/>
        </w:rPr>
        <w:t>Postprint</w:t>
      </w:r>
      <w:proofErr w:type="spellEnd"/>
      <w:r>
        <w:rPr>
          <w:rFonts w:ascii="Arial" w:hAnsi="Arial" w:cs="Arial"/>
          <w:color w:val="2E2E2E"/>
        </w:rPr>
        <w:t xml:space="preserve"> Volume</w:t>
      </w:r>
    </w:p>
    <w:p w14:paraId="030F496B" w14:textId="77777777" w:rsidR="00954474" w:rsidRDefault="00954474" w:rsidP="00954474">
      <w:pPr>
        <w:jc w:val="center"/>
        <w:rPr>
          <w:rFonts w:ascii="Arial" w:hAnsi="Arial" w:cs="Arial"/>
          <w:color w:val="2E2E2E"/>
        </w:rPr>
      </w:pPr>
      <w:r>
        <w:rPr>
          <w:rFonts w:ascii="Arial" w:hAnsi="Arial" w:cs="Arial"/>
          <w:color w:val="2E2E2E"/>
        </w:rPr>
        <w:t>1995, Pages 141-144</w:t>
      </w:r>
    </w:p>
    <w:p w14:paraId="34C08B00" w14:textId="77777777" w:rsidR="00954474" w:rsidRPr="00643F08" w:rsidRDefault="00954474" w:rsidP="009571B4">
      <w:pPr>
        <w:jc w:val="left"/>
      </w:pPr>
    </w:p>
    <w:sectPr w:rsidR="00954474" w:rsidRPr="00643F08" w:rsidSect="00415A66">
      <w:footerReference w:type="default" r:id="rId24"/>
      <w:pgSz w:w="11906" w:h="16838"/>
      <w:pgMar w:top="2268" w:right="1134" w:bottom="2268" w:left="226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91532" w14:textId="77777777" w:rsidR="00C54624" w:rsidRDefault="00C54624" w:rsidP="004A1B70">
      <w:r>
        <w:separator/>
      </w:r>
    </w:p>
  </w:endnote>
  <w:endnote w:type="continuationSeparator" w:id="0">
    <w:p w14:paraId="6206AE54" w14:textId="77777777" w:rsidR="00C54624" w:rsidRDefault="00C54624" w:rsidP="004A1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78843" w14:textId="77777777" w:rsidR="008D54F8" w:rsidRDefault="009241AC">
    <w:pPr>
      <w:pStyle w:val="Footer"/>
      <w:jc w:val="right"/>
    </w:pPr>
    <w:r>
      <w:fldChar w:fldCharType="begin"/>
    </w:r>
    <w:r w:rsidR="008D54F8">
      <w:instrText xml:space="preserve"> PAGE   \* MERGEFORMAT </w:instrText>
    </w:r>
    <w:r>
      <w:fldChar w:fldCharType="separate"/>
    </w:r>
    <w:r w:rsidR="00EE340D">
      <w:rPr>
        <w:noProof/>
      </w:rPr>
      <w:t>2</w:t>
    </w:r>
    <w:r>
      <w:rPr>
        <w:noProof/>
      </w:rPr>
      <w:fldChar w:fldCharType="end"/>
    </w:r>
  </w:p>
  <w:p w14:paraId="78E34821" w14:textId="77777777" w:rsidR="008D54F8" w:rsidRDefault="008D54F8" w:rsidP="004A1B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6B4A3" w14:textId="77777777" w:rsidR="00C54624" w:rsidRDefault="00C54624" w:rsidP="004A1B70">
      <w:r>
        <w:separator/>
      </w:r>
    </w:p>
  </w:footnote>
  <w:footnote w:type="continuationSeparator" w:id="0">
    <w:p w14:paraId="3C3726BA" w14:textId="77777777" w:rsidR="00C54624" w:rsidRDefault="00C54624" w:rsidP="004A1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F14B5"/>
    <w:multiLevelType w:val="hybridMultilevel"/>
    <w:tmpl w:val="40F6ACC0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C193FDB"/>
    <w:multiLevelType w:val="multilevel"/>
    <w:tmpl w:val="EBBEA042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DD84C1A"/>
    <w:multiLevelType w:val="hybridMultilevel"/>
    <w:tmpl w:val="733C651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" w15:restartNumberingAfterBreak="0">
    <w:nsid w:val="112C6CFF"/>
    <w:multiLevelType w:val="hybridMultilevel"/>
    <w:tmpl w:val="95AEDE1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6492BA6"/>
    <w:multiLevelType w:val="hybridMultilevel"/>
    <w:tmpl w:val="17C06722"/>
    <w:lvl w:ilvl="0" w:tplc="5D0042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228C5"/>
    <w:multiLevelType w:val="hybridMultilevel"/>
    <w:tmpl w:val="935A5B5C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226532FC"/>
    <w:multiLevelType w:val="hybridMultilevel"/>
    <w:tmpl w:val="4252C030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22D75822"/>
    <w:multiLevelType w:val="hybridMultilevel"/>
    <w:tmpl w:val="C1CC2C98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8" w15:restartNumberingAfterBreak="0">
    <w:nsid w:val="2F0216CA"/>
    <w:multiLevelType w:val="hybridMultilevel"/>
    <w:tmpl w:val="141A6C0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4C35BE5"/>
    <w:multiLevelType w:val="hybridMultilevel"/>
    <w:tmpl w:val="51746A5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DE535E2"/>
    <w:multiLevelType w:val="hybridMultilevel"/>
    <w:tmpl w:val="C0A05FA2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45175289"/>
    <w:multiLevelType w:val="multilevel"/>
    <w:tmpl w:val="55668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3E5800"/>
    <w:multiLevelType w:val="hybridMultilevel"/>
    <w:tmpl w:val="9A7E4F36"/>
    <w:lvl w:ilvl="0" w:tplc="0809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3" w15:restartNumberingAfterBreak="0">
    <w:nsid w:val="7483271A"/>
    <w:multiLevelType w:val="hybridMultilevel"/>
    <w:tmpl w:val="B050581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79AC7F67"/>
    <w:multiLevelType w:val="hybridMultilevel"/>
    <w:tmpl w:val="C7BACE3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1408460952">
    <w:abstractNumId w:val="7"/>
  </w:num>
  <w:num w:numId="2" w16cid:durableId="1587105592">
    <w:abstractNumId w:val="4"/>
    <w:lvlOverride w:ilvl="0">
      <w:startOverride w:val="1"/>
    </w:lvlOverride>
  </w:num>
  <w:num w:numId="3" w16cid:durableId="1129084301">
    <w:abstractNumId w:val="5"/>
  </w:num>
  <w:num w:numId="4" w16cid:durableId="440229662">
    <w:abstractNumId w:val="2"/>
  </w:num>
  <w:num w:numId="5" w16cid:durableId="844368094">
    <w:abstractNumId w:val="12"/>
  </w:num>
  <w:num w:numId="6" w16cid:durableId="1543517468">
    <w:abstractNumId w:val="3"/>
  </w:num>
  <w:num w:numId="7" w16cid:durableId="793210730">
    <w:abstractNumId w:val="9"/>
  </w:num>
  <w:num w:numId="8" w16cid:durableId="335038715">
    <w:abstractNumId w:val="6"/>
  </w:num>
  <w:num w:numId="9" w16cid:durableId="528641230">
    <w:abstractNumId w:val="14"/>
  </w:num>
  <w:num w:numId="10" w16cid:durableId="1728412524">
    <w:abstractNumId w:val="13"/>
  </w:num>
  <w:num w:numId="11" w16cid:durableId="150949732">
    <w:abstractNumId w:val="1"/>
  </w:num>
  <w:num w:numId="12" w16cid:durableId="546331088">
    <w:abstractNumId w:val="8"/>
  </w:num>
  <w:num w:numId="13" w16cid:durableId="2102869756">
    <w:abstractNumId w:val="0"/>
  </w:num>
  <w:num w:numId="14" w16cid:durableId="73941608">
    <w:abstractNumId w:val="4"/>
  </w:num>
  <w:num w:numId="15" w16cid:durableId="324894052">
    <w:abstractNumId w:val="10"/>
  </w:num>
  <w:num w:numId="16" w16cid:durableId="1224638122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51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 Copy&lt;/Style&gt;&lt;LeftDelim&gt;{&lt;/LeftDelim&gt;&lt;RightDelim&gt;}&lt;/RightDelim&gt;&lt;FontName&gt;Arial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2&lt;/SpaceAfter&gt;&lt;HyperlinksEnabled&gt;1&lt;/HyperlinksEnabled&gt;&lt;HyperlinksVisible&gt;0&lt;/HyperlinksVisible&gt;&lt;/ENLayout&gt;"/>
    <w:docVar w:name="EN.Libraries" w:val="&lt;Libraries&gt;&lt;item db-id=&quot;wrxtwv9fmwzt0meprpyxrrr0tzfr9xp2fz0s&quot;&gt;My EndNote Library&lt;record-ids&gt;&lt;item&gt;229&lt;/item&gt;&lt;item&gt;242&lt;/item&gt;&lt;item&gt;856&lt;/item&gt;&lt;item&gt;857&lt;/item&gt;&lt;item&gt;858&lt;/item&gt;&lt;item&gt;861&lt;/item&gt;&lt;item&gt;862&lt;/item&gt;&lt;item&gt;863&lt;/item&gt;&lt;item&gt;864&lt;/item&gt;&lt;item&gt;865&lt;/item&gt;&lt;item&gt;866&lt;/item&gt;&lt;item&gt;867&lt;/item&gt;&lt;item&gt;868&lt;/item&gt;&lt;item&gt;869&lt;/item&gt;&lt;item&gt;876&lt;/item&gt;&lt;item&gt;877&lt;/item&gt;&lt;item&gt;880&lt;/item&gt;&lt;item&gt;886&lt;/item&gt;&lt;item&gt;891&lt;/item&gt;&lt;item&gt;892&lt;/item&gt;&lt;item&gt;893&lt;/item&gt;&lt;item&gt;896&lt;/item&gt;&lt;item&gt;897&lt;/item&gt;&lt;item&gt;898&lt;/item&gt;&lt;item&gt;903&lt;/item&gt;&lt;item&gt;906&lt;/item&gt;&lt;item&gt;907&lt;/item&gt;&lt;item&gt;908&lt;/item&gt;&lt;item&gt;910&lt;/item&gt;&lt;item&gt;914&lt;/item&gt;&lt;item&gt;916&lt;/item&gt;&lt;item&gt;922&lt;/item&gt;&lt;item&gt;923&lt;/item&gt;&lt;item&gt;924&lt;/item&gt;&lt;item&gt;925&lt;/item&gt;&lt;item&gt;926&lt;/item&gt;&lt;item&gt;927&lt;/item&gt;&lt;item&gt;929&lt;/item&gt;&lt;item&gt;932&lt;/item&gt;&lt;item&gt;933&lt;/item&gt;&lt;item&gt;1073&lt;/item&gt;&lt;item&gt;1075&lt;/item&gt;&lt;item&gt;1076&lt;/item&gt;&lt;item&gt;1077&lt;/item&gt;&lt;item&gt;1078&lt;/item&gt;&lt;item&gt;1080&lt;/item&gt;&lt;item&gt;1082&lt;/item&gt;&lt;item&gt;1083&lt;/item&gt;&lt;item&gt;1084&lt;/item&gt;&lt;item&gt;1085&lt;/item&gt;&lt;item&gt;1086&lt;/item&gt;&lt;item&gt;1087&lt;/item&gt;&lt;item&gt;1088&lt;/item&gt;&lt;item&gt;1089&lt;/item&gt;&lt;item&gt;1090&lt;/item&gt;&lt;item&gt;1091&lt;/item&gt;&lt;item&gt;1093&lt;/item&gt;&lt;item&gt;1094&lt;/item&gt;&lt;item&gt;1095&lt;/item&gt;&lt;item&gt;1096&lt;/item&gt;&lt;item&gt;1099&lt;/item&gt;&lt;item&gt;1103&lt;/item&gt;&lt;item&gt;1104&lt;/item&gt;&lt;item&gt;1106&lt;/item&gt;&lt;item&gt;1107&lt;/item&gt;&lt;item&gt;1108&lt;/item&gt;&lt;item&gt;1109&lt;/item&gt;&lt;item&gt;1110&lt;/item&gt;&lt;item&gt;1111&lt;/item&gt;&lt;item&gt;1113&lt;/item&gt;&lt;item&gt;1114&lt;/item&gt;&lt;item&gt;1115&lt;/item&gt;&lt;item&gt;1116&lt;/item&gt;&lt;item&gt;1117&lt;/item&gt;&lt;item&gt;1118&lt;/item&gt;&lt;item&gt;1119&lt;/item&gt;&lt;item&gt;1120&lt;/item&gt;&lt;item&gt;1121&lt;/item&gt;&lt;item&gt;1122&lt;/item&gt;&lt;item&gt;1123&lt;/item&gt;&lt;item&gt;1124&lt;/item&gt;&lt;item&gt;1125&lt;/item&gt;&lt;item&gt;1126&lt;/item&gt;&lt;item&gt;1127&lt;/item&gt;&lt;item&gt;1129&lt;/item&gt;&lt;item&gt;1130&lt;/item&gt;&lt;item&gt;1131&lt;/item&gt;&lt;item&gt;1132&lt;/item&gt;&lt;item&gt;1133&lt;/item&gt;&lt;item&gt;1134&lt;/item&gt;&lt;item&gt;1135&lt;/item&gt;&lt;item&gt;1136&lt;/item&gt;&lt;item&gt;1137&lt;/item&gt;&lt;item&gt;1138&lt;/item&gt;&lt;item&gt;1141&lt;/item&gt;&lt;item&gt;1142&lt;/item&gt;&lt;item&gt;1143&lt;/item&gt;&lt;item&gt;1144&lt;/item&gt;&lt;item&gt;1145&lt;/item&gt;&lt;item&gt;1146&lt;/item&gt;&lt;item&gt;1147&lt;/item&gt;&lt;item&gt;1148&lt;/item&gt;&lt;item&gt;1149&lt;/item&gt;&lt;item&gt;1150&lt;/item&gt;&lt;item&gt;1151&lt;/item&gt;&lt;item&gt;1152&lt;/item&gt;&lt;/record-ids&gt;&lt;/item&gt;&lt;/Libraries&gt;"/>
  </w:docVars>
  <w:rsids>
    <w:rsidRoot w:val="00182BFF"/>
    <w:rsid w:val="00001371"/>
    <w:rsid w:val="000015FA"/>
    <w:rsid w:val="00002D7A"/>
    <w:rsid w:val="0000306F"/>
    <w:rsid w:val="0000326D"/>
    <w:rsid w:val="00005E61"/>
    <w:rsid w:val="00006327"/>
    <w:rsid w:val="00006AFE"/>
    <w:rsid w:val="0000766E"/>
    <w:rsid w:val="000113C2"/>
    <w:rsid w:val="00011981"/>
    <w:rsid w:val="00011A12"/>
    <w:rsid w:val="00012748"/>
    <w:rsid w:val="0001360D"/>
    <w:rsid w:val="00013806"/>
    <w:rsid w:val="00013E4C"/>
    <w:rsid w:val="000150B6"/>
    <w:rsid w:val="00016627"/>
    <w:rsid w:val="000200BA"/>
    <w:rsid w:val="0002185A"/>
    <w:rsid w:val="00023918"/>
    <w:rsid w:val="00023B2C"/>
    <w:rsid w:val="00027704"/>
    <w:rsid w:val="0003167F"/>
    <w:rsid w:val="00031988"/>
    <w:rsid w:val="00032C17"/>
    <w:rsid w:val="00034CC8"/>
    <w:rsid w:val="00035603"/>
    <w:rsid w:val="00036708"/>
    <w:rsid w:val="00036ACC"/>
    <w:rsid w:val="00036CB7"/>
    <w:rsid w:val="000372AD"/>
    <w:rsid w:val="0004087E"/>
    <w:rsid w:val="00040D90"/>
    <w:rsid w:val="00040F9A"/>
    <w:rsid w:val="00041E25"/>
    <w:rsid w:val="00042C30"/>
    <w:rsid w:val="000438E6"/>
    <w:rsid w:val="00046CD4"/>
    <w:rsid w:val="00051DBC"/>
    <w:rsid w:val="000522FB"/>
    <w:rsid w:val="000535FB"/>
    <w:rsid w:val="00056019"/>
    <w:rsid w:val="0005618A"/>
    <w:rsid w:val="0005729F"/>
    <w:rsid w:val="00060FE5"/>
    <w:rsid w:val="0006235D"/>
    <w:rsid w:val="000634BD"/>
    <w:rsid w:val="00064E50"/>
    <w:rsid w:val="0006501D"/>
    <w:rsid w:val="00066AE7"/>
    <w:rsid w:val="000673ED"/>
    <w:rsid w:val="00067FB5"/>
    <w:rsid w:val="000706DE"/>
    <w:rsid w:val="00072DA4"/>
    <w:rsid w:val="000742EE"/>
    <w:rsid w:val="00074DA4"/>
    <w:rsid w:val="000750B7"/>
    <w:rsid w:val="00075CB0"/>
    <w:rsid w:val="0008012D"/>
    <w:rsid w:val="00080762"/>
    <w:rsid w:val="0008137E"/>
    <w:rsid w:val="00082369"/>
    <w:rsid w:val="00082C46"/>
    <w:rsid w:val="00083073"/>
    <w:rsid w:val="00083CE9"/>
    <w:rsid w:val="00083F7E"/>
    <w:rsid w:val="000840B9"/>
    <w:rsid w:val="000844BA"/>
    <w:rsid w:val="00085538"/>
    <w:rsid w:val="0008597C"/>
    <w:rsid w:val="00085FDB"/>
    <w:rsid w:val="000906FB"/>
    <w:rsid w:val="000917AA"/>
    <w:rsid w:val="00093443"/>
    <w:rsid w:val="000953BF"/>
    <w:rsid w:val="0009593F"/>
    <w:rsid w:val="00096554"/>
    <w:rsid w:val="00096AAA"/>
    <w:rsid w:val="00097421"/>
    <w:rsid w:val="00097557"/>
    <w:rsid w:val="00097C38"/>
    <w:rsid w:val="000A11F2"/>
    <w:rsid w:val="000A40B0"/>
    <w:rsid w:val="000A4C9E"/>
    <w:rsid w:val="000A571A"/>
    <w:rsid w:val="000A662A"/>
    <w:rsid w:val="000A7345"/>
    <w:rsid w:val="000B113E"/>
    <w:rsid w:val="000B2D3E"/>
    <w:rsid w:val="000B3371"/>
    <w:rsid w:val="000B4606"/>
    <w:rsid w:val="000B552B"/>
    <w:rsid w:val="000B5D4D"/>
    <w:rsid w:val="000C0133"/>
    <w:rsid w:val="000C2611"/>
    <w:rsid w:val="000C26D8"/>
    <w:rsid w:val="000C3BD7"/>
    <w:rsid w:val="000C3DCE"/>
    <w:rsid w:val="000C4DB0"/>
    <w:rsid w:val="000C5B8B"/>
    <w:rsid w:val="000C70B3"/>
    <w:rsid w:val="000C78F0"/>
    <w:rsid w:val="000D170D"/>
    <w:rsid w:val="000D22C0"/>
    <w:rsid w:val="000D49D6"/>
    <w:rsid w:val="000D5C38"/>
    <w:rsid w:val="000D71AD"/>
    <w:rsid w:val="000D7B15"/>
    <w:rsid w:val="000E0801"/>
    <w:rsid w:val="000E1D5E"/>
    <w:rsid w:val="000E2FFB"/>
    <w:rsid w:val="000E387F"/>
    <w:rsid w:val="000E4065"/>
    <w:rsid w:val="000E5BB4"/>
    <w:rsid w:val="000E5DD7"/>
    <w:rsid w:val="000E6206"/>
    <w:rsid w:val="000E6CC7"/>
    <w:rsid w:val="000E6E96"/>
    <w:rsid w:val="000E74D7"/>
    <w:rsid w:val="000E7C5C"/>
    <w:rsid w:val="000F1096"/>
    <w:rsid w:val="000F2E43"/>
    <w:rsid w:val="000F31AE"/>
    <w:rsid w:val="000F36F3"/>
    <w:rsid w:val="000F4D0C"/>
    <w:rsid w:val="000F5835"/>
    <w:rsid w:val="000F6B28"/>
    <w:rsid w:val="001007A0"/>
    <w:rsid w:val="00101DE2"/>
    <w:rsid w:val="00102CAC"/>
    <w:rsid w:val="001034D1"/>
    <w:rsid w:val="001038B2"/>
    <w:rsid w:val="00103DD6"/>
    <w:rsid w:val="001043E9"/>
    <w:rsid w:val="00105977"/>
    <w:rsid w:val="00106F7D"/>
    <w:rsid w:val="0010719A"/>
    <w:rsid w:val="00110A32"/>
    <w:rsid w:val="00110C0A"/>
    <w:rsid w:val="00110D42"/>
    <w:rsid w:val="00110FAB"/>
    <w:rsid w:val="00113140"/>
    <w:rsid w:val="0011613B"/>
    <w:rsid w:val="00116155"/>
    <w:rsid w:val="0011758E"/>
    <w:rsid w:val="001176F6"/>
    <w:rsid w:val="00120892"/>
    <w:rsid w:val="00121895"/>
    <w:rsid w:val="00121F8E"/>
    <w:rsid w:val="00122146"/>
    <w:rsid w:val="00123254"/>
    <w:rsid w:val="00123BAA"/>
    <w:rsid w:val="00125E49"/>
    <w:rsid w:val="00126259"/>
    <w:rsid w:val="001268D7"/>
    <w:rsid w:val="00127626"/>
    <w:rsid w:val="00127DA3"/>
    <w:rsid w:val="00133073"/>
    <w:rsid w:val="0013343E"/>
    <w:rsid w:val="00133625"/>
    <w:rsid w:val="00133770"/>
    <w:rsid w:val="00134790"/>
    <w:rsid w:val="00134D4D"/>
    <w:rsid w:val="001351CD"/>
    <w:rsid w:val="00135A8B"/>
    <w:rsid w:val="0014014C"/>
    <w:rsid w:val="00140D38"/>
    <w:rsid w:val="0014646F"/>
    <w:rsid w:val="0014715E"/>
    <w:rsid w:val="0015040A"/>
    <w:rsid w:val="001508B0"/>
    <w:rsid w:val="001519A8"/>
    <w:rsid w:val="00152A7C"/>
    <w:rsid w:val="00154007"/>
    <w:rsid w:val="001555BD"/>
    <w:rsid w:val="00155FA5"/>
    <w:rsid w:val="001564A7"/>
    <w:rsid w:val="00157221"/>
    <w:rsid w:val="00157AFE"/>
    <w:rsid w:val="0016148A"/>
    <w:rsid w:val="00162F2C"/>
    <w:rsid w:val="0016312D"/>
    <w:rsid w:val="00164D3B"/>
    <w:rsid w:val="001662AD"/>
    <w:rsid w:val="00166A88"/>
    <w:rsid w:val="001671C2"/>
    <w:rsid w:val="001676CD"/>
    <w:rsid w:val="00167AF4"/>
    <w:rsid w:val="00167B27"/>
    <w:rsid w:val="00167B64"/>
    <w:rsid w:val="00167CA3"/>
    <w:rsid w:val="00170242"/>
    <w:rsid w:val="00171262"/>
    <w:rsid w:val="001718D8"/>
    <w:rsid w:val="00171D5B"/>
    <w:rsid w:val="001726DE"/>
    <w:rsid w:val="001733AF"/>
    <w:rsid w:val="00174373"/>
    <w:rsid w:val="00174D04"/>
    <w:rsid w:val="00174F64"/>
    <w:rsid w:val="00177E0F"/>
    <w:rsid w:val="00180126"/>
    <w:rsid w:val="001804CB"/>
    <w:rsid w:val="00180E68"/>
    <w:rsid w:val="00181D73"/>
    <w:rsid w:val="00182327"/>
    <w:rsid w:val="0018276C"/>
    <w:rsid w:val="00182BFF"/>
    <w:rsid w:val="00183DC8"/>
    <w:rsid w:val="00183E0B"/>
    <w:rsid w:val="00184617"/>
    <w:rsid w:val="00184A8E"/>
    <w:rsid w:val="00187809"/>
    <w:rsid w:val="00187E47"/>
    <w:rsid w:val="0019292C"/>
    <w:rsid w:val="00192E77"/>
    <w:rsid w:val="00193439"/>
    <w:rsid w:val="00194ACF"/>
    <w:rsid w:val="00194BF5"/>
    <w:rsid w:val="00194D75"/>
    <w:rsid w:val="0019637D"/>
    <w:rsid w:val="001A0997"/>
    <w:rsid w:val="001A0BDA"/>
    <w:rsid w:val="001A19D0"/>
    <w:rsid w:val="001A1B6A"/>
    <w:rsid w:val="001A3488"/>
    <w:rsid w:val="001A3948"/>
    <w:rsid w:val="001A4DAE"/>
    <w:rsid w:val="001A5041"/>
    <w:rsid w:val="001B00E7"/>
    <w:rsid w:val="001B0403"/>
    <w:rsid w:val="001B0B5E"/>
    <w:rsid w:val="001B0CAC"/>
    <w:rsid w:val="001B328B"/>
    <w:rsid w:val="001B3669"/>
    <w:rsid w:val="001B3685"/>
    <w:rsid w:val="001B4CA0"/>
    <w:rsid w:val="001B5434"/>
    <w:rsid w:val="001B5662"/>
    <w:rsid w:val="001B6456"/>
    <w:rsid w:val="001B7598"/>
    <w:rsid w:val="001C0E8A"/>
    <w:rsid w:val="001C1CB2"/>
    <w:rsid w:val="001C3CA3"/>
    <w:rsid w:val="001C64F3"/>
    <w:rsid w:val="001D0EFC"/>
    <w:rsid w:val="001D333A"/>
    <w:rsid w:val="001D3A4F"/>
    <w:rsid w:val="001D46B8"/>
    <w:rsid w:val="001D4D62"/>
    <w:rsid w:val="001D741F"/>
    <w:rsid w:val="001D7FA3"/>
    <w:rsid w:val="001E0947"/>
    <w:rsid w:val="001E0B13"/>
    <w:rsid w:val="001E0C58"/>
    <w:rsid w:val="001E0D34"/>
    <w:rsid w:val="001E145B"/>
    <w:rsid w:val="001E1840"/>
    <w:rsid w:val="001E2B20"/>
    <w:rsid w:val="001E3151"/>
    <w:rsid w:val="001E380E"/>
    <w:rsid w:val="001E538A"/>
    <w:rsid w:val="001E63A6"/>
    <w:rsid w:val="001F00D8"/>
    <w:rsid w:val="001F0EA4"/>
    <w:rsid w:val="001F1D37"/>
    <w:rsid w:val="001F3E37"/>
    <w:rsid w:val="001F484C"/>
    <w:rsid w:val="001F4C03"/>
    <w:rsid w:val="001F5E3B"/>
    <w:rsid w:val="001F6D23"/>
    <w:rsid w:val="001F76F3"/>
    <w:rsid w:val="001F7850"/>
    <w:rsid w:val="00200033"/>
    <w:rsid w:val="002014BD"/>
    <w:rsid w:val="002054B4"/>
    <w:rsid w:val="00211396"/>
    <w:rsid w:val="002113D3"/>
    <w:rsid w:val="00211476"/>
    <w:rsid w:val="00211E05"/>
    <w:rsid w:val="00211E2A"/>
    <w:rsid w:val="00211F77"/>
    <w:rsid w:val="00212021"/>
    <w:rsid w:val="0021214B"/>
    <w:rsid w:val="0021318E"/>
    <w:rsid w:val="002135FE"/>
    <w:rsid w:val="00213AE8"/>
    <w:rsid w:val="00213B50"/>
    <w:rsid w:val="00215DFB"/>
    <w:rsid w:val="0021608B"/>
    <w:rsid w:val="00216837"/>
    <w:rsid w:val="00220557"/>
    <w:rsid w:val="0022061F"/>
    <w:rsid w:val="00221AC7"/>
    <w:rsid w:val="00226CFF"/>
    <w:rsid w:val="002320FE"/>
    <w:rsid w:val="00233530"/>
    <w:rsid w:val="0023388C"/>
    <w:rsid w:val="00233CD5"/>
    <w:rsid w:val="00234649"/>
    <w:rsid w:val="00234A2D"/>
    <w:rsid w:val="00235AD0"/>
    <w:rsid w:val="002366AE"/>
    <w:rsid w:val="00236B57"/>
    <w:rsid w:val="00237340"/>
    <w:rsid w:val="00241261"/>
    <w:rsid w:val="00241552"/>
    <w:rsid w:val="00243423"/>
    <w:rsid w:val="00243902"/>
    <w:rsid w:val="00243C03"/>
    <w:rsid w:val="002442D9"/>
    <w:rsid w:val="002464D1"/>
    <w:rsid w:val="002464FB"/>
    <w:rsid w:val="002470FE"/>
    <w:rsid w:val="00247292"/>
    <w:rsid w:val="00247560"/>
    <w:rsid w:val="00250877"/>
    <w:rsid w:val="002508B1"/>
    <w:rsid w:val="00250FF2"/>
    <w:rsid w:val="00251D64"/>
    <w:rsid w:val="002520C7"/>
    <w:rsid w:val="00253DA4"/>
    <w:rsid w:val="00255DE4"/>
    <w:rsid w:val="00256EFB"/>
    <w:rsid w:val="00256F56"/>
    <w:rsid w:val="002604A3"/>
    <w:rsid w:val="002609DD"/>
    <w:rsid w:val="00261F4B"/>
    <w:rsid w:val="0026223F"/>
    <w:rsid w:val="00262666"/>
    <w:rsid w:val="002631CB"/>
    <w:rsid w:val="00263644"/>
    <w:rsid w:val="002647B7"/>
    <w:rsid w:val="002656C7"/>
    <w:rsid w:val="002665CA"/>
    <w:rsid w:val="00266651"/>
    <w:rsid w:val="002667DF"/>
    <w:rsid w:val="00266CEA"/>
    <w:rsid w:val="00271121"/>
    <w:rsid w:val="0027149D"/>
    <w:rsid w:val="00271A13"/>
    <w:rsid w:val="00272731"/>
    <w:rsid w:val="00272966"/>
    <w:rsid w:val="00272F2B"/>
    <w:rsid w:val="00273EC4"/>
    <w:rsid w:val="0027471B"/>
    <w:rsid w:val="00275577"/>
    <w:rsid w:val="00275C70"/>
    <w:rsid w:val="002768D4"/>
    <w:rsid w:val="002777F2"/>
    <w:rsid w:val="002800A3"/>
    <w:rsid w:val="002806C2"/>
    <w:rsid w:val="00280FD2"/>
    <w:rsid w:val="00281558"/>
    <w:rsid w:val="00282A8E"/>
    <w:rsid w:val="00282F42"/>
    <w:rsid w:val="00284DD2"/>
    <w:rsid w:val="0028531D"/>
    <w:rsid w:val="0028580D"/>
    <w:rsid w:val="00286117"/>
    <w:rsid w:val="00287602"/>
    <w:rsid w:val="00287E71"/>
    <w:rsid w:val="00287EE0"/>
    <w:rsid w:val="00291241"/>
    <w:rsid w:val="0029151E"/>
    <w:rsid w:val="002915B6"/>
    <w:rsid w:val="00291E0A"/>
    <w:rsid w:val="0029466C"/>
    <w:rsid w:val="002950AD"/>
    <w:rsid w:val="00296278"/>
    <w:rsid w:val="00297309"/>
    <w:rsid w:val="0029738E"/>
    <w:rsid w:val="00297589"/>
    <w:rsid w:val="002A62AD"/>
    <w:rsid w:val="002A63F9"/>
    <w:rsid w:val="002B0C57"/>
    <w:rsid w:val="002B24B2"/>
    <w:rsid w:val="002B2CEE"/>
    <w:rsid w:val="002B37F9"/>
    <w:rsid w:val="002B3E6E"/>
    <w:rsid w:val="002B48E4"/>
    <w:rsid w:val="002B4E1B"/>
    <w:rsid w:val="002B52E2"/>
    <w:rsid w:val="002B71ED"/>
    <w:rsid w:val="002C19FF"/>
    <w:rsid w:val="002C35C1"/>
    <w:rsid w:val="002C3B69"/>
    <w:rsid w:val="002C3E8A"/>
    <w:rsid w:val="002C69BE"/>
    <w:rsid w:val="002D062D"/>
    <w:rsid w:val="002D1B71"/>
    <w:rsid w:val="002D2782"/>
    <w:rsid w:val="002D2B74"/>
    <w:rsid w:val="002D650E"/>
    <w:rsid w:val="002D6E95"/>
    <w:rsid w:val="002D74B3"/>
    <w:rsid w:val="002E2618"/>
    <w:rsid w:val="002E27C3"/>
    <w:rsid w:val="002E2E65"/>
    <w:rsid w:val="002E3F92"/>
    <w:rsid w:val="002E5DD6"/>
    <w:rsid w:val="002E78EF"/>
    <w:rsid w:val="002E7EA0"/>
    <w:rsid w:val="002F3041"/>
    <w:rsid w:val="002F3575"/>
    <w:rsid w:val="002F4406"/>
    <w:rsid w:val="002F61E9"/>
    <w:rsid w:val="002F6917"/>
    <w:rsid w:val="002F6BC0"/>
    <w:rsid w:val="003009E4"/>
    <w:rsid w:val="0030159A"/>
    <w:rsid w:val="00301C15"/>
    <w:rsid w:val="00303F20"/>
    <w:rsid w:val="00304545"/>
    <w:rsid w:val="003108E5"/>
    <w:rsid w:val="00312586"/>
    <w:rsid w:val="00312BA4"/>
    <w:rsid w:val="00312D2C"/>
    <w:rsid w:val="00315A9C"/>
    <w:rsid w:val="0031613F"/>
    <w:rsid w:val="00320A56"/>
    <w:rsid w:val="00321B2B"/>
    <w:rsid w:val="0032290B"/>
    <w:rsid w:val="00322D7B"/>
    <w:rsid w:val="0032330C"/>
    <w:rsid w:val="003255F8"/>
    <w:rsid w:val="00325CB7"/>
    <w:rsid w:val="00325F37"/>
    <w:rsid w:val="00326486"/>
    <w:rsid w:val="0032707F"/>
    <w:rsid w:val="00327B07"/>
    <w:rsid w:val="003301B0"/>
    <w:rsid w:val="003327DA"/>
    <w:rsid w:val="0033442D"/>
    <w:rsid w:val="003347EB"/>
    <w:rsid w:val="00335557"/>
    <w:rsid w:val="00336920"/>
    <w:rsid w:val="00337E85"/>
    <w:rsid w:val="00340B59"/>
    <w:rsid w:val="00341B2E"/>
    <w:rsid w:val="00341C8E"/>
    <w:rsid w:val="0034507F"/>
    <w:rsid w:val="00345CB5"/>
    <w:rsid w:val="0034660F"/>
    <w:rsid w:val="00346E5E"/>
    <w:rsid w:val="00347006"/>
    <w:rsid w:val="00351606"/>
    <w:rsid w:val="003542E9"/>
    <w:rsid w:val="003548D1"/>
    <w:rsid w:val="00355D4C"/>
    <w:rsid w:val="00357E8F"/>
    <w:rsid w:val="00360A85"/>
    <w:rsid w:val="00361606"/>
    <w:rsid w:val="003627E6"/>
    <w:rsid w:val="00362F23"/>
    <w:rsid w:val="00363778"/>
    <w:rsid w:val="00364980"/>
    <w:rsid w:val="00364F8A"/>
    <w:rsid w:val="00365111"/>
    <w:rsid w:val="00365500"/>
    <w:rsid w:val="00366753"/>
    <w:rsid w:val="003668EB"/>
    <w:rsid w:val="00366FDC"/>
    <w:rsid w:val="00370171"/>
    <w:rsid w:val="00371589"/>
    <w:rsid w:val="00372836"/>
    <w:rsid w:val="00377AFA"/>
    <w:rsid w:val="0038253B"/>
    <w:rsid w:val="00382C53"/>
    <w:rsid w:val="00382E66"/>
    <w:rsid w:val="00384CC1"/>
    <w:rsid w:val="003853F3"/>
    <w:rsid w:val="003857FE"/>
    <w:rsid w:val="00385B4A"/>
    <w:rsid w:val="00386C09"/>
    <w:rsid w:val="003910DC"/>
    <w:rsid w:val="00391446"/>
    <w:rsid w:val="00396DB9"/>
    <w:rsid w:val="00397D88"/>
    <w:rsid w:val="003A0C60"/>
    <w:rsid w:val="003A13FB"/>
    <w:rsid w:val="003A1A66"/>
    <w:rsid w:val="003A2140"/>
    <w:rsid w:val="003A2F64"/>
    <w:rsid w:val="003A3AB1"/>
    <w:rsid w:val="003A49B4"/>
    <w:rsid w:val="003A58B8"/>
    <w:rsid w:val="003A58D2"/>
    <w:rsid w:val="003A6165"/>
    <w:rsid w:val="003B0A36"/>
    <w:rsid w:val="003B2857"/>
    <w:rsid w:val="003B5159"/>
    <w:rsid w:val="003B5748"/>
    <w:rsid w:val="003B57E1"/>
    <w:rsid w:val="003B602B"/>
    <w:rsid w:val="003C004D"/>
    <w:rsid w:val="003C320F"/>
    <w:rsid w:val="003C3D0D"/>
    <w:rsid w:val="003C58B8"/>
    <w:rsid w:val="003C5983"/>
    <w:rsid w:val="003C63D6"/>
    <w:rsid w:val="003C6C4C"/>
    <w:rsid w:val="003C7983"/>
    <w:rsid w:val="003D0D0F"/>
    <w:rsid w:val="003D0F3B"/>
    <w:rsid w:val="003D1893"/>
    <w:rsid w:val="003D34D2"/>
    <w:rsid w:val="003D3C26"/>
    <w:rsid w:val="003D3EB2"/>
    <w:rsid w:val="003D45D3"/>
    <w:rsid w:val="003D50DE"/>
    <w:rsid w:val="003D5199"/>
    <w:rsid w:val="003D6DF1"/>
    <w:rsid w:val="003D6E0F"/>
    <w:rsid w:val="003D7AAF"/>
    <w:rsid w:val="003E0221"/>
    <w:rsid w:val="003E18B0"/>
    <w:rsid w:val="003E2A3F"/>
    <w:rsid w:val="003E4152"/>
    <w:rsid w:val="003E423E"/>
    <w:rsid w:val="003E6413"/>
    <w:rsid w:val="003F0AA7"/>
    <w:rsid w:val="003F0D6D"/>
    <w:rsid w:val="003F1467"/>
    <w:rsid w:val="003F16AF"/>
    <w:rsid w:val="003F1854"/>
    <w:rsid w:val="003F18C7"/>
    <w:rsid w:val="003F3663"/>
    <w:rsid w:val="003F44F6"/>
    <w:rsid w:val="003F4A8C"/>
    <w:rsid w:val="003F55CB"/>
    <w:rsid w:val="00401023"/>
    <w:rsid w:val="004011EE"/>
    <w:rsid w:val="00401994"/>
    <w:rsid w:val="00402364"/>
    <w:rsid w:val="004038F9"/>
    <w:rsid w:val="004067D0"/>
    <w:rsid w:val="0040796D"/>
    <w:rsid w:val="00410C9E"/>
    <w:rsid w:val="00411FFD"/>
    <w:rsid w:val="00412ABD"/>
    <w:rsid w:val="00413814"/>
    <w:rsid w:val="004138AA"/>
    <w:rsid w:val="004153E2"/>
    <w:rsid w:val="004153FB"/>
    <w:rsid w:val="00415619"/>
    <w:rsid w:val="00415A66"/>
    <w:rsid w:val="004172C6"/>
    <w:rsid w:val="004178AF"/>
    <w:rsid w:val="00417A0F"/>
    <w:rsid w:val="00417E0E"/>
    <w:rsid w:val="00421367"/>
    <w:rsid w:val="00421510"/>
    <w:rsid w:val="00421A02"/>
    <w:rsid w:val="004223B3"/>
    <w:rsid w:val="0042304F"/>
    <w:rsid w:val="00424380"/>
    <w:rsid w:val="00426395"/>
    <w:rsid w:val="0042727F"/>
    <w:rsid w:val="00430753"/>
    <w:rsid w:val="00430E18"/>
    <w:rsid w:val="004312B9"/>
    <w:rsid w:val="00431627"/>
    <w:rsid w:val="00433167"/>
    <w:rsid w:val="00436B9D"/>
    <w:rsid w:val="00437B2F"/>
    <w:rsid w:val="00440EEC"/>
    <w:rsid w:val="00441ABD"/>
    <w:rsid w:val="00441D17"/>
    <w:rsid w:val="004445A0"/>
    <w:rsid w:val="004449B1"/>
    <w:rsid w:val="00445D42"/>
    <w:rsid w:val="004470AB"/>
    <w:rsid w:val="00447462"/>
    <w:rsid w:val="00447B7C"/>
    <w:rsid w:val="00447E12"/>
    <w:rsid w:val="00451135"/>
    <w:rsid w:val="00451204"/>
    <w:rsid w:val="0045190C"/>
    <w:rsid w:val="004524C7"/>
    <w:rsid w:val="00457FE4"/>
    <w:rsid w:val="0046012B"/>
    <w:rsid w:val="00461316"/>
    <w:rsid w:val="00462D58"/>
    <w:rsid w:val="00463DFD"/>
    <w:rsid w:val="0046448C"/>
    <w:rsid w:val="00464CF7"/>
    <w:rsid w:val="00465087"/>
    <w:rsid w:val="00465464"/>
    <w:rsid w:val="00465956"/>
    <w:rsid w:val="00465A3C"/>
    <w:rsid w:val="004678B1"/>
    <w:rsid w:val="00467B0E"/>
    <w:rsid w:val="00467CB6"/>
    <w:rsid w:val="004701CA"/>
    <w:rsid w:val="00470D7B"/>
    <w:rsid w:val="00471E66"/>
    <w:rsid w:val="004725EA"/>
    <w:rsid w:val="00474237"/>
    <w:rsid w:val="0047472C"/>
    <w:rsid w:val="004752F9"/>
    <w:rsid w:val="004769E1"/>
    <w:rsid w:val="00480B9A"/>
    <w:rsid w:val="00481105"/>
    <w:rsid w:val="00482386"/>
    <w:rsid w:val="00482A73"/>
    <w:rsid w:val="00483EB3"/>
    <w:rsid w:val="00484AE6"/>
    <w:rsid w:val="00484C31"/>
    <w:rsid w:val="00485110"/>
    <w:rsid w:val="004855B6"/>
    <w:rsid w:val="0048624C"/>
    <w:rsid w:val="00486381"/>
    <w:rsid w:val="00486ABC"/>
    <w:rsid w:val="004876D4"/>
    <w:rsid w:val="0049068F"/>
    <w:rsid w:val="00490DBA"/>
    <w:rsid w:val="00490DE1"/>
    <w:rsid w:val="00490FD8"/>
    <w:rsid w:val="004915FE"/>
    <w:rsid w:val="004919E0"/>
    <w:rsid w:val="00491B86"/>
    <w:rsid w:val="00492E9C"/>
    <w:rsid w:val="00493211"/>
    <w:rsid w:val="00493329"/>
    <w:rsid w:val="00493554"/>
    <w:rsid w:val="004935F9"/>
    <w:rsid w:val="00494271"/>
    <w:rsid w:val="004946C9"/>
    <w:rsid w:val="00495626"/>
    <w:rsid w:val="00495C2C"/>
    <w:rsid w:val="00497F3B"/>
    <w:rsid w:val="004A0A1B"/>
    <w:rsid w:val="004A0DD3"/>
    <w:rsid w:val="004A0DF6"/>
    <w:rsid w:val="004A0FCB"/>
    <w:rsid w:val="004A151D"/>
    <w:rsid w:val="004A1B70"/>
    <w:rsid w:val="004A33ED"/>
    <w:rsid w:val="004A3A46"/>
    <w:rsid w:val="004A3A5B"/>
    <w:rsid w:val="004A3B79"/>
    <w:rsid w:val="004A57FB"/>
    <w:rsid w:val="004A7773"/>
    <w:rsid w:val="004B0723"/>
    <w:rsid w:val="004B0C98"/>
    <w:rsid w:val="004B2020"/>
    <w:rsid w:val="004B28BB"/>
    <w:rsid w:val="004B4E63"/>
    <w:rsid w:val="004B64D8"/>
    <w:rsid w:val="004C0983"/>
    <w:rsid w:val="004C1225"/>
    <w:rsid w:val="004C1399"/>
    <w:rsid w:val="004C320D"/>
    <w:rsid w:val="004C48CA"/>
    <w:rsid w:val="004D0CEA"/>
    <w:rsid w:val="004D2AB5"/>
    <w:rsid w:val="004D2E42"/>
    <w:rsid w:val="004D3B35"/>
    <w:rsid w:val="004D498C"/>
    <w:rsid w:val="004D4E0E"/>
    <w:rsid w:val="004D5736"/>
    <w:rsid w:val="004D593A"/>
    <w:rsid w:val="004E0091"/>
    <w:rsid w:val="004E0545"/>
    <w:rsid w:val="004E05AF"/>
    <w:rsid w:val="004E05B1"/>
    <w:rsid w:val="004E1829"/>
    <w:rsid w:val="004E22A9"/>
    <w:rsid w:val="004E4EA4"/>
    <w:rsid w:val="004E52AB"/>
    <w:rsid w:val="004E6169"/>
    <w:rsid w:val="004E6C1C"/>
    <w:rsid w:val="004E7930"/>
    <w:rsid w:val="004E7B03"/>
    <w:rsid w:val="004E7B8E"/>
    <w:rsid w:val="004F0CB3"/>
    <w:rsid w:val="004F1547"/>
    <w:rsid w:val="004F242C"/>
    <w:rsid w:val="004F2566"/>
    <w:rsid w:val="004F49AD"/>
    <w:rsid w:val="004F4A56"/>
    <w:rsid w:val="004F5D39"/>
    <w:rsid w:val="004F5DB5"/>
    <w:rsid w:val="004F5F41"/>
    <w:rsid w:val="004F7408"/>
    <w:rsid w:val="005002B2"/>
    <w:rsid w:val="005006EF"/>
    <w:rsid w:val="00501A94"/>
    <w:rsid w:val="00502C25"/>
    <w:rsid w:val="00502D1A"/>
    <w:rsid w:val="00503568"/>
    <w:rsid w:val="00505B7E"/>
    <w:rsid w:val="005077CB"/>
    <w:rsid w:val="005111D8"/>
    <w:rsid w:val="00511ADF"/>
    <w:rsid w:val="0051357C"/>
    <w:rsid w:val="00513A19"/>
    <w:rsid w:val="00513C14"/>
    <w:rsid w:val="0051596E"/>
    <w:rsid w:val="005211FC"/>
    <w:rsid w:val="00521547"/>
    <w:rsid w:val="0052197D"/>
    <w:rsid w:val="005226A3"/>
    <w:rsid w:val="00524937"/>
    <w:rsid w:val="00524F46"/>
    <w:rsid w:val="00525DAE"/>
    <w:rsid w:val="00527BFE"/>
    <w:rsid w:val="00527CBF"/>
    <w:rsid w:val="00530562"/>
    <w:rsid w:val="00531103"/>
    <w:rsid w:val="00531451"/>
    <w:rsid w:val="00533304"/>
    <w:rsid w:val="00533E9D"/>
    <w:rsid w:val="00534EC4"/>
    <w:rsid w:val="0053535A"/>
    <w:rsid w:val="005365A6"/>
    <w:rsid w:val="00540222"/>
    <w:rsid w:val="00540492"/>
    <w:rsid w:val="0054150E"/>
    <w:rsid w:val="005417B7"/>
    <w:rsid w:val="005443CA"/>
    <w:rsid w:val="00544601"/>
    <w:rsid w:val="00544ED1"/>
    <w:rsid w:val="00545B11"/>
    <w:rsid w:val="005467C0"/>
    <w:rsid w:val="00546ECF"/>
    <w:rsid w:val="005504E6"/>
    <w:rsid w:val="005505A9"/>
    <w:rsid w:val="00551163"/>
    <w:rsid w:val="0055139A"/>
    <w:rsid w:val="005514FB"/>
    <w:rsid w:val="00551930"/>
    <w:rsid w:val="005542D8"/>
    <w:rsid w:val="00556AF7"/>
    <w:rsid w:val="0055755A"/>
    <w:rsid w:val="00560AB4"/>
    <w:rsid w:val="00562C73"/>
    <w:rsid w:val="005636E0"/>
    <w:rsid w:val="00563CA1"/>
    <w:rsid w:val="0056402C"/>
    <w:rsid w:val="005648D2"/>
    <w:rsid w:val="005653F2"/>
    <w:rsid w:val="0056641D"/>
    <w:rsid w:val="00567B54"/>
    <w:rsid w:val="00570147"/>
    <w:rsid w:val="00570DE7"/>
    <w:rsid w:val="005714F9"/>
    <w:rsid w:val="00571CB6"/>
    <w:rsid w:val="00574287"/>
    <w:rsid w:val="0057446B"/>
    <w:rsid w:val="005756A1"/>
    <w:rsid w:val="00575AD1"/>
    <w:rsid w:val="005770AD"/>
    <w:rsid w:val="00577BDE"/>
    <w:rsid w:val="00580467"/>
    <w:rsid w:val="00581F7A"/>
    <w:rsid w:val="0058334B"/>
    <w:rsid w:val="00584F8B"/>
    <w:rsid w:val="00585571"/>
    <w:rsid w:val="00586E7D"/>
    <w:rsid w:val="0059126D"/>
    <w:rsid w:val="00592134"/>
    <w:rsid w:val="0059521F"/>
    <w:rsid w:val="00596583"/>
    <w:rsid w:val="00596DA3"/>
    <w:rsid w:val="00597178"/>
    <w:rsid w:val="00597C08"/>
    <w:rsid w:val="005A0E54"/>
    <w:rsid w:val="005A2F0B"/>
    <w:rsid w:val="005A3537"/>
    <w:rsid w:val="005A383D"/>
    <w:rsid w:val="005A6AC6"/>
    <w:rsid w:val="005A7776"/>
    <w:rsid w:val="005B0665"/>
    <w:rsid w:val="005B1C88"/>
    <w:rsid w:val="005B2AF9"/>
    <w:rsid w:val="005B5F0A"/>
    <w:rsid w:val="005C3012"/>
    <w:rsid w:val="005C3601"/>
    <w:rsid w:val="005C419F"/>
    <w:rsid w:val="005C5E20"/>
    <w:rsid w:val="005D092B"/>
    <w:rsid w:val="005D1307"/>
    <w:rsid w:val="005D2094"/>
    <w:rsid w:val="005D23C7"/>
    <w:rsid w:val="005D24ED"/>
    <w:rsid w:val="005D2C84"/>
    <w:rsid w:val="005D32D5"/>
    <w:rsid w:val="005D34CE"/>
    <w:rsid w:val="005D35CD"/>
    <w:rsid w:val="005D41A9"/>
    <w:rsid w:val="005D5F20"/>
    <w:rsid w:val="005D7FD8"/>
    <w:rsid w:val="005E03C3"/>
    <w:rsid w:val="005E08F9"/>
    <w:rsid w:val="005E22E6"/>
    <w:rsid w:val="005E2B0F"/>
    <w:rsid w:val="005E2F1E"/>
    <w:rsid w:val="005E3566"/>
    <w:rsid w:val="005E3C21"/>
    <w:rsid w:val="005E5FA6"/>
    <w:rsid w:val="005E7C2F"/>
    <w:rsid w:val="005E7F9C"/>
    <w:rsid w:val="005F1413"/>
    <w:rsid w:val="005F2EA1"/>
    <w:rsid w:val="005F399C"/>
    <w:rsid w:val="005F42A0"/>
    <w:rsid w:val="005F5F51"/>
    <w:rsid w:val="005F6216"/>
    <w:rsid w:val="005F64BA"/>
    <w:rsid w:val="005F7688"/>
    <w:rsid w:val="00601814"/>
    <w:rsid w:val="006034F6"/>
    <w:rsid w:val="0060367E"/>
    <w:rsid w:val="00606BE9"/>
    <w:rsid w:val="006074AF"/>
    <w:rsid w:val="00610406"/>
    <w:rsid w:val="006107D8"/>
    <w:rsid w:val="0061099C"/>
    <w:rsid w:val="00610EE4"/>
    <w:rsid w:val="006125CB"/>
    <w:rsid w:val="00612E05"/>
    <w:rsid w:val="00612EFC"/>
    <w:rsid w:val="00613053"/>
    <w:rsid w:val="00613983"/>
    <w:rsid w:val="006146B7"/>
    <w:rsid w:val="00616E00"/>
    <w:rsid w:val="006204DA"/>
    <w:rsid w:val="00621794"/>
    <w:rsid w:val="00621C33"/>
    <w:rsid w:val="0062212D"/>
    <w:rsid w:val="00622393"/>
    <w:rsid w:val="00622D54"/>
    <w:rsid w:val="006239D8"/>
    <w:rsid w:val="00623B9D"/>
    <w:rsid w:val="00624A55"/>
    <w:rsid w:val="00624C4B"/>
    <w:rsid w:val="00626047"/>
    <w:rsid w:val="0062655A"/>
    <w:rsid w:val="00630BC2"/>
    <w:rsid w:val="00631108"/>
    <w:rsid w:val="0063140B"/>
    <w:rsid w:val="00631C40"/>
    <w:rsid w:val="006320CA"/>
    <w:rsid w:val="0063227D"/>
    <w:rsid w:val="00632DB9"/>
    <w:rsid w:val="00633285"/>
    <w:rsid w:val="0063377C"/>
    <w:rsid w:val="00633FC5"/>
    <w:rsid w:val="00635504"/>
    <w:rsid w:val="00636343"/>
    <w:rsid w:val="006368FF"/>
    <w:rsid w:val="00636BA9"/>
    <w:rsid w:val="0064024E"/>
    <w:rsid w:val="006403EF"/>
    <w:rsid w:val="00640E4F"/>
    <w:rsid w:val="0064181D"/>
    <w:rsid w:val="00641E8A"/>
    <w:rsid w:val="00643F08"/>
    <w:rsid w:val="006456DC"/>
    <w:rsid w:val="00645717"/>
    <w:rsid w:val="0064609A"/>
    <w:rsid w:val="0064780D"/>
    <w:rsid w:val="0065241C"/>
    <w:rsid w:val="00653DCF"/>
    <w:rsid w:val="00654CA7"/>
    <w:rsid w:val="00657494"/>
    <w:rsid w:val="0066022D"/>
    <w:rsid w:val="00660C2B"/>
    <w:rsid w:val="0066142A"/>
    <w:rsid w:val="006621D3"/>
    <w:rsid w:val="0066276F"/>
    <w:rsid w:val="00663063"/>
    <w:rsid w:val="00663289"/>
    <w:rsid w:val="00663D3B"/>
    <w:rsid w:val="0066715D"/>
    <w:rsid w:val="00670001"/>
    <w:rsid w:val="00670191"/>
    <w:rsid w:val="00670949"/>
    <w:rsid w:val="00670AD2"/>
    <w:rsid w:val="00672707"/>
    <w:rsid w:val="00672A4B"/>
    <w:rsid w:val="00673391"/>
    <w:rsid w:val="00673DC4"/>
    <w:rsid w:val="00673F8D"/>
    <w:rsid w:val="0067516C"/>
    <w:rsid w:val="00675AAE"/>
    <w:rsid w:val="00675BB4"/>
    <w:rsid w:val="00676A6F"/>
    <w:rsid w:val="00680620"/>
    <w:rsid w:val="00681674"/>
    <w:rsid w:val="006833E8"/>
    <w:rsid w:val="006842C8"/>
    <w:rsid w:val="006848B4"/>
    <w:rsid w:val="00690396"/>
    <w:rsid w:val="00690564"/>
    <w:rsid w:val="00694261"/>
    <w:rsid w:val="0069445D"/>
    <w:rsid w:val="006951D8"/>
    <w:rsid w:val="00695BD8"/>
    <w:rsid w:val="006977F4"/>
    <w:rsid w:val="00697B9D"/>
    <w:rsid w:val="006A109A"/>
    <w:rsid w:val="006A1EC7"/>
    <w:rsid w:val="006A242B"/>
    <w:rsid w:val="006A2BDF"/>
    <w:rsid w:val="006A3735"/>
    <w:rsid w:val="006A4101"/>
    <w:rsid w:val="006A4956"/>
    <w:rsid w:val="006A4C25"/>
    <w:rsid w:val="006A4F11"/>
    <w:rsid w:val="006A5477"/>
    <w:rsid w:val="006A5B65"/>
    <w:rsid w:val="006A5BB2"/>
    <w:rsid w:val="006A65D8"/>
    <w:rsid w:val="006A6862"/>
    <w:rsid w:val="006A69FB"/>
    <w:rsid w:val="006A6D8E"/>
    <w:rsid w:val="006B15B7"/>
    <w:rsid w:val="006B1940"/>
    <w:rsid w:val="006B1A71"/>
    <w:rsid w:val="006B1FE6"/>
    <w:rsid w:val="006B24A8"/>
    <w:rsid w:val="006B254E"/>
    <w:rsid w:val="006B3332"/>
    <w:rsid w:val="006B36C8"/>
    <w:rsid w:val="006B62EE"/>
    <w:rsid w:val="006B76F4"/>
    <w:rsid w:val="006C03C1"/>
    <w:rsid w:val="006C2B87"/>
    <w:rsid w:val="006C2E4E"/>
    <w:rsid w:val="006C5BD7"/>
    <w:rsid w:val="006C5E84"/>
    <w:rsid w:val="006C6C9D"/>
    <w:rsid w:val="006C6E5A"/>
    <w:rsid w:val="006C7455"/>
    <w:rsid w:val="006C7D36"/>
    <w:rsid w:val="006C7F63"/>
    <w:rsid w:val="006D3C77"/>
    <w:rsid w:val="006D4154"/>
    <w:rsid w:val="006D53D9"/>
    <w:rsid w:val="006D55C0"/>
    <w:rsid w:val="006D56DA"/>
    <w:rsid w:val="006D5D1A"/>
    <w:rsid w:val="006D6AAE"/>
    <w:rsid w:val="006D773D"/>
    <w:rsid w:val="006E0007"/>
    <w:rsid w:val="006E1E2D"/>
    <w:rsid w:val="006E1E3E"/>
    <w:rsid w:val="006E2B78"/>
    <w:rsid w:val="006E323C"/>
    <w:rsid w:val="006E4A28"/>
    <w:rsid w:val="006E5980"/>
    <w:rsid w:val="006E59C8"/>
    <w:rsid w:val="006E67EB"/>
    <w:rsid w:val="006F047A"/>
    <w:rsid w:val="006F0E3B"/>
    <w:rsid w:val="006F16F7"/>
    <w:rsid w:val="006F1C86"/>
    <w:rsid w:val="006F2A21"/>
    <w:rsid w:val="006F3A45"/>
    <w:rsid w:val="006F6F03"/>
    <w:rsid w:val="006F7724"/>
    <w:rsid w:val="006F7E32"/>
    <w:rsid w:val="007002CA"/>
    <w:rsid w:val="0070377D"/>
    <w:rsid w:val="007048E4"/>
    <w:rsid w:val="00705019"/>
    <w:rsid w:val="00710620"/>
    <w:rsid w:val="00710B66"/>
    <w:rsid w:val="00711894"/>
    <w:rsid w:val="00711E36"/>
    <w:rsid w:val="007133B3"/>
    <w:rsid w:val="00714AB1"/>
    <w:rsid w:val="0071525C"/>
    <w:rsid w:val="00715CDB"/>
    <w:rsid w:val="00715CDD"/>
    <w:rsid w:val="007163F6"/>
    <w:rsid w:val="00716508"/>
    <w:rsid w:val="00717919"/>
    <w:rsid w:val="00717ABD"/>
    <w:rsid w:val="0072000C"/>
    <w:rsid w:val="0072294F"/>
    <w:rsid w:val="00723156"/>
    <w:rsid w:val="00723545"/>
    <w:rsid w:val="00723765"/>
    <w:rsid w:val="00723C50"/>
    <w:rsid w:val="00724FF8"/>
    <w:rsid w:val="007254D3"/>
    <w:rsid w:val="007268FB"/>
    <w:rsid w:val="007276A9"/>
    <w:rsid w:val="007303A2"/>
    <w:rsid w:val="00734B36"/>
    <w:rsid w:val="007354EB"/>
    <w:rsid w:val="00736063"/>
    <w:rsid w:val="007368DB"/>
    <w:rsid w:val="00740732"/>
    <w:rsid w:val="00740985"/>
    <w:rsid w:val="00741CF3"/>
    <w:rsid w:val="00742727"/>
    <w:rsid w:val="00742B18"/>
    <w:rsid w:val="00743AD5"/>
    <w:rsid w:val="00743CBB"/>
    <w:rsid w:val="00743E90"/>
    <w:rsid w:val="00744F2A"/>
    <w:rsid w:val="00745D7E"/>
    <w:rsid w:val="007464AB"/>
    <w:rsid w:val="00747E6A"/>
    <w:rsid w:val="00750AE2"/>
    <w:rsid w:val="00754DC3"/>
    <w:rsid w:val="00756093"/>
    <w:rsid w:val="00760CA5"/>
    <w:rsid w:val="00761639"/>
    <w:rsid w:val="00762784"/>
    <w:rsid w:val="00763D38"/>
    <w:rsid w:val="00764181"/>
    <w:rsid w:val="0076508B"/>
    <w:rsid w:val="00765E8F"/>
    <w:rsid w:val="00765F27"/>
    <w:rsid w:val="00766467"/>
    <w:rsid w:val="00771BE7"/>
    <w:rsid w:val="0077203D"/>
    <w:rsid w:val="00774D95"/>
    <w:rsid w:val="007752EC"/>
    <w:rsid w:val="00775B34"/>
    <w:rsid w:val="0077624F"/>
    <w:rsid w:val="00777147"/>
    <w:rsid w:val="00777C38"/>
    <w:rsid w:val="007819B8"/>
    <w:rsid w:val="007828A2"/>
    <w:rsid w:val="0078299D"/>
    <w:rsid w:val="00782C06"/>
    <w:rsid w:val="00783ACE"/>
    <w:rsid w:val="00784657"/>
    <w:rsid w:val="00784761"/>
    <w:rsid w:val="00786E3E"/>
    <w:rsid w:val="007875D9"/>
    <w:rsid w:val="0079162B"/>
    <w:rsid w:val="0079195A"/>
    <w:rsid w:val="00791E1A"/>
    <w:rsid w:val="007920BE"/>
    <w:rsid w:val="00792621"/>
    <w:rsid w:val="00793220"/>
    <w:rsid w:val="00794672"/>
    <w:rsid w:val="00794CD4"/>
    <w:rsid w:val="00795337"/>
    <w:rsid w:val="007953D9"/>
    <w:rsid w:val="00795CCC"/>
    <w:rsid w:val="007A1D75"/>
    <w:rsid w:val="007A3138"/>
    <w:rsid w:val="007A3318"/>
    <w:rsid w:val="007A36A1"/>
    <w:rsid w:val="007A3A78"/>
    <w:rsid w:val="007A3EB4"/>
    <w:rsid w:val="007A4460"/>
    <w:rsid w:val="007A5358"/>
    <w:rsid w:val="007A6431"/>
    <w:rsid w:val="007A67CB"/>
    <w:rsid w:val="007A6A73"/>
    <w:rsid w:val="007A6A8F"/>
    <w:rsid w:val="007A7EE0"/>
    <w:rsid w:val="007B36B6"/>
    <w:rsid w:val="007B4B08"/>
    <w:rsid w:val="007B6DE8"/>
    <w:rsid w:val="007C06DA"/>
    <w:rsid w:val="007C1D87"/>
    <w:rsid w:val="007C1FCF"/>
    <w:rsid w:val="007C32AF"/>
    <w:rsid w:val="007C3B1E"/>
    <w:rsid w:val="007C3B45"/>
    <w:rsid w:val="007C7014"/>
    <w:rsid w:val="007C7593"/>
    <w:rsid w:val="007C7674"/>
    <w:rsid w:val="007D02E6"/>
    <w:rsid w:val="007D09D1"/>
    <w:rsid w:val="007D4273"/>
    <w:rsid w:val="007D5227"/>
    <w:rsid w:val="007D6CA6"/>
    <w:rsid w:val="007D76B7"/>
    <w:rsid w:val="007D76D1"/>
    <w:rsid w:val="007D7968"/>
    <w:rsid w:val="007E09BA"/>
    <w:rsid w:val="007E3463"/>
    <w:rsid w:val="007E3479"/>
    <w:rsid w:val="007E4A67"/>
    <w:rsid w:val="007E4F0C"/>
    <w:rsid w:val="007E5AF0"/>
    <w:rsid w:val="007E5FCB"/>
    <w:rsid w:val="007E67F7"/>
    <w:rsid w:val="007E7705"/>
    <w:rsid w:val="007E7AA2"/>
    <w:rsid w:val="007E7DB4"/>
    <w:rsid w:val="007E7EC3"/>
    <w:rsid w:val="007F0507"/>
    <w:rsid w:val="007F3121"/>
    <w:rsid w:val="007F42C4"/>
    <w:rsid w:val="007F6490"/>
    <w:rsid w:val="0080134A"/>
    <w:rsid w:val="00807A93"/>
    <w:rsid w:val="00810566"/>
    <w:rsid w:val="008120C6"/>
    <w:rsid w:val="0081297C"/>
    <w:rsid w:val="00813CAF"/>
    <w:rsid w:val="008145FE"/>
    <w:rsid w:val="00817B96"/>
    <w:rsid w:val="0082001D"/>
    <w:rsid w:val="00821F1B"/>
    <w:rsid w:val="00821FC3"/>
    <w:rsid w:val="008229FC"/>
    <w:rsid w:val="00823E9F"/>
    <w:rsid w:val="0082620C"/>
    <w:rsid w:val="008320EA"/>
    <w:rsid w:val="00832D8A"/>
    <w:rsid w:val="00833688"/>
    <w:rsid w:val="00833E2F"/>
    <w:rsid w:val="008359F9"/>
    <w:rsid w:val="00835BA2"/>
    <w:rsid w:val="00836277"/>
    <w:rsid w:val="00836AFA"/>
    <w:rsid w:val="00836DBC"/>
    <w:rsid w:val="00837824"/>
    <w:rsid w:val="00840356"/>
    <w:rsid w:val="008406E9"/>
    <w:rsid w:val="00842747"/>
    <w:rsid w:val="0084343E"/>
    <w:rsid w:val="00843AD6"/>
    <w:rsid w:val="0084476F"/>
    <w:rsid w:val="00844DF8"/>
    <w:rsid w:val="0084604C"/>
    <w:rsid w:val="008468E4"/>
    <w:rsid w:val="0084758B"/>
    <w:rsid w:val="00847A6B"/>
    <w:rsid w:val="00850150"/>
    <w:rsid w:val="0085162C"/>
    <w:rsid w:val="008522C4"/>
    <w:rsid w:val="00852410"/>
    <w:rsid w:val="00852A6E"/>
    <w:rsid w:val="00854469"/>
    <w:rsid w:val="00855426"/>
    <w:rsid w:val="00856685"/>
    <w:rsid w:val="008573EF"/>
    <w:rsid w:val="0086012D"/>
    <w:rsid w:val="0086118F"/>
    <w:rsid w:val="008621AC"/>
    <w:rsid w:val="00862857"/>
    <w:rsid w:val="00862943"/>
    <w:rsid w:val="00863441"/>
    <w:rsid w:val="0086420C"/>
    <w:rsid w:val="00864A66"/>
    <w:rsid w:val="00865913"/>
    <w:rsid w:val="008677E8"/>
    <w:rsid w:val="0087074D"/>
    <w:rsid w:val="00870F3D"/>
    <w:rsid w:val="008720EF"/>
    <w:rsid w:val="00873D97"/>
    <w:rsid w:val="008751D5"/>
    <w:rsid w:val="00875615"/>
    <w:rsid w:val="00876B96"/>
    <w:rsid w:val="00882756"/>
    <w:rsid w:val="00882BE5"/>
    <w:rsid w:val="00885106"/>
    <w:rsid w:val="008852A8"/>
    <w:rsid w:val="00885BB2"/>
    <w:rsid w:val="00887334"/>
    <w:rsid w:val="0088762F"/>
    <w:rsid w:val="008901F1"/>
    <w:rsid w:val="00890ADE"/>
    <w:rsid w:val="00891AC8"/>
    <w:rsid w:val="0089253B"/>
    <w:rsid w:val="008928CA"/>
    <w:rsid w:val="008929D4"/>
    <w:rsid w:val="008938B0"/>
    <w:rsid w:val="00894CAF"/>
    <w:rsid w:val="0089754A"/>
    <w:rsid w:val="008A02D6"/>
    <w:rsid w:val="008A0460"/>
    <w:rsid w:val="008A0D14"/>
    <w:rsid w:val="008A1EB6"/>
    <w:rsid w:val="008A4588"/>
    <w:rsid w:val="008A594F"/>
    <w:rsid w:val="008A5BE3"/>
    <w:rsid w:val="008A72F2"/>
    <w:rsid w:val="008A76E7"/>
    <w:rsid w:val="008B1C45"/>
    <w:rsid w:val="008B2FAF"/>
    <w:rsid w:val="008B397F"/>
    <w:rsid w:val="008B4798"/>
    <w:rsid w:val="008B5758"/>
    <w:rsid w:val="008B5B7A"/>
    <w:rsid w:val="008B5E68"/>
    <w:rsid w:val="008B67EA"/>
    <w:rsid w:val="008B6A7B"/>
    <w:rsid w:val="008B6C0A"/>
    <w:rsid w:val="008C065D"/>
    <w:rsid w:val="008C2A03"/>
    <w:rsid w:val="008C3987"/>
    <w:rsid w:val="008C3A7D"/>
    <w:rsid w:val="008C50AC"/>
    <w:rsid w:val="008C56E2"/>
    <w:rsid w:val="008C6955"/>
    <w:rsid w:val="008C6E6C"/>
    <w:rsid w:val="008C7F31"/>
    <w:rsid w:val="008D0473"/>
    <w:rsid w:val="008D2578"/>
    <w:rsid w:val="008D2E15"/>
    <w:rsid w:val="008D5191"/>
    <w:rsid w:val="008D54F8"/>
    <w:rsid w:val="008D5821"/>
    <w:rsid w:val="008E0214"/>
    <w:rsid w:val="008E02CE"/>
    <w:rsid w:val="008E0561"/>
    <w:rsid w:val="008E15F2"/>
    <w:rsid w:val="008E17BB"/>
    <w:rsid w:val="008E5134"/>
    <w:rsid w:val="008F0165"/>
    <w:rsid w:val="008F0198"/>
    <w:rsid w:val="008F070D"/>
    <w:rsid w:val="008F0D07"/>
    <w:rsid w:val="008F135C"/>
    <w:rsid w:val="008F4B9F"/>
    <w:rsid w:val="008F6859"/>
    <w:rsid w:val="008F7EFB"/>
    <w:rsid w:val="008F7F6F"/>
    <w:rsid w:val="00902816"/>
    <w:rsid w:val="00903279"/>
    <w:rsid w:val="00903FE2"/>
    <w:rsid w:val="00904825"/>
    <w:rsid w:val="0091012A"/>
    <w:rsid w:val="00910E80"/>
    <w:rsid w:val="00910EB6"/>
    <w:rsid w:val="0091261E"/>
    <w:rsid w:val="00913381"/>
    <w:rsid w:val="00913DD8"/>
    <w:rsid w:val="00913E59"/>
    <w:rsid w:val="0091421D"/>
    <w:rsid w:val="009148BC"/>
    <w:rsid w:val="00914FE5"/>
    <w:rsid w:val="009155E8"/>
    <w:rsid w:val="0091626D"/>
    <w:rsid w:val="00916360"/>
    <w:rsid w:val="00916383"/>
    <w:rsid w:val="009163DB"/>
    <w:rsid w:val="00916454"/>
    <w:rsid w:val="00916ABD"/>
    <w:rsid w:val="00921E9B"/>
    <w:rsid w:val="00923066"/>
    <w:rsid w:val="009241AC"/>
    <w:rsid w:val="00924E94"/>
    <w:rsid w:val="0092537A"/>
    <w:rsid w:val="00925ED0"/>
    <w:rsid w:val="009267FA"/>
    <w:rsid w:val="0092789A"/>
    <w:rsid w:val="00927A08"/>
    <w:rsid w:val="00927D79"/>
    <w:rsid w:val="009318B8"/>
    <w:rsid w:val="0093213D"/>
    <w:rsid w:val="00934D66"/>
    <w:rsid w:val="009352E2"/>
    <w:rsid w:val="00935B45"/>
    <w:rsid w:val="00936227"/>
    <w:rsid w:val="00936299"/>
    <w:rsid w:val="00940961"/>
    <w:rsid w:val="009409E7"/>
    <w:rsid w:val="009415E8"/>
    <w:rsid w:val="009425F9"/>
    <w:rsid w:val="009442D0"/>
    <w:rsid w:val="0094637A"/>
    <w:rsid w:val="0094681A"/>
    <w:rsid w:val="0094787D"/>
    <w:rsid w:val="00947D90"/>
    <w:rsid w:val="0095047B"/>
    <w:rsid w:val="0095120D"/>
    <w:rsid w:val="00953468"/>
    <w:rsid w:val="009543C1"/>
    <w:rsid w:val="00954474"/>
    <w:rsid w:val="009544D7"/>
    <w:rsid w:val="009548EE"/>
    <w:rsid w:val="009549C8"/>
    <w:rsid w:val="00955FFD"/>
    <w:rsid w:val="009571B4"/>
    <w:rsid w:val="009606E1"/>
    <w:rsid w:val="00960A66"/>
    <w:rsid w:val="0096101B"/>
    <w:rsid w:val="0096185F"/>
    <w:rsid w:val="00962535"/>
    <w:rsid w:val="00962E03"/>
    <w:rsid w:val="00964BFC"/>
    <w:rsid w:val="00964F83"/>
    <w:rsid w:val="0096608D"/>
    <w:rsid w:val="00967699"/>
    <w:rsid w:val="00970F9D"/>
    <w:rsid w:val="0097150B"/>
    <w:rsid w:val="0097222A"/>
    <w:rsid w:val="00972CBD"/>
    <w:rsid w:val="00973CE8"/>
    <w:rsid w:val="00977408"/>
    <w:rsid w:val="009778D4"/>
    <w:rsid w:val="00982EEB"/>
    <w:rsid w:val="009835A1"/>
    <w:rsid w:val="0098383F"/>
    <w:rsid w:val="00984639"/>
    <w:rsid w:val="00985FA5"/>
    <w:rsid w:val="0098684C"/>
    <w:rsid w:val="009873C2"/>
    <w:rsid w:val="009904CA"/>
    <w:rsid w:val="00991C7F"/>
    <w:rsid w:val="00991DC9"/>
    <w:rsid w:val="009920C7"/>
    <w:rsid w:val="00992BA0"/>
    <w:rsid w:val="00994442"/>
    <w:rsid w:val="00995B66"/>
    <w:rsid w:val="009A2713"/>
    <w:rsid w:val="009A4F1E"/>
    <w:rsid w:val="009A5AEF"/>
    <w:rsid w:val="009A783E"/>
    <w:rsid w:val="009A7F02"/>
    <w:rsid w:val="009B01FC"/>
    <w:rsid w:val="009B1F7B"/>
    <w:rsid w:val="009B333D"/>
    <w:rsid w:val="009B3AF8"/>
    <w:rsid w:val="009B3EC1"/>
    <w:rsid w:val="009B4B83"/>
    <w:rsid w:val="009B5590"/>
    <w:rsid w:val="009B58A1"/>
    <w:rsid w:val="009B61A7"/>
    <w:rsid w:val="009C1173"/>
    <w:rsid w:val="009C152D"/>
    <w:rsid w:val="009C31F5"/>
    <w:rsid w:val="009C5719"/>
    <w:rsid w:val="009C6AD9"/>
    <w:rsid w:val="009C6D3E"/>
    <w:rsid w:val="009C7544"/>
    <w:rsid w:val="009C7809"/>
    <w:rsid w:val="009C7818"/>
    <w:rsid w:val="009D0BBC"/>
    <w:rsid w:val="009D39DF"/>
    <w:rsid w:val="009D3FF1"/>
    <w:rsid w:val="009D66B7"/>
    <w:rsid w:val="009D737F"/>
    <w:rsid w:val="009E04FF"/>
    <w:rsid w:val="009E0B7D"/>
    <w:rsid w:val="009E0D2A"/>
    <w:rsid w:val="009E2ACF"/>
    <w:rsid w:val="009E3A39"/>
    <w:rsid w:val="009E4503"/>
    <w:rsid w:val="009E45D4"/>
    <w:rsid w:val="009E5040"/>
    <w:rsid w:val="009E51AC"/>
    <w:rsid w:val="009E5CBE"/>
    <w:rsid w:val="009E6359"/>
    <w:rsid w:val="009E6536"/>
    <w:rsid w:val="009E7189"/>
    <w:rsid w:val="009F26EA"/>
    <w:rsid w:val="009F2A94"/>
    <w:rsid w:val="009F3270"/>
    <w:rsid w:val="009F4B71"/>
    <w:rsid w:val="00A0056D"/>
    <w:rsid w:val="00A006E7"/>
    <w:rsid w:val="00A00841"/>
    <w:rsid w:val="00A01350"/>
    <w:rsid w:val="00A01479"/>
    <w:rsid w:val="00A02051"/>
    <w:rsid w:val="00A043F8"/>
    <w:rsid w:val="00A05EAF"/>
    <w:rsid w:val="00A0604B"/>
    <w:rsid w:val="00A06968"/>
    <w:rsid w:val="00A07205"/>
    <w:rsid w:val="00A07B30"/>
    <w:rsid w:val="00A127EC"/>
    <w:rsid w:val="00A12DFF"/>
    <w:rsid w:val="00A134F5"/>
    <w:rsid w:val="00A13A56"/>
    <w:rsid w:val="00A13B56"/>
    <w:rsid w:val="00A15A24"/>
    <w:rsid w:val="00A2295D"/>
    <w:rsid w:val="00A234CB"/>
    <w:rsid w:val="00A24749"/>
    <w:rsid w:val="00A24946"/>
    <w:rsid w:val="00A27168"/>
    <w:rsid w:val="00A27B91"/>
    <w:rsid w:val="00A308BA"/>
    <w:rsid w:val="00A3168B"/>
    <w:rsid w:val="00A33012"/>
    <w:rsid w:val="00A35E57"/>
    <w:rsid w:val="00A35F08"/>
    <w:rsid w:val="00A4180D"/>
    <w:rsid w:val="00A419A9"/>
    <w:rsid w:val="00A4258D"/>
    <w:rsid w:val="00A43106"/>
    <w:rsid w:val="00A43E80"/>
    <w:rsid w:val="00A44C9D"/>
    <w:rsid w:val="00A45D09"/>
    <w:rsid w:val="00A45F3B"/>
    <w:rsid w:val="00A47292"/>
    <w:rsid w:val="00A50B64"/>
    <w:rsid w:val="00A51819"/>
    <w:rsid w:val="00A52574"/>
    <w:rsid w:val="00A525B4"/>
    <w:rsid w:val="00A54127"/>
    <w:rsid w:val="00A5453D"/>
    <w:rsid w:val="00A5558B"/>
    <w:rsid w:val="00A55973"/>
    <w:rsid w:val="00A56F7D"/>
    <w:rsid w:val="00A57484"/>
    <w:rsid w:val="00A60464"/>
    <w:rsid w:val="00A6205A"/>
    <w:rsid w:val="00A63A6F"/>
    <w:rsid w:val="00A64A65"/>
    <w:rsid w:val="00A65033"/>
    <w:rsid w:val="00A65ED7"/>
    <w:rsid w:val="00A7072F"/>
    <w:rsid w:val="00A70EA0"/>
    <w:rsid w:val="00A715F7"/>
    <w:rsid w:val="00A72426"/>
    <w:rsid w:val="00A7391E"/>
    <w:rsid w:val="00A744CD"/>
    <w:rsid w:val="00A75C4A"/>
    <w:rsid w:val="00A76957"/>
    <w:rsid w:val="00A773E6"/>
    <w:rsid w:val="00A77FBC"/>
    <w:rsid w:val="00A8066D"/>
    <w:rsid w:val="00A809D9"/>
    <w:rsid w:val="00A827AB"/>
    <w:rsid w:val="00A8483D"/>
    <w:rsid w:val="00A85AC9"/>
    <w:rsid w:val="00A87BB2"/>
    <w:rsid w:val="00A90A3E"/>
    <w:rsid w:val="00A9292C"/>
    <w:rsid w:val="00A930B1"/>
    <w:rsid w:val="00A953FD"/>
    <w:rsid w:val="00A9569B"/>
    <w:rsid w:val="00A95C9C"/>
    <w:rsid w:val="00A96CA9"/>
    <w:rsid w:val="00A97334"/>
    <w:rsid w:val="00AA0112"/>
    <w:rsid w:val="00AA0F06"/>
    <w:rsid w:val="00AA2AB0"/>
    <w:rsid w:val="00AA2AEA"/>
    <w:rsid w:val="00AA2B44"/>
    <w:rsid w:val="00AA32A5"/>
    <w:rsid w:val="00AA4051"/>
    <w:rsid w:val="00AA40E0"/>
    <w:rsid w:val="00AA4990"/>
    <w:rsid w:val="00AA49BA"/>
    <w:rsid w:val="00AA566C"/>
    <w:rsid w:val="00AA61EF"/>
    <w:rsid w:val="00AA71F1"/>
    <w:rsid w:val="00AB239F"/>
    <w:rsid w:val="00AB348F"/>
    <w:rsid w:val="00AB480C"/>
    <w:rsid w:val="00AB4F39"/>
    <w:rsid w:val="00AB56EF"/>
    <w:rsid w:val="00AB5ECE"/>
    <w:rsid w:val="00AB5F85"/>
    <w:rsid w:val="00AC1151"/>
    <w:rsid w:val="00AC2254"/>
    <w:rsid w:val="00AC2438"/>
    <w:rsid w:val="00AC2F3A"/>
    <w:rsid w:val="00AC3382"/>
    <w:rsid w:val="00AC5555"/>
    <w:rsid w:val="00AC59A5"/>
    <w:rsid w:val="00AC61BE"/>
    <w:rsid w:val="00AC6EE7"/>
    <w:rsid w:val="00AD1AC7"/>
    <w:rsid w:val="00AD2641"/>
    <w:rsid w:val="00AD2B51"/>
    <w:rsid w:val="00AD39FF"/>
    <w:rsid w:val="00AD4B83"/>
    <w:rsid w:val="00AD50AB"/>
    <w:rsid w:val="00AD648F"/>
    <w:rsid w:val="00AD7F58"/>
    <w:rsid w:val="00AE0ADA"/>
    <w:rsid w:val="00AE0ECA"/>
    <w:rsid w:val="00AE2B04"/>
    <w:rsid w:val="00AE3765"/>
    <w:rsid w:val="00AE3E96"/>
    <w:rsid w:val="00AE5AC1"/>
    <w:rsid w:val="00AE6632"/>
    <w:rsid w:val="00AE713E"/>
    <w:rsid w:val="00AE7BA1"/>
    <w:rsid w:val="00AE7ED6"/>
    <w:rsid w:val="00AF10C1"/>
    <w:rsid w:val="00AF1A94"/>
    <w:rsid w:val="00AF1C2F"/>
    <w:rsid w:val="00AF3AC1"/>
    <w:rsid w:val="00AF4AC5"/>
    <w:rsid w:val="00AF5C54"/>
    <w:rsid w:val="00AF67E1"/>
    <w:rsid w:val="00B002F3"/>
    <w:rsid w:val="00B005A7"/>
    <w:rsid w:val="00B01B2B"/>
    <w:rsid w:val="00B02064"/>
    <w:rsid w:val="00B041C4"/>
    <w:rsid w:val="00B057B8"/>
    <w:rsid w:val="00B06972"/>
    <w:rsid w:val="00B06A28"/>
    <w:rsid w:val="00B07AFB"/>
    <w:rsid w:val="00B1326E"/>
    <w:rsid w:val="00B1416A"/>
    <w:rsid w:val="00B208BF"/>
    <w:rsid w:val="00B21BC7"/>
    <w:rsid w:val="00B2270D"/>
    <w:rsid w:val="00B249CD"/>
    <w:rsid w:val="00B2618E"/>
    <w:rsid w:val="00B26490"/>
    <w:rsid w:val="00B26A53"/>
    <w:rsid w:val="00B31726"/>
    <w:rsid w:val="00B3224C"/>
    <w:rsid w:val="00B32D3F"/>
    <w:rsid w:val="00B33A17"/>
    <w:rsid w:val="00B3402A"/>
    <w:rsid w:val="00B341F8"/>
    <w:rsid w:val="00B34541"/>
    <w:rsid w:val="00B34B7C"/>
    <w:rsid w:val="00B34C29"/>
    <w:rsid w:val="00B35682"/>
    <w:rsid w:val="00B36678"/>
    <w:rsid w:val="00B3678E"/>
    <w:rsid w:val="00B37704"/>
    <w:rsid w:val="00B41ABC"/>
    <w:rsid w:val="00B424B6"/>
    <w:rsid w:val="00B43205"/>
    <w:rsid w:val="00B44B18"/>
    <w:rsid w:val="00B45CD1"/>
    <w:rsid w:val="00B46272"/>
    <w:rsid w:val="00B46D2E"/>
    <w:rsid w:val="00B503DB"/>
    <w:rsid w:val="00B512EC"/>
    <w:rsid w:val="00B517CC"/>
    <w:rsid w:val="00B5320A"/>
    <w:rsid w:val="00B533D9"/>
    <w:rsid w:val="00B53621"/>
    <w:rsid w:val="00B53896"/>
    <w:rsid w:val="00B546AA"/>
    <w:rsid w:val="00B54881"/>
    <w:rsid w:val="00B54D04"/>
    <w:rsid w:val="00B54F4D"/>
    <w:rsid w:val="00B55EFC"/>
    <w:rsid w:val="00B626C9"/>
    <w:rsid w:val="00B64C15"/>
    <w:rsid w:val="00B665AC"/>
    <w:rsid w:val="00B6686C"/>
    <w:rsid w:val="00B67483"/>
    <w:rsid w:val="00B72794"/>
    <w:rsid w:val="00B728AE"/>
    <w:rsid w:val="00B72A6E"/>
    <w:rsid w:val="00B72F0D"/>
    <w:rsid w:val="00B737DF"/>
    <w:rsid w:val="00B73FFF"/>
    <w:rsid w:val="00B76305"/>
    <w:rsid w:val="00B80A51"/>
    <w:rsid w:val="00B80AC5"/>
    <w:rsid w:val="00B80E47"/>
    <w:rsid w:val="00B8154F"/>
    <w:rsid w:val="00B821F8"/>
    <w:rsid w:val="00B82263"/>
    <w:rsid w:val="00B849D2"/>
    <w:rsid w:val="00B84AC6"/>
    <w:rsid w:val="00B853A6"/>
    <w:rsid w:val="00B86382"/>
    <w:rsid w:val="00B87271"/>
    <w:rsid w:val="00B90239"/>
    <w:rsid w:val="00B92B07"/>
    <w:rsid w:val="00B93933"/>
    <w:rsid w:val="00B944F7"/>
    <w:rsid w:val="00B94FFE"/>
    <w:rsid w:val="00B97B5C"/>
    <w:rsid w:val="00B97C69"/>
    <w:rsid w:val="00B97CE8"/>
    <w:rsid w:val="00BA0A42"/>
    <w:rsid w:val="00BA3AF2"/>
    <w:rsid w:val="00BA408F"/>
    <w:rsid w:val="00BA4621"/>
    <w:rsid w:val="00BA58BD"/>
    <w:rsid w:val="00BA593E"/>
    <w:rsid w:val="00BA65F0"/>
    <w:rsid w:val="00BA6F7B"/>
    <w:rsid w:val="00BB0032"/>
    <w:rsid w:val="00BB201C"/>
    <w:rsid w:val="00BB37EE"/>
    <w:rsid w:val="00BB40B4"/>
    <w:rsid w:val="00BB40C2"/>
    <w:rsid w:val="00BB6586"/>
    <w:rsid w:val="00BC02B1"/>
    <w:rsid w:val="00BC0732"/>
    <w:rsid w:val="00BC0C0F"/>
    <w:rsid w:val="00BC11B7"/>
    <w:rsid w:val="00BC2ABB"/>
    <w:rsid w:val="00BC3A8B"/>
    <w:rsid w:val="00BC3ED9"/>
    <w:rsid w:val="00BC40B1"/>
    <w:rsid w:val="00BC4A43"/>
    <w:rsid w:val="00BC562D"/>
    <w:rsid w:val="00BC5657"/>
    <w:rsid w:val="00BC649E"/>
    <w:rsid w:val="00BC792E"/>
    <w:rsid w:val="00BD0215"/>
    <w:rsid w:val="00BD04F7"/>
    <w:rsid w:val="00BD1690"/>
    <w:rsid w:val="00BD480E"/>
    <w:rsid w:val="00BD5371"/>
    <w:rsid w:val="00BD55A1"/>
    <w:rsid w:val="00BD6B37"/>
    <w:rsid w:val="00BD6BB4"/>
    <w:rsid w:val="00BD7F46"/>
    <w:rsid w:val="00BE008B"/>
    <w:rsid w:val="00BE106B"/>
    <w:rsid w:val="00BE1092"/>
    <w:rsid w:val="00BE2DDF"/>
    <w:rsid w:val="00BE3DFD"/>
    <w:rsid w:val="00BE44FE"/>
    <w:rsid w:val="00BE6E82"/>
    <w:rsid w:val="00BE7179"/>
    <w:rsid w:val="00BE7593"/>
    <w:rsid w:val="00BF004C"/>
    <w:rsid w:val="00BF0737"/>
    <w:rsid w:val="00BF29AD"/>
    <w:rsid w:val="00BF3E50"/>
    <w:rsid w:val="00BF61E7"/>
    <w:rsid w:val="00BF73D3"/>
    <w:rsid w:val="00BF73D7"/>
    <w:rsid w:val="00C006AE"/>
    <w:rsid w:val="00C00A4B"/>
    <w:rsid w:val="00C01AE8"/>
    <w:rsid w:val="00C01E99"/>
    <w:rsid w:val="00C01F36"/>
    <w:rsid w:val="00C04B18"/>
    <w:rsid w:val="00C07066"/>
    <w:rsid w:val="00C12FEC"/>
    <w:rsid w:val="00C1306A"/>
    <w:rsid w:val="00C130A8"/>
    <w:rsid w:val="00C14F1D"/>
    <w:rsid w:val="00C15F6F"/>
    <w:rsid w:val="00C176F7"/>
    <w:rsid w:val="00C206F6"/>
    <w:rsid w:val="00C20A6C"/>
    <w:rsid w:val="00C210E6"/>
    <w:rsid w:val="00C21872"/>
    <w:rsid w:val="00C226F8"/>
    <w:rsid w:val="00C23C1B"/>
    <w:rsid w:val="00C23E9D"/>
    <w:rsid w:val="00C25D8C"/>
    <w:rsid w:val="00C25DF0"/>
    <w:rsid w:val="00C26A4D"/>
    <w:rsid w:val="00C273ED"/>
    <w:rsid w:val="00C3052A"/>
    <w:rsid w:val="00C32BAB"/>
    <w:rsid w:val="00C32CBE"/>
    <w:rsid w:val="00C34808"/>
    <w:rsid w:val="00C35CA9"/>
    <w:rsid w:val="00C406E9"/>
    <w:rsid w:val="00C41152"/>
    <w:rsid w:val="00C415BD"/>
    <w:rsid w:val="00C41B37"/>
    <w:rsid w:val="00C42C44"/>
    <w:rsid w:val="00C42FBB"/>
    <w:rsid w:val="00C45FCE"/>
    <w:rsid w:val="00C4642B"/>
    <w:rsid w:val="00C46E38"/>
    <w:rsid w:val="00C47515"/>
    <w:rsid w:val="00C50126"/>
    <w:rsid w:val="00C52604"/>
    <w:rsid w:val="00C54624"/>
    <w:rsid w:val="00C55BD8"/>
    <w:rsid w:val="00C56AC7"/>
    <w:rsid w:val="00C57233"/>
    <w:rsid w:val="00C57401"/>
    <w:rsid w:val="00C609F4"/>
    <w:rsid w:val="00C60DAD"/>
    <w:rsid w:val="00C629E6"/>
    <w:rsid w:val="00C62E2D"/>
    <w:rsid w:val="00C63145"/>
    <w:rsid w:val="00C63CF7"/>
    <w:rsid w:val="00C651F7"/>
    <w:rsid w:val="00C65777"/>
    <w:rsid w:val="00C65E49"/>
    <w:rsid w:val="00C6669D"/>
    <w:rsid w:val="00C66BF8"/>
    <w:rsid w:val="00C672B7"/>
    <w:rsid w:val="00C70B73"/>
    <w:rsid w:val="00C70D82"/>
    <w:rsid w:val="00C7158F"/>
    <w:rsid w:val="00C71A63"/>
    <w:rsid w:val="00C7264D"/>
    <w:rsid w:val="00C743C9"/>
    <w:rsid w:val="00C756D1"/>
    <w:rsid w:val="00C75926"/>
    <w:rsid w:val="00C765DB"/>
    <w:rsid w:val="00C778A0"/>
    <w:rsid w:val="00C81D71"/>
    <w:rsid w:val="00C82F5A"/>
    <w:rsid w:val="00C83C54"/>
    <w:rsid w:val="00C8562E"/>
    <w:rsid w:val="00C85905"/>
    <w:rsid w:val="00C86079"/>
    <w:rsid w:val="00C8623D"/>
    <w:rsid w:val="00C87388"/>
    <w:rsid w:val="00C8794B"/>
    <w:rsid w:val="00C90016"/>
    <w:rsid w:val="00C90FAE"/>
    <w:rsid w:val="00C91DDB"/>
    <w:rsid w:val="00C92057"/>
    <w:rsid w:val="00C923DA"/>
    <w:rsid w:val="00C9254D"/>
    <w:rsid w:val="00C927A1"/>
    <w:rsid w:val="00C92B45"/>
    <w:rsid w:val="00C934EE"/>
    <w:rsid w:val="00C93DB4"/>
    <w:rsid w:val="00C942F1"/>
    <w:rsid w:val="00CA0040"/>
    <w:rsid w:val="00CA09E4"/>
    <w:rsid w:val="00CA14E7"/>
    <w:rsid w:val="00CA1695"/>
    <w:rsid w:val="00CA1C0A"/>
    <w:rsid w:val="00CA2A76"/>
    <w:rsid w:val="00CA36DB"/>
    <w:rsid w:val="00CA3969"/>
    <w:rsid w:val="00CA3EAB"/>
    <w:rsid w:val="00CA404D"/>
    <w:rsid w:val="00CA461B"/>
    <w:rsid w:val="00CA5019"/>
    <w:rsid w:val="00CA6625"/>
    <w:rsid w:val="00CA76AC"/>
    <w:rsid w:val="00CB17D1"/>
    <w:rsid w:val="00CB26D6"/>
    <w:rsid w:val="00CB37BF"/>
    <w:rsid w:val="00CB4F1C"/>
    <w:rsid w:val="00CB53DC"/>
    <w:rsid w:val="00CB5E57"/>
    <w:rsid w:val="00CB6586"/>
    <w:rsid w:val="00CB6617"/>
    <w:rsid w:val="00CB70BC"/>
    <w:rsid w:val="00CC0B56"/>
    <w:rsid w:val="00CC120F"/>
    <w:rsid w:val="00CC27B7"/>
    <w:rsid w:val="00CC319A"/>
    <w:rsid w:val="00CC474C"/>
    <w:rsid w:val="00CC6714"/>
    <w:rsid w:val="00CC69FE"/>
    <w:rsid w:val="00CD1C24"/>
    <w:rsid w:val="00CD2A71"/>
    <w:rsid w:val="00CD3806"/>
    <w:rsid w:val="00CD3E8D"/>
    <w:rsid w:val="00CD494D"/>
    <w:rsid w:val="00CD4FE5"/>
    <w:rsid w:val="00CD6E1A"/>
    <w:rsid w:val="00CD70A4"/>
    <w:rsid w:val="00CD787C"/>
    <w:rsid w:val="00CD7C66"/>
    <w:rsid w:val="00CE131F"/>
    <w:rsid w:val="00CE215F"/>
    <w:rsid w:val="00CE2BF9"/>
    <w:rsid w:val="00CE3670"/>
    <w:rsid w:val="00CE6A33"/>
    <w:rsid w:val="00CF05C9"/>
    <w:rsid w:val="00CF19AD"/>
    <w:rsid w:val="00CF1A80"/>
    <w:rsid w:val="00CF26C8"/>
    <w:rsid w:val="00CF2F3E"/>
    <w:rsid w:val="00CF3949"/>
    <w:rsid w:val="00CF3F3F"/>
    <w:rsid w:val="00CF475B"/>
    <w:rsid w:val="00CF5128"/>
    <w:rsid w:val="00CF563B"/>
    <w:rsid w:val="00CF5979"/>
    <w:rsid w:val="00D00F44"/>
    <w:rsid w:val="00D018AE"/>
    <w:rsid w:val="00D019B4"/>
    <w:rsid w:val="00D022C3"/>
    <w:rsid w:val="00D03DD8"/>
    <w:rsid w:val="00D067F9"/>
    <w:rsid w:val="00D111CA"/>
    <w:rsid w:val="00D11342"/>
    <w:rsid w:val="00D11C51"/>
    <w:rsid w:val="00D121D0"/>
    <w:rsid w:val="00D129CF"/>
    <w:rsid w:val="00D131C5"/>
    <w:rsid w:val="00D1346D"/>
    <w:rsid w:val="00D13852"/>
    <w:rsid w:val="00D139FA"/>
    <w:rsid w:val="00D14D5C"/>
    <w:rsid w:val="00D15F66"/>
    <w:rsid w:val="00D1617C"/>
    <w:rsid w:val="00D17263"/>
    <w:rsid w:val="00D22C49"/>
    <w:rsid w:val="00D22CC5"/>
    <w:rsid w:val="00D2309C"/>
    <w:rsid w:val="00D267C2"/>
    <w:rsid w:val="00D26C5F"/>
    <w:rsid w:val="00D27347"/>
    <w:rsid w:val="00D31ACC"/>
    <w:rsid w:val="00D325D1"/>
    <w:rsid w:val="00D329E0"/>
    <w:rsid w:val="00D32E44"/>
    <w:rsid w:val="00D3305D"/>
    <w:rsid w:val="00D36476"/>
    <w:rsid w:val="00D37574"/>
    <w:rsid w:val="00D40E00"/>
    <w:rsid w:val="00D41934"/>
    <w:rsid w:val="00D41B3D"/>
    <w:rsid w:val="00D432E7"/>
    <w:rsid w:val="00D4456E"/>
    <w:rsid w:val="00D477C0"/>
    <w:rsid w:val="00D5014D"/>
    <w:rsid w:val="00D50BE3"/>
    <w:rsid w:val="00D52534"/>
    <w:rsid w:val="00D53513"/>
    <w:rsid w:val="00D53BF9"/>
    <w:rsid w:val="00D54B4A"/>
    <w:rsid w:val="00D55514"/>
    <w:rsid w:val="00D55B2F"/>
    <w:rsid w:val="00D5610D"/>
    <w:rsid w:val="00D565FF"/>
    <w:rsid w:val="00D56639"/>
    <w:rsid w:val="00D56A02"/>
    <w:rsid w:val="00D5714D"/>
    <w:rsid w:val="00D60080"/>
    <w:rsid w:val="00D620BD"/>
    <w:rsid w:val="00D62550"/>
    <w:rsid w:val="00D63088"/>
    <w:rsid w:val="00D63AF2"/>
    <w:rsid w:val="00D65204"/>
    <w:rsid w:val="00D65E0B"/>
    <w:rsid w:val="00D66E22"/>
    <w:rsid w:val="00D7014D"/>
    <w:rsid w:val="00D71666"/>
    <w:rsid w:val="00D72505"/>
    <w:rsid w:val="00D744FF"/>
    <w:rsid w:val="00D7464C"/>
    <w:rsid w:val="00D74660"/>
    <w:rsid w:val="00D74D56"/>
    <w:rsid w:val="00D75E27"/>
    <w:rsid w:val="00D76015"/>
    <w:rsid w:val="00D76D54"/>
    <w:rsid w:val="00D7723E"/>
    <w:rsid w:val="00D802CF"/>
    <w:rsid w:val="00D812C3"/>
    <w:rsid w:val="00D81989"/>
    <w:rsid w:val="00D83B5E"/>
    <w:rsid w:val="00D83C1B"/>
    <w:rsid w:val="00D83CBF"/>
    <w:rsid w:val="00D87370"/>
    <w:rsid w:val="00D87C79"/>
    <w:rsid w:val="00D9049A"/>
    <w:rsid w:val="00D90980"/>
    <w:rsid w:val="00D90D27"/>
    <w:rsid w:val="00D91777"/>
    <w:rsid w:val="00D93993"/>
    <w:rsid w:val="00D9412B"/>
    <w:rsid w:val="00D95EAC"/>
    <w:rsid w:val="00DA0A81"/>
    <w:rsid w:val="00DA3686"/>
    <w:rsid w:val="00DA4424"/>
    <w:rsid w:val="00DA6403"/>
    <w:rsid w:val="00DA6E4A"/>
    <w:rsid w:val="00DA730F"/>
    <w:rsid w:val="00DB041E"/>
    <w:rsid w:val="00DB0FD8"/>
    <w:rsid w:val="00DB2B42"/>
    <w:rsid w:val="00DB2E93"/>
    <w:rsid w:val="00DB3FB8"/>
    <w:rsid w:val="00DB4EAD"/>
    <w:rsid w:val="00DB68C2"/>
    <w:rsid w:val="00DC00B8"/>
    <w:rsid w:val="00DC017B"/>
    <w:rsid w:val="00DC0A54"/>
    <w:rsid w:val="00DC0B51"/>
    <w:rsid w:val="00DC0C44"/>
    <w:rsid w:val="00DC196F"/>
    <w:rsid w:val="00DC3317"/>
    <w:rsid w:val="00DC64C9"/>
    <w:rsid w:val="00DC7E0F"/>
    <w:rsid w:val="00DD01FA"/>
    <w:rsid w:val="00DD44BE"/>
    <w:rsid w:val="00DD4CB0"/>
    <w:rsid w:val="00DD4CE2"/>
    <w:rsid w:val="00DD4E87"/>
    <w:rsid w:val="00DD4ECA"/>
    <w:rsid w:val="00DD5415"/>
    <w:rsid w:val="00DD69EC"/>
    <w:rsid w:val="00DD79AF"/>
    <w:rsid w:val="00DE209F"/>
    <w:rsid w:val="00DE2E22"/>
    <w:rsid w:val="00DE35A2"/>
    <w:rsid w:val="00DE4295"/>
    <w:rsid w:val="00DE5884"/>
    <w:rsid w:val="00DE58ED"/>
    <w:rsid w:val="00DE70B1"/>
    <w:rsid w:val="00DE70F5"/>
    <w:rsid w:val="00DF26F1"/>
    <w:rsid w:val="00DF3389"/>
    <w:rsid w:val="00DF775C"/>
    <w:rsid w:val="00E01753"/>
    <w:rsid w:val="00E050C2"/>
    <w:rsid w:val="00E0567F"/>
    <w:rsid w:val="00E05AEA"/>
    <w:rsid w:val="00E0647D"/>
    <w:rsid w:val="00E0668E"/>
    <w:rsid w:val="00E07730"/>
    <w:rsid w:val="00E11647"/>
    <w:rsid w:val="00E11C07"/>
    <w:rsid w:val="00E11CB7"/>
    <w:rsid w:val="00E123FB"/>
    <w:rsid w:val="00E12509"/>
    <w:rsid w:val="00E1356A"/>
    <w:rsid w:val="00E144FF"/>
    <w:rsid w:val="00E147C1"/>
    <w:rsid w:val="00E14B9A"/>
    <w:rsid w:val="00E20C84"/>
    <w:rsid w:val="00E21062"/>
    <w:rsid w:val="00E24D09"/>
    <w:rsid w:val="00E26006"/>
    <w:rsid w:val="00E2712B"/>
    <w:rsid w:val="00E27212"/>
    <w:rsid w:val="00E319E7"/>
    <w:rsid w:val="00E32917"/>
    <w:rsid w:val="00E33F58"/>
    <w:rsid w:val="00E344DF"/>
    <w:rsid w:val="00E347D2"/>
    <w:rsid w:val="00E35790"/>
    <w:rsid w:val="00E362B4"/>
    <w:rsid w:val="00E400C7"/>
    <w:rsid w:val="00E408D8"/>
    <w:rsid w:val="00E42758"/>
    <w:rsid w:val="00E42E09"/>
    <w:rsid w:val="00E44B2A"/>
    <w:rsid w:val="00E46066"/>
    <w:rsid w:val="00E4637F"/>
    <w:rsid w:val="00E4723E"/>
    <w:rsid w:val="00E50009"/>
    <w:rsid w:val="00E500CA"/>
    <w:rsid w:val="00E528BB"/>
    <w:rsid w:val="00E52D66"/>
    <w:rsid w:val="00E5353A"/>
    <w:rsid w:val="00E536DC"/>
    <w:rsid w:val="00E54629"/>
    <w:rsid w:val="00E54DE3"/>
    <w:rsid w:val="00E55FA2"/>
    <w:rsid w:val="00E56141"/>
    <w:rsid w:val="00E61E71"/>
    <w:rsid w:val="00E62A0E"/>
    <w:rsid w:val="00E63F23"/>
    <w:rsid w:val="00E64472"/>
    <w:rsid w:val="00E7054F"/>
    <w:rsid w:val="00E70A80"/>
    <w:rsid w:val="00E73F86"/>
    <w:rsid w:val="00E7460D"/>
    <w:rsid w:val="00E75FC9"/>
    <w:rsid w:val="00E76505"/>
    <w:rsid w:val="00E76D02"/>
    <w:rsid w:val="00E77167"/>
    <w:rsid w:val="00E80EBE"/>
    <w:rsid w:val="00E80F2A"/>
    <w:rsid w:val="00E81663"/>
    <w:rsid w:val="00E82C6E"/>
    <w:rsid w:val="00E83214"/>
    <w:rsid w:val="00E83B34"/>
    <w:rsid w:val="00E85F57"/>
    <w:rsid w:val="00E860DB"/>
    <w:rsid w:val="00E8668A"/>
    <w:rsid w:val="00E874EC"/>
    <w:rsid w:val="00E87DDA"/>
    <w:rsid w:val="00E906FA"/>
    <w:rsid w:val="00E91A79"/>
    <w:rsid w:val="00E9212F"/>
    <w:rsid w:val="00E925EA"/>
    <w:rsid w:val="00E937D2"/>
    <w:rsid w:val="00E93E23"/>
    <w:rsid w:val="00E94786"/>
    <w:rsid w:val="00E9504C"/>
    <w:rsid w:val="00E95D92"/>
    <w:rsid w:val="00E96291"/>
    <w:rsid w:val="00E96973"/>
    <w:rsid w:val="00EA07C2"/>
    <w:rsid w:val="00EA0BE3"/>
    <w:rsid w:val="00EA11CC"/>
    <w:rsid w:val="00EA2255"/>
    <w:rsid w:val="00EA3300"/>
    <w:rsid w:val="00EA3543"/>
    <w:rsid w:val="00EA36E2"/>
    <w:rsid w:val="00EA477A"/>
    <w:rsid w:val="00EA500F"/>
    <w:rsid w:val="00EA5148"/>
    <w:rsid w:val="00EA5160"/>
    <w:rsid w:val="00EA5276"/>
    <w:rsid w:val="00EA67E7"/>
    <w:rsid w:val="00EB0A2D"/>
    <w:rsid w:val="00EB1D25"/>
    <w:rsid w:val="00EB26E2"/>
    <w:rsid w:val="00EB316B"/>
    <w:rsid w:val="00EB45C9"/>
    <w:rsid w:val="00EB4CA7"/>
    <w:rsid w:val="00EB68EB"/>
    <w:rsid w:val="00EB73CE"/>
    <w:rsid w:val="00EB74A5"/>
    <w:rsid w:val="00EB7F61"/>
    <w:rsid w:val="00EC110D"/>
    <w:rsid w:val="00EC1516"/>
    <w:rsid w:val="00EC29A3"/>
    <w:rsid w:val="00EC3D4B"/>
    <w:rsid w:val="00EC47E9"/>
    <w:rsid w:val="00EC6913"/>
    <w:rsid w:val="00EC6E21"/>
    <w:rsid w:val="00ED0045"/>
    <w:rsid w:val="00ED21D5"/>
    <w:rsid w:val="00ED2FA1"/>
    <w:rsid w:val="00ED3717"/>
    <w:rsid w:val="00ED7E83"/>
    <w:rsid w:val="00ED7E96"/>
    <w:rsid w:val="00EE1D99"/>
    <w:rsid w:val="00EE340D"/>
    <w:rsid w:val="00EE3EA0"/>
    <w:rsid w:val="00EE4482"/>
    <w:rsid w:val="00EE5F7B"/>
    <w:rsid w:val="00EE735D"/>
    <w:rsid w:val="00EF029B"/>
    <w:rsid w:val="00EF06DE"/>
    <w:rsid w:val="00EF0F2E"/>
    <w:rsid w:val="00EF17F4"/>
    <w:rsid w:val="00EF1E26"/>
    <w:rsid w:val="00EF3643"/>
    <w:rsid w:val="00EF4849"/>
    <w:rsid w:val="00EF5FC7"/>
    <w:rsid w:val="00EF69A4"/>
    <w:rsid w:val="00EF6B0E"/>
    <w:rsid w:val="00EF6ED0"/>
    <w:rsid w:val="00F02515"/>
    <w:rsid w:val="00F02C6C"/>
    <w:rsid w:val="00F02EB8"/>
    <w:rsid w:val="00F03240"/>
    <w:rsid w:val="00F033A1"/>
    <w:rsid w:val="00F05077"/>
    <w:rsid w:val="00F05FDC"/>
    <w:rsid w:val="00F06C3E"/>
    <w:rsid w:val="00F07C22"/>
    <w:rsid w:val="00F13F5C"/>
    <w:rsid w:val="00F143C9"/>
    <w:rsid w:val="00F1449D"/>
    <w:rsid w:val="00F14CDD"/>
    <w:rsid w:val="00F15272"/>
    <w:rsid w:val="00F15762"/>
    <w:rsid w:val="00F1772F"/>
    <w:rsid w:val="00F203A7"/>
    <w:rsid w:val="00F203DC"/>
    <w:rsid w:val="00F20E21"/>
    <w:rsid w:val="00F2235E"/>
    <w:rsid w:val="00F22792"/>
    <w:rsid w:val="00F24147"/>
    <w:rsid w:val="00F24456"/>
    <w:rsid w:val="00F2464A"/>
    <w:rsid w:val="00F248A7"/>
    <w:rsid w:val="00F25BF6"/>
    <w:rsid w:val="00F26836"/>
    <w:rsid w:val="00F26ABE"/>
    <w:rsid w:val="00F26BB6"/>
    <w:rsid w:val="00F277E0"/>
    <w:rsid w:val="00F30624"/>
    <w:rsid w:val="00F31D5E"/>
    <w:rsid w:val="00F3209E"/>
    <w:rsid w:val="00F32463"/>
    <w:rsid w:val="00F328BB"/>
    <w:rsid w:val="00F33FCD"/>
    <w:rsid w:val="00F40609"/>
    <w:rsid w:val="00F4096D"/>
    <w:rsid w:val="00F40FC2"/>
    <w:rsid w:val="00F4401B"/>
    <w:rsid w:val="00F448D9"/>
    <w:rsid w:val="00F456ED"/>
    <w:rsid w:val="00F50F9C"/>
    <w:rsid w:val="00F5330E"/>
    <w:rsid w:val="00F53742"/>
    <w:rsid w:val="00F54A5D"/>
    <w:rsid w:val="00F55328"/>
    <w:rsid w:val="00F56A75"/>
    <w:rsid w:val="00F60335"/>
    <w:rsid w:val="00F61E35"/>
    <w:rsid w:val="00F62F02"/>
    <w:rsid w:val="00F64298"/>
    <w:rsid w:val="00F655DA"/>
    <w:rsid w:val="00F6621B"/>
    <w:rsid w:val="00F666B7"/>
    <w:rsid w:val="00F66726"/>
    <w:rsid w:val="00F66D17"/>
    <w:rsid w:val="00F672BB"/>
    <w:rsid w:val="00F67D45"/>
    <w:rsid w:val="00F708D6"/>
    <w:rsid w:val="00F70F83"/>
    <w:rsid w:val="00F729DA"/>
    <w:rsid w:val="00F740FE"/>
    <w:rsid w:val="00F77EC4"/>
    <w:rsid w:val="00F81C65"/>
    <w:rsid w:val="00F825F0"/>
    <w:rsid w:val="00F832FB"/>
    <w:rsid w:val="00F84F57"/>
    <w:rsid w:val="00F856CC"/>
    <w:rsid w:val="00F867A9"/>
    <w:rsid w:val="00F870EE"/>
    <w:rsid w:val="00F90543"/>
    <w:rsid w:val="00F923EA"/>
    <w:rsid w:val="00F93639"/>
    <w:rsid w:val="00F94070"/>
    <w:rsid w:val="00F944BF"/>
    <w:rsid w:val="00F9512A"/>
    <w:rsid w:val="00F965B7"/>
    <w:rsid w:val="00F97090"/>
    <w:rsid w:val="00FA28A5"/>
    <w:rsid w:val="00FA385B"/>
    <w:rsid w:val="00FA5D8D"/>
    <w:rsid w:val="00FA66D7"/>
    <w:rsid w:val="00FA6728"/>
    <w:rsid w:val="00FA70CE"/>
    <w:rsid w:val="00FB1DC6"/>
    <w:rsid w:val="00FB220D"/>
    <w:rsid w:val="00FB25C3"/>
    <w:rsid w:val="00FB2FEA"/>
    <w:rsid w:val="00FB30D2"/>
    <w:rsid w:val="00FB3E1B"/>
    <w:rsid w:val="00FC024D"/>
    <w:rsid w:val="00FC0993"/>
    <w:rsid w:val="00FC1683"/>
    <w:rsid w:val="00FC2307"/>
    <w:rsid w:val="00FC33B9"/>
    <w:rsid w:val="00FC456F"/>
    <w:rsid w:val="00FC4E49"/>
    <w:rsid w:val="00FC7BB2"/>
    <w:rsid w:val="00FD10B4"/>
    <w:rsid w:val="00FD11E1"/>
    <w:rsid w:val="00FD1215"/>
    <w:rsid w:val="00FD129F"/>
    <w:rsid w:val="00FD17FB"/>
    <w:rsid w:val="00FD1B54"/>
    <w:rsid w:val="00FD1BC8"/>
    <w:rsid w:val="00FD4021"/>
    <w:rsid w:val="00FD4492"/>
    <w:rsid w:val="00FD5445"/>
    <w:rsid w:val="00FD5604"/>
    <w:rsid w:val="00FD75F2"/>
    <w:rsid w:val="00FE02C2"/>
    <w:rsid w:val="00FE1A77"/>
    <w:rsid w:val="00FE26B6"/>
    <w:rsid w:val="00FE297A"/>
    <w:rsid w:val="00FE35E2"/>
    <w:rsid w:val="00FE3F80"/>
    <w:rsid w:val="00FE5BB1"/>
    <w:rsid w:val="00FE7948"/>
    <w:rsid w:val="00FE7CE8"/>
    <w:rsid w:val="00FF07BE"/>
    <w:rsid w:val="00FF17D0"/>
    <w:rsid w:val="00FF1E40"/>
    <w:rsid w:val="00FF4561"/>
    <w:rsid w:val="00F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5E9454"/>
  <w15:docId w15:val="{FBC35652-9AD7-4AFD-B6B8-36908122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CA7"/>
    <w:pPr>
      <w:spacing w:after="240" w:line="480" w:lineRule="auto"/>
      <w:ind w:firstLine="357"/>
      <w:contextualSpacing/>
      <w:jc w:val="both"/>
    </w:pPr>
    <w:rPr>
      <w:sz w:val="24"/>
      <w:szCs w:val="22"/>
      <w:lang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28A2"/>
    <w:pPr>
      <w:numPr>
        <w:numId w:val="11"/>
      </w:numPr>
      <w:spacing w:before="600" w:after="0"/>
      <w:outlineLvl w:val="0"/>
    </w:pPr>
    <w:rPr>
      <w:rFonts w:ascii="Arial" w:hAnsi="Arial"/>
      <w:b/>
      <w:bCs/>
      <w:i/>
      <w:iCs/>
      <w:sz w:val="32"/>
      <w:szCs w:val="32"/>
    </w:rPr>
  </w:style>
  <w:style w:type="paragraph" w:styleId="Heading2">
    <w:name w:val="heading 2"/>
    <w:basedOn w:val="Caption"/>
    <w:next w:val="Normal"/>
    <w:link w:val="Heading2Char"/>
    <w:autoRedefine/>
    <w:uiPriority w:val="9"/>
    <w:unhideWhenUsed/>
    <w:qFormat/>
    <w:rsid w:val="00954474"/>
    <w:pPr>
      <w:spacing w:before="0" w:after="0"/>
      <w:ind w:left="851" w:hanging="851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1C86"/>
    <w:pPr>
      <w:numPr>
        <w:ilvl w:val="2"/>
        <w:numId w:val="11"/>
      </w:numPr>
      <w:spacing w:before="320" w:after="0" w:line="360" w:lineRule="auto"/>
      <w:outlineLvl w:val="2"/>
    </w:pPr>
    <w:rPr>
      <w:rFonts w:ascii="Arial" w:hAnsi="Arial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1C86"/>
    <w:pPr>
      <w:numPr>
        <w:ilvl w:val="3"/>
        <w:numId w:val="11"/>
      </w:numPr>
      <w:spacing w:before="280" w:after="0" w:line="360" w:lineRule="auto"/>
      <w:outlineLvl w:val="3"/>
    </w:pPr>
    <w:rPr>
      <w:rFonts w:ascii="Arial" w:hAnsi="Arial"/>
      <w:b/>
      <w:bCs/>
      <w:i/>
      <w:iCs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C86"/>
    <w:pPr>
      <w:numPr>
        <w:ilvl w:val="4"/>
        <w:numId w:val="11"/>
      </w:numPr>
      <w:spacing w:before="280" w:after="0" w:line="360" w:lineRule="auto"/>
      <w:outlineLvl w:val="4"/>
    </w:pPr>
    <w:rPr>
      <w:rFonts w:ascii="Arial" w:hAnsi="Arial"/>
      <w:b/>
      <w:bCs/>
      <w:i/>
      <w:iCs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956"/>
    <w:pPr>
      <w:numPr>
        <w:ilvl w:val="5"/>
        <w:numId w:val="11"/>
      </w:numPr>
      <w:spacing w:before="280" w:after="80" w:line="360" w:lineRule="auto"/>
      <w:outlineLvl w:val="5"/>
    </w:pPr>
    <w:rPr>
      <w:rFonts w:ascii="Arial" w:hAnsi="Arial"/>
      <w:b/>
      <w:bCs/>
      <w:i/>
      <w:iCs/>
      <w:sz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956"/>
    <w:pPr>
      <w:numPr>
        <w:ilvl w:val="6"/>
        <w:numId w:val="11"/>
      </w:numPr>
      <w:spacing w:before="280" w:after="0" w:line="360" w:lineRule="auto"/>
      <w:outlineLvl w:val="6"/>
    </w:pPr>
    <w:rPr>
      <w:rFonts w:ascii="Arial" w:hAnsi="Arial"/>
      <w:b/>
      <w:bCs/>
      <w:i/>
      <w:iCs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956"/>
    <w:pPr>
      <w:numPr>
        <w:ilvl w:val="7"/>
        <w:numId w:val="11"/>
      </w:numPr>
      <w:spacing w:before="280" w:after="0" w:line="360" w:lineRule="auto"/>
      <w:outlineLvl w:val="7"/>
    </w:pPr>
    <w:rPr>
      <w:rFonts w:ascii="Arial" w:hAnsi="Arial"/>
      <w:b/>
      <w:bCs/>
      <w:i/>
      <w:iCs/>
      <w:sz w:val="18"/>
      <w:szCs w:val="18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956"/>
    <w:pPr>
      <w:numPr>
        <w:ilvl w:val="8"/>
        <w:numId w:val="11"/>
      </w:numPr>
      <w:spacing w:before="280" w:after="0" w:line="360" w:lineRule="auto"/>
      <w:outlineLvl w:val="8"/>
    </w:pPr>
    <w:rPr>
      <w:rFonts w:ascii="Arial" w:hAnsi="Arial"/>
      <w:i/>
      <w:iCs/>
      <w:sz w:val="18"/>
      <w:szCs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828A2"/>
    <w:rPr>
      <w:rFonts w:ascii="Arial" w:eastAsia="Times New Roman" w:hAnsi="Arial" w:cs="Times New Roman"/>
      <w:b/>
      <w:bCs/>
      <w:i/>
      <w:iCs/>
      <w:sz w:val="32"/>
      <w:szCs w:val="32"/>
      <w:lang w:val="en-GB"/>
    </w:rPr>
  </w:style>
  <w:style w:type="paragraph" w:styleId="Caption">
    <w:name w:val="caption"/>
    <w:basedOn w:val="Normal"/>
    <w:next w:val="Normal"/>
    <w:link w:val="CaptionChar"/>
    <w:unhideWhenUsed/>
    <w:qFormat/>
    <w:rsid w:val="006F1C86"/>
    <w:pPr>
      <w:spacing w:before="120" w:line="240" w:lineRule="auto"/>
      <w:ind w:firstLine="0"/>
      <w:jc w:val="center"/>
    </w:pPr>
    <w:rPr>
      <w:b/>
      <w:bCs/>
      <w:szCs w:val="18"/>
    </w:rPr>
  </w:style>
  <w:style w:type="character" w:customStyle="1" w:styleId="Heading2Char">
    <w:name w:val="Heading 2 Char"/>
    <w:link w:val="Heading2"/>
    <w:uiPriority w:val="9"/>
    <w:rsid w:val="00954474"/>
    <w:rPr>
      <w:rFonts w:ascii="Arial" w:hAnsi="Arial" w:cs="Arial"/>
      <w:b/>
      <w:bCs/>
      <w:sz w:val="28"/>
      <w:szCs w:val="28"/>
      <w:lang w:eastAsia="en-US" w:bidi="en-US"/>
    </w:rPr>
  </w:style>
  <w:style w:type="character" w:customStyle="1" w:styleId="Heading3Char">
    <w:name w:val="Heading 3 Char"/>
    <w:link w:val="Heading3"/>
    <w:uiPriority w:val="9"/>
    <w:rsid w:val="006F1C86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"/>
    <w:rsid w:val="006F1C86"/>
    <w:rPr>
      <w:rFonts w:ascii="Arial" w:eastAsia="Times New Roman" w:hAnsi="Arial" w:cs="Times New Roman"/>
      <w:b/>
      <w:bCs/>
      <w:i/>
      <w:iCs/>
      <w:sz w:val="24"/>
      <w:szCs w:val="24"/>
      <w:lang w:val="en-GB"/>
    </w:rPr>
  </w:style>
  <w:style w:type="character" w:customStyle="1" w:styleId="Heading5Char">
    <w:name w:val="Heading 5 Char"/>
    <w:link w:val="Heading5"/>
    <w:uiPriority w:val="9"/>
    <w:semiHidden/>
    <w:rsid w:val="006F1C86"/>
    <w:rPr>
      <w:rFonts w:ascii="Arial" w:eastAsia="Times New Roman" w:hAnsi="Arial" w:cs="Times New Roman"/>
      <w:b/>
      <w:bCs/>
      <w:i/>
      <w:iCs/>
      <w:lang w:val="en-GB"/>
    </w:rPr>
  </w:style>
  <w:style w:type="character" w:customStyle="1" w:styleId="Heading6Char">
    <w:name w:val="Heading 6 Char"/>
    <w:link w:val="Heading6"/>
    <w:uiPriority w:val="9"/>
    <w:semiHidden/>
    <w:rsid w:val="00465956"/>
    <w:rPr>
      <w:rFonts w:ascii="Arial" w:eastAsia="Times New Roman" w:hAnsi="Arial" w:cs="Times New Roman"/>
      <w:b/>
      <w:bCs/>
      <w:i/>
      <w:iCs/>
    </w:rPr>
  </w:style>
  <w:style w:type="character" w:customStyle="1" w:styleId="Heading7Char">
    <w:name w:val="Heading 7 Char"/>
    <w:link w:val="Heading7"/>
    <w:uiPriority w:val="9"/>
    <w:semiHidden/>
    <w:rsid w:val="00465956"/>
    <w:rPr>
      <w:rFonts w:ascii="Arial" w:eastAsia="Times New Roman" w:hAnsi="Arial" w:cs="Times New Roman"/>
      <w:b/>
      <w:bCs/>
      <w:i/>
      <w:iCs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65956"/>
    <w:rPr>
      <w:rFonts w:ascii="Arial" w:eastAsia="Times New Roman" w:hAnsi="Arial" w:cs="Times New Roman"/>
      <w:b/>
      <w:bCs/>
      <w:i/>
      <w:iCs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465956"/>
    <w:rPr>
      <w:rFonts w:ascii="Arial" w:eastAsia="Times New Roman" w:hAnsi="Arial" w:cs="Times New Roman"/>
      <w:i/>
      <w:iCs/>
      <w:sz w:val="18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9163DB"/>
    <w:pPr>
      <w:tabs>
        <w:tab w:val="left" w:pos="709"/>
        <w:tab w:val="right" w:leader="dot" w:pos="8494"/>
      </w:tabs>
      <w:spacing w:before="120" w:after="120"/>
      <w:jc w:val="left"/>
    </w:pPr>
    <w:rPr>
      <w:b/>
      <w:bCs/>
      <w:noProof/>
      <w:szCs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163DB"/>
    <w:pPr>
      <w:tabs>
        <w:tab w:val="left" w:pos="1200"/>
        <w:tab w:val="right" w:leader="dot" w:pos="8494"/>
      </w:tabs>
      <w:spacing w:after="0"/>
      <w:ind w:left="238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20E21"/>
    <w:pPr>
      <w:spacing w:after="0"/>
      <w:ind w:left="480"/>
      <w:jc w:val="left"/>
    </w:pPr>
    <w:rPr>
      <w:i/>
      <w:i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F1C86"/>
    <w:pPr>
      <w:spacing w:line="240" w:lineRule="auto"/>
      <w:ind w:firstLine="0"/>
    </w:pPr>
    <w:rPr>
      <w:rFonts w:ascii="Arial" w:hAnsi="Arial"/>
      <w:b/>
      <w:bCs/>
      <w:i/>
      <w:iCs/>
      <w:spacing w:val="10"/>
      <w:sz w:val="60"/>
      <w:szCs w:val="60"/>
    </w:rPr>
  </w:style>
  <w:style w:type="character" w:customStyle="1" w:styleId="TitleChar">
    <w:name w:val="Title Char"/>
    <w:link w:val="Title"/>
    <w:uiPriority w:val="10"/>
    <w:rsid w:val="006F1C86"/>
    <w:rPr>
      <w:rFonts w:ascii="Arial" w:eastAsia="Times New Roman" w:hAnsi="Arial" w:cs="Times New Roman"/>
      <w:b/>
      <w:bCs/>
      <w:i/>
      <w:iCs/>
      <w:spacing w:val="10"/>
      <w:sz w:val="60"/>
      <w:szCs w:val="60"/>
      <w:lang w:val="en-GB"/>
    </w:rPr>
  </w:style>
  <w:style w:type="paragraph" w:styleId="Subtitle">
    <w:name w:val="Subtitle"/>
    <w:aliases w:val="Code"/>
    <w:basedOn w:val="Normal"/>
    <w:next w:val="Normal"/>
    <w:link w:val="SubtitleChar"/>
    <w:uiPriority w:val="11"/>
    <w:qFormat/>
    <w:rsid w:val="00502C25"/>
    <w:pPr>
      <w:spacing w:line="240" w:lineRule="auto"/>
      <w:ind w:firstLine="0"/>
      <w:jc w:val="left"/>
    </w:pPr>
    <w:rPr>
      <w:rFonts w:ascii="Courier New" w:hAnsi="Courier New"/>
      <w:iCs/>
      <w:color w:val="000000"/>
      <w:spacing w:val="10"/>
      <w:sz w:val="20"/>
      <w:szCs w:val="24"/>
    </w:rPr>
  </w:style>
  <w:style w:type="character" w:customStyle="1" w:styleId="SubtitleChar">
    <w:name w:val="Subtitle Char"/>
    <w:aliases w:val="Code Char"/>
    <w:link w:val="Subtitle"/>
    <w:uiPriority w:val="11"/>
    <w:rsid w:val="00502C25"/>
    <w:rPr>
      <w:rFonts w:ascii="Courier New" w:eastAsia="Times New Roman" w:hAnsi="Courier New"/>
      <w:iCs/>
      <w:color w:val="000000"/>
      <w:spacing w:val="10"/>
      <w:sz w:val="20"/>
      <w:szCs w:val="24"/>
      <w:lang w:val="en-GB"/>
    </w:rPr>
  </w:style>
  <w:style w:type="character" w:styleId="Strong">
    <w:name w:val="Strong"/>
    <w:uiPriority w:val="22"/>
    <w:qFormat/>
    <w:rsid w:val="00465956"/>
    <w:rPr>
      <w:b/>
      <w:bCs/>
      <w:spacing w:val="0"/>
    </w:rPr>
  </w:style>
  <w:style w:type="character" w:styleId="Emphasis">
    <w:name w:val="Emphasis"/>
    <w:uiPriority w:val="20"/>
    <w:qFormat/>
    <w:rsid w:val="00465956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465956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465956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465956"/>
    <w:rPr>
      <w:color w:val="5A5A5A"/>
      <w:sz w:val="22"/>
      <w:lang w:val="en-US"/>
    </w:rPr>
  </w:style>
  <w:style w:type="character" w:customStyle="1" w:styleId="QuoteChar">
    <w:name w:val="Quote Char"/>
    <w:link w:val="Quote"/>
    <w:uiPriority w:val="29"/>
    <w:rsid w:val="00465956"/>
    <w:rPr>
      <w:rFonts w:ascii="Times New Roman"/>
      <w:color w:val="5A5A5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956"/>
    <w:pPr>
      <w:spacing w:before="320" w:after="480" w:line="240" w:lineRule="auto"/>
      <w:ind w:left="720" w:right="720" w:firstLine="0"/>
      <w:jc w:val="center"/>
    </w:pPr>
    <w:rPr>
      <w:rFonts w:ascii="Arial" w:hAnsi="Arial"/>
      <w:i/>
      <w:iCs/>
      <w:sz w:val="20"/>
      <w:szCs w:val="20"/>
      <w:lang w:val="en-US"/>
    </w:rPr>
  </w:style>
  <w:style w:type="character" w:customStyle="1" w:styleId="IntenseQuoteChar">
    <w:name w:val="Intense Quote Char"/>
    <w:link w:val="IntenseQuote"/>
    <w:uiPriority w:val="30"/>
    <w:rsid w:val="00465956"/>
    <w:rPr>
      <w:rFonts w:ascii="Arial" w:eastAsia="Times New Roman" w:hAnsi="Arial" w:cs="Times New Roman"/>
      <w:i/>
      <w:iCs/>
      <w:sz w:val="20"/>
      <w:szCs w:val="20"/>
    </w:rPr>
  </w:style>
  <w:style w:type="character" w:styleId="SubtleEmphasis">
    <w:name w:val="Subtle Emphasis"/>
    <w:uiPriority w:val="19"/>
    <w:qFormat/>
    <w:rsid w:val="00465956"/>
    <w:rPr>
      <w:i/>
      <w:iCs/>
      <w:color w:val="5A5A5A"/>
    </w:rPr>
  </w:style>
  <w:style w:type="character" w:styleId="IntenseEmphasis">
    <w:name w:val="Intense Emphasis"/>
    <w:uiPriority w:val="21"/>
    <w:qFormat/>
    <w:rsid w:val="00465956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465956"/>
    <w:rPr>
      <w:smallCaps/>
    </w:rPr>
  </w:style>
  <w:style w:type="character" w:styleId="IntenseReference">
    <w:name w:val="Intense Reference"/>
    <w:uiPriority w:val="32"/>
    <w:qFormat/>
    <w:rsid w:val="00465956"/>
    <w:rPr>
      <w:b/>
      <w:bCs/>
      <w:smallCaps/>
      <w:color w:val="auto"/>
    </w:rPr>
  </w:style>
  <w:style w:type="character" w:styleId="BookTitle">
    <w:name w:val="Book Title"/>
    <w:uiPriority w:val="33"/>
    <w:qFormat/>
    <w:rsid w:val="00465956"/>
    <w:rPr>
      <w:rFonts w:ascii="Arial" w:eastAsia="Times New Roman" w:hAnsi="Arial" w:cs="Times New Roman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465956"/>
    <w:pPr>
      <w:numPr>
        <w:numId w:val="0"/>
      </w:numPr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914F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14FE5"/>
    <w:rPr>
      <w:rFonts w:eastAsia="Times New Roman"/>
      <w:sz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4FE5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14F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914FE5"/>
    <w:rPr>
      <w:rFonts w:eastAsia="Times New Roman"/>
      <w:sz w:val="24"/>
      <w:lang w:val="en-GB"/>
    </w:rPr>
  </w:style>
  <w:style w:type="character" w:styleId="Hyperlink">
    <w:name w:val="Hyperlink"/>
    <w:uiPriority w:val="99"/>
    <w:unhideWhenUsed/>
    <w:rsid w:val="00914FE5"/>
    <w:rPr>
      <w:color w:val="0000FF"/>
      <w:u w:val="single"/>
    </w:rPr>
  </w:style>
  <w:style w:type="character" w:styleId="PlaceholderText">
    <w:name w:val="Placeholder Text"/>
    <w:uiPriority w:val="99"/>
    <w:semiHidden/>
    <w:rsid w:val="006C5E84"/>
    <w:rPr>
      <w:color w:val="808080"/>
    </w:rPr>
  </w:style>
  <w:style w:type="table" w:styleId="TableGrid">
    <w:name w:val="Table Grid"/>
    <w:basedOn w:val="TableNormal"/>
    <w:uiPriority w:val="59"/>
    <w:rsid w:val="00E6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AHeading">
    <w:name w:val="toa heading"/>
    <w:basedOn w:val="Normal"/>
    <w:next w:val="Normal"/>
    <w:uiPriority w:val="99"/>
    <w:unhideWhenUsed/>
    <w:rsid w:val="00551163"/>
    <w:pPr>
      <w:spacing w:before="120"/>
    </w:pPr>
    <w:rPr>
      <w:rFonts w:ascii="Arial" w:hAnsi="Arial"/>
      <w:b/>
      <w:bCs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303F20"/>
    <w:pPr>
      <w:spacing w:after="0"/>
      <w:ind w:left="240" w:hanging="240"/>
    </w:pPr>
  </w:style>
  <w:style w:type="paragraph" w:styleId="TOC4">
    <w:name w:val="toc 4"/>
    <w:basedOn w:val="Normal"/>
    <w:next w:val="Normal"/>
    <w:autoRedefine/>
    <w:uiPriority w:val="39"/>
    <w:unhideWhenUsed/>
    <w:rsid w:val="00C41152"/>
    <w:pPr>
      <w:spacing w:after="0"/>
      <w:ind w:left="720"/>
      <w:jc w:val="left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C41152"/>
    <w:pPr>
      <w:spacing w:after="0"/>
      <w:ind w:left="960"/>
      <w:jc w:val="left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C41152"/>
    <w:pPr>
      <w:spacing w:after="0"/>
      <w:ind w:left="1200"/>
      <w:jc w:val="left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C41152"/>
    <w:pPr>
      <w:spacing w:after="0"/>
      <w:ind w:left="1440"/>
      <w:jc w:val="left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C41152"/>
    <w:pPr>
      <w:spacing w:after="0"/>
      <w:ind w:left="1680"/>
      <w:jc w:val="left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C41152"/>
    <w:pPr>
      <w:spacing w:after="0"/>
      <w:ind w:left="1920"/>
      <w:jc w:val="left"/>
    </w:pPr>
    <w:rPr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81558"/>
    <w:pPr>
      <w:spacing w:after="0"/>
    </w:pPr>
  </w:style>
  <w:style w:type="paragraph" w:customStyle="1" w:styleId="References">
    <w:name w:val="References"/>
    <w:basedOn w:val="Normal"/>
    <w:link w:val="ReferencesChar"/>
    <w:qFormat/>
    <w:rsid w:val="00103DD6"/>
    <w:pPr>
      <w:spacing w:line="240" w:lineRule="auto"/>
      <w:ind w:left="510" w:hanging="510"/>
      <w:contextualSpacing w:val="0"/>
      <w:jc w:val="left"/>
    </w:pPr>
    <w:rPr>
      <w:rFonts w:ascii="Arial" w:hAnsi="Arial" w:cs="Arial"/>
      <w:noProof/>
    </w:rPr>
  </w:style>
  <w:style w:type="character" w:customStyle="1" w:styleId="ReferencesChar">
    <w:name w:val="References Char"/>
    <w:link w:val="References"/>
    <w:rsid w:val="00103DD6"/>
    <w:rPr>
      <w:rFonts w:ascii="Arial" w:eastAsia="Times New Roman" w:hAnsi="Arial" w:cs="Arial"/>
      <w:noProof/>
      <w:sz w:val="24"/>
      <w:lang w:val="en-GB"/>
    </w:rPr>
  </w:style>
  <w:style w:type="character" w:styleId="FollowedHyperlink">
    <w:name w:val="FollowedHyperlink"/>
    <w:uiPriority w:val="99"/>
    <w:semiHidden/>
    <w:unhideWhenUsed/>
    <w:rsid w:val="00FD5604"/>
    <w:rPr>
      <w:color w:val="800080"/>
      <w:u w:val="single"/>
    </w:rPr>
  </w:style>
  <w:style w:type="paragraph" w:customStyle="1" w:styleId="DiagramText">
    <w:name w:val="Diagram Text"/>
    <w:basedOn w:val="Normal"/>
    <w:link w:val="DiagramTextChar"/>
    <w:qFormat/>
    <w:rsid w:val="006F1C86"/>
    <w:pPr>
      <w:spacing w:after="0" w:line="240" w:lineRule="auto"/>
      <w:ind w:firstLine="0"/>
    </w:pPr>
  </w:style>
  <w:style w:type="character" w:customStyle="1" w:styleId="DiagramTextChar">
    <w:name w:val="Diagram Text Char"/>
    <w:link w:val="DiagramText"/>
    <w:rsid w:val="006F1C86"/>
    <w:rPr>
      <w:rFonts w:eastAsia="Times New Roman"/>
      <w:sz w:val="24"/>
      <w:lang w:val="en-GB"/>
    </w:rPr>
  </w:style>
  <w:style w:type="paragraph" w:styleId="FootnoteText">
    <w:name w:val="footnote text"/>
    <w:basedOn w:val="Normal"/>
    <w:link w:val="FootnoteTextChar"/>
    <w:uiPriority w:val="99"/>
    <w:unhideWhenUsed/>
    <w:rsid w:val="00187E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187E47"/>
    <w:rPr>
      <w:rFonts w:eastAsia="Times New Roman"/>
      <w:sz w:val="20"/>
      <w:szCs w:val="20"/>
      <w:lang w:val="en-GB"/>
    </w:rPr>
  </w:style>
  <w:style w:type="character" w:styleId="FootnoteReference">
    <w:name w:val="footnote reference"/>
    <w:uiPriority w:val="99"/>
    <w:semiHidden/>
    <w:unhideWhenUsed/>
    <w:rsid w:val="00187E47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D4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D4B83"/>
    <w:rPr>
      <w:rFonts w:ascii="Tahoma" w:eastAsia="Times New Roman" w:hAnsi="Tahoma" w:cs="Tahoma"/>
      <w:sz w:val="16"/>
      <w:szCs w:val="16"/>
      <w:lang w:val="en-GB"/>
    </w:rPr>
  </w:style>
  <w:style w:type="character" w:customStyle="1" w:styleId="A2">
    <w:name w:val="A2"/>
    <w:rsid w:val="00DB0FD8"/>
    <w:rPr>
      <w:rFonts w:cs="Arial"/>
      <w:b/>
      <w:bCs/>
      <w:color w:val="000000"/>
      <w:sz w:val="28"/>
      <w:szCs w:val="28"/>
    </w:rPr>
  </w:style>
  <w:style w:type="character" w:customStyle="1" w:styleId="A4">
    <w:name w:val="A4"/>
    <w:rsid w:val="00DB0FD8"/>
    <w:rPr>
      <w:rFonts w:cs="Helvetica"/>
      <w:color w:val="000000"/>
      <w:sz w:val="16"/>
      <w:szCs w:val="16"/>
    </w:rPr>
  </w:style>
  <w:style w:type="paragraph" w:customStyle="1" w:styleId="Figures">
    <w:name w:val="Figures"/>
    <w:basedOn w:val="Normal"/>
    <w:link w:val="FiguresChar"/>
    <w:qFormat/>
    <w:rsid w:val="006F1C86"/>
    <w:pPr>
      <w:spacing w:after="120" w:line="240" w:lineRule="auto"/>
      <w:ind w:firstLine="0"/>
      <w:contextualSpacing w:val="0"/>
      <w:jc w:val="center"/>
    </w:pPr>
    <w:rPr>
      <w:noProof/>
      <w:lang w:eastAsia="en-GB" w:bidi="ar-SA"/>
    </w:rPr>
  </w:style>
  <w:style w:type="paragraph" w:customStyle="1" w:styleId="TableText">
    <w:name w:val="Table Text"/>
    <w:basedOn w:val="Normal"/>
    <w:link w:val="TableTextChar"/>
    <w:qFormat/>
    <w:rsid w:val="006F1C86"/>
    <w:pPr>
      <w:spacing w:after="0" w:line="240" w:lineRule="auto"/>
      <w:ind w:firstLine="0"/>
      <w:jc w:val="center"/>
    </w:pPr>
    <w:rPr>
      <w:sz w:val="22"/>
      <w:lang w:bidi="ar-SA"/>
    </w:rPr>
  </w:style>
  <w:style w:type="character" w:customStyle="1" w:styleId="FiguresChar">
    <w:name w:val="Figures Char"/>
    <w:link w:val="Figures"/>
    <w:rsid w:val="006F1C86"/>
    <w:rPr>
      <w:rFonts w:eastAsia="Times New Roman"/>
      <w:noProof/>
      <w:sz w:val="24"/>
      <w:lang w:val="en-GB" w:eastAsia="en-GB" w:bidi="ar-SA"/>
    </w:rPr>
  </w:style>
  <w:style w:type="character" w:customStyle="1" w:styleId="TableTextChar">
    <w:name w:val="Table Text Char"/>
    <w:link w:val="TableText"/>
    <w:rsid w:val="006F1C86"/>
    <w:rPr>
      <w:rFonts w:eastAsia="Times New Roman"/>
      <w:lang w:val="en-GB" w:bidi="ar-SA"/>
    </w:rPr>
  </w:style>
  <w:style w:type="paragraph" w:customStyle="1" w:styleId="TOC10">
    <w:name w:val="TOC1"/>
    <w:basedOn w:val="TOC1"/>
    <w:link w:val="TOC1Char0"/>
    <w:qFormat/>
    <w:rsid w:val="009163DB"/>
    <w:rPr>
      <w:caps/>
    </w:rPr>
  </w:style>
  <w:style w:type="character" w:customStyle="1" w:styleId="TOC1Char">
    <w:name w:val="TOC 1 Char"/>
    <w:link w:val="TOC1"/>
    <w:uiPriority w:val="39"/>
    <w:rsid w:val="009163DB"/>
    <w:rPr>
      <w:rFonts w:eastAsia="Times New Roman" w:cs="Times New Roman"/>
      <w:b/>
      <w:bCs/>
      <w:noProof/>
      <w:sz w:val="24"/>
      <w:szCs w:val="20"/>
      <w:lang w:val="en-GB"/>
    </w:rPr>
  </w:style>
  <w:style w:type="character" w:customStyle="1" w:styleId="TOC1Char0">
    <w:name w:val="TOC1 Char"/>
    <w:link w:val="TOC10"/>
    <w:rsid w:val="009163DB"/>
    <w:rPr>
      <w:rFonts w:eastAsia="Times New Roman" w:cs="Times New Roman"/>
      <w:b/>
      <w:bCs/>
      <w:noProof/>
      <w:sz w:val="24"/>
      <w:szCs w:val="20"/>
      <w:lang w:val="en-GB"/>
    </w:rPr>
  </w:style>
  <w:style w:type="paragraph" w:customStyle="1" w:styleId="Equations">
    <w:name w:val="Equations"/>
    <w:basedOn w:val="Caption"/>
    <w:link w:val="EquationsChar"/>
    <w:autoRedefine/>
    <w:qFormat/>
    <w:rsid w:val="00630BC2"/>
    <w:pPr>
      <w:spacing w:before="0" w:after="0"/>
      <w:jc w:val="both"/>
    </w:pPr>
    <w:rPr>
      <w:rFonts w:ascii="Cambria Math" w:hAnsi="Cambria Math"/>
      <w:b w:val="0"/>
      <w:bCs w:val="0"/>
      <w:szCs w:val="22"/>
      <w:lang w:bidi="ar-SA"/>
    </w:rPr>
  </w:style>
  <w:style w:type="character" w:customStyle="1" w:styleId="CaptionChar">
    <w:name w:val="Caption Char"/>
    <w:link w:val="Caption"/>
    <w:rsid w:val="00AD2641"/>
    <w:rPr>
      <w:rFonts w:eastAsia="Times New Roman"/>
      <w:b/>
      <w:bCs/>
      <w:sz w:val="24"/>
      <w:szCs w:val="18"/>
      <w:lang w:val="en-GB"/>
    </w:rPr>
  </w:style>
  <w:style w:type="character" w:customStyle="1" w:styleId="EquationsChar">
    <w:name w:val="Equations Char"/>
    <w:link w:val="Equations"/>
    <w:rsid w:val="00630BC2"/>
    <w:rPr>
      <w:rFonts w:ascii="Cambria Math" w:eastAsia="Times New Roman" w:hAnsi="Cambria Math"/>
      <w:b/>
      <w:bCs/>
      <w:sz w:val="24"/>
      <w:szCs w:val="18"/>
      <w:lang w:val="en-GB" w:bidi="ar-SA"/>
    </w:rPr>
  </w:style>
  <w:style w:type="paragraph" w:customStyle="1" w:styleId="TableParagraph">
    <w:name w:val="Table Paragraph"/>
    <w:basedOn w:val="Normal"/>
    <w:uiPriority w:val="1"/>
    <w:qFormat/>
    <w:rsid w:val="000C5B8B"/>
    <w:pPr>
      <w:widowControl w:val="0"/>
      <w:autoSpaceDE w:val="0"/>
      <w:autoSpaceDN w:val="0"/>
      <w:spacing w:after="0" w:line="240" w:lineRule="auto"/>
      <w:ind w:left="107" w:firstLine="0"/>
      <w:contextualSpacing w:val="0"/>
      <w:jc w:val="left"/>
    </w:pPr>
    <w:rPr>
      <w:rFonts w:ascii="Arial" w:eastAsia="Arial" w:hAnsi="Arial" w:cs="Arial"/>
      <w:sz w:val="22"/>
      <w:lang w:val="en-US" w:bidi="ar-SA"/>
      <w14:ligatures w14:val="standardContextual"/>
    </w:rPr>
  </w:style>
  <w:style w:type="paragraph" w:customStyle="1" w:styleId="large">
    <w:name w:val="large"/>
    <w:basedOn w:val="Normal"/>
    <w:rsid w:val="0084758B"/>
    <w:pPr>
      <w:spacing w:before="100" w:beforeAutospacing="1" w:after="100" w:afterAutospacing="1" w:line="240" w:lineRule="auto"/>
      <w:ind w:firstLine="0"/>
      <w:contextualSpacing w:val="0"/>
      <w:jc w:val="left"/>
    </w:pPr>
    <w:rPr>
      <w:szCs w:val="24"/>
      <w:lang w:eastAsia="en-GB" w:bidi="ar-SA"/>
    </w:rPr>
  </w:style>
  <w:style w:type="paragraph" w:styleId="NormalWeb">
    <w:name w:val="Normal (Web)"/>
    <w:basedOn w:val="Normal"/>
    <w:uiPriority w:val="99"/>
    <w:semiHidden/>
    <w:unhideWhenUsed/>
    <w:rsid w:val="0084758B"/>
    <w:pPr>
      <w:spacing w:before="100" w:beforeAutospacing="1" w:after="100" w:afterAutospacing="1" w:line="240" w:lineRule="auto"/>
      <w:ind w:firstLine="0"/>
      <w:contextualSpacing w:val="0"/>
      <w:jc w:val="left"/>
    </w:pPr>
    <w:rPr>
      <w:szCs w:val="24"/>
      <w:lang w:eastAsia="en-GB" w:bidi="ar-SA"/>
    </w:rPr>
  </w:style>
  <w:style w:type="paragraph" w:styleId="Bibliography">
    <w:name w:val="Bibliography"/>
    <w:basedOn w:val="Normal"/>
    <w:next w:val="Normal"/>
    <w:uiPriority w:val="37"/>
    <w:unhideWhenUsed/>
    <w:rsid w:val="00DA4424"/>
  </w:style>
  <w:style w:type="character" w:customStyle="1" w:styleId="anchor-text">
    <w:name w:val="anchor-text"/>
    <w:basedOn w:val="DefaultParagraphFont"/>
    <w:rsid w:val="00954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2265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23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sciencedirect.com/science/book/9780080422305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-sm2\Documents\Custom%20Office%20Templates\Thes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JCD04</b:Tag>
    <b:SourceType>Book</b:SourceType>
    <b:Guid>{B001F01A-A253-4F5A-8A81-A6DA9584A71A}</b:Guid>
    <b:Author>
      <b:Author>
        <b:NameList>
          <b:Person>
            <b:Last>Drury</b:Last>
            <b:First>J</b:First>
            <b:Middle>C</b:Middle>
          </b:Person>
        </b:NameList>
      </b:Author>
    </b:Author>
    <b:Title>Ultrasonic Flaw Detection for Technicians</b:Title>
    <b:Year>2004</b:Year>
    <b:Publisher>Silverwing Ltd.</b:Publisher>
    <b:RefOrder>13</b:RefOrder>
  </b:Source>
  <b:Source>
    <b:Tag>Deu00</b:Tag>
    <b:SourceType>ConferenceProceedings</b:SourceType>
    <b:Guid>{AB053518-FFE6-442E-A5F4-B540805ABDE6}</b:Guid>
    <b:LCID>en-GB</b:LCID>
    <b:Author>
      <b:Author>
        <b:NameList>
          <b:Person>
            <b:Last>Deutsch</b:Last>
            <b:First>Prof.</b:First>
            <b:Middle>Dr. -Ing. Volker</b:Middle>
          </b:Person>
        </b:NameList>
      </b:Author>
    </b:Author>
    <b:Title>History of NDT - Instrumentation</b:Title>
    <b:Year>2000</b:Year>
    <b:City>Rome</b:City>
    <b:Publisher>International Committee for Nondestructive Testing</b:Publisher>
    <b:InternetSiteTitle>www.ndt.net</b:InternetSiteTitle>
    <b:ProductionCompany>Karl Deutsch Pruef- und Messgeraetebau</b:ProductionCompany>
    <b:YearAccessed>2011</b:YearAccessed>
    <b:MonthAccessed>February</b:MonthAccessed>
    <b:DayAccessed>17</b:DayAccessed>
    <b:URL>http://www.ndt.net/article/wcndt00/papers/idn378/idn378.htm</b:URL>
    <b:RefOrder>14</b:RefOrder>
  </b:Source>
  <b:Source>
    <b:Tag>His11</b:Tag>
    <b:SourceType>InternetSite</b:SourceType>
    <b:Guid>{2D7BD5AB-A7BE-4FE1-98C4-F6AFE4E8EFA4}</b:Guid>
    <b:Title>History of Ultrasonics</b:Title>
    <b:InternetSiteTitle>www.ndt-ed.org</b:InternetSiteTitle>
    <b:ProductionCompany>Iowa State University</b:ProductionCompany>
    <b:YearAccessed>2011</b:YearAccessed>
    <b:MonthAccessed>February</b:MonthAccessed>
    <b:DayAccessed>17</b:DayAccessed>
    <b:URL>http://www.ndt-ed.org/EducationResources/CommunityCollege/Ultrasonics/Introduction/history.htm</b:URL>
    <b:RefOrder>15</b:RefOrder>
  </b:Source>
  <b:Source>
    <b:Tag>Wil21</b:Tag>
    <b:SourceType>Report</b:SourceType>
    <b:Guid>{A63B052A-CB41-49D2-8E08-3F8690C0B072}</b:Guid>
    <b:Title>Instrumentation and Control </b:Title>
    <b:Year>2021</b:Year>
    <b:Author>
      <b:Author>
        <b:NameList>
          <b:Person>
            <b:Last>Bolton</b:Last>
            <b:First>William</b:First>
          </b:Person>
        </b:NameList>
      </b:Author>
    </b:Author>
    <b:Publisher>Elseiver Ltd</b:Publisher>
    <b:City>Oxford </b:City>
    <b:RefOrder>1</b:RefOrder>
  </b:Source>
  <b:Source>
    <b:Tag>Ins23</b:Tag>
    <b:SourceType>DocumentFromInternetSite</b:SourceType>
    <b:Guid>{5A26C185-DA1A-4682-A526-015F8B34209B}</b:Guid>
    <b:Author>
      <b:Author>
        <b:Corporate>Inst Tools </b:Corporate>
      </b:Author>
    </b:Author>
    <b:Title>What is Instrumentation and Control ?</b:Title>
    <b:YearAccessed>2023</b:YearAccessed>
    <b:URL>https://instrumentationtools.com/what-is-instrumentation-and-control-engineering/</b:URL>
    <b:RefOrder>2</b:RefOrder>
  </b:Source>
  <b:Source>
    <b:Tag>Sta23</b:Tag>
    <b:SourceType>ElectronicSource</b:SourceType>
    <b:Guid>{3E4928A5-AFFF-4348-AD9B-CAD7F47B971E}</b:Guid>
    <b:Title>Insutrmentation and Control </b:Title>
    <b:Year>2023</b:Year>
    <b:City>Swansea</b:City>
    <b:Author>
      <b:Author>
        <b:NameList>
          <b:Person>
            <b:Last>Jacob</b:Last>
            <b:First>Stalin</b:First>
          </b:Person>
        </b:NameList>
      </b:Author>
    </b:Author>
    <b:CountryRegion>United Kingdom</b:CountryRegion>
    <b:RefOrder>3</b:RefOrder>
  </b:Source>
  <b:Source>
    <b:Tag>LEv89</b:Tag>
    <b:SourceType>JournalArticle</b:SourceType>
    <b:Guid>{C25F601A-7276-4519-8DA9-7E3261E9B742}</b:Guid>
    <b:Title>Potential fatality reductions through eliminating occupant ejection from cars</b:Title>
    <b:Year>1989 </b:Year>
    <b:Author>
      <b:Author>
        <b:NameList>
          <b:Person>
            <b:Last>L Evans 1</b:Last>
            <b:First>M</b:First>
            <b:Middle>C Frick</b:Middle>
          </b:Person>
        </b:NameList>
      </b:Author>
    </b:Author>
    <b:JournalName>Accid an prev</b:JournalName>
    <b:Pages>169-82</b:Pages>
    <b:RefOrder>4</b:RefOrder>
  </b:Source>
  <b:Source>
    <b:Tag>Tho23</b:Tag>
    <b:SourceType>InternetSite</b:SourceType>
    <b:Guid>{9B2C34E6-B999-408C-B17C-FAC5194083D6}</b:Guid>
    <b:Title>Basic concepts of electric motor efficiency</b:Title>
    <b:YearAccessed>2023</b:YearAccessed>
    <b:URL>https://www.futek.com/Electric-Motor-Output-Power</b:URL>
    <b:Author>
      <b:Author>
        <b:NameList>
          <b:Person>
            <b:Last>Irvine</b:Last>
            <b:First>Thomas</b:First>
          </b:Person>
        </b:NameList>
      </b:Author>
    </b:Author>
    <b:RefOrder>5</b:RefOrder>
  </b:Source>
  <b:Source>
    <b:Tag>BYJ23</b:Tag>
    <b:SourceType>DocumentFromInternetSite</b:SourceType>
    <b:Guid>{2ACA4622-F440-49A8-AABB-01854CF4790D}</b:Guid>
    <b:Title>STEP FUNCTION</b:Title>
    <b:Author>
      <b:Author>
        <b:Corporate>BYJU'S</b:Corporate>
      </b:Author>
    </b:Author>
    <b:YearAccessed>2023</b:YearAccessed>
    <b:URL>https://byjus.com/maths/step-function/#:~:text=In%20Mathematics%2C%20a%20step%20function,indicator%20functions%20of%20given%20intervals.</b:URL>
    <b:RefOrder>6</b:RefOrder>
  </b:Source>
  <b:Source>
    <b:Tag>Sag23</b:Tag>
    <b:SourceType>DocumentFromInternetSite</b:SourceType>
    <b:Guid>{6BC83956-1378-420E-9196-8B85B06650AA}</b:Guid>
    <b:Author>
      <b:Author>
        <b:NameList>
          <b:Person>
            <b:Last>Randive</b:Last>
            <b:First>Sagar</b:First>
          </b:Person>
        </b:NameList>
      </b:Author>
    </b:Author>
    <b:Title>What is AWS Step Functions?</b:Title>
    <b:YearAccessed>2023</b:YearAccessed>
    <b:URL>https://www.datadoghq.com/knowledge-center/aws-step-functions/#:~:text=AWS%20Step%20Functions%20is%20useful,defining%20a%20security%2Dincident%20response.</b:URL>
    <b:RefOrder>7</b:RefOrder>
  </b:Source>
  <b:Source>
    <b:Tag>Nor23</b:Tag>
    <b:SourceType>DocumentFromInternetSite</b:SourceType>
    <b:Guid>{9D180086-DFAA-4E88-947A-E73E9F7A6250}</b:Guid>
    <b:Author>
      <b:Author>
        <b:Corporate>NorthWestern University </b:Corporate>
      </b:Author>
    </b:Author>
    <b:Title>SUM Simulink Reference</b:Title>
    <b:Year>2023</b:Year>
    <b:URL>http://www.ece.northwestern.edu/local-apps/matlabhelp/toolbox/simulink/slref/sum.html</b:URL>
    <b:RefOrder>8</b:RefOrder>
  </b:Source>
  <b:Source>
    <b:Tag>ELP23</b:Tag>
    <b:SourceType>DocumentFromInternetSite</b:SourceType>
    <b:Guid>{518A3DCA-D933-4A0D-92B4-84047A6BF4F3}</b:Guid>
    <b:Author>
      <b:Author>
        <b:Corporate>EL PRO CUS</b:Corporate>
      </b:Author>
    </b:Author>
    <b:Title>What is a PID Controller : Working &amp; Its Applications</b:Title>
    <b:YearAccessed>2023</b:YearAccessed>
    <b:URL>https://www.elprocus.com/the-working-of-a-pid-controller/</b:URL>
    <b:RefOrder>9</b:RefOrder>
  </b:Source>
  <b:Source>
    <b:Tag>VRU23</b:Tag>
    <b:SourceType>DocumentFromInternetSite</b:SourceType>
    <b:Guid>{60E71D7F-3B7E-4AE7-BEDC-1D83FCA50FCD}</b:Guid>
    <b:Title>Transfer Function Mathematics</b:Title>
    <b:Author>
      <b:Author>
        <b:Corporate>VRU</b:Corporate>
      </b:Author>
    </b:Author>
    <b:YearAccessed>2023</b:YearAccessed>
    <b:URL>https://vru.vibrationresearch.com/lesson/transfer-function-mathematics/</b:URL>
    <b:RefOrder>10</b:RefOrder>
  </b:Source>
  <b:Source>
    <b:Tag>Mat23</b:Tag>
    <b:SourceType>DocumentFromInternetSite</b:SourceType>
    <b:Guid>{56926E18-D0C6-476D-9313-7302A6D5CD4F}</b:Guid>
    <b:Title>Transfer Function </b:Title>
    <b:Author>
      <b:Author>
        <b:Corporate>MathWorks</b:Corporate>
      </b:Author>
    </b:Author>
    <b:YearAccessed>2023</b:YearAccessed>
    <b:URL>https://uk.mathworks.com/discovery/transfer-function.html</b:URL>
    <b:RefOrder>11</b:RefOrder>
  </b:Source>
  <b:Source>
    <b:Tag>Sim23</b:Tag>
    <b:SourceType>DocumentFromInternetSite</b:SourceType>
    <b:Guid>{C4A33CDA-908F-4DFE-8EC4-0151EBF433FA}</b:Guid>
    <b:Author>
      <b:Author>
        <b:Corporate>Simulink Reference</b:Corporate>
      </b:Author>
    </b:Author>
    <b:Title>Scope, Floating Scope </b:Title>
    <b:YearAccessed>2023</b:YearAccessed>
    <b:URL>http://www.ece.northwestern.edu/local-apps/matlabhelp/toolbox/simulink/slref/scope.html</b:URL>
    <b:RefOrder>16</b:RefOrder>
  </b:Source>
  <b:Source>
    <b:Tag>Com22</b:Tag>
    <b:SourceType>DocumentFromInternetSite</b:SourceType>
    <b:Guid>{B6731F36-6A9A-474C-981C-9559CD1C616D}</b:Guid>
    <b:Author>
      <b:Author>
        <b:Corporate>Computational Data Science Lab </b:Corporate>
      </b:Author>
    </b:Author>
    <b:Title>Data Science In MATLAB </b:Title>
    <b:Year>2022</b:Year>
    <b:YearAccessed>2023</b:YearAccessed>
    <b:URL>https://www.cdslab.org/matlab/notes/program-units/variable-scope/index.html#:~:text=MATLAB%20scripts-,Scope%20of%20variables%20in%20MATLAB,to%20other%20functions%20in%20MATLAB.</b:URL>
    <b:RefOrder>12</b:RefOrder>
  </b:Source>
</b:Sources>
</file>

<file path=customXml/itemProps1.xml><?xml version="1.0" encoding="utf-8"?>
<ds:datastoreItem xmlns:ds="http://schemas.openxmlformats.org/officeDocument/2006/customXml" ds:itemID="{038FD11A-5C07-4B30-80FC-C47BC71D7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Thesis.dot</Template>
  <TotalTime>293</TotalTime>
  <Pages>25</Pages>
  <Words>2780</Words>
  <Characters>16382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19124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Mosey</dc:creator>
  <cp:keywords/>
  <cp:lastModifiedBy>John Gallacher (2114620)</cp:lastModifiedBy>
  <cp:revision>215</cp:revision>
  <cp:lastPrinted>2013-09-22T15:20:00Z</cp:lastPrinted>
  <dcterms:created xsi:type="dcterms:W3CDTF">2023-07-19T07:48:00Z</dcterms:created>
  <dcterms:modified xsi:type="dcterms:W3CDTF">2023-07-19T13:28:00Z</dcterms:modified>
</cp:coreProperties>
</file>