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Pr="007A73D3" w:rsidR="006C212D" w:rsidP="7FBF911B" w:rsidRDefault="00C025D1" w14:paraId="0F871695" w14:textId="5CD47B81">
      <w:pPr>
        <w:spacing w:line="360" w:lineRule="auto"/>
        <w:rPr>
          <w:rFonts w:ascii="Calibri" w:hAnsi="Calibri"/>
          <w:sz w:val="22"/>
          <w:szCs w:val="22"/>
        </w:rPr>
      </w:pPr>
      <w:r w:rsidRPr="7FBF911B" w:rsidR="486C27D9">
        <w:rPr>
          <w:rFonts w:ascii="Calibri" w:hAnsi="Calibri"/>
          <w:sz w:val="22"/>
          <w:szCs w:val="22"/>
        </w:rPr>
        <w:t>The following will offer a thorough analysis of the ICD-11 (Schizophrenia). It will go through the condition's history, the demographics of those who now have it (schizophrenia), how it can develop in a person, the current therapies available, the stigmas associated with the disorder in the media, how it is studied, and what is known about it.</w:t>
      </w:r>
    </w:p>
    <w:p w:rsidRPr="007A73D3" w:rsidR="006C212D" w:rsidP="7FBF911B" w:rsidRDefault="00C025D1" w14:paraId="1EDAEC3E" w14:textId="0AF1A423">
      <w:pPr>
        <w:pStyle w:val="Normal"/>
        <w:spacing w:line="360" w:lineRule="auto"/>
        <w:ind/>
        <w:rPr>
          <w:rFonts w:ascii="Calibri" w:hAnsi="Calibri"/>
          <w:sz w:val="22"/>
          <w:szCs w:val="22"/>
        </w:rPr>
      </w:pPr>
    </w:p>
    <w:p w:rsidRPr="007A73D3" w:rsidR="006C212D" w:rsidP="7FBF911B" w:rsidRDefault="00C025D1" w14:paraId="352367B6" w14:textId="065CE3CB">
      <w:pPr>
        <w:pStyle w:val="Normal"/>
        <w:spacing w:line="360" w:lineRule="auto"/>
        <w:ind/>
        <w:rPr>
          <w:rFonts w:ascii="Calibri" w:hAnsi="Calibri"/>
          <w:sz w:val="22"/>
          <w:szCs w:val="22"/>
        </w:rPr>
      </w:pPr>
      <w:r w:rsidRPr="7FBF911B" w:rsidR="082AF143">
        <w:rPr>
          <w:rFonts w:ascii="Calibri" w:hAnsi="Calibri"/>
          <w:sz w:val="22"/>
          <w:szCs w:val="22"/>
        </w:rPr>
        <w:t xml:space="preserve">Early historical perspectives sometimes held that mental illness was caused by supernatural powers and demonic possession, which </w:t>
      </w:r>
      <w:r w:rsidRPr="7FBF911B" w:rsidR="082AF143">
        <w:rPr>
          <w:rFonts w:ascii="Calibri" w:hAnsi="Calibri"/>
          <w:sz w:val="22"/>
          <w:szCs w:val="22"/>
        </w:rPr>
        <w:t>frequently</w:t>
      </w:r>
      <w:r w:rsidRPr="7FBF911B" w:rsidR="082AF143">
        <w:rPr>
          <w:rFonts w:ascii="Calibri" w:hAnsi="Calibri"/>
          <w:sz w:val="22"/>
          <w:szCs w:val="22"/>
        </w:rPr>
        <w:t xml:space="preserve"> led to ad hoc remedies like trepanning to drive out the offending spirit. Throughout the European Middle Ages, </w:t>
      </w:r>
      <w:r w:rsidRPr="7FBF911B" w:rsidR="082AF143">
        <w:rPr>
          <w:rFonts w:ascii="Calibri" w:hAnsi="Calibri"/>
          <w:sz w:val="22"/>
          <w:szCs w:val="22"/>
        </w:rPr>
        <w:t>few</w:t>
      </w:r>
      <w:r w:rsidRPr="7FBF911B" w:rsidR="082AF143">
        <w:rPr>
          <w:rFonts w:ascii="Calibri" w:hAnsi="Calibri"/>
          <w:sz w:val="22"/>
          <w:szCs w:val="22"/>
        </w:rPr>
        <w:t xml:space="preserve"> advancements were made, and the harsh socio-political atmosphere resulted in many mental illness patients being subjected to physical constraint and solitary incarceration in the asylums of the day. Modern theories of psychopathology </w:t>
      </w:r>
      <w:r w:rsidRPr="7FBF911B" w:rsidR="082AF143">
        <w:rPr>
          <w:rFonts w:ascii="Calibri" w:hAnsi="Calibri"/>
          <w:sz w:val="22"/>
          <w:szCs w:val="22"/>
        </w:rPr>
        <w:t>d</w:t>
      </w:r>
      <w:r w:rsidRPr="7FBF911B" w:rsidR="73C13AD4">
        <w:rPr>
          <w:rFonts w:ascii="Calibri" w:hAnsi="Calibri"/>
          <w:sz w:val="22"/>
          <w:szCs w:val="22"/>
        </w:rPr>
        <w:t>id not star</w:t>
      </w:r>
      <w:r w:rsidRPr="7FBF911B" w:rsidR="2BFB6AFE">
        <w:rPr>
          <w:rFonts w:ascii="Calibri" w:hAnsi="Calibri"/>
          <w:sz w:val="22"/>
          <w:szCs w:val="22"/>
        </w:rPr>
        <w:t xml:space="preserve">t to arise until the late 19th and early 20th centuries (Jutras, 2017). </w:t>
      </w:r>
    </w:p>
    <w:p w:rsidRPr="007A73D3" w:rsidR="006C212D" w:rsidP="7FBF911B" w:rsidRDefault="00C025D1" w14:paraId="05EDE8DB" w14:textId="6A855783">
      <w:pPr>
        <w:pStyle w:val="Normal"/>
        <w:spacing w:line="360" w:lineRule="auto"/>
        <w:ind w:left="0"/>
        <w:rPr>
          <w:rFonts w:ascii="Calibri" w:hAnsi="Calibri"/>
          <w:color w:val="auto"/>
          <w:sz w:val="22"/>
          <w:szCs w:val="22"/>
        </w:rPr>
      </w:pPr>
      <w:r w:rsidRPr="7FBF911B" w:rsidR="66058ABF">
        <w:rPr>
          <w:rFonts w:ascii="Calibri" w:hAnsi="Calibri"/>
          <w:color w:val="auto"/>
          <w:sz w:val="22"/>
          <w:szCs w:val="22"/>
        </w:rPr>
        <w:t xml:space="preserve">Around this time, the psychodynamic theory promoted by Austrian neurologist Sigmund Freud (1856–1939) and the behaviourism theory advanced by American psychologist John B. Watson were the two main theoretical frameworks that shaped </w:t>
      </w:r>
      <w:r w:rsidRPr="7FBF911B" w:rsidR="2415DEEA">
        <w:rPr>
          <w:rFonts w:ascii="Calibri" w:hAnsi="Calibri"/>
          <w:color w:val="auto"/>
          <w:sz w:val="22"/>
          <w:szCs w:val="22"/>
        </w:rPr>
        <w:t>the</w:t>
      </w:r>
      <w:r w:rsidRPr="7FBF911B" w:rsidR="66058ABF">
        <w:rPr>
          <w:rFonts w:ascii="Calibri" w:hAnsi="Calibri"/>
          <w:color w:val="auto"/>
          <w:sz w:val="22"/>
          <w:szCs w:val="22"/>
        </w:rPr>
        <w:t xml:space="preserve"> knowledge of mental illness (1878–1958)</w:t>
      </w:r>
      <w:r w:rsidRPr="7FBF911B" w:rsidR="766C94C9">
        <w:rPr>
          <w:rFonts w:ascii="Calibri" w:hAnsi="Calibri"/>
          <w:color w:val="auto"/>
          <w:sz w:val="22"/>
          <w:szCs w:val="22"/>
        </w:rPr>
        <w:t xml:space="preserve">. </w:t>
      </w:r>
      <w:r w:rsidRPr="7FBF911B" w:rsidR="66058ABF">
        <w:rPr>
          <w:rFonts w:ascii="Calibri" w:hAnsi="Calibri"/>
          <w:color w:val="auto"/>
          <w:sz w:val="22"/>
          <w:szCs w:val="22"/>
        </w:rPr>
        <w:t>Freud's psychodynamic theory was based on the idea that mental disease resulted from the interaction of unresolved unconscious motives</w:t>
      </w:r>
      <w:r w:rsidRPr="7FBF911B" w:rsidR="66058ABF">
        <w:rPr>
          <w:rFonts w:ascii="Calibri" w:hAnsi="Calibri"/>
          <w:color w:val="auto"/>
          <w:sz w:val="22"/>
          <w:szCs w:val="22"/>
        </w:rPr>
        <w:t xml:space="preserve"> and should be treated through a variety of techniques that encourage open communication with the patient. Contrarily, behaviourism argued that psychopathology was more </w:t>
      </w:r>
      <w:r w:rsidRPr="7FBF911B" w:rsidR="66058ABF">
        <w:rPr>
          <w:rFonts w:ascii="Calibri" w:hAnsi="Calibri"/>
          <w:color w:val="auto"/>
          <w:sz w:val="22"/>
          <w:szCs w:val="22"/>
        </w:rPr>
        <w:t>linked</w:t>
      </w:r>
      <w:r w:rsidRPr="7FBF911B" w:rsidR="66058ABF">
        <w:rPr>
          <w:rFonts w:ascii="Calibri" w:hAnsi="Calibri"/>
          <w:color w:val="auto"/>
          <w:sz w:val="22"/>
          <w:szCs w:val="22"/>
        </w:rPr>
        <w:t xml:space="preserve"> to the effects of behavioural conditioning</w:t>
      </w:r>
      <w:r w:rsidRPr="7FBF911B" w:rsidR="3BC16D57">
        <w:rPr>
          <w:rFonts w:ascii="Calibri" w:hAnsi="Calibri"/>
          <w:color w:val="auto"/>
          <w:sz w:val="22"/>
          <w:szCs w:val="22"/>
        </w:rPr>
        <w:t>,</w:t>
      </w:r>
      <w:r w:rsidRPr="7FBF911B" w:rsidR="66058ABF">
        <w:rPr>
          <w:rFonts w:ascii="Calibri" w:hAnsi="Calibri"/>
          <w:color w:val="auto"/>
          <w:sz w:val="22"/>
          <w:szCs w:val="22"/>
        </w:rPr>
        <w:t xml:space="preserve"> and that treatment should centre on techniques for adaptive reconditioning</w:t>
      </w:r>
      <w:r w:rsidRPr="7FBF911B" w:rsidR="68B7F564">
        <w:rPr>
          <w:rFonts w:ascii="Calibri" w:hAnsi="Calibri"/>
          <w:color w:val="auto"/>
          <w:sz w:val="22"/>
          <w:szCs w:val="22"/>
        </w:rPr>
        <w:t>,</w:t>
      </w:r>
      <w:r w:rsidRPr="7FBF911B" w:rsidR="66058ABF">
        <w:rPr>
          <w:rFonts w:ascii="Calibri" w:hAnsi="Calibri"/>
          <w:color w:val="auto"/>
          <w:sz w:val="22"/>
          <w:szCs w:val="22"/>
        </w:rPr>
        <w:t xml:space="preserve"> using the same classical conditioning principles as those described by the Russian physiologist Ivan Pavlov (1849–1936)</w:t>
      </w:r>
      <w:r w:rsidRPr="7FBF911B" w:rsidR="2719F873">
        <w:rPr>
          <w:rFonts w:ascii="Calibri" w:hAnsi="Calibri"/>
          <w:color w:val="auto"/>
          <w:sz w:val="22"/>
          <w:szCs w:val="22"/>
        </w:rPr>
        <w:t xml:space="preserve"> </w:t>
      </w:r>
      <w:r w:rsidRPr="7FBF911B" w:rsidR="2DA00D5B">
        <w:rPr>
          <w:rFonts w:ascii="Calibri" w:hAnsi="Calibri"/>
          <w:color w:val="auto"/>
          <w:sz w:val="22"/>
          <w:szCs w:val="22"/>
        </w:rPr>
        <w:t>(Andrews, 2010).</w:t>
      </w:r>
    </w:p>
    <w:p w:rsidRPr="007A73D3" w:rsidR="006C212D" w:rsidP="7FBF911B" w:rsidRDefault="00C025D1" w14:paraId="3A303CEF" w14:textId="152D9BBB">
      <w:pPr>
        <w:pStyle w:val="Normal"/>
        <w:spacing w:line="360" w:lineRule="auto"/>
        <w:ind w:left="0"/>
        <w:rPr>
          <w:rFonts w:ascii="Calibri" w:hAnsi="Calibri"/>
          <w:color w:val="FF0000"/>
          <w:sz w:val="22"/>
          <w:szCs w:val="22"/>
        </w:rPr>
      </w:pPr>
      <w:r w:rsidRPr="7FBF911B" w:rsidR="00C025D1">
        <w:rPr>
          <w:rFonts w:ascii="Calibri" w:hAnsi="Calibri"/>
          <w:sz w:val="24"/>
          <w:szCs w:val="24"/>
        </w:rPr>
        <w:t>Dr.</w:t>
      </w:r>
      <w:r w:rsidRPr="7FBF911B" w:rsidR="00C025D1">
        <w:rPr>
          <w:rFonts w:ascii="Calibri" w:hAnsi="Calibri"/>
          <w:sz w:val="24"/>
          <w:szCs w:val="24"/>
        </w:rPr>
        <w:t xml:space="preserve"> Emile Kraepelin </w:t>
      </w:r>
      <w:r w:rsidRPr="7FBF911B" w:rsidR="00C025D1">
        <w:rPr>
          <w:rFonts w:ascii="Calibri" w:hAnsi="Calibri"/>
          <w:sz w:val="24"/>
          <w:szCs w:val="24"/>
        </w:rPr>
        <w:t>provided</w:t>
      </w:r>
      <w:r w:rsidRPr="7FBF911B" w:rsidR="00C025D1">
        <w:rPr>
          <w:rFonts w:ascii="Calibri" w:hAnsi="Calibri"/>
          <w:sz w:val="24"/>
          <w:szCs w:val="24"/>
        </w:rPr>
        <w:t xml:space="preserve"> the first official description of schizophrenia as a mental disorder in 1887. </w:t>
      </w:r>
      <w:r w:rsidRPr="7FBF911B" w:rsidR="00C025D1">
        <w:rPr>
          <w:rFonts w:ascii="Calibri" w:hAnsi="Calibri"/>
          <w:sz w:val="24"/>
          <w:szCs w:val="24"/>
        </w:rPr>
        <w:t xml:space="preserve">He referred to the signs and symptoms </w:t>
      </w:r>
      <w:r w:rsidRPr="7FBF911B" w:rsidR="1F101CFB">
        <w:rPr>
          <w:rFonts w:ascii="Calibri" w:hAnsi="Calibri"/>
          <w:sz w:val="24"/>
          <w:szCs w:val="24"/>
        </w:rPr>
        <w:t>which</w:t>
      </w:r>
      <w:r w:rsidRPr="7FBF911B" w:rsidR="00C025D1">
        <w:rPr>
          <w:rFonts w:ascii="Calibri" w:hAnsi="Calibri"/>
          <w:sz w:val="24"/>
          <w:szCs w:val="24"/>
        </w:rPr>
        <w:t xml:space="preserve"> are today known as schizophrenia</w:t>
      </w:r>
      <w:r w:rsidRPr="7FBF911B" w:rsidR="5454A53C">
        <w:rPr>
          <w:rFonts w:ascii="Calibri" w:hAnsi="Calibri"/>
          <w:sz w:val="24"/>
          <w:szCs w:val="24"/>
        </w:rPr>
        <w:t>,</w:t>
      </w:r>
      <w:r w:rsidRPr="7FBF911B" w:rsidR="00C025D1">
        <w:rPr>
          <w:rFonts w:ascii="Calibri" w:hAnsi="Calibri"/>
          <w:sz w:val="24"/>
          <w:szCs w:val="24"/>
        </w:rPr>
        <w:t xml:space="preserve"> as "dementia praecox." Early dementia is </w:t>
      </w:r>
      <w:r w:rsidRPr="7FBF911B" w:rsidR="6927F083">
        <w:rPr>
          <w:rFonts w:ascii="Calibri" w:hAnsi="Calibri"/>
          <w:sz w:val="24"/>
          <w:szCs w:val="24"/>
        </w:rPr>
        <w:t xml:space="preserve">now </w:t>
      </w:r>
      <w:r w:rsidRPr="7FBF911B" w:rsidR="00C025D1">
        <w:rPr>
          <w:rFonts w:ascii="Calibri" w:hAnsi="Calibri"/>
          <w:sz w:val="24"/>
          <w:szCs w:val="24"/>
        </w:rPr>
        <w:t>known as dementia praecox</w:t>
      </w:r>
      <w:r w:rsidRPr="7FBF911B" w:rsidR="39F8349D">
        <w:rPr>
          <w:rFonts w:ascii="Calibri" w:hAnsi="Calibri"/>
          <w:sz w:val="24"/>
          <w:szCs w:val="24"/>
        </w:rPr>
        <w:t>, however, he</w:t>
      </w:r>
      <w:r w:rsidRPr="7FBF911B" w:rsidR="00C025D1">
        <w:rPr>
          <w:rFonts w:ascii="Calibri" w:hAnsi="Calibri"/>
          <w:sz w:val="24"/>
          <w:szCs w:val="24"/>
        </w:rPr>
        <w:t xml:space="preserve"> in</w:t>
      </w:r>
      <w:r w:rsidRPr="7FBF911B" w:rsidR="00C025D1">
        <w:rPr>
          <w:rFonts w:ascii="Calibri" w:hAnsi="Calibri"/>
          <w:sz w:val="24"/>
          <w:szCs w:val="24"/>
        </w:rPr>
        <w:t>tended to distinguish his illness from dementias that develop later in life, such as Alzheimer's disease, by naming it "early dementia".</w:t>
      </w:r>
      <w:r w:rsidRPr="7FBF911B" w:rsidR="00C025D1">
        <w:rPr>
          <w:rFonts w:ascii="Calibri" w:hAnsi="Calibri"/>
          <w:sz w:val="24"/>
          <w:szCs w:val="24"/>
        </w:rPr>
        <w:t xml:space="preserve"> Kraepelin was right to think that dementia praecox was a</w:t>
      </w:r>
      <w:r w:rsidRPr="7FBF911B" w:rsidR="00C025D1">
        <w:rPr>
          <w:rFonts w:ascii="Calibri" w:hAnsi="Calibri"/>
          <w:sz w:val="24"/>
          <w:szCs w:val="24"/>
        </w:rPr>
        <w:t xml:space="preserve"> brain condition</w:t>
      </w:r>
      <w:r w:rsidRPr="7FBF911B" w:rsidR="27CCD5B5">
        <w:rPr>
          <w:rFonts w:ascii="Calibri" w:hAnsi="Calibri"/>
          <w:sz w:val="24"/>
          <w:szCs w:val="24"/>
        </w:rPr>
        <w:t>, but he</w:t>
      </w:r>
      <w:r w:rsidRPr="7FBF911B" w:rsidR="00C025D1">
        <w:rPr>
          <w:rFonts w:ascii="Calibri" w:hAnsi="Calibri"/>
          <w:sz w:val="24"/>
          <w:szCs w:val="24"/>
        </w:rPr>
        <w:t xml:space="preserve"> was wrong, nevertheless</w:t>
      </w:r>
      <w:r w:rsidRPr="7FBF911B" w:rsidR="00C025D1">
        <w:rPr>
          <w:rFonts w:ascii="Calibri" w:hAnsi="Calibri"/>
          <w:sz w:val="24"/>
          <w:szCs w:val="24"/>
        </w:rPr>
        <w:t>, in thinking that this condi</w:t>
      </w:r>
      <w:r w:rsidRPr="7FBF911B" w:rsidR="00C025D1">
        <w:rPr>
          <w:rFonts w:ascii="Calibri" w:hAnsi="Calibri"/>
          <w:sz w:val="24"/>
          <w:szCs w:val="24"/>
        </w:rPr>
        <w:t xml:space="preserve">tion </w:t>
      </w:r>
      <w:r w:rsidRPr="7FBF911B" w:rsidR="00C025D1">
        <w:rPr>
          <w:rFonts w:ascii="Calibri" w:hAnsi="Calibri"/>
          <w:sz w:val="24"/>
          <w:szCs w:val="24"/>
        </w:rPr>
        <w:t>consti</w:t>
      </w:r>
      <w:r w:rsidRPr="7FBF911B" w:rsidR="00C025D1">
        <w:rPr>
          <w:rFonts w:ascii="Calibri" w:hAnsi="Calibri"/>
          <w:sz w:val="24"/>
          <w:szCs w:val="24"/>
        </w:rPr>
        <w:t>tuted</w:t>
      </w:r>
      <w:r w:rsidRPr="7FBF911B" w:rsidR="00C025D1">
        <w:rPr>
          <w:rFonts w:ascii="Calibri" w:hAnsi="Calibri"/>
          <w:sz w:val="24"/>
          <w:szCs w:val="24"/>
        </w:rPr>
        <w:t xml:space="preserve"> a type of dementia.</w:t>
      </w:r>
      <w:r w:rsidRPr="7FBF911B" w:rsidR="14876229">
        <w:rPr>
          <w:rFonts w:ascii="Calibri" w:hAnsi="Calibri"/>
          <w:sz w:val="24"/>
          <w:szCs w:val="24"/>
        </w:rPr>
        <w:t xml:space="preserve"> schizophrenia and dementia (mental decline) are two separate illnesses</w:t>
      </w:r>
      <w:r w:rsidRPr="7FBF911B" w:rsidR="3CD15B66">
        <w:rPr>
          <w:rFonts w:ascii="Calibri" w:hAnsi="Calibri"/>
          <w:sz w:val="24"/>
          <w:szCs w:val="24"/>
        </w:rPr>
        <w:t xml:space="preserve"> (Kraepelin, 2018).</w:t>
      </w:r>
    </w:p>
    <w:p w:rsidRPr="007A73D3" w:rsidR="006C212D" w:rsidP="7FBF911B" w:rsidRDefault="00C025D1" w14:paraId="72BFDC38" w14:textId="5485BF87">
      <w:pPr>
        <w:pStyle w:val="Normal"/>
        <w:spacing w:line="360" w:lineRule="auto"/>
        <w:rPr>
          <w:rFonts w:ascii="Segoe UI" w:hAnsi="Segoe UI" w:eastAsia="Segoe UI" w:cs="Segoe UI"/>
          <w:b w:val="0"/>
          <w:bCs w:val="0"/>
          <w:i w:val="0"/>
          <w:iCs w:val="0"/>
          <w:caps w:val="0"/>
          <w:smallCaps w:val="0"/>
          <w:noProof w:val="0"/>
          <w:color w:val="424242"/>
          <w:sz w:val="18"/>
          <w:szCs w:val="18"/>
          <w:lang w:val="en-GB"/>
        </w:rPr>
      </w:pPr>
      <w:r w:rsidRPr="7FBF911B" w:rsidR="43536BB5">
        <w:rPr>
          <w:rFonts w:ascii="Calibri" w:hAnsi="Calibri" w:eastAsia="Calibri" w:cs="Calibri"/>
          <w:b w:val="0"/>
          <w:bCs w:val="0"/>
          <w:i w:val="0"/>
          <w:iCs w:val="0"/>
          <w:caps w:val="0"/>
          <w:smallCaps w:val="0"/>
          <w:noProof w:val="0"/>
          <w:color w:val="000000" w:themeColor="text1" w:themeTint="FF" w:themeShade="FF"/>
          <w:sz w:val="24"/>
          <w:szCs w:val="24"/>
          <w:lang w:val="en-GB"/>
        </w:rPr>
        <w:t>Two</w:t>
      </w:r>
      <w:r w:rsidRPr="7FBF911B" w:rsidR="43536B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decades later</w:t>
      </w:r>
      <w:r w:rsidRPr="7FBF911B" w:rsidR="43536BB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Swiss psychiatrist Eugen Bleuler made significant contributions to the understanding of the disorder. In 1908, he </w:t>
      </w:r>
      <w:r w:rsidRPr="7FBF911B" w:rsidR="7049F3C2">
        <w:rPr>
          <w:rFonts w:ascii="Calibri" w:hAnsi="Calibri" w:eastAsia="Calibri" w:cs="Calibri"/>
          <w:b w:val="0"/>
          <w:bCs w:val="0"/>
          <w:i w:val="0"/>
          <w:iCs w:val="0"/>
          <w:caps w:val="0"/>
          <w:smallCaps w:val="0"/>
          <w:noProof w:val="0"/>
          <w:color w:val="000000" w:themeColor="text1" w:themeTint="FF" w:themeShade="FF"/>
          <w:sz w:val="24"/>
          <w:szCs w:val="24"/>
          <w:lang w:val="en-GB"/>
        </w:rPr>
        <w:t>used</w:t>
      </w:r>
      <w:r w:rsidRPr="7FBF911B" w:rsidR="7049F3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the term "schizophrenia" to refer to a separation of psychic functions, which he believed to be of the utmost significance. He differentiated between fundamental and accessory symptoms, the former of which included disturbances of thought associations, abnormal emotional reactions, and a disturbance of volition; the latter of which included other symptoms</w:t>
      </w:r>
      <w:r w:rsidRPr="7FBF911B" w:rsidR="6317A3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6317A39F">
        <w:rPr>
          <w:rFonts w:ascii="Calibri" w:hAnsi="Calibri" w:eastAsia="Calibri" w:cs="Calibri"/>
          <w:b w:val="0"/>
          <w:bCs w:val="0"/>
          <w:i w:val="0"/>
          <w:iCs w:val="0"/>
          <w:caps w:val="0"/>
          <w:smallCaps w:val="0"/>
          <w:noProof w:val="0"/>
          <w:color w:val="000000" w:themeColor="text1" w:themeTint="FF" w:themeShade="FF"/>
          <w:sz w:val="24"/>
          <w:szCs w:val="24"/>
          <w:lang w:val="en-GB"/>
        </w:rPr>
        <w:t>such as</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BBE880B">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allucinations, delusions, catatonia, and abnormal behaviour that was both incomprehensible and </w:t>
      </w:r>
      <w:r w:rsidRPr="7FBF911B" w:rsidR="1B340575">
        <w:rPr>
          <w:rFonts w:ascii="Calibri" w:hAnsi="Calibri" w:eastAsia="Calibri" w:cs="Calibri"/>
          <w:b w:val="0"/>
          <w:bCs w:val="0"/>
          <w:i w:val="0"/>
          <w:iCs w:val="0"/>
          <w:caps w:val="0"/>
          <w:smallCaps w:val="0"/>
          <w:noProof w:val="0"/>
          <w:color w:val="000000" w:themeColor="text1" w:themeTint="FF" w:themeShade="FF"/>
          <w:sz w:val="24"/>
          <w:szCs w:val="24"/>
          <w:lang w:val="en-GB"/>
        </w:rPr>
        <w:t>inexplicable.</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Ambivalence and a new concept that </w:t>
      </w:r>
      <w:r w:rsidRPr="7FBF911B" w:rsidR="5051BC8F">
        <w:rPr>
          <w:rFonts w:ascii="Calibri" w:hAnsi="Calibri" w:eastAsia="Calibri" w:cs="Calibri"/>
          <w:b w:val="0"/>
          <w:bCs w:val="0"/>
          <w:i w:val="0"/>
          <w:iCs w:val="0"/>
          <w:caps w:val="0"/>
          <w:smallCaps w:val="0"/>
          <w:noProof w:val="0"/>
          <w:color w:val="000000" w:themeColor="text1" w:themeTint="FF" w:themeShade="FF"/>
          <w:sz w:val="24"/>
          <w:szCs w:val="24"/>
          <w:lang w:val="en-GB"/>
        </w:rPr>
        <w:t>Bleuler called</w:t>
      </w:r>
      <w:r w:rsidRPr="7FBF911B" w:rsidR="68FA07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"autism-living in a fantasy world" were </w:t>
      </w:r>
      <w:r w:rsidRPr="7FBF911B" w:rsidR="43961E96">
        <w:rPr>
          <w:rFonts w:ascii="Calibri" w:hAnsi="Calibri" w:eastAsia="Calibri" w:cs="Calibri"/>
          <w:b w:val="0"/>
          <w:bCs w:val="0"/>
          <w:i w:val="0"/>
          <w:iCs w:val="0"/>
          <w:caps w:val="0"/>
          <w:smallCaps w:val="0"/>
          <w:noProof w:val="0"/>
          <w:color w:val="000000" w:themeColor="text1" w:themeTint="FF" w:themeShade="FF"/>
          <w:sz w:val="24"/>
          <w:szCs w:val="24"/>
          <w:lang w:val="en-GB"/>
        </w:rPr>
        <w:t>key features</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his clinical description of the illness. Bleuler was also the first person to use the term "autism." In his monograph, which was published in 1911, Bleuler emphasised that schizophrenia was </w:t>
      </w:r>
      <w:r w:rsidRPr="7FBF911B" w:rsidR="4A29CECD">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group of disorders rather than a single entity.</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Bleuler's outlook on the outcome of schizophrenia was less pessimistic than Kraepelin's, and he argued that, even though complete recovery from the disease was an uncommon</w:t>
      </w:r>
      <w:r w:rsidRPr="7FBF911B" w:rsidR="1CFE490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occurrence, significant improvement was commonplace. Kraepelin's outlook was more pessimistic. Bleuler was more interpretative and placed special emphasis on the meaning of the symptoms, in contrast to Kraepelin, who placed more emphasis on the phenomenology of the disorder (Bland &amp;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Kolada</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1988). Despite the exhaustive research conducted by both </w:t>
      </w:r>
      <w:r w:rsidRPr="7FBF911B" w:rsidR="5634398F">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psychiatrists</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neither of them </w:t>
      </w:r>
      <w:r w:rsidRPr="7FBF911B" w:rsidR="48A69ABA">
        <w:rPr>
          <w:rFonts w:ascii="Calibri" w:hAnsi="Calibri" w:eastAsia="Calibri" w:cs="Calibri"/>
          <w:b w:val="0"/>
          <w:bCs w:val="0"/>
          <w:i w:val="0"/>
          <w:iCs w:val="0"/>
          <w:caps w:val="0"/>
          <w:smallCaps w:val="0"/>
          <w:noProof w:val="0"/>
          <w:color w:val="000000" w:themeColor="text1" w:themeTint="FF" w:themeShade="FF"/>
          <w:sz w:val="24"/>
          <w:szCs w:val="24"/>
          <w:lang w:val="en-GB"/>
        </w:rPr>
        <w:t>was</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able to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diagnostic criteria that were </w:t>
      </w:r>
      <w:r w:rsidRPr="7FBF911B" w:rsidR="2CB6A925">
        <w:rPr>
          <w:rFonts w:ascii="Calibri" w:hAnsi="Calibri" w:eastAsia="Calibri" w:cs="Calibri"/>
          <w:b w:val="0"/>
          <w:bCs w:val="0"/>
          <w:i w:val="0"/>
          <w:iCs w:val="0"/>
          <w:caps w:val="0"/>
          <w:smallCaps w:val="0"/>
          <w:noProof w:val="0"/>
          <w:color w:val="000000" w:themeColor="text1" w:themeTint="FF" w:themeShade="FF"/>
          <w:sz w:val="24"/>
          <w:szCs w:val="24"/>
          <w:lang w:val="en-GB"/>
        </w:rPr>
        <w:t>clear</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the condition (Warner and D</w:t>
      </w:r>
      <w:r w:rsidRPr="7FBF911B" w:rsidR="35510A02">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Girolamo, 1995)</w:t>
      </w:r>
    </w:p>
    <w:p w:rsidRPr="007A73D3" w:rsidR="006C212D" w:rsidP="7FBF911B" w:rsidRDefault="00C025D1" w14:paraId="13AA53FF" w14:textId="20634DF3">
      <w:pPr>
        <w:spacing w:line="360" w:lineRule="auto"/>
      </w:pP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After Bleuler, the German psychiatrist Kurt Schneider (1959)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group of eleven symptoms that he believed were pathognomonic of schizophrenia and were rarely found in other psychiatric disorders. Schneider believed that these symptoms were unique to schizophrenia and were not present in other psychiatric disorders. He referred to them as "first-rank symptoms" and explained that this was "not because we think of them as basic disturbances, but because they have this special value in helping us to determine the diagnosis of schizophrenia.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Symptoms of first rank importance do not always have to be present for a diagnosis to be made" (Schneider, </w:t>
      </w:r>
      <w:r w:rsidRPr="7FBF911B" w:rsidR="70630C90">
        <w:rPr>
          <w:rFonts w:ascii="Calibri" w:hAnsi="Calibri" w:eastAsia="Calibri" w:cs="Calibri"/>
          <w:b w:val="0"/>
          <w:bCs w:val="0"/>
          <w:i w:val="0"/>
          <w:iCs w:val="0"/>
          <w:caps w:val="0"/>
          <w:smallCaps w:val="0"/>
          <w:noProof w:val="0"/>
          <w:color w:val="000000" w:themeColor="text1" w:themeTint="FF" w:themeShade="FF"/>
          <w:sz w:val="24"/>
          <w:szCs w:val="24"/>
          <w:lang w:val="en-GB"/>
        </w:rPr>
        <w:t>1959)</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First-rank symptoms according to Schneider's model include hearing one's own thoughts spoken aloud, auditory hallucinations that comment on one's behaviour, thought withdrawal or insertion, thought broadcasting, and the feeling that one's actions are influenced by external agents. Schneider also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subset of symptoms that he termed "second-rank symptoms." These symptoms include other types of hallucinations, perplexity, sudden delusional ideas, changes in depressive or euphoric mood, and emotional blunting. Schneider referred to this subset of symptoms as "second-rank symptoms." He argued that a diagnosis of schizophrenia can be made solely </w:t>
      </w:r>
      <w:r w:rsidRPr="7FBF911B" w:rsidR="01133D9F">
        <w:rPr>
          <w:rFonts w:ascii="Calibri" w:hAnsi="Calibri" w:eastAsia="Calibri" w:cs="Calibri"/>
          <w:b w:val="0"/>
          <w:bCs w:val="0"/>
          <w:i w:val="0"/>
          <w:iCs w:val="0"/>
          <w:caps w:val="0"/>
          <w:smallCaps w:val="0"/>
          <w:noProof w:val="0"/>
          <w:color w:val="000000" w:themeColor="text1" w:themeTint="FF" w:themeShade="FF"/>
          <w:sz w:val="24"/>
          <w:szCs w:val="24"/>
          <w:lang w:val="en-GB"/>
        </w:rPr>
        <w:t>based on</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second-rank symptoms if there are </w:t>
      </w:r>
      <w:r w:rsidRPr="7FBF911B" w:rsidR="6CD8A0A0">
        <w:rPr>
          <w:rFonts w:ascii="Calibri" w:hAnsi="Calibri" w:eastAsia="Calibri" w:cs="Calibri"/>
          <w:b w:val="0"/>
          <w:bCs w:val="0"/>
          <w:i w:val="0"/>
          <w:iCs w:val="0"/>
          <w:caps w:val="0"/>
          <w:smallCaps w:val="0"/>
          <w:noProof w:val="0"/>
          <w:color w:val="000000" w:themeColor="text1" w:themeTint="FF" w:themeShade="FF"/>
          <w:sz w:val="24"/>
          <w:szCs w:val="24"/>
          <w:lang w:val="en-GB"/>
        </w:rPr>
        <w:t>enough</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those symptoms. The first-rank symptoms that were proposed by Schneider helped to narrow the concept of schizophrenia and have continued to play </w:t>
      </w:r>
      <w:r w:rsidRPr="7FBF911B" w:rsidR="39ECBD00">
        <w:rPr>
          <w:rFonts w:ascii="Calibri" w:hAnsi="Calibri" w:eastAsia="Calibri" w:cs="Calibri"/>
          <w:b w:val="0"/>
          <w:bCs w:val="0"/>
          <w:i w:val="0"/>
          <w:iCs w:val="0"/>
          <w:caps w:val="0"/>
          <w:smallCaps w:val="0"/>
          <w:noProof w:val="0"/>
          <w:color w:val="000000" w:themeColor="text1" w:themeTint="FF" w:themeShade="FF"/>
          <w:sz w:val="24"/>
          <w:szCs w:val="24"/>
          <w:lang w:val="en-GB"/>
        </w:rPr>
        <w:t>a key role</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subsequent</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diagnostic systems. For example, some of these symptoms are included in the diagnostic criteria for schizophrenia in both the ICD-1</w:t>
      </w:r>
      <w:r w:rsidRPr="7FBF911B" w:rsidR="2DF1CDF2">
        <w:rPr>
          <w:rFonts w:ascii="Calibri" w:hAnsi="Calibri" w:eastAsia="Calibri" w:cs="Calibri"/>
          <w:b w:val="0"/>
          <w:bCs w:val="0"/>
          <w:i w:val="0"/>
          <w:iCs w:val="0"/>
          <w:caps w:val="0"/>
          <w:smallCaps w:val="0"/>
          <w:noProof w:val="0"/>
          <w:color w:val="000000" w:themeColor="text1" w:themeTint="FF" w:themeShade="FF"/>
          <w:sz w:val="24"/>
          <w:szCs w:val="24"/>
          <w:lang w:val="en-GB"/>
        </w:rPr>
        <w:t>1</w:t>
      </w:r>
      <w:r w:rsidRPr="7FBF911B" w:rsidR="46279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DSM-I11 manuals</w:t>
      </w:r>
      <w:r w:rsidRPr="7FBF911B" w:rsidR="670C2A5A">
        <w:rPr>
          <w:rFonts w:ascii="Calibri" w:hAnsi="Calibri"/>
          <w:sz w:val="22"/>
          <w:szCs w:val="22"/>
        </w:rPr>
        <w:t xml:space="preserve"> (</w:t>
      </w:r>
      <w:r w:rsidRPr="7FBF911B" w:rsidR="063839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Warner and </w:t>
      </w:r>
      <w:r w:rsidRPr="7FBF911B" w:rsidR="06383957">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7FBF911B" w:rsidR="7D3787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w:t>
      </w:r>
      <w:r w:rsidRPr="7FBF911B" w:rsidR="06383957">
        <w:rPr>
          <w:rFonts w:ascii="Calibri" w:hAnsi="Calibri" w:eastAsia="Calibri" w:cs="Calibri"/>
          <w:b w:val="0"/>
          <w:bCs w:val="0"/>
          <w:i w:val="0"/>
          <w:iCs w:val="0"/>
          <w:caps w:val="0"/>
          <w:smallCaps w:val="0"/>
          <w:noProof w:val="0"/>
          <w:color w:val="000000" w:themeColor="text1" w:themeTint="FF" w:themeShade="FF"/>
          <w:sz w:val="24"/>
          <w:szCs w:val="24"/>
          <w:lang w:val="en-GB"/>
        </w:rPr>
        <w:t>Girolamo</w:t>
      </w:r>
      <w:r w:rsidRPr="7FBF911B" w:rsidR="06383957">
        <w:rPr>
          <w:rFonts w:ascii="Calibri" w:hAnsi="Calibri" w:eastAsia="Calibri" w:cs="Calibri"/>
          <w:b w:val="0"/>
          <w:bCs w:val="0"/>
          <w:i w:val="0"/>
          <w:iCs w:val="0"/>
          <w:caps w:val="0"/>
          <w:smallCaps w:val="0"/>
          <w:noProof w:val="0"/>
          <w:color w:val="000000" w:themeColor="text1" w:themeTint="FF" w:themeShade="FF"/>
          <w:sz w:val="24"/>
          <w:szCs w:val="24"/>
          <w:lang w:val="en-GB"/>
        </w:rPr>
        <w:t>, 1995).</w:t>
      </w:r>
    </w:p>
    <w:p w:rsidRPr="007A73D3" w:rsidR="006C212D" w:rsidP="7FBF911B" w:rsidRDefault="00C025D1" w14:paraId="2A8A7F22" w14:textId="5EAEFAA3">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Approximately one in six persons in the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UK</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at some point in their lives, require treatment for a mental health condition.</w:t>
      </w:r>
      <w:r w:rsidRPr="7FBF911B" w:rsidR="1F636A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About one i</w:t>
      </w:r>
      <w:r w:rsidRPr="7FBF911B" w:rsidR="44F938E0">
        <w:rPr>
          <w:rFonts w:ascii="Calibri" w:hAnsi="Calibri" w:eastAsia="Calibri" w:cs="Calibri"/>
          <w:b w:val="0"/>
          <w:bCs w:val="0"/>
          <w:i w:val="0"/>
          <w:iCs w:val="0"/>
          <w:caps w:val="0"/>
          <w:smallCaps w:val="0"/>
          <w:noProof w:val="0"/>
          <w:color w:val="000000" w:themeColor="text1" w:themeTint="FF" w:themeShade="FF"/>
          <w:sz w:val="24"/>
          <w:szCs w:val="24"/>
          <w:lang w:val="en-GB"/>
        </w:rPr>
        <w:t>n ev</w:t>
      </w:r>
      <w:r w:rsidRPr="7FBF911B" w:rsidR="44F938E0">
        <w:rPr>
          <w:rFonts w:ascii="Calibri" w:hAnsi="Calibri" w:eastAsia="Calibri" w:cs="Calibri"/>
          <w:b w:val="0"/>
          <w:bCs w:val="0"/>
          <w:i w:val="0"/>
          <w:iCs w:val="0"/>
          <w:caps w:val="0"/>
          <w:smallCaps w:val="0"/>
          <w:noProof w:val="0"/>
          <w:color w:val="000000" w:themeColor="text1" w:themeTint="FF" w:themeShade="FF"/>
          <w:sz w:val="24"/>
          <w:szCs w:val="24"/>
          <w:lang w:val="en-GB"/>
        </w:rPr>
        <w:t>ery</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hundred people will, at some point in their lives, experience at least one episode of schizophrenia.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There are people living with schizophrenia in every nation and culture on the planet.</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Schizophrenia is a mental illness that can affect both men and women, and those who struggle with it come from a wide variety of social and economic backgrounds. Schizophrenia is an extremely serious condition. There are around 220,000 </w:t>
      </w:r>
      <w:r w:rsidRPr="7FBF911B" w:rsidR="0EF41DEC">
        <w:rPr>
          <w:rFonts w:ascii="Calibri" w:hAnsi="Calibri" w:eastAsia="Calibri" w:cs="Calibri"/>
          <w:b w:val="0"/>
          <w:bCs w:val="0"/>
          <w:i w:val="0"/>
          <w:iCs w:val="0"/>
          <w:caps w:val="0"/>
          <w:smallCaps w:val="0"/>
          <w:noProof w:val="0"/>
          <w:color w:val="000000" w:themeColor="text1" w:themeTint="FF" w:themeShade="FF"/>
          <w:sz w:val="24"/>
          <w:szCs w:val="24"/>
          <w:lang w:val="en-GB"/>
        </w:rPr>
        <w:t>people</w:t>
      </w:r>
      <w:r w:rsidRPr="7FBF911B" w:rsidR="0EF41D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in the UK who are receiving treatment for schizophrenia from the National Health Service at any given moment</w:t>
      </w:r>
      <w:r w:rsidRPr="7FBF911B" w:rsidR="129D4E55">
        <w:rPr>
          <w:rFonts w:ascii="Calibri" w:hAnsi="Calibri" w:eastAsia="Calibri" w:cs="Calibri"/>
          <w:b w:val="0"/>
          <w:bCs w:val="0"/>
          <w:i w:val="0"/>
          <w:iCs w:val="0"/>
          <w:caps w:val="0"/>
          <w:smallCaps w:val="0"/>
          <w:noProof w:val="0"/>
          <w:color w:val="000000" w:themeColor="text1" w:themeTint="FF" w:themeShade="FF"/>
          <w:sz w:val="24"/>
          <w:szCs w:val="24"/>
          <w:lang w:val="en-GB"/>
        </w:rPr>
        <w:t>, and</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Schizophrenia is a disease that can be fatal. Patients have between a five and ten percent likelihood of taking their own life within ten years of receiving a diagnosis, which is approximately 2.5 times higher than the risk faced by the general population. When a person is in their late teens or early twenties, they are most susceptible to developing schizophrenia.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fraction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of</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second later in women than in men</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On the other hand, late onset can occur even in people who are 70 years old.</w:t>
      </w:r>
      <w:r w:rsidRPr="7FBF911B" w:rsidR="56C86B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Schizophrenia runs in families. It is more likely that you will </w:t>
      </w:r>
      <w:r w:rsidRPr="7FBF911B" w:rsidR="4E1604E1">
        <w:rPr>
          <w:rFonts w:ascii="Calibri" w:hAnsi="Calibri" w:eastAsia="Calibri" w:cs="Calibri"/>
          <w:b w:val="0"/>
          <w:bCs w:val="0"/>
          <w:i w:val="0"/>
          <w:iCs w:val="0"/>
          <w:caps w:val="0"/>
          <w:smallCaps w:val="0"/>
          <w:noProof w:val="0"/>
          <w:color w:val="000000" w:themeColor="text1" w:themeTint="FF" w:themeShade="FF"/>
          <w:sz w:val="24"/>
          <w:szCs w:val="24"/>
          <w:lang w:val="en-GB"/>
        </w:rPr>
        <w:t>develop</w:t>
      </w:r>
      <w:r w:rsidRPr="7FBF911B" w:rsidR="4E1604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E1604E1">
        <w:rPr>
          <w:rFonts w:ascii="Calibri" w:hAnsi="Calibri" w:eastAsia="Calibri" w:cs="Calibri"/>
          <w:b w:val="0"/>
          <w:bCs w:val="0"/>
          <w:i w:val="0"/>
          <w:iCs w:val="0"/>
          <w:caps w:val="0"/>
          <w:smallCaps w:val="0"/>
          <w:noProof w:val="0"/>
          <w:color w:val="000000" w:themeColor="text1" w:themeTint="FF" w:themeShade="FF"/>
          <w:sz w:val="24"/>
          <w:szCs w:val="24"/>
          <w:lang w:val="en-GB"/>
        </w:rPr>
        <w:t>the condition</w:t>
      </w:r>
      <w:r w:rsidRPr="7FBF911B" w:rsidR="4E1604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if one of your parents or siblings has already been diagnosed with it.</w:t>
      </w:r>
      <w:r w:rsidRPr="7FBF911B" w:rsidR="64C399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Schizophrenia is not brought on by ineffective parenting or overprotective </w:t>
      </w:r>
      <w:r w:rsidRPr="7FBF911B" w:rsidR="209B4AB2">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parents</w:t>
      </w:r>
      <w:r w:rsidRPr="7FBF911B" w:rsidR="209B4AB2">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nor is it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on by hardships experienced throughout childhood</w:t>
      </w:r>
      <w:r w:rsidRPr="7FBF911B" w:rsidR="15AF01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5AF01FE">
        <w:rPr>
          <w:rFonts w:ascii="Calibri" w:hAnsi="Calibri" w:eastAsia="Calibri" w:cs="Calibri"/>
          <w:b w:val="0"/>
          <w:bCs w:val="0"/>
          <w:i w:val="0"/>
          <w:iCs w:val="0"/>
          <w:caps w:val="0"/>
          <w:smallCaps w:val="0"/>
          <w:noProof w:val="0"/>
          <w:color w:val="000000" w:themeColor="text1" w:themeTint="FF" w:themeShade="FF"/>
          <w:sz w:val="24"/>
          <w:szCs w:val="24"/>
          <w:lang w:val="en-GB"/>
        </w:rPr>
        <w:t>however,</w:t>
      </w:r>
      <w:r w:rsidRPr="7FBF911B" w:rsidR="15AF01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5AF01FE">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nvironmental variables like stress and hormone shifts like those associated with puberty, childbirth, and menopause are common causes that might set off an episode of schizophrenia.</w:t>
      </w:r>
      <w:r w:rsidRPr="7FBF911B" w:rsidR="1CC7F4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There is now some evidence that consuming illegal drugs, particularly cannabis, may raise your risk of experiencing an episode of schizophrenia</w:t>
      </w:r>
      <w:r w:rsidRPr="7FBF911B" w:rsidR="42A58A0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however, the full picture is not yet understood.</w:t>
      </w:r>
      <w:r w:rsidRPr="7FBF911B" w:rsidR="505EE0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3788537">
        <w:rPr>
          <w:rFonts w:ascii="Calibri" w:hAnsi="Calibri" w:eastAsia="Calibri" w:cs="Calibri"/>
          <w:b w:val="0"/>
          <w:bCs w:val="0"/>
          <w:i w:val="0"/>
          <w:iCs w:val="0"/>
          <w:caps w:val="0"/>
          <w:smallCaps w:val="0"/>
          <w:noProof w:val="0"/>
          <w:color w:val="000000" w:themeColor="text1" w:themeTint="FF" w:themeShade="FF"/>
          <w:sz w:val="24"/>
          <w:szCs w:val="24"/>
          <w:lang w:val="en-GB"/>
        </w:rPr>
        <w:t>One</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quarter of individuals who have experienced an episode of schizophrenia will go on to make a full recovery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without</w:t>
      </w:r>
      <w:r w:rsidRPr="7FBF911B" w:rsidR="2373F0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experiencing</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any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difficulties in the years to come.</w:t>
      </w:r>
      <w:r w:rsidRPr="7FBF911B" w:rsidR="62D35F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effectiveness of today's medication is unparalleled, and it brings the probability of recurrence down to </w:t>
      </w:r>
      <w:r w:rsidRPr="7FBF911B" w:rsidR="6A199CD7">
        <w:rPr>
          <w:rFonts w:ascii="Calibri" w:hAnsi="Calibri" w:eastAsia="Calibri" w:cs="Calibri"/>
          <w:b w:val="0"/>
          <w:bCs w:val="0"/>
          <w:i w:val="0"/>
          <w:iCs w:val="0"/>
          <w:caps w:val="0"/>
          <w:smallCaps w:val="0"/>
          <w:noProof w:val="0"/>
          <w:color w:val="000000" w:themeColor="text1" w:themeTint="FF" w:themeShade="FF"/>
          <w:sz w:val="24"/>
          <w:szCs w:val="24"/>
          <w:lang w:val="en-GB"/>
        </w:rPr>
        <w:t>10%</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50D967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There is no evidence that psychotherapy can treat schizophrenia efficiently when used by itself</w:t>
      </w:r>
      <w:r w:rsidRPr="7FBF911B" w:rsidR="3C3EF3A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when used in conjunction with medication, it can be tremendously helpful</w:t>
      </w:r>
      <w:r w:rsidRPr="7FBF911B" w:rsidR="7BD060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7BD06054">
        <w:rPr>
          <w:rFonts w:ascii="Calibri" w:hAnsi="Calibri" w:eastAsia="Calibri" w:cs="Calibri"/>
          <w:b w:val="0"/>
          <w:bCs w:val="0"/>
          <w:i w:val="0"/>
          <w:iCs w:val="0"/>
          <w:caps w:val="0"/>
          <w:smallCaps w:val="0"/>
          <w:noProof w:val="0"/>
          <w:color w:val="000000" w:themeColor="text1" w:themeTint="FF" w:themeShade="FF"/>
          <w:sz w:val="24"/>
          <w:szCs w:val="24"/>
          <w:lang w:val="en-GB"/>
        </w:rPr>
        <w:t>Lipina</w:t>
      </w:r>
      <w:r w:rsidRPr="7FBF911B" w:rsidR="7BD060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Roder, 2015).</w:t>
      </w:r>
    </w:p>
    <w:p w:rsidRPr="007A73D3" w:rsidR="006C212D" w:rsidP="7FBF911B" w:rsidRDefault="00C025D1" w14:paraId="096D6D53" w14:textId="276B7D30">
      <w:pPr>
        <w:pStyle w:val="Normal"/>
        <w:spacing w:line="360" w:lineRule="auto"/>
        <w:rPr>
          <w:rFonts w:ascii="Calibri" w:hAnsi="Calibri" w:eastAsia="Calibri" w:cs="Calibri"/>
          <w:noProof w:val="0"/>
          <w:sz w:val="22"/>
          <w:szCs w:val="22"/>
          <w:lang w:val="en-GB"/>
        </w:rPr>
      </w:pP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About one quarter of</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B48FD59">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people</w:t>
      </w:r>
      <w:r w:rsidRPr="7FBF911B" w:rsidR="5B48FD59">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 xml:space="preserve">who have schizophrenia have physical alterations in their brains that may be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observed</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CT scans. These changes can be seen in the affected individuals' cerebral regions.</w:t>
      </w:r>
      <w:r w:rsidRPr="7FBF911B" w:rsidR="37D9BC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is </w:t>
      </w:r>
      <w:r w:rsidRPr="7FBF911B" w:rsidR="0400A4DA">
        <w:rPr>
          <w:rFonts w:ascii="Calibri" w:hAnsi="Calibri" w:eastAsia="Calibri" w:cs="Calibri"/>
          <w:b w:val="0"/>
          <w:bCs w:val="0"/>
          <w:i w:val="0"/>
          <w:iCs w:val="0"/>
          <w:caps w:val="0"/>
          <w:smallCaps w:val="0"/>
          <w:noProof w:val="0"/>
          <w:color w:val="000000" w:themeColor="text1" w:themeTint="FF" w:themeShade="FF"/>
          <w:sz w:val="24"/>
          <w:szCs w:val="24"/>
          <w:lang w:val="en-GB"/>
        </w:rPr>
        <w:t>also</w:t>
      </w:r>
      <w:r w:rsidRPr="7FBF911B" w:rsidR="0400A4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a correlation between schizophrenia and a variety of other physical conditions. People with schizophrenia may be less likely to develop some physical disorders, such as rheumatoid arthritis, than those without schizophrenia</w:t>
      </w:r>
      <w:r w:rsidRPr="7FBF911B" w:rsidR="2FC9E0F7">
        <w:rPr>
          <w:rFonts w:ascii="Calibri" w:hAnsi="Calibri" w:eastAsia="Calibri" w:cs="Calibri"/>
          <w:b w:val="0"/>
          <w:bCs w:val="0"/>
          <w:i w:val="0"/>
          <w:iCs w:val="0"/>
          <w:caps w:val="0"/>
          <w:smallCaps w:val="0"/>
          <w:noProof w:val="0"/>
          <w:color w:val="000000" w:themeColor="text1" w:themeTint="FF" w:themeShade="FF"/>
          <w:sz w:val="24"/>
          <w:szCs w:val="24"/>
          <w:lang w:val="en-GB"/>
        </w:rPr>
        <w:t>. W</w:t>
      </w:r>
      <w:r w:rsidRPr="7FBF911B" w:rsidR="4BC2560C">
        <w:rPr>
          <w:rFonts w:ascii="Calibri" w:hAnsi="Calibri" w:eastAsia="Calibri" w:cs="Calibri"/>
          <w:b w:val="0"/>
          <w:bCs w:val="0"/>
          <w:i w:val="0"/>
          <w:iCs w:val="0"/>
          <w:caps w:val="0"/>
          <w:smallCaps w:val="0"/>
          <w:noProof w:val="0"/>
          <w:color w:val="000000" w:themeColor="text1" w:themeTint="FF" w:themeShade="FF"/>
          <w:sz w:val="24"/>
          <w:szCs w:val="24"/>
          <w:lang w:val="en-GB"/>
        </w:rPr>
        <w:t>hilst</w:t>
      </w:r>
      <w:r w:rsidRPr="7FBF911B" w:rsidR="4BC256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6C6FE373">
        <w:rPr>
          <w:rFonts w:ascii="Calibri" w:hAnsi="Calibri" w:eastAsia="Calibri" w:cs="Calibri"/>
          <w:b w:val="0"/>
          <w:bCs w:val="0"/>
          <w:i w:val="0"/>
          <w:iCs w:val="0"/>
          <w:caps w:val="0"/>
          <w:smallCaps w:val="0"/>
          <w:noProof w:val="0"/>
          <w:color w:val="000000" w:themeColor="text1" w:themeTint="FF" w:themeShade="FF"/>
          <w:sz w:val="24"/>
          <w:szCs w:val="24"/>
          <w:lang w:val="en-GB"/>
        </w:rPr>
        <w:t>coeliac</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disease and schizophrenia are</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found in the same families.</w:t>
      </w:r>
      <w:r w:rsidRPr="7FBF911B" w:rsidR="1EAC1A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Pr="007A73D3" w:rsidR="006C212D" w:rsidP="7FBF911B" w:rsidRDefault="00C025D1" w14:paraId="28991738" w14:textId="6C55EF72">
      <w:pPr>
        <w:spacing w:line="360" w:lineRule="auto"/>
        <w:rPr>
          <w:rFonts w:ascii="Calibri" w:hAnsi="Calibri" w:eastAsia="Calibri" w:cs="Calibri"/>
          <w:noProof w:val="0"/>
          <w:sz w:val="22"/>
          <w:szCs w:val="22"/>
          <w:lang w:val="en-GB"/>
        </w:rPr>
      </w:pP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cost to society caused by schizophrenia is extremely high.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overall expense of treating a patient with schizophrenia is approximately six times that of treating a patient with heart disease.</w:t>
      </w:r>
      <w:r w:rsidRPr="7FBF911B" w:rsidR="424C770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United Kingdom's National Health Service (NHS), schizophrenia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is responsible for</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around 30 percent of all spending on adult mental health.</w:t>
      </w:r>
      <w:r w:rsidRPr="7FBF911B" w:rsidR="49B697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Only about one-fifth of those diagnosed with schizophrenia in the UK are actively employed in some capacity.</w:t>
      </w:r>
      <w:r w:rsidRPr="7FBF911B" w:rsidR="05DCAB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In general, mental illness will cost the economy of the UK approximately £77 billion each year, which is equivalent to approximately 4% of GDP.</w:t>
      </w:r>
      <w:r w:rsidRPr="7FBF911B" w:rsidR="18A6EF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53908F6">
        <w:rPr>
          <w:rFonts w:ascii="Calibri" w:hAnsi="Calibri" w:eastAsia="Calibri" w:cs="Calibri"/>
          <w:b w:val="0"/>
          <w:bCs w:val="0"/>
          <w:i w:val="0"/>
          <w:iCs w:val="0"/>
          <w:caps w:val="0"/>
          <w:smallCaps w:val="0"/>
          <w:noProof w:val="0"/>
          <w:color w:val="000000" w:themeColor="text1" w:themeTint="FF" w:themeShade="FF"/>
          <w:sz w:val="24"/>
          <w:szCs w:val="24"/>
          <w:lang w:val="en-GB"/>
        </w:rPr>
        <w:t>In addition to this</w:t>
      </w:r>
      <w:r w:rsidRPr="7FBF911B" w:rsidR="153908F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153908F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eople who have schizophrenia have a higher risk of dying by suicide and a greater risk of dying from medical illnesses such as diabetes than the general population does. As a result, people with schizophrenia die on average 10–20 years earlier than the general population.</w:t>
      </w:r>
      <w:r w:rsidRPr="7FBF911B" w:rsidR="1EC1E2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However, despite accounting for approximately 10% of the entire disease burden in the UK, mental illness receives only 5.5% of the total research funding</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682F800">
        <w:rPr>
          <w:rFonts w:ascii="Calibri" w:hAnsi="Calibri" w:eastAsia="Calibri" w:cs="Calibri"/>
          <w:b w:val="0"/>
          <w:bCs w:val="0"/>
          <w:i w:val="0"/>
          <w:iCs w:val="0"/>
          <w:caps w:val="0"/>
          <w:smallCaps w:val="0"/>
          <w:noProof w:val="0"/>
          <w:color w:val="000000" w:themeColor="text1" w:themeTint="FF" w:themeShade="FF"/>
          <w:sz w:val="24"/>
          <w:szCs w:val="24"/>
          <w:lang w:val="en-GB"/>
        </w:rPr>
        <w:t>l</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ess than one percent of the money that is spent on research goes toward treating mental disease</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43658187">
        <w:rPr>
          <w:rFonts w:ascii="Calibri" w:hAnsi="Calibri" w:eastAsia="Calibri" w:cs="Calibri"/>
          <w:b w:val="0"/>
          <w:bCs w:val="0"/>
          <w:i w:val="0"/>
          <w:iCs w:val="0"/>
          <w:caps w:val="0"/>
          <w:smallCaps w:val="0"/>
          <w:noProof w:val="0"/>
          <w:color w:val="000000" w:themeColor="text1" w:themeTint="FF" w:themeShade="FF"/>
          <w:sz w:val="24"/>
          <w:szCs w:val="24"/>
          <w:lang w:val="en-GB"/>
        </w:rPr>
        <w:t>(Living with the Condition, 2012)</w:t>
      </w:r>
      <w:r w:rsidRPr="7FBF911B" w:rsidR="18E5A38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5320A3A" w:rsidP="7FBF911B" w:rsidRDefault="25320A3A" w14:paraId="4BF2EBC8" w14:textId="40A923B6">
      <w:pPr>
        <w:pStyle w:val="Normal"/>
        <w:spacing w:line="360" w:lineRule="auto"/>
        <w:ind w:left="0"/>
        <w:rPr>
          <w:rFonts w:ascii="Calibri" w:hAnsi="Calibri" w:eastAsia="Calibri" w:cs="Calibri"/>
          <w:b w:val="0"/>
          <w:bCs w:val="0"/>
          <w:i w:val="0"/>
          <w:iCs w:val="0"/>
          <w:caps w:val="0"/>
          <w:smallCaps w:val="0"/>
          <w:strike w:val="1"/>
          <w:noProof w:val="0"/>
          <w:color w:val="000000" w:themeColor="text1" w:themeTint="FF" w:themeShade="FF"/>
          <w:sz w:val="24"/>
          <w:szCs w:val="24"/>
          <w:lang w:val="en-GB"/>
        </w:rPr>
      </w:pP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The causes of schizophrenia have not been narrowed down to a single factor by researchers. It is hypothesised that schizophrenia is caused by a complex interaction between a person's genes and a variety of environmental factors. Both the onset and the progression of schizophrenia may be influenced by psychosocial factors</w:t>
      </w:r>
      <w:r w:rsidRPr="7FBF911B" w:rsidR="5C655C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C655C42">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7FBF911B" w:rsidR="5C655C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annabis users who consume </w:t>
      </w:r>
      <w:r w:rsidRPr="7FBF911B" w:rsidR="7038DE10">
        <w:rPr>
          <w:rFonts w:ascii="Calibri" w:hAnsi="Calibri" w:eastAsia="Calibri" w:cs="Calibri"/>
          <w:b w:val="0"/>
          <w:bCs w:val="0"/>
          <w:i w:val="0"/>
          <w:iCs w:val="0"/>
          <w:caps w:val="0"/>
          <w:smallCaps w:val="0"/>
          <w:noProof w:val="0"/>
          <w:color w:val="000000" w:themeColor="text1" w:themeTint="FF" w:themeShade="FF"/>
          <w:sz w:val="24"/>
          <w:szCs w:val="24"/>
          <w:lang w:val="en-GB"/>
        </w:rPr>
        <w:t>substantial</w:t>
      </w:r>
      <w:r w:rsidRPr="7FBF911B" w:rsidR="7038DE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amounts</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drug are at a greater risk of developing the condition</w:t>
      </w:r>
      <w:r w:rsidRPr="7FBF911B" w:rsidR="1704E3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(Keefe and Harvey, 2010).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Schizophrenia is defined by significant impairments in the way reality is perceived as well as changes in behaviour that are related to the following areas: persistent delusions </w:t>
      </w:r>
      <w:r w:rsidRPr="7FBF911B" w:rsidR="051C4694">
        <w:rPr>
          <w:rFonts w:ascii="Calibri" w:hAnsi="Calibri" w:eastAsia="Calibri" w:cs="Calibri"/>
          <w:b w:val="0"/>
          <w:bCs w:val="0"/>
          <w:i w:val="0"/>
          <w:iCs w:val="0"/>
          <w:caps w:val="0"/>
          <w:smallCaps w:val="0"/>
          <w:noProof w:val="0"/>
          <w:color w:val="000000" w:themeColor="text1" w:themeTint="FF" w:themeShade="FF"/>
          <w:sz w:val="24"/>
          <w:szCs w:val="24"/>
          <w:lang w:val="en-GB"/>
        </w:rPr>
        <w:t>which is</w:t>
      </w:r>
      <w:r w:rsidRPr="7FBF911B" w:rsidR="051C46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a person believes something to be true despite there being evidence to the </w:t>
      </w:r>
      <w:r w:rsidRPr="7FBF911B" w:rsidR="0DA148D4">
        <w:rPr>
          <w:rFonts w:ascii="Calibri" w:hAnsi="Calibri" w:eastAsia="Calibri" w:cs="Calibri"/>
          <w:b w:val="0"/>
          <w:bCs w:val="0"/>
          <w:i w:val="0"/>
          <w:iCs w:val="0"/>
          <w:caps w:val="0"/>
          <w:smallCaps w:val="0"/>
          <w:noProof w:val="0"/>
          <w:color w:val="000000" w:themeColor="text1" w:themeTint="FF" w:themeShade="FF"/>
          <w:sz w:val="24"/>
          <w:szCs w:val="24"/>
          <w:lang w:val="en-GB"/>
        </w:rPr>
        <w:t>contrary; persistent</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hallucinations</w:t>
      </w:r>
      <w:r w:rsidRPr="7FBF911B" w:rsidR="556821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5682177">
        <w:rPr>
          <w:rFonts w:ascii="Calibri" w:hAnsi="Calibri" w:eastAsia="Calibri" w:cs="Calibri"/>
          <w:b w:val="0"/>
          <w:bCs w:val="0"/>
          <w:i w:val="0"/>
          <w:iCs w:val="0"/>
          <w:caps w:val="0"/>
          <w:smallCaps w:val="0"/>
          <w:noProof w:val="0"/>
          <w:color w:val="000000" w:themeColor="text1" w:themeTint="FF" w:themeShade="FF"/>
          <w:sz w:val="24"/>
          <w:szCs w:val="24"/>
          <w:lang w:val="en-GB"/>
        </w:rPr>
        <w:t>when</w:t>
      </w:r>
      <w:r w:rsidRPr="7FBF911B" w:rsidR="556821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the individual may perceive things that are not present through their senses of hearing, smell, s</w:t>
      </w:r>
      <w:r w:rsidRPr="7FBF911B" w:rsidR="55FEC5DE">
        <w:rPr>
          <w:rFonts w:ascii="Calibri" w:hAnsi="Calibri" w:eastAsia="Calibri" w:cs="Calibri"/>
          <w:b w:val="0"/>
          <w:bCs w:val="0"/>
          <w:i w:val="0"/>
          <w:iCs w:val="0"/>
          <w:caps w:val="0"/>
          <w:smallCaps w:val="0"/>
          <w:noProof w:val="0"/>
          <w:color w:val="000000" w:themeColor="text1" w:themeTint="FF" w:themeShade="FF"/>
          <w:sz w:val="24"/>
          <w:szCs w:val="24"/>
          <w:lang w:val="en-GB"/>
        </w:rPr>
        <w:t>ight</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touch, or feeling; the experience that one's feelings, impulses, actions, or thoughts are not generated by oneself, are being placed in one's mind or withdrawn from one's mind by others, or that one's thoughts are being broadcast to others; experiences of influence, control, or passivity</w:t>
      </w:r>
      <w:r w:rsidRPr="7FBF911B" w:rsidR="4CDDF7C6">
        <w:rPr>
          <w:rFonts w:ascii="Calibri" w:hAnsi="Calibri" w:eastAsia="Calibri" w:cs="Calibri"/>
          <w:b w:val="0"/>
          <w:bCs w:val="0"/>
          <w:i w:val="0"/>
          <w:iCs w:val="0"/>
          <w:caps w:val="0"/>
          <w:smallCaps w:val="0"/>
          <w:noProof w:val="0"/>
          <w:color w:val="000000" w:themeColor="text1" w:themeTint="FF" w:themeShade="FF"/>
          <w:sz w:val="24"/>
          <w:szCs w:val="24"/>
          <w:lang w:val="en-GB"/>
        </w:rPr>
        <w:t>; d</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isorganised</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thinking, which can frequently be seen reflected in speech that is jumbled or irrelevant;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behaviour that is highly disorganised, such as the person doing things that appear bizarre or without purpose, or the person having emotional responses that are unpredictable or inappropriate, which interfere with their ability to organise their behaviour;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"Negative symptoms," such as a restricted ability to experience and express emotions, an inability to feel interest or pleasure, and social withdrawal; and "positive symptoms," such as an increased ability to speak;</w:t>
      </w:r>
      <w:r w:rsidRPr="7FBF911B" w:rsidR="793CB6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a state characterised by extreme agitation or a slowing down of movements, as well as the maintenance of unusual postures.</w:t>
      </w:r>
      <w:r w:rsidRPr="7FBF911B" w:rsidR="568CDA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People who have schizophrenia </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7FBF911B" w:rsidR="25320A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struggle persistently with their cognitive or thinking abilities, including memory, attention, and the ability to solve problems. At least one third of people who have schizophrenia will experience a total disappearance of their symptoms at some point. Some people with schizophrenia have periods in their lives where their symptoms get worse and then get better again, while others with the disorder experience a gradual worsening of their symptoms over the course of their lives.</w:t>
      </w:r>
      <w:r w:rsidRPr="7FBF911B" w:rsidR="3E7462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0C605B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3190BB59">
        <w:rPr>
          <w:rFonts w:ascii="Calibri" w:hAnsi="Calibri" w:eastAsia="Calibri" w:cs="Calibri"/>
          <w:b w:val="0"/>
          <w:bCs w:val="0"/>
          <w:i w:val="0"/>
          <w:iCs w:val="0"/>
          <w:caps w:val="0"/>
          <w:smallCaps w:val="0"/>
          <w:noProof w:val="0"/>
          <w:color w:val="000000" w:themeColor="text1" w:themeTint="FF" w:themeShade="FF"/>
          <w:sz w:val="24"/>
          <w:szCs w:val="24"/>
          <w:lang w:val="en-GB"/>
        </w:rPr>
        <w:t>World Health Organisation</w:t>
      </w:r>
      <w:r w:rsidRPr="7FBF911B" w:rsidR="3190BB5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A912325">
        <w:rPr>
          <w:rFonts w:ascii="Calibri" w:hAnsi="Calibri" w:eastAsia="Calibri" w:cs="Calibri"/>
          <w:b w:val="0"/>
          <w:bCs w:val="0"/>
          <w:i w:val="0"/>
          <w:iCs w:val="0"/>
          <w:caps w:val="0"/>
          <w:smallCaps w:val="0"/>
          <w:noProof w:val="0"/>
          <w:color w:val="000000" w:themeColor="text1" w:themeTint="FF" w:themeShade="FF"/>
          <w:sz w:val="24"/>
          <w:szCs w:val="24"/>
          <w:lang w:val="en-GB"/>
        </w:rPr>
        <w:t>2</w:t>
      </w:r>
      <w:r w:rsidRPr="7FBF911B" w:rsidR="0A9123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022) </w:t>
      </w:r>
    </w:p>
    <w:p w:rsidR="3BD39E70" w:rsidP="7FBF911B" w:rsidRDefault="3BD39E70" w14:paraId="00D84DD8" w14:textId="3D1D4928">
      <w:pPr>
        <w:pStyle w:val="Normal"/>
        <w:spacing w:line="360" w:lineRule="auto"/>
        <w:ind w:left="0"/>
      </w:pP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The community, not the hospital, serves as the primary location for provision of treatment and care</w:t>
      </w:r>
      <w:r w:rsidRPr="7FBF911B" w:rsidR="500514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500514E7">
        <w:rPr>
          <w:rFonts w:ascii="Calibri" w:hAnsi="Calibri" w:eastAsia="Calibri" w:cs="Calibri"/>
          <w:b w:val="0"/>
          <w:bCs w:val="0"/>
          <w:i w:val="0"/>
          <w:iCs w:val="0"/>
          <w:caps w:val="0"/>
          <w:smallCaps w:val="0"/>
          <w:noProof w:val="0"/>
          <w:color w:val="000000" w:themeColor="text1" w:themeTint="FF" w:themeShade="FF"/>
          <w:sz w:val="24"/>
          <w:szCs w:val="24"/>
          <w:lang w:val="en-GB"/>
        </w:rPr>
        <w:t>for Schizophrenia</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National Institute for Health and Care Excellence (NICE) suggests that an evaluation of the patient's social circumstances and the participation of the patient's family should take place as quickly as possible. </w:t>
      </w:r>
      <w:r w:rsidRPr="7FBF911B" w:rsidR="516497B3">
        <w:rPr>
          <w:rFonts w:ascii="Calibri" w:hAnsi="Calibri" w:eastAsia="Calibri" w:cs="Calibri"/>
          <w:b w:val="0"/>
          <w:bCs w:val="0"/>
          <w:i w:val="0"/>
          <w:iCs w:val="0"/>
          <w:caps w:val="0"/>
          <w:smallCaps w:val="0"/>
          <w:noProof w:val="0"/>
          <w:color w:val="000000" w:themeColor="text1" w:themeTint="FF" w:themeShade="FF"/>
          <w:sz w:val="24"/>
          <w:szCs w:val="24"/>
          <w:lang w:val="en-GB"/>
        </w:rPr>
        <w:t>Most</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regions in the UK have a community mental healthcare team that consists of mental health professionals such as psychiatrists, nurses, psychologists, social workers, and so on. </w:t>
      </w:r>
      <w:r w:rsidRPr="7FBF911B" w:rsidR="1D3C987E">
        <w:rPr>
          <w:rFonts w:ascii="Calibri" w:hAnsi="Calibri" w:eastAsia="Calibri" w:cs="Calibri"/>
          <w:b w:val="0"/>
          <w:bCs w:val="0"/>
          <w:i w:val="0"/>
          <w:iCs w:val="0"/>
          <w:caps w:val="0"/>
          <w:smallCaps w:val="0"/>
          <w:noProof w:val="0"/>
          <w:color w:val="000000" w:themeColor="text1" w:themeTint="FF" w:themeShade="FF"/>
          <w:sz w:val="24"/>
          <w:szCs w:val="24"/>
          <w:lang w:val="en-GB"/>
        </w:rPr>
        <w:t>Everyone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diagnosed with schizophrenia is typically assigned a key worker, such as a community psychiatric nurse or psychiatric social worker, whose responsibility it is to coordinate their care</w:t>
      </w:r>
      <w:r w:rsidRPr="7FBF911B" w:rsidR="1426B2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(Bellack, 2013)</w:t>
      </w:r>
    </w:p>
    <w:p w:rsidR="3BD39E70" w:rsidP="7FBF911B" w:rsidRDefault="3BD39E70" w14:paraId="58E9944F" w14:textId="703D43A9">
      <w:pPr>
        <w:pStyle w:val="Normal"/>
        <w:spacing w:line="360" w:lineRule="auto"/>
        <w:ind w:left="0"/>
      </w:pP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However, there are some people who require hospitalisation for a </w:t>
      </w:r>
      <w:r w:rsidRPr="7FBF911B" w:rsidR="1B591305">
        <w:rPr>
          <w:rFonts w:ascii="Calibri" w:hAnsi="Calibri" w:eastAsia="Calibri" w:cs="Calibri"/>
          <w:b w:val="0"/>
          <w:bCs w:val="0"/>
          <w:i w:val="0"/>
          <w:iCs w:val="0"/>
          <w:caps w:val="0"/>
          <w:smallCaps w:val="0"/>
          <w:noProof w:val="0"/>
          <w:color w:val="000000" w:themeColor="text1" w:themeTint="FF" w:themeShade="FF"/>
          <w:sz w:val="24"/>
          <w:szCs w:val="24"/>
          <w:lang w:val="en-GB"/>
        </w:rPr>
        <w:t>brief</w:t>
      </w:r>
      <w:r w:rsidRPr="7FBF911B" w:rsidR="62E43A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D5EE210">
        <w:rPr>
          <w:rFonts w:ascii="Calibri" w:hAnsi="Calibri" w:eastAsia="Calibri" w:cs="Calibri"/>
          <w:b w:val="0"/>
          <w:bCs w:val="0"/>
          <w:i w:val="0"/>
          <w:iCs w:val="0"/>
          <w:caps w:val="0"/>
          <w:smallCaps w:val="0"/>
          <w:noProof w:val="0"/>
          <w:color w:val="000000" w:themeColor="text1" w:themeTint="FF" w:themeShade="FF"/>
          <w:sz w:val="24"/>
          <w:szCs w:val="24"/>
          <w:lang w:val="en-GB"/>
        </w:rPr>
        <w:t>period</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is sometimes done at the time of the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initial</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diagnosis of the condition so that treatment can be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initiated</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soon as possible. If the symptoms become severe at other times, admission to the hospital may be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required</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w:t>
      </w:r>
      <w:r w:rsidRPr="7FBF911B" w:rsidR="4460C97B">
        <w:rPr>
          <w:rFonts w:ascii="Calibri" w:hAnsi="Calibri" w:eastAsia="Calibri" w:cs="Calibri"/>
          <w:b w:val="0"/>
          <w:bCs w:val="0"/>
          <w:i w:val="0"/>
          <w:iCs w:val="0"/>
          <w:caps w:val="0"/>
          <w:smallCaps w:val="0"/>
          <w:noProof w:val="0"/>
          <w:color w:val="000000" w:themeColor="text1" w:themeTint="FF" w:themeShade="FF"/>
          <w:sz w:val="24"/>
          <w:szCs w:val="24"/>
          <w:lang w:val="en-GB"/>
        </w:rPr>
        <w:t>a period</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observation. A </w:t>
      </w:r>
      <w:r w:rsidRPr="7FBF911B" w:rsidR="1A07B26E">
        <w:rPr>
          <w:rFonts w:ascii="Calibri" w:hAnsi="Calibri" w:eastAsia="Calibri" w:cs="Calibri"/>
          <w:b w:val="0"/>
          <w:bCs w:val="0"/>
          <w:i w:val="0"/>
          <w:iCs w:val="0"/>
          <w:caps w:val="0"/>
          <w:smallCaps w:val="0"/>
          <w:noProof w:val="0"/>
          <w:color w:val="000000" w:themeColor="text1" w:themeTint="FF" w:themeShade="FF"/>
          <w:sz w:val="24"/>
          <w:szCs w:val="24"/>
          <w:lang w:val="en-GB"/>
        </w:rPr>
        <w:t>small</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number of people have a condition that is so severe that it requires them to spend extended periods of time in</w:t>
      </w:r>
      <w:r w:rsidRPr="7FBF911B" w:rsidR="47B0AC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hospital.</w:t>
      </w:r>
      <w:r w:rsidRPr="7FBF911B" w:rsidR="1B1D9F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Patients with schizophrenia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deny or refuse to acknowledge that they have a mental illness. </w:t>
      </w:r>
      <w:r w:rsidRPr="7FBF911B" w:rsidR="34C467F6">
        <w:rPr>
          <w:rFonts w:ascii="Calibri" w:hAnsi="Calibri" w:eastAsia="Calibri" w:cs="Calibri"/>
          <w:b w:val="0"/>
          <w:bCs w:val="0"/>
          <w:i w:val="0"/>
          <w:iCs w:val="0"/>
          <w:caps w:val="0"/>
          <w:smallCaps w:val="0"/>
          <w:noProof w:val="0"/>
          <w:color w:val="000000" w:themeColor="text1" w:themeTint="FF" w:themeShade="FF"/>
          <w:sz w:val="24"/>
          <w:szCs w:val="24"/>
          <w:lang w:val="en-GB"/>
        </w:rPr>
        <w:t>Because of</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the Mental Health Act can be utilised to commit people to hospitals against their will </w:t>
      </w:r>
      <w:r w:rsidRPr="7FBF911B" w:rsidR="015A2862">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treatment in situations where persuasion is unsuccessful. This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indicates</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medical professionals and social workers have the authority to coerce a person into going to a hospital. This is only done in cases where it is believed that the individual poses a threat to either themselves or others</w:t>
      </w:r>
      <w:r w:rsidRPr="7FBF911B" w:rsidR="4949A8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(Louise Rebraca Shives, 2008)</w:t>
      </w:r>
    </w:p>
    <w:p w:rsidR="3BD39E70" w:rsidP="7FBF911B" w:rsidRDefault="3BD39E70" w14:paraId="291F19B2" w14:textId="25768BFB">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Antipsychotics are the name given to the class of medications that are sometimes used to treat schizophrenia. They achieve their effects by rearranging the proportions of certain chemicals in the brain (neurotransmitters). Antipsychotics are a class of medications that are prescribed to patients suffering from mental health conditions such as schizophrenia or the manic phase of bipolar disorder, which is characterised by a feeling of extreme elation or high. Additionally, they are useful in the treatment of severe cases of anxiety and depression. Antipsychotic medications are also known as major tranquillizers in some circles. Newer antipsychotics, also known as atypical antipsychotics, are one of the two primary categories of antipsychotic medication. These are sometimes called second-generation antipsychotics and include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amisulpride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aripiprazole, clozapine, olanzapine, quetiapine, and risperidone. Traditional antipsychotics that have been around for quite some time</w:t>
      </w:r>
      <w:r w:rsidRPr="7FBF911B" w:rsidR="60778A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60778A7B">
        <w:rPr>
          <w:rFonts w:ascii="Calibri" w:hAnsi="Calibri" w:eastAsia="Calibri" w:cs="Calibri"/>
          <w:b w:val="0"/>
          <w:bCs w:val="0"/>
          <w:i w:val="0"/>
          <w:iCs w:val="0"/>
          <w:caps w:val="0"/>
          <w:smallCaps w:val="0"/>
          <w:noProof w:val="0"/>
          <w:color w:val="000000" w:themeColor="text1" w:themeTint="FF" w:themeShade="FF"/>
          <w:sz w:val="24"/>
          <w:szCs w:val="24"/>
          <w:lang w:val="en-GB"/>
        </w:rPr>
        <w:t>known as</w:t>
      </w:r>
      <w:r w:rsidRPr="7FBF911B" w:rsidR="60778A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irst-generation antipsychotic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medications</w:t>
      </w:r>
      <w:r w:rsidRPr="7FBF911B" w:rsidR="0D6E128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include the following drugs: chlorpromazine, flupentixol, haloperidol, levomepromazine,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pericyazine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perphenazine,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sulpiride</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 and zuclopenthixol (</w:t>
      </w:r>
      <w:r w:rsidRPr="7FBF911B" w:rsidR="38928D9D">
        <w:rPr>
          <w:rFonts w:ascii="Calibri" w:hAnsi="Calibri" w:eastAsia="Calibri" w:cs="Calibri"/>
          <w:b w:val="0"/>
          <w:bCs w:val="0"/>
          <w:i w:val="0"/>
          <w:iCs w:val="0"/>
          <w:caps w:val="0"/>
          <w:smallCaps w:val="0"/>
          <w:noProof w:val="0"/>
          <w:color w:val="000000" w:themeColor="text1" w:themeTint="FF" w:themeShade="FF"/>
          <w:sz w:val="24"/>
          <w:szCs w:val="24"/>
          <w:lang w:val="en-GB"/>
        </w:rPr>
        <w:t>Knott, 2018).</w:t>
      </w:r>
      <w:r w:rsidRPr="7FBF911B" w:rsidR="18CFBE1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Electroconvulsive therapy (ECT) may be an option for adults with schizophrenia who do not respond to medication therapy. For someone who also experiences depression, ECT might be beneficial</w:t>
      </w:r>
      <w:r w:rsidRPr="7FBF911B" w:rsidR="2EED3A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(Mayo Clinic, 2020)</w:t>
      </w:r>
    </w:p>
    <w:p w:rsidR="3BD39E70" w:rsidP="2AE8C670" w:rsidRDefault="3BD39E70" w14:paraId="296D2BF8" w14:textId="14B9DBA2">
      <w:pPr>
        <w:pStyle w:val="Normal"/>
        <w:spacing w:line="360" w:lineRule="auto"/>
        <w:ind w:left="0"/>
        <w:rPr>
          <w:rFonts w:ascii="Times New Roman" w:hAnsi="Times New Roman" w:eastAsia="Times New Roman" w:cs="Times New Roman"/>
          <w:noProof w:val="0"/>
          <w:sz w:val="24"/>
          <w:szCs w:val="24"/>
          <w:lang w:val="en-GB"/>
        </w:rPr>
      </w:pP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Talk</w:t>
      </w:r>
      <w:r w:rsidRPr="2AE8C670" w:rsidR="4CFDCA24">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therapies, which are also referred to as psychosocial treatments on occasion,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assist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2E1B9FF0">
        <w:rPr>
          <w:rFonts w:ascii="Calibri" w:hAnsi="Calibri" w:eastAsia="Calibri" w:cs="Calibri"/>
          <w:b w:val="0"/>
          <w:bCs w:val="0"/>
          <w:i w:val="0"/>
          <w:iCs w:val="0"/>
          <w:caps w:val="0"/>
          <w:smallCaps w:val="0"/>
          <w:noProof w:val="0"/>
          <w:color w:val="000000" w:themeColor="text1" w:themeTint="FF" w:themeShade="FF"/>
          <w:sz w:val="24"/>
          <w:szCs w:val="24"/>
          <w:lang w:val="en-GB"/>
        </w:rPr>
        <w:t>the patient</w:t>
      </w:r>
      <w:r w:rsidRPr="2AE8C670" w:rsidR="2E1B9F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taking an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objective</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look at </w:t>
      </w:r>
      <w:r w:rsidRPr="2AE8C670" w:rsidR="0A7AE92D">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0A7AE9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patterns of thought and behaviour. Cognitive behavioural therapy (CBT) is a type of talk therapy that aims to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assist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patients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better understanding the connections that exist between their thoughts, feelings, and actions</w:t>
      </w:r>
      <w:r w:rsidRPr="2AE8C670" w:rsidR="37386B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7386BF1">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2AE8C670" w:rsidR="168ADE8A">
        <w:rPr>
          <w:rFonts w:ascii="Calibri" w:hAnsi="Calibri" w:eastAsia="Calibri" w:cs="Calibri"/>
          <w:b w:val="0"/>
          <w:bCs w:val="0"/>
          <w:i w:val="0"/>
          <w:iCs w:val="0"/>
          <w:caps w:val="0"/>
          <w:smallCaps w:val="0"/>
          <w:noProof w:val="0"/>
          <w:color w:val="000000" w:themeColor="text1" w:themeTint="FF" w:themeShade="FF"/>
          <w:sz w:val="24"/>
          <w:szCs w:val="24"/>
          <w:lang w:val="en-GB"/>
        </w:rPr>
        <w:t>heir</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symptoms and how they affect </w:t>
      </w:r>
      <w:r w:rsidRPr="2AE8C670" w:rsidR="6DEE2342">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6DEE23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life, as well as</w:t>
      </w:r>
      <w:r w:rsidRPr="2AE8C670" w:rsidR="065979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7803494D">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7803494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perceptions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beliefs, will be taken into consideration during CBT. CBT helps</w:t>
      </w:r>
      <w:r w:rsidRPr="2AE8C670" w:rsidR="29B972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7C3BA7BB">
        <w:rPr>
          <w:rFonts w:ascii="Calibri" w:hAnsi="Calibri" w:eastAsia="Calibri" w:cs="Calibri"/>
          <w:b w:val="0"/>
          <w:bCs w:val="0"/>
          <w:i w:val="0"/>
          <w:iCs w:val="0"/>
          <w:caps w:val="0"/>
          <w:smallCaps w:val="0"/>
          <w:noProof w:val="0"/>
          <w:color w:val="000000" w:themeColor="text1" w:themeTint="FF" w:themeShade="FF"/>
          <w:sz w:val="24"/>
          <w:szCs w:val="24"/>
          <w:lang w:val="en-GB"/>
        </w:rPr>
        <w:t>them</w:t>
      </w:r>
      <w:r w:rsidRPr="2AE8C670" w:rsidR="7C3BA7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become more aware of </w:t>
      </w:r>
      <w:r w:rsidRPr="2AE8C670" w:rsidR="41F6B66C">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41F6B6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episodes and provides</w:t>
      </w:r>
      <w:r w:rsidRPr="2AE8C670" w:rsidR="6760ED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1CE93523">
        <w:rPr>
          <w:rFonts w:ascii="Calibri" w:hAnsi="Calibri" w:eastAsia="Calibri" w:cs="Calibri"/>
          <w:b w:val="0"/>
          <w:bCs w:val="0"/>
          <w:i w:val="0"/>
          <w:iCs w:val="0"/>
          <w:caps w:val="0"/>
          <w:smallCaps w:val="0"/>
          <w:noProof w:val="0"/>
          <w:color w:val="000000" w:themeColor="text1" w:themeTint="FF" w:themeShade="FF"/>
          <w:sz w:val="24"/>
          <w:szCs w:val="24"/>
          <w:lang w:val="en-GB"/>
        </w:rPr>
        <w:t>them</w:t>
      </w:r>
      <w:r w:rsidRPr="2AE8C670" w:rsidR="1CE935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strategies to cope with stress as well as other symptoms. Therapies using the </w:t>
      </w:r>
      <w:r w:rsidRPr="2AE8C670" w:rsidR="5392665D">
        <w:rPr>
          <w:rFonts w:ascii="Calibri" w:hAnsi="Calibri" w:eastAsia="Calibri" w:cs="Calibri"/>
          <w:b w:val="0"/>
          <w:bCs w:val="0"/>
          <w:i w:val="0"/>
          <w:iCs w:val="0"/>
          <w:caps w:val="0"/>
          <w:smallCaps w:val="0"/>
          <w:noProof w:val="0"/>
          <w:color w:val="000000" w:themeColor="text1" w:themeTint="FF" w:themeShade="FF"/>
          <w:sz w:val="24"/>
          <w:szCs w:val="24"/>
          <w:lang w:val="en-GB"/>
        </w:rPr>
        <w:t>art scan</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help </w:t>
      </w:r>
      <w:r w:rsidRPr="2AE8C670" w:rsidR="2504CD3E">
        <w:rPr>
          <w:rFonts w:ascii="Calibri" w:hAnsi="Calibri" w:eastAsia="Calibri" w:cs="Calibri"/>
          <w:b w:val="0"/>
          <w:bCs w:val="0"/>
          <w:i w:val="0"/>
          <w:iCs w:val="0"/>
          <w:caps w:val="0"/>
          <w:smallCaps w:val="0"/>
          <w:noProof w:val="0"/>
          <w:color w:val="000000" w:themeColor="text1" w:themeTint="FF" w:themeShade="FF"/>
          <w:sz w:val="24"/>
          <w:szCs w:val="24"/>
          <w:lang w:val="en-GB"/>
        </w:rPr>
        <w:t>them</w:t>
      </w:r>
      <w:r w:rsidRPr="2AE8C670" w:rsidR="2504CD3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learn new ways of relating to other people, show how </w:t>
      </w:r>
      <w:r w:rsidRPr="2AE8C670" w:rsidR="11C5C510">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11C5C5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are feeling, accept how </w:t>
      </w:r>
      <w:r w:rsidRPr="2AE8C670" w:rsidR="1A2BC9DD">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1A2BC9D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are feeling, and have a better understanding of how </w:t>
      </w:r>
      <w:r w:rsidRPr="2AE8C670" w:rsidR="51FB554B">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51FB55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are feeling. </w:t>
      </w:r>
      <w:r w:rsidRPr="2AE8C670" w:rsidR="72A8E2B2">
        <w:rPr>
          <w:rFonts w:ascii="Calibri" w:hAnsi="Calibri" w:eastAsia="Calibri" w:cs="Calibri"/>
          <w:b w:val="0"/>
          <w:bCs w:val="0"/>
          <w:i w:val="0"/>
          <w:iCs w:val="0"/>
          <w:caps w:val="0"/>
          <w:smallCaps w:val="0"/>
          <w:noProof w:val="0"/>
          <w:color w:val="000000" w:themeColor="text1" w:themeTint="FF" w:themeShade="FF"/>
          <w:sz w:val="24"/>
          <w:szCs w:val="24"/>
          <w:lang w:val="en-GB"/>
        </w:rPr>
        <w:t>It is suggested that</w:t>
      </w:r>
      <w:r w:rsidRPr="2AE8C670" w:rsidR="72A8E2B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rt therapy </w:t>
      </w:r>
      <w:r w:rsidRPr="2AE8C670" w:rsidR="4C662AA0">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 xml:space="preserve">may be useful in preventing </w:t>
      </w:r>
      <w:r w:rsidRPr="2AE8C670" w:rsidR="4C662AA0">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repeating</w:t>
      </w:r>
      <w:r w:rsidRPr="2AE8C670" w:rsidR="4C662AA0">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 xml:space="preserve"> episodes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Because it is typically done in a group setting, art therapy may be more helpful </w:t>
      </w:r>
      <w:r w:rsidRPr="2AE8C670" w:rsidR="6E8E4D0C">
        <w:rPr>
          <w:rFonts w:ascii="Calibri" w:hAnsi="Calibri" w:eastAsia="Calibri" w:cs="Calibri"/>
          <w:b w:val="0"/>
          <w:bCs w:val="0"/>
          <w:i w:val="0"/>
          <w:iCs w:val="0"/>
          <w:caps w:val="0"/>
          <w:smallCaps w:val="0"/>
          <w:noProof w:val="0"/>
          <w:color w:val="000000" w:themeColor="text1" w:themeTint="FF" w:themeShade="FF"/>
          <w:sz w:val="24"/>
          <w:szCs w:val="24"/>
          <w:lang w:val="en-GB"/>
        </w:rPr>
        <w:t>for</w:t>
      </w:r>
      <w:r w:rsidRPr="2AE8C670" w:rsidR="6E8E4D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depressive symptoms such as isolating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your family and friends. This is because the goal of the therapy is to combine communication and creativity. When </w:t>
      </w:r>
      <w:r w:rsidRPr="2AE8C670" w:rsidR="59A58829">
        <w:rPr>
          <w:rFonts w:ascii="Calibri" w:hAnsi="Calibri" w:eastAsia="Calibri" w:cs="Calibri"/>
          <w:b w:val="0"/>
          <w:bCs w:val="0"/>
          <w:i w:val="0"/>
          <w:iCs w:val="0"/>
          <w:caps w:val="0"/>
          <w:smallCaps w:val="0"/>
          <w:noProof w:val="0"/>
          <w:color w:val="000000" w:themeColor="text1" w:themeTint="FF" w:themeShade="FF"/>
          <w:sz w:val="24"/>
          <w:szCs w:val="24"/>
          <w:lang w:val="en-GB"/>
        </w:rPr>
        <w:t>patient and</w:t>
      </w:r>
      <w:r w:rsidRPr="2AE8C670" w:rsidR="59A588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family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participate</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family intervention, mental health professionals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work with </w:t>
      </w:r>
      <w:r w:rsidRPr="2AE8C670" w:rsidR="6E0A1AEA">
        <w:rPr>
          <w:rFonts w:ascii="Calibri" w:hAnsi="Calibri" w:eastAsia="Calibri" w:cs="Calibri"/>
          <w:b w:val="0"/>
          <w:bCs w:val="0"/>
          <w:i w:val="0"/>
          <w:iCs w:val="0"/>
          <w:caps w:val="0"/>
          <w:smallCaps w:val="0"/>
          <w:noProof w:val="0"/>
          <w:color w:val="000000" w:themeColor="text1" w:themeTint="FF" w:themeShade="FF"/>
          <w:sz w:val="24"/>
          <w:szCs w:val="24"/>
          <w:lang w:val="en-GB"/>
        </w:rPr>
        <w:t>them</w:t>
      </w:r>
      <w:r w:rsidRPr="2AE8C670" w:rsidR="6E0A1A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help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better manage </w:t>
      </w:r>
      <w:r w:rsidRPr="2AE8C670" w:rsidR="085111EE">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relationships.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People who</w:t>
      </w:r>
      <w:r w:rsidRPr="2AE8C670" w:rsidR="55B290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5C5BBDC6">
        <w:rPr>
          <w:rFonts w:ascii="Calibri" w:hAnsi="Calibri" w:eastAsia="Calibri" w:cs="Calibri"/>
          <w:b w:val="0"/>
          <w:bCs w:val="0"/>
          <w:i w:val="0"/>
          <w:iCs w:val="0"/>
          <w:caps w:val="0"/>
          <w:smallCaps w:val="0"/>
          <w:noProof w:val="0"/>
          <w:color w:val="000000" w:themeColor="text1" w:themeTint="FF" w:themeShade="FF"/>
          <w:sz w:val="24"/>
          <w:szCs w:val="24"/>
          <w:lang w:val="en-GB"/>
        </w:rPr>
        <w:t>the patient</w:t>
      </w:r>
      <w:r w:rsidRPr="2AE8C670" w:rsidR="5C5BBD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live</w:t>
      </w:r>
      <w:r w:rsidRPr="2AE8C670" w:rsidR="3D843744">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or </w:t>
      </w:r>
      <w:r w:rsidRPr="2AE8C670" w:rsidR="49AC2CBC">
        <w:rPr>
          <w:rFonts w:ascii="Calibri" w:hAnsi="Calibri" w:eastAsia="Calibri" w:cs="Calibri"/>
          <w:b w:val="0"/>
          <w:bCs w:val="0"/>
          <w:i w:val="0"/>
          <w:iCs w:val="0"/>
          <w:caps w:val="0"/>
          <w:smallCaps w:val="0"/>
          <w:noProof w:val="0"/>
          <w:color w:val="000000" w:themeColor="text1" w:themeTint="FF" w:themeShade="FF"/>
          <w:sz w:val="24"/>
          <w:szCs w:val="24"/>
          <w:lang w:val="en-GB"/>
        </w:rPr>
        <w:t>has</w:t>
      </w:r>
      <w:r w:rsidRPr="2AE8C670" w:rsidR="49AC2CB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 close relationship with should be given this opportunity first.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type of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assistance</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is provided to </w:t>
      </w:r>
      <w:r w:rsidRPr="2AE8C670" w:rsidR="388201BA">
        <w:rPr>
          <w:rFonts w:ascii="Calibri" w:hAnsi="Calibri" w:eastAsia="Calibri" w:cs="Calibri"/>
          <w:b w:val="0"/>
          <w:bCs w:val="0"/>
          <w:i w:val="0"/>
          <w:iCs w:val="0"/>
          <w:caps w:val="0"/>
          <w:smallCaps w:val="0"/>
          <w:noProof w:val="0"/>
          <w:color w:val="000000" w:themeColor="text1" w:themeTint="FF" w:themeShade="FF"/>
          <w:sz w:val="24"/>
          <w:szCs w:val="24"/>
          <w:lang w:val="en-GB"/>
        </w:rPr>
        <w:t>the patient</w:t>
      </w:r>
      <w:r w:rsidRPr="2AE8C670" w:rsidR="388201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2AE8C670" w:rsidR="4B61D9A3">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their</w:t>
      </w:r>
      <w:r w:rsidRPr="2AE8C670" w:rsidR="4B61D9A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family wil</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 be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determined</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the challenges that are present as well as the priorities that </w:t>
      </w:r>
      <w:r w:rsidRPr="2AE8C670" w:rsidR="321B6B56">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321B6B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share.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Early intervention teams are specialised services provided by the NHS that are there to help people who are going through 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initial</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stages of developing schizophrenia</w:t>
      </w:r>
      <w:r w:rsidRPr="2AE8C670" w:rsidR="6B1857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2BB4D4F2">
        <w:rPr>
          <w:rFonts w:ascii="Calibri" w:hAnsi="Calibri" w:eastAsia="Calibri" w:cs="Calibri"/>
          <w:b w:val="0"/>
          <w:bCs w:val="0"/>
          <w:i w:val="0"/>
          <w:iCs w:val="0"/>
          <w:caps w:val="0"/>
          <w:smallCaps w:val="0"/>
          <w:noProof w:val="0"/>
          <w:color w:val="000000" w:themeColor="text1" w:themeTint="FF" w:themeShade="FF"/>
          <w:sz w:val="24"/>
          <w:szCs w:val="24"/>
          <w:lang w:val="en-GB"/>
        </w:rPr>
        <w:t>which may include</w:t>
      </w:r>
      <w:r w:rsidRPr="2AE8C670" w:rsidR="2BB4D4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mental health professionals such as psychiatrists, psychologists, specialist nurses, and support workers. The symptoms of schizophrenia can be difficult to understand and manage but developing skills in self-care and management can help. </w:t>
      </w:r>
      <w:r w:rsidRPr="2AE8C670" w:rsidR="63B6874E">
        <w:rPr>
          <w:rFonts w:ascii="Calibri" w:hAnsi="Calibri" w:eastAsia="Calibri" w:cs="Calibri"/>
          <w:b w:val="0"/>
          <w:bCs w:val="0"/>
          <w:i w:val="0"/>
          <w:iCs w:val="0"/>
          <w:caps w:val="0"/>
          <w:smallCaps w:val="0"/>
          <w:noProof w:val="0"/>
          <w:color w:val="000000" w:themeColor="text1" w:themeTint="FF" w:themeShade="FF"/>
          <w:sz w:val="24"/>
          <w:szCs w:val="24"/>
          <w:lang w:val="en-GB"/>
        </w:rPr>
        <w:t>It is</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possible that </w:t>
      </w:r>
      <w:r w:rsidRPr="2AE8C670" w:rsidR="01F8B4A4">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a</w:t>
      </w:r>
      <w:r w:rsidRPr="2AE8C670" w:rsidR="01F8B4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health or social worker will offer to help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self-management of </w:t>
      </w:r>
      <w:r w:rsidRPr="2AE8C670" w:rsidR="6D0FEFC0">
        <w:rPr>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the</w:t>
      </w:r>
      <w:r w:rsidRPr="2AE8C670" w:rsidR="6D0FEF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condition. </w:t>
      </w:r>
      <w:r w:rsidRPr="2AE8C670" w:rsidR="70645DBB">
        <w:rPr>
          <w:rFonts w:ascii="Calibri" w:hAnsi="Calibri" w:eastAsia="Calibri" w:cs="Calibri"/>
          <w:b w:val="0"/>
          <w:bCs w:val="0"/>
          <w:i w:val="0"/>
          <w:iCs w:val="0"/>
          <w:caps w:val="0"/>
          <w:smallCaps w:val="0"/>
          <w:noProof w:val="0"/>
          <w:color w:val="000000" w:themeColor="text1" w:themeTint="FF" w:themeShade="FF"/>
          <w:sz w:val="24"/>
          <w:szCs w:val="24"/>
          <w:lang w:val="en-GB"/>
        </w:rPr>
        <w:t>It may also be possible to</w:t>
      </w:r>
      <w:r w:rsidRPr="2AE8C670" w:rsidR="70645D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get support from other people who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have schizophrenia in the form of peer counselling. The following areas are prioritised when engaging in self-care practises: </w:t>
      </w:r>
      <w:r w:rsidRPr="2AE8C670" w:rsidR="38928D9D">
        <w:rPr>
          <w:rFonts w:ascii="Calibri" w:hAnsi="Calibri" w:eastAsia="Calibri" w:cs="Calibri"/>
          <w:b w:val="0"/>
          <w:bCs w:val="0"/>
          <w:i w:val="0"/>
          <w:iCs w:val="0"/>
          <w:caps w:val="0"/>
          <w:smallCaps w:val="0"/>
          <w:strike w:val="1"/>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daily routines, the medications </w:t>
      </w:r>
      <w:r w:rsidRPr="2AE8C670" w:rsidR="493633B4">
        <w:rPr>
          <w:rFonts w:ascii="Calibri" w:hAnsi="Calibri" w:eastAsia="Calibri" w:cs="Calibri"/>
          <w:b w:val="0"/>
          <w:bCs w:val="0"/>
          <w:i w:val="0"/>
          <w:iCs w:val="0"/>
          <w:caps w:val="0"/>
          <w:smallCaps w:val="0"/>
          <w:noProof w:val="0"/>
          <w:color w:val="000000" w:themeColor="text1" w:themeTint="FF" w:themeShade="FF"/>
          <w:sz w:val="24"/>
          <w:szCs w:val="24"/>
          <w:lang w:val="en-GB"/>
        </w:rPr>
        <w:t>being</w:t>
      </w:r>
      <w:r w:rsidRPr="2AE8C670" w:rsidR="493633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take</w:t>
      </w:r>
      <w:r w:rsidRPr="2AE8C670" w:rsidR="7E42001A">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stressors in </w:t>
      </w:r>
      <w:r w:rsidRPr="2AE8C670" w:rsidR="768D90E9">
        <w:rPr>
          <w:rFonts w:ascii="Calibri" w:hAnsi="Calibri" w:eastAsia="Calibri" w:cs="Calibri"/>
          <w:b w:val="0"/>
          <w:bCs w:val="0"/>
          <w:i w:val="0"/>
          <w:iCs w:val="0"/>
          <w:caps w:val="0"/>
          <w:smallCaps w:val="0"/>
          <w:noProof w:val="0"/>
          <w:color w:val="000000" w:themeColor="text1" w:themeTint="FF" w:themeShade="FF"/>
          <w:sz w:val="24"/>
          <w:szCs w:val="24"/>
          <w:lang w:val="en-GB"/>
        </w:rPr>
        <w:t>patient’s</w:t>
      </w:r>
      <w:r w:rsidRPr="2AE8C670" w:rsidR="768D90E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life, and the signs that </w:t>
      </w:r>
      <w:r w:rsidRPr="2AE8C670" w:rsidR="10F7E4E7">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2AE8C670" w:rsidR="10F7E4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are starting to feel unwell</w:t>
      </w:r>
      <w:r w:rsidRPr="2AE8C670" w:rsidR="24381B22">
        <w:rPr>
          <w:rFonts w:ascii="Calibri" w:hAnsi="Calibri" w:eastAsia="Calibri" w:cs="Calibri"/>
          <w:b w:val="0"/>
          <w:bCs w:val="0"/>
          <w:i w:val="0"/>
          <w:iCs w:val="0"/>
          <w:caps w:val="0"/>
          <w:smallCaps w:val="0"/>
          <w:noProof w:val="0"/>
          <w:color w:val="000000" w:themeColor="text1" w:themeTint="FF" w:themeShade="FF"/>
          <w:sz w:val="24"/>
          <w:szCs w:val="24"/>
          <w:lang w:val="en-GB"/>
        </w:rPr>
        <w:t>, k</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eeping up with the recovery</w:t>
      </w:r>
      <w:r w:rsidRPr="2AE8C670" w:rsidR="4E57F68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E8C670" w:rsidR="6797D4C0">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ow to respond to an emergency</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where to fi</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nd </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assistance</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(Mental Health UK, 2019</w:t>
      </w:r>
      <w:r w:rsidRPr="2AE8C670" w:rsidR="38928D9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AE8C670"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media contribute to the stigma of mental illness by portraying people with psychiatric disorders in a way that is exaggerated, inaccurate, and comedically inaccurate. Additionally, the media contributes to the stigma of mental illness by providing inaccurate information about mental illness. The stigma associated with mental illness is constructed and maintained in large part due to the interaction of two theories of mass communication: the cultivation theory and the social learning </w:t>
      </w:r>
      <w:r w:rsidRPr="2AE8C670" w:rsidR="245D2B67">
        <w:rPr>
          <w:rFonts w:ascii="Calibri" w:hAnsi="Calibri" w:eastAsia="Calibri" w:cs="Calibri"/>
          <w:b w:val="0"/>
          <w:bCs w:val="0"/>
          <w:i w:val="0"/>
          <w:iCs w:val="0"/>
          <w:caps w:val="0"/>
          <w:smallCaps w:val="0"/>
          <w:noProof w:val="0"/>
          <w:color w:val="000000" w:themeColor="text1" w:themeTint="FF" w:themeShade="FF"/>
          <w:sz w:val="24"/>
          <w:szCs w:val="24"/>
          <w:lang w:val="en-GB"/>
        </w:rPr>
        <w:t>theory (</w:t>
      </w:r>
      <w:r w:rsidRPr="2AE8C670" w:rsidR="2BE572AB">
        <w:rPr>
          <w:rFonts w:ascii="Times New Roman" w:hAnsi="Times New Roman" w:eastAsia="Times New Roman" w:cs="Times New Roman"/>
          <w:noProof w:val="0"/>
          <w:sz w:val="24"/>
          <w:szCs w:val="24"/>
          <w:lang w:val="en-GB"/>
        </w:rPr>
        <w:t>Saleh, 2017).</w:t>
      </w:r>
    </w:p>
    <w:p w:rsidR="3BD39E70" w:rsidP="7FBF911B" w:rsidRDefault="3BD39E70" w14:paraId="387C7789" w14:textId="00D35E0F">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3BD39E70" w:rsidP="7FBF911B" w:rsidRDefault="3BD39E70" w14:paraId="0DD7DA6F" w14:textId="0604B28C">
      <w:pPr>
        <w:pStyle w:val="Normal"/>
        <w:spacing w:line="360" w:lineRule="auto"/>
        <w:ind/>
        <w:rPr>
          <w:rFonts w:ascii="Calibri" w:hAnsi="Calibri" w:eastAsia="Calibri" w:cs="Calibri"/>
          <w:noProof w:val="0"/>
          <w:sz w:val="24"/>
          <w:szCs w:val="24"/>
          <w:lang w:val="en-GB"/>
        </w:rPr>
      </w:pPr>
      <w:r w:rsidRPr="7FBF911B" w:rsidR="59F7D601">
        <w:rPr>
          <w:rFonts w:ascii="Calibri" w:hAnsi="Calibri" w:eastAsia="Calibri" w:cs="Calibri"/>
          <w:b w:val="0"/>
          <w:bCs w:val="0"/>
          <w:i w:val="0"/>
          <w:iCs w:val="0"/>
          <w:caps w:val="0"/>
          <w:smallCaps w:val="0"/>
          <w:noProof w:val="0"/>
          <w:color w:val="000000" w:themeColor="text1" w:themeTint="FF" w:themeShade="FF"/>
          <w:sz w:val="24"/>
          <w:szCs w:val="24"/>
          <w:lang w:val="en-GB"/>
        </w:rPr>
        <w:t>People who have psychosis or schizophrenia often face stigma and discrimination from their employers. Seventy-five percent of employers report that it would be challenging to find employment for a person who suffers from a psychotic disorder (Office of the Deputy Prime Minister, 2004). Some employers are under the impression that employees who struggle with mental health issues cannot be trusted, cannot interact with members of the public in their line of work, and that the stress of their jobs is detrimental to their mental health. People with psychosis and schizophrenia have a better chance of finding employment with larger companies, possibly because these companies have more extensive support structures (Biggs et al., 2010). Users of the service cited the mentality of potential employers as the most significant barrier to employment (Seebohm &amp; Secker, 2005). However, employment agencies have become more positive in their outlook, and they are now able to recognise the benefits of employment for those who receive social assistance (Biggs et al., 2010)</w:t>
      </w:r>
    </w:p>
    <w:p w:rsidR="3BD39E70" w:rsidP="7FBF911B" w:rsidRDefault="3BD39E70" w14:paraId="51130F3E" w14:textId="0BB63177">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the cultivation theory, individuals who "live" in the virtual world of television for longer periods of time are more likely to perceive the "real world"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in accordance with</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images, principles, and portrayals that are portrayed on the small screen. People who spend a significant amount of time in front of the television are more likely to adopt the perspective that mental illness is presented in the media.</w:t>
      </w:r>
      <w:r w:rsidRPr="7FBF911B" w:rsidR="365289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the social learning theory, one can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acquire</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knowledge not only through first-hand experience but also through reflection and observation on that experience. People's understanding of social norms and conventions, such as rules of conduct, can be traced back to their time spent in front of the television. Television either directly imparts knowledge or reinforces pre-existing social norms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regarding</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 mentally ill people should be treated or both.</w:t>
      </w:r>
      <w:r w:rsidRPr="7FBF911B" w:rsidR="417D0F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People's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perceptions</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those who struggle with mental illness are heavily influenced by the media because very few people have direct experience interacting with those who suffer from mental illness. </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Unfortunately, the media has a habit of portraying people who have mental illness as being violent, murderous, unpredictable, and at least partially responsible for their own condition.</w:t>
      </w:r>
      <w:r w:rsidRPr="7FBF911B" w:rsidR="18040B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These depictions, which are gross exaggerations, misrepresentations of reality, and false statements, respectively. Because of this, the general population has come to believe that people who suffer from psychiatric disorders are unable to be controlled and pose a threat, and that they should be feared and avoided. According to the findings of some studies, the amount of time spent in front of the television is directly proportional to one's negative views of people who have mental illnesses. People who watch television for longer periods of time are more likely to have negative views than those who watch television for noticeably shorter periods. (Srivastava et al., 2018)</w:t>
      </w:r>
      <w:r w:rsidRPr="7FBF911B" w:rsidR="08FEBC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BD39E70" w:rsidP="7FBF911B" w:rsidRDefault="3BD39E70" w14:paraId="516ACDD5" w14:textId="04A6BCDC">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DNA samples were taken from 76,755 people diagnosed with schizophrenia and 243,649 people who did not have the condition for the purpose of gaining a better understanding of the genes and biological processes underlying the condition. The researchers were spread out across 45 countries.</w:t>
      </w:r>
      <w:r w:rsidRPr="7FBF911B" w:rsidR="1E4223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The Psychiatric Genomics Consortium study, which was led by researchers from Cardiff University, discovered a significantly higher number of genetic links to schizophrenia than had ever been discovered before. These links were found in 287 distinct regions of the genome, which is the DNA blueprint of the human body.</w:t>
      </w:r>
      <w:r w:rsidRPr="7FBF911B" w:rsidR="55BD30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In addition, they demonstrated that the genetic risk for schizophrenia is present in genes that are highly concentrated in brain cells known as neurons, but not in any other tissue or cell type. This finding suggests that the biological function of these cells is extremely important in the case of</w:t>
      </w:r>
      <w:r w:rsidRPr="7FBF911B" w:rsidR="228D2D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schizophrenia. Previous studies have found associations between schizophrenia and </w:t>
      </w:r>
      <w:r w:rsidRPr="7FBF911B" w:rsidR="7E55C42F">
        <w:rPr>
          <w:rFonts w:ascii="Calibri" w:hAnsi="Calibri" w:eastAsia="Calibri" w:cs="Calibri"/>
          <w:b w:val="0"/>
          <w:bCs w:val="0"/>
          <w:i w:val="0"/>
          <w:iCs w:val="0"/>
          <w:caps w:val="0"/>
          <w:smallCaps w:val="0"/>
          <w:noProof w:val="0"/>
          <w:color w:val="000000" w:themeColor="text1" w:themeTint="FF" w:themeShade="FF"/>
          <w:sz w:val="24"/>
          <w:szCs w:val="24"/>
          <w:lang w:val="en-GB"/>
        </w:rPr>
        <w:t>many</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unidentified DNA sequences; however, it has been exceedingly difficult to link these findings to a particular gene, according to Professor Michael O'Donovan, co-lead author of the study and head of the Division of Psychological Medicine and Clinical Neurosciences at Cardiff University. The current study not only greatly increased the number of those associations, but it also enabled us to link a </w:t>
      </w:r>
      <w:r w:rsidRPr="7FBF911B" w:rsidR="12654341">
        <w:rPr>
          <w:rFonts w:ascii="Calibri" w:hAnsi="Calibri" w:eastAsia="Calibri" w:cs="Calibri"/>
          <w:b w:val="0"/>
          <w:bCs w:val="0"/>
          <w:i w:val="0"/>
          <w:iCs w:val="0"/>
          <w:caps w:val="0"/>
          <w:smallCaps w:val="0"/>
          <w:noProof w:val="0"/>
          <w:color w:val="000000" w:themeColor="text1" w:themeTint="FF" w:themeShade="FF"/>
          <w:sz w:val="24"/>
          <w:szCs w:val="24"/>
          <w:lang w:val="en-GB"/>
        </w:rPr>
        <w:t>considerable number</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them to specific genes. This is an essential step in what will continue to be a challenging journey toward understanding the causes of this disorder and locating new treatments</w:t>
      </w:r>
      <w:r w:rsidRPr="7FBF911B" w:rsidR="5CDEA6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(Cardiff University, 2022)</w:t>
      </w:r>
    </w:p>
    <w:p w:rsidR="3BD39E70" w:rsidP="7FBF911B" w:rsidRDefault="3BD39E70" w14:paraId="5DE60511" w14:textId="168AB476">
      <w:pPr>
        <w:pStyle w:val="Normal"/>
        <w:spacing w:line="360" w:lineRule="auto"/>
        <w:ind/>
      </w:pP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analysing how the brain functions, brain imaging technologies like positron emission tomography (PET), functional magnetic resonance imaging (fMRI), and magnetic resonance imaging (MRI)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opportunities for research into the pathophysiology of psychotic disorders. Schizophrenia, according to what we know about it, is the cause of psychosis, is linked to a significant amount of disability, and has the potential to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every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facet</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a person's life, including their personal, familial, social, educational, and professional functioning. in People who have schizophrenia are </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7FBF911B" w:rsidR="0AE497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subjected to stigma, discrimination, and violations of their human rights. More than two out of every three people in the world who are diagnosed with psychosis do not receive specialised care for their mental health. There is a wide variety of treatment options available to people with schizophrenia, and it is estimated that at least one out of every three people with schizophrenia will be able to make a full recovery (World Health Organization, 2022b)</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BD39E70" w:rsidP="7FBF911B" w:rsidRDefault="3BD39E70" w14:paraId="1A96C657" w14:textId="52F14A67">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3BD39E70" w:rsidP="7FBF911B" w:rsidRDefault="3BD39E70" w14:paraId="4C1077A9" w14:textId="4FBCFFA5">
      <w:pPr>
        <w:pStyle w:val="Normal"/>
        <w:spacing w:line="360" w:lineRule="auto"/>
        <w:ind/>
        <w:rPr>
          <w:rFonts w:ascii="Calibri" w:hAnsi="Calibri" w:eastAsia="Calibri" w:cs="Calibri"/>
          <w:b w:val="0"/>
          <w:bCs w:val="0"/>
          <w:i w:val="0"/>
          <w:iCs w:val="0"/>
          <w:caps w:val="0"/>
          <w:smallCaps w:val="0"/>
          <w:noProof w:val="0"/>
          <w:color w:val="000000" w:themeColor="text1" w:themeTint="FF" w:themeShade="FF"/>
          <w:sz w:val="28"/>
          <w:szCs w:val="28"/>
          <w:lang w:val="en-GB"/>
        </w:rPr>
      </w:pPr>
      <w:r w:rsidRPr="7FBF911B" w:rsidR="2E79C92C">
        <w:rPr>
          <w:rFonts w:ascii="Calibri" w:hAnsi="Calibri" w:eastAsia="Calibri" w:cs="Calibri"/>
          <w:b w:val="0"/>
          <w:bCs w:val="0"/>
          <w:i w:val="0"/>
          <w:iCs w:val="0"/>
          <w:caps w:val="0"/>
          <w:smallCaps w:val="0"/>
          <w:noProof w:val="0"/>
          <w:color w:val="000000" w:themeColor="text1" w:themeTint="FF" w:themeShade="FF"/>
          <w:sz w:val="28"/>
          <w:szCs w:val="28"/>
          <w:lang w:val="en-GB"/>
        </w:rPr>
        <w:t>Recommendations</w:t>
      </w:r>
    </w:p>
    <w:p w:rsidR="3BD39E70" w:rsidP="7FBF911B" w:rsidRDefault="3BD39E70" w14:paraId="03B40D62" w14:textId="71DFCE81">
      <w:pPr>
        <w:pStyle w:val="Normal"/>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Adhere to a prescribed treatment plan.</w:t>
      </w:r>
    </w:p>
    <w:p w:rsidR="3BD39E70" w:rsidP="7FBF911B" w:rsidRDefault="3BD39E70" w14:paraId="46D1DBFC" w14:textId="50721D3E">
      <w:pPr>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Follow the directions for taking their </w:t>
      </w:r>
      <w:r w:rsidRPr="7FBF911B" w:rsidR="166C0602">
        <w:rPr>
          <w:rFonts w:ascii="Calibri" w:hAnsi="Calibri" w:eastAsia="Calibri" w:cs="Calibri"/>
          <w:b w:val="0"/>
          <w:bCs w:val="0"/>
          <w:i w:val="0"/>
          <w:iCs w:val="0"/>
          <w:caps w:val="0"/>
          <w:smallCaps w:val="0"/>
          <w:noProof w:val="0"/>
          <w:color w:val="000000" w:themeColor="text1" w:themeTint="FF" w:themeShade="FF"/>
          <w:sz w:val="24"/>
          <w:szCs w:val="24"/>
          <w:lang w:val="en-GB"/>
        </w:rPr>
        <w:t>medication.</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If they are having issues with their medic</w:t>
      </w:r>
      <w:r w:rsidRPr="7FBF911B" w:rsidR="0841125D">
        <w:rPr>
          <w:rFonts w:ascii="Calibri" w:hAnsi="Calibri" w:eastAsia="Calibri" w:cs="Calibri"/>
          <w:b w:val="0"/>
          <w:bCs w:val="0"/>
          <w:i w:val="0"/>
          <w:iCs w:val="0"/>
          <w:caps w:val="0"/>
          <w:smallCaps w:val="0"/>
          <w:noProof w:val="0"/>
          <w:color w:val="000000" w:themeColor="text1" w:themeTint="FF" w:themeShade="FF"/>
          <w:sz w:val="24"/>
          <w:szCs w:val="24"/>
          <w:lang w:val="en-GB"/>
        </w:rPr>
        <w:t>ation</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they should contact their doctor, nurse, or the medication helpline. When they are in a good mood, they may believe that they are no longer in need of their medication, but it is essential that they continue to take it.</w:t>
      </w:r>
    </w:p>
    <w:p w:rsidR="3BD39E70" w:rsidP="7FBF911B" w:rsidRDefault="3BD39E70" w14:paraId="0C98163C" w14:textId="398DA6C4">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Attend the sessions of the counselling. If they are unable to attend the sessions or do not believe they are beneficial, they should give a counsellor a call and discuss the situation with them. Do not just stop going.</w:t>
      </w:r>
    </w:p>
    <w:p w:rsidR="3BD39E70" w:rsidP="7FBF911B" w:rsidRDefault="3BD39E70" w14:paraId="6E8A47D1" w14:textId="7794B082">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Attend any form of skill training that is recommended by their physician. Training for social or occupational skills could fall under this category.</w:t>
      </w:r>
    </w:p>
    <w:p w:rsidR="3BD39E70" w:rsidP="7FBF911B" w:rsidRDefault="3BD39E70" w14:paraId="4F91B0BA" w14:textId="7F17420C">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Attend a meeting of a support group. They get the opportunity to communicate with people who are going through the same things that they are when they participate in a support group.</w:t>
      </w:r>
    </w:p>
    <w:p w:rsidR="3BD39E70" w:rsidP="7FBF911B" w:rsidRDefault="3BD39E70" w14:paraId="42F86C60" w14:textId="6EE4E0A1">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Collaborate with members of their family or other close </w:t>
      </w:r>
      <w:r w:rsidRPr="7FBF911B" w:rsidR="0F352F99">
        <w:rPr>
          <w:rFonts w:ascii="Calibri" w:hAnsi="Calibri" w:eastAsia="Calibri" w:cs="Calibri"/>
          <w:b w:val="0"/>
          <w:bCs w:val="0"/>
          <w:i w:val="0"/>
          <w:iCs w:val="0"/>
          <w:caps w:val="0"/>
          <w:smallCaps w:val="0"/>
          <w:noProof w:val="0"/>
          <w:color w:val="000000" w:themeColor="text1" w:themeTint="FF" w:themeShade="FF"/>
          <w:sz w:val="24"/>
          <w:szCs w:val="24"/>
          <w:lang w:val="en-GB"/>
        </w:rPr>
        <w:t>friends</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w:t>
      </w:r>
      <w:r w:rsidRPr="7FBF911B" w:rsidR="4EAA54CF">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assist</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 in receiving the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appropriate therapy</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coping with their symptoms, and managing their day-to-day activities.</w:t>
      </w:r>
    </w:p>
    <w:p w:rsidR="3BD39E70" w:rsidP="7FBF911B" w:rsidRDefault="3BD39E70" w14:paraId="2C202A6A" w14:textId="5F1308CA">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Acquire knowledge regarding schizophrenia. This has the potential to improve the quality of life for both the person being helped and the others who care about them.</w:t>
      </w:r>
    </w:p>
    <w:p w:rsidR="3BD39E70" w:rsidP="7FBF911B" w:rsidRDefault="3BD39E70" w14:paraId="29ADA8F2" w14:textId="3BC377A0">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Acquire the knowledge necessary to identify the early warning signs of a relapse. When a person's symptoms get worse or return after they have been improving, this is known as a relapse. Both an inability to concentrate and a lack of desire to participate in activities with other people are indicators of a potential relapse. Have a strategy ready to deal with </w:t>
      </w:r>
      <w:r w:rsidRPr="7FBF911B" w:rsidR="65C51D2D">
        <w:rPr>
          <w:rFonts w:ascii="Calibri" w:hAnsi="Calibri" w:eastAsia="Calibri" w:cs="Calibri"/>
          <w:b w:val="0"/>
          <w:bCs w:val="0"/>
          <w:i w:val="0"/>
          <w:iCs w:val="0"/>
          <w:caps w:val="0"/>
          <w:smallCaps w:val="0"/>
          <w:noProof w:val="0"/>
          <w:color w:val="000000" w:themeColor="text1" w:themeTint="FF" w:themeShade="FF"/>
          <w:sz w:val="24"/>
          <w:szCs w:val="24"/>
          <w:lang w:val="en-GB"/>
        </w:rPr>
        <w:t>relapse and</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get treatment as soon as possible.</w:t>
      </w:r>
    </w:p>
    <w:p w:rsidR="3BD39E70" w:rsidP="7FBF911B" w:rsidRDefault="3BD39E70" w14:paraId="519D6985" w14:textId="3651BFBC">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Help themselves by concentrating on their recovery goals and learning to perceive schizophrenia as a component of their life rather than their entire life. This will be of great assistance to them.</w:t>
      </w:r>
    </w:p>
    <w:p w:rsidR="3BD39E70" w:rsidP="7FBF911B" w:rsidRDefault="3BD39E70" w14:paraId="4BB727C8" w14:textId="552C7816">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Adopt a wholesome way of living.</w:t>
      </w:r>
    </w:p>
    <w:p w:rsidR="3BD39E70" w:rsidP="7FBF911B" w:rsidRDefault="3BD39E70" w14:paraId="081BD3DC" w14:textId="1A0693CB">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Do not partake in the usage of alcohol, cannabis, or any other substances that are unlawful. If you also have an addiction to drugs or alcohol, treating your schizophrenia will be more difficult. If they have issues with alcohol or drugs, they need to undergo treatment for those issues in addition to their schizophrenia </w:t>
      </w:r>
      <w:r w:rsidRPr="7FBF911B" w:rsidR="45178FC6">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help themselves get better. If they are experiencing this kind of issue, they should consult with their physician.</w:t>
      </w:r>
    </w:p>
    <w:p w:rsidR="3BD39E70" w:rsidP="7FBF911B" w:rsidRDefault="3BD39E70" w14:paraId="288D5E2F" w14:textId="60ECC606">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Always make time for a good workout each day. Take a stroll, go for a jog, ride your bike, or participate in </w:t>
      </w:r>
      <w:r w:rsidRPr="7FBF911B" w:rsidR="34635DCC">
        <w:rPr>
          <w:rFonts w:ascii="Calibri" w:hAnsi="Calibri" w:eastAsia="Calibri" w:cs="Calibri"/>
          <w:b w:val="0"/>
          <w:bCs w:val="0"/>
          <w:i w:val="0"/>
          <w:iCs w:val="0"/>
          <w:caps w:val="0"/>
          <w:smallCaps w:val="0"/>
          <w:noProof w:val="0"/>
          <w:color w:val="000000" w:themeColor="text1" w:themeTint="FF" w:themeShade="FF"/>
          <w:sz w:val="24"/>
          <w:szCs w:val="24"/>
          <w:lang w:val="en-GB"/>
        </w:rPr>
        <w:t>activity</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Activity and exercise can help you maintain a healthy weight.</w:t>
      </w:r>
    </w:p>
    <w:p w:rsidR="3BD39E70" w:rsidP="7FBF911B" w:rsidRDefault="3BD39E70" w14:paraId="11DCCFD0" w14:textId="016C14A3">
      <w:pPr>
        <w:spacing w:line="360" w:lineRule="auto"/>
        <w:ind/>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Relax </w:t>
      </w:r>
      <w:r w:rsidRPr="7FBF911B" w:rsidR="7E5009BD">
        <w:rPr>
          <w:rFonts w:ascii="Calibri" w:hAnsi="Calibri" w:eastAsia="Calibri" w:cs="Calibri"/>
          <w:b w:val="0"/>
          <w:bCs w:val="0"/>
          <w:i w:val="0"/>
          <w:iCs w:val="0"/>
          <w:caps w:val="0"/>
          <w:smallCaps w:val="0"/>
          <w:noProof w:val="0"/>
          <w:color w:val="000000" w:themeColor="text1" w:themeTint="FF" w:themeShade="FF"/>
          <w:sz w:val="24"/>
          <w:szCs w:val="24"/>
          <w:lang w:val="en-GB"/>
        </w:rPr>
        <w:t>their</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mind and body. If </w:t>
      </w:r>
      <w:r w:rsidRPr="7FBF911B" w:rsidR="13B5D0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manage </w:t>
      </w:r>
      <w:r w:rsidRPr="7FBF911B" w:rsidR="124C96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their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stress, </w:t>
      </w:r>
      <w:r w:rsidRPr="7FBF911B" w:rsidR="59CA38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may experience fewer relapses.</w:t>
      </w:r>
    </w:p>
    <w:p w:rsidR="3BD39E70" w:rsidP="7FBF911B" w:rsidRDefault="3BD39E70" w14:paraId="074CCBF0" w14:textId="00B414D0">
      <w:pPr>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Get adequate sleep. A good night's sleep can improve </w:t>
      </w:r>
      <w:r w:rsidRPr="7FBF911B" w:rsidR="75B03F80">
        <w:rPr>
          <w:rFonts w:ascii="Calibri" w:hAnsi="Calibri" w:eastAsia="Calibri" w:cs="Calibri"/>
          <w:b w:val="0"/>
          <w:bCs w:val="0"/>
          <w:i w:val="0"/>
          <w:iCs w:val="0"/>
          <w:caps w:val="0"/>
          <w:smallCaps w:val="0"/>
          <w:noProof w:val="0"/>
          <w:color w:val="000000" w:themeColor="text1" w:themeTint="FF" w:themeShade="FF"/>
          <w:sz w:val="24"/>
          <w:szCs w:val="24"/>
          <w:lang w:val="en-GB"/>
        </w:rPr>
        <w:t>their mood</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make </w:t>
      </w:r>
      <w:r w:rsidRPr="7FBF911B" w:rsidR="16C0E3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them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feel less stressed out.</w:t>
      </w:r>
    </w:p>
    <w:p w:rsidR="3BD39E70" w:rsidP="7FBF911B" w:rsidRDefault="3BD39E70" w14:paraId="44D2D32E" w14:textId="28613B7C">
      <w:pPr>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Eat a diet that is well balanced. This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assists</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FBF911B" w:rsidR="012ACCA8">
        <w:rPr>
          <w:rFonts w:ascii="Calibri" w:hAnsi="Calibri" w:eastAsia="Calibri" w:cs="Calibri"/>
          <w:b w:val="0"/>
          <w:bCs w:val="0"/>
          <w:i w:val="0"/>
          <w:iCs w:val="0"/>
          <w:caps w:val="0"/>
          <w:smallCaps w:val="0"/>
          <w:noProof w:val="0"/>
          <w:color w:val="000000" w:themeColor="text1" w:themeTint="FF" w:themeShade="FF"/>
          <w:sz w:val="24"/>
          <w:szCs w:val="24"/>
          <w:lang w:val="en-GB"/>
        </w:rPr>
        <w:t>their</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body in dealing with tension and stress more effectively. A well-balanced diet should include foods like fruits and vegetables, protein, whole grains, and dairy products.</w:t>
      </w:r>
    </w:p>
    <w:p w:rsidR="3BD39E70" w:rsidP="7FBF911B" w:rsidRDefault="3BD39E70" w14:paraId="548A3B88" w14:textId="44A921D5">
      <w:pPr>
        <w:spacing w:line="36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Do not smoke. When a person smokes, their risk of contracting other ailments, such as cancer and heart disease, rises. Talk to your primary care provider about smoking cessation programmes and medications if </w:t>
      </w:r>
      <w:r w:rsidRPr="7FBF911B" w:rsidR="09129383">
        <w:rPr>
          <w:rFonts w:ascii="Calibri" w:hAnsi="Calibri" w:eastAsia="Calibri" w:cs="Calibri"/>
          <w:b w:val="0"/>
          <w:bCs w:val="0"/>
          <w:i w:val="0"/>
          <w:iCs w:val="0"/>
          <w:caps w:val="0"/>
          <w:smallCaps w:val="0"/>
          <w:noProof w:val="0"/>
          <w:color w:val="000000" w:themeColor="text1" w:themeTint="FF" w:themeShade="FF"/>
          <w:sz w:val="24"/>
          <w:szCs w:val="24"/>
          <w:lang w:val="en-GB"/>
        </w:rPr>
        <w:t>they</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feel </w:t>
      </w:r>
      <w:r w:rsidRPr="7FBF911B" w:rsidR="4EACF3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 they </w:t>
      </w:r>
      <w:r w:rsidRPr="7FBF911B" w:rsidR="0C21D13C">
        <w:rPr>
          <w:rFonts w:ascii="Calibri" w:hAnsi="Calibri" w:eastAsia="Calibri" w:cs="Calibri"/>
          <w:b w:val="0"/>
          <w:bCs w:val="0"/>
          <w:i w:val="0"/>
          <w:iCs w:val="0"/>
          <w:caps w:val="0"/>
          <w:smallCaps w:val="0"/>
          <w:noProof w:val="0"/>
          <w:color w:val="000000" w:themeColor="text1" w:themeTint="FF" w:themeShade="FF"/>
          <w:sz w:val="24"/>
          <w:szCs w:val="24"/>
          <w:lang w:val="en-GB"/>
        </w:rPr>
        <w:t>need assistance in quitting. These factors can boost a person's chances of stopping smoking permanently.</w:t>
      </w:r>
    </w:p>
    <w:p w:rsidR="2AE8C670" w:rsidP="7FBF911B" w:rsidRDefault="2AE8C670" w14:paraId="222118DD" w14:textId="1F08F24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AE8C670" w:rsidP="7FBF911B" w:rsidRDefault="2AE8C670" w14:paraId="44C92539" w14:textId="2FBDB726">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AE8C670" w:rsidP="7FBF911B" w:rsidRDefault="2AE8C670" w14:paraId="0CBA2EFA" w14:textId="688FA240">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AE8C670" w:rsidP="7FBF911B" w:rsidRDefault="2AE8C670" w14:paraId="01A5E7D5" w14:textId="6F1F01A3">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BD39E70" w:rsidP="7FBF911B" w:rsidRDefault="3BD39E70" w14:paraId="46CB593B" w14:textId="1C3AE249">
      <w:pPr>
        <w:spacing w:line="360" w:lineRule="auto"/>
        <w:ind/>
      </w:pPr>
      <w:r>
        <w:br/>
      </w:r>
    </w:p>
    <w:p w:rsidR="3BD39E70" w:rsidP="7FBF911B" w:rsidRDefault="3BD39E70" w14:paraId="7AF5520D" w14:textId="55614D49">
      <w:pPr>
        <w:spacing w:line="360" w:lineRule="auto"/>
        <w:ind/>
      </w:pPr>
      <w:r>
        <w:br/>
      </w:r>
    </w:p>
    <w:p w:rsidR="3BD39E70" w:rsidP="7FBF911B" w:rsidRDefault="3BD39E70" w14:paraId="0846AF97" w14:textId="3C7CD6EB">
      <w:pPr>
        <w:spacing w:line="360" w:lineRule="auto"/>
        <w:ind/>
      </w:pPr>
      <w:r>
        <w:br/>
      </w:r>
    </w:p>
    <w:p w:rsidR="3669A39C" w:rsidP="7FBF911B" w:rsidRDefault="3669A39C" w14:paraId="22B7118C" w14:textId="2D2B9E20">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669A39C" w:rsidP="7FBF911B" w:rsidRDefault="3669A39C" w14:paraId="30FC4AE8" w14:textId="02E4A660">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BD39E70" w:rsidP="7FBF911B" w:rsidRDefault="3BD39E70" w14:paraId="4AB04399" w14:textId="2DB7C6E9">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00A71F7C" w:rsidP="7FBF911B" w:rsidRDefault="00A71F7C" w14:paraId="4ECD9B44" w14:textId="73F5D068">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sectPr w:rsidRPr="007A73D3" w:rsidR="006C212D">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5578UumsKJAsp4" int2:id="80ltlmhc">
      <int2:state int2:type="LegacyProofing" int2:value="Rejected"/>
    </int2:textHash>
    <int2:textHash int2:hashCode="oJ5Bgp+hdxLAfO" int2:id="58TsOGMs">
      <int2:state int2:type="LegacyProofing" int2:value="Rejected"/>
    </int2:textHash>
    <int2:textHash int2:hashCode="CnR5pGGvS/gz/3" int2:id="gs8Bc6Bu">
      <int2:state int2:type="LegacyProofing" int2:value="Rejected"/>
    </int2:textHash>
    <int2:textHash int2:hashCode="BhsvMSms9wbcdk" int2:id="rWKcl7ka">
      <int2:state int2:type="LegacyProofing" int2:value="Rejected"/>
    </int2:textHash>
    <int2:textHash int2:hashCode="ky6Uhpbf4dy8Cu" int2:id="eoXqabrQ">
      <int2:state int2:type="LegacyProofing" int2:value="Rejected"/>
    </int2:textHash>
    <int2:textHash int2:hashCode="2h4cERYc255Qhp" int2:id="UW82qVbI">
      <int2:state int2:type="LegacyProofing" int2:value="Rejected"/>
    </int2:textHash>
    <int2:entireDocument int2:id="nQ7W0bzr">
      <int2:extLst>
        <oel:ext uri="E302BA01-7950-474C-9AD3-286E660C40A8">
          <int2:similaritySummary int2:version="1" int2:runId="1671193973271" int2:tilesCheckedInThisRun="37" int2:totalNumOfTiles="37" int2:similarityAnnotationCount="0" int2:numWords="4234" int2:numFlaggedWords="0"/>
        </oel:ext>
      </int2:extLst>
    </int2:entireDocument>
  </int2:observations>
  <int2:intelligenceSettings/>
  <int2:onDemandWorkflows>
    <int2:onDemandWorkflow int2:type="SimilarityCheck" int2:paragraphVersions="0F871695-5CD47B81 1EDAEC3E-0AF1A423 352367B6-065CE3CB 05EDE8DB-6A855783 3A303CEF-152D9BBB 72BFDC38-5485BF87 13AA53FF-6993D0DF 2A8A7F22-5EAEFAA3 096D6D53-276B7D30 28991738-6C55EF72 4BF2EBC8-40A923B6 00D84DD8-3D1D4928 58E9944F-703D43A9 291F19B2-25768BFB 387C7789-121846E3 0DD7DA6F-0604B28C 51130F3E-0BB63177 1D033EF9-61D1D22F 0B49B381-69222FBF 516ACDD5-1A095E89 5DE60511-168AB476 1A96C657-52F14A67 4C1077A9-4FBCFFA5 03B40D62-71DFCE81 46D1DBFC-50721D3E 0C98163C-398DA6C4 6E8A47D1-7794B082 4F91B0BA-7F17420C 42F86C60-6EE4E0A1 2C202A6A-5F1308CA 29ADA8F2-3BC377A0 519D6985-3651BFBC 4BB727C8-552C7816 081BD3DC-1A0693CB 288D5E2F-60ECC606 11DCCFD0-016C14A3 074CCBF0-00B414D0 44D2D32E-28613B7C 548A3B88-44A921D5 222118DD-1F08F24F 44C92539-2FBDB726 0CBA2EFA-688FA240 01A5E7D5-6F1F01A3 46CB593B-1C3AE249 7AF5520D-55614D49 0846AF97-3C7CD6EB 22B7118C-2D2B9E20 30FC4AE8-02E4A660 4AB04399-2DB7C6E9 4ECD9B44-73F5D06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7">
    <w:nsid w:val="67d9b6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97930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bf9e7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496e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e6080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c224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28fea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32423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b62a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6555b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33bd7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5811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7a01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a2cf1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ca1fc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28147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38ac8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76252A7"/>
    <w:multiLevelType w:val="hybridMultilevel"/>
    <w:tmpl w:val="266EA604"/>
    <w:lvl w:ilvl="0" w:tplc="8E5A9A82">
      <w:start w:val="1"/>
      <w:numFmt w:val="bullet"/>
      <w:lvlText w:val="●"/>
      <w:lvlJc w:val="left"/>
      <w:pPr>
        <w:ind w:left="720" w:hanging="360"/>
      </w:pPr>
    </w:lvl>
    <w:lvl w:ilvl="1" w:tplc="E4DC7B20">
      <w:start w:val="1"/>
      <w:numFmt w:val="bullet"/>
      <w:lvlText w:val="○"/>
      <w:lvlJc w:val="left"/>
      <w:pPr>
        <w:ind w:left="1440" w:hanging="360"/>
      </w:pPr>
    </w:lvl>
    <w:lvl w:ilvl="2" w:tplc="FCA86BE4">
      <w:start w:val="1"/>
      <w:numFmt w:val="bullet"/>
      <w:lvlText w:val="■"/>
      <w:lvlJc w:val="left"/>
      <w:pPr>
        <w:ind w:left="2160" w:hanging="360"/>
      </w:pPr>
    </w:lvl>
    <w:lvl w:ilvl="3" w:tplc="A81821B2">
      <w:start w:val="1"/>
      <w:numFmt w:val="bullet"/>
      <w:lvlText w:val="●"/>
      <w:lvlJc w:val="left"/>
      <w:pPr>
        <w:ind w:left="2880" w:hanging="360"/>
      </w:pPr>
    </w:lvl>
    <w:lvl w:ilvl="4" w:tplc="F1A04EC0">
      <w:start w:val="1"/>
      <w:numFmt w:val="bullet"/>
      <w:lvlText w:val="○"/>
      <w:lvlJc w:val="left"/>
      <w:pPr>
        <w:ind w:left="3600" w:hanging="360"/>
      </w:pPr>
    </w:lvl>
    <w:lvl w:ilvl="5" w:tplc="7570D210">
      <w:start w:val="1"/>
      <w:numFmt w:val="bullet"/>
      <w:lvlText w:val="■"/>
      <w:lvlJc w:val="left"/>
      <w:pPr>
        <w:ind w:left="4320" w:hanging="360"/>
      </w:pPr>
    </w:lvl>
    <w:lvl w:ilvl="6" w:tplc="4DBCA3F0">
      <w:start w:val="1"/>
      <w:numFmt w:val="bullet"/>
      <w:lvlText w:val="●"/>
      <w:lvlJc w:val="left"/>
      <w:pPr>
        <w:ind w:left="5040" w:hanging="360"/>
      </w:pPr>
    </w:lvl>
    <w:lvl w:ilvl="7" w:tplc="D5C44848">
      <w:start w:val="1"/>
      <w:numFmt w:val="bullet"/>
      <w:lvlText w:val="●"/>
      <w:lvlJc w:val="left"/>
      <w:pPr>
        <w:ind w:left="5760" w:hanging="360"/>
      </w:pPr>
    </w:lvl>
    <w:lvl w:ilvl="8" w:tplc="5CF0F426">
      <w:start w:val="1"/>
      <w:numFmt w:val="bullet"/>
      <w:lvlText w:val="●"/>
      <w:lvlJc w:val="left"/>
      <w:pPr>
        <w:ind w:left="6480" w:hanging="360"/>
      </w:p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204491338">
    <w:abstractNumId w:val="0"/>
    <w:lvlOverride w:ilvl="0">
      <w:startOverride w:val="1"/>
    </w:lvlOverride>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8309B41-B5C7-451E-9BC7-390B45964F18}"/>
    <w:docVar w:name="dgnword-eventsink" w:val="2349173913264"/>
  </w:docVars>
  <w:rsids>
    <w:rsidRoot w:val="006C212D"/>
    <w:rsid w:val="00037C63"/>
    <w:rsid w:val="00087A7C"/>
    <w:rsid w:val="0014B73A"/>
    <w:rsid w:val="006C212D"/>
    <w:rsid w:val="007A73D3"/>
    <w:rsid w:val="00A71F7C"/>
    <w:rsid w:val="00C025D1"/>
    <w:rsid w:val="01133D9F"/>
    <w:rsid w:val="012ACCA8"/>
    <w:rsid w:val="015A2862"/>
    <w:rsid w:val="01B87521"/>
    <w:rsid w:val="01F8B4A4"/>
    <w:rsid w:val="033C417D"/>
    <w:rsid w:val="0400A4DA"/>
    <w:rsid w:val="04733798"/>
    <w:rsid w:val="04953691"/>
    <w:rsid w:val="04D811DE"/>
    <w:rsid w:val="04DCA70B"/>
    <w:rsid w:val="04F015E3"/>
    <w:rsid w:val="051C4694"/>
    <w:rsid w:val="052176BC"/>
    <w:rsid w:val="053D48D4"/>
    <w:rsid w:val="0548F18E"/>
    <w:rsid w:val="05DCABC1"/>
    <w:rsid w:val="060F07F9"/>
    <w:rsid w:val="06383957"/>
    <w:rsid w:val="065979AC"/>
    <w:rsid w:val="06BD471D"/>
    <w:rsid w:val="073AB270"/>
    <w:rsid w:val="07678876"/>
    <w:rsid w:val="0782C4D2"/>
    <w:rsid w:val="082AF143"/>
    <w:rsid w:val="0841125D"/>
    <w:rsid w:val="085111EE"/>
    <w:rsid w:val="0859177E"/>
    <w:rsid w:val="08AEFEA2"/>
    <w:rsid w:val="08FEBC85"/>
    <w:rsid w:val="09129383"/>
    <w:rsid w:val="092791E8"/>
    <w:rsid w:val="095BB5DB"/>
    <w:rsid w:val="09643026"/>
    <w:rsid w:val="09C89BDA"/>
    <w:rsid w:val="0A21E1D6"/>
    <w:rsid w:val="0A7AE92D"/>
    <w:rsid w:val="0A912325"/>
    <w:rsid w:val="0A9F2938"/>
    <w:rsid w:val="0AE4971F"/>
    <w:rsid w:val="0AEC837D"/>
    <w:rsid w:val="0AF9A840"/>
    <w:rsid w:val="0B90DCDD"/>
    <w:rsid w:val="0C21D13C"/>
    <w:rsid w:val="0C3AF999"/>
    <w:rsid w:val="0CF9D27C"/>
    <w:rsid w:val="0D136044"/>
    <w:rsid w:val="0D6E1289"/>
    <w:rsid w:val="0D8927DE"/>
    <w:rsid w:val="0DA148D4"/>
    <w:rsid w:val="0DF4DF19"/>
    <w:rsid w:val="0E024AB2"/>
    <w:rsid w:val="0EF41DEC"/>
    <w:rsid w:val="0F352F99"/>
    <w:rsid w:val="10BA1087"/>
    <w:rsid w:val="10C5E41E"/>
    <w:rsid w:val="10C605BE"/>
    <w:rsid w:val="10F7E4E7"/>
    <w:rsid w:val="112A4B1C"/>
    <w:rsid w:val="11AB32AF"/>
    <w:rsid w:val="11C5C510"/>
    <w:rsid w:val="121BD674"/>
    <w:rsid w:val="124C963B"/>
    <w:rsid w:val="12654341"/>
    <w:rsid w:val="129D4E55"/>
    <w:rsid w:val="13788537"/>
    <w:rsid w:val="13B5D065"/>
    <w:rsid w:val="13B7A6D5"/>
    <w:rsid w:val="1426B2F7"/>
    <w:rsid w:val="14876229"/>
    <w:rsid w:val="153908F6"/>
    <w:rsid w:val="15537736"/>
    <w:rsid w:val="156702DE"/>
    <w:rsid w:val="15AF01FE"/>
    <w:rsid w:val="15CCB64F"/>
    <w:rsid w:val="166C0602"/>
    <w:rsid w:val="168ADE8A"/>
    <w:rsid w:val="16C0E371"/>
    <w:rsid w:val="1704E354"/>
    <w:rsid w:val="1711794B"/>
    <w:rsid w:val="176EEEB0"/>
    <w:rsid w:val="18040B89"/>
    <w:rsid w:val="18A6EFAD"/>
    <w:rsid w:val="18CFBE18"/>
    <w:rsid w:val="18E5A384"/>
    <w:rsid w:val="19F1D8B4"/>
    <w:rsid w:val="1A07B26E"/>
    <w:rsid w:val="1A18FA72"/>
    <w:rsid w:val="1A2BC9DD"/>
    <w:rsid w:val="1B1D9F32"/>
    <w:rsid w:val="1B340575"/>
    <w:rsid w:val="1B591305"/>
    <w:rsid w:val="1B75BB3B"/>
    <w:rsid w:val="1BC8BABC"/>
    <w:rsid w:val="1C21E15E"/>
    <w:rsid w:val="1CC7F4AD"/>
    <w:rsid w:val="1CE859B6"/>
    <w:rsid w:val="1CE93523"/>
    <w:rsid w:val="1CFE4902"/>
    <w:rsid w:val="1D3C987E"/>
    <w:rsid w:val="1D5EE210"/>
    <w:rsid w:val="1E42236B"/>
    <w:rsid w:val="1EAC1AA8"/>
    <w:rsid w:val="1EC1E2EC"/>
    <w:rsid w:val="1F101CFB"/>
    <w:rsid w:val="1F2CD737"/>
    <w:rsid w:val="1F43098F"/>
    <w:rsid w:val="1F636A64"/>
    <w:rsid w:val="1FDC50C8"/>
    <w:rsid w:val="20691256"/>
    <w:rsid w:val="207C8118"/>
    <w:rsid w:val="208A7B3F"/>
    <w:rsid w:val="209B4AB2"/>
    <w:rsid w:val="20DED9F0"/>
    <w:rsid w:val="2257B8C2"/>
    <w:rsid w:val="228D2D8A"/>
    <w:rsid w:val="2373F008"/>
    <w:rsid w:val="2415DEEA"/>
    <w:rsid w:val="24381B22"/>
    <w:rsid w:val="244323A7"/>
    <w:rsid w:val="245D2B67"/>
    <w:rsid w:val="246F2C61"/>
    <w:rsid w:val="2504CD3E"/>
    <w:rsid w:val="25320A3A"/>
    <w:rsid w:val="25F6F80D"/>
    <w:rsid w:val="26EA773E"/>
    <w:rsid w:val="27180826"/>
    <w:rsid w:val="2719F873"/>
    <w:rsid w:val="275CDA96"/>
    <w:rsid w:val="27CCD5B5"/>
    <w:rsid w:val="287EDDE5"/>
    <w:rsid w:val="28B3D887"/>
    <w:rsid w:val="291A8546"/>
    <w:rsid w:val="292E98CF"/>
    <w:rsid w:val="293391DF"/>
    <w:rsid w:val="29753A79"/>
    <w:rsid w:val="297C4166"/>
    <w:rsid w:val="29B972C7"/>
    <w:rsid w:val="2A1AAE46"/>
    <w:rsid w:val="2A4FA8E8"/>
    <w:rsid w:val="2AB655A7"/>
    <w:rsid w:val="2ACA6930"/>
    <w:rsid w:val="2AE8C670"/>
    <w:rsid w:val="2B010F0D"/>
    <w:rsid w:val="2BB4D4F2"/>
    <w:rsid w:val="2BBE880B"/>
    <w:rsid w:val="2BE572AB"/>
    <w:rsid w:val="2BFB6AFE"/>
    <w:rsid w:val="2C5A0923"/>
    <w:rsid w:val="2CB6A925"/>
    <w:rsid w:val="2D3C69D2"/>
    <w:rsid w:val="2D8AD2DB"/>
    <w:rsid w:val="2DA00D5B"/>
    <w:rsid w:val="2DEA05ED"/>
    <w:rsid w:val="2DF1CDF2"/>
    <w:rsid w:val="2DFCC768"/>
    <w:rsid w:val="2E108EB7"/>
    <w:rsid w:val="2E1B9FF0"/>
    <w:rsid w:val="2E702992"/>
    <w:rsid w:val="2E79C92C"/>
    <w:rsid w:val="2EED3A2D"/>
    <w:rsid w:val="2EEE1F69"/>
    <w:rsid w:val="2FB719D4"/>
    <w:rsid w:val="2FC9E0F7"/>
    <w:rsid w:val="3033C7EF"/>
    <w:rsid w:val="3089EFCA"/>
    <w:rsid w:val="30E6B8E8"/>
    <w:rsid w:val="3190BB59"/>
    <w:rsid w:val="31CF9850"/>
    <w:rsid w:val="321B6B56"/>
    <w:rsid w:val="3448599A"/>
    <w:rsid w:val="34635DCC"/>
    <w:rsid w:val="34C467F6"/>
    <w:rsid w:val="35510A02"/>
    <w:rsid w:val="35BA2A0B"/>
    <w:rsid w:val="36528931"/>
    <w:rsid w:val="3669A39C"/>
    <w:rsid w:val="36B98204"/>
    <w:rsid w:val="36F4AE5C"/>
    <w:rsid w:val="37386BF1"/>
    <w:rsid w:val="375A398A"/>
    <w:rsid w:val="3797B161"/>
    <w:rsid w:val="37C0756B"/>
    <w:rsid w:val="37D9BCA4"/>
    <w:rsid w:val="388201BA"/>
    <w:rsid w:val="38928D9D"/>
    <w:rsid w:val="38C706CC"/>
    <w:rsid w:val="394ABD5B"/>
    <w:rsid w:val="39ECBD00"/>
    <w:rsid w:val="39F8349D"/>
    <w:rsid w:val="3A2744B5"/>
    <w:rsid w:val="3BC16D57"/>
    <w:rsid w:val="3BD39E70"/>
    <w:rsid w:val="3C3EF3A7"/>
    <w:rsid w:val="3C4B30F9"/>
    <w:rsid w:val="3C9C835D"/>
    <w:rsid w:val="3CB50270"/>
    <w:rsid w:val="3CB85575"/>
    <w:rsid w:val="3CD15B66"/>
    <w:rsid w:val="3D843744"/>
    <w:rsid w:val="3E0C0EE4"/>
    <w:rsid w:val="3E74622D"/>
    <w:rsid w:val="3EAB6B8C"/>
    <w:rsid w:val="3F09B79B"/>
    <w:rsid w:val="3FA764E1"/>
    <w:rsid w:val="3FAB248C"/>
    <w:rsid w:val="3FDA2562"/>
    <w:rsid w:val="3FEFF637"/>
    <w:rsid w:val="40C53E90"/>
    <w:rsid w:val="41268FA2"/>
    <w:rsid w:val="417D0FE5"/>
    <w:rsid w:val="41F6B66C"/>
    <w:rsid w:val="4212650F"/>
    <w:rsid w:val="4241585D"/>
    <w:rsid w:val="424C7706"/>
    <w:rsid w:val="42610EF1"/>
    <w:rsid w:val="42A58A0B"/>
    <w:rsid w:val="42EE55D3"/>
    <w:rsid w:val="4329CCA0"/>
    <w:rsid w:val="43536BB5"/>
    <w:rsid w:val="43658187"/>
    <w:rsid w:val="43961E96"/>
    <w:rsid w:val="4460C97B"/>
    <w:rsid w:val="44A83C27"/>
    <w:rsid w:val="44E7498E"/>
    <w:rsid w:val="44F938E0"/>
    <w:rsid w:val="45178FC6"/>
    <w:rsid w:val="45708E9B"/>
    <w:rsid w:val="45ACD6F3"/>
    <w:rsid w:val="4617199E"/>
    <w:rsid w:val="46279860"/>
    <w:rsid w:val="46435B0B"/>
    <w:rsid w:val="471719B8"/>
    <w:rsid w:val="4747C15D"/>
    <w:rsid w:val="4799C1A2"/>
    <w:rsid w:val="47B0AC5F"/>
    <w:rsid w:val="486C27D9"/>
    <w:rsid w:val="4881A693"/>
    <w:rsid w:val="48A69ABA"/>
    <w:rsid w:val="48FA73C9"/>
    <w:rsid w:val="493633B4"/>
    <w:rsid w:val="4949A8CC"/>
    <w:rsid w:val="49AC2CBC"/>
    <w:rsid w:val="49B69729"/>
    <w:rsid w:val="4A050254"/>
    <w:rsid w:val="4A244022"/>
    <w:rsid w:val="4A29CECD"/>
    <w:rsid w:val="4A96442A"/>
    <w:rsid w:val="4B61D9A3"/>
    <w:rsid w:val="4BB94755"/>
    <w:rsid w:val="4BBDE4B3"/>
    <w:rsid w:val="4BC01083"/>
    <w:rsid w:val="4BC2560C"/>
    <w:rsid w:val="4C662AA0"/>
    <w:rsid w:val="4CD0176E"/>
    <w:rsid w:val="4CDDF7C6"/>
    <w:rsid w:val="4CFDCA24"/>
    <w:rsid w:val="4D5BE0E4"/>
    <w:rsid w:val="4D5D053C"/>
    <w:rsid w:val="4E1604E1"/>
    <w:rsid w:val="4E35F610"/>
    <w:rsid w:val="4E57F68F"/>
    <w:rsid w:val="4EAA54CF"/>
    <w:rsid w:val="4EACF337"/>
    <w:rsid w:val="4FB80215"/>
    <w:rsid w:val="4FC9B543"/>
    <w:rsid w:val="500514E7"/>
    <w:rsid w:val="5033AC84"/>
    <w:rsid w:val="50366E02"/>
    <w:rsid w:val="5051BC8F"/>
    <w:rsid w:val="505EE01B"/>
    <w:rsid w:val="5094A5FE"/>
    <w:rsid w:val="50AABD3F"/>
    <w:rsid w:val="50D967E3"/>
    <w:rsid w:val="50EB02DA"/>
    <w:rsid w:val="516497B3"/>
    <w:rsid w:val="51A0B5F0"/>
    <w:rsid w:val="51E9E690"/>
    <w:rsid w:val="51FB554B"/>
    <w:rsid w:val="5392665D"/>
    <w:rsid w:val="53B31E63"/>
    <w:rsid w:val="5454A53C"/>
    <w:rsid w:val="549AF22B"/>
    <w:rsid w:val="55681721"/>
    <w:rsid w:val="55682177"/>
    <w:rsid w:val="5587C67F"/>
    <w:rsid w:val="55B290D7"/>
    <w:rsid w:val="55BD300C"/>
    <w:rsid w:val="55D3A70B"/>
    <w:rsid w:val="55FEC5DE"/>
    <w:rsid w:val="5634398F"/>
    <w:rsid w:val="564407E5"/>
    <w:rsid w:val="5682F800"/>
    <w:rsid w:val="568C8729"/>
    <w:rsid w:val="568CDAE1"/>
    <w:rsid w:val="56C86BD7"/>
    <w:rsid w:val="589FB7E3"/>
    <w:rsid w:val="59299A2E"/>
    <w:rsid w:val="597BA8A7"/>
    <w:rsid w:val="59A3D15F"/>
    <w:rsid w:val="59A58829"/>
    <w:rsid w:val="59CA38C2"/>
    <w:rsid w:val="59F7D601"/>
    <w:rsid w:val="5A3B8844"/>
    <w:rsid w:val="5A3F78C0"/>
    <w:rsid w:val="5AF2036A"/>
    <w:rsid w:val="5B16061E"/>
    <w:rsid w:val="5B31A91A"/>
    <w:rsid w:val="5B48FD59"/>
    <w:rsid w:val="5C5BBDC6"/>
    <w:rsid w:val="5C655C42"/>
    <w:rsid w:val="5C8B4B40"/>
    <w:rsid w:val="5CDEA6FD"/>
    <w:rsid w:val="5D6B3C79"/>
    <w:rsid w:val="5D711FB3"/>
    <w:rsid w:val="5D771982"/>
    <w:rsid w:val="5E249051"/>
    <w:rsid w:val="5E947FF8"/>
    <w:rsid w:val="5F227F46"/>
    <w:rsid w:val="5FD62284"/>
    <w:rsid w:val="5FE97741"/>
    <w:rsid w:val="60305059"/>
    <w:rsid w:val="60778A7B"/>
    <w:rsid w:val="60F6E2F9"/>
    <w:rsid w:val="6130ED6D"/>
    <w:rsid w:val="613CC104"/>
    <w:rsid w:val="61844006"/>
    <w:rsid w:val="618547A2"/>
    <w:rsid w:val="61998378"/>
    <w:rsid w:val="6292B35A"/>
    <w:rsid w:val="62D35F52"/>
    <w:rsid w:val="62E43A46"/>
    <w:rsid w:val="6317A39F"/>
    <w:rsid w:val="63B6874E"/>
    <w:rsid w:val="63E2E702"/>
    <w:rsid w:val="646D6A9C"/>
    <w:rsid w:val="64C39905"/>
    <w:rsid w:val="657D1693"/>
    <w:rsid w:val="65C51D2D"/>
    <w:rsid w:val="65FA9D85"/>
    <w:rsid w:val="66058ABF"/>
    <w:rsid w:val="66093AFD"/>
    <w:rsid w:val="66B5A921"/>
    <w:rsid w:val="670C2A5A"/>
    <w:rsid w:val="671476FD"/>
    <w:rsid w:val="6720D47A"/>
    <w:rsid w:val="673E1761"/>
    <w:rsid w:val="6760EDFB"/>
    <w:rsid w:val="6797D4C0"/>
    <w:rsid w:val="67ECB85C"/>
    <w:rsid w:val="67F3818A"/>
    <w:rsid w:val="68B7F564"/>
    <w:rsid w:val="68FA07E1"/>
    <w:rsid w:val="6927F083"/>
    <w:rsid w:val="6998470D"/>
    <w:rsid w:val="6A199CD7"/>
    <w:rsid w:val="6A58753C"/>
    <w:rsid w:val="6A70C7BD"/>
    <w:rsid w:val="6AFF9DAF"/>
    <w:rsid w:val="6B18577E"/>
    <w:rsid w:val="6B34176E"/>
    <w:rsid w:val="6B3A1F33"/>
    <w:rsid w:val="6C655AC2"/>
    <w:rsid w:val="6C6FE373"/>
    <w:rsid w:val="6C8245B3"/>
    <w:rsid w:val="6C9B6E10"/>
    <w:rsid w:val="6CD8A0A0"/>
    <w:rsid w:val="6D0FEFC0"/>
    <w:rsid w:val="6D11A080"/>
    <w:rsid w:val="6D33A6EF"/>
    <w:rsid w:val="6D702473"/>
    <w:rsid w:val="6D9015FE"/>
    <w:rsid w:val="6DA0565C"/>
    <w:rsid w:val="6DEE2342"/>
    <w:rsid w:val="6E0A1AEA"/>
    <w:rsid w:val="6E1E1614"/>
    <w:rsid w:val="6E373E71"/>
    <w:rsid w:val="6E430553"/>
    <w:rsid w:val="6E8E4D0C"/>
    <w:rsid w:val="6F63487B"/>
    <w:rsid w:val="7038DE10"/>
    <w:rsid w:val="7049F3C2"/>
    <w:rsid w:val="70630C90"/>
    <w:rsid w:val="70645DBB"/>
    <w:rsid w:val="70899A12"/>
    <w:rsid w:val="716EDF33"/>
    <w:rsid w:val="72A8E2B2"/>
    <w:rsid w:val="72B2EFB9"/>
    <w:rsid w:val="732BD496"/>
    <w:rsid w:val="73363431"/>
    <w:rsid w:val="73C13AD4"/>
    <w:rsid w:val="73D65124"/>
    <w:rsid w:val="73EB43F9"/>
    <w:rsid w:val="74706CA7"/>
    <w:rsid w:val="74D20492"/>
    <w:rsid w:val="7528E4F4"/>
    <w:rsid w:val="75B03F80"/>
    <w:rsid w:val="766C94C9"/>
    <w:rsid w:val="766DD4F3"/>
    <w:rsid w:val="768D90E9"/>
    <w:rsid w:val="76F51CF0"/>
    <w:rsid w:val="77F1A14F"/>
    <w:rsid w:val="7803494D"/>
    <w:rsid w:val="78129A76"/>
    <w:rsid w:val="792199C5"/>
    <w:rsid w:val="793CB612"/>
    <w:rsid w:val="79A575B5"/>
    <w:rsid w:val="7B4A3B38"/>
    <w:rsid w:val="7B4EED21"/>
    <w:rsid w:val="7BD06054"/>
    <w:rsid w:val="7C0D9C0F"/>
    <w:rsid w:val="7C1F9368"/>
    <w:rsid w:val="7C3BA7BB"/>
    <w:rsid w:val="7C87F059"/>
    <w:rsid w:val="7CD8CBE9"/>
    <w:rsid w:val="7CEABD82"/>
    <w:rsid w:val="7D3787AD"/>
    <w:rsid w:val="7D3CADAA"/>
    <w:rsid w:val="7DF37751"/>
    <w:rsid w:val="7E42001A"/>
    <w:rsid w:val="7E5009BD"/>
    <w:rsid w:val="7E55C42F"/>
    <w:rsid w:val="7EAC7B9C"/>
    <w:rsid w:val="7FBF9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E7A3"/>
  <w15:docId w15:val="{26D469BB-2A4A-4B90-BAD5-500A80C9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a77a7238c56b4976" /><Relationship Type="http://schemas.microsoft.com/office/2011/relationships/people" Target="people.xml" Id="R98fc7bd0ce4d491d" /><Relationship Type="http://schemas.microsoft.com/office/2011/relationships/commentsExtended" Target="commentsExtended.xml" Id="R7bc9a7f2a53c46fb" /><Relationship Type="http://schemas.microsoft.com/office/2016/09/relationships/commentsIds" Target="commentsIds.xml" Id="R4f14d0cb354f4a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d2a7fac30bb13d2fcfa411778c1df363">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ffdb4b96b9c653a31c73d490c59e0aba"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D5D1FF-E91A-4F54-B514-118F53F8E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F5D662-14B2-4393-A5E1-A9A53CE69981}">
  <ds:schemaRefs>
    <ds:schemaRef ds:uri="http://schemas.microsoft.com/sharepoint/v3/contenttype/forms"/>
  </ds:schemaRefs>
</ds:datastoreItem>
</file>

<file path=customXml/itemProps3.xml><?xml version="1.0" encoding="utf-8"?>
<ds:datastoreItem xmlns:ds="http://schemas.openxmlformats.org/officeDocument/2006/customXml" ds:itemID="{118CDF02-67D5-44C8-A67A-36124341345D}">
  <ds:schemaRefs>
    <ds:schemaRef ds:uri="http://purl.org/dc/dcmitype/"/>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2fff46f4-612e-44ba-884a-bcd0b08f5dc6"/>
    <ds:schemaRef ds:uri="2185e222-3c8d-40d1-8655-532d5209bd26"/>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Beverley Ibeanusi (2125993)</lastModifiedBy>
  <revision>13</revision>
  <dcterms:created xsi:type="dcterms:W3CDTF">2022-11-08T21:39:00.0000000Z</dcterms:created>
  <dcterms:modified xsi:type="dcterms:W3CDTF">2022-12-16T12:51:20.4579004Z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