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97856" w14:textId="7D8B55B2" w:rsidR="002B796D" w:rsidRDefault="00CD62E0">
      <w:r>
        <w:rPr>
          <w:noProof/>
        </w:rPr>
        <w:drawing>
          <wp:inline distT="0" distB="0" distL="0" distR="0" wp14:anchorId="324A4553" wp14:editId="6652476F">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09750" cy="600075"/>
                    </a:xfrm>
                    <a:prstGeom prst="rect">
                      <a:avLst/>
                    </a:prstGeom>
                  </pic:spPr>
                </pic:pic>
              </a:graphicData>
            </a:graphic>
          </wp:inline>
        </w:drawing>
      </w:r>
    </w:p>
    <w:p w14:paraId="65638ED7" w14:textId="376BADA4" w:rsidR="00CD62E0" w:rsidRDefault="00CD62E0"/>
    <w:p w14:paraId="0A7898DE" w14:textId="77777777" w:rsidR="00CD62E0" w:rsidRPr="00C84D3E" w:rsidRDefault="00CD62E0" w:rsidP="00CD62E0">
      <w:pPr>
        <w:jc w:val="center"/>
        <w:rPr>
          <w:rFonts w:ascii="Arial" w:hAnsi="Arial" w:cs="Arial"/>
          <w:b/>
          <w:bCs/>
          <w:color w:val="000000" w:themeColor="text1"/>
          <w:sz w:val="48"/>
          <w:szCs w:val="48"/>
        </w:rPr>
      </w:pPr>
      <w:r w:rsidRPr="00C84D3E">
        <w:rPr>
          <w:rFonts w:ascii="Arial" w:hAnsi="Arial" w:cs="Arial"/>
          <w:b/>
          <w:bCs/>
          <w:color w:val="000000" w:themeColor="text1"/>
          <w:sz w:val="48"/>
          <w:szCs w:val="48"/>
        </w:rPr>
        <w:t>Bachelor of Arts Business Management</w:t>
      </w:r>
    </w:p>
    <w:p w14:paraId="4F8D318C" w14:textId="77777777" w:rsidR="00CD62E0" w:rsidRPr="00C84D3E" w:rsidRDefault="00CD62E0" w:rsidP="00CD62E0">
      <w:pPr>
        <w:jc w:val="center"/>
        <w:rPr>
          <w:rFonts w:ascii="Arial" w:hAnsi="Arial" w:cs="Arial"/>
          <w:b/>
          <w:bCs/>
          <w:color w:val="000000" w:themeColor="text1"/>
          <w:sz w:val="48"/>
          <w:szCs w:val="48"/>
        </w:rPr>
      </w:pPr>
    </w:p>
    <w:p w14:paraId="76B2AAD6" w14:textId="23BBDA75" w:rsidR="00CD62E0" w:rsidRPr="00C84D3E" w:rsidRDefault="00CD62E0" w:rsidP="00CD62E0">
      <w:pPr>
        <w:jc w:val="center"/>
        <w:rPr>
          <w:rFonts w:ascii="Arial" w:hAnsi="Arial" w:cs="Arial"/>
          <w:color w:val="000000" w:themeColor="text1"/>
          <w:sz w:val="48"/>
          <w:szCs w:val="48"/>
        </w:rPr>
      </w:pPr>
      <w:r w:rsidRPr="00C84D3E">
        <w:rPr>
          <w:rFonts w:ascii="Arial" w:hAnsi="Arial" w:cs="Arial"/>
          <w:color w:val="000000" w:themeColor="text1"/>
          <w:sz w:val="48"/>
          <w:szCs w:val="48"/>
        </w:rPr>
        <w:t xml:space="preserve">Module: </w:t>
      </w:r>
      <w:r>
        <w:rPr>
          <w:rFonts w:ascii="Arial" w:hAnsi="Arial" w:cs="Arial"/>
          <w:color w:val="000000" w:themeColor="text1"/>
          <w:sz w:val="48"/>
          <w:szCs w:val="48"/>
        </w:rPr>
        <w:t>Marketing Fundamentals</w:t>
      </w:r>
    </w:p>
    <w:p w14:paraId="3F50D1EC" w14:textId="589EEDFD" w:rsidR="00CD62E0" w:rsidRPr="00C84D3E" w:rsidRDefault="00CD62E0" w:rsidP="00CD62E0">
      <w:pPr>
        <w:jc w:val="center"/>
        <w:rPr>
          <w:rFonts w:ascii="Arial" w:hAnsi="Arial" w:cs="Arial"/>
          <w:color w:val="000000" w:themeColor="text1"/>
          <w:sz w:val="48"/>
          <w:szCs w:val="48"/>
        </w:rPr>
      </w:pPr>
      <w:r w:rsidRPr="00C84D3E">
        <w:rPr>
          <w:rFonts w:ascii="Arial" w:hAnsi="Arial" w:cs="Arial"/>
          <w:color w:val="000000" w:themeColor="text1"/>
          <w:sz w:val="48"/>
          <w:szCs w:val="48"/>
        </w:rPr>
        <w:t>LCBB400</w:t>
      </w:r>
      <w:r>
        <w:rPr>
          <w:rFonts w:ascii="Arial" w:hAnsi="Arial" w:cs="Arial"/>
          <w:color w:val="000000" w:themeColor="text1"/>
          <w:sz w:val="48"/>
          <w:szCs w:val="48"/>
        </w:rPr>
        <w:t>4</w:t>
      </w:r>
    </w:p>
    <w:p w14:paraId="1A922015" w14:textId="77777777" w:rsidR="00CD62E0" w:rsidRPr="00C84D3E" w:rsidRDefault="00CD62E0" w:rsidP="00CD62E0">
      <w:pPr>
        <w:jc w:val="center"/>
        <w:rPr>
          <w:rFonts w:ascii="Arial" w:hAnsi="Arial" w:cs="Arial"/>
          <w:color w:val="000000" w:themeColor="text1"/>
          <w:sz w:val="48"/>
          <w:szCs w:val="48"/>
        </w:rPr>
      </w:pPr>
    </w:p>
    <w:p w14:paraId="7F4C3BE6" w14:textId="2AA2DC45" w:rsidR="00CD62E0" w:rsidRPr="007D79D1" w:rsidRDefault="00CD62E0" w:rsidP="00CD62E0">
      <w:pPr>
        <w:jc w:val="center"/>
        <w:rPr>
          <w:rFonts w:ascii="Arial" w:hAnsi="Arial" w:cs="Arial"/>
          <w:sz w:val="48"/>
          <w:szCs w:val="48"/>
        </w:rPr>
      </w:pPr>
      <w:r>
        <w:rPr>
          <w:rFonts w:ascii="Arial" w:hAnsi="Arial" w:cs="Arial"/>
          <w:sz w:val="48"/>
          <w:szCs w:val="48"/>
        </w:rPr>
        <w:t>Assessment: The Marketing Process</w:t>
      </w:r>
    </w:p>
    <w:p w14:paraId="67BFF9DA" w14:textId="77777777" w:rsidR="00CD62E0" w:rsidRDefault="00CD62E0" w:rsidP="00CD62E0">
      <w:pPr>
        <w:jc w:val="center"/>
        <w:rPr>
          <w:sz w:val="48"/>
          <w:szCs w:val="48"/>
        </w:rPr>
      </w:pPr>
    </w:p>
    <w:p w14:paraId="4AE0FE61" w14:textId="77777777" w:rsidR="00CD62E0" w:rsidRDefault="00CD62E0" w:rsidP="00CD62E0">
      <w:pPr>
        <w:jc w:val="center"/>
        <w:rPr>
          <w:sz w:val="48"/>
          <w:szCs w:val="48"/>
        </w:rPr>
      </w:pPr>
    </w:p>
    <w:p w14:paraId="348BB571" w14:textId="77777777" w:rsidR="00CD62E0" w:rsidRPr="007D79D1" w:rsidRDefault="00CD62E0" w:rsidP="00CD62E0">
      <w:pPr>
        <w:jc w:val="center"/>
        <w:rPr>
          <w:rFonts w:ascii="Arial" w:hAnsi="Arial" w:cs="Arial"/>
          <w:bCs/>
          <w:sz w:val="32"/>
          <w:szCs w:val="32"/>
        </w:rPr>
      </w:pPr>
      <w:r w:rsidRPr="007D79D1">
        <w:rPr>
          <w:rFonts w:ascii="Arial" w:hAnsi="Arial" w:cs="Arial"/>
          <w:sz w:val="48"/>
          <w:szCs w:val="48"/>
        </w:rPr>
        <w:t xml:space="preserve"> </w:t>
      </w:r>
      <w:r w:rsidRPr="007D79D1">
        <w:rPr>
          <w:rFonts w:ascii="Arial" w:hAnsi="Arial" w:cs="Arial"/>
          <w:bCs/>
          <w:sz w:val="32"/>
          <w:szCs w:val="32"/>
        </w:rPr>
        <w:t>Student name: Veronica Cusciac</w:t>
      </w:r>
      <w:r w:rsidRPr="007D79D1">
        <w:rPr>
          <w:rFonts w:ascii="Arial" w:hAnsi="Arial" w:cs="Arial"/>
          <w:bCs/>
          <w:sz w:val="32"/>
          <w:szCs w:val="32"/>
        </w:rPr>
        <w:br/>
        <w:t>Student ID: 2123297</w:t>
      </w:r>
    </w:p>
    <w:p w14:paraId="6EBC8099" w14:textId="77777777" w:rsidR="00CD62E0" w:rsidRPr="007D79D1" w:rsidRDefault="00CD62E0" w:rsidP="00CD62E0">
      <w:pPr>
        <w:jc w:val="center"/>
        <w:rPr>
          <w:rFonts w:ascii="Arial" w:hAnsi="Arial" w:cs="Arial"/>
          <w:sz w:val="48"/>
          <w:szCs w:val="48"/>
        </w:rPr>
      </w:pPr>
    </w:p>
    <w:p w14:paraId="509E5189" w14:textId="06926357" w:rsidR="00CD62E0" w:rsidRPr="007D79D1" w:rsidRDefault="00CD62E0" w:rsidP="00CD62E0">
      <w:pPr>
        <w:jc w:val="center"/>
        <w:rPr>
          <w:rFonts w:ascii="Arial" w:hAnsi="Arial" w:cs="Arial"/>
          <w:bCs/>
          <w:sz w:val="32"/>
          <w:szCs w:val="32"/>
        </w:rPr>
      </w:pPr>
      <w:r w:rsidRPr="007D79D1">
        <w:rPr>
          <w:rFonts w:ascii="Arial" w:hAnsi="Arial" w:cs="Arial"/>
          <w:bCs/>
          <w:sz w:val="32"/>
          <w:szCs w:val="32"/>
        </w:rPr>
        <w:t xml:space="preserve">Module Lecturer: </w:t>
      </w:r>
      <w:r>
        <w:rPr>
          <w:rFonts w:ascii="Arial" w:hAnsi="Arial" w:cs="Arial"/>
          <w:bCs/>
          <w:sz w:val="32"/>
          <w:szCs w:val="32"/>
        </w:rPr>
        <w:t>Efua Adams</w:t>
      </w:r>
    </w:p>
    <w:p w14:paraId="64AADA98" w14:textId="77777777" w:rsidR="00CD62E0" w:rsidRPr="007D79D1" w:rsidRDefault="00CD62E0" w:rsidP="00CD62E0">
      <w:pPr>
        <w:jc w:val="center"/>
        <w:rPr>
          <w:rFonts w:ascii="Arial" w:hAnsi="Arial" w:cs="Arial"/>
          <w:sz w:val="32"/>
          <w:szCs w:val="32"/>
        </w:rPr>
      </w:pPr>
      <w:r w:rsidRPr="007D79D1">
        <w:rPr>
          <w:rFonts w:ascii="Arial" w:hAnsi="Arial" w:cs="Arial"/>
          <w:sz w:val="32"/>
          <w:szCs w:val="32"/>
        </w:rPr>
        <w:t>Module Coordinator: Dr. Eric Osei</w:t>
      </w:r>
    </w:p>
    <w:p w14:paraId="0990F3A8" w14:textId="77777777" w:rsidR="00CD62E0" w:rsidRPr="007D79D1" w:rsidRDefault="00CD62E0" w:rsidP="00CD62E0">
      <w:pPr>
        <w:jc w:val="center"/>
        <w:rPr>
          <w:rFonts w:ascii="Arial" w:hAnsi="Arial" w:cs="Arial"/>
          <w:sz w:val="32"/>
          <w:szCs w:val="32"/>
        </w:rPr>
      </w:pPr>
    </w:p>
    <w:p w14:paraId="18E01FDE" w14:textId="10B1255E" w:rsidR="00CD62E0" w:rsidRDefault="00CD62E0" w:rsidP="00CD62E0">
      <w:pPr>
        <w:jc w:val="center"/>
        <w:rPr>
          <w:rFonts w:ascii="Arial" w:hAnsi="Arial" w:cs="Arial"/>
          <w:sz w:val="32"/>
          <w:szCs w:val="32"/>
        </w:rPr>
      </w:pPr>
      <w:r w:rsidRPr="007D79D1">
        <w:rPr>
          <w:rFonts w:ascii="Arial" w:eastAsia="Times New Roman" w:hAnsi="Arial" w:cs="Arial"/>
          <w:sz w:val="32"/>
          <w:szCs w:val="32"/>
        </w:rPr>
        <w:t xml:space="preserve">Submission deadline: </w:t>
      </w:r>
      <w:r w:rsidRPr="007D79D1">
        <w:rPr>
          <w:rFonts w:ascii="Arial" w:hAnsi="Arial" w:cs="Arial"/>
          <w:sz w:val="32"/>
          <w:szCs w:val="32"/>
        </w:rPr>
        <w:t>0</w:t>
      </w:r>
      <w:r>
        <w:rPr>
          <w:rFonts w:ascii="Arial" w:hAnsi="Arial" w:cs="Arial"/>
          <w:sz w:val="32"/>
          <w:szCs w:val="32"/>
        </w:rPr>
        <w:t>5</w:t>
      </w:r>
      <w:r w:rsidRPr="007D79D1">
        <w:rPr>
          <w:rFonts w:ascii="Arial" w:hAnsi="Arial" w:cs="Arial"/>
          <w:sz w:val="32"/>
          <w:szCs w:val="32"/>
        </w:rPr>
        <w:t>/07/22</w:t>
      </w:r>
    </w:p>
    <w:p w14:paraId="76F33EAB" w14:textId="32B34BC0" w:rsidR="00DF120E" w:rsidRDefault="00DF120E" w:rsidP="00CD62E0">
      <w:pPr>
        <w:jc w:val="center"/>
        <w:rPr>
          <w:rFonts w:ascii="Arial" w:hAnsi="Arial" w:cs="Arial"/>
          <w:sz w:val="32"/>
          <w:szCs w:val="32"/>
        </w:rPr>
      </w:pPr>
    </w:p>
    <w:p w14:paraId="236DD932" w14:textId="77777777" w:rsidR="00DF120E" w:rsidRDefault="00DF120E">
      <w:pPr>
        <w:rPr>
          <w:rFonts w:ascii="Arial" w:hAnsi="Arial" w:cs="Arial"/>
          <w:sz w:val="32"/>
          <w:szCs w:val="32"/>
        </w:rPr>
      </w:pPr>
      <w:r>
        <w:rPr>
          <w:rFonts w:ascii="Arial" w:hAnsi="Arial" w:cs="Arial"/>
          <w:sz w:val="32"/>
          <w:szCs w:val="32"/>
        </w:rPr>
        <w:br w:type="page"/>
      </w:r>
    </w:p>
    <w:p w14:paraId="60298313" w14:textId="77777777" w:rsidR="00DF120E" w:rsidRPr="00FB3A75" w:rsidRDefault="00DF120E" w:rsidP="00DF120E">
      <w:pPr>
        <w:pStyle w:val="TOCHeading"/>
        <w:spacing w:line="360" w:lineRule="auto"/>
        <w:jc w:val="center"/>
        <w:rPr>
          <w:rFonts w:ascii="Arial" w:hAnsi="Arial" w:cs="Arial"/>
        </w:rPr>
      </w:pPr>
      <w:r w:rsidRPr="00FB3A75">
        <w:rPr>
          <w:rFonts w:ascii="Arial" w:hAnsi="Arial" w:cs="Arial"/>
          <w:color w:val="000000" w:themeColor="text1"/>
        </w:rPr>
        <w:lastRenderedPageBreak/>
        <w:t>Table of Contents</w:t>
      </w:r>
    </w:p>
    <w:p w14:paraId="17A06E7F" w14:textId="09F7CA8B" w:rsidR="00200C54" w:rsidRDefault="00200C54" w:rsidP="006E128D">
      <w:pPr>
        <w:pStyle w:val="ListParagraph"/>
        <w:numPr>
          <w:ilvl w:val="0"/>
          <w:numId w:val="5"/>
        </w:numPr>
        <w:rPr>
          <w:rFonts w:ascii="Arial" w:hAnsi="Arial" w:cs="Arial"/>
          <w:sz w:val="24"/>
          <w:szCs w:val="24"/>
        </w:rPr>
      </w:pPr>
      <w:r w:rsidRPr="004B7326">
        <w:rPr>
          <w:rFonts w:ascii="Arial" w:hAnsi="Arial" w:cs="Arial"/>
          <w:b/>
          <w:bCs/>
          <w:sz w:val="24"/>
          <w:szCs w:val="24"/>
        </w:rPr>
        <w:t>Introduction</w:t>
      </w:r>
      <w:r w:rsidR="004B7326" w:rsidRPr="004E3296">
        <w:rPr>
          <w:rFonts w:ascii="Arial" w:hAnsi="Arial" w:cs="Arial"/>
          <w:b/>
          <w:bCs/>
          <w:sz w:val="24"/>
          <w:szCs w:val="24"/>
        </w:rPr>
        <w:t>…………………………………………………………………3</w:t>
      </w:r>
    </w:p>
    <w:p w14:paraId="39E200C6" w14:textId="3F0EFDE0" w:rsidR="00DF120E" w:rsidRDefault="006E128D" w:rsidP="00200C54">
      <w:pPr>
        <w:pStyle w:val="ListParagraph"/>
        <w:ind w:left="1440"/>
        <w:rPr>
          <w:rFonts w:ascii="Arial" w:hAnsi="Arial" w:cs="Arial"/>
          <w:sz w:val="24"/>
          <w:szCs w:val="24"/>
        </w:rPr>
      </w:pPr>
      <w:r>
        <w:rPr>
          <w:rFonts w:ascii="Arial" w:hAnsi="Arial" w:cs="Arial"/>
          <w:sz w:val="24"/>
          <w:szCs w:val="24"/>
        </w:rPr>
        <w:t>Definition of Marketing</w:t>
      </w:r>
    </w:p>
    <w:p w14:paraId="5A95DEBD" w14:textId="0D4F3B45" w:rsidR="00A33CF1" w:rsidRDefault="00A16710" w:rsidP="00A16710">
      <w:pPr>
        <w:pStyle w:val="ListParagraph"/>
        <w:ind w:left="1440"/>
        <w:rPr>
          <w:rFonts w:ascii="Arial" w:hAnsi="Arial" w:cs="Arial"/>
          <w:sz w:val="24"/>
          <w:szCs w:val="24"/>
        </w:rPr>
      </w:pPr>
      <w:r>
        <w:rPr>
          <w:rFonts w:ascii="Arial" w:hAnsi="Arial" w:cs="Arial"/>
          <w:sz w:val="24"/>
          <w:szCs w:val="24"/>
        </w:rPr>
        <w:t>Marketing Mix</w:t>
      </w:r>
    </w:p>
    <w:p w14:paraId="56F121F3" w14:textId="61D2C86E" w:rsidR="00A16710" w:rsidRDefault="00A16710" w:rsidP="00A16710">
      <w:pPr>
        <w:pStyle w:val="ListParagraph"/>
        <w:ind w:left="1440"/>
        <w:rPr>
          <w:rFonts w:ascii="Arial" w:hAnsi="Arial" w:cs="Arial"/>
          <w:sz w:val="24"/>
          <w:szCs w:val="24"/>
        </w:rPr>
      </w:pPr>
      <w:r>
        <w:rPr>
          <w:rFonts w:ascii="Arial" w:hAnsi="Arial" w:cs="Arial"/>
          <w:sz w:val="24"/>
          <w:szCs w:val="24"/>
        </w:rPr>
        <w:t>Micro- Environment</w:t>
      </w:r>
    </w:p>
    <w:p w14:paraId="7680F1A5" w14:textId="381A57E9" w:rsidR="00A16710" w:rsidRDefault="00A16710" w:rsidP="00A16710">
      <w:pPr>
        <w:pStyle w:val="ListParagraph"/>
        <w:ind w:left="1440"/>
        <w:rPr>
          <w:rFonts w:ascii="Arial" w:hAnsi="Arial" w:cs="Arial"/>
          <w:sz w:val="24"/>
          <w:szCs w:val="24"/>
        </w:rPr>
      </w:pPr>
      <w:r>
        <w:rPr>
          <w:rFonts w:ascii="Arial" w:hAnsi="Arial" w:cs="Arial"/>
          <w:sz w:val="24"/>
          <w:szCs w:val="24"/>
        </w:rPr>
        <w:t>Macro-environment</w:t>
      </w:r>
    </w:p>
    <w:p w14:paraId="7A2A6D56" w14:textId="56F64EBE" w:rsidR="00A16710" w:rsidRPr="004E3296" w:rsidRDefault="004B7326" w:rsidP="00200C54">
      <w:pPr>
        <w:pStyle w:val="ListParagraph"/>
        <w:numPr>
          <w:ilvl w:val="0"/>
          <w:numId w:val="5"/>
        </w:numPr>
        <w:rPr>
          <w:rFonts w:ascii="Arial" w:hAnsi="Arial" w:cs="Arial"/>
          <w:sz w:val="24"/>
          <w:szCs w:val="24"/>
        </w:rPr>
      </w:pPr>
      <w:r>
        <w:rPr>
          <w:rFonts w:ascii="Arial" w:hAnsi="Arial" w:cs="Arial"/>
          <w:b/>
          <w:bCs/>
          <w:sz w:val="24"/>
          <w:szCs w:val="24"/>
        </w:rPr>
        <w:t>Discussion</w:t>
      </w:r>
      <w:r w:rsidR="004E3296">
        <w:rPr>
          <w:rFonts w:ascii="Arial" w:hAnsi="Arial" w:cs="Arial"/>
          <w:b/>
          <w:bCs/>
          <w:sz w:val="24"/>
          <w:szCs w:val="24"/>
        </w:rPr>
        <w:t>………………………………………………………………</w:t>
      </w:r>
      <w:r w:rsidR="00855455">
        <w:rPr>
          <w:rFonts w:ascii="Arial" w:hAnsi="Arial" w:cs="Arial"/>
          <w:b/>
          <w:bCs/>
          <w:sz w:val="24"/>
          <w:szCs w:val="24"/>
        </w:rPr>
        <w:t>….</w:t>
      </w:r>
      <w:r w:rsidR="004E3296">
        <w:rPr>
          <w:rFonts w:ascii="Arial" w:hAnsi="Arial" w:cs="Arial"/>
          <w:b/>
          <w:bCs/>
          <w:sz w:val="24"/>
          <w:szCs w:val="24"/>
        </w:rPr>
        <w:t>4</w:t>
      </w:r>
    </w:p>
    <w:p w14:paraId="5D1E7585" w14:textId="74C84EC8" w:rsidR="004E3296" w:rsidRDefault="00794D5E" w:rsidP="000D6525">
      <w:pPr>
        <w:pStyle w:val="ListParagraph"/>
        <w:ind w:left="1440"/>
        <w:rPr>
          <w:rFonts w:ascii="Arial" w:hAnsi="Arial" w:cs="Arial"/>
          <w:sz w:val="24"/>
          <w:szCs w:val="24"/>
        </w:rPr>
      </w:pPr>
      <w:r>
        <w:rPr>
          <w:rFonts w:ascii="Arial" w:hAnsi="Arial" w:cs="Arial"/>
          <w:sz w:val="24"/>
          <w:szCs w:val="24"/>
        </w:rPr>
        <w:t>Introduction of the Pret a Manager Organisation</w:t>
      </w:r>
    </w:p>
    <w:p w14:paraId="1F558105" w14:textId="43F4C6A3" w:rsidR="00794D5E" w:rsidRDefault="00FD2093" w:rsidP="000D6525">
      <w:pPr>
        <w:pStyle w:val="ListParagraph"/>
        <w:ind w:left="1440"/>
        <w:rPr>
          <w:rFonts w:ascii="Arial" w:hAnsi="Arial" w:cs="Arial"/>
          <w:sz w:val="24"/>
          <w:szCs w:val="24"/>
        </w:rPr>
      </w:pPr>
      <w:r>
        <w:rPr>
          <w:rFonts w:ascii="Arial" w:hAnsi="Arial" w:cs="Arial"/>
          <w:sz w:val="24"/>
          <w:szCs w:val="24"/>
        </w:rPr>
        <w:t xml:space="preserve">Market </w:t>
      </w:r>
      <w:r w:rsidR="00025E80">
        <w:rPr>
          <w:rFonts w:ascii="Arial" w:hAnsi="Arial" w:cs="Arial"/>
          <w:sz w:val="24"/>
          <w:szCs w:val="24"/>
        </w:rPr>
        <w:t>Size</w:t>
      </w:r>
    </w:p>
    <w:p w14:paraId="5E1D8CE3" w14:textId="3DA1F0D7" w:rsidR="002732FA" w:rsidRPr="004E47E3" w:rsidRDefault="004E47E3" w:rsidP="004E47E3">
      <w:pPr>
        <w:pStyle w:val="ListParagraph"/>
        <w:numPr>
          <w:ilvl w:val="0"/>
          <w:numId w:val="5"/>
        </w:numPr>
        <w:rPr>
          <w:rFonts w:ascii="Arial" w:hAnsi="Arial" w:cs="Arial"/>
          <w:b/>
          <w:bCs/>
          <w:sz w:val="24"/>
          <w:szCs w:val="24"/>
        </w:rPr>
      </w:pPr>
      <w:r w:rsidRPr="004E47E3">
        <w:rPr>
          <w:rFonts w:ascii="Arial" w:hAnsi="Arial" w:cs="Arial"/>
          <w:b/>
          <w:bCs/>
          <w:color w:val="000000"/>
          <w:sz w:val="24"/>
          <w:szCs w:val="24"/>
        </w:rPr>
        <w:t>The importance of understanding Customer needs/wants</w:t>
      </w:r>
      <w:r>
        <w:rPr>
          <w:rFonts w:ascii="Arial" w:hAnsi="Arial" w:cs="Arial"/>
          <w:b/>
          <w:bCs/>
          <w:color w:val="000000"/>
          <w:sz w:val="24"/>
          <w:szCs w:val="24"/>
        </w:rPr>
        <w:t>……</w:t>
      </w:r>
      <w:r w:rsidR="00855455">
        <w:rPr>
          <w:rFonts w:ascii="Arial" w:hAnsi="Arial" w:cs="Arial"/>
          <w:b/>
          <w:bCs/>
          <w:color w:val="000000"/>
          <w:sz w:val="24"/>
          <w:szCs w:val="24"/>
        </w:rPr>
        <w:t>….</w:t>
      </w:r>
      <w:r>
        <w:rPr>
          <w:rFonts w:ascii="Arial" w:hAnsi="Arial" w:cs="Arial"/>
          <w:b/>
          <w:bCs/>
          <w:color w:val="000000"/>
          <w:sz w:val="24"/>
          <w:szCs w:val="24"/>
        </w:rPr>
        <w:t>4</w:t>
      </w:r>
    </w:p>
    <w:p w14:paraId="036A2F62" w14:textId="0B60D95D" w:rsidR="004E47E3" w:rsidRPr="004E47E3" w:rsidRDefault="00B84E02" w:rsidP="004E47E3">
      <w:pPr>
        <w:pStyle w:val="ListParagraph"/>
        <w:numPr>
          <w:ilvl w:val="0"/>
          <w:numId w:val="5"/>
        </w:numPr>
        <w:rPr>
          <w:rFonts w:ascii="Arial" w:hAnsi="Arial" w:cs="Arial"/>
          <w:b/>
          <w:bCs/>
          <w:sz w:val="24"/>
          <w:szCs w:val="24"/>
        </w:rPr>
      </w:pPr>
      <w:r>
        <w:rPr>
          <w:rFonts w:ascii="Arial" w:hAnsi="Arial" w:cs="Arial"/>
          <w:b/>
          <w:bCs/>
          <w:sz w:val="24"/>
          <w:szCs w:val="24"/>
        </w:rPr>
        <w:t>STP……………………………………………………………………………</w:t>
      </w:r>
      <w:r w:rsidR="00855455">
        <w:rPr>
          <w:rFonts w:ascii="Arial" w:hAnsi="Arial" w:cs="Arial"/>
          <w:b/>
          <w:bCs/>
          <w:sz w:val="24"/>
          <w:szCs w:val="24"/>
        </w:rPr>
        <w:t>5</w:t>
      </w:r>
    </w:p>
    <w:p w14:paraId="4995A1DF" w14:textId="1D142FF1" w:rsidR="00025E80" w:rsidRDefault="00F942E7" w:rsidP="00F942E7">
      <w:pPr>
        <w:pStyle w:val="ListParagraph"/>
        <w:numPr>
          <w:ilvl w:val="0"/>
          <w:numId w:val="5"/>
        </w:numPr>
        <w:rPr>
          <w:rFonts w:ascii="Arial" w:hAnsi="Arial" w:cs="Arial"/>
          <w:sz w:val="24"/>
          <w:szCs w:val="24"/>
        </w:rPr>
      </w:pPr>
      <w:r>
        <w:rPr>
          <w:rFonts w:ascii="Arial" w:hAnsi="Arial" w:cs="Arial"/>
          <w:b/>
          <w:bCs/>
          <w:sz w:val="24"/>
          <w:szCs w:val="24"/>
        </w:rPr>
        <w:t>The four</w:t>
      </w:r>
      <w:r w:rsidR="005A34A6">
        <w:rPr>
          <w:rFonts w:ascii="Arial" w:hAnsi="Arial" w:cs="Arial"/>
          <w:b/>
          <w:bCs/>
          <w:sz w:val="24"/>
          <w:szCs w:val="24"/>
        </w:rPr>
        <w:t xml:space="preserve"> </w:t>
      </w:r>
      <w:r>
        <w:rPr>
          <w:rFonts w:ascii="Arial" w:hAnsi="Arial" w:cs="Arial"/>
          <w:b/>
          <w:bCs/>
          <w:sz w:val="24"/>
          <w:szCs w:val="24"/>
        </w:rPr>
        <w:t>Ps………………………………………………………………</w:t>
      </w:r>
      <w:r w:rsidR="001F305A">
        <w:rPr>
          <w:rFonts w:ascii="Arial" w:hAnsi="Arial" w:cs="Arial"/>
          <w:b/>
          <w:bCs/>
          <w:sz w:val="24"/>
          <w:szCs w:val="24"/>
        </w:rPr>
        <w:t>5</w:t>
      </w:r>
    </w:p>
    <w:p w14:paraId="63AE6949" w14:textId="74E8AF88" w:rsidR="009E3895" w:rsidRPr="009E3895" w:rsidRDefault="009E3895" w:rsidP="009E3895">
      <w:pPr>
        <w:pStyle w:val="ListParagraph"/>
        <w:numPr>
          <w:ilvl w:val="0"/>
          <w:numId w:val="5"/>
        </w:numPr>
        <w:rPr>
          <w:rFonts w:ascii="Arial" w:hAnsi="Arial" w:cs="Arial"/>
          <w:b/>
          <w:bCs/>
          <w:sz w:val="24"/>
          <w:szCs w:val="24"/>
        </w:rPr>
      </w:pPr>
      <w:r w:rsidRPr="009E3895">
        <w:rPr>
          <w:rFonts w:ascii="Arial" w:hAnsi="Arial" w:cs="Arial"/>
          <w:b/>
          <w:bCs/>
          <w:sz w:val="24"/>
          <w:szCs w:val="24"/>
        </w:rPr>
        <w:t>Pret a Manager using Promotion element</w:t>
      </w:r>
      <w:r>
        <w:rPr>
          <w:rFonts w:ascii="Arial" w:hAnsi="Arial" w:cs="Arial"/>
          <w:b/>
          <w:bCs/>
          <w:sz w:val="24"/>
          <w:szCs w:val="24"/>
        </w:rPr>
        <w:t>……………………………6</w:t>
      </w:r>
    </w:p>
    <w:p w14:paraId="387AA234" w14:textId="77777777" w:rsidR="00025E80" w:rsidRPr="000D6525" w:rsidRDefault="00025E80" w:rsidP="009E3895">
      <w:pPr>
        <w:pStyle w:val="ListParagraph"/>
        <w:ind w:left="1440"/>
        <w:rPr>
          <w:rFonts w:ascii="Arial" w:hAnsi="Arial" w:cs="Arial"/>
          <w:sz w:val="24"/>
          <w:szCs w:val="24"/>
        </w:rPr>
      </w:pPr>
    </w:p>
    <w:p w14:paraId="28B47AC7" w14:textId="77777777" w:rsidR="00DF120E" w:rsidRDefault="00DF120E">
      <w:pPr>
        <w:rPr>
          <w:rFonts w:ascii="Arial" w:hAnsi="Arial" w:cs="Arial"/>
          <w:sz w:val="32"/>
          <w:szCs w:val="32"/>
        </w:rPr>
      </w:pPr>
      <w:r>
        <w:rPr>
          <w:rFonts w:ascii="Arial" w:hAnsi="Arial" w:cs="Arial"/>
          <w:sz w:val="32"/>
          <w:szCs w:val="32"/>
        </w:rPr>
        <w:br w:type="page"/>
      </w:r>
    </w:p>
    <w:p w14:paraId="10AFB3DE" w14:textId="7FCB4856" w:rsidR="00FF07FF" w:rsidRDefault="00FF07FF" w:rsidP="00FF07FF">
      <w:pPr>
        <w:jc w:val="center"/>
        <w:rPr>
          <w:rFonts w:ascii="Arial" w:hAnsi="Arial" w:cs="Arial"/>
          <w:sz w:val="40"/>
          <w:szCs w:val="40"/>
        </w:rPr>
      </w:pPr>
      <w:r w:rsidRPr="007D79D1">
        <w:rPr>
          <w:rFonts w:ascii="Arial" w:hAnsi="Arial" w:cs="Arial"/>
          <w:sz w:val="40"/>
          <w:szCs w:val="40"/>
        </w:rPr>
        <w:lastRenderedPageBreak/>
        <w:t>Introduction</w:t>
      </w:r>
    </w:p>
    <w:p w14:paraId="01B74973" w14:textId="3F48E0A8" w:rsidR="00171C46" w:rsidRDefault="0028479F" w:rsidP="00171C46">
      <w:pPr>
        <w:rPr>
          <w:rFonts w:ascii="Arial" w:hAnsi="Arial" w:cs="Arial"/>
          <w:b/>
          <w:bCs/>
        </w:rPr>
      </w:pPr>
      <w:r>
        <w:rPr>
          <w:rFonts w:ascii="Arial" w:hAnsi="Arial" w:cs="Arial"/>
          <w:b/>
          <w:bCs/>
        </w:rPr>
        <w:t xml:space="preserve"> Definition of </w:t>
      </w:r>
      <w:r w:rsidR="001E3F20">
        <w:rPr>
          <w:rFonts w:ascii="Arial" w:hAnsi="Arial" w:cs="Arial"/>
          <w:b/>
          <w:bCs/>
        </w:rPr>
        <w:t>Marketing</w:t>
      </w:r>
    </w:p>
    <w:p w14:paraId="1BC653A0" w14:textId="67445361" w:rsidR="00F01680" w:rsidRDefault="00F01680" w:rsidP="00F01680">
      <w:pPr>
        <w:pStyle w:val="ListParagraph"/>
        <w:numPr>
          <w:ilvl w:val="0"/>
          <w:numId w:val="2"/>
        </w:numPr>
        <w:rPr>
          <w:rFonts w:ascii="Arial" w:hAnsi="Arial" w:cs="Arial"/>
          <w:b/>
          <w:bCs/>
        </w:rPr>
      </w:pPr>
      <w:r>
        <w:rPr>
          <w:rFonts w:ascii="Arial" w:hAnsi="Arial" w:cs="Arial"/>
          <w:b/>
          <w:bCs/>
        </w:rPr>
        <w:t>Marketing Mix</w:t>
      </w:r>
    </w:p>
    <w:p w14:paraId="7858EAA8" w14:textId="22151325" w:rsidR="00F01680" w:rsidRDefault="00F01680" w:rsidP="00F01680">
      <w:pPr>
        <w:pStyle w:val="ListParagraph"/>
        <w:numPr>
          <w:ilvl w:val="0"/>
          <w:numId w:val="2"/>
        </w:numPr>
        <w:rPr>
          <w:rFonts w:ascii="Arial" w:hAnsi="Arial" w:cs="Arial"/>
          <w:b/>
          <w:bCs/>
        </w:rPr>
      </w:pPr>
      <w:r>
        <w:rPr>
          <w:rFonts w:ascii="Arial" w:hAnsi="Arial" w:cs="Arial"/>
          <w:b/>
          <w:bCs/>
        </w:rPr>
        <w:t>Micro- environment</w:t>
      </w:r>
    </w:p>
    <w:p w14:paraId="2588EF2E" w14:textId="22CF9224" w:rsidR="00F01680" w:rsidRPr="00F01680" w:rsidRDefault="00F01680" w:rsidP="00F01680">
      <w:pPr>
        <w:pStyle w:val="ListParagraph"/>
        <w:numPr>
          <w:ilvl w:val="0"/>
          <w:numId w:val="2"/>
        </w:numPr>
        <w:rPr>
          <w:rFonts w:ascii="Arial" w:hAnsi="Arial" w:cs="Arial"/>
          <w:b/>
          <w:bCs/>
        </w:rPr>
      </w:pPr>
      <w:r>
        <w:rPr>
          <w:rFonts w:ascii="Arial" w:hAnsi="Arial" w:cs="Arial"/>
          <w:b/>
          <w:bCs/>
        </w:rPr>
        <w:t>Macro-environment</w:t>
      </w:r>
    </w:p>
    <w:p w14:paraId="34A317E2" w14:textId="22EDE063" w:rsidR="00976A59" w:rsidRDefault="00976A59" w:rsidP="00FF07FF">
      <w:pPr>
        <w:jc w:val="center"/>
        <w:rPr>
          <w:rFonts w:ascii="Arial" w:hAnsi="Arial" w:cs="Arial"/>
        </w:rPr>
      </w:pPr>
      <w:r>
        <w:rPr>
          <w:rFonts w:ascii="Arial" w:hAnsi="Arial" w:cs="Arial"/>
          <w:sz w:val="40"/>
          <w:szCs w:val="40"/>
        </w:rPr>
        <w:t>‘’</w:t>
      </w:r>
      <w:r>
        <w:rPr>
          <w:rFonts w:ascii="Arial" w:hAnsi="Arial" w:cs="Arial"/>
        </w:rPr>
        <w:t>Marketing is all around you, in good old traditional forms and in a host of new forms, from Web sites and mobile phone apps to videos and online social media’’.</w:t>
      </w:r>
    </w:p>
    <w:p w14:paraId="1AC5EF70" w14:textId="591FE408" w:rsidR="00976A59" w:rsidRDefault="00976A59" w:rsidP="00976A59">
      <w:pPr>
        <w:jc w:val="right"/>
        <w:rPr>
          <w:rFonts w:ascii="Arial" w:hAnsi="Arial" w:cs="Arial"/>
        </w:rPr>
      </w:pPr>
      <w:r>
        <w:rPr>
          <w:rFonts w:ascii="Arial" w:hAnsi="Arial" w:cs="Arial"/>
        </w:rPr>
        <w:t xml:space="preserve">  Justin Lewis  </w:t>
      </w:r>
    </w:p>
    <w:p w14:paraId="377BF3DA" w14:textId="77777777" w:rsidR="00976A59" w:rsidRPr="00976A59" w:rsidRDefault="00976A59" w:rsidP="00976A59">
      <w:pPr>
        <w:jc w:val="right"/>
        <w:rPr>
          <w:rFonts w:ascii="Arial" w:hAnsi="Arial" w:cs="Arial"/>
        </w:rPr>
      </w:pPr>
    </w:p>
    <w:p w14:paraId="6E28BE02" w14:textId="63285A16" w:rsidR="00E62596" w:rsidRDefault="0088630D" w:rsidP="00E62596">
      <w:pPr>
        <w:rPr>
          <w:rFonts w:ascii="Arial" w:hAnsi="Arial" w:cs="Arial"/>
        </w:rPr>
      </w:pPr>
      <w:r>
        <w:rPr>
          <w:rFonts w:ascii="Arial" w:hAnsi="Arial" w:cs="Arial"/>
        </w:rPr>
        <w:t xml:space="preserve">The foundation of Marketing is </w:t>
      </w:r>
      <w:r w:rsidR="00FD1926">
        <w:rPr>
          <w:rFonts w:ascii="Arial" w:hAnsi="Arial" w:cs="Arial"/>
        </w:rPr>
        <w:t xml:space="preserve">about </w:t>
      </w:r>
      <w:r>
        <w:rPr>
          <w:rFonts w:ascii="Arial" w:hAnsi="Arial" w:cs="Arial"/>
        </w:rPr>
        <w:t>creating value for customers.</w:t>
      </w:r>
      <w:r w:rsidR="00C54E6C">
        <w:rPr>
          <w:rFonts w:ascii="Arial" w:hAnsi="Arial" w:cs="Arial"/>
        </w:rPr>
        <w:t xml:space="preserve"> </w:t>
      </w:r>
      <w:r w:rsidR="00FD1926">
        <w:rPr>
          <w:rFonts w:ascii="Arial" w:hAnsi="Arial" w:cs="Arial"/>
        </w:rPr>
        <w:t>According</w:t>
      </w:r>
      <w:r w:rsidR="008914F8">
        <w:rPr>
          <w:rFonts w:ascii="Arial" w:hAnsi="Arial" w:cs="Arial"/>
        </w:rPr>
        <w:t xml:space="preserve"> </w:t>
      </w:r>
      <w:r>
        <w:rPr>
          <w:rFonts w:ascii="Arial" w:hAnsi="Arial" w:cs="Arial"/>
        </w:rPr>
        <w:t xml:space="preserve">to the United Kingdom CIM, </w:t>
      </w:r>
      <w:r w:rsidR="008914F8">
        <w:rPr>
          <w:rFonts w:ascii="Arial" w:hAnsi="Arial" w:cs="Arial"/>
        </w:rPr>
        <w:t>t</w:t>
      </w:r>
      <w:r w:rsidR="008914F8" w:rsidRPr="008914F8">
        <w:rPr>
          <w:rFonts w:ascii="Arial" w:hAnsi="Arial" w:cs="Arial"/>
        </w:rPr>
        <w:t xml:space="preserve">he management process known as </w:t>
      </w:r>
      <w:r w:rsidR="008914F8">
        <w:rPr>
          <w:rFonts w:ascii="Arial" w:hAnsi="Arial" w:cs="Arial"/>
        </w:rPr>
        <w:t>M</w:t>
      </w:r>
      <w:r w:rsidR="008914F8" w:rsidRPr="008914F8">
        <w:rPr>
          <w:rFonts w:ascii="Arial" w:hAnsi="Arial" w:cs="Arial"/>
        </w:rPr>
        <w:t>arketing is in charge of recognising, foreseeing, and profitably meeting consumer demands</w:t>
      </w:r>
      <w:r w:rsidR="00FD1926">
        <w:rPr>
          <w:rFonts w:ascii="Arial" w:hAnsi="Arial" w:cs="Arial"/>
        </w:rPr>
        <w:t xml:space="preserve">, which is completely true. </w:t>
      </w:r>
      <w:r w:rsidR="00236C43">
        <w:rPr>
          <w:rFonts w:ascii="Arial" w:hAnsi="Arial" w:cs="Arial"/>
        </w:rPr>
        <w:t>However,</w:t>
      </w:r>
      <w:r w:rsidR="00FD1926">
        <w:rPr>
          <w:rFonts w:ascii="Arial" w:hAnsi="Arial" w:cs="Arial"/>
        </w:rPr>
        <w:t xml:space="preserve"> AMA have a different view</w:t>
      </w:r>
      <w:r w:rsidR="00A73253">
        <w:rPr>
          <w:rFonts w:ascii="Arial" w:hAnsi="Arial" w:cs="Arial"/>
        </w:rPr>
        <w:t xml:space="preserve"> that says: </w:t>
      </w:r>
      <w:r w:rsidR="00F777A1" w:rsidRPr="00F777A1">
        <w:rPr>
          <w:rFonts w:ascii="Arial" w:hAnsi="Arial" w:cs="Arial"/>
        </w:rPr>
        <w:t>Pricing, promoting, and distributing products and services in a way that achieves both personal and organisational objectives is the process of marketing</w:t>
      </w:r>
      <w:r w:rsidR="00C54E6C">
        <w:rPr>
          <w:rFonts w:ascii="Arial" w:hAnsi="Arial" w:cs="Arial"/>
        </w:rPr>
        <w:t xml:space="preserve"> </w:t>
      </w:r>
      <w:r w:rsidR="00C54E6C">
        <w:rPr>
          <w:rFonts w:ascii="Arial" w:hAnsi="Arial" w:cs="Arial"/>
          <w:sz w:val="20"/>
          <w:szCs w:val="20"/>
        </w:rPr>
        <w:t>(Kotler and Armstrong, 2015, p. 29).</w:t>
      </w:r>
      <w:r w:rsidR="00236C43">
        <w:rPr>
          <w:rFonts w:ascii="Arial" w:hAnsi="Arial" w:cs="Arial"/>
          <w:sz w:val="20"/>
          <w:szCs w:val="20"/>
        </w:rPr>
        <w:t xml:space="preserve"> </w:t>
      </w:r>
      <w:r w:rsidR="00236C43" w:rsidRPr="00236C43">
        <w:rPr>
          <w:rFonts w:ascii="Arial" w:hAnsi="Arial" w:cs="Arial"/>
        </w:rPr>
        <w:t xml:space="preserve">Analysing the marketing subject, we will discover lots of </w:t>
      </w:r>
      <w:r w:rsidR="00236C43">
        <w:rPr>
          <w:rFonts w:ascii="Arial" w:hAnsi="Arial" w:cs="Arial"/>
        </w:rPr>
        <w:t xml:space="preserve">new terms and information </w:t>
      </w:r>
      <w:r w:rsidR="00C25F2F">
        <w:rPr>
          <w:rFonts w:ascii="Arial" w:hAnsi="Arial" w:cs="Arial"/>
        </w:rPr>
        <w:t xml:space="preserve">as marketing is everywhere. The contemporary marketing has developed in many ways </w:t>
      </w:r>
      <w:r w:rsidR="00FD7A80">
        <w:rPr>
          <w:rFonts w:ascii="Arial" w:hAnsi="Arial" w:cs="Arial"/>
        </w:rPr>
        <w:t xml:space="preserve">such </w:t>
      </w:r>
      <w:r w:rsidR="00C25F2F">
        <w:rPr>
          <w:rFonts w:ascii="Arial" w:hAnsi="Arial" w:cs="Arial"/>
        </w:rPr>
        <w:t xml:space="preserve">as a Marketing Mix. </w:t>
      </w:r>
      <w:r w:rsidR="00FD7A80" w:rsidRPr="00FD7A80">
        <w:rPr>
          <w:rFonts w:ascii="Arial" w:hAnsi="Arial" w:cs="Arial"/>
        </w:rPr>
        <w:t>A framework for making marketing decisions is provided by the original marketing mix, sometimes known as the 4 Ps, which was first put forth by scholar and marketer Philip Kotler and E. Jerome McCarthy. McCarthy's marketing mix has subsequently evolved into one of the industry's most reliable and well-liked models.</w:t>
      </w:r>
      <w:r w:rsidR="00FD7A80" w:rsidRPr="00FD7A80">
        <w:t xml:space="preserve"> </w:t>
      </w:r>
      <w:r w:rsidR="00FD7A80" w:rsidRPr="00FD7A80">
        <w:rPr>
          <w:rFonts w:ascii="Arial" w:hAnsi="Arial" w:cs="Arial"/>
        </w:rPr>
        <w:t>Every company, no matter how big or little, should understand and use the proper marketing mix plan to increase sales of the products they produce or sell</w:t>
      </w:r>
      <w:r w:rsidR="00707697">
        <w:rPr>
          <w:rFonts w:ascii="Arial" w:hAnsi="Arial" w:cs="Arial"/>
        </w:rPr>
        <w:t xml:space="preserve"> </w:t>
      </w:r>
      <w:r w:rsidR="00CD4200">
        <w:rPr>
          <w:rFonts w:ascii="Arial" w:hAnsi="Arial" w:cs="Arial"/>
          <w:sz w:val="20"/>
          <w:szCs w:val="20"/>
        </w:rPr>
        <w:t>(Marketing</w:t>
      </w:r>
      <w:r w:rsidR="00707697">
        <w:rPr>
          <w:rFonts w:ascii="Arial" w:hAnsi="Arial" w:cs="Arial"/>
          <w:sz w:val="20"/>
          <w:szCs w:val="20"/>
        </w:rPr>
        <w:t xml:space="preserve"> Mix Strategy, 2012). </w:t>
      </w:r>
      <w:r w:rsidR="00E54E13">
        <w:rPr>
          <w:rFonts w:ascii="Arial" w:hAnsi="Arial" w:cs="Arial"/>
        </w:rPr>
        <w:t xml:space="preserve">Marketing environment is divided in two parts: Micro and Macro environment. Micro-environment represents </w:t>
      </w:r>
      <w:r w:rsidR="00E54E13" w:rsidRPr="00E54E13">
        <w:rPr>
          <w:rFonts w:ascii="Arial" w:hAnsi="Arial" w:cs="Arial"/>
        </w:rPr>
        <w:t>the aspects that make up a firm's immediate surroundings and have an impact on its performance and decision-making, including its suppliers, competitors, marketing intermediaries, clients, and publics.</w:t>
      </w:r>
      <w:r w:rsidR="00E54E13">
        <w:rPr>
          <w:rFonts w:ascii="Arial" w:hAnsi="Arial" w:cs="Arial"/>
        </w:rPr>
        <w:t xml:space="preserve"> Macro- environment are the outside factors that can’t be controllable and influence the company’s success such as </w:t>
      </w:r>
      <w:r w:rsidR="003A34C3" w:rsidRPr="003A34C3">
        <w:rPr>
          <w:rFonts w:ascii="Arial" w:hAnsi="Arial" w:cs="Arial"/>
        </w:rPr>
        <w:t xml:space="preserve">economic, demographic, technological, natural, </w:t>
      </w:r>
      <w:r w:rsidR="006173D5" w:rsidRPr="003A34C3">
        <w:rPr>
          <w:rFonts w:ascii="Arial" w:hAnsi="Arial" w:cs="Arial"/>
        </w:rPr>
        <w:t>social,</w:t>
      </w:r>
      <w:r w:rsidR="003A34C3" w:rsidRPr="003A34C3">
        <w:rPr>
          <w:rFonts w:ascii="Arial" w:hAnsi="Arial" w:cs="Arial"/>
        </w:rPr>
        <w:t xml:space="preserve"> and cultural, legal, and political</w:t>
      </w:r>
      <w:r w:rsidR="003A34C3">
        <w:rPr>
          <w:rFonts w:ascii="Arial" w:hAnsi="Arial" w:cs="Arial"/>
        </w:rPr>
        <w:t xml:space="preserve"> forces </w:t>
      </w:r>
      <w:r w:rsidR="006173D5">
        <w:rPr>
          <w:rFonts w:ascii="Arial" w:hAnsi="Arial" w:cs="Arial"/>
        </w:rPr>
        <w:t>(</w:t>
      </w:r>
      <w:r w:rsidR="006173D5" w:rsidRPr="006173D5">
        <w:rPr>
          <w:rFonts w:ascii="Arial" w:hAnsi="Arial" w:cs="Arial"/>
          <w:sz w:val="20"/>
          <w:szCs w:val="20"/>
        </w:rPr>
        <w:t>Monash</w:t>
      </w:r>
      <w:r w:rsidR="006173D5" w:rsidRPr="006173D5">
        <w:rPr>
          <w:rFonts w:ascii="Arial" w:hAnsi="Arial" w:cs="Arial"/>
          <w:sz w:val="18"/>
          <w:szCs w:val="18"/>
        </w:rPr>
        <w:t xml:space="preserve"> </w:t>
      </w:r>
      <w:r w:rsidR="006173D5" w:rsidRPr="006173D5">
        <w:rPr>
          <w:rFonts w:ascii="Arial" w:hAnsi="Arial" w:cs="Arial"/>
          <w:sz w:val="20"/>
          <w:szCs w:val="20"/>
        </w:rPr>
        <w:t>Business School, 2018-2020).</w:t>
      </w:r>
      <w:r w:rsidR="00B0353F">
        <w:rPr>
          <w:rFonts w:ascii="Arial" w:hAnsi="Arial" w:cs="Arial"/>
          <w:sz w:val="20"/>
          <w:szCs w:val="20"/>
        </w:rPr>
        <w:t xml:space="preserve"> </w:t>
      </w:r>
      <w:r w:rsidR="00B63FD4" w:rsidRPr="00B63FD4">
        <w:rPr>
          <w:rFonts w:ascii="Arial" w:hAnsi="Arial" w:cs="Arial"/>
        </w:rPr>
        <w:t xml:space="preserve">An example of a firm </w:t>
      </w:r>
      <w:r w:rsidR="00B63FD4">
        <w:rPr>
          <w:rFonts w:ascii="Arial" w:hAnsi="Arial" w:cs="Arial"/>
        </w:rPr>
        <w:t>that is been affected by a Macro</w:t>
      </w:r>
      <w:r w:rsidR="0018694F">
        <w:rPr>
          <w:rFonts w:ascii="Arial" w:hAnsi="Arial" w:cs="Arial"/>
        </w:rPr>
        <w:t xml:space="preserve">-environment serves </w:t>
      </w:r>
      <w:r w:rsidR="0030251B">
        <w:rPr>
          <w:rFonts w:ascii="Arial" w:hAnsi="Arial" w:cs="Arial"/>
        </w:rPr>
        <w:t>PRET A MANAGER</w:t>
      </w:r>
      <w:r w:rsidR="00330FE3">
        <w:rPr>
          <w:rFonts w:ascii="Arial" w:hAnsi="Arial" w:cs="Arial"/>
        </w:rPr>
        <w:t>.</w:t>
      </w:r>
    </w:p>
    <w:p w14:paraId="04DFEDBD" w14:textId="77777777" w:rsidR="004E3296" w:rsidRDefault="004E3296" w:rsidP="00E62596">
      <w:pPr>
        <w:rPr>
          <w:rFonts w:ascii="Arial" w:hAnsi="Arial" w:cs="Arial"/>
        </w:rPr>
      </w:pPr>
    </w:p>
    <w:p w14:paraId="06880BD5" w14:textId="77777777" w:rsidR="004E3296" w:rsidRDefault="004E3296" w:rsidP="00E62596">
      <w:pPr>
        <w:rPr>
          <w:rFonts w:ascii="Arial" w:hAnsi="Arial" w:cs="Arial"/>
        </w:rPr>
      </w:pPr>
    </w:p>
    <w:p w14:paraId="6172F8F6" w14:textId="77777777" w:rsidR="004E3296" w:rsidRDefault="004E3296" w:rsidP="00E62596">
      <w:pPr>
        <w:rPr>
          <w:rFonts w:ascii="Arial" w:hAnsi="Arial" w:cs="Arial"/>
        </w:rPr>
      </w:pPr>
    </w:p>
    <w:p w14:paraId="49911717" w14:textId="77777777" w:rsidR="004E3296" w:rsidRDefault="004E3296" w:rsidP="00E62596">
      <w:pPr>
        <w:rPr>
          <w:rFonts w:ascii="Arial" w:hAnsi="Arial" w:cs="Arial"/>
        </w:rPr>
      </w:pPr>
    </w:p>
    <w:p w14:paraId="64EBDDCF" w14:textId="77777777" w:rsidR="004E3296" w:rsidRDefault="004E3296" w:rsidP="00E62596">
      <w:pPr>
        <w:rPr>
          <w:rFonts w:ascii="Arial" w:hAnsi="Arial" w:cs="Arial"/>
        </w:rPr>
      </w:pPr>
    </w:p>
    <w:p w14:paraId="42155AEA" w14:textId="77777777" w:rsidR="004E3296" w:rsidRDefault="004E3296" w:rsidP="00E62596">
      <w:pPr>
        <w:rPr>
          <w:rFonts w:ascii="Arial" w:hAnsi="Arial" w:cs="Arial"/>
        </w:rPr>
      </w:pPr>
    </w:p>
    <w:p w14:paraId="04142696" w14:textId="77777777" w:rsidR="005A34A6" w:rsidRDefault="005A34A6" w:rsidP="00E62596">
      <w:pPr>
        <w:rPr>
          <w:rFonts w:ascii="Arial" w:hAnsi="Arial" w:cs="Arial"/>
        </w:rPr>
      </w:pPr>
    </w:p>
    <w:p w14:paraId="630E7372" w14:textId="77777777" w:rsidR="004E3296" w:rsidRDefault="004E3296" w:rsidP="00E62596">
      <w:pPr>
        <w:rPr>
          <w:rFonts w:ascii="Arial" w:hAnsi="Arial" w:cs="Arial"/>
        </w:rPr>
      </w:pPr>
    </w:p>
    <w:p w14:paraId="64F4A0C3" w14:textId="77777777" w:rsidR="00330FE3" w:rsidRDefault="00330FE3" w:rsidP="00E62596">
      <w:pPr>
        <w:rPr>
          <w:rFonts w:ascii="Arial" w:hAnsi="Arial" w:cs="Arial"/>
        </w:rPr>
      </w:pPr>
    </w:p>
    <w:p w14:paraId="67A95FF4" w14:textId="77777777" w:rsidR="00EA385B" w:rsidRDefault="00EA385B" w:rsidP="00EA385B">
      <w:pPr>
        <w:jc w:val="center"/>
        <w:rPr>
          <w:rFonts w:ascii="Arial" w:hAnsi="Arial" w:cs="Arial"/>
          <w:sz w:val="40"/>
          <w:szCs w:val="40"/>
        </w:rPr>
      </w:pPr>
      <w:r w:rsidRPr="003B7849">
        <w:rPr>
          <w:rFonts w:ascii="Arial" w:hAnsi="Arial" w:cs="Arial"/>
          <w:sz w:val="40"/>
          <w:szCs w:val="40"/>
        </w:rPr>
        <w:lastRenderedPageBreak/>
        <w:t xml:space="preserve">Discussion </w:t>
      </w:r>
    </w:p>
    <w:p w14:paraId="3E09A9F7" w14:textId="77777777" w:rsidR="00025E80" w:rsidRDefault="00025E80" w:rsidP="00025E80">
      <w:pPr>
        <w:rPr>
          <w:rFonts w:ascii="Arial" w:hAnsi="Arial" w:cs="Arial"/>
          <w:sz w:val="24"/>
          <w:szCs w:val="24"/>
        </w:rPr>
      </w:pPr>
    </w:p>
    <w:p w14:paraId="382708D3" w14:textId="3FA85A8D" w:rsidR="00025E80" w:rsidRDefault="00E32B48" w:rsidP="00025E80">
      <w:pPr>
        <w:rPr>
          <w:rFonts w:ascii="Arial" w:hAnsi="Arial" w:cs="Arial"/>
          <w:b/>
          <w:bCs/>
        </w:rPr>
      </w:pPr>
      <w:r>
        <w:rPr>
          <w:rFonts w:ascii="Arial" w:hAnsi="Arial" w:cs="Arial"/>
          <w:b/>
          <w:bCs/>
        </w:rPr>
        <w:t xml:space="preserve">Introduction of Pret A Manager </w:t>
      </w:r>
    </w:p>
    <w:p w14:paraId="6D586FD6" w14:textId="014DA58B" w:rsidR="00E32B48" w:rsidRDefault="00E32B48" w:rsidP="00E32B48">
      <w:pPr>
        <w:pStyle w:val="ListParagraph"/>
        <w:numPr>
          <w:ilvl w:val="0"/>
          <w:numId w:val="6"/>
        </w:numPr>
        <w:rPr>
          <w:rFonts w:ascii="Arial" w:hAnsi="Arial" w:cs="Arial"/>
          <w:b/>
          <w:bCs/>
        </w:rPr>
      </w:pPr>
      <w:r>
        <w:rPr>
          <w:rFonts w:ascii="Arial" w:hAnsi="Arial" w:cs="Arial"/>
          <w:b/>
          <w:bCs/>
        </w:rPr>
        <w:t>Market Size</w:t>
      </w:r>
    </w:p>
    <w:p w14:paraId="61409C03" w14:textId="6F22CC11" w:rsidR="00E32B48" w:rsidRDefault="00361CCE" w:rsidP="00E32B48">
      <w:pPr>
        <w:pStyle w:val="ListParagraph"/>
        <w:numPr>
          <w:ilvl w:val="0"/>
          <w:numId w:val="6"/>
        </w:numPr>
        <w:rPr>
          <w:rFonts w:ascii="Arial" w:hAnsi="Arial" w:cs="Arial"/>
          <w:b/>
          <w:bCs/>
        </w:rPr>
      </w:pPr>
      <w:r>
        <w:rPr>
          <w:rFonts w:ascii="Arial" w:hAnsi="Arial" w:cs="Arial"/>
          <w:b/>
          <w:bCs/>
        </w:rPr>
        <w:t>Strategies</w:t>
      </w:r>
    </w:p>
    <w:p w14:paraId="63667AC7" w14:textId="77777777" w:rsidR="00361CCE" w:rsidRPr="00E32B48" w:rsidRDefault="00361CCE" w:rsidP="00361CCE">
      <w:pPr>
        <w:pStyle w:val="ListParagraph"/>
        <w:rPr>
          <w:rFonts w:ascii="Arial" w:hAnsi="Arial" w:cs="Arial"/>
          <w:b/>
          <w:bCs/>
        </w:rPr>
      </w:pPr>
    </w:p>
    <w:p w14:paraId="7827598A" w14:textId="2C037D26" w:rsidR="00330FE3" w:rsidRDefault="002349C1" w:rsidP="00EA385B">
      <w:pPr>
        <w:rPr>
          <w:rFonts w:ascii="Arial" w:hAnsi="Arial" w:cs="Arial"/>
          <w:sz w:val="20"/>
          <w:szCs w:val="20"/>
        </w:rPr>
      </w:pPr>
      <w:r w:rsidRPr="002349C1">
        <w:rPr>
          <w:rFonts w:ascii="Arial" w:hAnsi="Arial" w:cs="Arial"/>
        </w:rPr>
        <w:t>Pret is the common name for Pret a Manger, an international sandwich franchise chain headquartered in the United Kingdom.</w:t>
      </w:r>
      <w:r w:rsidR="00AF248A">
        <w:rPr>
          <w:rFonts w:ascii="Arial" w:hAnsi="Arial" w:cs="Arial"/>
        </w:rPr>
        <w:t xml:space="preserve"> </w:t>
      </w:r>
      <w:r w:rsidR="00AF248A" w:rsidRPr="00AF248A">
        <w:rPr>
          <w:rFonts w:ascii="Arial" w:hAnsi="Arial" w:cs="Arial"/>
        </w:rPr>
        <w:t xml:space="preserve">In the United Kingdom, there were 373 Pret A </w:t>
      </w:r>
      <w:r w:rsidR="00AF248A" w:rsidRPr="00AF248A">
        <w:rPr>
          <w:rFonts w:ascii="Arial" w:hAnsi="Arial" w:cs="Arial"/>
        </w:rPr>
        <w:t>Manger location</w:t>
      </w:r>
      <w:r w:rsidR="00AF248A" w:rsidRPr="00AF248A">
        <w:rPr>
          <w:rFonts w:ascii="Arial" w:hAnsi="Arial" w:cs="Arial"/>
        </w:rPr>
        <w:t xml:space="preserve"> overall as of March 2021. (UK). Pret A Manger has a large market in the UK, but it also has operations in many other countries across the world, such as the US, France, and Hong Kong. As of 2017, there were 502 Pret A </w:t>
      </w:r>
      <w:r w:rsidR="00AF248A" w:rsidRPr="00AF248A">
        <w:rPr>
          <w:rFonts w:ascii="Arial" w:hAnsi="Arial" w:cs="Arial"/>
        </w:rPr>
        <w:t>Manger location</w:t>
      </w:r>
      <w:r w:rsidR="00AF248A" w:rsidRPr="00AF248A">
        <w:rPr>
          <w:rFonts w:ascii="Arial" w:hAnsi="Arial" w:cs="Arial"/>
        </w:rPr>
        <w:t xml:space="preserve"> operating globally.</w:t>
      </w:r>
      <w:r w:rsidR="00BC6C40">
        <w:rPr>
          <w:rFonts w:ascii="Arial" w:hAnsi="Arial" w:cs="Arial"/>
        </w:rPr>
        <w:t xml:space="preserve"> </w:t>
      </w:r>
      <w:r w:rsidR="00436B6B">
        <w:rPr>
          <w:rFonts w:ascii="Arial" w:hAnsi="Arial" w:cs="Arial"/>
        </w:rPr>
        <w:t>A</w:t>
      </w:r>
      <w:r w:rsidR="00A46176" w:rsidRPr="00A46176">
        <w:rPr>
          <w:rFonts w:ascii="Arial" w:hAnsi="Arial" w:cs="Arial"/>
        </w:rPr>
        <w:t>iming to do the right thing while delivering freshly prepared cuisine and excellent organic coffee</w:t>
      </w:r>
      <w:r w:rsidR="007E549C">
        <w:rPr>
          <w:rFonts w:ascii="Arial" w:hAnsi="Arial" w:cs="Arial"/>
        </w:rPr>
        <w:t>, the company has achieved</w:t>
      </w:r>
      <w:r w:rsidR="004F081F">
        <w:rPr>
          <w:rFonts w:ascii="Arial" w:hAnsi="Arial" w:cs="Arial"/>
        </w:rPr>
        <w:t xml:space="preserve"> great success</w:t>
      </w:r>
      <w:r w:rsidR="005B714C">
        <w:rPr>
          <w:rFonts w:ascii="Arial" w:hAnsi="Arial" w:cs="Arial"/>
        </w:rPr>
        <w:t xml:space="preserve"> </w:t>
      </w:r>
      <w:r w:rsidR="005B714C">
        <w:rPr>
          <w:rFonts w:ascii="Arial" w:hAnsi="Arial" w:cs="Arial"/>
          <w:sz w:val="20"/>
          <w:szCs w:val="20"/>
        </w:rPr>
        <w:t>(Pret A Manager</w:t>
      </w:r>
      <w:r w:rsidR="00B81FB7">
        <w:rPr>
          <w:rFonts w:ascii="Arial" w:hAnsi="Arial" w:cs="Arial"/>
          <w:sz w:val="20"/>
          <w:szCs w:val="20"/>
        </w:rPr>
        <w:t xml:space="preserve"> market, 2014-2021). </w:t>
      </w:r>
      <w:r w:rsidR="00967395" w:rsidRPr="00E41BA8">
        <w:rPr>
          <w:rFonts w:ascii="Arial" w:hAnsi="Arial" w:cs="Arial"/>
        </w:rPr>
        <w:t xml:space="preserve">In order to determine the segments of the market they can service most effectively and </w:t>
      </w:r>
      <w:r w:rsidR="00E41BA8" w:rsidRPr="00E41BA8">
        <w:rPr>
          <w:rFonts w:ascii="Arial" w:hAnsi="Arial" w:cs="Arial"/>
        </w:rPr>
        <w:t>profitably;</w:t>
      </w:r>
      <w:r w:rsidR="00967395" w:rsidRPr="00E41BA8">
        <w:rPr>
          <w:rFonts w:ascii="Arial" w:hAnsi="Arial" w:cs="Arial"/>
        </w:rPr>
        <w:t xml:space="preserve"> every organisation must develop customer-driven marketing strategies that create the right relationships with the right customers.</w:t>
      </w:r>
      <w:r w:rsidR="00A81F27" w:rsidRPr="00A81F27">
        <w:t xml:space="preserve"> </w:t>
      </w:r>
      <w:r w:rsidR="00A81F27" w:rsidRPr="00A81F27">
        <w:rPr>
          <w:rFonts w:ascii="Arial" w:hAnsi="Arial" w:cs="Arial"/>
        </w:rPr>
        <w:t>Pret Shops' marketing managers need to understand the fundamental needs and factors that drive those needs, conceptualise products and services that can address those needs and are within the company's financial and intellectual capabilities, and then develop the marketing mix for the entire go-to-market strategy.</w:t>
      </w:r>
      <w:r w:rsidR="00915274" w:rsidRPr="00915274">
        <w:t xml:space="preserve"> </w:t>
      </w:r>
      <w:r w:rsidR="00915274" w:rsidRPr="00915274">
        <w:rPr>
          <w:rFonts w:ascii="Arial" w:hAnsi="Arial" w:cs="Arial"/>
        </w:rPr>
        <w:t>Pret Shops' market share can be increased through marketing initiatives that either raise sales to existing customers or attract new consumers at greater rates.</w:t>
      </w:r>
      <w:r w:rsidR="00A52BC5">
        <w:rPr>
          <w:rFonts w:ascii="Arial" w:hAnsi="Arial" w:cs="Arial"/>
        </w:rPr>
        <w:t xml:space="preserve"> </w:t>
      </w:r>
      <w:r w:rsidR="00A52BC5" w:rsidRPr="00A52BC5">
        <w:rPr>
          <w:rFonts w:ascii="Arial" w:hAnsi="Arial" w:cs="Arial"/>
        </w:rPr>
        <w:t>Introduce a new Pret Shops service or product. This is a typical marketing mix function that involves introducing a new product and highlighting its advantages, superior value proposition, and uniqueness. Enhance customer loyalty among Pret Shops customers by organising subscriptions (such as a coffee subscription where customers pay £25 per month and receive 5 hot cups per day) and by offering information and services following purchases</w:t>
      </w:r>
      <w:r w:rsidR="006F2EAF">
        <w:rPr>
          <w:rFonts w:ascii="Arial" w:hAnsi="Arial" w:cs="Arial"/>
        </w:rPr>
        <w:t xml:space="preserve"> </w:t>
      </w:r>
      <w:r w:rsidR="00041138">
        <w:rPr>
          <w:rFonts w:ascii="Arial" w:hAnsi="Arial" w:cs="Arial"/>
          <w:sz w:val="20"/>
          <w:szCs w:val="20"/>
        </w:rPr>
        <w:t>(Executive MBA Pro Resources</w:t>
      </w:r>
      <w:r w:rsidR="007B4C51">
        <w:rPr>
          <w:rFonts w:ascii="Arial" w:hAnsi="Arial" w:cs="Arial"/>
          <w:sz w:val="20"/>
          <w:szCs w:val="20"/>
        </w:rPr>
        <w:t>, 2022).</w:t>
      </w:r>
      <w:r w:rsidR="006C3283">
        <w:rPr>
          <w:rFonts w:ascii="Arial" w:hAnsi="Arial" w:cs="Arial"/>
          <w:sz w:val="20"/>
          <w:szCs w:val="20"/>
        </w:rPr>
        <w:t xml:space="preserve"> </w:t>
      </w:r>
    </w:p>
    <w:p w14:paraId="32BB3EE0" w14:textId="4D28591A" w:rsidR="003A73CD" w:rsidRDefault="002732FA" w:rsidP="00EA385B">
      <w:pPr>
        <w:rPr>
          <w:rFonts w:ascii="Arial" w:hAnsi="Arial" w:cs="Arial"/>
          <w:b/>
          <w:bCs/>
          <w:color w:val="000000"/>
        </w:rPr>
      </w:pPr>
      <w:r w:rsidRPr="002732FA">
        <w:rPr>
          <w:rFonts w:ascii="Arial" w:hAnsi="Arial" w:cs="Arial"/>
          <w:b/>
          <w:bCs/>
          <w:color w:val="000000"/>
        </w:rPr>
        <w:t>The importance of understanding Customer needs/wants</w:t>
      </w:r>
    </w:p>
    <w:p w14:paraId="737DC35B" w14:textId="359A5130" w:rsidR="00CB2BD2" w:rsidRDefault="00FD7CAE" w:rsidP="00EA385B">
      <w:pPr>
        <w:rPr>
          <w:rFonts w:ascii="Arial" w:hAnsi="Arial" w:cs="Arial"/>
          <w:color w:val="000000"/>
        </w:rPr>
      </w:pPr>
      <w:r w:rsidRPr="00FD7CAE">
        <w:rPr>
          <w:rFonts w:ascii="Arial" w:hAnsi="Arial" w:cs="Arial"/>
          <w:color w:val="000000"/>
        </w:rPr>
        <w:t>Pret A Manager, an outstanding marketing firm, goes to great pains to research and comprehend the needs, desires, and requirements of its clients. They carry out consumer research, examine vast amounts of customer data, and watch consumers interact and shop both offline and online.</w:t>
      </w:r>
      <w:r w:rsidR="00FD5A6C">
        <w:rPr>
          <w:rFonts w:ascii="Arial" w:hAnsi="Arial" w:cs="Arial"/>
          <w:color w:val="000000"/>
        </w:rPr>
        <w:t xml:space="preserve"> It is very important to </w:t>
      </w:r>
      <w:r w:rsidR="00220A3B">
        <w:rPr>
          <w:rFonts w:ascii="Arial" w:hAnsi="Arial" w:cs="Arial"/>
          <w:color w:val="000000"/>
        </w:rPr>
        <w:t>differentiate the needs from wants.</w:t>
      </w:r>
    </w:p>
    <w:p w14:paraId="5E31A1E1" w14:textId="128408C6" w:rsidR="00220A3B" w:rsidRDefault="00EB4FB1" w:rsidP="00EA385B">
      <w:pPr>
        <w:rPr>
          <w:rFonts w:ascii="Arial" w:hAnsi="Arial" w:cs="Arial"/>
          <w:color w:val="000000"/>
        </w:rPr>
      </w:pPr>
      <w:r w:rsidRPr="00EB4FB1">
        <w:rPr>
          <w:rFonts w:ascii="Arial" w:hAnsi="Arial" w:cs="Arial"/>
          <w:color w:val="000000"/>
        </w:rPr>
        <w:t xml:space="preserve">States of felt deprivation are human </w:t>
      </w:r>
      <w:r w:rsidRPr="00EB4FB1">
        <w:rPr>
          <w:rFonts w:ascii="Arial" w:hAnsi="Arial" w:cs="Arial"/>
          <w:b/>
          <w:bCs/>
          <w:color w:val="000000"/>
        </w:rPr>
        <w:t>needs</w:t>
      </w:r>
      <w:r w:rsidRPr="00EB4FB1">
        <w:rPr>
          <w:rFonts w:ascii="Arial" w:hAnsi="Arial" w:cs="Arial"/>
          <w:color w:val="000000"/>
        </w:rPr>
        <w:t>. They include fundamental physical need for sustenance, clothes, warmth, and safety; social requirements for acceptance and love; and personal requirements for information and expression.</w:t>
      </w:r>
    </w:p>
    <w:p w14:paraId="4049C5A6" w14:textId="6C2B2232" w:rsidR="00EB4FB1" w:rsidRPr="00A20B0D" w:rsidRDefault="001E5038" w:rsidP="00EA385B">
      <w:pPr>
        <w:rPr>
          <w:rFonts w:ascii="Arial" w:hAnsi="Arial" w:cs="Arial"/>
          <w:color w:val="000000"/>
          <w:sz w:val="20"/>
          <w:szCs w:val="20"/>
        </w:rPr>
      </w:pPr>
      <w:r w:rsidRPr="001E5038">
        <w:rPr>
          <w:rFonts w:ascii="Arial" w:hAnsi="Arial" w:cs="Arial"/>
          <w:color w:val="000000"/>
        </w:rPr>
        <w:t xml:space="preserve">Human needs manifest as </w:t>
      </w:r>
      <w:r w:rsidRPr="001E5038">
        <w:rPr>
          <w:rFonts w:ascii="Arial" w:hAnsi="Arial" w:cs="Arial"/>
          <w:b/>
          <w:bCs/>
          <w:color w:val="000000"/>
        </w:rPr>
        <w:t>wants</w:t>
      </w:r>
      <w:r w:rsidRPr="001E5038">
        <w:rPr>
          <w:rFonts w:ascii="Arial" w:hAnsi="Arial" w:cs="Arial"/>
          <w:color w:val="000000"/>
        </w:rPr>
        <w:t>, which are influenced by culture and personality</w:t>
      </w:r>
      <w:r w:rsidR="000B5A13">
        <w:rPr>
          <w:rFonts w:ascii="Arial" w:hAnsi="Arial" w:cs="Arial"/>
          <w:color w:val="000000"/>
        </w:rPr>
        <w:t xml:space="preserve"> </w:t>
      </w:r>
      <w:r w:rsidR="00A20B0D">
        <w:rPr>
          <w:rFonts w:ascii="Arial" w:hAnsi="Arial" w:cs="Arial"/>
          <w:sz w:val="20"/>
          <w:szCs w:val="20"/>
        </w:rPr>
        <w:t xml:space="preserve">(Kotler and Armstrong, 2015, p. </w:t>
      </w:r>
      <w:r w:rsidR="00A20B0D">
        <w:rPr>
          <w:rFonts w:ascii="Arial" w:hAnsi="Arial" w:cs="Arial"/>
          <w:sz w:val="20"/>
          <w:szCs w:val="20"/>
        </w:rPr>
        <w:t>30).</w:t>
      </w:r>
    </w:p>
    <w:p w14:paraId="10A65C7E" w14:textId="64ED9F96" w:rsidR="00381DF2" w:rsidRDefault="00381DF2" w:rsidP="00EA385B">
      <w:pPr>
        <w:rPr>
          <w:rFonts w:ascii="Arial" w:hAnsi="Arial" w:cs="Arial"/>
          <w:color w:val="000000"/>
        </w:rPr>
      </w:pPr>
      <w:r>
        <w:rPr>
          <w:rFonts w:ascii="Arial" w:hAnsi="Arial" w:cs="Arial"/>
          <w:color w:val="000000"/>
        </w:rPr>
        <w:t xml:space="preserve">In the Marketing world </w:t>
      </w:r>
      <w:r w:rsidR="00AF012A">
        <w:rPr>
          <w:rFonts w:ascii="Arial" w:hAnsi="Arial" w:cs="Arial"/>
          <w:color w:val="000000"/>
        </w:rPr>
        <w:t xml:space="preserve">we call need </w:t>
      </w:r>
      <w:r w:rsidR="000D0BAF">
        <w:rPr>
          <w:rFonts w:ascii="Arial" w:hAnsi="Arial" w:cs="Arial"/>
          <w:color w:val="000000"/>
        </w:rPr>
        <w:t>as an identification and want as an anticipation</w:t>
      </w:r>
      <w:r w:rsidR="000B5A13">
        <w:rPr>
          <w:rFonts w:ascii="Arial" w:hAnsi="Arial" w:cs="Arial"/>
          <w:color w:val="000000"/>
        </w:rPr>
        <w:t>.</w:t>
      </w:r>
    </w:p>
    <w:p w14:paraId="7DFF2E83" w14:textId="77777777" w:rsidR="000D0BAF" w:rsidRDefault="000D0BAF" w:rsidP="00EA385B">
      <w:pPr>
        <w:rPr>
          <w:rFonts w:ascii="Arial" w:hAnsi="Arial" w:cs="Arial"/>
          <w:color w:val="000000"/>
        </w:rPr>
      </w:pPr>
    </w:p>
    <w:p w14:paraId="6F1ADC7F" w14:textId="77777777" w:rsidR="000D0BAF" w:rsidRPr="00EB4FB1" w:rsidRDefault="000D0BAF" w:rsidP="00EA385B">
      <w:pPr>
        <w:rPr>
          <w:rFonts w:ascii="Arial" w:hAnsi="Arial" w:cs="Arial"/>
          <w:color w:val="000000"/>
        </w:rPr>
      </w:pPr>
    </w:p>
    <w:p w14:paraId="34FAB7D6" w14:textId="77777777" w:rsidR="002732FA" w:rsidRPr="002732FA" w:rsidRDefault="002732FA" w:rsidP="00EA385B">
      <w:pPr>
        <w:rPr>
          <w:rFonts w:ascii="Arial" w:hAnsi="Arial" w:cs="Arial"/>
        </w:rPr>
      </w:pPr>
    </w:p>
    <w:p w14:paraId="3BB0104C" w14:textId="6C6DFC23" w:rsidR="00E62596" w:rsidRDefault="00E62596" w:rsidP="00E62596"/>
    <w:p w14:paraId="526EC453" w14:textId="1B6CCB45" w:rsidR="00E62596" w:rsidRDefault="00855455" w:rsidP="00E62596">
      <w:pPr>
        <w:rPr>
          <w:rFonts w:ascii="Arial" w:hAnsi="Arial" w:cs="Arial"/>
          <w:b/>
          <w:bCs/>
        </w:rPr>
      </w:pPr>
      <w:r w:rsidRPr="00855455">
        <w:rPr>
          <w:rFonts w:ascii="Arial" w:hAnsi="Arial" w:cs="Arial"/>
          <w:b/>
          <w:bCs/>
        </w:rPr>
        <w:lastRenderedPageBreak/>
        <w:t>STP</w:t>
      </w:r>
    </w:p>
    <w:p w14:paraId="764FEF42" w14:textId="2ECD9CB7" w:rsidR="00F11804" w:rsidRDefault="00CA7DAC" w:rsidP="00E62596">
      <w:pPr>
        <w:rPr>
          <w:rFonts w:ascii="Arial" w:hAnsi="Arial" w:cs="Arial"/>
        </w:rPr>
      </w:pPr>
      <w:r>
        <w:rPr>
          <w:rFonts w:ascii="Arial" w:hAnsi="Arial" w:cs="Arial"/>
        </w:rPr>
        <w:t xml:space="preserve">Most </w:t>
      </w:r>
      <w:r w:rsidR="003D1F5F">
        <w:rPr>
          <w:rFonts w:ascii="Arial" w:hAnsi="Arial" w:cs="Arial"/>
        </w:rPr>
        <w:t xml:space="preserve">companies today are identifying segments </w:t>
      </w:r>
      <w:r w:rsidR="00E41B96">
        <w:rPr>
          <w:rFonts w:ascii="Arial" w:hAnsi="Arial" w:cs="Arial"/>
        </w:rPr>
        <w:t xml:space="preserve">in order to develop their product and </w:t>
      </w:r>
      <w:r w:rsidR="00EC359C">
        <w:rPr>
          <w:rFonts w:ascii="Arial" w:hAnsi="Arial" w:cs="Arial"/>
        </w:rPr>
        <w:t>focusing on their target.</w:t>
      </w:r>
    </w:p>
    <w:p w14:paraId="5F9DC948" w14:textId="37C03049" w:rsidR="00F11804" w:rsidRDefault="00F11804" w:rsidP="00E62596">
      <w:pPr>
        <w:rPr>
          <w:rFonts w:ascii="Arial" w:hAnsi="Arial" w:cs="Arial"/>
        </w:rPr>
      </w:pPr>
      <w:r>
        <w:rPr>
          <w:rFonts w:ascii="Arial" w:hAnsi="Arial" w:cs="Arial"/>
        </w:rPr>
        <w:t xml:space="preserve">In the figure below I will show </w:t>
      </w:r>
      <w:r w:rsidR="006D2DA9">
        <w:rPr>
          <w:rFonts w:ascii="Arial" w:hAnsi="Arial" w:cs="Arial"/>
        </w:rPr>
        <w:t>the four major steps that drives the marketing strategy</w:t>
      </w:r>
      <w:r w:rsidR="00E74CF9">
        <w:rPr>
          <w:rFonts w:ascii="Arial" w:hAnsi="Arial" w:cs="Arial"/>
        </w:rPr>
        <w:t>:</w:t>
      </w:r>
    </w:p>
    <w:p w14:paraId="74BA4576" w14:textId="31CD7E32" w:rsidR="00E74CF9" w:rsidRDefault="00E74CF9" w:rsidP="00E74CF9">
      <w:pPr>
        <w:jc w:val="center"/>
        <w:rPr>
          <w:rFonts w:ascii="Arial" w:hAnsi="Arial" w:cs="Arial"/>
        </w:rPr>
      </w:pPr>
      <w:r>
        <w:rPr>
          <w:rFonts w:ascii="Arial" w:hAnsi="Arial" w:cs="Arial"/>
          <w:noProof/>
        </w:rPr>
        <w:drawing>
          <wp:inline distT="0" distB="0" distL="0" distR="0" wp14:anchorId="51E99A94" wp14:editId="57C44ECC">
            <wp:extent cx="5768340" cy="2865120"/>
            <wp:effectExtent l="0" t="0" r="381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69081" cy="2865488"/>
                    </a:xfrm>
                    <a:prstGeom prst="rect">
                      <a:avLst/>
                    </a:prstGeom>
                  </pic:spPr>
                </pic:pic>
              </a:graphicData>
            </a:graphic>
          </wp:inline>
        </w:drawing>
      </w:r>
    </w:p>
    <w:p w14:paraId="373E2C9A" w14:textId="1624771C" w:rsidR="00ED4BBF" w:rsidRDefault="00ED4BBF" w:rsidP="00E30D20">
      <w:pPr>
        <w:rPr>
          <w:rFonts w:ascii="Arial" w:hAnsi="Arial" w:cs="Arial"/>
        </w:rPr>
      </w:pPr>
      <w:r>
        <w:rPr>
          <w:rFonts w:ascii="Arial" w:hAnsi="Arial" w:cs="Arial"/>
        </w:rPr>
        <w:t>Segm</w:t>
      </w:r>
      <w:r w:rsidR="008C3EED">
        <w:rPr>
          <w:rFonts w:ascii="Arial" w:hAnsi="Arial" w:cs="Arial"/>
        </w:rPr>
        <w:t>entation is about c</w:t>
      </w:r>
      <w:r w:rsidR="008C3EED" w:rsidRPr="008C3EED">
        <w:rPr>
          <w:rFonts w:ascii="Arial" w:hAnsi="Arial" w:cs="Arial"/>
        </w:rPr>
        <w:t>lassifying your clients based on factors such as demographics, behaviour, geography, etc.</w:t>
      </w:r>
    </w:p>
    <w:p w14:paraId="40BDF0A8" w14:textId="35DDFC8F" w:rsidR="00435C9B" w:rsidRDefault="00263119" w:rsidP="00E30D20">
      <w:pPr>
        <w:rPr>
          <w:rFonts w:ascii="Arial" w:hAnsi="Arial" w:cs="Arial"/>
        </w:rPr>
      </w:pPr>
      <w:r>
        <w:rPr>
          <w:rFonts w:ascii="Arial" w:hAnsi="Arial" w:cs="Arial"/>
        </w:rPr>
        <w:t xml:space="preserve">Targeting is about </w:t>
      </w:r>
      <w:r w:rsidRPr="00263119">
        <w:rPr>
          <w:rFonts w:ascii="Arial" w:hAnsi="Arial" w:cs="Arial"/>
        </w:rPr>
        <w:t>assessing the allure of each market area and choosing one or more to enter.</w:t>
      </w:r>
    </w:p>
    <w:p w14:paraId="78F72640" w14:textId="116E390E" w:rsidR="00E74CF9" w:rsidRPr="00652B05" w:rsidRDefault="002667B8" w:rsidP="00A84D94">
      <w:pPr>
        <w:rPr>
          <w:rFonts w:ascii="Arial" w:hAnsi="Arial" w:cs="Arial"/>
        </w:rPr>
      </w:pPr>
      <w:r>
        <w:rPr>
          <w:rFonts w:ascii="Arial" w:hAnsi="Arial" w:cs="Arial"/>
        </w:rPr>
        <w:t>Positioning represents s</w:t>
      </w:r>
      <w:r w:rsidRPr="002667B8">
        <w:rPr>
          <w:rFonts w:ascii="Arial" w:hAnsi="Arial" w:cs="Arial"/>
        </w:rPr>
        <w:t>trategies for a market offering to hold a distinct, appealing, and preferred position in target customers' perceptions when compared to rival offerings.</w:t>
      </w:r>
      <w:r w:rsidR="001D026F">
        <w:rPr>
          <w:rFonts w:ascii="Arial" w:hAnsi="Arial" w:cs="Arial"/>
        </w:rPr>
        <w:t xml:space="preserve"> </w:t>
      </w:r>
      <w:r w:rsidR="00F434B6" w:rsidRPr="00F434B6">
        <w:rPr>
          <w:rFonts w:ascii="Arial" w:hAnsi="Arial" w:cs="Arial"/>
        </w:rPr>
        <w:t>STP is crucial in helping you reach the correct custome</w:t>
      </w:r>
      <w:r w:rsidR="00E76CE9">
        <w:rPr>
          <w:rFonts w:ascii="Arial" w:hAnsi="Arial" w:cs="Arial"/>
        </w:rPr>
        <w:t>r</w:t>
      </w:r>
      <w:r w:rsidR="00A97C4F">
        <w:rPr>
          <w:rFonts w:ascii="Arial" w:hAnsi="Arial" w:cs="Arial"/>
        </w:rPr>
        <w:t>s</w:t>
      </w:r>
      <w:r w:rsidR="00A84D94">
        <w:rPr>
          <w:rFonts w:ascii="Arial" w:hAnsi="Arial" w:cs="Arial"/>
        </w:rPr>
        <w:t xml:space="preserve">. The other advantages of the STP are </w:t>
      </w:r>
      <w:r w:rsidR="00A84D94" w:rsidRPr="00A84D94">
        <w:rPr>
          <w:rFonts w:ascii="Arial" w:hAnsi="Arial" w:cs="Arial"/>
        </w:rPr>
        <w:t>creat</w:t>
      </w:r>
      <w:r w:rsidR="00A84D94">
        <w:rPr>
          <w:rFonts w:ascii="Arial" w:hAnsi="Arial" w:cs="Arial"/>
        </w:rPr>
        <w:t>ing</w:t>
      </w:r>
      <w:r w:rsidR="00A84D94" w:rsidRPr="00A84D94">
        <w:rPr>
          <w:rFonts w:ascii="Arial" w:hAnsi="Arial" w:cs="Arial"/>
        </w:rPr>
        <w:t xml:space="preserve"> and provid</w:t>
      </w:r>
      <w:r w:rsidR="00A84D94">
        <w:rPr>
          <w:rFonts w:ascii="Arial" w:hAnsi="Arial" w:cs="Arial"/>
        </w:rPr>
        <w:t>ing</w:t>
      </w:r>
      <w:r w:rsidR="00A84D94" w:rsidRPr="00A84D94">
        <w:rPr>
          <w:rFonts w:ascii="Arial" w:hAnsi="Arial" w:cs="Arial"/>
        </w:rPr>
        <w:t xml:space="preserve"> clients with the goods and services they want, fostering long-lasting relationships with them</w:t>
      </w:r>
      <w:r w:rsidR="00652B05">
        <w:rPr>
          <w:rFonts w:ascii="Arial" w:hAnsi="Arial" w:cs="Arial"/>
        </w:rPr>
        <w:t>,</w:t>
      </w:r>
      <w:r w:rsidR="00A84D94" w:rsidRPr="00A84D94">
        <w:rPr>
          <w:rFonts w:ascii="Arial" w:hAnsi="Arial" w:cs="Arial"/>
        </w:rPr>
        <w:t xml:space="preserve"> maximising </w:t>
      </w:r>
      <w:r w:rsidR="00652B05">
        <w:rPr>
          <w:rFonts w:ascii="Arial" w:hAnsi="Arial" w:cs="Arial"/>
        </w:rPr>
        <w:t xml:space="preserve">the </w:t>
      </w:r>
      <w:r w:rsidR="00A84D94" w:rsidRPr="00A84D94">
        <w:rPr>
          <w:rFonts w:ascii="Arial" w:hAnsi="Arial" w:cs="Arial"/>
        </w:rPr>
        <w:t>use</w:t>
      </w:r>
      <w:r w:rsidR="00652B05">
        <w:rPr>
          <w:rFonts w:ascii="Arial" w:hAnsi="Arial" w:cs="Arial"/>
        </w:rPr>
        <w:t xml:space="preserve"> </w:t>
      </w:r>
      <w:r w:rsidR="00A84D94" w:rsidRPr="00A84D94">
        <w:rPr>
          <w:rFonts w:ascii="Arial" w:hAnsi="Arial" w:cs="Arial"/>
        </w:rPr>
        <w:t>resources</w:t>
      </w:r>
      <w:r w:rsidR="004711D1">
        <w:rPr>
          <w:rFonts w:ascii="Arial" w:hAnsi="Arial" w:cs="Arial"/>
        </w:rPr>
        <w:t xml:space="preserve"> and </w:t>
      </w:r>
      <w:r w:rsidR="00A84D94" w:rsidRPr="00A84D94">
        <w:rPr>
          <w:rFonts w:ascii="Arial" w:hAnsi="Arial" w:cs="Arial"/>
        </w:rPr>
        <w:t>aids in product improvement or modification to satisfy client demands aids in profit growth by containing expenses</w:t>
      </w:r>
      <w:r w:rsidR="00A84D94" w:rsidRPr="00A84D94">
        <w:rPr>
          <w:rFonts w:ascii="Arial" w:hAnsi="Arial" w:cs="Arial"/>
          <w:sz w:val="20"/>
          <w:szCs w:val="20"/>
        </w:rPr>
        <w:t xml:space="preserve"> </w:t>
      </w:r>
      <w:r w:rsidR="00A97C4F">
        <w:rPr>
          <w:rFonts w:ascii="Arial" w:hAnsi="Arial" w:cs="Arial"/>
          <w:sz w:val="20"/>
          <w:szCs w:val="20"/>
        </w:rPr>
        <w:t xml:space="preserve">(Kotler and Armstrong, 2015, p. </w:t>
      </w:r>
      <w:r w:rsidR="007F2039">
        <w:rPr>
          <w:rFonts w:ascii="Arial" w:hAnsi="Arial" w:cs="Arial"/>
          <w:sz w:val="20"/>
          <w:szCs w:val="20"/>
        </w:rPr>
        <w:t>222-223</w:t>
      </w:r>
      <w:r w:rsidR="00A97C4F">
        <w:rPr>
          <w:rFonts w:ascii="Arial" w:hAnsi="Arial" w:cs="Arial"/>
          <w:sz w:val="20"/>
          <w:szCs w:val="20"/>
        </w:rPr>
        <w:t>)</w:t>
      </w:r>
      <w:r w:rsidR="00A97C4F">
        <w:rPr>
          <w:rFonts w:ascii="Arial" w:hAnsi="Arial" w:cs="Arial"/>
          <w:sz w:val="20"/>
          <w:szCs w:val="20"/>
        </w:rPr>
        <w:t>.</w:t>
      </w:r>
    </w:p>
    <w:p w14:paraId="71FD72F5" w14:textId="2BBA59E3" w:rsidR="00C52AF4" w:rsidRDefault="00254E1F" w:rsidP="00E30D20">
      <w:pPr>
        <w:rPr>
          <w:rFonts w:ascii="Arial" w:hAnsi="Arial" w:cs="Arial"/>
          <w:b/>
          <w:bCs/>
        </w:rPr>
      </w:pPr>
      <w:r>
        <w:rPr>
          <w:rFonts w:ascii="Arial" w:hAnsi="Arial" w:cs="Arial"/>
          <w:b/>
          <w:bCs/>
        </w:rPr>
        <w:t>The four Ps</w:t>
      </w:r>
    </w:p>
    <w:p w14:paraId="53D8E477" w14:textId="2A7FEEF8" w:rsidR="00F942E7" w:rsidRDefault="005A34A6" w:rsidP="00E30D20">
      <w:pPr>
        <w:rPr>
          <w:rFonts w:ascii="Arial" w:hAnsi="Arial" w:cs="Arial"/>
        </w:rPr>
      </w:pPr>
      <w:r w:rsidRPr="00CD4200">
        <w:rPr>
          <w:rFonts w:ascii="Arial" w:hAnsi="Arial" w:cs="Arial"/>
        </w:rPr>
        <w:t>There are four marketing discipline</w:t>
      </w:r>
      <w:r>
        <w:rPr>
          <w:rFonts w:ascii="Arial" w:hAnsi="Arial" w:cs="Arial"/>
        </w:rPr>
        <w:t xml:space="preserve"> that are included in the marketing mix, and this are named as a marketing 4 Ps: </w:t>
      </w:r>
      <w:r w:rsidRPr="00CD4200">
        <w:rPr>
          <w:rFonts w:ascii="Arial" w:hAnsi="Arial" w:cs="Arial"/>
        </w:rPr>
        <w:t>Product</w:t>
      </w:r>
      <w:r>
        <w:rPr>
          <w:rFonts w:ascii="Arial" w:hAnsi="Arial" w:cs="Arial"/>
        </w:rPr>
        <w:t xml:space="preserve">; </w:t>
      </w:r>
      <w:r w:rsidRPr="00CD4200">
        <w:rPr>
          <w:rFonts w:ascii="Arial" w:hAnsi="Arial" w:cs="Arial"/>
        </w:rPr>
        <w:t>Price</w:t>
      </w:r>
      <w:r>
        <w:rPr>
          <w:rFonts w:ascii="Arial" w:hAnsi="Arial" w:cs="Arial"/>
        </w:rPr>
        <w:t xml:space="preserve">; </w:t>
      </w:r>
      <w:r w:rsidRPr="00CD4200">
        <w:rPr>
          <w:rFonts w:ascii="Arial" w:hAnsi="Arial" w:cs="Arial"/>
        </w:rPr>
        <w:t>Place</w:t>
      </w:r>
      <w:r>
        <w:rPr>
          <w:rFonts w:ascii="Arial" w:hAnsi="Arial" w:cs="Arial"/>
        </w:rPr>
        <w:t xml:space="preserve">; </w:t>
      </w:r>
      <w:r w:rsidRPr="00CD4200">
        <w:rPr>
          <w:rFonts w:ascii="Arial" w:hAnsi="Arial" w:cs="Arial"/>
        </w:rPr>
        <w:t>Promotion</w:t>
      </w:r>
      <w:r>
        <w:rPr>
          <w:rFonts w:ascii="Arial" w:hAnsi="Arial" w:cs="Arial"/>
        </w:rPr>
        <w:t>.</w:t>
      </w:r>
    </w:p>
    <w:p w14:paraId="71219BCA" w14:textId="5481D7B0" w:rsidR="00235450" w:rsidRDefault="00235450" w:rsidP="00513FBF">
      <w:pPr>
        <w:rPr>
          <w:rFonts w:ascii="Arial" w:hAnsi="Arial" w:cs="Arial"/>
          <w:sz w:val="20"/>
          <w:szCs w:val="20"/>
        </w:rPr>
      </w:pPr>
      <w:r w:rsidRPr="00235450">
        <w:rPr>
          <w:rFonts w:ascii="Arial" w:hAnsi="Arial" w:cs="Arial"/>
        </w:rPr>
        <w:t>You must accurately define the good or service you are selling. The benefits that can accrue to clients from their utilisation must then be elaborated upon when its features and packaging are made obvious.</w:t>
      </w:r>
      <w:r w:rsidR="00E21AB9">
        <w:rPr>
          <w:rFonts w:ascii="Arial" w:hAnsi="Arial" w:cs="Arial"/>
        </w:rPr>
        <w:t xml:space="preserve"> </w:t>
      </w:r>
      <w:r w:rsidR="00E21AB9" w:rsidRPr="00E21AB9">
        <w:rPr>
          <w:rFonts w:ascii="Arial" w:hAnsi="Arial" w:cs="Arial"/>
        </w:rPr>
        <w:t>The next element of marketing mix plan that needs to be specified is pricing because it will have a significant impact on the branding and image of your product.</w:t>
      </w:r>
      <w:r w:rsidR="008E09F9" w:rsidRPr="008E09F9">
        <w:t xml:space="preserve"> </w:t>
      </w:r>
      <w:r w:rsidR="008E09F9" w:rsidRPr="008E09F9">
        <w:rPr>
          <w:rFonts w:ascii="Arial" w:hAnsi="Arial" w:cs="Arial"/>
        </w:rPr>
        <w:t>To ensure consumer loyalty, you must have a pricing strategy that accounts for both wholesale and retail sales, bulk purchases, and whether you can provide discounts.</w:t>
      </w:r>
      <w:r w:rsidR="00350521">
        <w:rPr>
          <w:rFonts w:ascii="Arial" w:hAnsi="Arial" w:cs="Arial"/>
        </w:rPr>
        <w:t xml:space="preserve"> Place </w:t>
      </w:r>
      <w:r w:rsidR="007251D9">
        <w:rPr>
          <w:rFonts w:ascii="Arial" w:hAnsi="Arial" w:cs="Arial"/>
        </w:rPr>
        <w:t>makes</w:t>
      </w:r>
      <w:r w:rsidR="007251D9" w:rsidRPr="007251D9">
        <w:rPr>
          <w:rFonts w:ascii="Arial" w:hAnsi="Arial" w:cs="Arial"/>
        </w:rPr>
        <w:t xml:space="preserve"> things accessible when and where people want them is a concern</w:t>
      </w:r>
      <w:r w:rsidR="007251D9">
        <w:rPr>
          <w:rFonts w:ascii="Arial" w:hAnsi="Arial" w:cs="Arial"/>
        </w:rPr>
        <w:t xml:space="preserve"> p</w:t>
      </w:r>
      <w:r w:rsidR="007251D9" w:rsidRPr="007251D9">
        <w:rPr>
          <w:rFonts w:ascii="Arial" w:hAnsi="Arial" w:cs="Arial"/>
        </w:rPr>
        <w:t>hysical distribution of commodities is a part of it.</w:t>
      </w:r>
      <w:r w:rsidR="007C16B4">
        <w:rPr>
          <w:rFonts w:ascii="Arial" w:hAnsi="Arial" w:cs="Arial"/>
        </w:rPr>
        <w:t xml:space="preserve"> Promotion in the Marketing Mix </w:t>
      </w:r>
      <w:r w:rsidR="00513FBF" w:rsidRPr="00513FBF">
        <w:rPr>
          <w:rFonts w:ascii="Arial" w:hAnsi="Arial" w:cs="Arial"/>
        </w:rPr>
        <w:t>demonstrate how businesses explain, teach, inspire, and remind consumers of the advantages of their products</w:t>
      </w:r>
      <w:r w:rsidR="004B282E">
        <w:rPr>
          <w:rFonts w:ascii="Arial" w:hAnsi="Arial" w:cs="Arial"/>
        </w:rPr>
        <w:t xml:space="preserve">, </w:t>
      </w:r>
      <w:r w:rsidR="00513FBF" w:rsidRPr="00513FBF">
        <w:rPr>
          <w:rFonts w:ascii="Arial" w:hAnsi="Arial" w:cs="Arial"/>
        </w:rPr>
        <w:t>includes sales promotions, advertising, public relations, and personal selling</w:t>
      </w:r>
      <w:r w:rsidR="0054031F">
        <w:rPr>
          <w:rFonts w:ascii="Arial" w:hAnsi="Arial" w:cs="Arial"/>
          <w:sz w:val="20"/>
          <w:szCs w:val="20"/>
        </w:rPr>
        <w:t xml:space="preserve"> (</w:t>
      </w:r>
      <w:r w:rsidR="00BB1FC3">
        <w:rPr>
          <w:rFonts w:ascii="Arial" w:hAnsi="Arial" w:cs="Arial"/>
          <w:sz w:val="20"/>
          <w:szCs w:val="20"/>
        </w:rPr>
        <w:t>McCarthy, 1960</w:t>
      </w:r>
      <w:r w:rsidR="004F64B3">
        <w:rPr>
          <w:rFonts w:ascii="Arial" w:hAnsi="Arial" w:cs="Arial"/>
          <w:sz w:val="20"/>
          <w:szCs w:val="20"/>
        </w:rPr>
        <w:t>).</w:t>
      </w:r>
      <w:r w:rsidR="00BB1FC3">
        <w:rPr>
          <w:rFonts w:ascii="Arial" w:hAnsi="Arial" w:cs="Arial"/>
          <w:sz w:val="20"/>
          <w:szCs w:val="20"/>
        </w:rPr>
        <w:t xml:space="preserve"> </w:t>
      </w:r>
    </w:p>
    <w:p w14:paraId="77773263" w14:textId="7BE230AE" w:rsidR="001D6EEB" w:rsidRPr="001D6EEB" w:rsidRDefault="001D6EEB" w:rsidP="00513FBF">
      <w:pPr>
        <w:rPr>
          <w:rFonts w:ascii="Arial" w:hAnsi="Arial" w:cs="Arial"/>
          <w:b/>
          <w:bCs/>
        </w:rPr>
      </w:pPr>
      <w:r>
        <w:rPr>
          <w:rFonts w:ascii="Arial" w:hAnsi="Arial" w:cs="Arial"/>
          <w:b/>
          <w:bCs/>
        </w:rPr>
        <w:lastRenderedPageBreak/>
        <w:t xml:space="preserve">Pret a Manager using </w:t>
      </w:r>
      <w:r w:rsidR="009E3895">
        <w:rPr>
          <w:rFonts w:ascii="Arial" w:hAnsi="Arial" w:cs="Arial"/>
          <w:b/>
          <w:bCs/>
        </w:rPr>
        <w:t>Promotion element</w:t>
      </w:r>
    </w:p>
    <w:p w14:paraId="7007CFD6" w14:textId="2F12D456" w:rsidR="00716F29" w:rsidRDefault="00E85019" w:rsidP="00513FBF">
      <w:pPr>
        <w:rPr>
          <w:rFonts w:ascii="Arial" w:hAnsi="Arial" w:cs="Arial"/>
          <w:sz w:val="20"/>
          <w:szCs w:val="20"/>
        </w:rPr>
      </w:pPr>
      <w:r>
        <w:rPr>
          <w:rFonts w:ascii="Arial" w:hAnsi="Arial" w:cs="Arial"/>
        </w:rPr>
        <w:t>Promotion is having a very important role in every business.</w:t>
      </w:r>
      <w:r w:rsidR="008F1176">
        <w:rPr>
          <w:rFonts w:ascii="Arial" w:hAnsi="Arial" w:cs="Arial"/>
        </w:rPr>
        <w:t xml:space="preserve"> That’s why </w:t>
      </w:r>
      <w:r w:rsidR="00D344A6">
        <w:rPr>
          <w:rFonts w:ascii="Arial" w:hAnsi="Arial" w:cs="Arial"/>
        </w:rPr>
        <w:t xml:space="preserve">the </w:t>
      </w:r>
      <w:r w:rsidR="00D344A6" w:rsidRPr="00D344A6">
        <w:rPr>
          <w:rFonts w:ascii="Arial" w:hAnsi="Arial" w:cs="Arial"/>
        </w:rPr>
        <w:t xml:space="preserve">Pret's core principle is "doing the right thing," therefore it should come as no surprise that </w:t>
      </w:r>
      <w:r w:rsidR="007466B7">
        <w:rPr>
          <w:rFonts w:ascii="Arial" w:hAnsi="Arial" w:cs="Arial"/>
        </w:rPr>
        <w:t>they</w:t>
      </w:r>
      <w:r w:rsidR="00D344A6" w:rsidRPr="00D344A6">
        <w:rPr>
          <w:rFonts w:ascii="Arial" w:hAnsi="Arial" w:cs="Arial"/>
        </w:rPr>
        <w:t xml:space="preserve"> take sustainability very seriously in all aspects of </w:t>
      </w:r>
      <w:r w:rsidR="007466B7">
        <w:rPr>
          <w:rFonts w:ascii="Arial" w:hAnsi="Arial" w:cs="Arial"/>
        </w:rPr>
        <w:t>their</w:t>
      </w:r>
      <w:r w:rsidR="00D344A6" w:rsidRPr="00D344A6">
        <w:rPr>
          <w:rFonts w:ascii="Arial" w:hAnsi="Arial" w:cs="Arial"/>
        </w:rPr>
        <w:t xml:space="preserve"> business, from recipes and packaging to </w:t>
      </w:r>
      <w:r w:rsidR="007466B7">
        <w:rPr>
          <w:rFonts w:ascii="Arial" w:hAnsi="Arial" w:cs="Arial"/>
        </w:rPr>
        <w:t>the</w:t>
      </w:r>
      <w:r w:rsidR="00D344A6" w:rsidRPr="00D344A6">
        <w:rPr>
          <w:rFonts w:ascii="Arial" w:hAnsi="Arial" w:cs="Arial"/>
        </w:rPr>
        <w:t xml:space="preserve"> stores and supply </w:t>
      </w:r>
      <w:r w:rsidR="0079267C" w:rsidRPr="00D344A6">
        <w:rPr>
          <w:rFonts w:ascii="Arial" w:hAnsi="Arial" w:cs="Arial"/>
        </w:rPr>
        <w:t>chain.</w:t>
      </w:r>
      <w:r w:rsidR="0079267C">
        <w:rPr>
          <w:rFonts w:ascii="Arial" w:hAnsi="Arial" w:cs="Arial"/>
        </w:rPr>
        <w:t xml:space="preserve"> They </w:t>
      </w:r>
      <w:r w:rsidR="00920C97">
        <w:rPr>
          <w:rFonts w:ascii="Arial" w:hAnsi="Arial" w:cs="Arial"/>
        </w:rPr>
        <w:t xml:space="preserve">have </w:t>
      </w:r>
      <w:r w:rsidR="00920C97" w:rsidRPr="00D344A6">
        <w:rPr>
          <w:rFonts w:ascii="Arial" w:hAnsi="Arial" w:cs="Arial"/>
        </w:rPr>
        <w:t>come</w:t>
      </w:r>
      <w:r w:rsidR="00D344A6" w:rsidRPr="00D344A6">
        <w:rPr>
          <w:rFonts w:ascii="Arial" w:hAnsi="Arial" w:cs="Arial"/>
        </w:rPr>
        <w:t xml:space="preserve"> a long way and yet have a </w:t>
      </w:r>
      <w:r w:rsidR="007B317C" w:rsidRPr="00D344A6">
        <w:rPr>
          <w:rFonts w:ascii="Arial" w:hAnsi="Arial" w:cs="Arial"/>
        </w:rPr>
        <w:t>way</w:t>
      </w:r>
      <w:r w:rsidR="00D344A6" w:rsidRPr="00D344A6">
        <w:rPr>
          <w:rFonts w:ascii="Arial" w:hAnsi="Arial" w:cs="Arial"/>
        </w:rPr>
        <w:t xml:space="preserve"> to go, but it's right to take on the challenge. </w:t>
      </w:r>
      <w:r w:rsidR="00920C97">
        <w:rPr>
          <w:rFonts w:ascii="Arial" w:hAnsi="Arial" w:cs="Arial"/>
        </w:rPr>
        <w:t xml:space="preserve">Having a </w:t>
      </w:r>
      <w:r w:rsidR="0014519A">
        <w:rPr>
          <w:rFonts w:ascii="Arial" w:hAnsi="Arial" w:cs="Arial"/>
        </w:rPr>
        <w:t xml:space="preserve">great promotion keeps Pret </w:t>
      </w:r>
      <w:r w:rsidR="007F0631">
        <w:rPr>
          <w:rFonts w:ascii="Arial" w:hAnsi="Arial" w:cs="Arial"/>
        </w:rPr>
        <w:t>a</w:t>
      </w:r>
      <w:r w:rsidR="0014519A">
        <w:rPr>
          <w:rFonts w:ascii="Arial" w:hAnsi="Arial" w:cs="Arial"/>
        </w:rPr>
        <w:t xml:space="preserve"> </w:t>
      </w:r>
      <w:r w:rsidR="00FE7AC1">
        <w:rPr>
          <w:rFonts w:ascii="Arial" w:hAnsi="Arial" w:cs="Arial"/>
        </w:rPr>
        <w:t>manager</w:t>
      </w:r>
      <w:r w:rsidR="0014519A">
        <w:rPr>
          <w:rFonts w:ascii="Arial" w:hAnsi="Arial" w:cs="Arial"/>
        </w:rPr>
        <w:t xml:space="preserve"> on the top. </w:t>
      </w:r>
      <w:r w:rsidR="007F0631">
        <w:rPr>
          <w:rFonts w:ascii="Arial" w:hAnsi="Arial" w:cs="Arial"/>
        </w:rPr>
        <w:t xml:space="preserve">The </w:t>
      </w:r>
      <w:r w:rsidR="004D6BAF">
        <w:rPr>
          <w:rFonts w:ascii="Arial" w:hAnsi="Arial" w:cs="Arial"/>
        </w:rPr>
        <w:t>Company</w:t>
      </w:r>
      <w:r w:rsidR="007F0631" w:rsidRPr="007F0631">
        <w:rPr>
          <w:rFonts w:ascii="Arial" w:hAnsi="Arial" w:cs="Arial"/>
        </w:rPr>
        <w:t xml:space="preserve"> have been establishing enduring ties with farmers and exchanging sustainable growing techniques ever since</w:t>
      </w:r>
      <w:r w:rsidR="004D6BAF">
        <w:rPr>
          <w:rFonts w:ascii="Arial" w:hAnsi="Arial" w:cs="Arial"/>
        </w:rPr>
        <w:t xml:space="preserve"> they</w:t>
      </w:r>
      <w:r w:rsidR="007F0631" w:rsidRPr="007F0631">
        <w:rPr>
          <w:rFonts w:ascii="Arial" w:hAnsi="Arial" w:cs="Arial"/>
        </w:rPr>
        <w:t xml:space="preserve"> established The Pret Coffee Fund in 2014. </w:t>
      </w:r>
      <w:r w:rsidR="00DE6FF9">
        <w:rPr>
          <w:rFonts w:ascii="Arial" w:hAnsi="Arial" w:cs="Arial"/>
        </w:rPr>
        <w:t xml:space="preserve">Creating </w:t>
      </w:r>
      <w:r w:rsidR="007F0631" w:rsidRPr="007F0631">
        <w:rPr>
          <w:rFonts w:ascii="Arial" w:hAnsi="Arial" w:cs="Arial"/>
        </w:rPr>
        <w:t>a course in collaboration with the Cenfrocafe Cooperative in Peru to help the upcoming generation of coffee growers establish a sustainable business through coffee cultivation.</w:t>
      </w:r>
      <w:r w:rsidR="001115BA" w:rsidRPr="001115BA">
        <w:t xml:space="preserve"> </w:t>
      </w:r>
      <w:r w:rsidR="0078539C">
        <w:rPr>
          <w:rFonts w:ascii="Arial" w:hAnsi="Arial" w:cs="Arial"/>
        </w:rPr>
        <w:t>Also,</w:t>
      </w:r>
      <w:r w:rsidR="00EC1F5D">
        <w:rPr>
          <w:rFonts w:ascii="Arial" w:hAnsi="Arial" w:cs="Arial"/>
        </w:rPr>
        <w:t xml:space="preserve"> organisation take </w:t>
      </w:r>
      <w:r w:rsidR="001115BA" w:rsidRPr="001115BA">
        <w:rPr>
          <w:rFonts w:ascii="Arial" w:hAnsi="Arial" w:cs="Arial"/>
        </w:rPr>
        <w:t xml:space="preserve">pride in the fact that </w:t>
      </w:r>
      <w:r w:rsidR="0078539C" w:rsidRPr="001115BA">
        <w:rPr>
          <w:rFonts w:ascii="Arial" w:hAnsi="Arial" w:cs="Arial"/>
        </w:rPr>
        <w:t>all</w:t>
      </w:r>
      <w:r w:rsidR="001115BA" w:rsidRPr="001115BA">
        <w:rPr>
          <w:rFonts w:ascii="Arial" w:hAnsi="Arial" w:cs="Arial"/>
        </w:rPr>
        <w:t xml:space="preserve"> </w:t>
      </w:r>
      <w:r w:rsidR="00EC1F5D">
        <w:rPr>
          <w:rFonts w:ascii="Arial" w:hAnsi="Arial" w:cs="Arial"/>
        </w:rPr>
        <w:t>the</w:t>
      </w:r>
      <w:r w:rsidR="001115BA" w:rsidRPr="001115BA">
        <w:rPr>
          <w:rFonts w:ascii="Arial" w:hAnsi="Arial" w:cs="Arial"/>
        </w:rPr>
        <w:t xml:space="preserve"> managed UK stores have a </w:t>
      </w:r>
      <w:r w:rsidR="0078539C" w:rsidRPr="001115BA">
        <w:rPr>
          <w:rFonts w:ascii="Arial" w:hAnsi="Arial" w:cs="Arial"/>
        </w:rPr>
        <w:t>zero-landfill</w:t>
      </w:r>
      <w:r w:rsidR="001115BA" w:rsidRPr="001115BA">
        <w:rPr>
          <w:rFonts w:ascii="Arial" w:hAnsi="Arial" w:cs="Arial"/>
        </w:rPr>
        <w:t xml:space="preserve"> policy in place as of 2012. Since 2007, </w:t>
      </w:r>
      <w:r w:rsidR="00C34B44">
        <w:rPr>
          <w:rFonts w:ascii="Arial" w:hAnsi="Arial" w:cs="Arial"/>
        </w:rPr>
        <w:t xml:space="preserve">allowing </w:t>
      </w:r>
      <w:r w:rsidR="001115BA" w:rsidRPr="001115BA">
        <w:rPr>
          <w:rFonts w:ascii="Arial" w:hAnsi="Arial" w:cs="Arial"/>
        </w:rPr>
        <w:t xml:space="preserve">consumers to recycle bottles and cans in </w:t>
      </w:r>
      <w:r w:rsidR="00C34B44">
        <w:rPr>
          <w:rFonts w:ascii="Arial" w:hAnsi="Arial" w:cs="Arial"/>
        </w:rPr>
        <w:t>every</w:t>
      </w:r>
      <w:r w:rsidR="001115BA" w:rsidRPr="001115BA">
        <w:rPr>
          <w:rFonts w:ascii="Arial" w:hAnsi="Arial" w:cs="Arial"/>
        </w:rPr>
        <w:t xml:space="preserve"> </w:t>
      </w:r>
      <w:r w:rsidR="0078539C" w:rsidRPr="001115BA">
        <w:rPr>
          <w:rFonts w:ascii="Arial" w:hAnsi="Arial" w:cs="Arial"/>
        </w:rPr>
        <w:t>store</w:t>
      </w:r>
      <w:r w:rsidR="001115BA" w:rsidRPr="001115BA">
        <w:rPr>
          <w:rFonts w:ascii="Arial" w:hAnsi="Arial" w:cs="Arial"/>
        </w:rPr>
        <w:t>, and today, back-of-house recycling is a primary priority for our Team Members.</w:t>
      </w:r>
      <w:r w:rsidR="0078539C" w:rsidRPr="0078539C">
        <w:t xml:space="preserve"> </w:t>
      </w:r>
      <w:r w:rsidR="0078539C" w:rsidRPr="0078539C">
        <w:rPr>
          <w:rFonts w:ascii="Arial" w:hAnsi="Arial" w:cs="Arial"/>
        </w:rPr>
        <w:t xml:space="preserve">Engaging with the community activities and </w:t>
      </w:r>
      <w:r w:rsidR="0078539C" w:rsidRPr="0078539C">
        <w:rPr>
          <w:rFonts w:ascii="Arial" w:hAnsi="Arial" w:cs="Arial"/>
        </w:rPr>
        <w:t>supporting financially programmes</w:t>
      </w:r>
      <w:r w:rsidR="0078539C" w:rsidRPr="0078539C">
        <w:rPr>
          <w:rFonts w:ascii="Arial" w:hAnsi="Arial" w:cs="Arial"/>
        </w:rPr>
        <w:t>, including Leeds by Example, the Glasgow Cup Movement etc. puts them in a good position in the eyes of customers.</w:t>
      </w:r>
      <w:r w:rsidR="001A4439">
        <w:rPr>
          <w:rFonts w:ascii="Arial" w:hAnsi="Arial" w:cs="Arial"/>
        </w:rPr>
        <w:t xml:space="preserve"> Also </w:t>
      </w:r>
      <w:r w:rsidR="001A4439" w:rsidRPr="001A4439">
        <w:rPr>
          <w:rFonts w:ascii="Arial" w:hAnsi="Arial" w:cs="Arial"/>
        </w:rPr>
        <w:t>Pret has been able to benefit from a legal exemption from the necessity to label food with a complete list of ingredients when it is sold at the point of production</w:t>
      </w:r>
      <w:r w:rsidR="000957F1">
        <w:rPr>
          <w:rFonts w:ascii="Arial" w:hAnsi="Arial" w:cs="Arial"/>
        </w:rPr>
        <w:t xml:space="preserve"> </w:t>
      </w:r>
      <w:r w:rsidR="000957F1">
        <w:rPr>
          <w:rFonts w:ascii="Arial" w:hAnsi="Arial" w:cs="Arial"/>
          <w:sz w:val="20"/>
          <w:szCs w:val="20"/>
        </w:rPr>
        <w:t>(Pret a Manager, 2022).</w:t>
      </w:r>
    </w:p>
    <w:p w14:paraId="4B6DBC3E" w14:textId="773F2C9E" w:rsidR="001848C7" w:rsidRDefault="001848C7" w:rsidP="00513FBF">
      <w:pPr>
        <w:rPr>
          <w:rFonts w:ascii="Arial" w:hAnsi="Arial" w:cs="Arial"/>
          <w:b/>
          <w:bCs/>
        </w:rPr>
      </w:pPr>
      <w:r>
        <w:rPr>
          <w:rFonts w:ascii="Arial" w:hAnsi="Arial" w:cs="Arial"/>
          <w:b/>
          <w:bCs/>
        </w:rPr>
        <w:t xml:space="preserve">Conclusion </w:t>
      </w:r>
    </w:p>
    <w:p w14:paraId="00AA912A" w14:textId="32B26901" w:rsidR="001848C7" w:rsidRPr="00D51F3E" w:rsidRDefault="00F77F06" w:rsidP="00513FBF">
      <w:pPr>
        <w:rPr>
          <w:rFonts w:ascii="Arial" w:hAnsi="Arial" w:cs="Arial"/>
        </w:rPr>
      </w:pPr>
      <w:r>
        <w:rPr>
          <w:rFonts w:ascii="Arial" w:hAnsi="Arial" w:cs="Arial"/>
        </w:rPr>
        <w:t xml:space="preserve">In conclusion we can say that Marketing </w:t>
      </w:r>
      <w:r w:rsidR="00FE2E0C">
        <w:rPr>
          <w:rFonts w:ascii="Arial" w:hAnsi="Arial" w:cs="Arial"/>
        </w:rPr>
        <w:t>is having a big importance in</w:t>
      </w:r>
      <w:r w:rsidR="0090249B">
        <w:rPr>
          <w:rFonts w:ascii="Arial" w:hAnsi="Arial" w:cs="Arial"/>
        </w:rPr>
        <w:t xml:space="preserve"> every Business. </w:t>
      </w:r>
      <w:r w:rsidR="003B61BB">
        <w:rPr>
          <w:rFonts w:ascii="Arial" w:hAnsi="Arial" w:cs="Arial"/>
        </w:rPr>
        <w:t>So,</w:t>
      </w:r>
      <w:r w:rsidR="0090249B">
        <w:rPr>
          <w:rFonts w:ascii="Arial" w:hAnsi="Arial" w:cs="Arial"/>
        </w:rPr>
        <w:t xml:space="preserve"> we can understand Marketing as: I give you what you want</w:t>
      </w:r>
      <w:r w:rsidR="00A16984">
        <w:rPr>
          <w:rFonts w:ascii="Arial" w:hAnsi="Arial" w:cs="Arial"/>
        </w:rPr>
        <w:t xml:space="preserve">, you give me what I need. </w:t>
      </w:r>
      <w:r w:rsidR="00D51F3E" w:rsidRPr="00D51F3E">
        <w:rPr>
          <w:rFonts w:ascii="Arial" w:hAnsi="Arial" w:cs="Arial"/>
        </w:rPr>
        <w:t>Concentrating marketing efforts so that it has the right mix to support growth and expansion of the business may be achieved by conducting thorough research into possible markets and the purchasing power of different segments of society that have a need for your product.</w:t>
      </w:r>
      <w:r w:rsidR="00EF6ACA">
        <w:rPr>
          <w:rFonts w:ascii="Arial" w:hAnsi="Arial" w:cs="Arial"/>
        </w:rPr>
        <w:t xml:space="preserve"> If every company will stay close to their customers </w:t>
      </w:r>
      <w:r w:rsidR="008D5857">
        <w:rPr>
          <w:rFonts w:ascii="Arial" w:hAnsi="Arial" w:cs="Arial"/>
        </w:rPr>
        <w:t>requirements</w:t>
      </w:r>
    </w:p>
    <w:p w14:paraId="4AF574A2" w14:textId="77777777" w:rsidR="000957F1" w:rsidRPr="000957F1" w:rsidRDefault="000957F1" w:rsidP="00513FBF">
      <w:pPr>
        <w:rPr>
          <w:rFonts w:ascii="Arial" w:hAnsi="Arial" w:cs="Arial"/>
          <w:sz w:val="20"/>
          <w:szCs w:val="20"/>
        </w:rPr>
      </w:pPr>
    </w:p>
    <w:p w14:paraId="1A9E2CC3" w14:textId="77777777" w:rsidR="00ED4BBF" w:rsidRPr="00820E6E" w:rsidRDefault="00ED4BBF" w:rsidP="00E30D20">
      <w:pPr>
        <w:rPr>
          <w:rFonts w:ascii="Arial" w:hAnsi="Arial" w:cs="Arial"/>
        </w:rPr>
      </w:pPr>
    </w:p>
    <w:p w14:paraId="6EC4D7E0" w14:textId="109AA264" w:rsidR="00E62596" w:rsidRDefault="00E62596" w:rsidP="00E62596"/>
    <w:p w14:paraId="4C6E5CE1" w14:textId="77777777" w:rsidR="00CB2BD2" w:rsidRDefault="00CB2BD2" w:rsidP="00E62596"/>
    <w:p w14:paraId="02ECC20C" w14:textId="77777777" w:rsidR="00CB2BD2" w:rsidRDefault="00CB2BD2" w:rsidP="00E62596"/>
    <w:p w14:paraId="6CE4C758" w14:textId="77777777" w:rsidR="00CB2BD2" w:rsidRDefault="00CB2BD2" w:rsidP="00E62596"/>
    <w:p w14:paraId="32DB1FD8" w14:textId="77777777" w:rsidR="00CB2BD2" w:rsidRDefault="00CB2BD2" w:rsidP="00E62596"/>
    <w:p w14:paraId="031B1606" w14:textId="77777777" w:rsidR="00CB2BD2" w:rsidRDefault="00CB2BD2" w:rsidP="00E62596"/>
    <w:p w14:paraId="4FE11C17" w14:textId="77777777" w:rsidR="00CB2BD2" w:rsidRDefault="00CB2BD2" w:rsidP="00E62596"/>
    <w:p w14:paraId="28A1A89D" w14:textId="77777777" w:rsidR="00CB2BD2" w:rsidRDefault="00CB2BD2" w:rsidP="00E62596"/>
    <w:p w14:paraId="7CF711C2" w14:textId="77777777" w:rsidR="00CB2BD2" w:rsidRDefault="00CB2BD2" w:rsidP="00CB2BD2">
      <w:pPr>
        <w:jc w:val="center"/>
        <w:rPr>
          <w:rFonts w:ascii="Arial" w:hAnsi="Arial" w:cs="Arial"/>
          <w:sz w:val="40"/>
          <w:szCs w:val="40"/>
        </w:rPr>
      </w:pPr>
      <w:r w:rsidRPr="00156B55">
        <w:rPr>
          <w:rFonts w:ascii="Arial" w:hAnsi="Arial" w:cs="Arial"/>
          <w:sz w:val="40"/>
          <w:szCs w:val="40"/>
        </w:rPr>
        <w:t>References</w:t>
      </w:r>
    </w:p>
    <w:p w14:paraId="17548D1B" w14:textId="21B5EFD2" w:rsidR="00E62596" w:rsidRDefault="00E62596" w:rsidP="004E47E3">
      <w:pPr>
        <w:jc w:val="center"/>
      </w:pPr>
    </w:p>
    <w:p w14:paraId="5BBE08CE" w14:textId="2464A58C" w:rsidR="00E62596" w:rsidRDefault="00E62596" w:rsidP="00E62596"/>
    <w:p w14:paraId="442FB61D" w14:textId="09D130B4" w:rsidR="00E62596" w:rsidRDefault="00E62596" w:rsidP="00E62596">
      <w:pPr>
        <w:rPr>
          <w:sz w:val="20"/>
          <w:szCs w:val="20"/>
        </w:rPr>
      </w:pPr>
      <w:r>
        <w:rPr>
          <w:sz w:val="20"/>
          <w:szCs w:val="20"/>
        </w:rPr>
        <w:t xml:space="preserve">Kotler and Armstrong, P. (2015) </w:t>
      </w:r>
      <w:r w:rsidR="00800DEA">
        <w:rPr>
          <w:i/>
          <w:iCs/>
          <w:sz w:val="20"/>
          <w:szCs w:val="20"/>
        </w:rPr>
        <w:t xml:space="preserve">Principles of Marketing, Global Edition. </w:t>
      </w:r>
      <w:r w:rsidR="00800DEA">
        <w:rPr>
          <w:sz w:val="20"/>
          <w:szCs w:val="20"/>
        </w:rPr>
        <w:t>16</w:t>
      </w:r>
      <w:r w:rsidR="00800DEA" w:rsidRPr="00800DEA">
        <w:rPr>
          <w:sz w:val="20"/>
          <w:szCs w:val="20"/>
          <w:vertAlign w:val="superscript"/>
        </w:rPr>
        <w:t>th</w:t>
      </w:r>
      <w:r w:rsidR="00800DEA">
        <w:rPr>
          <w:sz w:val="20"/>
          <w:szCs w:val="20"/>
        </w:rPr>
        <w:t xml:space="preserve"> ed. Hardcover</w:t>
      </w:r>
    </w:p>
    <w:p w14:paraId="3946251C" w14:textId="61DE0B4C" w:rsidR="007E1FA0" w:rsidRDefault="007E1FA0" w:rsidP="00E62596">
      <w:pPr>
        <w:rPr>
          <w:sz w:val="20"/>
          <w:szCs w:val="20"/>
        </w:rPr>
      </w:pPr>
      <w:r>
        <w:rPr>
          <w:sz w:val="20"/>
          <w:szCs w:val="20"/>
        </w:rPr>
        <w:lastRenderedPageBreak/>
        <w:t xml:space="preserve">Acutt (2012-2022) The marketing mix. Available at </w:t>
      </w:r>
      <w:hyperlink r:id="rId9" w:history="1">
        <w:r w:rsidRPr="003D752D">
          <w:rPr>
            <w:rStyle w:val="Hyperlink"/>
            <w:sz w:val="20"/>
            <w:szCs w:val="20"/>
          </w:rPr>
          <w:t>https://marketingmix.co.uk/marketing-mix-strategy/</w:t>
        </w:r>
      </w:hyperlink>
      <w:r>
        <w:rPr>
          <w:sz w:val="20"/>
          <w:szCs w:val="20"/>
        </w:rPr>
        <w:t xml:space="preserve"> </w:t>
      </w:r>
      <w:r w:rsidR="007E490B">
        <w:rPr>
          <w:sz w:val="20"/>
          <w:szCs w:val="20"/>
        </w:rPr>
        <w:t>(</w:t>
      </w:r>
      <w:r w:rsidR="003068FC">
        <w:rPr>
          <w:sz w:val="20"/>
          <w:szCs w:val="20"/>
        </w:rPr>
        <w:t xml:space="preserve">Accessed: 04 July 2022). </w:t>
      </w:r>
    </w:p>
    <w:p w14:paraId="28B7BC67" w14:textId="6DCC61AF" w:rsidR="007E1FA0" w:rsidRDefault="007E1FA0" w:rsidP="00E62596">
      <w:pPr>
        <w:rPr>
          <w:rFonts w:ascii="Arial" w:hAnsi="Arial" w:cs="Arial"/>
          <w:color w:val="202122"/>
          <w:sz w:val="19"/>
          <w:szCs w:val="19"/>
          <w:shd w:val="clear" w:color="auto" w:fill="FFFFFF"/>
        </w:rPr>
      </w:pPr>
      <w:r>
        <w:rPr>
          <w:rFonts w:ascii="Arial" w:hAnsi="Arial" w:cs="Arial"/>
          <w:color w:val="202122"/>
          <w:sz w:val="19"/>
          <w:szCs w:val="19"/>
          <w:shd w:val="clear" w:color="auto" w:fill="FFFFFF"/>
        </w:rPr>
        <w:t>Bitner, M.J., "The Evolution of the Services Marketing Mix and its Relationship to Service Quality," in </w:t>
      </w:r>
      <w:r>
        <w:rPr>
          <w:rFonts w:ascii="Arial" w:hAnsi="Arial" w:cs="Arial"/>
          <w:i/>
          <w:iCs/>
          <w:color w:val="202122"/>
          <w:sz w:val="19"/>
          <w:szCs w:val="19"/>
          <w:shd w:val="clear" w:color="auto" w:fill="FFFFFF"/>
        </w:rPr>
        <w:t>Service Quality: Multidisciplinary and Multinational Perspectives, </w:t>
      </w:r>
      <w:r>
        <w:rPr>
          <w:rFonts w:ascii="Arial" w:hAnsi="Arial" w:cs="Arial"/>
          <w:color w:val="202122"/>
          <w:sz w:val="19"/>
          <w:szCs w:val="19"/>
          <w:shd w:val="clear" w:color="auto" w:fill="FFFFFF"/>
        </w:rPr>
        <w:t>Brown, S.W., Gummeson, E., Edvardson, B. and Gustavsson, B. (eds), Lexington, Canada, 1991, pp. 23-37.</w:t>
      </w:r>
    </w:p>
    <w:p w14:paraId="54CC7B0C" w14:textId="626E46BE" w:rsidR="00E3177E" w:rsidRDefault="009D35EA" w:rsidP="00E62596">
      <w:pPr>
        <w:rPr>
          <w:rFonts w:ascii="Arial" w:hAnsi="Arial" w:cs="Arial"/>
          <w:color w:val="202122"/>
          <w:sz w:val="19"/>
          <w:szCs w:val="19"/>
          <w:shd w:val="clear" w:color="auto" w:fill="FFFFFF"/>
        </w:rPr>
      </w:pPr>
      <w:r>
        <w:rPr>
          <w:rFonts w:ascii="Arial" w:hAnsi="Arial" w:cs="Arial"/>
          <w:color w:val="202122"/>
          <w:sz w:val="19"/>
          <w:szCs w:val="19"/>
          <w:shd w:val="clear" w:color="auto" w:fill="FFFFFF"/>
        </w:rPr>
        <w:t>Monash</w:t>
      </w:r>
      <w:r w:rsidR="00F27191">
        <w:rPr>
          <w:rFonts w:ascii="Arial" w:hAnsi="Arial" w:cs="Arial"/>
          <w:color w:val="202122"/>
          <w:sz w:val="19"/>
          <w:szCs w:val="19"/>
          <w:shd w:val="clear" w:color="auto" w:fill="FFFFFF"/>
        </w:rPr>
        <w:t xml:space="preserve"> Business School (2018-202</w:t>
      </w:r>
      <w:r w:rsidR="000B1A7B">
        <w:rPr>
          <w:rFonts w:ascii="Arial" w:hAnsi="Arial" w:cs="Arial"/>
          <w:color w:val="202122"/>
          <w:sz w:val="19"/>
          <w:szCs w:val="19"/>
          <w:shd w:val="clear" w:color="auto" w:fill="FFFFFF"/>
        </w:rPr>
        <w:t>0</w:t>
      </w:r>
      <w:r w:rsidR="00F27191">
        <w:rPr>
          <w:rFonts w:ascii="Arial" w:hAnsi="Arial" w:cs="Arial"/>
          <w:color w:val="202122"/>
          <w:sz w:val="19"/>
          <w:szCs w:val="19"/>
          <w:shd w:val="clear" w:color="auto" w:fill="FFFFFF"/>
        </w:rPr>
        <w:t xml:space="preserve">) </w:t>
      </w:r>
      <w:r w:rsidR="00EF0249">
        <w:rPr>
          <w:rFonts w:ascii="Arial" w:hAnsi="Arial" w:cs="Arial"/>
          <w:color w:val="202122"/>
          <w:sz w:val="19"/>
          <w:szCs w:val="19"/>
          <w:shd w:val="clear" w:color="auto" w:fill="FFFFFF"/>
        </w:rPr>
        <w:t>M</w:t>
      </w:r>
      <w:r w:rsidR="00C044BE">
        <w:rPr>
          <w:rFonts w:ascii="Arial" w:hAnsi="Arial" w:cs="Arial"/>
          <w:color w:val="202122"/>
          <w:sz w:val="19"/>
          <w:szCs w:val="19"/>
          <w:shd w:val="clear" w:color="auto" w:fill="FFFFFF"/>
        </w:rPr>
        <w:t xml:space="preserve">arketing Dictionary. Available at </w:t>
      </w:r>
      <w:hyperlink r:id="rId10" w:history="1">
        <w:r w:rsidR="00D64406" w:rsidRPr="003D752D">
          <w:rPr>
            <w:rStyle w:val="Hyperlink"/>
            <w:rFonts w:ascii="Arial" w:hAnsi="Arial" w:cs="Arial"/>
            <w:sz w:val="19"/>
            <w:szCs w:val="19"/>
            <w:shd w:val="clear" w:color="auto" w:fill="FFFFFF"/>
          </w:rPr>
          <w:t>https://www.monash.edu/business/marketing/marketing-dictionary/m/macro-environment</w:t>
        </w:r>
      </w:hyperlink>
      <w:r w:rsidR="00D64406">
        <w:rPr>
          <w:rFonts w:ascii="Arial" w:hAnsi="Arial" w:cs="Arial"/>
          <w:color w:val="202122"/>
          <w:sz w:val="19"/>
          <w:szCs w:val="19"/>
          <w:shd w:val="clear" w:color="auto" w:fill="FFFFFF"/>
        </w:rPr>
        <w:t xml:space="preserve"> (</w:t>
      </w:r>
      <w:r w:rsidR="003068FC">
        <w:rPr>
          <w:rFonts w:ascii="Arial" w:hAnsi="Arial" w:cs="Arial"/>
          <w:color w:val="202122"/>
          <w:sz w:val="19"/>
          <w:szCs w:val="19"/>
          <w:shd w:val="clear" w:color="auto" w:fill="FFFFFF"/>
        </w:rPr>
        <w:t>Accessed:</w:t>
      </w:r>
      <w:r w:rsidR="007E490B">
        <w:rPr>
          <w:rFonts w:ascii="Arial" w:hAnsi="Arial" w:cs="Arial"/>
          <w:color w:val="202122"/>
          <w:sz w:val="19"/>
          <w:szCs w:val="19"/>
          <w:shd w:val="clear" w:color="auto" w:fill="FFFFFF"/>
        </w:rPr>
        <w:t xml:space="preserve"> 04 July 2022).</w:t>
      </w:r>
    </w:p>
    <w:p w14:paraId="31198E7C" w14:textId="3C20A5DF" w:rsidR="001B46D4" w:rsidRDefault="001B46D4" w:rsidP="00E62596">
      <w:pPr>
        <w:rPr>
          <w:rFonts w:ascii="Arial" w:hAnsi="Arial" w:cs="Arial"/>
          <w:color w:val="0F2741"/>
          <w:sz w:val="20"/>
          <w:szCs w:val="20"/>
          <w:shd w:val="clear" w:color="auto" w:fill="FFFFFF"/>
        </w:rPr>
      </w:pPr>
      <w:r w:rsidRPr="001B46D4">
        <w:rPr>
          <w:rFonts w:ascii="Arial" w:hAnsi="Arial" w:cs="Arial"/>
          <w:color w:val="0F2741"/>
          <w:sz w:val="20"/>
          <w:szCs w:val="20"/>
          <w:shd w:val="clear" w:color="auto" w:fill="FFFFFF"/>
        </w:rPr>
        <w:t>Number of Pret A Manger shops in the United Kingdom (UK) from 2014 to 2021</w:t>
      </w:r>
      <w:r w:rsidR="003928B9">
        <w:rPr>
          <w:rFonts w:ascii="Arial" w:hAnsi="Arial" w:cs="Arial"/>
          <w:color w:val="0F2741"/>
          <w:sz w:val="20"/>
          <w:szCs w:val="20"/>
          <w:shd w:val="clear" w:color="auto" w:fill="FFFFFF"/>
        </w:rPr>
        <w:t xml:space="preserve">. Available at </w:t>
      </w:r>
      <w:hyperlink r:id="rId11" w:history="1">
        <w:r w:rsidR="003928B9" w:rsidRPr="003D752D">
          <w:rPr>
            <w:rStyle w:val="Hyperlink"/>
            <w:rFonts w:ascii="Arial" w:hAnsi="Arial" w:cs="Arial"/>
            <w:sz w:val="20"/>
            <w:szCs w:val="20"/>
            <w:shd w:val="clear" w:color="auto" w:fill="FFFFFF"/>
          </w:rPr>
          <w:t>https://www.statista.com/statistics/716828/pret-a-manger-store-numbers-united-kingdom-uk/</w:t>
        </w:r>
      </w:hyperlink>
      <w:r w:rsidR="003928B9">
        <w:rPr>
          <w:rFonts w:ascii="Arial" w:hAnsi="Arial" w:cs="Arial"/>
          <w:color w:val="0F2741"/>
          <w:sz w:val="20"/>
          <w:szCs w:val="20"/>
          <w:shd w:val="clear" w:color="auto" w:fill="FFFFFF"/>
        </w:rPr>
        <w:t xml:space="preserve"> (Accessed: </w:t>
      </w:r>
      <w:r w:rsidR="009F2ABC">
        <w:rPr>
          <w:rFonts w:ascii="Arial" w:hAnsi="Arial" w:cs="Arial"/>
          <w:color w:val="0F2741"/>
          <w:sz w:val="20"/>
          <w:szCs w:val="20"/>
          <w:shd w:val="clear" w:color="auto" w:fill="FFFFFF"/>
        </w:rPr>
        <w:t>04 July 2022)</w:t>
      </w:r>
    </w:p>
    <w:p w14:paraId="4061E214" w14:textId="43A8E3B8" w:rsidR="009F2ABC" w:rsidRDefault="007B4C51" w:rsidP="00E62596">
      <w:pPr>
        <w:rPr>
          <w:rFonts w:ascii="Arial" w:hAnsi="Arial" w:cs="Arial"/>
          <w:sz w:val="20"/>
          <w:szCs w:val="20"/>
        </w:rPr>
      </w:pPr>
      <w:r>
        <w:rPr>
          <w:rFonts w:ascii="Arial" w:hAnsi="Arial" w:cs="Arial"/>
          <w:sz w:val="20"/>
          <w:szCs w:val="20"/>
        </w:rPr>
        <w:t xml:space="preserve"> </w:t>
      </w:r>
      <w:r>
        <w:rPr>
          <w:rFonts w:ascii="Arial" w:hAnsi="Arial" w:cs="Arial"/>
          <w:sz w:val="20"/>
          <w:szCs w:val="20"/>
        </w:rPr>
        <w:t>Executive MBA Pro Resources</w:t>
      </w:r>
      <w:r w:rsidR="007B3CA5">
        <w:rPr>
          <w:rFonts w:ascii="Arial" w:hAnsi="Arial" w:cs="Arial"/>
          <w:sz w:val="20"/>
          <w:szCs w:val="20"/>
        </w:rPr>
        <w:t xml:space="preserve"> (</w:t>
      </w:r>
      <w:r>
        <w:rPr>
          <w:rFonts w:ascii="Arial" w:hAnsi="Arial" w:cs="Arial"/>
          <w:sz w:val="20"/>
          <w:szCs w:val="20"/>
        </w:rPr>
        <w:t>2022</w:t>
      </w:r>
      <w:r w:rsidR="007B3CA5">
        <w:rPr>
          <w:rFonts w:ascii="Arial" w:hAnsi="Arial" w:cs="Arial"/>
          <w:sz w:val="20"/>
          <w:szCs w:val="20"/>
        </w:rPr>
        <w:t>)</w:t>
      </w:r>
      <w:r w:rsidR="000B1A7B">
        <w:rPr>
          <w:rFonts w:ascii="Arial" w:hAnsi="Arial" w:cs="Arial"/>
          <w:sz w:val="20"/>
          <w:szCs w:val="20"/>
        </w:rPr>
        <w:t xml:space="preserve"> </w:t>
      </w:r>
      <w:r w:rsidR="005C3D01">
        <w:rPr>
          <w:rFonts w:ascii="Arial" w:hAnsi="Arial" w:cs="Arial"/>
          <w:sz w:val="20"/>
          <w:szCs w:val="20"/>
        </w:rPr>
        <w:t>Pret A Manager Marketing Strategy</w:t>
      </w:r>
      <w:r w:rsidR="00947890">
        <w:rPr>
          <w:rFonts w:ascii="Arial" w:hAnsi="Arial" w:cs="Arial"/>
          <w:sz w:val="20"/>
          <w:szCs w:val="20"/>
        </w:rPr>
        <w:t xml:space="preserve">. Available at: </w:t>
      </w:r>
      <w:hyperlink r:id="rId12" w:history="1">
        <w:r w:rsidR="00947890" w:rsidRPr="003D752D">
          <w:rPr>
            <w:rStyle w:val="Hyperlink"/>
            <w:rFonts w:ascii="Arial" w:hAnsi="Arial" w:cs="Arial"/>
            <w:sz w:val="20"/>
            <w:szCs w:val="20"/>
          </w:rPr>
          <w:t>https://embapro.com/frontpage/marketingstrategyanalysis/9677-pret-shops</w:t>
        </w:r>
      </w:hyperlink>
      <w:r w:rsidR="00947890">
        <w:rPr>
          <w:rFonts w:ascii="Arial" w:hAnsi="Arial" w:cs="Arial"/>
          <w:sz w:val="20"/>
          <w:szCs w:val="20"/>
        </w:rPr>
        <w:t xml:space="preserve"> </w:t>
      </w:r>
      <w:r w:rsidR="00517AED">
        <w:rPr>
          <w:rFonts w:ascii="Arial" w:hAnsi="Arial" w:cs="Arial"/>
          <w:sz w:val="20"/>
          <w:szCs w:val="20"/>
        </w:rPr>
        <w:t>(Accessed: 05 July 2022)</w:t>
      </w:r>
    </w:p>
    <w:p w14:paraId="6274D4AA" w14:textId="59C80E44" w:rsidR="00013E9A" w:rsidRDefault="00032F95" w:rsidP="00E62596">
      <w:pPr>
        <w:rPr>
          <w:rFonts w:ascii="Arial" w:hAnsi="Arial" w:cs="Arial"/>
          <w:sz w:val="20"/>
          <w:szCs w:val="20"/>
        </w:rPr>
      </w:pPr>
      <w:r>
        <w:rPr>
          <w:rFonts w:ascii="Arial" w:hAnsi="Arial" w:cs="Arial"/>
          <w:sz w:val="20"/>
          <w:szCs w:val="20"/>
        </w:rPr>
        <w:t>LinkedIn</w:t>
      </w:r>
      <w:r w:rsidR="00EF696B">
        <w:rPr>
          <w:rFonts w:ascii="Arial" w:hAnsi="Arial" w:cs="Arial"/>
          <w:sz w:val="20"/>
          <w:szCs w:val="20"/>
        </w:rPr>
        <w:t xml:space="preserve"> (2016) </w:t>
      </w:r>
      <w:r w:rsidR="00B0161B">
        <w:rPr>
          <w:rFonts w:ascii="Arial" w:hAnsi="Arial" w:cs="Arial"/>
          <w:sz w:val="20"/>
          <w:szCs w:val="20"/>
        </w:rPr>
        <w:t>Importance of STP in Business</w:t>
      </w:r>
      <w:r w:rsidR="00AB09DD">
        <w:rPr>
          <w:rFonts w:ascii="Arial" w:hAnsi="Arial" w:cs="Arial"/>
          <w:sz w:val="20"/>
          <w:szCs w:val="20"/>
        </w:rPr>
        <w:t xml:space="preserve">. Available at: </w:t>
      </w:r>
      <w:hyperlink r:id="rId13" w:history="1">
        <w:r w:rsidR="00AB09DD" w:rsidRPr="003D752D">
          <w:rPr>
            <w:rStyle w:val="Hyperlink"/>
            <w:rFonts w:ascii="Arial" w:hAnsi="Arial" w:cs="Arial"/>
            <w:sz w:val="20"/>
            <w:szCs w:val="20"/>
          </w:rPr>
          <w:t>https://www.linkedin.com/pulse/importance-stp-business-ashutosh-vyas</w:t>
        </w:r>
      </w:hyperlink>
      <w:r w:rsidR="00AB09DD">
        <w:rPr>
          <w:rFonts w:ascii="Arial" w:hAnsi="Arial" w:cs="Arial"/>
          <w:sz w:val="20"/>
          <w:szCs w:val="20"/>
        </w:rPr>
        <w:t xml:space="preserve"> </w:t>
      </w:r>
      <w:r w:rsidR="00211F1A">
        <w:rPr>
          <w:rFonts w:ascii="Arial" w:hAnsi="Arial" w:cs="Arial"/>
          <w:sz w:val="20"/>
          <w:szCs w:val="20"/>
        </w:rPr>
        <w:t>(Accessed at:05 July 2022)</w:t>
      </w:r>
    </w:p>
    <w:p w14:paraId="1BAEAA52" w14:textId="23D732C2" w:rsidR="00753E97" w:rsidRDefault="00753E97" w:rsidP="00E62596">
      <w:pPr>
        <w:rPr>
          <w:rFonts w:ascii="Arial" w:hAnsi="Arial" w:cs="Arial"/>
          <w:color w:val="202122"/>
          <w:sz w:val="19"/>
          <w:szCs w:val="19"/>
          <w:shd w:val="clear" w:color="auto" w:fill="FFFFFF"/>
        </w:rPr>
      </w:pPr>
      <w:r>
        <w:rPr>
          <w:rFonts w:ascii="Arial" w:hAnsi="Arial" w:cs="Arial"/>
          <w:color w:val="202122"/>
          <w:sz w:val="19"/>
          <w:szCs w:val="19"/>
          <w:shd w:val="clear" w:color="auto" w:fill="FFFFFF"/>
        </w:rPr>
        <w:t>McCarthy, E.J.</w:t>
      </w:r>
      <w:r w:rsidR="00025B73">
        <w:rPr>
          <w:rFonts w:ascii="Arial" w:hAnsi="Arial" w:cs="Arial"/>
          <w:color w:val="202122"/>
          <w:sz w:val="19"/>
          <w:szCs w:val="19"/>
          <w:shd w:val="clear" w:color="auto" w:fill="FFFFFF"/>
        </w:rPr>
        <w:t xml:space="preserve"> (1960) </w:t>
      </w:r>
      <w:r>
        <w:rPr>
          <w:rFonts w:ascii="Arial" w:hAnsi="Arial" w:cs="Arial"/>
          <w:color w:val="202122"/>
          <w:sz w:val="19"/>
          <w:szCs w:val="19"/>
          <w:shd w:val="clear" w:color="auto" w:fill="FFFFFF"/>
        </w:rPr>
        <w:t> </w:t>
      </w:r>
      <w:r>
        <w:rPr>
          <w:rFonts w:ascii="Arial" w:hAnsi="Arial" w:cs="Arial"/>
          <w:i/>
          <w:iCs/>
          <w:color w:val="202122"/>
          <w:sz w:val="19"/>
          <w:szCs w:val="19"/>
          <w:shd w:val="clear" w:color="auto" w:fill="FFFFFF"/>
        </w:rPr>
        <w:t>Basic Marketing: A Managerial Approach</w:t>
      </w:r>
      <w:r>
        <w:rPr>
          <w:rFonts w:ascii="Arial" w:hAnsi="Arial" w:cs="Arial"/>
          <w:color w:val="202122"/>
          <w:sz w:val="19"/>
          <w:szCs w:val="19"/>
          <w:shd w:val="clear" w:color="auto" w:fill="FFFFFF"/>
        </w:rPr>
        <w:t> Irwin, Homewood</w:t>
      </w:r>
      <w:r w:rsidR="00025B73">
        <w:rPr>
          <w:rFonts w:ascii="Arial" w:hAnsi="Arial" w:cs="Arial"/>
          <w:color w:val="202122"/>
          <w:sz w:val="19"/>
          <w:szCs w:val="19"/>
          <w:shd w:val="clear" w:color="auto" w:fill="FFFFFF"/>
        </w:rPr>
        <w:t xml:space="preserve"> </w:t>
      </w:r>
    </w:p>
    <w:p w14:paraId="003CB825" w14:textId="3F967FCB" w:rsidR="00025B73" w:rsidRDefault="001C0F44" w:rsidP="00E62596">
      <w:pPr>
        <w:rPr>
          <w:rFonts w:ascii="Arial" w:hAnsi="Arial" w:cs="Arial"/>
          <w:sz w:val="20"/>
          <w:szCs w:val="20"/>
        </w:rPr>
      </w:pPr>
      <w:r>
        <w:rPr>
          <w:rFonts w:ascii="Arial" w:hAnsi="Arial" w:cs="Arial"/>
          <w:color w:val="202122"/>
          <w:sz w:val="19"/>
          <w:szCs w:val="19"/>
          <w:shd w:val="clear" w:color="auto" w:fill="FFFFFF"/>
        </w:rPr>
        <w:t>Pret</w:t>
      </w:r>
      <w:r w:rsidR="00A57F60">
        <w:rPr>
          <w:rFonts w:ascii="Arial" w:hAnsi="Arial" w:cs="Arial"/>
          <w:color w:val="202122"/>
          <w:sz w:val="19"/>
          <w:szCs w:val="19"/>
          <w:shd w:val="clear" w:color="auto" w:fill="FFFFFF"/>
        </w:rPr>
        <w:t xml:space="preserve"> A Manager (2022) Sustainability</w:t>
      </w:r>
      <w:r w:rsidR="00AA3449">
        <w:rPr>
          <w:rFonts w:ascii="Arial" w:hAnsi="Arial" w:cs="Arial"/>
          <w:color w:val="202122"/>
          <w:sz w:val="19"/>
          <w:szCs w:val="19"/>
          <w:shd w:val="clear" w:color="auto" w:fill="FFFFFF"/>
        </w:rPr>
        <w:t xml:space="preserve">. Available at: </w:t>
      </w:r>
      <w:hyperlink r:id="rId14" w:history="1">
        <w:r w:rsidR="00EA3256" w:rsidRPr="003D752D">
          <w:rPr>
            <w:rStyle w:val="Hyperlink"/>
            <w:rFonts w:ascii="Arial" w:hAnsi="Arial" w:cs="Arial"/>
            <w:sz w:val="19"/>
            <w:szCs w:val="19"/>
            <w:shd w:val="clear" w:color="auto" w:fill="FFFFFF"/>
          </w:rPr>
          <w:t>https://www.pret.co.uk/en-GB/sustainability</w:t>
        </w:r>
      </w:hyperlink>
      <w:r w:rsidR="00EA3256">
        <w:rPr>
          <w:rFonts w:ascii="Arial" w:hAnsi="Arial" w:cs="Arial"/>
          <w:color w:val="202122"/>
          <w:sz w:val="19"/>
          <w:szCs w:val="19"/>
          <w:shd w:val="clear" w:color="auto" w:fill="FFFFFF"/>
        </w:rPr>
        <w:t xml:space="preserve"> (Accessed at: 05 July 2022)</w:t>
      </w:r>
      <w:r w:rsidR="001848C7">
        <w:rPr>
          <w:rFonts w:ascii="Arial" w:hAnsi="Arial" w:cs="Arial"/>
          <w:color w:val="202122"/>
          <w:sz w:val="19"/>
          <w:szCs w:val="19"/>
          <w:shd w:val="clear" w:color="auto" w:fill="FFFFFF"/>
        </w:rPr>
        <w:t xml:space="preserve"> </w:t>
      </w:r>
    </w:p>
    <w:p w14:paraId="30181FEB" w14:textId="77777777" w:rsidR="00E95E71" w:rsidRDefault="00E95E71" w:rsidP="00E62596">
      <w:pPr>
        <w:rPr>
          <w:rFonts w:ascii="Arial" w:hAnsi="Arial" w:cs="Arial"/>
          <w:sz w:val="20"/>
          <w:szCs w:val="20"/>
        </w:rPr>
      </w:pPr>
    </w:p>
    <w:p w14:paraId="250CA261" w14:textId="77777777" w:rsidR="00517AED" w:rsidRPr="001B46D4" w:rsidRDefault="00517AED" w:rsidP="00E62596">
      <w:pPr>
        <w:rPr>
          <w:rFonts w:ascii="Arial" w:hAnsi="Arial" w:cs="Arial"/>
          <w:sz w:val="20"/>
          <w:szCs w:val="20"/>
        </w:rPr>
      </w:pPr>
    </w:p>
    <w:sectPr w:rsidR="00517AED" w:rsidRPr="001B46D4" w:rsidSect="007E401B">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099EE" w14:textId="77777777" w:rsidR="00EA78FB" w:rsidRDefault="00EA78FB" w:rsidP="00B61C5D">
      <w:pPr>
        <w:spacing w:after="0" w:line="240" w:lineRule="auto"/>
      </w:pPr>
      <w:r>
        <w:separator/>
      </w:r>
    </w:p>
  </w:endnote>
  <w:endnote w:type="continuationSeparator" w:id="0">
    <w:p w14:paraId="7D7C316B" w14:textId="77777777" w:rsidR="00EA78FB" w:rsidRDefault="00EA78FB" w:rsidP="00B61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7881528"/>
      <w:docPartObj>
        <w:docPartGallery w:val="Page Numbers (Bottom of Page)"/>
        <w:docPartUnique/>
      </w:docPartObj>
    </w:sdtPr>
    <w:sdtEndPr>
      <w:rPr>
        <w:noProof/>
      </w:rPr>
    </w:sdtEndPr>
    <w:sdtContent>
      <w:p w14:paraId="191617FC" w14:textId="2EED17DE" w:rsidR="007E401B" w:rsidRDefault="007E40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7990C3" w14:textId="1591E54A" w:rsidR="00B61C5D" w:rsidRDefault="00B61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0A10E" w14:textId="77777777" w:rsidR="00EA78FB" w:rsidRDefault="00EA78FB" w:rsidP="00B61C5D">
      <w:pPr>
        <w:spacing w:after="0" w:line="240" w:lineRule="auto"/>
      </w:pPr>
      <w:r>
        <w:separator/>
      </w:r>
    </w:p>
  </w:footnote>
  <w:footnote w:type="continuationSeparator" w:id="0">
    <w:p w14:paraId="0F086970" w14:textId="77777777" w:rsidR="00EA78FB" w:rsidRDefault="00EA78FB" w:rsidP="00B61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438B9"/>
    <w:multiLevelType w:val="hybridMultilevel"/>
    <w:tmpl w:val="839EB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9C4D8C"/>
    <w:multiLevelType w:val="hybridMultilevel"/>
    <w:tmpl w:val="863A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5258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9F773E"/>
    <w:multiLevelType w:val="hybridMultilevel"/>
    <w:tmpl w:val="B870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8E6E8E"/>
    <w:multiLevelType w:val="hybridMultilevel"/>
    <w:tmpl w:val="1D6C38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F827AB7"/>
    <w:multiLevelType w:val="hybridMultilevel"/>
    <w:tmpl w:val="2252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791043">
    <w:abstractNumId w:val="5"/>
  </w:num>
  <w:num w:numId="2" w16cid:durableId="2129162659">
    <w:abstractNumId w:val="3"/>
  </w:num>
  <w:num w:numId="3" w16cid:durableId="1680739159">
    <w:abstractNumId w:val="2"/>
  </w:num>
  <w:num w:numId="4" w16cid:durableId="314257966">
    <w:abstractNumId w:val="0"/>
  </w:num>
  <w:num w:numId="5" w16cid:durableId="1538853397">
    <w:abstractNumId w:val="4"/>
  </w:num>
  <w:num w:numId="6" w16cid:durableId="1302615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2E0"/>
    <w:rsid w:val="00013E9A"/>
    <w:rsid w:val="00025B73"/>
    <w:rsid w:val="00025E80"/>
    <w:rsid w:val="00032F95"/>
    <w:rsid w:val="00041138"/>
    <w:rsid w:val="000957F1"/>
    <w:rsid w:val="000B1A7B"/>
    <w:rsid w:val="000B5A13"/>
    <w:rsid w:val="000C3A26"/>
    <w:rsid w:val="000D0BAF"/>
    <w:rsid w:val="000D6525"/>
    <w:rsid w:val="001115BA"/>
    <w:rsid w:val="0014519A"/>
    <w:rsid w:val="0016525D"/>
    <w:rsid w:val="00171C46"/>
    <w:rsid w:val="001848C7"/>
    <w:rsid w:val="0018694F"/>
    <w:rsid w:val="001A4439"/>
    <w:rsid w:val="001B46D4"/>
    <w:rsid w:val="001B4E61"/>
    <w:rsid w:val="001C0F44"/>
    <w:rsid w:val="001D026F"/>
    <w:rsid w:val="001D6EEB"/>
    <w:rsid w:val="001E3F20"/>
    <w:rsid w:val="001E5038"/>
    <w:rsid w:val="001E6829"/>
    <w:rsid w:val="001F305A"/>
    <w:rsid w:val="00200C54"/>
    <w:rsid w:val="00211F1A"/>
    <w:rsid w:val="00220A3B"/>
    <w:rsid w:val="002349C1"/>
    <w:rsid w:val="00235450"/>
    <w:rsid w:val="00236C43"/>
    <w:rsid w:val="00241162"/>
    <w:rsid w:val="00254E1F"/>
    <w:rsid w:val="00263119"/>
    <w:rsid w:val="002667B8"/>
    <w:rsid w:val="002732FA"/>
    <w:rsid w:val="0028479F"/>
    <w:rsid w:val="002B796D"/>
    <w:rsid w:val="0030251B"/>
    <w:rsid w:val="003068FC"/>
    <w:rsid w:val="00330FE3"/>
    <w:rsid w:val="00350521"/>
    <w:rsid w:val="00361CCE"/>
    <w:rsid w:val="00381DF2"/>
    <w:rsid w:val="003928B9"/>
    <w:rsid w:val="00393A30"/>
    <w:rsid w:val="003A34C3"/>
    <w:rsid w:val="003A73CD"/>
    <w:rsid w:val="003B61BB"/>
    <w:rsid w:val="003D1F5F"/>
    <w:rsid w:val="00435C9B"/>
    <w:rsid w:val="00436B6B"/>
    <w:rsid w:val="004711D1"/>
    <w:rsid w:val="004A46AE"/>
    <w:rsid w:val="004B282E"/>
    <w:rsid w:val="004B7326"/>
    <w:rsid w:val="004C2960"/>
    <w:rsid w:val="004D6BAF"/>
    <w:rsid w:val="004E3296"/>
    <w:rsid w:val="004E47E3"/>
    <w:rsid w:val="004F081F"/>
    <w:rsid w:val="004F64B3"/>
    <w:rsid w:val="00513FBF"/>
    <w:rsid w:val="00517AED"/>
    <w:rsid w:val="0054031F"/>
    <w:rsid w:val="00593A74"/>
    <w:rsid w:val="005A34A6"/>
    <w:rsid w:val="005B714C"/>
    <w:rsid w:val="005C3D01"/>
    <w:rsid w:val="006173D5"/>
    <w:rsid w:val="00652B05"/>
    <w:rsid w:val="006C3283"/>
    <w:rsid w:val="006D2DA9"/>
    <w:rsid w:val="006E128D"/>
    <w:rsid w:val="006F2EAF"/>
    <w:rsid w:val="00707697"/>
    <w:rsid w:val="00716F29"/>
    <w:rsid w:val="007251D9"/>
    <w:rsid w:val="00736F44"/>
    <w:rsid w:val="007466B7"/>
    <w:rsid w:val="00753E97"/>
    <w:rsid w:val="00775297"/>
    <w:rsid w:val="0078539C"/>
    <w:rsid w:val="0079267C"/>
    <w:rsid w:val="00794D5E"/>
    <w:rsid w:val="007B317C"/>
    <w:rsid w:val="007B3CA5"/>
    <w:rsid w:val="007B4C51"/>
    <w:rsid w:val="007C16B4"/>
    <w:rsid w:val="007C4F6D"/>
    <w:rsid w:val="007E1FA0"/>
    <w:rsid w:val="007E401B"/>
    <w:rsid w:val="007E490B"/>
    <w:rsid w:val="007E549C"/>
    <w:rsid w:val="007F0631"/>
    <w:rsid w:val="007F2039"/>
    <w:rsid w:val="00800DEA"/>
    <w:rsid w:val="008149C1"/>
    <w:rsid w:val="00820E6E"/>
    <w:rsid w:val="00855455"/>
    <w:rsid w:val="0088630D"/>
    <w:rsid w:val="008914F8"/>
    <w:rsid w:val="008A6339"/>
    <w:rsid w:val="008C12E4"/>
    <w:rsid w:val="008C3EED"/>
    <w:rsid w:val="008D5857"/>
    <w:rsid w:val="008E09F9"/>
    <w:rsid w:val="008F1176"/>
    <w:rsid w:val="0090249B"/>
    <w:rsid w:val="00915274"/>
    <w:rsid w:val="00920C97"/>
    <w:rsid w:val="00947890"/>
    <w:rsid w:val="00967395"/>
    <w:rsid w:val="00976A59"/>
    <w:rsid w:val="009D35EA"/>
    <w:rsid w:val="009E3895"/>
    <w:rsid w:val="009F2ABC"/>
    <w:rsid w:val="009F5F85"/>
    <w:rsid w:val="00A16710"/>
    <w:rsid w:val="00A16984"/>
    <w:rsid w:val="00A20B0D"/>
    <w:rsid w:val="00A33CF1"/>
    <w:rsid w:val="00A46176"/>
    <w:rsid w:val="00A52BC5"/>
    <w:rsid w:val="00A57F60"/>
    <w:rsid w:val="00A73253"/>
    <w:rsid w:val="00A81F27"/>
    <w:rsid w:val="00A84D94"/>
    <w:rsid w:val="00A97C4F"/>
    <w:rsid w:val="00AA3449"/>
    <w:rsid w:val="00AB09DD"/>
    <w:rsid w:val="00AF012A"/>
    <w:rsid w:val="00AF248A"/>
    <w:rsid w:val="00B0161B"/>
    <w:rsid w:val="00B0353F"/>
    <w:rsid w:val="00B61C5D"/>
    <w:rsid w:val="00B63FD4"/>
    <w:rsid w:val="00B72293"/>
    <w:rsid w:val="00B81FB7"/>
    <w:rsid w:val="00B84E02"/>
    <w:rsid w:val="00BB1FC3"/>
    <w:rsid w:val="00BC6C40"/>
    <w:rsid w:val="00C044BE"/>
    <w:rsid w:val="00C25F2F"/>
    <w:rsid w:val="00C34B44"/>
    <w:rsid w:val="00C52AF4"/>
    <w:rsid w:val="00C54E6C"/>
    <w:rsid w:val="00C5575D"/>
    <w:rsid w:val="00C82858"/>
    <w:rsid w:val="00CA7DAC"/>
    <w:rsid w:val="00CB2BD2"/>
    <w:rsid w:val="00CD4200"/>
    <w:rsid w:val="00CD62E0"/>
    <w:rsid w:val="00D344A6"/>
    <w:rsid w:val="00D51F3E"/>
    <w:rsid w:val="00D64406"/>
    <w:rsid w:val="00D82D30"/>
    <w:rsid w:val="00DE6FF9"/>
    <w:rsid w:val="00DF120E"/>
    <w:rsid w:val="00E21AB9"/>
    <w:rsid w:val="00E26309"/>
    <w:rsid w:val="00E30D20"/>
    <w:rsid w:val="00E3177E"/>
    <w:rsid w:val="00E32B48"/>
    <w:rsid w:val="00E41B96"/>
    <w:rsid w:val="00E41BA8"/>
    <w:rsid w:val="00E54E13"/>
    <w:rsid w:val="00E62596"/>
    <w:rsid w:val="00E74CF9"/>
    <w:rsid w:val="00E76CE9"/>
    <w:rsid w:val="00E85019"/>
    <w:rsid w:val="00E95E71"/>
    <w:rsid w:val="00EA3256"/>
    <w:rsid w:val="00EA385B"/>
    <w:rsid w:val="00EA78FB"/>
    <w:rsid w:val="00EB4FB1"/>
    <w:rsid w:val="00EC1F5D"/>
    <w:rsid w:val="00EC359C"/>
    <w:rsid w:val="00ED4BBF"/>
    <w:rsid w:val="00EF0249"/>
    <w:rsid w:val="00EF696B"/>
    <w:rsid w:val="00EF6ACA"/>
    <w:rsid w:val="00F01680"/>
    <w:rsid w:val="00F11804"/>
    <w:rsid w:val="00F26FF4"/>
    <w:rsid w:val="00F27191"/>
    <w:rsid w:val="00F330C5"/>
    <w:rsid w:val="00F434B6"/>
    <w:rsid w:val="00F741E7"/>
    <w:rsid w:val="00F777A1"/>
    <w:rsid w:val="00F77F06"/>
    <w:rsid w:val="00F942E7"/>
    <w:rsid w:val="00F97D3A"/>
    <w:rsid w:val="00FD1926"/>
    <w:rsid w:val="00FD2093"/>
    <w:rsid w:val="00FD5A6C"/>
    <w:rsid w:val="00FD7A80"/>
    <w:rsid w:val="00FD7CAE"/>
    <w:rsid w:val="00FE2E0C"/>
    <w:rsid w:val="00FE7AC1"/>
    <w:rsid w:val="00FF0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F6B62"/>
  <w15:chartTrackingRefBased/>
  <w15:docId w15:val="{42CAE4DA-F4E4-46C1-9D1E-6A50C8BF3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2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2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DF120E"/>
    <w:pPr>
      <w:spacing w:before="480" w:line="276" w:lineRule="auto"/>
      <w:outlineLvl w:val="9"/>
    </w:pPr>
    <w:rPr>
      <w:b/>
      <w:bCs/>
      <w:sz w:val="28"/>
      <w:szCs w:val="28"/>
      <w:lang w:val="en-US"/>
    </w:rPr>
  </w:style>
  <w:style w:type="paragraph" w:styleId="ListParagraph">
    <w:name w:val="List Paragraph"/>
    <w:basedOn w:val="Normal"/>
    <w:uiPriority w:val="34"/>
    <w:qFormat/>
    <w:rsid w:val="00DF120E"/>
    <w:pPr>
      <w:ind w:left="720"/>
      <w:contextualSpacing/>
    </w:pPr>
  </w:style>
  <w:style w:type="character" w:styleId="Hyperlink">
    <w:name w:val="Hyperlink"/>
    <w:basedOn w:val="DefaultParagraphFont"/>
    <w:uiPriority w:val="99"/>
    <w:unhideWhenUsed/>
    <w:rsid w:val="007E1FA0"/>
    <w:rPr>
      <w:color w:val="0563C1" w:themeColor="hyperlink"/>
      <w:u w:val="single"/>
    </w:rPr>
  </w:style>
  <w:style w:type="character" w:styleId="UnresolvedMention">
    <w:name w:val="Unresolved Mention"/>
    <w:basedOn w:val="DefaultParagraphFont"/>
    <w:uiPriority w:val="99"/>
    <w:semiHidden/>
    <w:unhideWhenUsed/>
    <w:rsid w:val="007E1FA0"/>
    <w:rPr>
      <w:color w:val="605E5C"/>
      <w:shd w:val="clear" w:color="auto" w:fill="E1DFDD"/>
    </w:rPr>
  </w:style>
  <w:style w:type="paragraph" w:styleId="Header">
    <w:name w:val="header"/>
    <w:basedOn w:val="Normal"/>
    <w:link w:val="HeaderChar"/>
    <w:uiPriority w:val="99"/>
    <w:unhideWhenUsed/>
    <w:rsid w:val="00B61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C5D"/>
  </w:style>
  <w:style w:type="paragraph" w:styleId="Footer">
    <w:name w:val="footer"/>
    <w:basedOn w:val="Normal"/>
    <w:link w:val="FooterChar"/>
    <w:uiPriority w:val="99"/>
    <w:unhideWhenUsed/>
    <w:rsid w:val="00B61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linkedin.com/pulse/importance-stp-business-ashutosh-vya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mbapro.com/frontpage/marketingstrategyanalysis/9677-pret-shop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716828/pret-a-manger-store-numbers-united-kingdom-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onash.edu/business/marketing/marketing-dictionary/m/macro-environment" TargetMode="External"/><Relationship Id="rId4" Type="http://schemas.openxmlformats.org/officeDocument/2006/relationships/webSettings" Target="webSettings.xml"/><Relationship Id="rId9" Type="http://schemas.openxmlformats.org/officeDocument/2006/relationships/hyperlink" Target="https://marketingmix.co.uk/marketing-mix-strategy/" TargetMode="External"/><Relationship Id="rId14" Type="http://schemas.openxmlformats.org/officeDocument/2006/relationships/hyperlink" Target="https://www.pret.co.uk/en-GB/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2752</TotalTime>
  <Pages>7</Pages>
  <Words>1720</Words>
  <Characters>9809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176</cp:revision>
  <dcterms:created xsi:type="dcterms:W3CDTF">2022-07-03T15:58:00Z</dcterms:created>
  <dcterms:modified xsi:type="dcterms:W3CDTF">2022-07-05T13:58:00Z</dcterms:modified>
</cp:coreProperties>
</file>