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0AEA7" w14:textId="24699BFC" w:rsidR="00E644AE" w:rsidRDefault="00E644AE" w:rsidP="00E644AE">
      <w:pPr>
        <w:spacing w:line="360" w:lineRule="auto"/>
        <w:jc w:val="center"/>
        <w:rPr>
          <w:rFonts w:ascii="Times New Roman" w:hAnsi="Times New Roman" w:cs="Times New Roman"/>
          <w:b/>
          <w:bCs/>
          <w:lang w:val="en-US"/>
        </w:rPr>
      </w:pPr>
      <w:r>
        <w:rPr>
          <w:rFonts w:ascii="Times New Roman" w:hAnsi="Times New Roman" w:cs="Times New Roman"/>
          <w:b/>
          <w:bCs/>
          <w:lang w:val="en-US"/>
        </w:rPr>
        <w:t>Effective Team Working and Communication</w:t>
      </w:r>
    </w:p>
    <w:p w14:paraId="3BE39220" w14:textId="6061FD5D" w:rsidR="00E644AE" w:rsidRDefault="00E644AE" w:rsidP="00E644AE">
      <w:pPr>
        <w:spacing w:line="360" w:lineRule="auto"/>
        <w:jc w:val="center"/>
        <w:rPr>
          <w:rFonts w:ascii="Times New Roman" w:hAnsi="Times New Roman" w:cs="Times New Roman"/>
          <w:b/>
          <w:bCs/>
          <w:lang w:val="en-US"/>
        </w:rPr>
      </w:pPr>
      <w:r>
        <w:rPr>
          <w:rFonts w:ascii="Times New Roman" w:hAnsi="Times New Roman" w:cs="Times New Roman"/>
          <w:b/>
          <w:bCs/>
          <w:lang w:val="en-US"/>
        </w:rPr>
        <w:t>Student Name:</w:t>
      </w:r>
      <w:r w:rsidR="00F92DD9">
        <w:rPr>
          <w:rFonts w:ascii="Times New Roman" w:hAnsi="Times New Roman" w:cs="Times New Roman"/>
          <w:b/>
          <w:bCs/>
          <w:lang w:val="en-US"/>
        </w:rPr>
        <w:t xml:space="preserve"> </w:t>
      </w:r>
      <w:r w:rsidR="00D947A4">
        <w:rPr>
          <w:rFonts w:ascii="Times New Roman" w:hAnsi="Times New Roman" w:cs="Times New Roman"/>
          <w:b/>
          <w:bCs/>
          <w:lang w:val="en-US"/>
        </w:rPr>
        <w:t>Codreanu Roxana Georgiana</w:t>
      </w:r>
      <w:r>
        <w:rPr>
          <w:rFonts w:ascii="Times New Roman" w:hAnsi="Times New Roman" w:cs="Times New Roman"/>
          <w:b/>
          <w:bCs/>
          <w:lang w:val="en-US"/>
        </w:rPr>
        <w:br/>
        <w:t>Student ID:</w:t>
      </w:r>
      <w:r w:rsidR="00D947A4">
        <w:rPr>
          <w:rFonts w:ascii="Times New Roman" w:hAnsi="Times New Roman" w:cs="Times New Roman"/>
          <w:b/>
          <w:bCs/>
          <w:lang w:val="en-US"/>
        </w:rPr>
        <w:t xml:space="preserve"> 2030577      </w:t>
      </w:r>
    </w:p>
    <w:p w14:paraId="6CB2AF82" w14:textId="300145E8" w:rsidR="00E644AE" w:rsidRDefault="00E644AE">
      <w:pPr>
        <w:rPr>
          <w:rFonts w:ascii="Times New Roman" w:hAnsi="Times New Roman" w:cs="Times New Roman"/>
          <w:b/>
          <w:bCs/>
          <w:lang w:val="en-US"/>
        </w:rPr>
      </w:pPr>
      <w:r>
        <w:rPr>
          <w:rFonts w:ascii="Times New Roman" w:hAnsi="Times New Roman" w:cs="Times New Roman"/>
          <w:b/>
          <w:bCs/>
          <w:lang w:val="en-US"/>
        </w:rPr>
        <w:br w:type="page"/>
      </w:r>
    </w:p>
    <w:sdt>
      <w:sdtPr>
        <w:rPr>
          <w:rFonts w:asciiTheme="minorHAnsi" w:eastAsiaTheme="minorHAnsi" w:hAnsiTheme="minorHAnsi" w:cstheme="minorBidi"/>
          <w:b w:val="0"/>
          <w:bCs w:val="0"/>
          <w:color w:val="auto"/>
          <w:sz w:val="24"/>
          <w:szCs w:val="24"/>
          <w:lang w:val="en-IN"/>
        </w:rPr>
        <w:id w:val="1045573556"/>
        <w:docPartObj>
          <w:docPartGallery w:val="Table of Contents"/>
          <w:docPartUnique/>
        </w:docPartObj>
      </w:sdtPr>
      <w:sdtEndPr>
        <w:rPr>
          <w:noProof/>
        </w:rPr>
      </w:sdtEndPr>
      <w:sdtContent>
        <w:p w14:paraId="4D4EAEFB" w14:textId="5ED4A778" w:rsidR="00E644AE" w:rsidRDefault="00E644AE">
          <w:pPr>
            <w:pStyle w:val="TOCHeading"/>
          </w:pPr>
          <w:r>
            <w:t>Table of Contents</w:t>
          </w:r>
        </w:p>
        <w:p w14:paraId="4DCC7D10" w14:textId="50E26910" w:rsidR="00E644AE" w:rsidRDefault="00E644A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9867657" w:history="1">
            <w:r w:rsidRPr="0060433F">
              <w:rPr>
                <w:rStyle w:val="Hyperlink"/>
                <w:noProof/>
                <w:lang w:val="en-US"/>
              </w:rPr>
              <w:t>Introduction</w:t>
            </w:r>
            <w:r>
              <w:rPr>
                <w:noProof/>
                <w:webHidden/>
              </w:rPr>
              <w:tab/>
            </w:r>
            <w:r>
              <w:rPr>
                <w:noProof/>
                <w:webHidden/>
              </w:rPr>
              <w:fldChar w:fldCharType="begin"/>
            </w:r>
            <w:r>
              <w:rPr>
                <w:noProof/>
                <w:webHidden/>
              </w:rPr>
              <w:instrText xml:space="preserve"> PAGEREF _Toc89867657 \h </w:instrText>
            </w:r>
            <w:r>
              <w:rPr>
                <w:noProof/>
                <w:webHidden/>
              </w:rPr>
            </w:r>
            <w:r>
              <w:rPr>
                <w:noProof/>
                <w:webHidden/>
              </w:rPr>
              <w:fldChar w:fldCharType="separate"/>
            </w:r>
            <w:r>
              <w:rPr>
                <w:noProof/>
                <w:webHidden/>
              </w:rPr>
              <w:t>2</w:t>
            </w:r>
            <w:r>
              <w:rPr>
                <w:noProof/>
                <w:webHidden/>
              </w:rPr>
              <w:fldChar w:fldCharType="end"/>
            </w:r>
          </w:hyperlink>
        </w:p>
        <w:p w14:paraId="38E6BCF5" w14:textId="68CF9C67" w:rsidR="00E644AE" w:rsidRDefault="00F92DD9">
          <w:pPr>
            <w:pStyle w:val="TOC1"/>
            <w:tabs>
              <w:tab w:val="right" w:leader="dot" w:pos="9016"/>
            </w:tabs>
            <w:rPr>
              <w:noProof/>
            </w:rPr>
          </w:pPr>
          <w:hyperlink w:anchor="_Toc89867658" w:history="1">
            <w:r w:rsidR="00E644AE" w:rsidRPr="0060433F">
              <w:rPr>
                <w:rStyle w:val="Hyperlink"/>
                <w:noProof/>
                <w:lang w:val="en-US"/>
              </w:rPr>
              <w:t>Importance of communication in workplace</w:t>
            </w:r>
            <w:r w:rsidR="00E644AE">
              <w:rPr>
                <w:noProof/>
                <w:webHidden/>
              </w:rPr>
              <w:tab/>
            </w:r>
            <w:r w:rsidR="00E644AE">
              <w:rPr>
                <w:noProof/>
                <w:webHidden/>
              </w:rPr>
              <w:fldChar w:fldCharType="begin"/>
            </w:r>
            <w:r w:rsidR="00E644AE">
              <w:rPr>
                <w:noProof/>
                <w:webHidden/>
              </w:rPr>
              <w:instrText xml:space="preserve"> PAGEREF _Toc89867658 \h </w:instrText>
            </w:r>
            <w:r w:rsidR="00E644AE">
              <w:rPr>
                <w:noProof/>
                <w:webHidden/>
              </w:rPr>
            </w:r>
            <w:r w:rsidR="00E644AE">
              <w:rPr>
                <w:noProof/>
                <w:webHidden/>
              </w:rPr>
              <w:fldChar w:fldCharType="separate"/>
            </w:r>
            <w:r w:rsidR="00E644AE">
              <w:rPr>
                <w:noProof/>
                <w:webHidden/>
              </w:rPr>
              <w:t>2</w:t>
            </w:r>
            <w:r w:rsidR="00E644AE">
              <w:rPr>
                <w:noProof/>
                <w:webHidden/>
              </w:rPr>
              <w:fldChar w:fldCharType="end"/>
            </w:r>
          </w:hyperlink>
        </w:p>
        <w:p w14:paraId="06EBDD4C" w14:textId="38555519" w:rsidR="00E644AE" w:rsidRDefault="00F92DD9">
          <w:pPr>
            <w:pStyle w:val="TOC1"/>
            <w:tabs>
              <w:tab w:val="right" w:leader="dot" w:pos="9016"/>
            </w:tabs>
            <w:rPr>
              <w:noProof/>
            </w:rPr>
          </w:pPr>
          <w:hyperlink w:anchor="_Toc89867659" w:history="1">
            <w:r w:rsidR="00E644AE" w:rsidRPr="0060433F">
              <w:rPr>
                <w:rStyle w:val="Hyperlink"/>
                <w:noProof/>
                <w:lang w:val="en-US"/>
              </w:rPr>
              <w:t>Real Life experience for business communication</w:t>
            </w:r>
            <w:r w:rsidR="00E644AE">
              <w:rPr>
                <w:noProof/>
                <w:webHidden/>
              </w:rPr>
              <w:tab/>
            </w:r>
            <w:r w:rsidR="00E644AE">
              <w:rPr>
                <w:noProof/>
                <w:webHidden/>
              </w:rPr>
              <w:fldChar w:fldCharType="begin"/>
            </w:r>
            <w:r w:rsidR="00E644AE">
              <w:rPr>
                <w:noProof/>
                <w:webHidden/>
              </w:rPr>
              <w:instrText xml:space="preserve"> PAGEREF _Toc89867659 \h </w:instrText>
            </w:r>
            <w:r w:rsidR="00E644AE">
              <w:rPr>
                <w:noProof/>
                <w:webHidden/>
              </w:rPr>
            </w:r>
            <w:r w:rsidR="00E644AE">
              <w:rPr>
                <w:noProof/>
                <w:webHidden/>
              </w:rPr>
              <w:fldChar w:fldCharType="separate"/>
            </w:r>
            <w:r w:rsidR="00E644AE">
              <w:rPr>
                <w:noProof/>
                <w:webHidden/>
              </w:rPr>
              <w:t>2</w:t>
            </w:r>
            <w:r w:rsidR="00E644AE">
              <w:rPr>
                <w:noProof/>
                <w:webHidden/>
              </w:rPr>
              <w:fldChar w:fldCharType="end"/>
            </w:r>
          </w:hyperlink>
        </w:p>
        <w:p w14:paraId="21955B5E" w14:textId="19513E5D" w:rsidR="00E644AE" w:rsidRDefault="00F92DD9">
          <w:pPr>
            <w:pStyle w:val="TOC1"/>
            <w:tabs>
              <w:tab w:val="right" w:leader="dot" w:pos="9016"/>
            </w:tabs>
            <w:rPr>
              <w:noProof/>
            </w:rPr>
          </w:pPr>
          <w:hyperlink w:anchor="_Toc89867660" w:history="1">
            <w:r w:rsidR="00E644AE" w:rsidRPr="0060433F">
              <w:rPr>
                <w:rStyle w:val="Hyperlink"/>
                <w:noProof/>
                <w:lang w:val="en-US"/>
              </w:rPr>
              <w:t>Conflicts in workplace related to communication</w:t>
            </w:r>
            <w:r w:rsidR="00E644AE">
              <w:rPr>
                <w:noProof/>
                <w:webHidden/>
              </w:rPr>
              <w:tab/>
            </w:r>
            <w:r w:rsidR="00E644AE">
              <w:rPr>
                <w:noProof/>
                <w:webHidden/>
              </w:rPr>
              <w:fldChar w:fldCharType="begin"/>
            </w:r>
            <w:r w:rsidR="00E644AE">
              <w:rPr>
                <w:noProof/>
                <w:webHidden/>
              </w:rPr>
              <w:instrText xml:space="preserve"> PAGEREF _Toc89867660 \h </w:instrText>
            </w:r>
            <w:r w:rsidR="00E644AE">
              <w:rPr>
                <w:noProof/>
                <w:webHidden/>
              </w:rPr>
            </w:r>
            <w:r w:rsidR="00E644AE">
              <w:rPr>
                <w:noProof/>
                <w:webHidden/>
              </w:rPr>
              <w:fldChar w:fldCharType="separate"/>
            </w:r>
            <w:r w:rsidR="00E644AE">
              <w:rPr>
                <w:noProof/>
                <w:webHidden/>
              </w:rPr>
              <w:t>3</w:t>
            </w:r>
            <w:r w:rsidR="00E644AE">
              <w:rPr>
                <w:noProof/>
                <w:webHidden/>
              </w:rPr>
              <w:fldChar w:fldCharType="end"/>
            </w:r>
          </w:hyperlink>
        </w:p>
        <w:p w14:paraId="79DEE5CF" w14:textId="514B3475" w:rsidR="00E644AE" w:rsidRDefault="00F92DD9">
          <w:pPr>
            <w:pStyle w:val="TOC1"/>
            <w:tabs>
              <w:tab w:val="right" w:leader="dot" w:pos="9016"/>
            </w:tabs>
            <w:rPr>
              <w:noProof/>
            </w:rPr>
          </w:pPr>
          <w:hyperlink w:anchor="_Toc89867661" w:history="1">
            <w:r w:rsidR="00E644AE" w:rsidRPr="0060433F">
              <w:rPr>
                <w:rStyle w:val="Hyperlink"/>
                <w:noProof/>
                <w:lang w:val="en-US"/>
              </w:rPr>
              <w:t>Theories of the communication to workplace</w:t>
            </w:r>
            <w:r w:rsidR="00E644AE">
              <w:rPr>
                <w:noProof/>
                <w:webHidden/>
              </w:rPr>
              <w:tab/>
            </w:r>
            <w:r w:rsidR="00E644AE">
              <w:rPr>
                <w:noProof/>
                <w:webHidden/>
              </w:rPr>
              <w:fldChar w:fldCharType="begin"/>
            </w:r>
            <w:r w:rsidR="00E644AE">
              <w:rPr>
                <w:noProof/>
                <w:webHidden/>
              </w:rPr>
              <w:instrText xml:space="preserve"> PAGEREF _Toc89867661 \h </w:instrText>
            </w:r>
            <w:r w:rsidR="00E644AE">
              <w:rPr>
                <w:noProof/>
                <w:webHidden/>
              </w:rPr>
            </w:r>
            <w:r w:rsidR="00E644AE">
              <w:rPr>
                <w:noProof/>
                <w:webHidden/>
              </w:rPr>
              <w:fldChar w:fldCharType="separate"/>
            </w:r>
            <w:r w:rsidR="00E644AE">
              <w:rPr>
                <w:noProof/>
                <w:webHidden/>
              </w:rPr>
              <w:t>4</w:t>
            </w:r>
            <w:r w:rsidR="00E644AE">
              <w:rPr>
                <w:noProof/>
                <w:webHidden/>
              </w:rPr>
              <w:fldChar w:fldCharType="end"/>
            </w:r>
          </w:hyperlink>
        </w:p>
        <w:p w14:paraId="77232D08" w14:textId="76CF0B9E" w:rsidR="00E644AE" w:rsidRDefault="00F92DD9">
          <w:pPr>
            <w:pStyle w:val="TOC1"/>
            <w:tabs>
              <w:tab w:val="right" w:leader="dot" w:pos="9016"/>
            </w:tabs>
            <w:rPr>
              <w:noProof/>
            </w:rPr>
          </w:pPr>
          <w:hyperlink w:anchor="_Toc89867662" w:history="1">
            <w:r w:rsidR="00E644AE" w:rsidRPr="0060433F">
              <w:rPr>
                <w:rStyle w:val="Hyperlink"/>
                <w:noProof/>
                <w:lang w:val="en-US"/>
              </w:rPr>
              <w:t>Inter-personal communication</w:t>
            </w:r>
            <w:r w:rsidR="00E644AE">
              <w:rPr>
                <w:noProof/>
                <w:webHidden/>
              </w:rPr>
              <w:tab/>
            </w:r>
            <w:r w:rsidR="00E644AE">
              <w:rPr>
                <w:noProof/>
                <w:webHidden/>
              </w:rPr>
              <w:fldChar w:fldCharType="begin"/>
            </w:r>
            <w:r w:rsidR="00E644AE">
              <w:rPr>
                <w:noProof/>
                <w:webHidden/>
              </w:rPr>
              <w:instrText xml:space="preserve"> PAGEREF _Toc89867662 \h </w:instrText>
            </w:r>
            <w:r w:rsidR="00E644AE">
              <w:rPr>
                <w:noProof/>
                <w:webHidden/>
              </w:rPr>
            </w:r>
            <w:r w:rsidR="00E644AE">
              <w:rPr>
                <w:noProof/>
                <w:webHidden/>
              </w:rPr>
              <w:fldChar w:fldCharType="separate"/>
            </w:r>
            <w:r w:rsidR="00E644AE">
              <w:rPr>
                <w:noProof/>
                <w:webHidden/>
              </w:rPr>
              <w:t>5</w:t>
            </w:r>
            <w:r w:rsidR="00E644AE">
              <w:rPr>
                <w:noProof/>
                <w:webHidden/>
              </w:rPr>
              <w:fldChar w:fldCharType="end"/>
            </w:r>
          </w:hyperlink>
        </w:p>
        <w:p w14:paraId="1B838F68" w14:textId="3E1F1DEE" w:rsidR="00E644AE" w:rsidRDefault="00F92DD9">
          <w:pPr>
            <w:pStyle w:val="TOC1"/>
            <w:tabs>
              <w:tab w:val="right" w:leader="dot" w:pos="9016"/>
            </w:tabs>
            <w:rPr>
              <w:noProof/>
            </w:rPr>
          </w:pPr>
          <w:hyperlink w:anchor="_Toc89867663" w:history="1">
            <w:r w:rsidR="00E644AE" w:rsidRPr="0060433F">
              <w:rPr>
                <w:rStyle w:val="Hyperlink"/>
                <w:noProof/>
                <w:lang w:val="en-US"/>
              </w:rPr>
              <w:t>Communication Models</w:t>
            </w:r>
            <w:r w:rsidR="00E644AE">
              <w:rPr>
                <w:noProof/>
                <w:webHidden/>
              </w:rPr>
              <w:tab/>
            </w:r>
            <w:r w:rsidR="00E644AE">
              <w:rPr>
                <w:noProof/>
                <w:webHidden/>
              </w:rPr>
              <w:fldChar w:fldCharType="begin"/>
            </w:r>
            <w:r w:rsidR="00E644AE">
              <w:rPr>
                <w:noProof/>
                <w:webHidden/>
              </w:rPr>
              <w:instrText xml:space="preserve"> PAGEREF _Toc89867663 \h </w:instrText>
            </w:r>
            <w:r w:rsidR="00E644AE">
              <w:rPr>
                <w:noProof/>
                <w:webHidden/>
              </w:rPr>
            </w:r>
            <w:r w:rsidR="00E644AE">
              <w:rPr>
                <w:noProof/>
                <w:webHidden/>
              </w:rPr>
              <w:fldChar w:fldCharType="separate"/>
            </w:r>
            <w:r w:rsidR="00E644AE">
              <w:rPr>
                <w:noProof/>
                <w:webHidden/>
              </w:rPr>
              <w:t>6</w:t>
            </w:r>
            <w:r w:rsidR="00E644AE">
              <w:rPr>
                <w:noProof/>
                <w:webHidden/>
              </w:rPr>
              <w:fldChar w:fldCharType="end"/>
            </w:r>
          </w:hyperlink>
        </w:p>
        <w:p w14:paraId="21215A3B" w14:textId="04097A53" w:rsidR="00E644AE" w:rsidRDefault="00F92DD9">
          <w:pPr>
            <w:pStyle w:val="TOC1"/>
            <w:tabs>
              <w:tab w:val="right" w:leader="dot" w:pos="9016"/>
            </w:tabs>
            <w:rPr>
              <w:noProof/>
            </w:rPr>
          </w:pPr>
          <w:hyperlink w:anchor="_Toc89867664" w:history="1">
            <w:r w:rsidR="00E644AE" w:rsidRPr="0060433F">
              <w:rPr>
                <w:rStyle w:val="Hyperlink"/>
                <w:noProof/>
                <w:lang w:val="en-US"/>
              </w:rPr>
              <w:t>Format for writing communication</w:t>
            </w:r>
            <w:r w:rsidR="00E644AE">
              <w:rPr>
                <w:noProof/>
                <w:webHidden/>
              </w:rPr>
              <w:tab/>
            </w:r>
            <w:r w:rsidR="00E644AE">
              <w:rPr>
                <w:noProof/>
                <w:webHidden/>
              </w:rPr>
              <w:fldChar w:fldCharType="begin"/>
            </w:r>
            <w:r w:rsidR="00E644AE">
              <w:rPr>
                <w:noProof/>
                <w:webHidden/>
              </w:rPr>
              <w:instrText xml:space="preserve"> PAGEREF _Toc89867664 \h </w:instrText>
            </w:r>
            <w:r w:rsidR="00E644AE">
              <w:rPr>
                <w:noProof/>
                <w:webHidden/>
              </w:rPr>
            </w:r>
            <w:r w:rsidR="00E644AE">
              <w:rPr>
                <w:noProof/>
                <w:webHidden/>
              </w:rPr>
              <w:fldChar w:fldCharType="separate"/>
            </w:r>
            <w:r w:rsidR="00E644AE">
              <w:rPr>
                <w:noProof/>
                <w:webHidden/>
              </w:rPr>
              <w:t>6</w:t>
            </w:r>
            <w:r w:rsidR="00E644AE">
              <w:rPr>
                <w:noProof/>
                <w:webHidden/>
              </w:rPr>
              <w:fldChar w:fldCharType="end"/>
            </w:r>
          </w:hyperlink>
        </w:p>
        <w:p w14:paraId="178F4DEC" w14:textId="520BF52B" w:rsidR="00E644AE" w:rsidRDefault="00F92DD9">
          <w:pPr>
            <w:pStyle w:val="TOC1"/>
            <w:tabs>
              <w:tab w:val="right" w:leader="dot" w:pos="9016"/>
            </w:tabs>
            <w:rPr>
              <w:noProof/>
            </w:rPr>
          </w:pPr>
          <w:hyperlink w:anchor="_Toc89867665" w:history="1">
            <w:r w:rsidR="00E644AE" w:rsidRPr="0060433F">
              <w:rPr>
                <w:rStyle w:val="Hyperlink"/>
                <w:noProof/>
                <w:lang w:val="en-US"/>
              </w:rPr>
              <w:t>Conclusion</w:t>
            </w:r>
            <w:r w:rsidR="00E644AE">
              <w:rPr>
                <w:noProof/>
                <w:webHidden/>
              </w:rPr>
              <w:tab/>
            </w:r>
            <w:r w:rsidR="00E644AE">
              <w:rPr>
                <w:noProof/>
                <w:webHidden/>
              </w:rPr>
              <w:fldChar w:fldCharType="begin"/>
            </w:r>
            <w:r w:rsidR="00E644AE">
              <w:rPr>
                <w:noProof/>
                <w:webHidden/>
              </w:rPr>
              <w:instrText xml:space="preserve"> PAGEREF _Toc89867665 \h </w:instrText>
            </w:r>
            <w:r w:rsidR="00E644AE">
              <w:rPr>
                <w:noProof/>
                <w:webHidden/>
              </w:rPr>
            </w:r>
            <w:r w:rsidR="00E644AE">
              <w:rPr>
                <w:noProof/>
                <w:webHidden/>
              </w:rPr>
              <w:fldChar w:fldCharType="separate"/>
            </w:r>
            <w:r w:rsidR="00E644AE">
              <w:rPr>
                <w:noProof/>
                <w:webHidden/>
              </w:rPr>
              <w:t>7</w:t>
            </w:r>
            <w:r w:rsidR="00E644AE">
              <w:rPr>
                <w:noProof/>
                <w:webHidden/>
              </w:rPr>
              <w:fldChar w:fldCharType="end"/>
            </w:r>
          </w:hyperlink>
        </w:p>
        <w:p w14:paraId="6FAD0AF5" w14:textId="7A719352" w:rsidR="00E644AE" w:rsidRDefault="00F92DD9">
          <w:pPr>
            <w:pStyle w:val="TOC1"/>
            <w:tabs>
              <w:tab w:val="right" w:leader="dot" w:pos="9016"/>
            </w:tabs>
            <w:rPr>
              <w:noProof/>
            </w:rPr>
          </w:pPr>
          <w:hyperlink w:anchor="_Toc89867666" w:history="1">
            <w:r w:rsidR="00E644AE" w:rsidRPr="0060433F">
              <w:rPr>
                <w:rStyle w:val="Hyperlink"/>
                <w:noProof/>
                <w:lang w:val="en-US"/>
              </w:rPr>
              <w:t>References</w:t>
            </w:r>
            <w:r w:rsidR="00E644AE">
              <w:rPr>
                <w:noProof/>
                <w:webHidden/>
              </w:rPr>
              <w:tab/>
            </w:r>
            <w:r w:rsidR="00E644AE">
              <w:rPr>
                <w:noProof/>
                <w:webHidden/>
              </w:rPr>
              <w:fldChar w:fldCharType="begin"/>
            </w:r>
            <w:r w:rsidR="00E644AE">
              <w:rPr>
                <w:noProof/>
                <w:webHidden/>
              </w:rPr>
              <w:instrText xml:space="preserve"> PAGEREF _Toc89867666 \h </w:instrText>
            </w:r>
            <w:r w:rsidR="00E644AE">
              <w:rPr>
                <w:noProof/>
                <w:webHidden/>
              </w:rPr>
            </w:r>
            <w:r w:rsidR="00E644AE">
              <w:rPr>
                <w:noProof/>
                <w:webHidden/>
              </w:rPr>
              <w:fldChar w:fldCharType="separate"/>
            </w:r>
            <w:r w:rsidR="00E644AE">
              <w:rPr>
                <w:noProof/>
                <w:webHidden/>
              </w:rPr>
              <w:t>8</w:t>
            </w:r>
            <w:r w:rsidR="00E644AE">
              <w:rPr>
                <w:noProof/>
                <w:webHidden/>
              </w:rPr>
              <w:fldChar w:fldCharType="end"/>
            </w:r>
          </w:hyperlink>
        </w:p>
        <w:p w14:paraId="5E9BC2E6" w14:textId="722DB70F" w:rsidR="00E644AE" w:rsidRDefault="00E644AE">
          <w:r>
            <w:rPr>
              <w:b/>
              <w:bCs/>
              <w:noProof/>
            </w:rPr>
            <w:fldChar w:fldCharType="end"/>
          </w:r>
        </w:p>
      </w:sdtContent>
    </w:sdt>
    <w:p w14:paraId="55EED3C7" w14:textId="77777777" w:rsidR="00E644AE" w:rsidRDefault="00E644AE">
      <w:pPr>
        <w:rPr>
          <w:rFonts w:asciiTheme="majorHAnsi" w:eastAsiaTheme="majorEastAsia" w:hAnsiTheme="majorHAnsi" w:cstheme="majorBidi"/>
          <w:color w:val="2F5496" w:themeColor="accent1" w:themeShade="BF"/>
          <w:sz w:val="32"/>
          <w:szCs w:val="32"/>
          <w:lang w:val="en-US"/>
        </w:rPr>
      </w:pPr>
      <w:bookmarkStart w:id="0" w:name="_Toc89867657"/>
      <w:r>
        <w:rPr>
          <w:lang w:val="en-US"/>
        </w:rPr>
        <w:br w:type="page"/>
      </w:r>
    </w:p>
    <w:p w14:paraId="02652C96" w14:textId="2FC28ED8" w:rsidR="00396588" w:rsidRPr="00E644AE" w:rsidRDefault="00214B64" w:rsidP="00E644AE">
      <w:pPr>
        <w:pStyle w:val="Heading1"/>
        <w:rPr>
          <w:lang w:val="en-US"/>
        </w:rPr>
      </w:pPr>
      <w:r w:rsidRPr="00E644AE">
        <w:rPr>
          <w:lang w:val="en-US"/>
        </w:rPr>
        <w:lastRenderedPageBreak/>
        <w:t>Introduction</w:t>
      </w:r>
      <w:bookmarkEnd w:id="0"/>
      <w:r w:rsidRPr="00E644AE">
        <w:rPr>
          <w:lang w:val="en-US"/>
        </w:rPr>
        <w:t xml:space="preserve"> </w:t>
      </w:r>
    </w:p>
    <w:p w14:paraId="5C81467F" w14:textId="3B9CCBDE" w:rsidR="00214B64" w:rsidRPr="00E644AE" w:rsidRDefault="00214B64"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r>
      <w:r w:rsidRPr="00E644AE">
        <w:rPr>
          <w:rFonts w:ascii="Times New Roman" w:hAnsi="Times New Roman" w:cs="Times New Roman"/>
          <w:lang w:val="en-US"/>
        </w:rPr>
        <w:t xml:space="preserve">The communication has been involved with the fundamental approaches, where the human actions tend to grind for the halt if there is a no dispatch approach. There </w:t>
      </w:r>
      <w:r w:rsidR="00E644AE" w:rsidRPr="00E644AE">
        <w:rPr>
          <w:rFonts w:ascii="Times New Roman" w:hAnsi="Times New Roman" w:cs="Times New Roman"/>
          <w:lang w:val="en-US"/>
        </w:rPr>
        <w:t>is</w:t>
      </w:r>
      <w:r w:rsidRPr="00E644AE">
        <w:rPr>
          <w:rFonts w:ascii="Times New Roman" w:hAnsi="Times New Roman" w:cs="Times New Roman"/>
          <w:lang w:val="en-US"/>
        </w:rPr>
        <w:t xml:space="preserve"> single human exchange that involves the conceivable approach through correspondence. There are miles of the ways where the life blood is for the business association. The globalized approach is on the advertising economy, and the correspondence is for the </w:t>
      </w:r>
      <w:r w:rsidR="00E644AE" w:rsidRPr="00E644AE">
        <w:rPr>
          <w:rFonts w:ascii="Times New Roman" w:hAnsi="Times New Roman" w:cs="Times New Roman"/>
          <w:lang w:val="en-US"/>
        </w:rPr>
        <w:t>accomplishment</w:t>
      </w:r>
      <w:r w:rsidRPr="00E644AE">
        <w:rPr>
          <w:rFonts w:ascii="Times New Roman" w:hAnsi="Times New Roman" w:cs="Times New Roman"/>
          <w:lang w:val="en-US"/>
        </w:rPr>
        <w:t xml:space="preserve"> with the </w:t>
      </w:r>
      <w:r w:rsidR="00E644AE" w:rsidRPr="00E644AE">
        <w:rPr>
          <w:rFonts w:ascii="Times New Roman" w:hAnsi="Times New Roman" w:cs="Times New Roman"/>
          <w:lang w:val="en-US"/>
        </w:rPr>
        <w:t>survival</w:t>
      </w:r>
      <w:r w:rsidRPr="00E644AE">
        <w:rPr>
          <w:rFonts w:ascii="Times New Roman" w:hAnsi="Times New Roman" w:cs="Times New Roman"/>
          <w:lang w:val="en-US"/>
        </w:rPr>
        <w:t xml:space="preserve"> to the association.</w:t>
      </w:r>
    </w:p>
    <w:p w14:paraId="09B355F3" w14:textId="75E143D2" w:rsidR="00214B64" w:rsidRPr="00E644AE" w:rsidRDefault="00214B64" w:rsidP="00E644AE">
      <w:pPr>
        <w:spacing w:line="360" w:lineRule="auto"/>
        <w:rPr>
          <w:rFonts w:ascii="Times New Roman" w:hAnsi="Times New Roman" w:cs="Times New Roman"/>
          <w:lang w:val="en-US"/>
        </w:rPr>
      </w:pPr>
    </w:p>
    <w:p w14:paraId="5DF3C3CD" w14:textId="12FF4A72" w:rsidR="00214B64" w:rsidRPr="00E644AE" w:rsidRDefault="00214B64" w:rsidP="00E644AE">
      <w:pPr>
        <w:pStyle w:val="Heading1"/>
        <w:rPr>
          <w:lang w:val="en-US"/>
        </w:rPr>
      </w:pPr>
      <w:bookmarkStart w:id="1" w:name="_Toc89867658"/>
      <w:r w:rsidRPr="00E644AE">
        <w:rPr>
          <w:lang w:val="en-US"/>
        </w:rPr>
        <w:t>Importance of communication in workplace</w:t>
      </w:r>
      <w:bookmarkEnd w:id="1"/>
    </w:p>
    <w:p w14:paraId="66D7AA97" w14:textId="367FECCB" w:rsidR="00214B64" w:rsidRPr="00E644AE" w:rsidRDefault="00214B64" w:rsidP="00E644AE">
      <w:pPr>
        <w:spacing w:line="360" w:lineRule="auto"/>
        <w:rPr>
          <w:rFonts w:ascii="Times New Roman" w:hAnsi="Times New Roman" w:cs="Times New Roman"/>
          <w:lang w:val="en-US"/>
        </w:rPr>
      </w:pPr>
      <w:r w:rsidRPr="00E644AE">
        <w:rPr>
          <w:rFonts w:ascii="Times New Roman" w:hAnsi="Times New Roman" w:cs="Times New Roman"/>
          <w:lang w:val="en-US"/>
        </w:rPr>
        <w:tab/>
        <w:t xml:space="preserve">The business </w:t>
      </w:r>
      <w:r w:rsidR="00E644AE" w:rsidRPr="00E644AE">
        <w:rPr>
          <w:rFonts w:ascii="Times New Roman" w:hAnsi="Times New Roman" w:cs="Times New Roman"/>
          <w:lang w:val="en-US"/>
        </w:rPr>
        <w:t>requires</w:t>
      </w:r>
      <w:r w:rsidRPr="00E644AE">
        <w:rPr>
          <w:rFonts w:ascii="Times New Roman" w:hAnsi="Times New Roman" w:cs="Times New Roman"/>
          <w:lang w:val="en-US"/>
        </w:rPr>
        <w:t xml:space="preserve"> people with the report skills with the communication that is a basic piece for the work, with the different business associations. The stretched approach is through the locales of the business </w:t>
      </w:r>
      <w:r w:rsidR="00E644AE" w:rsidRPr="00E644AE">
        <w:rPr>
          <w:rFonts w:ascii="Times New Roman" w:hAnsi="Times New Roman" w:cs="Times New Roman"/>
          <w:lang w:val="en-US"/>
        </w:rPr>
        <w:t>endeavor</w:t>
      </w:r>
      <w:r w:rsidRPr="00E644AE">
        <w:rPr>
          <w:rFonts w:ascii="Times New Roman" w:hAnsi="Times New Roman" w:cs="Times New Roman"/>
          <w:lang w:val="en-US"/>
        </w:rPr>
        <w:t xml:space="preserve">, and the administrative or specialized factors or social positions. The communication is embraced through association with motivation on fulfilling the specific dreams that is for the dispatch of business. The business communication </w:t>
      </w:r>
      <w:r w:rsidR="00E644AE" w:rsidRPr="00E644AE">
        <w:rPr>
          <w:rFonts w:ascii="Times New Roman" w:hAnsi="Times New Roman" w:cs="Times New Roman"/>
          <w:lang w:val="en-US"/>
        </w:rPr>
        <w:t>is</w:t>
      </w:r>
      <w:r w:rsidRPr="00E644AE">
        <w:rPr>
          <w:rFonts w:ascii="Times New Roman" w:hAnsi="Times New Roman" w:cs="Times New Roman"/>
          <w:lang w:val="en-US"/>
        </w:rPr>
        <w:t xml:space="preserve"> a sort of correspondence where the attempt is mainly for fulfilling the desire of association. The benchmarks are for the controlled cooperation, inspiration and rotating around correspondence. The business </w:t>
      </w:r>
      <w:r w:rsidR="00E644AE" w:rsidRPr="00E644AE">
        <w:rPr>
          <w:rFonts w:ascii="Times New Roman" w:hAnsi="Times New Roman" w:cs="Times New Roman"/>
          <w:lang w:val="en-US"/>
        </w:rPr>
        <w:t>needs</w:t>
      </w:r>
      <w:r w:rsidRPr="00E644AE">
        <w:rPr>
          <w:rFonts w:ascii="Times New Roman" w:hAnsi="Times New Roman" w:cs="Times New Roman"/>
          <w:lang w:val="en-US"/>
        </w:rPr>
        <w:t xml:space="preserve"> the people with the reporting of skills with handling the administrative, specialized and the social positions. The communication is for the </w:t>
      </w:r>
      <w:r w:rsidR="00E644AE" w:rsidRPr="00E644AE">
        <w:rPr>
          <w:rFonts w:ascii="Times New Roman" w:hAnsi="Times New Roman" w:cs="Times New Roman"/>
          <w:lang w:val="en-US"/>
        </w:rPr>
        <w:t>endeavor</w:t>
      </w:r>
      <w:r w:rsidRPr="00E644AE">
        <w:rPr>
          <w:rFonts w:ascii="Times New Roman" w:hAnsi="Times New Roman" w:cs="Times New Roman"/>
          <w:lang w:val="en-US"/>
        </w:rPr>
        <w:t xml:space="preserve"> of association with the motivation with fulfilling on the dreams for the business dispatch. The </w:t>
      </w:r>
      <w:r w:rsidR="00E644AE" w:rsidRPr="00E644AE">
        <w:rPr>
          <w:rFonts w:ascii="Times New Roman" w:hAnsi="Times New Roman" w:cs="Times New Roman"/>
          <w:lang w:val="en-US"/>
        </w:rPr>
        <w:t>business</w:t>
      </w:r>
      <w:r w:rsidRPr="00E644AE">
        <w:rPr>
          <w:rFonts w:ascii="Times New Roman" w:hAnsi="Times New Roman" w:cs="Times New Roman"/>
          <w:lang w:val="en-US"/>
        </w:rPr>
        <w:t xml:space="preserve"> communication is for the sort for the correspondence that attempts for the desire on the association. The compelling benchmarks are for the control through </w:t>
      </w:r>
      <w:r w:rsidR="00E644AE" w:rsidRPr="00E644AE">
        <w:rPr>
          <w:rFonts w:ascii="Times New Roman" w:hAnsi="Times New Roman" w:cs="Times New Roman"/>
          <w:lang w:val="en-US"/>
        </w:rPr>
        <w:t>cooperation</w:t>
      </w:r>
      <w:r w:rsidRPr="00E644AE">
        <w:rPr>
          <w:rFonts w:ascii="Times New Roman" w:hAnsi="Times New Roman" w:cs="Times New Roman"/>
          <w:lang w:val="en-US"/>
        </w:rPr>
        <w:t xml:space="preserve">, </w:t>
      </w:r>
      <w:r w:rsidR="00E644AE" w:rsidRPr="00E644AE">
        <w:rPr>
          <w:rFonts w:ascii="Times New Roman" w:hAnsi="Times New Roman" w:cs="Times New Roman"/>
          <w:lang w:val="en-US"/>
        </w:rPr>
        <w:t>inspiration,</w:t>
      </w:r>
      <w:r w:rsidRPr="00E644AE">
        <w:rPr>
          <w:rFonts w:ascii="Times New Roman" w:hAnsi="Times New Roman" w:cs="Times New Roman"/>
          <w:lang w:val="en-US"/>
        </w:rPr>
        <w:t xml:space="preserve"> and rotating inclusion</w:t>
      </w:r>
      <w:r w:rsidR="00E644AE">
        <w:rPr>
          <w:rFonts w:ascii="Times New Roman" w:hAnsi="Times New Roman" w:cs="Times New Roman"/>
          <w:lang w:val="en-US"/>
        </w:rPr>
        <w:t xml:space="preserve"> (Belbin, 2012)</w:t>
      </w:r>
      <w:r w:rsidRPr="00E644AE">
        <w:rPr>
          <w:rFonts w:ascii="Times New Roman" w:hAnsi="Times New Roman" w:cs="Times New Roman"/>
          <w:lang w:val="en-US"/>
        </w:rPr>
        <w:t>.</w:t>
      </w:r>
    </w:p>
    <w:p w14:paraId="3A7A275A" w14:textId="40408EF9" w:rsidR="00214B64" w:rsidRPr="00E644AE" w:rsidRDefault="00214B64" w:rsidP="00E644AE">
      <w:pPr>
        <w:spacing w:line="360" w:lineRule="auto"/>
        <w:rPr>
          <w:rFonts w:ascii="Times New Roman" w:hAnsi="Times New Roman" w:cs="Times New Roman"/>
          <w:lang w:val="en-US"/>
        </w:rPr>
      </w:pPr>
      <w:r w:rsidRPr="00E644AE">
        <w:rPr>
          <w:rFonts w:ascii="Times New Roman" w:hAnsi="Times New Roman" w:cs="Times New Roman"/>
          <w:lang w:val="en-US"/>
        </w:rPr>
        <w:tab/>
        <w:t xml:space="preserve">The business communication is the system for handling the exchange of </w:t>
      </w:r>
      <w:r w:rsidR="00E644AE" w:rsidRPr="00E644AE">
        <w:rPr>
          <w:rFonts w:ascii="Times New Roman" w:hAnsi="Times New Roman" w:cs="Times New Roman"/>
          <w:lang w:val="en-US"/>
        </w:rPr>
        <w:t>certainties</w:t>
      </w:r>
      <w:r w:rsidRPr="00E644AE">
        <w:rPr>
          <w:rFonts w:ascii="Times New Roman" w:hAnsi="Times New Roman" w:cs="Times New Roman"/>
          <w:lang w:val="en-US"/>
        </w:rPr>
        <w:t xml:space="preserve"> with the skills or the components that are for undertaking the ventures. </w:t>
      </w:r>
      <w:r w:rsidR="00370533" w:rsidRPr="00E644AE">
        <w:rPr>
          <w:rFonts w:ascii="Times New Roman" w:hAnsi="Times New Roman" w:cs="Times New Roman"/>
          <w:lang w:val="en-US"/>
        </w:rPr>
        <w:t xml:space="preserve">This comes with handling the locales of business </w:t>
      </w:r>
      <w:r w:rsidR="00E644AE" w:rsidRPr="00E644AE">
        <w:rPr>
          <w:rFonts w:ascii="Times New Roman" w:hAnsi="Times New Roman" w:cs="Times New Roman"/>
          <w:lang w:val="en-US"/>
        </w:rPr>
        <w:t>endeavor</w:t>
      </w:r>
      <w:r w:rsidR="00370533" w:rsidRPr="00E644AE">
        <w:rPr>
          <w:rFonts w:ascii="Times New Roman" w:hAnsi="Times New Roman" w:cs="Times New Roman"/>
          <w:lang w:val="en-US"/>
        </w:rPr>
        <w:t xml:space="preserve"> which includes the administrative, specialized and the social positions. The communication is embraced through the motivation with fulfillment of the specific dreams that are for handling the dispatch of business. The business communication includes the association with compelling benchmarks with control on cooperation, inspiration and the rotating inclusion or </w:t>
      </w:r>
      <w:r w:rsidR="00E644AE" w:rsidRPr="00E644AE">
        <w:rPr>
          <w:rFonts w:ascii="Times New Roman" w:hAnsi="Times New Roman" w:cs="Times New Roman"/>
          <w:lang w:val="en-US"/>
        </w:rPr>
        <w:t>correspondence</w:t>
      </w:r>
      <w:r w:rsidR="00E644AE">
        <w:rPr>
          <w:rFonts w:ascii="Times New Roman" w:hAnsi="Times New Roman" w:cs="Times New Roman"/>
          <w:lang w:val="en-US"/>
        </w:rPr>
        <w:t xml:space="preserve"> (</w:t>
      </w:r>
      <w:proofErr w:type="spellStart"/>
      <w:r w:rsidR="00E644AE">
        <w:rPr>
          <w:rFonts w:ascii="Times New Roman" w:hAnsi="Times New Roman" w:cs="Times New Roman"/>
          <w:lang w:val="en-US"/>
        </w:rPr>
        <w:t>Bergey</w:t>
      </w:r>
      <w:proofErr w:type="spellEnd"/>
      <w:r w:rsidR="00E644AE">
        <w:rPr>
          <w:rFonts w:ascii="Times New Roman" w:hAnsi="Times New Roman" w:cs="Times New Roman"/>
          <w:lang w:val="en-US"/>
        </w:rPr>
        <w:t xml:space="preserve"> et al., 2019)</w:t>
      </w:r>
      <w:r w:rsidR="00370533" w:rsidRPr="00E644AE">
        <w:rPr>
          <w:rFonts w:ascii="Times New Roman" w:hAnsi="Times New Roman" w:cs="Times New Roman"/>
          <w:lang w:val="en-US"/>
        </w:rPr>
        <w:t xml:space="preserve">. </w:t>
      </w:r>
    </w:p>
    <w:p w14:paraId="218763DF" w14:textId="4F8BBF64" w:rsidR="00370533" w:rsidRPr="00E644AE" w:rsidRDefault="00370533" w:rsidP="00E644AE">
      <w:pPr>
        <w:spacing w:line="360" w:lineRule="auto"/>
        <w:rPr>
          <w:rFonts w:ascii="Times New Roman" w:hAnsi="Times New Roman" w:cs="Times New Roman"/>
          <w:lang w:val="en-US"/>
        </w:rPr>
      </w:pPr>
    </w:p>
    <w:p w14:paraId="3F3A4FF2" w14:textId="0396748E" w:rsidR="00370533" w:rsidRPr="00E644AE" w:rsidRDefault="00370533" w:rsidP="00E644AE">
      <w:pPr>
        <w:pStyle w:val="Heading1"/>
        <w:rPr>
          <w:lang w:val="en-US"/>
        </w:rPr>
      </w:pPr>
      <w:bookmarkStart w:id="2" w:name="_Toc89867659"/>
      <w:r w:rsidRPr="00E644AE">
        <w:rPr>
          <w:lang w:val="en-US"/>
        </w:rPr>
        <w:t>Real Life experience for business communication</w:t>
      </w:r>
      <w:bookmarkEnd w:id="2"/>
    </w:p>
    <w:p w14:paraId="3E0214DF" w14:textId="536B5136" w:rsidR="00370533" w:rsidRPr="00E644AE" w:rsidRDefault="00370533" w:rsidP="00E644AE">
      <w:pPr>
        <w:spacing w:line="360" w:lineRule="auto"/>
        <w:rPr>
          <w:rFonts w:ascii="Times New Roman" w:hAnsi="Times New Roman" w:cs="Times New Roman"/>
          <w:b/>
          <w:bCs/>
          <w:lang w:val="en-US"/>
        </w:rPr>
      </w:pPr>
    </w:p>
    <w:p w14:paraId="37DC4475" w14:textId="01172345" w:rsidR="00370533" w:rsidRPr="00E644AE" w:rsidRDefault="00370533" w:rsidP="00E644AE">
      <w:pPr>
        <w:pStyle w:val="ListParagraph"/>
        <w:numPr>
          <w:ilvl w:val="0"/>
          <w:numId w:val="1"/>
        </w:numPr>
        <w:spacing w:line="360" w:lineRule="auto"/>
        <w:rPr>
          <w:rFonts w:ascii="Times New Roman" w:hAnsi="Times New Roman" w:cs="Times New Roman"/>
          <w:b/>
          <w:bCs/>
          <w:lang w:val="en-US"/>
        </w:rPr>
      </w:pPr>
      <w:r w:rsidRPr="00E644AE">
        <w:rPr>
          <w:rFonts w:ascii="Times New Roman" w:hAnsi="Times New Roman" w:cs="Times New Roman"/>
          <w:b/>
          <w:bCs/>
          <w:lang w:val="en-US"/>
        </w:rPr>
        <w:lastRenderedPageBreak/>
        <w:t xml:space="preserve">Competitive Advantage: </w:t>
      </w:r>
      <w:r w:rsidRPr="00E644AE">
        <w:rPr>
          <w:rFonts w:ascii="Times New Roman" w:hAnsi="Times New Roman" w:cs="Times New Roman"/>
          <w:lang w:val="en-US"/>
        </w:rPr>
        <w:t xml:space="preserve">it is for handling the transformation of communication with advanced managers to handle the need of representatives. It is about the effective business areas for the partners, </w:t>
      </w:r>
      <w:r w:rsidR="00E644AE" w:rsidRPr="00E644AE">
        <w:rPr>
          <w:rFonts w:ascii="Times New Roman" w:hAnsi="Times New Roman" w:cs="Times New Roman"/>
          <w:lang w:val="en-US"/>
        </w:rPr>
        <w:t>bosses,</w:t>
      </w:r>
      <w:r w:rsidRPr="00E644AE">
        <w:rPr>
          <w:rFonts w:ascii="Times New Roman" w:hAnsi="Times New Roman" w:cs="Times New Roman"/>
          <w:lang w:val="en-US"/>
        </w:rPr>
        <w:t xml:space="preserve"> and the group members. </w:t>
      </w:r>
    </w:p>
    <w:p w14:paraId="0C03ECCE" w14:textId="4E8EA8AB" w:rsidR="00370533" w:rsidRPr="00E644AE" w:rsidRDefault="00370533" w:rsidP="00E644AE">
      <w:pPr>
        <w:pStyle w:val="ListParagraph"/>
        <w:numPr>
          <w:ilvl w:val="0"/>
          <w:numId w:val="1"/>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Strong Bonding: </w:t>
      </w:r>
      <w:r w:rsidRPr="00E644AE">
        <w:rPr>
          <w:rFonts w:ascii="Times New Roman" w:hAnsi="Times New Roman" w:cs="Times New Roman"/>
          <w:lang w:val="en-US"/>
        </w:rPr>
        <w:t xml:space="preserve">This is for the setting of connections that are to develop and then keep the </w:t>
      </w:r>
      <w:r w:rsidR="00E644AE" w:rsidRPr="00E644AE">
        <w:rPr>
          <w:rFonts w:ascii="Times New Roman" w:hAnsi="Times New Roman" w:cs="Times New Roman"/>
          <w:lang w:val="en-US"/>
        </w:rPr>
        <w:t>enlarged</w:t>
      </w:r>
      <w:r w:rsidRPr="00E644AE">
        <w:rPr>
          <w:rFonts w:ascii="Times New Roman" w:hAnsi="Times New Roman" w:cs="Times New Roman"/>
          <w:lang w:val="en-US"/>
        </w:rPr>
        <w:t xml:space="preserve"> associations to the key partners or the </w:t>
      </w:r>
      <w:r w:rsidR="00E644AE" w:rsidRPr="00E644AE">
        <w:rPr>
          <w:rFonts w:ascii="Times New Roman" w:hAnsi="Times New Roman" w:cs="Times New Roman"/>
          <w:lang w:val="en-US"/>
        </w:rPr>
        <w:t>pick-up</w:t>
      </w:r>
      <w:r w:rsidRPr="00E644AE">
        <w:rPr>
          <w:rFonts w:ascii="Times New Roman" w:hAnsi="Times New Roman" w:cs="Times New Roman"/>
          <w:lang w:val="en-US"/>
        </w:rPr>
        <w:t xml:space="preserve"> of the capacities. The choice is for the improvement of compassion and tough bonds with other colleagues as well. </w:t>
      </w:r>
    </w:p>
    <w:p w14:paraId="70E439DF" w14:textId="69EA1A32" w:rsidR="00370533" w:rsidRPr="00E644AE" w:rsidRDefault="00370533" w:rsidP="00E644AE">
      <w:pPr>
        <w:pStyle w:val="ListParagraph"/>
        <w:numPr>
          <w:ilvl w:val="0"/>
          <w:numId w:val="1"/>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Building trust: </w:t>
      </w:r>
      <w:r w:rsidRPr="00E644AE">
        <w:rPr>
          <w:rFonts w:ascii="Times New Roman" w:hAnsi="Times New Roman" w:cs="Times New Roman"/>
          <w:lang w:val="en-US"/>
        </w:rPr>
        <w:t xml:space="preserve">Not only this, </w:t>
      </w:r>
      <w:proofErr w:type="gramStart"/>
      <w:r w:rsidRPr="00E644AE">
        <w:rPr>
          <w:rFonts w:ascii="Times New Roman" w:hAnsi="Times New Roman" w:cs="Times New Roman"/>
          <w:lang w:val="en-US"/>
        </w:rPr>
        <w:t>there are</w:t>
      </w:r>
      <w:proofErr w:type="gramEnd"/>
      <w:r w:rsidRPr="00E644AE">
        <w:rPr>
          <w:rFonts w:ascii="Times New Roman" w:hAnsi="Times New Roman" w:cs="Times New Roman"/>
          <w:lang w:val="en-US"/>
        </w:rPr>
        <w:t xml:space="preserve"> collaboration and system administration where the additional resources are for satisfaction. The chance is for the earning and acknowledgement which is valid from any individual to work with. Hence, there are </w:t>
      </w:r>
      <w:r w:rsidR="00E644AE" w:rsidRPr="00E644AE">
        <w:rPr>
          <w:rFonts w:ascii="Times New Roman" w:hAnsi="Times New Roman" w:cs="Times New Roman"/>
          <w:lang w:val="en-US"/>
        </w:rPr>
        <w:t>sudden</w:t>
      </w:r>
      <w:r w:rsidRPr="00E644AE">
        <w:rPr>
          <w:rFonts w:ascii="Times New Roman" w:hAnsi="Times New Roman" w:cs="Times New Roman"/>
          <w:lang w:val="en-US"/>
        </w:rPr>
        <w:t xml:space="preserve"> conditions to handle the circumstances and their requests. </w:t>
      </w:r>
    </w:p>
    <w:p w14:paraId="04EA8530" w14:textId="369E1435" w:rsidR="00370533" w:rsidRPr="00E644AE" w:rsidRDefault="00370533" w:rsidP="00E644AE">
      <w:pPr>
        <w:pStyle w:val="ListParagraph"/>
        <w:numPr>
          <w:ilvl w:val="0"/>
          <w:numId w:val="1"/>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Achieving goals: </w:t>
      </w:r>
      <w:r w:rsidRPr="00E644AE">
        <w:rPr>
          <w:rFonts w:ascii="Times New Roman" w:hAnsi="Times New Roman" w:cs="Times New Roman"/>
          <w:lang w:val="en-US"/>
        </w:rPr>
        <w:t>This comes with communication joining the individuals with not picking up to surprise the dreams. The required approach to top open individuals is from administrators who are anticipated for offering the talks and the meetings for the media. The expectations are for the photo of business</w:t>
      </w:r>
      <w:r w:rsidR="00E644AE">
        <w:rPr>
          <w:rFonts w:ascii="Times New Roman" w:hAnsi="Times New Roman" w:cs="Times New Roman"/>
          <w:lang w:val="en-US"/>
        </w:rPr>
        <w:t xml:space="preserve"> (Terry, 2020)</w:t>
      </w:r>
      <w:r w:rsidRPr="00E644AE">
        <w:rPr>
          <w:rFonts w:ascii="Times New Roman" w:hAnsi="Times New Roman" w:cs="Times New Roman"/>
          <w:lang w:val="en-US"/>
        </w:rPr>
        <w:t xml:space="preserve">. </w:t>
      </w:r>
    </w:p>
    <w:p w14:paraId="626685DD" w14:textId="07BBA84F" w:rsidR="00370533" w:rsidRPr="00E644AE" w:rsidRDefault="00370533" w:rsidP="00E644AE">
      <w:pPr>
        <w:spacing w:line="360" w:lineRule="auto"/>
        <w:rPr>
          <w:rFonts w:ascii="Times New Roman" w:hAnsi="Times New Roman" w:cs="Times New Roman"/>
          <w:b/>
          <w:bCs/>
          <w:lang w:val="en-US"/>
        </w:rPr>
      </w:pPr>
    </w:p>
    <w:p w14:paraId="45349912" w14:textId="12272F92" w:rsidR="00370533" w:rsidRPr="00E644AE" w:rsidRDefault="00370533" w:rsidP="00E644AE">
      <w:pPr>
        <w:pStyle w:val="Heading1"/>
        <w:rPr>
          <w:lang w:val="en-US"/>
        </w:rPr>
      </w:pPr>
      <w:bookmarkStart w:id="3" w:name="_Toc89867660"/>
      <w:r w:rsidRPr="00E644AE">
        <w:rPr>
          <w:lang w:val="en-US"/>
        </w:rPr>
        <w:t>Conflicts in workplace related to communication</w:t>
      </w:r>
      <w:bookmarkEnd w:id="3"/>
    </w:p>
    <w:p w14:paraId="0458B2E8" w14:textId="07FAA796" w:rsidR="00370533" w:rsidRPr="00E644AE" w:rsidRDefault="00370533"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False Impression: </w:t>
      </w:r>
      <w:r w:rsidRPr="00E644AE">
        <w:rPr>
          <w:rFonts w:ascii="Times New Roman" w:hAnsi="Times New Roman" w:cs="Times New Roman"/>
          <w:lang w:val="en-US"/>
        </w:rPr>
        <w:t xml:space="preserve">This is about the lost correspondence </w:t>
      </w:r>
      <w:r w:rsidR="00E70B3F" w:rsidRPr="00E644AE">
        <w:rPr>
          <w:rFonts w:ascii="Times New Roman" w:hAnsi="Times New Roman" w:cs="Times New Roman"/>
          <w:lang w:val="en-US"/>
        </w:rPr>
        <w:t xml:space="preserve">which includes the prompt errors that have been neglected through shutting down the dates and the change of the </w:t>
      </w:r>
      <w:r w:rsidR="00E644AE" w:rsidRPr="00E644AE">
        <w:rPr>
          <w:rFonts w:ascii="Times New Roman" w:hAnsi="Times New Roman" w:cs="Times New Roman"/>
          <w:lang w:val="en-US"/>
        </w:rPr>
        <w:t>task’s</w:t>
      </w:r>
      <w:r w:rsidR="00E70B3F" w:rsidRPr="00E644AE">
        <w:rPr>
          <w:rFonts w:ascii="Times New Roman" w:hAnsi="Times New Roman" w:cs="Times New Roman"/>
          <w:lang w:val="en-US"/>
        </w:rPr>
        <w:t xml:space="preserve"> rules. The chance is about the staff part feeling about the work and time that has been squandered or the accused partners for not passing on the </w:t>
      </w:r>
      <w:r w:rsidR="00E644AE" w:rsidRPr="00E644AE">
        <w:rPr>
          <w:rFonts w:ascii="Times New Roman" w:hAnsi="Times New Roman" w:cs="Times New Roman"/>
          <w:lang w:val="en-US"/>
        </w:rPr>
        <w:t>certainties</w:t>
      </w:r>
      <w:r w:rsidR="00E70B3F" w:rsidRPr="00E644AE">
        <w:rPr>
          <w:rFonts w:ascii="Times New Roman" w:hAnsi="Times New Roman" w:cs="Times New Roman"/>
          <w:lang w:val="en-US"/>
        </w:rPr>
        <w:t xml:space="preserve">. There </w:t>
      </w:r>
      <w:r w:rsidR="00E644AE" w:rsidRPr="00E644AE">
        <w:rPr>
          <w:rFonts w:ascii="Times New Roman" w:hAnsi="Times New Roman" w:cs="Times New Roman"/>
          <w:lang w:val="en-US"/>
        </w:rPr>
        <w:t>is</w:t>
      </w:r>
      <w:r w:rsidR="00E70B3F" w:rsidRPr="00E644AE">
        <w:rPr>
          <w:rFonts w:ascii="Times New Roman" w:hAnsi="Times New Roman" w:cs="Times New Roman"/>
          <w:lang w:val="en-US"/>
        </w:rPr>
        <w:t xml:space="preserve"> dissatisfaction for the final product, where the </w:t>
      </w:r>
      <w:r w:rsidR="00E644AE" w:rsidRPr="00E644AE">
        <w:rPr>
          <w:rFonts w:ascii="Times New Roman" w:hAnsi="Times New Roman" w:cs="Times New Roman"/>
          <w:lang w:val="en-US"/>
        </w:rPr>
        <w:t>misjudgment</w:t>
      </w:r>
      <w:r w:rsidR="00E70B3F" w:rsidRPr="00E644AE">
        <w:rPr>
          <w:rFonts w:ascii="Times New Roman" w:hAnsi="Times New Roman" w:cs="Times New Roman"/>
          <w:lang w:val="en-US"/>
        </w:rPr>
        <w:t xml:space="preserve"> is for the time </w:t>
      </w:r>
      <w:r w:rsidR="00E644AE" w:rsidRPr="00E644AE">
        <w:rPr>
          <w:rFonts w:ascii="Times New Roman" w:hAnsi="Times New Roman" w:cs="Times New Roman"/>
          <w:lang w:val="en-US"/>
        </w:rPr>
        <w:t>emergence</w:t>
      </w:r>
      <w:r w:rsidR="00E70B3F" w:rsidRPr="00E644AE">
        <w:rPr>
          <w:rFonts w:ascii="Times New Roman" w:hAnsi="Times New Roman" w:cs="Times New Roman"/>
          <w:lang w:val="en-US"/>
        </w:rPr>
        <w:t xml:space="preserve">. The updates and the survey are related to not only sharing the immediate factors and there is no lead of individuals responsible for the understanding. </w:t>
      </w:r>
    </w:p>
    <w:p w14:paraId="2303E3AD" w14:textId="739F863B" w:rsidR="00E70B3F" w:rsidRPr="00E644AE" w:rsidRDefault="00E70B3F"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Gap of communication: </w:t>
      </w:r>
      <w:r w:rsidRPr="00E644AE">
        <w:rPr>
          <w:rFonts w:ascii="Times New Roman" w:hAnsi="Times New Roman" w:cs="Times New Roman"/>
          <w:lang w:val="en-US"/>
        </w:rPr>
        <w:t xml:space="preserve">The trade measurements </w:t>
      </w:r>
      <w:r w:rsidR="00E644AE" w:rsidRPr="00E644AE">
        <w:rPr>
          <w:rFonts w:ascii="Times New Roman" w:hAnsi="Times New Roman" w:cs="Times New Roman"/>
          <w:lang w:val="en-US"/>
        </w:rPr>
        <w:t>come</w:t>
      </w:r>
      <w:r w:rsidRPr="00E644AE">
        <w:rPr>
          <w:rFonts w:ascii="Times New Roman" w:hAnsi="Times New Roman" w:cs="Times New Roman"/>
          <w:lang w:val="en-US"/>
        </w:rPr>
        <w:t xml:space="preserve"> without seeing each other. Hence, the realization is about the misjudged data and information to enact the </w:t>
      </w:r>
      <w:r w:rsidR="00E644AE" w:rsidRPr="00E644AE">
        <w:rPr>
          <w:rFonts w:ascii="Times New Roman" w:hAnsi="Times New Roman" w:cs="Times New Roman"/>
          <w:lang w:val="en-US"/>
        </w:rPr>
        <w:t>colleagues</w:t>
      </w:r>
      <w:r w:rsidRPr="00E644AE">
        <w:rPr>
          <w:rFonts w:ascii="Times New Roman" w:hAnsi="Times New Roman" w:cs="Times New Roman"/>
          <w:lang w:val="en-US"/>
        </w:rPr>
        <w:t xml:space="preserve"> and saw data and data with the working that is for other restrictive courses</w:t>
      </w:r>
      <w:r w:rsidR="0012433B">
        <w:rPr>
          <w:rFonts w:ascii="Times New Roman" w:hAnsi="Times New Roman" w:cs="Times New Roman"/>
          <w:lang w:val="en-US"/>
        </w:rPr>
        <w:t xml:space="preserve"> (</w:t>
      </w:r>
      <w:proofErr w:type="spellStart"/>
      <w:r w:rsidR="0012433B">
        <w:rPr>
          <w:rFonts w:ascii="Times New Roman" w:hAnsi="Times New Roman" w:cs="Times New Roman"/>
          <w:lang w:val="en-US"/>
        </w:rPr>
        <w:t>Saltz</w:t>
      </w:r>
      <w:proofErr w:type="spellEnd"/>
      <w:r w:rsidR="0012433B">
        <w:rPr>
          <w:rFonts w:ascii="Times New Roman" w:hAnsi="Times New Roman" w:cs="Times New Roman"/>
          <w:lang w:val="en-US"/>
        </w:rPr>
        <w:t xml:space="preserve"> et al., 2017)</w:t>
      </w:r>
      <w:r w:rsidRPr="00E644AE">
        <w:rPr>
          <w:rFonts w:ascii="Times New Roman" w:hAnsi="Times New Roman" w:cs="Times New Roman"/>
          <w:lang w:val="en-US"/>
        </w:rPr>
        <w:t>.</w:t>
      </w:r>
    </w:p>
    <w:p w14:paraId="506ABA2E" w14:textId="5CFA1CF9" w:rsidR="00E70B3F" w:rsidRPr="00E644AE" w:rsidRDefault="00E70B3F"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Non-Responsive: </w:t>
      </w:r>
      <w:r w:rsidRPr="00E644AE">
        <w:rPr>
          <w:rFonts w:ascii="Times New Roman" w:hAnsi="Times New Roman" w:cs="Times New Roman"/>
          <w:lang w:val="en-US"/>
        </w:rPr>
        <w:t>The other supply of fight is from the associates and the chief to demand for the records. The representative anticipation is based on detecting on the large intentional non-communicative ability to complete the special activity effectively.</w:t>
      </w:r>
    </w:p>
    <w:p w14:paraId="02365FAB" w14:textId="1FCD4D74" w:rsidR="00E70B3F" w:rsidRPr="00E644AE" w:rsidRDefault="00E70B3F"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lastRenderedPageBreak/>
        <w:t xml:space="preserve">Communication Styles: </w:t>
      </w:r>
      <w:r w:rsidRPr="00E644AE">
        <w:rPr>
          <w:rFonts w:ascii="Times New Roman" w:hAnsi="Times New Roman" w:cs="Times New Roman"/>
          <w:lang w:val="en-US"/>
        </w:rPr>
        <w:t>The talk is mainly in the unexpected way to keep in mind that there are unique styles for handling the struggle and make strife. Not only this, the work environment of the worker might also be for the discussions through the electronic conduct. The gathering of information is for encountering options with the reasonable trade breakdown</w:t>
      </w:r>
      <w:r w:rsidR="0012433B">
        <w:rPr>
          <w:rFonts w:ascii="Times New Roman" w:hAnsi="Times New Roman" w:cs="Times New Roman"/>
          <w:lang w:val="en-US"/>
        </w:rPr>
        <w:t xml:space="preserve"> (Collopy et al., 2019)</w:t>
      </w:r>
      <w:r w:rsidRPr="00E644AE">
        <w:rPr>
          <w:rFonts w:ascii="Times New Roman" w:hAnsi="Times New Roman" w:cs="Times New Roman"/>
          <w:lang w:val="en-US"/>
        </w:rPr>
        <w:t xml:space="preserve">. </w:t>
      </w:r>
    </w:p>
    <w:p w14:paraId="54CF595A" w14:textId="0C61650D" w:rsidR="00E70B3F" w:rsidRPr="00E644AE" w:rsidRDefault="00E70B3F"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Technical Issues: </w:t>
      </w:r>
      <w:r w:rsidRPr="00E644AE">
        <w:rPr>
          <w:rFonts w:ascii="Times New Roman" w:hAnsi="Times New Roman" w:cs="Times New Roman"/>
          <w:lang w:val="en-US"/>
        </w:rPr>
        <w:t xml:space="preserve">The electronic mail and the content information is about the assortments where the computerized </w:t>
      </w:r>
      <w:r w:rsidR="00E644AE" w:rsidRPr="00E644AE">
        <w:rPr>
          <w:rFonts w:ascii="Times New Roman" w:hAnsi="Times New Roman" w:cs="Times New Roman"/>
          <w:lang w:val="en-US"/>
        </w:rPr>
        <w:t>exports</w:t>
      </w:r>
      <w:r w:rsidRPr="00E644AE">
        <w:rPr>
          <w:rFonts w:ascii="Times New Roman" w:hAnsi="Times New Roman" w:cs="Times New Roman"/>
          <w:lang w:val="en-US"/>
        </w:rPr>
        <w:t xml:space="preserve"> are for the imparting of speedy and capable levels. The messages are lost or steered to the garbage mall. </w:t>
      </w:r>
    </w:p>
    <w:p w14:paraId="57176C2B" w14:textId="5DE8F6EC" w:rsidR="00370533" w:rsidRPr="00E644AE" w:rsidRDefault="00E70B3F" w:rsidP="00E644AE">
      <w:pPr>
        <w:pStyle w:val="ListParagraph"/>
        <w:numPr>
          <w:ilvl w:val="0"/>
          <w:numId w:val="2"/>
        </w:numPr>
        <w:spacing w:line="360" w:lineRule="auto"/>
        <w:rPr>
          <w:rFonts w:ascii="Times New Roman" w:hAnsi="Times New Roman" w:cs="Times New Roman"/>
          <w:b/>
          <w:bCs/>
          <w:lang w:val="en-US"/>
        </w:rPr>
      </w:pPr>
      <w:r w:rsidRPr="00E644AE">
        <w:rPr>
          <w:rFonts w:ascii="Times New Roman" w:hAnsi="Times New Roman" w:cs="Times New Roman"/>
          <w:b/>
          <w:bCs/>
          <w:lang w:val="en-US"/>
        </w:rPr>
        <w:t xml:space="preserve">Undefined communication: </w:t>
      </w:r>
      <w:r w:rsidRPr="00E644AE">
        <w:rPr>
          <w:rFonts w:ascii="Times New Roman" w:hAnsi="Times New Roman" w:cs="Times New Roman"/>
          <w:lang w:val="en-US"/>
        </w:rPr>
        <w:t xml:space="preserve">The association is distressed with the </w:t>
      </w:r>
      <w:r w:rsidR="00E644AE" w:rsidRPr="00E644AE">
        <w:rPr>
          <w:rFonts w:ascii="Times New Roman" w:hAnsi="Times New Roman" w:cs="Times New Roman"/>
          <w:lang w:val="en-US"/>
        </w:rPr>
        <w:t>discussion</w:t>
      </w:r>
      <w:r w:rsidRPr="00E644AE">
        <w:rPr>
          <w:rFonts w:ascii="Times New Roman" w:hAnsi="Times New Roman" w:cs="Times New Roman"/>
          <w:lang w:val="en-US"/>
        </w:rPr>
        <w:t xml:space="preserve"> about the </w:t>
      </w:r>
      <w:r w:rsidR="00E644AE" w:rsidRPr="00E644AE">
        <w:rPr>
          <w:rFonts w:ascii="Times New Roman" w:hAnsi="Times New Roman" w:cs="Times New Roman"/>
          <w:lang w:val="en-US"/>
        </w:rPr>
        <w:t>inconveniences</w:t>
      </w:r>
      <w:r w:rsidRPr="00E644AE">
        <w:rPr>
          <w:rFonts w:ascii="Times New Roman" w:hAnsi="Times New Roman" w:cs="Times New Roman"/>
          <w:lang w:val="en-US"/>
        </w:rPr>
        <w:t xml:space="preserve"> which do not have any characterized approach. The enhancement of the work environment corresponds to the growth and convention. The comprising of the scope and then sending the gathered character messages is for providing the ordinary reports which will be involving the personalized meetings for the test</w:t>
      </w:r>
      <w:r w:rsidR="0012433B">
        <w:rPr>
          <w:rFonts w:ascii="Times New Roman" w:hAnsi="Times New Roman" w:cs="Times New Roman"/>
          <w:lang w:val="en-US"/>
        </w:rPr>
        <w:t xml:space="preserve"> (Wang et al., 2021)</w:t>
      </w:r>
      <w:r w:rsidRPr="00E644AE">
        <w:rPr>
          <w:rFonts w:ascii="Times New Roman" w:hAnsi="Times New Roman" w:cs="Times New Roman"/>
          <w:lang w:val="en-US"/>
        </w:rPr>
        <w:t xml:space="preserve">. </w:t>
      </w:r>
    </w:p>
    <w:p w14:paraId="7085B284" w14:textId="4C054FE5" w:rsidR="00E70B3F" w:rsidRPr="00E644AE" w:rsidRDefault="00E70B3F" w:rsidP="00E644AE">
      <w:pPr>
        <w:spacing w:line="360" w:lineRule="auto"/>
        <w:rPr>
          <w:rFonts w:ascii="Times New Roman" w:hAnsi="Times New Roman" w:cs="Times New Roman"/>
          <w:lang w:val="en-US"/>
        </w:rPr>
      </w:pPr>
    </w:p>
    <w:p w14:paraId="02D6E9B9" w14:textId="27AEAF58" w:rsidR="00E70B3F" w:rsidRPr="00E644AE" w:rsidRDefault="00E70B3F" w:rsidP="00E644AE">
      <w:pPr>
        <w:pStyle w:val="Heading1"/>
        <w:rPr>
          <w:lang w:val="en-US"/>
        </w:rPr>
      </w:pPr>
      <w:bookmarkStart w:id="4" w:name="_Toc89867661"/>
      <w:r w:rsidRPr="00E644AE">
        <w:rPr>
          <w:lang w:val="en-US"/>
        </w:rPr>
        <w:t>Theories of the communication to workplace</w:t>
      </w:r>
      <w:bookmarkEnd w:id="4"/>
    </w:p>
    <w:p w14:paraId="73898846" w14:textId="09F7ADD4" w:rsidR="00E70B3F" w:rsidRPr="00E644AE" w:rsidRDefault="00E70B3F" w:rsidP="00E644AE">
      <w:pPr>
        <w:spacing w:line="360" w:lineRule="auto"/>
        <w:rPr>
          <w:rFonts w:ascii="Times New Roman" w:hAnsi="Times New Roman" w:cs="Times New Roman"/>
          <w:b/>
          <w:bCs/>
          <w:lang w:val="en-US"/>
        </w:rPr>
      </w:pPr>
    </w:p>
    <w:p w14:paraId="7DD458FB" w14:textId="0CE1F790" w:rsidR="0000776E" w:rsidRPr="00E644AE" w:rsidRDefault="0000776E" w:rsidP="00E644AE">
      <w:pPr>
        <w:spacing w:line="360" w:lineRule="auto"/>
        <w:rPr>
          <w:rFonts w:ascii="Times New Roman" w:hAnsi="Times New Roman" w:cs="Times New Roman"/>
          <w:lang w:val="en-US"/>
        </w:rPr>
      </w:pPr>
      <w:r w:rsidRPr="00E644AE">
        <w:rPr>
          <w:rFonts w:ascii="Times New Roman" w:hAnsi="Times New Roman" w:cs="Times New Roman"/>
          <w:lang w:val="en-US"/>
        </w:rPr>
        <w:t>Some of the theories involved are:</w:t>
      </w:r>
    </w:p>
    <w:p w14:paraId="53E30E62" w14:textId="32CFE139" w:rsidR="0000776E" w:rsidRPr="00E644AE" w:rsidRDefault="0000776E" w:rsidP="00E644AE">
      <w:pPr>
        <w:pStyle w:val="ListParagraph"/>
        <w:numPr>
          <w:ilvl w:val="0"/>
          <w:numId w:val="3"/>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Critical Theory: </w:t>
      </w:r>
      <w:r w:rsidRPr="00E644AE">
        <w:rPr>
          <w:rFonts w:ascii="Times New Roman" w:hAnsi="Times New Roman" w:cs="Times New Roman"/>
          <w:lang w:val="en-US"/>
        </w:rPr>
        <w:t xml:space="preserve">This is about the empowering of the population for the work environment. It tends to impart the partners and then </w:t>
      </w:r>
      <w:r w:rsidR="00E644AE" w:rsidRPr="00E644AE">
        <w:rPr>
          <w:rFonts w:ascii="Times New Roman" w:hAnsi="Times New Roman" w:cs="Times New Roman"/>
          <w:lang w:val="en-US"/>
        </w:rPr>
        <w:t>manage</w:t>
      </w:r>
      <w:r w:rsidRPr="00E644AE">
        <w:rPr>
          <w:rFonts w:ascii="Times New Roman" w:hAnsi="Times New Roman" w:cs="Times New Roman"/>
          <w:lang w:val="en-US"/>
        </w:rPr>
        <w:t xml:space="preserve"> the issues of the environment to work. The </w:t>
      </w:r>
      <w:r w:rsidR="00E644AE" w:rsidRPr="00E644AE">
        <w:rPr>
          <w:rFonts w:ascii="Times New Roman" w:hAnsi="Times New Roman" w:cs="Times New Roman"/>
          <w:lang w:val="en-US"/>
        </w:rPr>
        <w:t>factor</w:t>
      </w:r>
      <w:r w:rsidRPr="00E644AE">
        <w:rPr>
          <w:rFonts w:ascii="Times New Roman" w:hAnsi="Times New Roman" w:cs="Times New Roman"/>
          <w:lang w:val="en-US"/>
        </w:rPr>
        <w:t xml:space="preserve"> of speculation is for the administrative division of office and the insights are about the arrangements or the </w:t>
      </w:r>
      <w:r w:rsidR="00E644AE" w:rsidRPr="00E644AE">
        <w:rPr>
          <w:rFonts w:ascii="Times New Roman" w:hAnsi="Times New Roman" w:cs="Times New Roman"/>
          <w:lang w:val="en-US"/>
        </w:rPr>
        <w:t>representatives</w:t>
      </w:r>
      <w:r w:rsidRPr="00E644AE">
        <w:rPr>
          <w:rFonts w:ascii="Times New Roman" w:hAnsi="Times New Roman" w:cs="Times New Roman"/>
          <w:lang w:val="en-US"/>
        </w:rPr>
        <w:t xml:space="preserve"> who are for bringing the designs into the reality. The hypothesis is about the upper control which is depending on the chopping down of distinctions among all which is for drawing out the best achievement</w:t>
      </w:r>
      <w:r w:rsidR="0012433B">
        <w:rPr>
          <w:rFonts w:ascii="Times New Roman" w:hAnsi="Times New Roman" w:cs="Times New Roman"/>
          <w:lang w:val="en-US"/>
        </w:rPr>
        <w:t xml:space="preserve"> (</w:t>
      </w:r>
      <w:proofErr w:type="spellStart"/>
      <w:r w:rsidR="0012433B">
        <w:rPr>
          <w:rFonts w:ascii="Times New Roman" w:hAnsi="Times New Roman" w:cs="Times New Roman"/>
          <w:lang w:val="en-US"/>
        </w:rPr>
        <w:t>Rahamani</w:t>
      </w:r>
      <w:proofErr w:type="spellEnd"/>
      <w:r w:rsidR="0012433B">
        <w:rPr>
          <w:rFonts w:ascii="Times New Roman" w:hAnsi="Times New Roman" w:cs="Times New Roman"/>
          <w:lang w:val="en-US"/>
        </w:rPr>
        <w:t xml:space="preserve"> et al., 2021)</w:t>
      </w:r>
      <w:r w:rsidRPr="00E644AE">
        <w:rPr>
          <w:rFonts w:ascii="Times New Roman" w:hAnsi="Times New Roman" w:cs="Times New Roman"/>
          <w:lang w:val="en-US"/>
        </w:rPr>
        <w:t xml:space="preserve">. </w:t>
      </w:r>
    </w:p>
    <w:p w14:paraId="143DA960" w14:textId="26B24A4C" w:rsidR="0000776E" w:rsidRPr="00E644AE" w:rsidRDefault="0000776E" w:rsidP="00E644AE">
      <w:pPr>
        <w:pStyle w:val="ListParagraph"/>
        <w:numPr>
          <w:ilvl w:val="0"/>
          <w:numId w:val="3"/>
        </w:numPr>
        <w:spacing w:line="360" w:lineRule="auto"/>
        <w:rPr>
          <w:rFonts w:ascii="Times New Roman" w:hAnsi="Times New Roman" w:cs="Times New Roman"/>
          <w:lang w:val="en-US"/>
        </w:rPr>
      </w:pPr>
      <w:r w:rsidRPr="00E644AE">
        <w:rPr>
          <w:rFonts w:ascii="Times New Roman" w:hAnsi="Times New Roman" w:cs="Times New Roman"/>
          <w:b/>
          <w:bCs/>
          <w:lang w:val="en-US"/>
        </w:rPr>
        <w:t>Information Theory:</w:t>
      </w:r>
      <w:r w:rsidRPr="00E644AE">
        <w:rPr>
          <w:rFonts w:ascii="Times New Roman" w:hAnsi="Times New Roman" w:cs="Times New Roman"/>
          <w:lang w:val="en-US"/>
        </w:rPr>
        <w:t xml:space="preserve"> The message is about the need to pass the customer for getting the modified approaches. it is about the achievement of the customer to handle the correspondence with no ascent of miscommunication. The correct messages are then passed to the beneficiary. </w:t>
      </w:r>
    </w:p>
    <w:p w14:paraId="20D913B0" w14:textId="189DCFE2" w:rsidR="0000776E" w:rsidRPr="00E644AE" w:rsidRDefault="0000776E" w:rsidP="00E644AE">
      <w:pPr>
        <w:pStyle w:val="ListParagraph"/>
        <w:numPr>
          <w:ilvl w:val="0"/>
          <w:numId w:val="3"/>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Post positive theory: </w:t>
      </w:r>
      <w:r w:rsidRPr="00E644AE">
        <w:rPr>
          <w:rFonts w:ascii="Times New Roman" w:hAnsi="Times New Roman" w:cs="Times New Roman"/>
          <w:lang w:val="en-US"/>
        </w:rPr>
        <w:t xml:space="preserve">The organization includes the individuals giving the requests with the offering of ascents which is for the clash. Hence, this is not discussed and then there are plans for the upper control to examine about the meetings with the </w:t>
      </w:r>
      <w:r w:rsidRPr="00E644AE">
        <w:rPr>
          <w:rFonts w:ascii="Times New Roman" w:hAnsi="Times New Roman" w:cs="Times New Roman"/>
          <w:lang w:val="en-US"/>
        </w:rPr>
        <w:lastRenderedPageBreak/>
        <w:t xml:space="preserve">different means and the requests for the work to be finished properly. The sentiment fairness is for the business that rises with putting the valiant effort. </w:t>
      </w:r>
    </w:p>
    <w:p w14:paraId="793CC15A" w14:textId="0F96F712" w:rsidR="0000776E" w:rsidRPr="00E644AE" w:rsidRDefault="0000776E" w:rsidP="00E644AE">
      <w:pPr>
        <w:pStyle w:val="ListParagraph"/>
        <w:numPr>
          <w:ilvl w:val="0"/>
          <w:numId w:val="3"/>
        </w:numPr>
        <w:spacing w:line="360" w:lineRule="auto"/>
        <w:rPr>
          <w:rFonts w:ascii="Times New Roman" w:hAnsi="Times New Roman" w:cs="Times New Roman"/>
          <w:lang w:val="en-US"/>
        </w:rPr>
      </w:pPr>
      <w:r w:rsidRPr="00E644AE">
        <w:rPr>
          <w:rFonts w:ascii="Times New Roman" w:hAnsi="Times New Roman" w:cs="Times New Roman"/>
          <w:b/>
          <w:bCs/>
          <w:lang w:val="en-US"/>
        </w:rPr>
        <w:t>Groupware theory:</w:t>
      </w:r>
      <w:r w:rsidRPr="00E644AE">
        <w:rPr>
          <w:rFonts w:ascii="Times New Roman" w:hAnsi="Times New Roman" w:cs="Times New Roman"/>
          <w:lang w:val="en-US"/>
        </w:rPr>
        <w:t xml:space="preserve"> The innovation is for the growth which is with the individual lines and then handling the messages. The innovative impart of change is for the additional working environment with the innovative </w:t>
      </w:r>
      <w:r w:rsidR="00E644AE" w:rsidRPr="00E644AE">
        <w:rPr>
          <w:rFonts w:ascii="Times New Roman" w:hAnsi="Times New Roman" w:cs="Times New Roman"/>
          <w:lang w:val="en-US"/>
        </w:rPr>
        <w:t>correspondence</w:t>
      </w:r>
      <w:r w:rsidRPr="00E644AE">
        <w:rPr>
          <w:rFonts w:ascii="Times New Roman" w:hAnsi="Times New Roman" w:cs="Times New Roman"/>
          <w:lang w:val="en-US"/>
        </w:rPr>
        <w:t xml:space="preserve">. The direct effect is for the innovative correspondence </w:t>
      </w:r>
      <w:r w:rsidR="00E644AE" w:rsidRPr="00E644AE">
        <w:rPr>
          <w:rFonts w:ascii="Times New Roman" w:hAnsi="Times New Roman" w:cs="Times New Roman"/>
          <w:lang w:val="en-US"/>
        </w:rPr>
        <w:t>with</w:t>
      </w:r>
      <w:r w:rsidRPr="00E644AE">
        <w:rPr>
          <w:rFonts w:ascii="Times New Roman" w:hAnsi="Times New Roman" w:cs="Times New Roman"/>
          <w:lang w:val="en-US"/>
        </w:rPr>
        <w:t xml:space="preserve"> the setting up of the organization theory as well</w:t>
      </w:r>
      <w:r w:rsidR="0012433B">
        <w:rPr>
          <w:rFonts w:ascii="Times New Roman" w:hAnsi="Times New Roman" w:cs="Times New Roman"/>
          <w:lang w:val="en-US"/>
        </w:rPr>
        <w:t xml:space="preserve"> (</w:t>
      </w:r>
      <w:proofErr w:type="spellStart"/>
      <w:r w:rsidR="0012433B">
        <w:rPr>
          <w:rFonts w:ascii="Times New Roman" w:hAnsi="Times New Roman" w:cs="Times New Roman"/>
          <w:lang w:val="en-US"/>
        </w:rPr>
        <w:t>Evergroen</w:t>
      </w:r>
      <w:proofErr w:type="spellEnd"/>
      <w:r w:rsidR="0012433B">
        <w:rPr>
          <w:rFonts w:ascii="Times New Roman" w:hAnsi="Times New Roman" w:cs="Times New Roman"/>
          <w:lang w:val="en-US"/>
        </w:rPr>
        <w:t xml:space="preserve"> et al., 2021)</w:t>
      </w:r>
      <w:r w:rsidRPr="00E644AE">
        <w:rPr>
          <w:rFonts w:ascii="Times New Roman" w:hAnsi="Times New Roman" w:cs="Times New Roman"/>
          <w:lang w:val="en-US"/>
        </w:rPr>
        <w:t xml:space="preserve">. </w:t>
      </w:r>
    </w:p>
    <w:p w14:paraId="40D69392" w14:textId="378BDD64" w:rsidR="0000776E" w:rsidRPr="00E644AE" w:rsidRDefault="0000776E" w:rsidP="00E644AE">
      <w:pPr>
        <w:spacing w:line="360" w:lineRule="auto"/>
        <w:rPr>
          <w:rFonts w:ascii="Times New Roman" w:hAnsi="Times New Roman" w:cs="Times New Roman"/>
          <w:lang w:val="en-US"/>
        </w:rPr>
      </w:pPr>
    </w:p>
    <w:p w14:paraId="21E867A3" w14:textId="37D3337B" w:rsidR="0000776E" w:rsidRPr="00E644AE" w:rsidRDefault="0000776E" w:rsidP="00E644AE">
      <w:pPr>
        <w:pStyle w:val="Heading1"/>
        <w:rPr>
          <w:lang w:val="en-US"/>
        </w:rPr>
      </w:pPr>
      <w:bookmarkStart w:id="5" w:name="_Toc89867662"/>
      <w:r w:rsidRPr="00E644AE">
        <w:rPr>
          <w:lang w:val="en-US"/>
        </w:rPr>
        <w:t>Inter-personal communication</w:t>
      </w:r>
      <w:bookmarkEnd w:id="5"/>
    </w:p>
    <w:p w14:paraId="3C6ACDCD" w14:textId="21D6D367" w:rsidR="0000776E" w:rsidRPr="00E644AE" w:rsidRDefault="0000776E"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r>
      <w:r w:rsidRPr="00E644AE">
        <w:rPr>
          <w:rFonts w:ascii="Times New Roman" w:hAnsi="Times New Roman" w:cs="Times New Roman"/>
          <w:lang w:val="en-US"/>
        </w:rPr>
        <w:t xml:space="preserve">This is about the competencies while one is involved in the engagement with others and the person or corporation. </w:t>
      </w:r>
      <w:r w:rsidR="00E644AE" w:rsidRPr="00E644AE">
        <w:rPr>
          <w:rFonts w:ascii="Times New Roman" w:hAnsi="Times New Roman" w:cs="Times New Roman"/>
          <w:lang w:val="en-US"/>
        </w:rPr>
        <w:t>Not</w:t>
      </w:r>
      <w:r w:rsidRPr="00E644AE">
        <w:rPr>
          <w:rFonts w:ascii="Times New Roman" w:hAnsi="Times New Roman" w:cs="Times New Roman"/>
          <w:lang w:val="en-US"/>
        </w:rPr>
        <w:t xml:space="preserve"> only this, </w:t>
      </w:r>
      <w:proofErr w:type="gramStart"/>
      <w:r w:rsidRPr="00E644AE">
        <w:rPr>
          <w:rFonts w:ascii="Times New Roman" w:hAnsi="Times New Roman" w:cs="Times New Roman"/>
          <w:lang w:val="en-US"/>
        </w:rPr>
        <w:t>the people with the robust interpersonal abilities hold</w:t>
      </w:r>
      <w:proofErr w:type="gramEnd"/>
      <w:r w:rsidRPr="00E644AE">
        <w:rPr>
          <w:rFonts w:ascii="Times New Roman" w:hAnsi="Times New Roman" w:cs="Times New Roman"/>
          <w:lang w:val="en-US"/>
        </w:rPr>
        <w:t xml:space="preserve"> different sector of life, where the wider abilities are focused on </w:t>
      </w:r>
      <w:r w:rsidR="00E644AE" w:rsidRPr="00E644AE">
        <w:rPr>
          <w:rFonts w:ascii="Times New Roman" w:hAnsi="Times New Roman" w:cs="Times New Roman"/>
          <w:lang w:val="en-US"/>
        </w:rPr>
        <w:t>conversation</w:t>
      </w:r>
      <w:r w:rsidRPr="00E644AE">
        <w:rPr>
          <w:rFonts w:ascii="Times New Roman" w:hAnsi="Times New Roman" w:cs="Times New Roman"/>
          <w:lang w:val="en-US"/>
        </w:rPr>
        <w:t xml:space="preserve">. It includes the listening, wondering or the knowledge frame. The abilities and </w:t>
      </w:r>
      <w:r w:rsidR="00E644AE" w:rsidRPr="00E644AE">
        <w:rPr>
          <w:rFonts w:ascii="Times New Roman" w:hAnsi="Times New Roman" w:cs="Times New Roman"/>
          <w:lang w:val="en-US"/>
        </w:rPr>
        <w:t>attributes</w:t>
      </w:r>
      <w:r w:rsidRPr="00E644AE">
        <w:rPr>
          <w:rFonts w:ascii="Times New Roman" w:hAnsi="Times New Roman" w:cs="Times New Roman"/>
          <w:lang w:val="en-US"/>
        </w:rPr>
        <w:t xml:space="preserve"> are for the emotional intelligence </w:t>
      </w:r>
      <w:r w:rsidR="0041514E" w:rsidRPr="00E644AE">
        <w:rPr>
          <w:rFonts w:ascii="Times New Roman" w:hAnsi="Times New Roman" w:cs="Times New Roman"/>
          <w:lang w:val="en-US"/>
        </w:rPr>
        <w:t xml:space="preserve">with apprehending or manipulating the emotion of others. </w:t>
      </w:r>
    </w:p>
    <w:p w14:paraId="0D036902" w14:textId="56E02726" w:rsidR="0041514E" w:rsidRPr="00E644AE" w:rsidRDefault="0041514E" w:rsidP="00E644AE">
      <w:pPr>
        <w:spacing w:line="360" w:lineRule="auto"/>
        <w:rPr>
          <w:rFonts w:ascii="Times New Roman" w:hAnsi="Times New Roman" w:cs="Times New Roman"/>
          <w:lang w:val="en-US"/>
        </w:rPr>
      </w:pPr>
    </w:p>
    <w:p w14:paraId="704ACA33" w14:textId="07DF2275" w:rsidR="0041514E" w:rsidRPr="00E644AE" w:rsidRDefault="0041514E" w:rsidP="00E644AE">
      <w:pPr>
        <w:spacing w:line="360" w:lineRule="auto"/>
        <w:rPr>
          <w:rFonts w:ascii="Times New Roman" w:hAnsi="Times New Roman" w:cs="Times New Roman"/>
          <w:lang w:val="en-US"/>
        </w:rPr>
      </w:pPr>
      <w:r w:rsidRPr="00E644AE">
        <w:rPr>
          <w:rFonts w:ascii="Times New Roman" w:hAnsi="Times New Roman" w:cs="Times New Roman"/>
          <w:lang w:val="en-US"/>
        </w:rPr>
        <w:t>Some of the factors include:</w:t>
      </w:r>
    </w:p>
    <w:p w14:paraId="1639942F" w14:textId="25680AD2" w:rsidR="0041514E" w:rsidRPr="00E644AE" w:rsidRDefault="0041514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Body Language: </w:t>
      </w:r>
      <w:r w:rsidRPr="00E644AE">
        <w:rPr>
          <w:rFonts w:ascii="Times New Roman" w:hAnsi="Times New Roman" w:cs="Times New Roman"/>
          <w:lang w:val="en-US"/>
        </w:rPr>
        <w:t xml:space="preserve">The non-verbal communication includes the facial expressions with workplace that is for communicating mainly through the body movement. </w:t>
      </w:r>
    </w:p>
    <w:p w14:paraId="0B906A78" w14:textId="13528E14" w:rsidR="0041514E" w:rsidRPr="00E644AE" w:rsidRDefault="0041514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Active Listening: </w:t>
      </w:r>
      <w:r w:rsidRPr="00E644AE">
        <w:rPr>
          <w:rFonts w:ascii="Times New Roman" w:hAnsi="Times New Roman" w:cs="Times New Roman"/>
          <w:lang w:val="en-US"/>
        </w:rPr>
        <w:t xml:space="preserve">The active listening is for the interpersonal exchange which is not effective for the phrases to talk and then the other tone of voice. The listening factors to each other in workplace or phone conversation </w:t>
      </w:r>
      <w:r w:rsidR="00E644AE" w:rsidRPr="00E644AE">
        <w:rPr>
          <w:rFonts w:ascii="Times New Roman" w:hAnsi="Times New Roman" w:cs="Times New Roman"/>
          <w:lang w:val="en-US"/>
        </w:rPr>
        <w:t>are</w:t>
      </w:r>
      <w:r w:rsidRPr="00E644AE">
        <w:rPr>
          <w:rFonts w:ascii="Times New Roman" w:hAnsi="Times New Roman" w:cs="Times New Roman"/>
          <w:lang w:val="en-US"/>
        </w:rPr>
        <w:t xml:space="preserve"> a major form of communication. </w:t>
      </w:r>
    </w:p>
    <w:p w14:paraId="2CD38AFC" w14:textId="77B7AEF2" w:rsidR="0041514E" w:rsidRPr="00E644AE" w:rsidRDefault="00E644A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Teamwork</w:t>
      </w:r>
      <w:r w:rsidR="0041514E" w:rsidRPr="00E644AE">
        <w:rPr>
          <w:rFonts w:ascii="Times New Roman" w:hAnsi="Times New Roman" w:cs="Times New Roman"/>
          <w:b/>
          <w:bCs/>
          <w:lang w:val="en-US"/>
        </w:rPr>
        <w:t>:</w:t>
      </w:r>
      <w:r w:rsidR="0041514E" w:rsidRPr="00E644AE">
        <w:rPr>
          <w:rFonts w:ascii="Times New Roman" w:hAnsi="Times New Roman" w:cs="Times New Roman"/>
          <w:lang w:val="en-US"/>
        </w:rPr>
        <w:t xml:space="preserve"> The formal and the informal approach is for doing the different types of critical works or the short time possible</w:t>
      </w:r>
      <w:r w:rsidR="0012433B">
        <w:rPr>
          <w:rFonts w:ascii="Times New Roman" w:hAnsi="Times New Roman" w:cs="Times New Roman"/>
          <w:lang w:val="en-US"/>
        </w:rPr>
        <w:t xml:space="preserve"> (</w:t>
      </w:r>
      <w:proofErr w:type="spellStart"/>
      <w:r w:rsidR="0012433B">
        <w:rPr>
          <w:rFonts w:ascii="Times New Roman" w:hAnsi="Times New Roman" w:cs="Times New Roman"/>
          <w:lang w:val="en-US"/>
        </w:rPr>
        <w:t>Vaulont</w:t>
      </w:r>
      <w:proofErr w:type="spellEnd"/>
      <w:r w:rsidR="0012433B">
        <w:rPr>
          <w:rFonts w:ascii="Times New Roman" w:hAnsi="Times New Roman" w:cs="Times New Roman"/>
          <w:lang w:val="en-US"/>
        </w:rPr>
        <w:t xml:space="preserve"> et al., 2020)</w:t>
      </w:r>
      <w:r w:rsidR="0041514E" w:rsidRPr="00E644AE">
        <w:rPr>
          <w:rFonts w:ascii="Times New Roman" w:hAnsi="Times New Roman" w:cs="Times New Roman"/>
          <w:lang w:val="en-US"/>
        </w:rPr>
        <w:t xml:space="preserve">. </w:t>
      </w:r>
    </w:p>
    <w:p w14:paraId="314891D9" w14:textId="283FC649" w:rsidR="0041514E" w:rsidRPr="00E644AE" w:rsidRDefault="0041514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Personal Presentation: </w:t>
      </w:r>
      <w:r w:rsidRPr="00E644AE">
        <w:rPr>
          <w:rFonts w:ascii="Times New Roman" w:hAnsi="Times New Roman" w:cs="Times New Roman"/>
          <w:lang w:val="en-US"/>
        </w:rPr>
        <w:t xml:space="preserve">The presentation is for the indicators involved with the individuals. The people with the lack of vanity and the self-assurance tend to fail for conveying the messages and then utilize the talents or the skills. </w:t>
      </w:r>
    </w:p>
    <w:p w14:paraId="098D0695" w14:textId="4F81BA59" w:rsidR="0041514E" w:rsidRPr="00E644AE" w:rsidRDefault="0041514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Awareness of context: </w:t>
      </w:r>
      <w:r w:rsidRPr="00E644AE">
        <w:rPr>
          <w:rFonts w:ascii="Times New Roman" w:hAnsi="Times New Roman" w:cs="Times New Roman"/>
          <w:lang w:val="en-US"/>
        </w:rPr>
        <w:t xml:space="preserve">The belonginess is for the mobile device which is described for the consciousness of areas. The vicinity is about determining the techniques which is positive and then contributes for the different </w:t>
      </w:r>
      <w:r w:rsidR="00E644AE" w:rsidRPr="00E644AE">
        <w:rPr>
          <w:rFonts w:ascii="Times New Roman" w:hAnsi="Times New Roman" w:cs="Times New Roman"/>
          <w:lang w:val="en-US"/>
        </w:rPr>
        <w:t>approach of</w:t>
      </w:r>
      <w:r w:rsidRPr="00E644AE">
        <w:rPr>
          <w:rFonts w:ascii="Times New Roman" w:hAnsi="Times New Roman" w:cs="Times New Roman"/>
          <w:lang w:val="en-US"/>
        </w:rPr>
        <w:t xml:space="preserve"> the customers with the smart phones as well. </w:t>
      </w:r>
    </w:p>
    <w:p w14:paraId="6EA363C0" w14:textId="4CB7B79E" w:rsidR="0041514E" w:rsidRPr="00E644AE" w:rsidRDefault="0041514E" w:rsidP="00E644AE">
      <w:pPr>
        <w:pStyle w:val="ListParagraph"/>
        <w:numPr>
          <w:ilvl w:val="0"/>
          <w:numId w:val="4"/>
        </w:numPr>
        <w:spacing w:line="360" w:lineRule="auto"/>
        <w:rPr>
          <w:rFonts w:ascii="Times New Roman" w:hAnsi="Times New Roman" w:cs="Times New Roman"/>
          <w:lang w:val="en-US"/>
        </w:rPr>
      </w:pPr>
      <w:r w:rsidRPr="00E644AE">
        <w:rPr>
          <w:rFonts w:ascii="Times New Roman" w:hAnsi="Times New Roman" w:cs="Times New Roman"/>
          <w:b/>
          <w:bCs/>
          <w:lang w:val="en-US"/>
        </w:rPr>
        <w:t xml:space="preserve">Problem Solving: </w:t>
      </w:r>
      <w:r w:rsidRPr="00E644AE">
        <w:rPr>
          <w:rFonts w:ascii="Times New Roman" w:hAnsi="Times New Roman" w:cs="Times New Roman"/>
          <w:lang w:val="en-US"/>
        </w:rPr>
        <w:t xml:space="preserve">Working in the group is for the solving of kind of problems with the decisions on major </w:t>
      </w:r>
      <w:r w:rsidR="00E644AE" w:rsidRPr="00E644AE">
        <w:rPr>
          <w:rFonts w:ascii="Times New Roman" w:hAnsi="Times New Roman" w:cs="Times New Roman"/>
          <w:lang w:val="en-US"/>
        </w:rPr>
        <w:t>issues</w:t>
      </w:r>
      <w:r w:rsidRPr="00E644AE">
        <w:rPr>
          <w:rFonts w:ascii="Times New Roman" w:hAnsi="Times New Roman" w:cs="Times New Roman"/>
          <w:lang w:val="en-US"/>
        </w:rPr>
        <w:t xml:space="preserve">. The decisions create the social environment with </w:t>
      </w:r>
      <w:r w:rsidRPr="00E644AE">
        <w:rPr>
          <w:rFonts w:ascii="Times New Roman" w:hAnsi="Times New Roman" w:cs="Times New Roman"/>
          <w:lang w:val="en-US"/>
        </w:rPr>
        <w:lastRenderedPageBreak/>
        <w:t>helping relationship to prosper and then the trouble smash them too</w:t>
      </w:r>
      <w:r w:rsidR="0012433B">
        <w:rPr>
          <w:rFonts w:ascii="Times New Roman" w:hAnsi="Times New Roman" w:cs="Times New Roman"/>
          <w:lang w:val="en-US"/>
        </w:rPr>
        <w:t xml:space="preserve"> (Frazier et al., 2018)</w:t>
      </w:r>
      <w:r w:rsidRPr="00E644AE">
        <w:rPr>
          <w:rFonts w:ascii="Times New Roman" w:hAnsi="Times New Roman" w:cs="Times New Roman"/>
          <w:lang w:val="en-US"/>
        </w:rPr>
        <w:t xml:space="preserve">. </w:t>
      </w:r>
    </w:p>
    <w:p w14:paraId="7CF90059" w14:textId="195BC952" w:rsidR="0041514E" w:rsidRPr="00E644AE" w:rsidRDefault="0041514E" w:rsidP="00E644AE">
      <w:pPr>
        <w:spacing w:line="360" w:lineRule="auto"/>
        <w:rPr>
          <w:rFonts w:ascii="Times New Roman" w:hAnsi="Times New Roman" w:cs="Times New Roman"/>
          <w:lang w:val="en-US"/>
        </w:rPr>
      </w:pPr>
    </w:p>
    <w:p w14:paraId="71470077" w14:textId="7F7C5A83" w:rsidR="0041514E" w:rsidRPr="00E644AE" w:rsidRDefault="0041514E" w:rsidP="00E644AE">
      <w:pPr>
        <w:pStyle w:val="Heading1"/>
        <w:rPr>
          <w:lang w:val="en-US"/>
        </w:rPr>
      </w:pPr>
      <w:bookmarkStart w:id="6" w:name="_Toc89867663"/>
      <w:r w:rsidRPr="00E644AE">
        <w:rPr>
          <w:lang w:val="en-US"/>
        </w:rPr>
        <w:t>Communication Models</w:t>
      </w:r>
      <w:bookmarkEnd w:id="6"/>
    </w:p>
    <w:p w14:paraId="239908A8" w14:textId="79CBAFC0" w:rsidR="0041514E" w:rsidRPr="00E644AE" w:rsidRDefault="0041514E"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t xml:space="preserve">Linear Models: </w:t>
      </w:r>
      <w:r w:rsidRPr="00E644AE">
        <w:rPr>
          <w:rFonts w:ascii="Times New Roman" w:hAnsi="Times New Roman" w:cs="Times New Roman"/>
          <w:lang w:val="en-US"/>
        </w:rPr>
        <w:t xml:space="preserve">It is for the </w:t>
      </w:r>
      <w:r w:rsidR="00E644AE" w:rsidRPr="00E644AE">
        <w:rPr>
          <w:rFonts w:ascii="Times New Roman" w:hAnsi="Times New Roman" w:cs="Times New Roman"/>
          <w:lang w:val="en-US"/>
        </w:rPr>
        <w:t>recipient</w:t>
      </w:r>
      <w:r w:rsidRPr="00E644AE">
        <w:rPr>
          <w:rFonts w:ascii="Times New Roman" w:hAnsi="Times New Roman" w:cs="Times New Roman"/>
          <w:lang w:val="en-US"/>
        </w:rPr>
        <w:t xml:space="preserve"> for not taking </w:t>
      </w:r>
      <w:r w:rsidR="00E644AE" w:rsidRPr="00E644AE">
        <w:rPr>
          <w:rFonts w:ascii="Times New Roman" w:hAnsi="Times New Roman" w:cs="Times New Roman"/>
          <w:lang w:val="en-US"/>
        </w:rPr>
        <w:t>segments</w:t>
      </w:r>
      <w:r w:rsidRPr="00E644AE">
        <w:rPr>
          <w:rFonts w:ascii="Times New Roman" w:hAnsi="Times New Roman" w:cs="Times New Roman"/>
          <w:lang w:val="en-US"/>
        </w:rPr>
        <w:t xml:space="preserve"> for the changed procedures. The beneficiary latent is for the getting of messages and then handling the guide of the sender.</w:t>
      </w:r>
    </w:p>
    <w:p w14:paraId="63BA09B7" w14:textId="33E2A08F" w:rsidR="0041514E" w:rsidRPr="00E644AE" w:rsidRDefault="0041514E" w:rsidP="00E644AE">
      <w:pPr>
        <w:spacing w:line="360" w:lineRule="auto"/>
        <w:rPr>
          <w:rFonts w:ascii="Times New Roman" w:hAnsi="Times New Roman" w:cs="Times New Roman"/>
          <w:lang w:val="en-US"/>
        </w:rPr>
      </w:pPr>
      <w:r w:rsidRPr="00E644AE">
        <w:rPr>
          <w:rFonts w:ascii="Times New Roman" w:hAnsi="Times New Roman" w:cs="Times New Roman"/>
          <w:lang w:val="en-US"/>
        </w:rPr>
        <w:tab/>
      </w:r>
      <w:r w:rsidRPr="00E644AE">
        <w:rPr>
          <w:rFonts w:ascii="Times New Roman" w:hAnsi="Times New Roman" w:cs="Times New Roman"/>
          <w:b/>
          <w:bCs/>
          <w:lang w:val="en-US"/>
        </w:rPr>
        <w:t xml:space="preserve">Shannon Weaver Model: </w:t>
      </w:r>
      <w:r w:rsidRPr="00E644AE">
        <w:rPr>
          <w:rFonts w:ascii="Times New Roman" w:hAnsi="Times New Roman" w:cs="Times New Roman"/>
          <w:lang w:val="en-US"/>
        </w:rPr>
        <w:t xml:space="preserve">The message is about the records supply with the pass on transmitter. It is after when there are collectors by the means of sign. The achievement of the </w:t>
      </w:r>
      <w:r w:rsidR="00E644AE" w:rsidRPr="00E644AE">
        <w:rPr>
          <w:rFonts w:ascii="Times New Roman" w:hAnsi="Times New Roman" w:cs="Times New Roman"/>
          <w:lang w:val="en-US"/>
        </w:rPr>
        <w:t>recipient</w:t>
      </w:r>
      <w:r w:rsidRPr="00E644AE">
        <w:rPr>
          <w:rFonts w:ascii="Times New Roman" w:hAnsi="Times New Roman" w:cs="Times New Roman"/>
          <w:lang w:val="en-US"/>
        </w:rPr>
        <w:t xml:space="preserve"> is when the message needs to go beyond the doubt, with the resource of </w:t>
      </w:r>
      <w:r w:rsidR="00E644AE" w:rsidRPr="00E644AE">
        <w:rPr>
          <w:rFonts w:ascii="Times New Roman" w:hAnsi="Times New Roman" w:cs="Times New Roman"/>
          <w:lang w:val="en-US"/>
        </w:rPr>
        <w:t>impedance</w:t>
      </w:r>
      <w:r w:rsidRPr="00E644AE">
        <w:rPr>
          <w:rFonts w:ascii="Times New Roman" w:hAnsi="Times New Roman" w:cs="Times New Roman"/>
          <w:lang w:val="en-US"/>
        </w:rPr>
        <w:t>. It also achieves the excursion sport through beneficiary</w:t>
      </w:r>
      <w:r w:rsidR="0012433B">
        <w:rPr>
          <w:rFonts w:ascii="Times New Roman" w:hAnsi="Times New Roman" w:cs="Times New Roman"/>
          <w:lang w:val="en-US"/>
        </w:rPr>
        <w:t xml:space="preserve"> (Yang et al., 2021)</w:t>
      </w:r>
      <w:r w:rsidRPr="00E644AE">
        <w:rPr>
          <w:rFonts w:ascii="Times New Roman" w:hAnsi="Times New Roman" w:cs="Times New Roman"/>
          <w:lang w:val="en-US"/>
        </w:rPr>
        <w:t xml:space="preserve">. </w:t>
      </w:r>
    </w:p>
    <w:p w14:paraId="4783D0BC" w14:textId="1D84375B" w:rsidR="00054992" w:rsidRPr="00E644AE" w:rsidRDefault="00054992" w:rsidP="00E644AE">
      <w:pPr>
        <w:spacing w:line="360" w:lineRule="auto"/>
        <w:rPr>
          <w:rFonts w:ascii="Times New Roman" w:hAnsi="Times New Roman" w:cs="Times New Roman"/>
          <w:lang w:val="en-US"/>
        </w:rPr>
      </w:pPr>
      <w:r w:rsidRPr="00E644AE">
        <w:rPr>
          <w:rFonts w:ascii="Times New Roman" w:hAnsi="Times New Roman" w:cs="Times New Roman"/>
          <w:lang w:val="en-US"/>
        </w:rPr>
        <w:tab/>
      </w:r>
      <w:r w:rsidR="00E644AE" w:rsidRPr="00E644AE">
        <w:rPr>
          <w:rFonts w:ascii="Times New Roman" w:hAnsi="Times New Roman" w:cs="Times New Roman"/>
          <w:b/>
          <w:bCs/>
          <w:lang w:val="en-US"/>
        </w:rPr>
        <w:t>Berol</w:t>
      </w:r>
      <w:r w:rsidRPr="00E644AE">
        <w:rPr>
          <w:rFonts w:ascii="Times New Roman" w:hAnsi="Times New Roman" w:cs="Times New Roman"/>
          <w:b/>
          <w:bCs/>
          <w:lang w:val="en-US"/>
        </w:rPr>
        <w:t xml:space="preserve"> Model: </w:t>
      </w:r>
      <w:r w:rsidRPr="00E644AE">
        <w:rPr>
          <w:rFonts w:ascii="Times New Roman" w:hAnsi="Times New Roman" w:cs="Times New Roman"/>
          <w:lang w:val="en-US"/>
        </w:rPr>
        <w:t xml:space="preserve">This is about the </w:t>
      </w:r>
      <w:r w:rsidR="00E644AE" w:rsidRPr="00E644AE">
        <w:rPr>
          <w:rFonts w:ascii="Times New Roman" w:hAnsi="Times New Roman" w:cs="Times New Roman"/>
          <w:lang w:val="en-US"/>
        </w:rPr>
        <w:t>encoder</w:t>
      </w:r>
      <w:r w:rsidRPr="00E644AE">
        <w:rPr>
          <w:rFonts w:ascii="Times New Roman" w:hAnsi="Times New Roman" w:cs="Times New Roman"/>
          <w:lang w:val="en-US"/>
        </w:rPr>
        <w:t xml:space="preserve"> and the decoder which mainly affects the constancy of correspondence. It is for the messages of huge details where the source-message and the channel receiver </w:t>
      </w:r>
      <w:r w:rsidR="00E644AE" w:rsidRPr="00E644AE">
        <w:rPr>
          <w:rFonts w:ascii="Times New Roman" w:hAnsi="Times New Roman" w:cs="Times New Roman"/>
          <w:lang w:val="en-US"/>
        </w:rPr>
        <w:t>tend</w:t>
      </w:r>
      <w:r w:rsidRPr="00E644AE">
        <w:rPr>
          <w:rFonts w:ascii="Times New Roman" w:hAnsi="Times New Roman" w:cs="Times New Roman"/>
          <w:lang w:val="en-US"/>
        </w:rPr>
        <w:t xml:space="preserve"> to </w:t>
      </w:r>
      <w:r w:rsidR="00E644AE" w:rsidRPr="00E644AE">
        <w:rPr>
          <w:rFonts w:ascii="Times New Roman" w:hAnsi="Times New Roman" w:cs="Times New Roman"/>
          <w:lang w:val="en-US"/>
        </w:rPr>
        <w:t>perceive</w:t>
      </w:r>
      <w:r w:rsidRPr="00E644AE">
        <w:rPr>
          <w:rFonts w:ascii="Times New Roman" w:hAnsi="Times New Roman" w:cs="Times New Roman"/>
          <w:lang w:val="en-US"/>
        </w:rPr>
        <w:t xml:space="preserve"> about the </w:t>
      </w:r>
      <w:r w:rsidR="00E644AE" w:rsidRPr="00E644AE">
        <w:rPr>
          <w:rFonts w:ascii="Times New Roman" w:hAnsi="Times New Roman" w:cs="Times New Roman"/>
          <w:lang w:val="en-US"/>
        </w:rPr>
        <w:t>beneficiary</w:t>
      </w:r>
      <w:r w:rsidRPr="00E644AE">
        <w:rPr>
          <w:rFonts w:ascii="Times New Roman" w:hAnsi="Times New Roman" w:cs="Times New Roman"/>
          <w:lang w:val="en-US"/>
        </w:rPr>
        <w:t xml:space="preserve">. The facts are about the sender and the messages without which the collector can be for the no verbal trade. </w:t>
      </w:r>
    </w:p>
    <w:p w14:paraId="75CA3899" w14:textId="69EA2FFA" w:rsidR="00054992" w:rsidRPr="00E644AE" w:rsidRDefault="00054992" w:rsidP="00E644AE">
      <w:pPr>
        <w:spacing w:line="360" w:lineRule="auto"/>
        <w:rPr>
          <w:rFonts w:ascii="Times New Roman" w:hAnsi="Times New Roman" w:cs="Times New Roman"/>
          <w:lang w:val="en-US"/>
        </w:rPr>
      </w:pPr>
    </w:p>
    <w:p w14:paraId="583F8753" w14:textId="60F9D1C8" w:rsidR="00054992" w:rsidRPr="00E644AE" w:rsidRDefault="00054992" w:rsidP="00E644AE">
      <w:pPr>
        <w:pStyle w:val="Heading1"/>
        <w:rPr>
          <w:lang w:val="en-US"/>
        </w:rPr>
      </w:pPr>
      <w:bookmarkStart w:id="7" w:name="_Toc89867664"/>
      <w:r w:rsidRPr="00E644AE">
        <w:rPr>
          <w:lang w:val="en-US"/>
        </w:rPr>
        <w:t>Format for writing communication</w:t>
      </w:r>
      <w:bookmarkEnd w:id="7"/>
    </w:p>
    <w:p w14:paraId="6AF1D4D9" w14:textId="33F87441" w:rsidR="00054992" w:rsidRPr="00E644AE" w:rsidRDefault="00054992"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r>
      <w:r w:rsidRPr="00E644AE">
        <w:rPr>
          <w:rFonts w:ascii="Times New Roman" w:hAnsi="Times New Roman" w:cs="Times New Roman"/>
          <w:lang w:val="en-US"/>
        </w:rPr>
        <w:t xml:space="preserve">The letters and memos: They are the traditional methods of business communication, where the </w:t>
      </w:r>
      <w:r w:rsidR="00E644AE" w:rsidRPr="00E644AE">
        <w:rPr>
          <w:rFonts w:ascii="Times New Roman" w:hAnsi="Times New Roman" w:cs="Times New Roman"/>
          <w:lang w:val="en-US"/>
        </w:rPr>
        <w:t>reputed</w:t>
      </w:r>
      <w:r w:rsidRPr="00E644AE">
        <w:rPr>
          <w:rFonts w:ascii="Times New Roman" w:hAnsi="Times New Roman" w:cs="Times New Roman"/>
          <w:lang w:val="en-US"/>
        </w:rPr>
        <w:t xml:space="preserve"> business information is for the other organization. The reputed business is for the information that includes the people to outdoor enterprise stakeholders. The business can make use of the letters for talking on the business contracts or build professional relationship with other different organizations. The memos are for the inner communique which is for the layout of the general data environment for the managers and employees. The corporation can be used for the few memos in the days of enterprise environment with the increased use of the business emails</w:t>
      </w:r>
      <w:r w:rsidR="0012433B">
        <w:rPr>
          <w:rFonts w:ascii="Times New Roman" w:hAnsi="Times New Roman" w:cs="Times New Roman"/>
          <w:lang w:val="en-US"/>
        </w:rPr>
        <w:t xml:space="preserve"> (Figueroa et al., 2019)</w:t>
      </w:r>
      <w:r w:rsidRPr="00E644AE">
        <w:rPr>
          <w:rFonts w:ascii="Times New Roman" w:hAnsi="Times New Roman" w:cs="Times New Roman"/>
          <w:lang w:val="en-US"/>
        </w:rPr>
        <w:t xml:space="preserve">. </w:t>
      </w:r>
    </w:p>
    <w:p w14:paraId="38384DFC" w14:textId="1591F7B9" w:rsidR="00054992" w:rsidRPr="00E644AE" w:rsidRDefault="00054992"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t xml:space="preserve">The electronic mail: </w:t>
      </w:r>
      <w:r w:rsidRPr="00E644AE">
        <w:rPr>
          <w:rFonts w:ascii="Times New Roman" w:hAnsi="Times New Roman" w:cs="Times New Roman"/>
          <w:lang w:val="en-US"/>
        </w:rPr>
        <w:t xml:space="preserve">This is for the written communication where the acclaimed organization development </w:t>
      </w:r>
      <w:r w:rsidR="00E644AE" w:rsidRPr="00E644AE">
        <w:rPr>
          <w:rFonts w:ascii="Times New Roman" w:hAnsi="Times New Roman" w:cs="Times New Roman"/>
          <w:lang w:val="en-US"/>
        </w:rPr>
        <w:t>tends</w:t>
      </w:r>
      <w:r w:rsidRPr="00E644AE">
        <w:rPr>
          <w:rFonts w:ascii="Times New Roman" w:hAnsi="Times New Roman" w:cs="Times New Roman"/>
          <w:lang w:val="en-US"/>
        </w:rPr>
        <w:t xml:space="preserve"> to utilize the non-open PC frameworks for the business operations. The email gives the companies a closer and a quicker format for passing the messages or changing data for the individuals internally. There are business </w:t>
      </w:r>
      <w:r w:rsidR="00E644AE" w:rsidRPr="00E644AE">
        <w:rPr>
          <w:rFonts w:ascii="Times New Roman" w:hAnsi="Times New Roman" w:cs="Times New Roman"/>
          <w:lang w:val="en-US"/>
        </w:rPr>
        <w:t>endeavors</w:t>
      </w:r>
      <w:r w:rsidRPr="00E644AE">
        <w:rPr>
          <w:rFonts w:ascii="Times New Roman" w:hAnsi="Times New Roman" w:cs="Times New Roman"/>
          <w:lang w:val="en-US"/>
        </w:rPr>
        <w:t xml:space="preserve"> which are for the email transformation into less formal </w:t>
      </w:r>
      <w:r w:rsidR="00E644AE" w:rsidRPr="00E644AE">
        <w:rPr>
          <w:rFonts w:ascii="Times New Roman" w:hAnsi="Times New Roman" w:cs="Times New Roman"/>
          <w:lang w:val="en-US"/>
        </w:rPr>
        <w:t>initial</w:t>
      </w:r>
      <w:r w:rsidRPr="00E644AE">
        <w:rPr>
          <w:rFonts w:ascii="Times New Roman" w:hAnsi="Times New Roman" w:cs="Times New Roman"/>
          <w:lang w:val="en-US"/>
        </w:rPr>
        <w:t xml:space="preserve"> days. The advanced approaches are for discussion to keep the phase of polished methodology. The little offices are for undertaking the different </w:t>
      </w:r>
      <w:r w:rsidR="00E644AE" w:rsidRPr="00E644AE">
        <w:rPr>
          <w:rFonts w:ascii="Times New Roman" w:hAnsi="Times New Roman" w:cs="Times New Roman"/>
          <w:lang w:val="en-US"/>
        </w:rPr>
        <w:t>discussions</w:t>
      </w:r>
      <w:r w:rsidRPr="00E644AE">
        <w:rPr>
          <w:rFonts w:ascii="Times New Roman" w:hAnsi="Times New Roman" w:cs="Times New Roman"/>
          <w:lang w:val="en-US"/>
        </w:rPr>
        <w:t xml:space="preserve"> and the reasonable approaches for big partners of business.</w:t>
      </w:r>
    </w:p>
    <w:p w14:paraId="126535C0" w14:textId="42D42284" w:rsidR="00054992" w:rsidRPr="00E644AE" w:rsidRDefault="00054992" w:rsidP="00E644AE">
      <w:pPr>
        <w:spacing w:line="360" w:lineRule="auto"/>
        <w:rPr>
          <w:rFonts w:ascii="Times New Roman" w:hAnsi="Times New Roman" w:cs="Times New Roman"/>
          <w:lang w:val="en-US"/>
        </w:rPr>
      </w:pPr>
      <w:r w:rsidRPr="00E644AE">
        <w:rPr>
          <w:rFonts w:ascii="Times New Roman" w:hAnsi="Times New Roman" w:cs="Times New Roman"/>
          <w:lang w:val="en-US"/>
        </w:rPr>
        <w:lastRenderedPageBreak/>
        <w:tab/>
      </w:r>
      <w:r w:rsidRPr="00E644AE">
        <w:rPr>
          <w:rFonts w:ascii="Times New Roman" w:hAnsi="Times New Roman" w:cs="Times New Roman"/>
          <w:b/>
          <w:bCs/>
          <w:lang w:val="en-US"/>
        </w:rPr>
        <w:t xml:space="preserve">Online chat: </w:t>
      </w:r>
      <w:r w:rsidRPr="00E644AE">
        <w:rPr>
          <w:rFonts w:ascii="Times New Roman" w:hAnsi="Times New Roman" w:cs="Times New Roman"/>
          <w:lang w:val="en-US"/>
        </w:rPr>
        <w:t xml:space="preserve">This is for the moderate recent trademark associations which includes the sites. The visit licenses are for the organization to handle the exploitation. Not only this, </w:t>
      </w:r>
      <w:proofErr w:type="gramStart"/>
      <w:r w:rsidRPr="00E644AE">
        <w:rPr>
          <w:rFonts w:ascii="Times New Roman" w:hAnsi="Times New Roman" w:cs="Times New Roman"/>
          <w:lang w:val="en-US"/>
        </w:rPr>
        <w:t>it</w:t>
      </w:r>
      <w:proofErr w:type="gramEnd"/>
      <w:r w:rsidRPr="00E644AE">
        <w:rPr>
          <w:rFonts w:ascii="Times New Roman" w:hAnsi="Times New Roman" w:cs="Times New Roman"/>
          <w:lang w:val="en-US"/>
        </w:rPr>
        <w:t xml:space="preserve"> comes through understanding about the framework where client can easily utilize the events and concern the </w:t>
      </w:r>
      <w:r w:rsidR="00E644AE" w:rsidRPr="00E644AE">
        <w:rPr>
          <w:rFonts w:ascii="Times New Roman" w:hAnsi="Times New Roman" w:cs="Times New Roman"/>
          <w:lang w:val="en-US"/>
        </w:rPr>
        <w:t>partnership,</w:t>
      </w:r>
      <w:r w:rsidRPr="00E644AE">
        <w:rPr>
          <w:rFonts w:ascii="Times New Roman" w:hAnsi="Times New Roman" w:cs="Times New Roman"/>
          <w:lang w:val="en-US"/>
        </w:rPr>
        <w:t xml:space="preserve"> or the items related to it</w:t>
      </w:r>
      <w:r w:rsidR="0012433B">
        <w:rPr>
          <w:rFonts w:ascii="Times New Roman" w:hAnsi="Times New Roman" w:cs="Times New Roman"/>
          <w:lang w:val="en-US"/>
        </w:rPr>
        <w:t xml:space="preserve"> (Yang et al., 2021)</w:t>
      </w:r>
      <w:r w:rsidRPr="00E644AE">
        <w:rPr>
          <w:rFonts w:ascii="Times New Roman" w:hAnsi="Times New Roman" w:cs="Times New Roman"/>
          <w:lang w:val="en-US"/>
        </w:rPr>
        <w:t>.</w:t>
      </w:r>
    </w:p>
    <w:p w14:paraId="5D20E03F" w14:textId="5D948089" w:rsidR="00054992" w:rsidRPr="00E644AE" w:rsidRDefault="00054992" w:rsidP="00E644AE">
      <w:pPr>
        <w:spacing w:line="360" w:lineRule="auto"/>
        <w:rPr>
          <w:rFonts w:ascii="Times New Roman" w:hAnsi="Times New Roman" w:cs="Times New Roman"/>
          <w:lang w:val="en-US"/>
        </w:rPr>
      </w:pPr>
      <w:r w:rsidRPr="00E644AE">
        <w:rPr>
          <w:rFonts w:ascii="Times New Roman" w:hAnsi="Times New Roman" w:cs="Times New Roman"/>
          <w:lang w:val="en-US"/>
        </w:rPr>
        <w:tab/>
      </w:r>
      <w:r w:rsidRPr="00E644AE">
        <w:rPr>
          <w:rFonts w:ascii="Times New Roman" w:hAnsi="Times New Roman" w:cs="Times New Roman"/>
          <w:b/>
          <w:bCs/>
          <w:lang w:val="en-US"/>
        </w:rPr>
        <w:t xml:space="preserve">Proposals of business: </w:t>
      </w:r>
      <w:r w:rsidRPr="00E644AE">
        <w:rPr>
          <w:rFonts w:ascii="Times New Roman" w:hAnsi="Times New Roman" w:cs="Times New Roman"/>
          <w:lang w:val="en-US"/>
        </w:rPr>
        <w:t xml:space="preserve">there are business plans and the promotion of plans with the papers or the budgetary plans as well, for the extending of the superstructure. </w:t>
      </w:r>
    </w:p>
    <w:p w14:paraId="2513F1D5" w14:textId="09314350" w:rsidR="00054992" w:rsidRPr="00E644AE" w:rsidRDefault="00054992" w:rsidP="00E644AE">
      <w:pPr>
        <w:spacing w:line="360" w:lineRule="auto"/>
        <w:rPr>
          <w:rFonts w:ascii="Times New Roman" w:hAnsi="Times New Roman" w:cs="Times New Roman"/>
          <w:lang w:val="en-US"/>
        </w:rPr>
      </w:pPr>
    </w:p>
    <w:p w14:paraId="41EFF9C0" w14:textId="705D0A78" w:rsidR="00054992" w:rsidRPr="00E644AE" w:rsidRDefault="00A46AF7" w:rsidP="00E644AE">
      <w:pPr>
        <w:pStyle w:val="Heading1"/>
        <w:rPr>
          <w:lang w:val="en-US"/>
        </w:rPr>
      </w:pPr>
      <w:bookmarkStart w:id="8" w:name="_Toc89867665"/>
      <w:r w:rsidRPr="00E644AE">
        <w:rPr>
          <w:lang w:val="en-US"/>
        </w:rPr>
        <w:t>Conclusion</w:t>
      </w:r>
      <w:bookmarkEnd w:id="8"/>
      <w:r w:rsidRPr="00E644AE">
        <w:rPr>
          <w:lang w:val="en-US"/>
        </w:rPr>
        <w:t xml:space="preserve"> </w:t>
      </w:r>
    </w:p>
    <w:p w14:paraId="3C678E5D" w14:textId="0291DB88" w:rsidR="00A46AF7" w:rsidRDefault="00A46AF7" w:rsidP="00E644AE">
      <w:pPr>
        <w:spacing w:line="360" w:lineRule="auto"/>
        <w:rPr>
          <w:rFonts w:ascii="Times New Roman" w:hAnsi="Times New Roman" w:cs="Times New Roman"/>
          <w:lang w:val="en-US"/>
        </w:rPr>
      </w:pPr>
      <w:r w:rsidRPr="00E644AE">
        <w:rPr>
          <w:rFonts w:ascii="Times New Roman" w:hAnsi="Times New Roman" w:cs="Times New Roman"/>
          <w:b/>
          <w:bCs/>
          <w:lang w:val="en-US"/>
        </w:rPr>
        <w:tab/>
      </w:r>
      <w:r w:rsidRPr="00E644AE">
        <w:rPr>
          <w:rFonts w:ascii="Times New Roman" w:hAnsi="Times New Roman" w:cs="Times New Roman"/>
          <w:lang w:val="en-US"/>
        </w:rPr>
        <w:t xml:space="preserve">The composing of proposal is about the recommendation with the methods to ensure about the nature. The methods are for characterizing on the </w:t>
      </w:r>
      <w:r w:rsidR="00E644AE" w:rsidRPr="00E644AE">
        <w:rPr>
          <w:rFonts w:ascii="Times New Roman" w:hAnsi="Times New Roman" w:cs="Times New Roman"/>
          <w:lang w:val="en-US"/>
        </w:rPr>
        <w:t>unmissable</w:t>
      </w:r>
      <w:r w:rsidRPr="00E644AE">
        <w:rPr>
          <w:rFonts w:ascii="Times New Roman" w:hAnsi="Times New Roman" w:cs="Times New Roman"/>
          <w:lang w:val="en-US"/>
        </w:rPr>
        <w:t xml:space="preserve"> issues, with the need or the likelihood with the business that comes with the suspecting of greater methodology to the issue. The making of arrangements re for handling the expository and </w:t>
      </w:r>
      <w:r w:rsidR="00E644AE" w:rsidRPr="00E644AE">
        <w:rPr>
          <w:rFonts w:ascii="Times New Roman" w:hAnsi="Times New Roman" w:cs="Times New Roman"/>
          <w:lang w:val="en-US"/>
        </w:rPr>
        <w:t>creative</w:t>
      </w:r>
      <w:r w:rsidRPr="00E644AE">
        <w:rPr>
          <w:rFonts w:ascii="Times New Roman" w:hAnsi="Times New Roman" w:cs="Times New Roman"/>
          <w:lang w:val="en-US"/>
        </w:rPr>
        <w:t xml:space="preserve"> </w:t>
      </w:r>
      <w:r w:rsidR="00E644AE" w:rsidRPr="00E644AE">
        <w:rPr>
          <w:rFonts w:ascii="Times New Roman" w:hAnsi="Times New Roman" w:cs="Times New Roman"/>
          <w:lang w:val="en-US"/>
        </w:rPr>
        <w:t xml:space="preserve">aptitudes. The plans are for turning out with the protection of validity as the undertaking. </w:t>
      </w:r>
    </w:p>
    <w:p w14:paraId="773ACAE9" w14:textId="25874EF2" w:rsidR="00E644AE" w:rsidRDefault="00E644AE">
      <w:pPr>
        <w:rPr>
          <w:rFonts w:ascii="Times New Roman" w:hAnsi="Times New Roman" w:cs="Times New Roman"/>
          <w:lang w:val="en-US"/>
        </w:rPr>
      </w:pPr>
      <w:r>
        <w:rPr>
          <w:rFonts w:ascii="Times New Roman" w:hAnsi="Times New Roman" w:cs="Times New Roman"/>
          <w:lang w:val="en-US"/>
        </w:rPr>
        <w:br w:type="page"/>
      </w:r>
    </w:p>
    <w:p w14:paraId="3855F5E7" w14:textId="6FC55228" w:rsidR="00E644AE" w:rsidRDefault="00E644AE" w:rsidP="00E644AE">
      <w:pPr>
        <w:pStyle w:val="Heading1"/>
        <w:rPr>
          <w:lang w:val="en-US"/>
        </w:rPr>
      </w:pPr>
      <w:bookmarkStart w:id="9" w:name="_Toc89867666"/>
      <w:r w:rsidRPr="00E644AE">
        <w:rPr>
          <w:lang w:val="en-US"/>
        </w:rPr>
        <w:lastRenderedPageBreak/>
        <w:t>References</w:t>
      </w:r>
      <w:bookmarkEnd w:id="9"/>
    </w:p>
    <w:p w14:paraId="0BB00891" w14:textId="77777777" w:rsidR="00E644AE" w:rsidRPr="00E644AE" w:rsidRDefault="00E644AE" w:rsidP="00E644AE">
      <w:pPr>
        <w:spacing w:line="360" w:lineRule="auto"/>
        <w:rPr>
          <w:rFonts w:ascii="Times New Roman" w:hAnsi="Times New Roman" w:cs="Times New Roman"/>
          <w:lang w:val="en-US"/>
        </w:rPr>
      </w:pPr>
    </w:p>
    <w:p w14:paraId="7B454FA1"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Belbin, R.M., 2012. </w:t>
      </w:r>
      <w:r w:rsidRPr="00E644AE">
        <w:rPr>
          <w:rFonts w:ascii="Times New Roman" w:eastAsia="Times New Roman" w:hAnsi="Times New Roman" w:cs="Times New Roman"/>
          <w:i/>
          <w:iCs/>
          <w:color w:val="222222"/>
          <w:shd w:val="clear" w:color="auto" w:fill="FFFFFF"/>
          <w:lang w:eastAsia="en-GB"/>
        </w:rPr>
        <w:t>Team roles at work</w:t>
      </w:r>
      <w:r w:rsidRPr="00E644AE">
        <w:rPr>
          <w:rFonts w:ascii="Times New Roman" w:eastAsia="Times New Roman" w:hAnsi="Times New Roman" w:cs="Times New Roman"/>
          <w:color w:val="222222"/>
          <w:shd w:val="clear" w:color="auto" w:fill="FFFFFF"/>
          <w:lang w:eastAsia="en-GB"/>
        </w:rPr>
        <w:t>. Routledge.</w:t>
      </w:r>
    </w:p>
    <w:p w14:paraId="2D0CD318" w14:textId="77777777" w:rsidR="00E644AE" w:rsidRPr="00E644AE" w:rsidRDefault="00E644AE" w:rsidP="00E644AE">
      <w:pPr>
        <w:spacing w:line="360" w:lineRule="auto"/>
        <w:rPr>
          <w:rFonts w:ascii="Times New Roman" w:eastAsia="Times New Roman" w:hAnsi="Times New Roman" w:cs="Times New Roman"/>
          <w:lang w:eastAsia="en-GB"/>
        </w:rPr>
      </w:pPr>
      <w:proofErr w:type="spellStart"/>
      <w:r w:rsidRPr="00E644AE">
        <w:rPr>
          <w:rFonts w:ascii="Times New Roman" w:eastAsia="Times New Roman" w:hAnsi="Times New Roman" w:cs="Times New Roman"/>
          <w:color w:val="222222"/>
          <w:shd w:val="clear" w:color="auto" w:fill="FFFFFF"/>
          <w:lang w:eastAsia="en-GB"/>
        </w:rPr>
        <w:t>Bergey</w:t>
      </w:r>
      <w:proofErr w:type="spellEnd"/>
      <w:r w:rsidRPr="00E644AE">
        <w:rPr>
          <w:rFonts w:ascii="Times New Roman" w:eastAsia="Times New Roman" w:hAnsi="Times New Roman" w:cs="Times New Roman"/>
          <w:color w:val="222222"/>
          <w:shd w:val="clear" w:color="auto" w:fill="FFFFFF"/>
          <w:lang w:eastAsia="en-GB"/>
        </w:rPr>
        <w:t xml:space="preserve">, M.R., </w:t>
      </w:r>
      <w:proofErr w:type="spellStart"/>
      <w:r w:rsidRPr="00E644AE">
        <w:rPr>
          <w:rFonts w:ascii="Times New Roman" w:eastAsia="Times New Roman" w:hAnsi="Times New Roman" w:cs="Times New Roman"/>
          <w:color w:val="222222"/>
          <w:shd w:val="clear" w:color="auto" w:fill="FFFFFF"/>
          <w:lang w:eastAsia="en-GB"/>
        </w:rPr>
        <w:t>Goldsack</w:t>
      </w:r>
      <w:proofErr w:type="spellEnd"/>
      <w:r w:rsidRPr="00E644AE">
        <w:rPr>
          <w:rFonts w:ascii="Times New Roman" w:eastAsia="Times New Roman" w:hAnsi="Times New Roman" w:cs="Times New Roman"/>
          <w:color w:val="222222"/>
          <w:shd w:val="clear" w:color="auto" w:fill="FFFFFF"/>
          <w:lang w:eastAsia="en-GB"/>
        </w:rPr>
        <w:t>, J.C. and Robinson, E.J., 2019. Invisible work and changing roles: Health information technology implementation and reorganization of work practices for the inpatient nursing team. </w:t>
      </w:r>
      <w:r w:rsidRPr="00E644AE">
        <w:rPr>
          <w:rFonts w:ascii="Times New Roman" w:eastAsia="Times New Roman" w:hAnsi="Times New Roman" w:cs="Times New Roman"/>
          <w:i/>
          <w:iCs/>
          <w:color w:val="222222"/>
          <w:shd w:val="clear" w:color="auto" w:fill="FFFFFF"/>
          <w:lang w:eastAsia="en-GB"/>
        </w:rPr>
        <w:t>Social Science &amp; Medicine</w:t>
      </w:r>
      <w:r w:rsidRPr="00E644AE">
        <w:rPr>
          <w:rFonts w:ascii="Times New Roman" w:eastAsia="Times New Roman" w:hAnsi="Times New Roman" w:cs="Times New Roman"/>
          <w:color w:val="222222"/>
          <w:shd w:val="clear" w:color="auto" w:fill="FFFFFF"/>
          <w:lang w:eastAsia="en-GB"/>
        </w:rPr>
        <w:t>, </w:t>
      </w:r>
      <w:r w:rsidRPr="00E644AE">
        <w:rPr>
          <w:rFonts w:ascii="Times New Roman" w:eastAsia="Times New Roman" w:hAnsi="Times New Roman" w:cs="Times New Roman"/>
          <w:i/>
          <w:iCs/>
          <w:color w:val="222222"/>
          <w:shd w:val="clear" w:color="auto" w:fill="FFFFFF"/>
          <w:lang w:eastAsia="en-GB"/>
        </w:rPr>
        <w:t>235</w:t>
      </w:r>
      <w:r w:rsidRPr="00E644AE">
        <w:rPr>
          <w:rFonts w:ascii="Times New Roman" w:eastAsia="Times New Roman" w:hAnsi="Times New Roman" w:cs="Times New Roman"/>
          <w:color w:val="222222"/>
          <w:shd w:val="clear" w:color="auto" w:fill="FFFFFF"/>
          <w:lang w:eastAsia="en-GB"/>
        </w:rPr>
        <w:t>, p.112387.</w:t>
      </w:r>
    </w:p>
    <w:p w14:paraId="600B0015"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 xml:space="preserve">Collopy, A.X., Li, C., Liu, T., Adar, E. and </w:t>
      </w:r>
      <w:proofErr w:type="spellStart"/>
      <w:r w:rsidRPr="00E644AE">
        <w:rPr>
          <w:rFonts w:ascii="Times New Roman" w:eastAsia="Times New Roman" w:hAnsi="Times New Roman" w:cs="Times New Roman"/>
          <w:color w:val="222222"/>
          <w:shd w:val="clear" w:color="auto" w:fill="FFFFFF"/>
          <w:lang w:eastAsia="en-GB"/>
        </w:rPr>
        <w:t>Papalambros</w:t>
      </w:r>
      <w:proofErr w:type="spellEnd"/>
      <w:r w:rsidRPr="00E644AE">
        <w:rPr>
          <w:rFonts w:ascii="Times New Roman" w:eastAsia="Times New Roman" w:hAnsi="Times New Roman" w:cs="Times New Roman"/>
          <w:color w:val="222222"/>
          <w:shd w:val="clear" w:color="auto" w:fill="FFFFFF"/>
          <w:lang w:eastAsia="en-GB"/>
        </w:rPr>
        <w:t>, P.Y., 2019, July. Coordination in design teams as a lens to identifying team roles. In </w:t>
      </w:r>
      <w:r w:rsidRPr="00E644AE">
        <w:rPr>
          <w:rFonts w:ascii="Times New Roman" w:eastAsia="Times New Roman" w:hAnsi="Times New Roman" w:cs="Times New Roman"/>
          <w:i/>
          <w:iCs/>
          <w:color w:val="222222"/>
          <w:shd w:val="clear" w:color="auto" w:fill="FFFFFF"/>
          <w:lang w:eastAsia="en-GB"/>
        </w:rPr>
        <w:t>Proceedings of the Design Society: International Conference on Engineering Design</w:t>
      </w:r>
      <w:r w:rsidRPr="00E644AE">
        <w:rPr>
          <w:rFonts w:ascii="Times New Roman" w:eastAsia="Times New Roman" w:hAnsi="Times New Roman" w:cs="Times New Roman"/>
          <w:color w:val="222222"/>
          <w:shd w:val="clear" w:color="auto" w:fill="FFFFFF"/>
          <w:lang w:eastAsia="en-GB"/>
        </w:rPr>
        <w:t> (Vol. 1, No. 1, pp. 79-88). Cambridge University Press.</w:t>
      </w:r>
    </w:p>
    <w:p w14:paraId="210F0098" w14:textId="77777777" w:rsidR="00E644AE" w:rsidRPr="00E644AE" w:rsidRDefault="00E644AE" w:rsidP="00E644AE">
      <w:pPr>
        <w:spacing w:line="360" w:lineRule="auto"/>
        <w:rPr>
          <w:rFonts w:ascii="Times New Roman" w:eastAsia="Times New Roman" w:hAnsi="Times New Roman" w:cs="Times New Roman"/>
          <w:lang w:eastAsia="en-GB"/>
        </w:rPr>
      </w:pPr>
      <w:proofErr w:type="spellStart"/>
      <w:r w:rsidRPr="00E644AE">
        <w:rPr>
          <w:rFonts w:ascii="Times New Roman" w:eastAsia="Times New Roman" w:hAnsi="Times New Roman" w:cs="Times New Roman"/>
          <w:color w:val="222222"/>
          <w:shd w:val="clear" w:color="auto" w:fill="FFFFFF"/>
          <w:lang w:eastAsia="en-GB"/>
        </w:rPr>
        <w:t>Evegroen</w:t>
      </w:r>
      <w:proofErr w:type="spellEnd"/>
      <w:r w:rsidRPr="00E644AE">
        <w:rPr>
          <w:rFonts w:ascii="Times New Roman" w:eastAsia="Times New Roman" w:hAnsi="Times New Roman" w:cs="Times New Roman"/>
          <w:color w:val="222222"/>
          <w:shd w:val="clear" w:color="auto" w:fill="FFFFFF"/>
          <w:lang w:eastAsia="en-GB"/>
        </w:rPr>
        <w:t xml:space="preserve">, S.A., </w:t>
      </w:r>
      <w:proofErr w:type="spellStart"/>
      <w:r w:rsidRPr="00E644AE">
        <w:rPr>
          <w:rFonts w:ascii="Times New Roman" w:eastAsia="Times New Roman" w:hAnsi="Times New Roman" w:cs="Times New Roman"/>
          <w:color w:val="222222"/>
          <w:shd w:val="clear" w:color="auto" w:fill="FFFFFF"/>
          <w:lang w:eastAsia="en-GB"/>
        </w:rPr>
        <w:t>Schoonderbeek</w:t>
      </w:r>
      <w:proofErr w:type="spellEnd"/>
      <w:r w:rsidRPr="00E644AE">
        <w:rPr>
          <w:rFonts w:ascii="Times New Roman" w:eastAsia="Times New Roman" w:hAnsi="Times New Roman" w:cs="Times New Roman"/>
          <w:color w:val="222222"/>
          <w:shd w:val="clear" w:color="auto" w:fill="FFFFFF"/>
          <w:lang w:eastAsia="en-GB"/>
        </w:rPr>
        <w:t xml:space="preserve">, Y. and </w:t>
      </w:r>
      <w:proofErr w:type="spellStart"/>
      <w:r w:rsidRPr="00E644AE">
        <w:rPr>
          <w:rFonts w:ascii="Times New Roman" w:eastAsia="Times New Roman" w:hAnsi="Times New Roman" w:cs="Times New Roman"/>
          <w:color w:val="222222"/>
          <w:shd w:val="clear" w:color="auto" w:fill="FFFFFF"/>
          <w:lang w:eastAsia="en-GB"/>
        </w:rPr>
        <w:t>Treur</w:t>
      </w:r>
      <w:proofErr w:type="spellEnd"/>
      <w:r w:rsidRPr="00E644AE">
        <w:rPr>
          <w:rFonts w:ascii="Times New Roman" w:eastAsia="Times New Roman" w:hAnsi="Times New Roman" w:cs="Times New Roman"/>
          <w:color w:val="222222"/>
          <w:shd w:val="clear" w:color="auto" w:fill="FFFFFF"/>
          <w:lang w:eastAsia="en-GB"/>
        </w:rPr>
        <w:t>, J., 2021, September. The Effect of Emergent Team Roles on Team Performance: A Computational Network Model. In </w:t>
      </w:r>
      <w:r w:rsidRPr="00E644AE">
        <w:rPr>
          <w:rFonts w:ascii="Times New Roman" w:eastAsia="Times New Roman" w:hAnsi="Times New Roman" w:cs="Times New Roman"/>
          <w:i/>
          <w:iCs/>
          <w:color w:val="222222"/>
          <w:shd w:val="clear" w:color="auto" w:fill="FFFFFF"/>
          <w:lang w:eastAsia="en-GB"/>
        </w:rPr>
        <w:t>International Conference on Computational Collective Intelligence</w:t>
      </w:r>
      <w:r w:rsidRPr="00E644AE">
        <w:rPr>
          <w:rFonts w:ascii="Times New Roman" w:eastAsia="Times New Roman" w:hAnsi="Times New Roman" w:cs="Times New Roman"/>
          <w:color w:val="222222"/>
          <w:shd w:val="clear" w:color="auto" w:fill="FFFFFF"/>
          <w:lang w:eastAsia="en-GB"/>
        </w:rPr>
        <w:t> (pp. 111-125). Springer, Cham.</w:t>
      </w:r>
    </w:p>
    <w:p w14:paraId="57968E53"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 xml:space="preserve">Figueroa, H., </w:t>
      </w:r>
      <w:proofErr w:type="spellStart"/>
      <w:r w:rsidRPr="00E644AE">
        <w:rPr>
          <w:rFonts w:ascii="Times New Roman" w:eastAsia="Times New Roman" w:hAnsi="Times New Roman" w:cs="Times New Roman"/>
          <w:color w:val="222222"/>
          <w:shd w:val="clear" w:color="auto" w:fill="FFFFFF"/>
          <w:lang w:eastAsia="en-GB"/>
        </w:rPr>
        <w:t>Costaguta</w:t>
      </w:r>
      <w:proofErr w:type="spellEnd"/>
      <w:r w:rsidRPr="00E644AE">
        <w:rPr>
          <w:rFonts w:ascii="Times New Roman" w:eastAsia="Times New Roman" w:hAnsi="Times New Roman" w:cs="Times New Roman"/>
          <w:color w:val="222222"/>
          <w:shd w:val="clear" w:color="auto" w:fill="FFFFFF"/>
          <w:lang w:eastAsia="en-GB"/>
        </w:rPr>
        <w:t xml:space="preserve">, R., </w:t>
      </w:r>
      <w:proofErr w:type="spellStart"/>
      <w:r w:rsidRPr="00E644AE">
        <w:rPr>
          <w:rFonts w:ascii="Times New Roman" w:eastAsia="Times New Roman" w:hAnsi="Times New Roman" w:cs="Times New Roman"/>
          <w:color w:val="222222"/>
          <w:shd w:val="clear" w:color="auto" w:fill="FFFFFF"/>
          <w:lang w:eastAsia="en-GB"/>
        </w:rPr>
        <w:t>Menini</w:t>
      </w:r>
      <w:proofErr w:type="spellEnd"/>
      <w:r w:rsidRPr="00E644AE">
        <w:rPr>
          <w:rFonts w:ascii="Times New Roman" w:eastAsia="Times New Roman" w:hAnsi="Times New Roman" w:cs="Times New Roman"/>
          <w:color w:val="222222"/>
          <w:shd w:val="clear" w:color="auto" w:fill="FFFFFF"/>
          <w:lang w:eastAsia="en-GB"/>
        </w:rPr>
        <w:t xml:space="preserve">, M.D.L.Á. and </w:t>
      </w:r>
      <w:proofErr w:type="spellStart"/>
      <w:r w:rsidRPr="00E644AE">
        <w:rPr>
          <w:rFonts w:ascii="Times New Roman" w:eastAsia="Times New Roman" w:hAnsi="Times New Roman" w:cs="Times New Roman"/>
          <w:color w:val="222222"/>
          <w:shd w:val="clear" w:color="auto" w:fill="FFFFFF"/>
          <w:lang w:eastAsia="en-GB"/>
        </w:rPr>
        <w:t>Missio</w:t>
      </w:r>
      <w:proofErr w:type="spellEnd"/>
      <w:r w:rsidRPr="00E644AE">
        <w:rPr>
          <w:rFonts w:ascii="Times New Roman" w:eastAsia="Times New Roman" w:hAnsi="Times New Roman" w:cs="Times New Roman"/>
          <w:color w:val="222222"/>
          <w:shd w:val="clear" w:color="auto" w:fill="FFFFFF"/>
          <w:lang w:eastAsia="en-GB"/>
        </w:rPr>
        <w:t>, D., 2019, June. An Automatic Identification of Team Roles in Forums. In </w:t>
      </w:r>
      <w:r w:rsidRPr="00E644AE">
        <w:rPr>
          <w:rFonts w:ascii="Times New Roman" w:eastAsia="Times New Roman" w:hAnsi="Times New Roman" w:cs="Times New Roman"/>
          <w:i/>
          <w:iCs/>
          <w:color w:val="222222"/>
          <w:shd w:val="clear" w:color="auto" w:fill="FFFFFF"/>
          <w:lang w:eastAsia="en-GB"/>
        </w:rPr>
        <w:t>Proceedings of the XX International Conference on Human Computer Interaction</w:t>
      </w:r>
      <w:r w:rsidRPr="00E644AE">
        <w:rPr>
          <w:rFonts w:ascii="Times New Roman" w:eastAsia="Times New Roman" w:hAnsi="Times New Roman" w:cs="Times New Roman"/>
          <w:color w:val="222222"/>
          <w:shd w:val="clear" w:color="auto" w:fill="FFFFFF"/>
          <w:lang w:eastAsia="en-GB"/>
        </w:rPr>
        <w:t> (pp. 1-2).</w:t>
      </w:r>
    </w:p>
    <w:p w14:paraId="45DEEE74"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 xml:space="preserve">Frazier, S., </w:t>
      </w:r>
      <w:proofErr w:type="spellStart"/>
      <w:r w:rsidRPr="00E644AE">
        <w:rPr>
          <w:rFonts w:ascii="Times New Roman" w:eastAsia="Times New Roman" w:hAnsi="Times New Roman" w:cs="Times New Roman"/>
          <w:color w:val="222222"/>
          <w:shd w:val="clear" w:color="auto" w:fill="FFFFFF"/>
          <w:lang w:eastAsia="en-GB"/>
        </w:rPr>
        <w:t>Lavetti</w:t>
      </w:r>
      <w:proofErr w:type="spellEnd"/>
      <w:r w:rsidRPr="00E644AE">
        <w:rPr>
          <w:rFonts w:ascii="Times New Roman" w:eastAsia="Times New Roman" w:hAnsi="Times New Roman" w:cs="Times New Roman"/>
          <w:color w:val="222222"/>
          <w:shd w:val="clear" w:color="auto" w:fill="FFFFFF"/>
          <w:lang w:eastAsia="en-GB"/>
        </w:rPr>
        <w:t xml:space="preserve">, E. and </w:t>
      </w:r>
      <w:proofErr w:type="spellStart"/>
      <w:r w:rsidRPr="00E644AE">
        <w:rPr>
          <w:rFonts w:ascii="Times New Roman" w:eastAsia="Times New Roman" w:hAnsi="Times New Roman" w:cs="Times New Roman"/>
          <w:color w:val="222222"/>
          <w:shd w:val="clear" w:color="auto" w:fill="FFFFFF"/>
          <w:lang w:eastAsia="en-GB"/>
        </w:rPr>
        <w:t>McComb</w:t>
      </w:r>
      <w:proofErr w:type="spellEnd"/>
      <w:r w:rsidRPr="00E644AE">
        <w:rPr>
          <w:rFonts w:ascii="Times New Roman" w:eastAsia="Times New Roman" w:hAnsi="Times New Roman" w:cs="Times New Roman"/>
          <w:color w:val="222222"/>
          <w:shd w:val="clear" w:color="auto" w:fill="FFFFFF"/>
          <w:lang w:eastAsia="en-GB"/>
        </w:rPr>
        <w:t>, S., 2018. Examining When Team Roles Occur Over Time. In </w:t>
      </w:r>
      <w:r w:rsidRPr="00E644AE">
        <w:rPr>
          <w:rFonts w:ascii="Times New Roman" w:eastAsia="Times New Roman" w:hAnsi="Times New Roman" w:cs="Times New Roman"/>
          <w:i/>
          <w:iCs/>
          <w:color w:val="222222"/>
          <w:shd w:val="clear" w:color="auto" w:fill="FFFFFF"/>
          <w:lang w:eastAsia="en-GB"/>
        </w:rPr>
        <w:t>IIE Annual Conference. Proceedings</w:t>
      </w:r>
      <w:r w:rsidRPr="00E644AE">
        <w:rPr>
          <w:rFonts w:ascii="Times New Roman" w:eastAsia="Times New Roman" w:hAnsi="Times New Roman" w:cs="Times New Roman"/>
          <w:color w:val="222222"/>
          <w:shd w:val="clear" w:color="auto" w:fill="FFFFFF"/>
          <w:lang w:eastAsia="en-GB"/>
        </w:rPr>
        <w:t> (pp. 1259-1264). Institute of Industrial and Systems Engineers (IISE).</w:t>
      </w:r>
    </w:p>
    <w:p w14:paraId="146EABFD" w14:textId="77777777" w:rsidR="00E644AE" w:rsidRPr="00E644AE" w:rsidRDefault="00E644AE" w:rsidP="00E644AE">
      <w:pPr>
        <w:spacing w:line="360" w:lineRule="auto"/>
        <w:rPr>
          <w:rFonts w:ascii="Times New Roman" w:eastAsia="Times New Roman" w:hAnsi="Times New Roman" w:cs="Times New Roman"/>
          <w:lang w:eastAsia="en-GB"/>
        </w:rPr>
      </w:pPr>
      <w:proofErr w:type="spellStart"/>
      <w:r w:rsidRPr="00E644AE">
        <w:rPr>
          <w:rFonts w:ascii="Times New Roman" w:eastAsia="Times New Roman" w:hAnsi="Times New Roman" w:cs="Times New Roman"/>
          <w:color w:val="222222"/>
          <w:shd w:val="clear" w:color="auto" w:fill="FFFFFF"/>
          <w:lang w:eastAsia="en-GB"/>
        </w:rPr>
        <w:t>Rahmani</w:t>
      </w:r>
      <w:proofErr w:type="spellEnd"/>
      <w:r w:rsidRPr="00E644AE">
        <w:rPr>
          <w:rFonts w:ascii="Times New Roman" w:eastAsia="Times New Roman" w:hAnsi="Times New Roman" w:cs="Times New Roman"/>
          <w:color w:val="222222"/>
          <w:shd w:val="clear" w:color="auto" w:fill="FFFFFF"/>
          <w:lang w:eastAsia="en-GB"/>
        </w:rPr>
        <w:t xml:space="preserve">, F., Scott-Young, C., </w:t>
      </w:r>
      <w:proofErr w:type="spellStart"/>
      <w:r w:rsidRPr="00E644AE">
        <w:rPr>
          <w:rFonts w:ascii="Times New Roman" w:eastAsia="Times New Roman" w:hAnsi="Times New Roman" w:cs="Times New Roman"/>
          <w:color w:val="222222"/>
          <w:shd w:val="clear" w:color="auto" w:fill="FFFFFF"/>
          <w:lang w:eastAsia="en-GB"/>
        </w:rPr>
        <w:t>Tadayon</w:t>
      </w:r>
      <w:proofErr w:type="spellEnd"/>
      <w:r w:rsidRPr="00E644AE">
        <w:rPr>
          <w:rFonts w:ascii="Times New Roman" w:eastAsia="Times New Roman" w:hAnsi="Times New Roman" w:cs="Times New Roman"/>
          <w:color w:val="222222"/>
          <w:shd w:val="clear" w:color="auto" w:fill="FFFFFF"/>
          <w:lang w:eastAsia="en-GB"/>
        </w:rPr>
        <w:t>, A. and van der Walt, J.D., 2021. Team composition in relational contracting (RC) in large infrastructure projects: a Belbin’s team roles model approach. </w:t>
      </w:r>
      <w:r w:rsidRPr="00E644AE">
        <w:rPr>
          <w:rFonts w:ascii="Times New Roman" w:eastAsia="Times New Roman" w:hAnsi="Times New Roman" w:cs="Times New Roman"/>
          <w:i/>
          <w:iCs/>
          <w:color w:val="222222"/>
          <w:shd w:val="clear" w:color="auto" w:fill="FFFFFF"/>
          <w:lang w:eastAsia="en-GB"/>
        </w:rPr>
        <w:t>Engineering, Construction and Architectural Management</w:t>
      </w:r>
      <w:r w:rsidRPr="00E644AE">
        <w:rPr>
          <w:rFonts w:ascii="Times New Roman" w:eastAsia="Times New Roman" w:hAnsi="Times New Roman" w:cs="Times New Roman"/>
          <w:color w:val="222222"/>
          <w:shd w:val="clear" w:color="auto" w:fill="FFFFFF"/>
          <w:lang w:eastAsia="en-GB"/>
        </w:rPr>
        <w:t>.</w:t>
      </w:r>
    </w:p>
    <w:p w14:paraId="74C8C633" w14:textId="77777777" w:rsidR="00E644AE" w:rsidRPr="00E644AE" w:rsidRDefault="00E644AE" w:rsidP="00E644AE">
      <w:pPr>
        <w:spacing w:line="360" w:lineRule="auto"/>
        <w:rPr>
          <w:rFonts w:ascii="Times New Roman" w:eastAsia="Times New Roman" w:hAnsi="Times New Roman" w:cs="Times New Roman"/>
          <w:lang w:eastAsia="en-GB"/>
        </w:rPr>
      </w:pPr>
      <w:proofErr w:type="spellStart"/>
      <w:r w:rsidRPr="00E644AE">
        <w:rPr>
          <w:rFonts w:ascii="Times New Roman" w:eastAsia="Times New Roman" w:hAnsi="Times New Roman" w:cs="Times New Roman"/>
          <w:color w:val="222222"/>
          <w:shd w:val="clear" w:color="auto" w:fill="FFFFFF"/>
          <w:lang w:eastAsia="en-GB"/>
        </w:rPr>
        <w:t>Saltz</w:t>
      </w:r>
      <w:proofErr w:type="spellEnd"/>
      <w:r w:rsidRPr="00E644AE">
        <w:rPr>
          <w:rFonts w:ascii="Times New Roman" w:eastAsia="Times New Roman" w:hAnsi="Times New Roman" w:cs="Times New Roman"/>
          <w:color w:val="222222"/>
          <w:shd w:val="clear" w:color="auto" w:fill="FFFFFF"/>
          <w:lang w:eastAsia="en-GB"/>
        </w:rPr>
        <w:t>, J.S. and Grady, N.W., 2017, December. The ambiguity of data science team roles and the need for a data science workforce framework. In </w:t>
      </w:r>
      <w:r w:rsidRPr="00E644AE">
        <w:rPr>
          <w:rFonts w:ascii="Times New Roman" w:eastAsia="Times New Roman" w:hAnsi="Times New Roman" w:cs="Times New Roman"/>
          <w:i/>
          <w:iCs/>
          <w:color w:val="222222"/>
          <w:shd w:val="clear" w:color="auto" w:fill="FFFFFF"/>
          <w:lang w:eastAsia="en-GB"/>
        </w:rPr>
        <w:t>2017 IEEE international conference on big data (Big Data)</w:t>
      </w:r>
      <w:r w:rsidRPr="00E644AE">
        <w:rPr>
          <w:rFonts w:ascii="Times New Roman" w:eastAsia="Times New Roman" w:hAnsi="Times New Roman" w:cs="Times New Roman"/>
          <w:color w:val="222222"/>
          <w:shd w:val="clear" w:color="auto" w:fill="FFFFFF"/>
          <w:lang w:eastAsia="en-GB"/>
        </w:rPr>
        <w:t> (pp. 2355-2361). IEEE.</w:t>
      </w:r>
    </w:p>
    <w:p w14:paraId="556882B2"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Terry, J., 2020. ‘In the middle’: A qualitative study of talk about mental health nursing roles and work. </w:t>
      </w:r>
      <w:r w:rsidRPr="00E644AE">
        <w:rPr>
          <w:rFonts w:ascii="Times New Roman" w:eastAsia="Times New Roman" w:hAnsi="Times New Roman" w:cs="Times New Roman"/>
          <w:i/>
          <w:iCs/>
          <w:color w:val="222222"/>
          <w:shd w:val="clear" w:color="auto" w:fill="FFFFFF"/>
          <w:lang w:eastAsia="en-GB"/>
        </w:rPr>
        <w:t>International journal of mental health nursing</w:t>
      </w:r>
      <w:r w:rsidRPr="00E644AE">
        <w:rPr>
          <w:rFonts w:ascii="Times New Roman" w:eastAsia="Times New Roman" w:hAnsi="Times New Roman" w:cs="Times New Roman"/>
          <w:color w:val="222222"/>
          <w:shd w:val="clear" w:color="auto" w:fill="FFFFFF"/>
          <w:lang w:eastAsia="en-GB"/>
        </w:rPr>
        <w:t>, </w:t>
      </w:r>
      <w:r w:rsidRPr="00E644AE">
        <w:rPr>
          <w:rFonts w:ascii="Times New Roman" w:eastAsia="Times New Roman" w:hAnsi="Times New Roman" w:cs="Times New Roman"/>
          <w:i/>
          <w:iCs/>
          <w:color w:val="222222"/>
          <w:shd w:val="clear" w:color="auto" w:fill="FFFFFF"/>
          <w:lang w:eastAsia="en-GB"/>
        </w:rPr>
        <w:t>29</w:t>
      </w:r>
      <w:r w:rsidRPr="00E644AE">
        <w:rPr>
          <w:rFonts w:ascii="Times New Roman" w:eastAsia="Times New Roman" w:hAnsi="Times New Roman" w:cs="Times New Roman"/>
          <w:color w:val="222222"/>
          <w:shd w:val="clear" w:color="auto" w:fill="FFFFFF"/>
          <w:lang w:eastAsia="en-GB"/>
        </w:rPr>
        <w:t>(3), pp.414-426.</w:t>
      </w:r>
    </w:p>
    <w:p w14:paraId="256ABD5C" w14:textId="77777777" w:rsidR="00E644AE" w:rsidRPr="00E644AE" w:rsidRDefault="00E644AE" w:rsidP="00E644AE">
      <w:pPr>
        <w:spacing w:line="360" w:lineRule="auto"/>
        <w:rPr>
          <w:rFonts w:ascii="Times New Roman" w:eastAsia="Times New Roman" w:hAnsi="Times New Roman" w:cs="Times New Roman"/>
          <w:lang w:eastAsia="en-GB"/>
        </w:rPr>
      </w:pPr>
      <w:proofErr w:type="spellStart"/>
      <w:r w:rsidRPr="00E644AE">
        <w:rPr>
          <w:rFonts w:ascii="Times New Roman" w:eastAsia="Times New Roman" w:hAnsi="Times New Roman" w:cs="Times New Roman"/>
          <w:color w:val="222222"/>
          <w:shd w:val="clear" w:color="auto" w:fill="FFFFFF"/>
          <w:lang w:eastAsia="en-GB"/>
        </w:rPr>
        <w:t>Vaulont</w:t>
      </w:r>
      <w:proofErr w:type="spellEnd"/>
      <w:r w:rsidRPr="00E644AE">
        <w:rPr>
          <w:rFonts w:ascii="Times New Roman" w:eastAsia="Times New Roman" w:hAnsi="Times New Roman" w:cs="Times New Roman"/>
          <w:color w:val="222222"/>
          <w:shd w:val="clear" w:color="auto" w:fill="FFFFFF"/>
          <w:lang w:eastAsia="en-GB"/>
        </w:rPr>
        <w:t xml:space="preserve">, M.J., </w:t>
      </w:r>
      <w:proofErr w:type="spellStart"/>
      <w:r w:rsidRPr="00E644AE">
        <w:rPr>
          <w:rFonts w:ascii="Times New Roman" w:eastAsia="Times New Roman" w:hAnsi="Times New Roman" w:cs="Times New Roman"/>
          <w:color w:val="222222"/>
          <w:shd w:val="clear" w:color="auto" w:fill="FFFFFF"/>
          <w:lang w:eastAsia="en-GB"/>
        </w:rPr>
        <w:t>Nahrgang</w:t>
      </w:r>
      <w:proofErr w:type="spellEnd"/>
      <w:r w:rsidRPr="00E644AE">
        <w:rPr>
          <w:rFonts w:ascii="Times New Roman" w:eastAsia="Times New Roman" w:hAnsi="Times New Roman" w:cs="Times New Roman"/>
          <w:color w:val="222222"/>
          <w:shd w:val="clear" w:color="auto" w:fill="FFFFFF"/>
          <w:lang w:eastAsia="en-GB"/>
        </w:rPr>
        <w:t xml:space="preserve">, J.D., Luciano, M.M., </w:t>
      </w:r>
      <w:proofErr w:type="spellStart"/>
      <w:r w:rsidRPr="00E644AE">
        <w:rPr>
          <w:rFonts w:ascii="Times New Roman" w:eastAsia="Times New Roman" w:hAnsi="Times New Roman" w:cs="Times New Roman"/>
          <w:color w:val="222222"/>
          <w:shd w:val="clear" w:color="auto" w:fill="FFFFFF"/>
          <w:lang w:eastAsia="en-GB"/>
        </w:rPr>
        <w:t>D'Innocenzo</w:t>
      </w:r>
      <w:proofErr w:type="spellEnd"/>
      <w:r w:rsidRPr="00E644AE">
        <w:rPr>
          <w:rFonts w:ascii="Times New Roman" w:eastAsia="Times New Roman" w:hAnsi="Times New Roman" w:cs="Times New Roman"/>
          <w:color w:val="222222"/>
          <w:shd w:val="clear" w:color="auto" w:fill="FFFFFF"/>
          <w:lang w:eastAsia="en-GB"/>
        </w:rPr>
        <w:t>, L. and Lofgren, C.T., 2020. The room where it happens: The impact of core and non-core roles on surgical team performance. </w:t>
      </w:r>
      <w:r w:rsidRPr="00E644AE">
        <w:rPr>
          <w:rFonts w:ascii="Times New Roman" w:eastAsia="Times New Roman" w:hAnsi="Times New Roman" w:cs="Times New Roman"/>
          <w:i/>
          <w:iCs/>
          <w:color w:val="222222"/>
          <w:shd w:val="clear" w:color="auto" w:fill="FFFFFF"/>
          <w:lang w:eastAsia="en-GB"/>
        </w:rPr>
        <w:t>Journal of Applied Psychology</w:t>
      </w:r>
      <w:r w:rsidRPr="00E644AE">
        <w:rPr>
          <w:rFonts w:ascii="Times New Roman" w:eastAsia="Times New Roman" w:hAnsi="Times New Roman" w:cs="Times New Roman"/>
          <w:color w:val="222222"/>
          <w:shd w:val="clear" w:color="auto" w:fill="FFFFFF"/>
          <w:lang w:eastAsia="en-GB"/>
        </w:rPr>
        <w:t>.</w:t>
      </w:r>
    </w:p>
    <w:p w14:paraId="0AEF2BF8"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t>Wang, T., Wang, D. and Liu, Z., 2021. Feedback-seeking from team members increases employee creativity: the roles of thriving at work and mindfulness. </w:t>
      </w:r>
      <w:r w:rsidRPr="00E644AE">
        <w:rPr>
          <w:rFonts w:ascii="Times New Roman" w:eastAsia="Times New Roman" w:hAnsi="Times New Roman" w:cs="Times New Roman"/>
          <w:i/>
          <w:iCs/>
          <w:color w:val="222222"/>
          <w:shd w:val="clear" w:color="auto" w:fill="FFFFFF"/>
          <w:lang w:eastAsia="en-GB"/>
        </w:rPr>
        <w:t>Asia Pacific Journal of Management</w:t>
      </w:r>
      <w:r w:rsidRPr="00E644AE">
        <w:rPr>
          <w:rFonts w:ascii="Times New Roman" w:eastAsia="Times New Roman" w:hAnsi="Times New Roman" w:cs="Times New Roman"/>
          <w:color w:val="222222"/>
          <w:shd w:val="clear" w:color="auto" w:fill="FFFFFF"/>
          <w:lang w:eastAsia="en-GB"/>
        </w:rPr>
        <w:t>, pp.1-20.</w:t>
      </w:r>
    </w:p>
    <w:p w14:paraId="14768FC1" w14:textId="77777777" w:rsidR="00E644AE" w:rsidRPr="00E644AE" w:rsidRDefault="00E644AE" w:rsidP="00E644AE">
      <w:pPr>
        <w:spacing w:line="360" w:lineRule="auto"/>
        <w:rPr>
          <w:rFonts w:ascii="Times New Roman" w:eastAsia="Times New Roman" w:hAnsi="Times New Roman" w:cs="Times New Roman"/>
          <w:lang w:eastAsia="en-GB"/>
        </w:rPr>
      </w:pPr>
      <w:r w:rsidRPr="00E644AE">
        <w:rPr>
          <w:rFonts w:ascii="Times New Roman" w:eastAsia="Times New Roman" w:hAnsi="Times New Roman" w:cs="Times New Roman"/>
          <w:color w:val="222222"/>
          <w:shd w:val="clear" w:color="auto" w:fill="FFFFFF"/>
          <w:lang w:eastAsia="en-GB"/>
        </w:rPr>
        <w:lastRenderedPageBreak/>
        <w:t xml:space="preserve">Yang, F. and Wen, D., 2021. Combating workplace loneliness climate and enhancing team performance: The roles of leader </w:t>
      </w:r>
      <w:proofErr w:type="spellStart"/>
      <w:r w:rsidRPr="00E644AE">
        <w:rPr>
          <w:rFonts w:ascii="Times New Roman" w:eastAsia="Times New Roman" w:hAnsi="Times New Roman" w:cs="Times New Roman"/>
          <w:color w:val="222222"/>
          <w:shd w:val="clear" w:color="auto" w:fill="FFFFFF"/>
          <w:lang w:eastAsia="en-GB"/>
        </w:rPr>
        <w:t>humor</w:t>
      </w:r>
      <w:proofErr w:type="spellEnd"/>
      <w:r w:rsidRPr="00E644AE">
        <w:rPr>
          <w:rFonts w:ascii="Times New Roman" w:eastAsia="Times New Roman" w:hAnsi="Times New Roman" w:cs="Times New Roman"/>
          <w:color w:val="222222"/>
          <w:shd w:val="clear" w:color="auto" w:fill="FFFFFF"/>
          <w:lang w:eastAsia="en-GB"/>
        </w:rPr>
        <w:t xml:space="preserve"> and team bureaucratic practices. </w:t>
      </w:r>
      <w:r w:rsidRPr="00E644AE">
        <w:rPr>
          <w:rFonts w:ascii="Times New Roman" w:eastAsia="Times New Roman" w:hAnsi="Times New Roman" w:cs="Times New Roman"/>
          <w:i/>
          <w:iCs/>
          <w:color w:val="222222"/>
          <w:shd w:val="clear" w:color="auto" w:fill="FFFFFF"/>
          <w:lang w:eastAsia="en-GB"/>
        </w:rPr>
        <w:t>Journal of Business Research</w:t>
      </w:r>
      <w:r w:rsidRPr="00E644AE">
        <w:rPr>
          <w:rFonts w:ascii="Times New Roman" w:eastAsia="Times New Roman" w:hAnsi="Times New Roman" w:cs="Times New Roman"/>
          <w:color w:val="222222"/>
          <w:shd w:val="clear" w:color="auto" w:fill="FFFFFF"/>
          <w:lang w:eastAsia="en-GB"/>
        </w:rPr>
        <w:t>, </w:t>
      </w:r>
      <w:r w:rsidRPr="00E644AE">
        <w:rPr>
          <w:rFonts w:ascii="Times New Roman" w:eastAsia="Times New Roman" w:hAnsi="Times New Roman" w:cs="Times New Roman"/>
          <w:i/>
          <w:iCs/>
          <w:color w:val="222222"/>
          <w:shd w:val="clear" w:color="auto" w:fill="FFFFFF"/>
          <w:lang w:eastAsia="en-GB"/>
        </w:rPr>
        <w:t>136</w:t>
      </w:r>
      <w:r w:rsidRPr="00E644AE">
        <w:rPr>
          <w:rFonts w:ascii="Times New Roman" w:eastAsia="Times New Roman" w:hAnsi="Times New Roman" w:cs="Times New Roman"/>
          <w:color w:val="222222"/>
          <w:shd w:val="clear" w:color="auto" w:fill="FFFFFF"/>
          <w:lang w:eastAsia="en-GB"/>
        </w:rPr>
        <w:t>, pp.305-315.</w:t>
      </w:r>
    </w:p>
    <w:p w14:paraId="2E20CFA2" w14:textId="439AF52A" w:rsidR="00E644AE" w:rsidRDefault="00E644AE" w:rsidP="00E644AE">
      <w:pPr>
        <w:spacing w:line="360" w:lineRule="auto"/>
        <w:rPr>
          <w:rFonts w:ascii="Times New Roman" w:hAnsi="Times New Roman" w:cs="Times New Roman"/>
          <w:lang w:val="en-US"/>
        </w:rPr>
      </w:pPr>
    </w:p>
    <w:p w14:paraId="2ABC140A" w14:textId="77777777" w:rsidR="00E644AE" w:rsidRPr="00E644AE" w:rsidRDefault="00E644AE" w:rsidP="00E644AE">
      <w:pPr>
        <w:spacing w:line="360" w:lineRule="auto"/>
        <w:rPr>
          <w:rFonts w:ascii="Times New Roman" w:hAnsi="Times New Roman" w:cs="Times New Roman"/>
          <w:lang w:val="en-US"/>
        </w:rPr>
      </w:pPr>
    </w:p>
    <w:sectPr w:rsidR="00E644AE" w:rsidRPr="00E644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450F0"/>
    <w:multiLevelType w:val="hybridMultilevel"/>
    <w:tmpl w:val="6002A1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93F5A"/>
    <w:multiLevelType w:val="hybridMultilevel"/>
    <w:tmpl w:val="F09C52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FB747D"/>
    <w:multiLevelType w:val="hybridMultilevel"/>
    <w:tmpl w:val="0652D77E"/>
    <w:lvl w:ilvl="0" w:tplc="6F8E02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976021"/>
    <w:multiLevelType w:val="hybridMultilevel"/>
    <w:tmpl w:val="01C0985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B64"/>
    <w:rsid w:val="0000776E"/>
    <w:rsid w:val="00054992"/>
    <w:rsid w:val="000D3096"/>
    <w:rsid w:val="0012433B"/>
    <w:rsid w:val="00214B64"/>
    <w:rsid w:val="002F1A72"/>
    <w:rsid w:val="00370533"/>
    <w:rsid w:val="0041514E"/>
    <w:rsid w:val="00A46AF7"/>
    <w:rsid w:val="00D947A4"/>
    <w:rsid w:val="00E644AE"/>
    <w:rsid w:val="00E70B3F"/>
    <w:rsid w:val="00F92D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5D26"/>
  <w15:chartTrackingRefBased/>
  <w15:docId w15:val="{580171D6-C99F-F34E-BE57-0B0111FFE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4A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533"/>
    <w:pPr>
      <w:ind w:left="720"/>
      <w:contextualSpacing/>
    </w:pPr>
  </w:style>
  <w:style w:type="character" w:customStyle="1" w:styleId="Heading1Char">
    <w:name w:val="Heading 1 Char"/>
    <w:basedOn w:val="DefaultParagraphFont"/>
    <w:link w:val="Heading1"/>
    <w:uiPriority w:val="9"/>
    <w:rsid w:val="00E644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44A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644AE"/>
    <w:pPr>
      <w:spacing w:before="120"/>
    </w:pPr>
    <w:rPr>
      <w:rFonts w:cstheme="minorHAnsi"/>
      <w:b/>
      <w:bCs/>
      <w:i/>
      <w:iCs/>
    </w:rPr>
  </w:style>
  <w:style w:type="character" w:styleId="Hyperlink">
    <w:name w:val="Hyperlink"/>
    <w:basedOn w:val="DefaultParagraphFont"/>
    <w:uiPriority w:val="99"/>
    <w:unhideWhenUsed/>
    <w:rsid w:val="00E644AE"/>
    <w:rPr>
      <w:color w:val="0563C1" w:themeColor="hyperlink"/>
      <w:u w:val="single"/>
    </w:rPr>
  </w:style>
  <w:style w:type="paragraph" w:styleId="TOC2">
    <w:name w:val="toc 2"/>
    <w:basedOn w:val="Normal"/>
    <w:next w:val="Normal"/>
    <w:autoRedefine/>
    <w:uiPriority w:val="39"/>
    <w:semiHidden/>
    <w:unhideWhenUsed/>
    <w:rsid w:val="00E644A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644AE"/>
    <w:pPr>
      <w:ind w:left="480"/>
    </w:pPr>
    <w:rPr>
      <w:rFonts w:cstheme="minorHAnsi"/>
      <w:sz w:val="20"/>
      <w:szCs w:val="20"/>
    </w:rPr>
  </w:style>
  <w:style w:type="paragraph" w:styleId="TOC4">
    <w:name w:val="toc 4"/>
    <w:basedOn w:val="Normal"/>
    <w:next w:val="Normal"/>
    <w:autoRedefine/>
    <w:uiPriority w:val="39"/>
    <w:semiHidden/>
    <w:unhideWhenUsed/>
    <w:rsid w:val="00E644AE"/>
    <w:pPr>
      <w:ind w:left="720"/>
    </w:pPr>
    <w:rPr>
      <w:rFonts w:cstheme="minorHAnsi"/>
      <w:sz w:val="20"/>
      <w:szCs w:val="20"/>
    </w:rPr>
  </w:style>
  <w:style w:type="paragraph" w:styleId="TOC5">
    <w:name w:val="toc 5"/>
    <w:basedOn w:val="Normal"/>
    <w:next w:val="Normal"/>
    <w:autoRedefine/>
    <w:uiPriority w:val="39"/>
    <w:semiHidden/>
    <w:unhideWhenUsed/>
    <w:rsid w:val="00E644AE"/>
    <w:pPr>
      <w:ind w:left="960"/>
    </w:pPr>
    <w:rPr>
      <w:rFonts w:cstheme="minorHAnsi"/>
      <w:sz w:val="20"/>
      <w:szCs w:val="20"/>
    </w:rPr>
  </w:style>
  <w:style w:type="paragraph" w:styleId="TOC6">
    <w:name w:val="toc 6"/>
    <w:basedOn w:val="Normal"/>
    <w:next w:val="Normal"/>
    <w:autoRedefine/>
    <w:uiPriority w:val="39"/>
    <w:semiHidden/>
    <w:unhideWhenUsed/>
    <w:rsid w:val="00E644AE"/>
    <w:pPr>
      <w:ind w:left="1200"/>
    </w:pPr>
    <w:rPr>
      <w:rFonts w:cstheme="minorHAnsi"/>
      <w:sz w:val="20"/>
      <w:szCs w:val="20"/>
    </w:rPr>
  </w:style>
  <w:style w:type="paragraph" w:styleId="TOC7">
    <w:name w:val="toc 7"/>
    <w:basedOn w:val="Normal"/>
    <w:next w:val="Normal"/>
    <w:autoRedefine/>
    <w:uiPriority w:val="39"/>
    <w:semiHidden/>
    <w:unhideWhenUsed/>
    <w:rsid w:val="00E644AE"/>
    <w:pPr>
      <w:ind w:left="1440"/>
    </w:pPr>
    <w:rPr>
      <w:rFonts w:cstheme="minorHAnsi"/>
      <w:sz w:val="20"/>
      <w:szCs w:val="20"/>
    </w:rPr>
  </w:style>
  <w:style w:type="paragraph" w:styleId="TOC8">
    <w:name w:val="toc 8"/>
    <w:basedOn w:val="Normal"/>
    <w:next w:val="Normal"/>
    <w:autoRedefine/>
    <w:uiPriority w:val="39"/>
    <w:semiHidden/>
    <w:unhideWhenUsed/>
    <w:rsid w:val="00E644AE"/>
    <w:pPr>
      <w:ind w:left="1680"/>
    </w:pPr>
    <w:rPr>
      <w:rFonts w:cstheme="minorHAnsi"/>
      <w:sz w:val="20"/>
      <w:szCs w:val="20"/>
    </w:rPr>
  </w:style>
  <w:style w:type="paragraph" w:styleId="TOC9">
    <w:name w:val="toc 9"/>
    <w:basedOn w:val="Normal"/>
    <w:next w:val="Normal"/>
    <w:autoRedefine/>
    <w:uiPriority w:val="39"/>
    <w:semiHidden/>
    <w:unhideWhenUsed/>
    <w:rsid w:val="00E644A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6340">
      <w:bodyDiv w:val="1"/>
      <w:marLeft w:val="0"/>
      <w:marRight w:val="0"/>
      <w:marTop w:val="0"/>
      <w:marBottom w:val="0"/>
      <w:divBdr>
        <w:top w:val="none" w:sz="0" w:space="0" w:color="auto"/>
        <w:left w:val="none" w:sz="0" w:space="0" w:color="auto"/>
        <w:bottom w:val="none" w:sz="0" w:space="0" w:color="auto"/>
        <w:right w:val="none" w:sz="0" w:space="0" w:color="auto"/>
      </w:divBdr>
    </w:div>
    <w:div w:id="209848705">
      <w:bodyDiv w:val="1"/>
      <w:marLeft w:val="0"/>
      <w:marRight w:val="0"/>
      <w:marTop w:val="0"/>
      <w:marBottom w:val="0"/>
      <w:divBdr>
        <w:top w:val="none" w:sz="0" w:space="0" w:color="auto"/>
        <w:left w:val="none" w:sz="0" w:space="0" w:color="auto"/>
        <w:bottom w:val="none" w:sz="0" w:space="0" w:color="auto"/>
        <w:right w:val="none" w:sz="0" w:space="0" w:color="auto"/>
      </w:divBdr>
    </w:div>
    <w:div w:id="522787866">
      <w:bodyDiv w:val="1"/>
      <w:marLeft w:val="0"/>
      <w:marRight w:val="0"/>
      <w:marTop w:val="0"/>
      <w:marBottom w:val="0"/>
      <w:divBdr>
        <w:top w:val="none" w:sz="0" w:space="0" w:color="auto"/>
        <w:left w:val="none" w:sz="0" w:space="0" w:color="auto"/>
        <w:bottom w:val="none" w:sz="0" w:space="0" w:color="auto"/>
        <w:right w:val="none" w:sz="0" w:space="0" w:color="auto"/>
      </w:divBdr>
    </w:div>
    <w:div w:id="525099195">
      <w:bodyDiv w:val="1"/>
      <w:marLeft w:val="0"/>
      <w:marRight w:val="0"/>
      <w:marTop w:val="0"/>
      <w:marBottom w:val="0"/>
      <w:divBdr>
        <w:top w:val="none" w:sz="0" w:space="0" w:color="auto"/>
        <w:left w:val="none" w:sz="0" w:space="0" w:color="auto"/>
        <w:bottom w:val="none" w:sz="0" w:space="0" w:color="auto"/>
        <w:right w:val="none" w:sz="0" w:space="0" w:color="auto"/>
      </w:divBdr>
    </w:div>
    <w:div w:id="694622979">
      <w:bodyDiv w:val="1"/>
      <w:marLeft w:val="0"/>
      <w:marRight w:val="0"/>
      <w:marTop w:val="0"/>
      <w:marBottom w:val="0"/>
      <w:divBdr>
        <w:top w:val="none" w:sz="0" w:space="0" w:color="auto"/>
        <w:left w:val="none" w:sz="0" w:space="0" w:color="auto"/>
        <w:bottom w:val="none" w:sz="0" w:space="0" w:color="auto"/>
        <w:right w:val="none" w:sz="0" w:space="0" w:color="auto"/>
      </w:divBdr>
    </w:div>
    <w:div w:id="1113407150">
      <w:bodyDiv w:val="1"/>
      <w:marLeft w:val="0"/>
      <w:marRight w:val="0"/>
      <w:marTop w:val="0"/>
      <w:marBottom w:val="0"/>
      <w:divBdr>
        <w:top w:val="none" w:sz="0" w:space="0" w:color="auto"/>
        <w:left w:val="none" w:sz="0" w:space="0" w:color="auto"/>
        <w:bottom w:val="none" w:sz="0" w:space="0" w:color="auto"/>
        <w:right w:val="none" w:sz="0" w:space="0" w:color="auto"/>
      </w:divBdr>
    </w:div>
    <w:div w:id="1119178625">
      <w:bodyDiv w:val="1"/>
      <w:marLeft w:val="0"/>
      <w:marRight w:val="0"/>
      <w:marTop w:val="0"/>
      <w:marBottom w:val="0"/>
      <w:divBdr>
        <w:top w:val="none" w:sz="0" w:space="0" w:color="auto"/>
        <w:left w:val="none" w:sz="0" w:space="0" w:color="auto"/>
        <w:bottom w:val="none" w:sz="0" w:space="0" w:color="auto"/>
        <w:right w:val="none" w:sz="0" w:space="0" w:color="auto"/>
      </w:divBdr>
    </w:div>
    <w:div w:id="1480149912">
      <w:bodyDiv w:val="1"/>
      <w:marLeft w:val="0"/>
      <w:marRight w:val="0"/>
      <w:marTop w:val="0"/>
      <w:marBottom w:val="0"/>
      <w:divBdr>
        <w:top w:val="none" w:sz="0" w:space="0" w:color="auto"/>
        <w:left w:val="none" w:sz="0" w:space="0" w:color="auto"/>
        <w:bottom w:val="none" w:sz="0" w:space="0" w:color="auto"/>
        <w:right w:val="none" w:sz="0" w:space="0" w:color="auto"/>
      </w:divBdr>
    </w:div>
    <w:div w:id="1625387619">
      <w:bodyDiv w:val="1"/>
      <w:marLeft w:val="0"/>
      <w:marRight w:val="0"/>
      <w:marTop w:val="0"/>
      <w:marBottom w:val="0"/>
      <w:divBdr>
        <w:top w:val="none" w:sz="0" w:space="0" w:color="auto"/>
        <w:left w:val="none" w:sz="0" w:space="0" w:color="auto"/>
        <w:bottom w:val="none" w:sz="0" w:space="0" w:color="auto"/>
        <w:right w:val="none" w:sz="0" w:space="0" w:color="auto"/>
      </w:divBdr>
    </w:div>
    <w:div w:id="1713338854">
      <w:bodyDiv w:val="1"/>
      <w:marLeft w:val="0"/>
      <w:marRight w:val="0"/>
      <w:marTop w:val="0"/>
      <w:marBottom w:val="0"/>
      <w:divBdr>
        <w:top w:val="none" w:sz="0" w:space="0" w:color="auto"/>
        <w:left w:val="none" w:sz="0" w:space="0" w:color="auto"/>
        <w:bottom w:val="none" w:sz="0" w:space="0" w:color="auto"/>
        <w:right w:val="none" w:sz="0" w:space="0" w:color="auto"/>
      </w:divBdr>
    </w:div>
    <w:div w:id="1897812191">
      <w:bodyDiv w:val="1"/>
      <w:marLeft w:val="0"/>
      <w:marRight w:val="0"/>
      <w:marTop w:val="0"/>
      <w:marBottom w:val="0"/>
      <w:divBdr>
        <w:top w:val="none" w:sz="0" w:space="0" w:color="auto"/>
        <w:left w:val="none" w:sz="0" w:space="0" w:color="auto"/>
        <w:bottom w:val="none" w:sz="0" w:space="0" w:color="auto"/>
        <w:right w:val="none" w:sz="0" w:space="0" w:color="auto"/>
      </w:divBdr>
    </w:div>
    <w:div w:id="2098600324">
      <w:bodyDiv w:val="1"/>
      <w:marLeft w:val="0"/>
      <w:marRight w:val="0"/>
      <w:marTop w:val="0"/>
      <w:marBottom w:val="0"/>
      <w:divBdr>
        <w:top w:val="none" w:sz="0" w:space="0" w:color="auto"/>
        <w:left w:val="none" w:sz="0" w:space="0" w:color="auto"/>
        <w:bottom w:val="none" w:sz="0" w:space="0" w:color="auto"/>
        <w:right w:val="none" w:sz="0" w:space="0" w:color="auto"/>
      </w:divBdr>
    </w:div>
    <w:div w:id="210711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7CA98-170E-194E-997A-31F3A5D16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2394</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Deepti Agarwal</dc:creator>
  <cp:keywords/>
  <dc:description/>
  <cp:lastModifiedBy>roxanageorgiana595@gmail.com</cp:lastModifiedBy>
  <cp:revision>5</cp:revision>
  <dcterms:created xsi:type="dcterms:W3CDTF">2021-12-08T08:15:00Z</dcterms:created>
  <dcterms:modified xsi:type="dcterms:W3CDTF">2022-01-04T20:37:00Z</dcterms:modified>
</cp:coreProperties>
</file>