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1229035903"/>
        <w:docPartObj>
          <w:docPartGallery w:val="Cover Pages"/>
          <w:docPartUnique/>
        </w:docPartObj>
      </w:sdtPr>
      <w:sdtEndPr/>
      <w:sdtContent>
        <w:p w14:paraId="6EAD5120" w14:textId="21CF313E" w:rsidR="009911E1" w:rsidRDefault="009911E1">
          <w:pPr>
            <w:pStyle w:val="NoSpacing"/>
          </w:pPr>
          <w:r>
            <w:rPr>
              <w:noProof/>
            </w:rPr>
            <mc:AlternateContent>
              <mc:Choice Requires="wpg">
                <w:drawing>
                  <wp:anchor distT="0" distB="0" distL="114300" distR="114300" simplePos="0" relativeHeight="251656192" behindDoc="1" locked="0" layoutInCell="1" allowOverlap="1" wp14:anchorId="0A0E2DAB" wp14:editId="5CFAA21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noProof/>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216FC00" w14:textId="08F107CA" w:rsidR="009911E1" w:rsidRDefault="00C25536">
                                      <w:pPr>
                                        <w:pStyle w:val="NoSpacing"/>
                                        <w:jc w:val="right"/>
                                        <w:rPr>
                                          <w:color w:val="FFFFFF" w:themeColor="background1"/>
                                          <w:sz w:val="28"/>
                                          <w:szCs w:val="28"/>
                                        </w:rPr>
                                      </w:pPr>
                                      <w:r w:rsidRPr="00C25536">
                                        <w:rPr>
                                          <w:noProof/>
                                        </w:rPr>
                                        <w:drawing>
                                          <wp:inline distT="0" distB="0" distL="0" distR="0" wp14:anchorId="3356A0B2" wp14:editId="06994AEE">
                                            <wp:extent cx="1879299" cy="932815"/>
                                            <wp:effectExtent l="0" t="0" r="6985" b="635"/>
                                            <wp:docPr id="921818824" name="Picture 1" descr="History and Timeline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story and Timeline |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84441" cy="935367"/>
                                                    </a:xfrm>
                                                    <a:prstGeom prst="rect">
                                                      <a:avLst/>
                                                    </a:prstGeom>
                                                    <a:noFill/>
                                                    <a:ln>
                                                      <a:noFill/>
                                                    </a:ln>
                                                  </pic:spPr>
                                                </pic:pic>
                                              </a:graphicData>
                                            </a:graphic>
                                          </wp:inline>
                                        </w:drawing>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A0E2DAB" id="Group 26" o:spid="_x0000_s1026" style="position:absolute;margin-left:0;margin-top:0;width:172.8pt;height:718.55pt;z-index:-25166028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noProof/>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216FC00" w14:textId="08F107CA" w:rsidR="009911E1" w:rsidRDefault="00C25536">
                                <w:pPr>
                                  <w:pStyle w:val="NoSpacing"/>
                                  <w:jc w:val="right"/>
                                  <w:rPr>
                                    <w:color w:val="FFFFFF" w:themeColor="background1"/>
                                    <w:sz w:val="28"/>
                                    <w:szCs w:val="28"/>
                                  </w:rPr>
                                </w:pPr>
                                <w:r w:rsidRPr="00C25536">
                                  <w:rPr>
                                    <w:noProof/>
                                  </w:rPr>
                                  <w:drawing>
                                    <wp:inline distT="0" distB="0" distL="0" distR="0" wp14:anchorId="3356A0B2" wp14:editId="06994AEE">
                                      <wp:extent cx="1879299" cy="932815"/>
                                      <wp:effectExtent l="0" t="0" r="6985" b="635"/>
                                      <wp:docPr id="921818824" name="Picture 1" descr="History and Timeline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story and Timeline |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84441" cy="935367"/>
                                              </a:xfrm>
                                              <a:prstGeom prst="rect">
                                                <a:avLst/>
                                              </a:prstGeom>
                                              <a:noFill/>
                                              <a:ln>
                                                <a:noFill/>
                                              </a:ln>
                                            </pic:spPr>
                                          </pic:pic>
                                        </a:graphicData>
                                      </a:graphic>
                                    </wp:inline>
                                  </w:drawing>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629CD5D" wp14:editId="5CB81D4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86C857" w14:textId="66BCFFAB" w:rsidR="009911E1" w:rsidRDefault="00D74FCF">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911E1">
                                      <w:rPr>
                                        <w:color w:val="156082" w:themeColor="accent1"/>
                                        <w:sz w:val="26"/>
                                        <w:szCs w:val="26"/>
                                      </w:rPr>
                                      <w:t>Ghazala Firdous (2243660)</w:t>
                                    </w:r>
                                  </w:sdtContent>
                                </w:sdt>
                              </w:p>
                              <w:p w14:paraId="5CC08F0A" w14:textId="5A6C8BFC" w:rsidR="009911E1" w:rsidRDefault="00D74FCF">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F335EA">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629CD5D" id="_x0000_t202" coordsize="21600,21600" o:spt="202" path="m,l,21600r21600,l21600,xe">
                    <v:stroke joinstyle="miter"/>
                    <v:path gradientshapeok="t" o:connecttype="rect"/>
                  </v:shapetype>
                  <v:shape id="Text Box 28" o:spid="_x0000_s1055" type="#_x0000_t202" style="position:absolute;margin-left:0;margin-top:0;width:4in;height:28.8pt;z-index:25166028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86C857" w14:textId="66BCFFAB" w:rsidR="009911E1" w:rsidRDefault="00D74FCF">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911E1">
                                <w:rPr>
                                  <w:color w:val="156082" w:themeColor="accent1"/>
                                  <w:sz w:val="26"/>
                                  <w:szCs w:val="26"/>
                                </w:rPr>
                                <w:t>Ghazala Firdous (2243660)</w:t>
                              </w:r>
                            </w:sdtContent>
                          </w:sdt>
                        </w:p>
                        <w:p w14:paraId="5CC08F0A" w14:textId="5A6C8BFC" w:rsidR="009911E1" w:rsidRDefault="00D74FCF">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F335EA">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1E494634" wp14:editId="09B4D12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7382644" cy="4855410"/>
                    <wp:effectExtent l="0" t="0" r="8890" b="2540"/>
                    <wp:wrapNone/>
                    <wp:docPr id="1" name="Text Box 30"/>
                    <wp:cNvGraphicFramePr/>
                    <a:graphic xmlns:a="http://schemas.openxmlformats.org/drawingml/2006/main">
                      <a:graphicData uri="http://schemas.microsoft.com/office/word/2010/wordprocessingShape">
                        <wps:wsp>
                          <wps:cNvSpPr txBox="1"/>
                          <wps:spPr>
                            <a:xfrm>
                              <a:off x="0" y="0"/>
                              <a:ext cx="7382644" cy="48554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260E8E" w14:textId="457F121E" w:rsidR="009911E1" w:rsidRPr="00DE6CC7" w:rsidRDefault="00D74FCF" w:rsidP="00DE6CC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kern w:val="2"/>
                                      <w:sz w:val="72"/>
                                      <w:szCs w:val="72"/>
                                      <w:lang w:val="en-GB"/>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71345">
                                      <w:rPr>
                                        <w:rFonts w:asciiTheme="majorHAnsi" w:eastAsiaTheme="majorEastAsia" w:hAnsiTheme="majorHAnsi" w:cstheme="majorBidi"/>
                                        <w:color w:val="262626" w:themeColor="text1" w:themeTint="D9"/>
                                        <w:kern w:val="2"/>
                                        <w:sz w:val="72"/>
                                        <w:szCs w:val="72"/>
                                        <w:lang w:val="en-GB"/>
                                        <w14:ligatures w14:val="standardContextual"/>
                                      </w:rPr>
                                      <w:t>Student Name: Ghazala Firdous      Student ID: 2243660                                                                                                                     Programme: BSc Cloud Computing Module: Independent Project          Module code: ACCA6020                              Lecturer: Renuga Jayakumar    Submission deadline: 2nd April 202614:00</w:t>
                                    </w:r>
                                  </w:sdtContent>
                                </w:sdt>
                                <w:r w:rsidR="00E1287E">
                                  <w:rPr>
                                    <w:rFonts w:asciiTheme="majorHAnsi" w:eastAsiaTheme="majorEastAsia" w:hAnsiTheme="majorHAnsi" w:cstheme="majorBidi"/>
                                    <w:color w:val="262626" w:themeColor="text1" w:themeTint="D9"/>
                                    <w:kern w:val="2"/>
                                    <w:sz w:val="72"/>
                                    <w:szCs w:val="72"/>
                                    <w:lang w:val="en-GB"/>
                                    <w14:ligatures w14:val="standardContextual"/>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E494634" id="Text Box 30" o:spid="_x0000_s1056" type="#_x0000_t202" style="position:absolute;margin-left:0;margin-top:0;width:581.3pt;height:382.3pt;z-index:251658240;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" filled="f" stroked="f" strokeweight=".5pt">
                    <v:textbox inset="0,0,0,0">
                      <w:txbxContent>
                        <w:p w14:paraId="78260E8E" w14:textId="457F121E" w:rsidR="009911E1" w:rsidRPr="00DE6CC7" w:rsidRDefault="00D74FCF" w:rsidP="00DE6CC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kern w:val="2"/>
                                <w:sz w:val="72"/>
                                <w:szCs w:val="72"/>
                                <w:lang w:val="en-GB"/>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71345">
                                <w:rPr>
                                  <w:rFonts w:asciiTheme="majorHAnsi" w:eastAsiaTheme="majorEastAsia" w:hAnsiTheme="majorHAnsi" w:cstheme="majorBidi"/>
                                  <w:color w:val="262626" w:themeColor="text1" w:themeTint="D9"/>
                                  <w:kern w:val="2"/>
                                  <w:sz w:val="72"/>
                                  <w:szCs w:val="72"/>
                                  <w:lang w:val="en-GB"/>
                                  <w14:ligatures w14:val="standardContextual"/>
                                </w:rPr>
                                <w:t>Student Name: Ghazala Firdous      Student ID: 2243660                                                                                                                     Programme: BSc Cloud Computing Module: Independent Project          Module code: ACCA6020                              Lecturer: Renuga Jayakumar    Submission deadline: 2nd April 202614:00</w:t>
                              </w:r>
                            </w:sdtContent>
                          </w:sdt>
                          <w:r w:rsidR="00E1287E">
                            <w:rPr>
                              <w:rFonts w:asciiTheme="majorHAnsi" w:eastAsiaTheme="majorEastAsia" w:hAnsiTheme="majorHAnsi" w:cstheme="majorBidi"/>
                              <w:color w:val="262626" w:themeColor="text1" w:themeTint="D9"/>
                              <w:kern w:val="2"/>
                              <w:sz w:val="72"/>
                              <w:szCs w:val="72"/>
                              <w:lang w:val="en-GB"/>
                              <w14:ligatures w14:val="standardContextual"/>
                            </w:rPr>
                            <w:t xml:space="preserve">    </w:t>
                          </w:r>
                        </w:p>
                      </w:txbxContent>
                    </v:textbox>
                    <w10:wrap anchorx="page" anchory="page"/>
                  </v:shape>
                </w:pict>
              </mc:Fallback>
            </mc:AlternateContent>
          </w:r>
        </w:p>
        <w:p w14:paraId="477C3967" w14:textId="77777777" w:rsidR="00967520" w:rsidRDefault="009911E1">
          <w:pPr>
            <w:rPr>
              <w:rFonts w:asciiTheme="majorHAnsi" w:eastAsiaTheme="majorEastAsia" w:hAnsiTheme="majorHAnsi" w:cstheme="majorBidi"/>
              <w:spacing w:val="-10"/>
              <w:kern w:val="28"/>
              <w:sz w:val="56"/>
              <w:szCs w:val="56"/>
            </w:rPr>
          </w:pPr>
          <w:r>
            <w:br w:type="page"/>
          </w:r>
        </w:p>
        <w:sdt>
          <w:sdtPr>
            <w:rPr>
              <w:rFonts w:asciiTheme="minorHAnsi" w:eastAsiaTheme="minorHAnsi" w:hAnsiTheme="minorHAnsi" w:cstheme="minorBidi"/>
              <w:color w:val="auto"/>
              <w:kern w:val="2"/>
              <w:sz w:val="22"/>
              <w:szCs w:val="22"/>
              <w:lang w:val="en-GB"/>
              <w14:ligatures w14:val="standardContextual"/>
            </w:rPr>
            <w:id w:val="1755398326"/>
            <w:docPartObj>
              <w:docPartGallery w:val="Table of Contents"/>
              <w:docPartUnique/>
            </w:docPartObj>
          </w:sdtPr>
          <w:sdtEndPr>
            <w:rPr>
              <w:b/>
              <w:bCs/>
              <w:noProof/>
            </w:rPr>
          </w:sdtEndPr>
          <w:sdtContent>
            <w:p w14:paraId="30F038E0" w14:textId="39595CFC" w:rsidR="00A05118" w:rsidRDefault="00A05118">
              <w:pPr>
                <w:pStyle w:val="TOCHeading"/>
              </w:pPr>
              <w:r>
                <w:t>Contents</w:t>
              </w:r>
            </w:p>
            <w:p w14:paraId="132683D7" w14:textId="635E3D43" w:rsidR="00A05118" w:rsidRDefault="00A05118">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5957286" w:history="1">
                <w:r w:rsidRPr="00B149C2">
                  <w:rPr>
                    <w:rStyle w:val="Hyperlink"/>
                    <w:b/>
                    <w:bCs/>
                    <w:noProof/>
                  </w:rPr>
                  <w:t>Independent Project: Innovative Organic Gardening using Artificial Intelligence and Machine Learning.</w:t>
                </w:r>
                <w:r>
                  <w:rPr>
                    <w:noProof/>
                    <w:webHidden/>
                  </w:rPr>
                  <w:tab/>
                </w:r>
                <w:r>
                  <w:rPr>
                    <w:noProof/>
                    <w:webHidden/>
                  </w:rPr>
                  <w:fldChar w:fldCharType="begin"/>
                </w:r>
                <w:r>
                  <w:rPr>
                    <w:noProof/>
                    <w:webHidden/>
                  </w:rPr>
                  <w:instrText xml:space="preserve"> PAGEREF _Toc225957286 \h </w:instrText>
                </w:r>
                <w:r>
                  <w:rPr>
                    <w:noProof/>
                    <w:webHidden/>
                  </w:rPr>
                </w:r>
                <w:r>
                  <w:rPr>
                    <w:noProof/>
                    <w:webHidden/>
                  </w:rPr>
                  <w:fldChar w:fldCharType="separate"/>
                </w:r>
                <w:r>
                  <w:rPr>
                    <w:noProof/>
                    <w:webHidden/>
                  </w:rPr>
                  <w:t>0</w:t>
                </w:r>
                <w:r>
                  <w:rPr>
                    <w:noProof/>
                    <w:webHidden/>
                  </w:rPr>
                  <w:fldChar w:fldCharType="end"/>
                </w:r>
              </w:hyperlink>
            </w:p>
            <w:p w14:paraId="479C8847" w14:textId="731E1110" w:rsidR="00A05118" w:rsidRDefault="00A05118">
              <w:pPr>
                <w:pStyle w:val="TOC1"/>
                <w:tabs>
                  <w:tab w:val="right" w:leader="dot" w:pos="9016"/>
                </w:tabs>
                <w:rPr>
                  <w:rFonts w:eastAsiaTheme="minorEastAsia"/>
                  <w:noProof/>
                  <w:sz w:val="24"/>
                  <w:szCs w:val="24"/>
                  <w:lang w:eastAsia="en-GB"/>
                </w:rPr>
              </w:pPr>
              <w:hyperlink w:anchor="_Toc225957287" w:history="1">
                <w:r w:rsidRPr="00B149C2">
                  <w:rPr>
                    <w:rStyle w:val="Hyperlink"/>
                    <w:b/>
                    <w:bCs/>
                    <w:noProof/>
                  </w:rPr>
                  <w:t>Abstract</w:t>
                </w:r>
                <w:r>
                  <w:rPr>
                    <w:noProof/>
                    <w:webHidden/>
                  </w:rPr>
                  <w:tab/>
                </w:r>
                <w:r>
                  <w:rPr>
                    <w:noProof/>
                    <w:webHidden/>
                  </w:rPr>
                  <w:fldChar w:fldCharType="begin"/>
                </w:r>
                <w:r>
                  <w:rPr>
                    <w:noProof/>
                    <w:webHidden/>
                  </w:rPr>
                  <w:instrText xml:space="preserve"> PAGEREF _Toc225957287 \h </w:instrText>
                </w:r>
                <w:r>
                  <w:rPr>
                    <w:noProof/>
                    <w:webHidden/>
                  </w:rPr>
                </w:r>
                <w:r>
                  <w:rPr>
                    <w:noProof/>
                    <w:webHidden/>
                  </w:rPr>
                  <w:fldChar w:fldCharType="separate"/>
                </w:r>
                <w:r>
                  <w:rPr>
                    <w:noProof/>
                    <w:webHidden/>
                  </w:rPr>
                  <w:t>0</w:t>
                </w:r>
                <w:r>
                  <w:rPr>
                    <w:noProof/>
                    <w:webHidden/>
                  </w:rPr>
                  <w:fldChar w:fldCharType="end"/>
                </w:r>
              </w:hyperlink>
            </w:p>
            <w:p w14:paraId="5B24D5F8" w14:textId="79685ADC" w:rsidR="00A05118" w:rsidRDefault="00A05118">
              <w:pPr>
                <w:pStyle w:val="TOC1"/>
                <w:tabs>
                  <w:tab w:val="right" w:leader="dot" w:pos="9016"/>
                </w:tabs>
                <w:rPr>
                  <w:rFonts w:eastAsiaTheme="minorEastAsia"/>
                  <w:noProof/>
                  <w:sz w:val="24"/>
                  <w:szCs w:val="24"/>
                  <w:lang w:eastAsia="en-GB"/>
                </w:rPr>
              </w:pPr>
              <w:hyperlink w:anchor="_Toc225957288" w:history="1">
                <w:r w:rsidRPr="00B149C2">
                  <w:rPr>
                    <w:rStyle w:val="Hyperlink"/>
                    <w:b/>
                    <w:bCs/>
                    <w:noProof/>
                  </w:rPr>
                  <w:t>Introduction</w:t>
                </w:r>
                <w:r>
                  <w:rPr>
                    <w:noProof/>
                    <w:webHidden/>
                  </w:rPr>
                  <w:tab/>
                </w:r>
                <w:r>
                  <w:rPr>
                    <w:noProof/>
                    <w:webHidden/>
                  </w:rPr>
                  <w:fldChar w:fldCharType="begin"/>
                </w:r>
                <w:r>
                  <w:rPr>
                    <w:noProof/>
                    <w:webHidden/>
                  </w:rPr>
                  <w:instrText xml:space="preserve"> PAGEREF _Toc225957288 \h </w:instrText>
                </w:r>
                <w:r>
                  <w:rPr>
                    <w:noProof/>
                    <w:webHidden/>
                  </w:rPr>
                </w:r>
                <w:r>
                  <w:rPr>
                    <w:noProof/>
                    <w:webHidden/>
                  </w:rPr>
                  <w:fldChar w:fldCharType="separate"/>
                </w:r>
                <w:r>
                  <w:rPr>
                    <w:noProof/>
                    <w:webHidden/>
                  </w:rPr>
                  <w:t>0</w:t>
                </w:r>
                <w:r>
                  <w:rPr>
                    <w:noProof/>
                    <w:webHidden/>
                  </w:rPr>
                  <w:fldChar w:fldCharType="end"/>
                </w:r>
              </w:hyperlink>
            </w:p>
            <w:p w14:paraId="2F31848E" w14:textId="4FF58AF5" w:rsidR="00A05118" w:rsidRDefault="00A05118">
              <w:pPr>
                <w:pStyle w:val="TOC1"/>
                <w:tabs>
                  <w:tab w:val="right" w:leader="dot" w:pos="9016"/>
                </w:tabs>
                <w:rPr>
                  <w:rFonts w:eastAsiaTheme="minorEastAsia"/>
                  <w:noProof/>
                  <w:sz w:val="24"/>
                  <w:szCs w:val="24"/>
                  <w:lang w:eastAsia="en-GB"/>
                </w:rPr>
              </w:pPr>
              <w:hyperlink w:anchor="_Toc225957289" w:history="1">
                <w:r w:rsidRPr="00B149C2">
                  <w:rPr>
                    <w:rStyle w:val="Hyperlink"/>
                    <w:b/>
                    <w:bCs/>
                    <w:noProof/>
                  </w:rPr>
                  <w:t>Aim and Objectives</w:t>
                </w:r>
                <w:r>
                  <w:rPr>
                    <w:noProof/>
                    <w:webHidden/>
                  </w:rPr>
                  <w:tab/>
                </w:r>
                <w:r>
                  <w:rPr>
                    <w:noProof/>
                    <w:webHidden/>
                  </w:rPr>
                  <w:fldChar w:fldCharType="begin"/>
                </w:r>
                <w:r>
                  <w:rPr>
                    <w:noProof/>
                    <w:webHidden/>
                  </w:rPr>
                  <w:instrText xml:space="preserve"> PAGEREF _Toc225957289 \h </w:instrText>
                </w:r>
                <w:r>
                  <w:rPr>
                    <w:noProof/>
                    <w:webHidden/>
                  </w:rPr>
                </w:r>
                <w:r>
                  <w:rPr>
                    <w:noProof/>
                    <w:webHidden/>
                  </w:rPr>
                  <w:fldChar w:fldCharType="separate"/>
                </w:r>
                <w:r>
                  <w:rPr>
                    <w:noProof/>
                    <w:webHidden/>
                  </w:rPr>
                  <w:t>0</w:t>
                </w:r>
                <w:r>
                  <w:rPr>
                    <w:noProof/>
                    <w:webHidden/>
                  </w:rPr>
                  <w:fldChar w:fldCharType="end"/>
                </w:r>
              </w:hyperlink>
            </w:p>
            <w:p w14:paraId="19B6FFEC" w14:textId="5BB87FF5" w:rsidR="00A05118" w:rsidRDefault="00A05118">
              <w:pPr>
                <w:pStyle w:val="TOC2"/>
                <w:tabs>
                  <w:tab w:val="right" w:leader="dot" w:pos="9016"/>
                </w:tabs>
                <w:rPr>
                  <w:rFonts w:eastAsiaTheme="minorEastAsia"/>
                  <w:noProof/>
                  <w:sz w:val="24"/>
                  <w:szCs w:val="24"/>
                  <w:lang w:eastAsia="en-GB"/>
                </w:rPr>
              </w:pPr>
              <w:hyperlink w:anchor="_Toc225957290" w:history="1">
                <w:r w:rsidRPr="00B149C2">
                  <w:rPr>
                    <w:rStyle w:val="Hyperlink"/>
                    <w:b/>
                    <w:bCs/>
                    <w:noProof/>
                  </w:rPr>
                  <w:t>Aim</w:t>
                </w:r>
                <w:r>
                  <w:rPr>
                    <w:noProof/>
                    <w:webHidden/>
                  </w:rPr>
                  <w:tab/>
                </w:r>
                <w:r>
                  <w:rPr>
                    <w:noProof/>
                    <w:webHidden/>
                  </w:rPr>
                  <w:fldChar w:fldCharType="begin"/>
                </w:r>
                <w:r>
                  <w:rPr>
                    <w:noProof/>
                    <w:webHidden/>
                  </w:rPr>
                  <w:instrText xml:space="preserve"> PAGEREF _Toc225957290 \h </w:instrText>
                </w:r>
                <w:r>
                  <w:rPr>
                    <w:noProof/>
                    <w:webHidden/>
                  </w:rPr>
                </w:r>
                <w:r>
                  <w:rPr>
                    <w:noProof/>
                    <w:webHidden/>
                  </w:rPr>
                  <w:fldChar w:fldCharType="separate"/>
                </w:r>
                <w:r>
                  <w:rPr>
                    <w:noProof/>
                    <w:webHidden/>
                  </w:rPr>
                  <w:t>0</w:t>
                </w:r>
                <w:r>
                  <w:rPr>
                    <w:noProof/>
                    <w:webHidden/>
                  </w:rPr>
                  <w:fldChar w:fldCharType="end"/>
                </w:r>
              </w:hyperlink>
            </w:p>
            <w:p w14:paraId="1C84CD63" w14:textId="56E760B1" w:rsidR="00A05118" w:rsidRDefault="00A05118">
              <w:pPr>
                <w:pStyle w:val="TOC2"/>
                <w:tabs>
                  <w:tab w:val="right" w:leader="dot" w:pos="9016"/>
                </w:tabs>
                <w:rPr>
                  <w:rFonts w:eastAsiaTheme="minorEastAsia"/>
                  <w:noProof/>
                  <w:sz w:val="24"/>
                  <w:szCs w:val="24"/>
                  <w:lang w:eastAsia="en-GB"/>
                </w:rPr>
              </w:pPr>
              <w:hyperlink w:anchor="_Toc225957291" w:history="1">
                <w:r w:rsidRPr="00B149C2">
                  <w:rPr>
                    <w:rStyle w:val="Hyperlink"/>
                    <w:b/>
                    <w:bCs/>
                    <w:noProof/>
                  </w:rPr>
                  <w:t>Objectives</w:t>
                </w:r>
                <w:r>
                  <w:rPr>
                    <w:noProof/>
                    <w:webHidden/>
                  </w:rPr>
                  <w:tab/>
                </w:r>
                <w:r>
                  <w:rPr>
                    <w:noProof/>
                    <w:webHidden/>
                  </w:rPr>
                  <w:fldChar w:fldCharType="begin"/>
                </w:r>
                <w:r>
                  <w:rPr>
                    <w:noProof/>
                    <w:webHidden/>
                  </w:rPr>
                  <w:instrText xml:space="preserve"> PAGEREF _Toc225957291 \h </w:instrText>
                </w:r>
                <w:r>
                  <w:rPr>
                    <w:noProof/>
                    <w:webHidden/>
                  </w:rPr>
                </w:r>
                <w:r>
                  <w:rPr>
                    <w:noProof/>
                    <w:webHidden/>
                  </w:rPr>
                  <w:fldChar w:fldCharType="separate"/>
                </w:r>
                <w:r>
                  <w:rPr>
                    <w:noProof/>
                    <w:webHidden/>
                  </w:rPr>
                  <w:t>0</w:t>
                </w:r>
                <w:r>
                  <w:rPr>
                    <w:noProof/>
                    <w:webHidden/>
                  </w:rPr>
                  <w:fldChar w:fldCharType="end"/>
                </w:r>
              </w:hyperlink>
            </w:p>
            <w:p w14:paraId="2DC821D6" w14:textId="028E6430" w:rsidR="00A05118" w:rsidRDefault="00A05118">
              <w:pPr>
                <w:pStyle w:val="TOC2"/>
                <w:tabs>
                  <w:tab w:val="right" w:leader="dot" w:pos="9016"/>
                </w:tabs>
                <w:rPr>
                  <w:rFonts w:eastAsiaTheme="minorEastAsia"/>
                  <w:noProof/>
                  <w:sz w:val="24"/>
                  <w:szCs w:val="24"/>
                  <w:lang w:eastAsia="en-GB"/>
                </w:rPr>
              </w:pPr>
              <w:hyperlink w:anchor="_Toc225957292" w:history="1">
                <w:r w:rsidRPr="00B149C2">
                  <w:rPr>
                    <w:rStyle w:val="Hyperlink"/>
                    <w:b/>
                    <w:bCs/>
                    <w:noProof/>
                  </w:rPr>
                  <w:t>Methodology</w:t>
                </w:r>
                <w:r>
                  <w:rPr>
                    <w:noProof/>
                    <w:webHidden/>
                  </w:rPr>
                  <w:tab/>
                </w:r>
                <w:r>
                  <w:rPr>
                    <w:noProof/>
                    <w:webHidden/>
                  </w:rPr>
                  <w:fldChar w:fldCharType="begin"/>
                </w:r>
                <w:r>
                  <w:rPr>
                    <w:noProof/>
                    <w:webHidden/>
                  </w:rPr>
                  <w:instrText xml:space="preserve"> PAGEREF _Toc225957292 \h </w:instrText>
                </w:r>
                <w:r>
                  <w:rPr>
                    <w:noProof/>
                    <w:webHidden/>
                  </w:rPr>
                </w:r>
                <w:r>
                  <w:rPr>
                    <w:noProof/>
                    <w:webHidden/>
                  </w:rPr>
                  <w:fldChar w:fldCharType="separate"/>
                </w:r>
                <w:r>
                  <w:rPr>
                    <w:noProof/>
                    <w:webHidden/>
                  </w:rPr>
                  <w:t>0</w:t>
                </w:r>
                <w:r>
                  <w:rPr>
                    <w:noProof/>
                    <w:webHidden/>
                  </w:rPr>
                  <w:fldChar w:fldCharType="end"/>
                </w:r>
              </w:hyperlink>
            </w:p>
            <w:p w14:paraId="71C6E488" w14:textId="22CE1B97" w:rsidR="00A05118" w:rsidRDefault="00A05118">
              <w:pPr>
                <w:pStyle w:val="TOC2"/>
                <w:tabs>
                  <w:tab w:val="right" w:leader="dot" w:pos="9016"/>
                </w:tabs>
                <w:rPr>
                  <w:rFonts w:eastAsiaTheme="minorEastAsia"/>
                  <w:noProof/>
                  <w:sz w:val="24"/>
                  <w:szCs w:val="24"/>
                  <w:lang w:eastAsia="en-GB"/>
                </w:rPr>
              </w:pPr>
              <w:hyperlink w:anchor="_Toc225957293" w:history="1">
                <w:r w:rsidRPr="00B149C2">
                  <w:rPr>
                    <w:rStyle w:val="Hyperlink"/>
                    <w:b/>
                    <w:bCs/>
                    <w:noProof/>
                  </w:rPr>
                  <w:t>System Design</w:t>
                </w:r>
                <w:r>
                  <w:rPr>
                    <w:noProof/>
                    <w:webHidden/>
                  </w:rPr>
                  <w:tab/>
                </w:r>
                <w:r>
                  <w:rPr>
                    <w:noProof/>
                    <w:webHidden/>
                  </w:rPr>
                  <w:fldChar w:fldCharType="begin"/>
                </w:r>
                <w:r>
                  <w:rPr>
                    <w:noProof/>
                    <w:webHidden/>
                  </w:rPr>
                  <w:instrText xml:space="preserve"> PAGEREF _Toc225957293 \h </w:instrText>
                </w:r>
                <w:r>
                  <w:rPr>
                    <w:noProof/>
                    <w:webHidden/>
                  </w:rPr>
                </w:r>
                <w:r>
                  <w:rPr>
                    <w:noProof/>
                    <w:webHidden/>
                  </w:rPr>
                  <w:fldChar w:fldCharType="separate"/>
                </w:r>
                <w:r>
                  <w:rPr>
                    <w:noProof/>
                    <w:webHidden/>
                  </w:rPr>
                  <w:t>0</w:t>
                </w:r>
                <w:r>
                  <w:rPr>
                    <w:noProof/>
                    <w:webHidden/>
                  </w:rPr>
                  <w:fldChar w:fldCharType="end"/>
                </w:r>
              </w:hyperlink>
            </w:p>
            <w:p w14:paraId="763A34C8" w14:textId="5A1D6F0C" w:rsidR="00A05118" w:rsidRDefault="00A05118">
              <w:pPr>
                <w:pStyle w:val="TOC2"/>
                <w:tabs>
                  <w:tab w:val="right" w:leader="dot" w:pos="9016"/>
                </w:tabs>
                <w:rPr>
                  <w:rFonts w:eastAsiaTheme="minorEastAsia"/>
                  <w:noProof/>
                  <w:sz w:val="24"/>
                  <w:szCs w:val="24"/>
                  <w:lang w:eastAsia="en-GB"/>
                </w:rPr>
              </w:pPr>
              <w:hyperlink w:anchor="_Toc225957294" w:history="1">
                <w:r w:rsidRPr="00B149C2">
                  <w:rPr>
                    <w:rStyle w:val="Hyperlink"/>
                    <w:b/>
                    <w:bCs/>
                    <w:noProof/>
                  </w:rPr>
                  <w:t>Machine Learning Models</w:t>
                </w:r>
                <w:r>
                  <w:rPr>
                    <w:noProof/>
                    <w:webHidden/>
                  </w:rPr>
                  <w:tab/>
                </w:r>
                <w:r>
                  <w:rPr>
                    <w:noProof/>
                    <w:webHidden/>
                  </w:rPr>
                  <w:fldChar w:fldCharType="begin"/>
                </w:r>
                <w:r>
                  <w:rPr>
                    <w:noProof/>
                    <w:webHidden/>
                  </w:rPr>
                  <w:instrText xml:space="preserve"> PAGEREF _Toc225957294 \h </w:instrText>
                </w:r>
                <w:r>
                  <w:rPr>
                    <w:noProof/>
                    <w:webHidden/>
                  </w:rPr>
                </w:r>
                <w:r>
                  <w:rPr>
                    <w:noProof/>
                    <w:webHidden/>
                  </w:rPr>
                  <w:fldChar w:fldCharType="separate"/>
                </w:r>
                <w:r>
                  <w:rPr>
                    <w:noProof/>
                    <w:webHidden/>
                  </w:rPr>
                  <w:t>0</w:t>
                </w:r>
                <w:r>
                  <w:rPr>
                    <w:noProof/>
                    <w:webHidden/>
                  </w:rPr>
                  <w:fldChar w:fldCharType="end"/>
                </w:r>
              </w:hyperlink>
            </w:p>
            <w:p w14:paraId="3207D4C4" w14:textId="6ACED78A" w:rsidR="00A05118" w:rsidRDefault="00A05118">
              <w:pPr>
                <w:pStyle w:val="TOC2"/>
                <w:tabs>
                  <w:tab w:val="right" w:leader="dot" w:pos="9016"/>
                </w:tabs>
                <w:rPr>
                  <w:rFonts w:eastAsiaTheme="minorEastAsia"/>
                  <w:noProof/>
                  <w:sz w:val="24"/>
                  <w:szCs w:val="24"/>
                  <w:lang w:eastAsia="en-GB"/>
                </w:rPr>
              </w:pPr>
              <w:hyperlink w:anchor="_Toc225957295" w:history="1">
                <w:r w:rsidRPr="00B149C2">
                  <w:rPr>
                    <w:rStyle w:val="Hyperlink"/>
                    <w:b/>
                    <w:bCs/>
                    <w:noProof/>
                  </w:rPr>
                  <w:t>Implementation</w:t>
                </w:r>
                <w:r>
                  <w:rPr>
                    <w:noProof/>
                    <w:webHidden/>
                  </w:rPr>
                  <w:tab/>
                </w:r>
                <w:r>
                  <w:rPr>
                    <w:noProof/>
                    <w:webHidden/>
                  </w:rPr>
                  <w:fldChar w:fldCharType="begin"/>
                </w:r>
                <w:r>
                  <w:rPr>
                    <w:noProof/>
                    <w:webHidden/>
                  </w:rPr>
                  <w:instrText xml:space="preserve"> PAGEREF _Toc225957295 \h </w:instrText>
                </w:r>
                <w:r>
                  <w:rPr>
                    <w:noProof/>
                    <w:webHidden/>
                  </w:rPr>
                </w:r>
                <w:r>
                  <w:rPr>
                    <w:noProof/>
                    <w:webHidden/>
                  </w:rPr>
                  <w:fldChar w:fldCharType="separate"/>
                </w:r>
                <w:r>
                  <w:rPr>
                    <w:noProof/>
                    <w:webHidden/>
                  </w:rPr>
                  <w:t>0</w:t>
                </w:r>
                <w:r>
                  <w:rPr>
                    <w:noProof/>
                    <w:webHidden/>
                  </w:rPr>
                  <w:fldChar w:fldCharType="end"/>
                </w:r>
              </w:hyperlink>
            </w:p>
            <w:p w14:paraId="717A43A2" w14:textId="6E57907D" w:rsidR="00A05118" w:rsidRDefault="00A05118">
              <w:pPr>
                <w:pStyle w:val="TOC1"/>
                <w:tabs>
                  <w:tab w:val="right" w:leader="dot" w:pos="9016"/>
                </w:tabs>
                <w:rPr>
                  <w:rFonts w:eastAsiaTheme="minorEastAsia"/>
                  <w:noProof/>
                  <w:sz w:val="24"/>
                  <w:szCs w:val="24"/>
                  <w:lang w:eastAsia="en-GB"/>
                </w:rPr>
              </w:pPr>
              <w:hyperlink w:anchor="_Toc225957296" w:history="1">
                <w:r w:rsidRPr="00B149C2">
                  <w:rPr>
                    <w:rStyle w:val="Hyperlink"/>
                    <w:b/>
                    <w:bCs/>
                    <w:noProof/>
                  </w:rPr>
                  <w:t>Project Design, Data Collection and Research Evaluation</w:t>
                </w:r>
                <w:r>
                  <w:rPr>
                    <w:noProof/>
                    <w:webHidden/>
                  </w:rPr>
                  <w:tab/>
                </w:r>
                <w:r>
                  <w:rPr>
                    <w:noProof/>
                    <w:webHidden/>
                  </w:rPr>
                  <w:fldChar w:fldCharType="begin"/>
                </w:r>
                <w:r>
                  <w:rPr>
                    <w:noProof/>
                    <w:webHidden/>
                  </w:rPr>
                  <w:instrText xml:space="preserve"> PAGEREF _Toc225957296 \h </w:instrText>
                </w:r>
                <w:r>
                  <w:rPr>
                    <w:noProof/>
                    <w:webHidden/>
                  </w:rPr>
                </w:r>
                <w:r>
                  <w:rPr>
                    <w:noProof/>
                    <w:webHidden/>
                  </w:rPr>
                  <w:fldChar w:fldCharType="separate"/>
                </w:r>
                <w:r>
                  <w:rPr>
                    <w:noProof/>
                    <w:webHidden/>
                  </w:rPr>
                  <w:t>0</w:t>
                </w:r>
                <w:r>
                  <w:rPr>
                    <w:noProof/>
                    <w:webHidden/>
                  </w:rPr>
                  <w:fldChar w:fldCharType="end"/>
                </w:r>
              </w:hyperlink>
            </w:p>
            <w:p w14:paraId="7A819549" w14:textId="62B140E3" w:rsidR="00A05118" w:rsidRDefault="00A05118">
              <w:pPr>
                <w:pStyle w:val="TOC1"/>
                <w:tabs>
                  <w:tab w:val="right" w:leader="dot" w:pos="9016"/>
                </w:tabs>
                <w:rPr>
                  <w:rFonts w:eastAsiaTheme="minorEastAsia"/>
                  <w:noProof/>
                  <w:sz w:val="24"/>
                  <w:szCs w:val="24"/>
                  <w:lang w:eastAsia="en-GB"/>
                </w:rPr>
              </w:pPr>
              <w:hyperlink w:anchor="_Toc225957297" w:history="1">
                <w:r w:rsidRPr="00B149C2">
                  <w:rPr>
                    <w:rStyle w:val="Hyperlink"/>
                    <w:b/>
                    <w:bCs/>
                    <w:noProof/>
                  </w:rPr>
                  <w:t>Gantt Chart:</w:t>
                </w:r>
                <w:r>
                  <w:rPr>
                    <w:noProof/>
                    <w:webHidden/>
                  </w:rPr>
                  <w:tab/>
                </w:r>
                <w:r>
                  <w:rPr>
                    <w:noProof/>
                    <w:webHidden/>
                  </w:rPr>
                  <w:fldChar w:fldCharType="begin"/>
                </w:r>
                <w:r>
                  <w:rPr>
                    <w:noProof/>
                    <w:webHidden/>
                  </w:rPr>
                  <w:instrText xml:space="preserve"> PAGEREF _Toc225957297 \h </w:instrText>
                </w:r>
                <w:r>
                  <w:rPr>
                    <w:noProof/>
                    <w:webHidden/>
                  </w:rPr>
                </w:r>
                <w:r>
                  <w:rPr>
                    <w:noProof/>
                    <w:webHidden/>
                  </w:rPr>
                  <w:fldChar w:fldCharType="separate"/>
                </w:r>
                <w:r>
                  <w:rPr>
                    <w:noProof/>
                    <w:webHidden/>
                  </w:rPr>
                  <w:t>0</w:t>
                </w:r>
                <w:r>
                  <w:rPr>
                    <w:noProof/>
                    <w:webHidden/>
                  </w:rPr>
                  <w:fldChar w:fldCharType="end"/>
                </w:r>
              </w:hyperlink>
            </w:p>
            <w:p w14:paraId="5849000A" w14:textId="0D07DF46" w:rsidR="00A05118" w:rsidRDefault="00A05118">
              <w:pPr>
                <w:pStyle w:val="TOC2"/>
                <w:tabs>
                  <w:tab w:val="right" w:leader="dot" w:pos="9016"/>
                </w:tabs>
                <w:rPr>
                  <w:rFonts w:eastAsiaTheme="minorEastAsia"/>
                  <w:noProof/>
                  <w:sz w:val="24"/>
                  <w:szCs w:val="24"/>
                  <w:lang w:eastAsia="en-GB"/>
                </w:rPr>
              </w:pPr>
              <w:hyperlink w:anchor="_Toc225957298" w:history="1">
                <w:r w:rsidRPr="00B149C2">
                  <w:rPr>
                    <w:rStyle w:val="Hyperlink"/>
                    <w:b/>
                    <w:bCs/>
                    <w:noProof/>
                  </w:rPr>
                  <w:t>Evaluation</w:t>
                </w:r>
                <w:r>
                  <w:rPr>
                    <w:noProof/>
                    <w:webHidden/>
                  </w:rPr>
                  <w:tab/>
                </w:r>
                <w:r>
                  <w:rPr>
                    <w:noProof/>
                    <w:webHidden/>
                  </w:rPr>
                  <w:fldChar w:fldCharType="begin"/>
                </w:r>
                <w:r>
                  <w:rPr>
                    <w:noProof/>
                    <w:webHidden/>
                  </w:rPr>
                  <w:instrText xml:space="preserve"> PAGEREF _Toc225957298 \h </w:instrText>
                </w:r>
                <w:r>
                  <w:rPr>
                    <w:noProof/>
                    <w:webHidden/>
                  </w:rPr>
                </w:r>
                <w:r>
                  <w:rPr>
                    <w:noProof/>
                    <w:webHidden/>
                  </w:rPr>
                  <w:fldChar w:fldCharType="separate"/>
                </w:r>
                <w:r>
                  <w:rPr>
                    <w:noProof/>
                    <w:webHidden/>
                  </w:rPr>
                  <w:t>0</w:t>
                </w:r>
                <w:r>
                  <w:rPr>
                    <w:noProof/>
                    <w:webHidden/>
                  </w:rPr>
                  <w:fldChar w:fldCharType="end"/>
                </w:r>
              </w:hyperlink>
            </w:p>
            <w:p w14:paraId="0393567B" w14:textId="506A72FF" w:rsidR="00A05118" w:rsidRDefault="00A05118">
              <w:pPr>
                <w:pStyle w:val="TOC2"/>
                <w:tabs>
                  <w:tab w:val="right" w:leader="dot" w:pos="9016"/>
                </w:tabs>
                <w:rPr>
                  <w:rFonts w:eastAsiaTheme="minorEastAsia"/>
                  <w:noProof/>
                  <w:sz w:val="24"/>
                  <w:szCs w:val="24"/>
                  <w:lang w:eastAsia="en-GB"/>
                </w:rPr>
              </w:pPr>
              <w:hyperlink w:anchor="_Toc225957299" w:history="1">
                <w:r w:rsidRPr="00B149C2">
                  <w:rPr>
                    <w:rStyle w:val="Hyperlink"/>
                    <w:b/>
                    <w:bCs/>
                    <w:noProof/>
                  </w:rPr>
                  <w:t>Results and Discussion</w:t>
                </w:r>
                <w:r>
                  <w:rPr>
                    <w:noProof/>
                    <w:webHidden/>
                  </w:rPr>
                  <w:tab/>
                </w:r>
                <w:r>
                  <w:rPr>
                    <w:noProof/>
                    <w:webHidden/>
                  </w:rPr>
                  <w:fldChar w:fldCharType="begin"/>
                </w:r>
                <w:r>
                  <w:rPr>
                    <w:noProof/>
                    <w:webHidden/>
                  </w:rPr>
                  <w:instrText xml:space="preserve"> PAGEREF _Toc225957299 \h </w:instrText>
                </w:r>
                <w:r>
                  <w:rPr>
                    <w:noProof/>
                    <w:webHidden/>
                  </w:rPr>
                </w:r>
                <w:r>
                  <w:rPr>
                    <w:noProof/>
                    <w:webHidden/>
                  </w:rPr>
                  <w:fldChar w:fldCharType="separate"/>
                </w:r>
                <w:r>
                  <w:rPr>
                    <w:noProof/>
                    <w:webHidden/>
                  </w:rPr>
                  <w:t>0</w:t>
                </w:r>
                <w:r>
                  <w:rPr>
                    <w:noProof/>
                    <w:webHidden/>
                  </w:rPr>
                  <w:fldChar w:fldCharType="end"/>
                </w:r>
              </w:hyperlink>
            </w:p>
            <w:p w14:paraId="46694DCD" w14:textId="5728B5BF" w:rsidR="00A05118" w:rsidRDefault="00A05118">
              <w:pPr>
                <w:pStyle w:val="TOC2"/>
                <w:tabs>
                  <w:tab w:val="right" w:leader="dot" w:pos="9016"/>
                </w:tabs>
                <w:rPr>
                  <w:rFonts w:eastAsiaTheme="minorEastAsia"/>
                  <w:noProof/>
                  <w:sz w:val="24"/>
                  <w:szCs w:val="24"/>
                  <w:lang w:eastAsia="en-GB"/>
                </w:rPr>
              </w:pPr>
              <w:hyperlink w:anchor="_Toc225957300" w:history="1">
                <w:r w:rsidRPr="00B149C2">
                  <w:rPr>
                    <w:rStyle w:val="Hyperlink"/>
                    <w:b/>
                    <w:bCs/>
                    <w:noProof/>
                  </w:rPr>
                  <w:t>Ethical and Sustainability Considerations</w:t>
                </w:r>
                <w:r>
                  <w:rPr>
                    <w:noProof/>
                    <w:webHidden/>
                  </w:rPr>
                  <w:tab/>
                </w:r>
                <w:r>
                  <w:rPr>
                    <w:noProof/>
                    <w:webHidden/>
                  </w:rPr>
                  <w:fldChar w:fldCharType="begin"/>
                </w:r>
                <w:r>
                  <w:rPr>
                    <w:noProof/>
                    <w:webHidden/>
                  </w:rPr>
                  <w:instrText xml:space="preserve"> PAGEREF _Toc225957300 \h </w:instrText>
                </w:r>
                <w:r>
                  <w:rPr>
                    <w:noProof/>
                    <w:webHidden/>
                  </w:rPr>
                </w:r>
                <w:r>
                  <w:rPr>
                    <w:noProof/>
                    <w:webHidden/>
                  </w:rPr>
                  <w:fldChar w:fldCharType="separate"/>
                </w:r>
                <w:r>
                  <w:rPr>
                    <w:noProof/>
                    <w:webHidden/>
                  </w:rPr>
                  <w:t>0</w:t>
                </w:r>
                <w:r>
                  <w:rPr>
                    <w:noProof/>
                    <w:webHidden/>
                  </w:rPr>
                  <w:fldChar w:fldCharType="end"/>
                </w:r>
              </w:hyperlink>
            </w:p>
            <w:p w14:paraId="50DA9640" w14:textId="2A967F04" w:rsidR="00A05118" w:rsidRDefault="00A05118">
              <w:pPr>
                <w:pStyle w:val="TOC2"/>
                <w:tabs>
                  <w:tab w:val="right" w:leader="dot" w:pos="9016"/>
                </w:tabs>
                <w:rPr>
                  <w:rFonts w:eastAsiaTheme="minorEastAsia"/>
                  <w:noProof/>
                  <w:sz w:val="24"/>
                  <w:szCs w:val="24"/>
                  <w:lang w:eastAsia="en-GB"/>
                </w:rPr>
              </w:pPr>
              <w:hyperlink w:anchor="_Toc225957301" w:history="1">
                <w:r w:rsidRPr="00B149C2">
                  <w:rPr>
                    <w:rStyle w:val="Hyperlink"/>
                    <w:b/>
                    <w:bCs/>
                    <w:noProof/>
                  </w:rPr>
                  <w:t>Conclusion</w:t>
                </w:r>
                <w:r>
                  <w:rPr>
                    <w:noProof/>
                    <w:webHidden/>
                  </w:rPr>
                  <w:tab/>
                </w:r>
                <w:r>
                  <w:rPr>
                    <w:noProof/>
                    <w:webHidden/>
                  </w:rPr>
                  <w:fldChar w:fldCharType="begin"/>
                </w:r>
                <w:r>
                  <w:rPr>
                    <w:noProof/>
                    <w:webHidden/>
                  </w:rPr>
                  <w:instrText xml:space="preserve"> PAGEREF _Toc225957301 \h </w:instrText>
                </w:r>
                <w:r>
                  <w:rPr>
                    <w:noProof/>
                    <w:webHidden/>
                  </w:rPr>
                </w:r>
                <w:r>
                  <w:rPr>
                    <w:noProof/>
                    <w:webHidden/>
                  </w:rPr>
                  <w:fldChar w:fldCharType="separate"/>
                </w:r>
                <w:r>
                  <w:rPr>
                    <w:noProof/>
                    <w:webHidden/>
                  </w:rPr>
                  <w:t>0</w:t>
                </w:r>
                <w:r>
                  <w:rPr>
                    <w:noProof/>
                    <w:webHidden/>
                  </w:rPr>
                  <w:fldChar w:fldCharType="end"/>
                </w:r>
              </w:hyperlink>
            </w:p>
            <w:p w14:paraId="6CC2FADA" w14:textId="3AA350CC" w:rsidR="00A05118" w:rsidRDefault="00A05118">
              <w:pPr>
                <w:pStyle w:val="TOC2"/>
                <w:tabs>
                  <w:tab w:val="right" w:leader="dot" w:pos="9016"/>
                </w:tabs>
                <w:rPr>
                  <w:rFonts w:eastAsiaTheme="minorEastAsia"/>
                  <w:noProof/>
                  <w:sz w:val="24"/>
                  <w:szCs w:val="24"/>
                  <w:lang w:eastAsia="en-GB"/>
                </w:rPr>
              </w:pPr>
              <w:hyperlink w:anchor="_Toc225957302" w:history="1">
                <w:r w:rsidRPr="00B149C2">
                  <w:rPr>
                    <w:rStyle w:val="Hyperlink"/>
                    <w:b/>
                    <w:bCs/>
                    <w:noProof/>
                  </w:rPr>
                  <w:t>References</w:t>
                </w:r>
                <w:r>
                  <w:rPr>
                    <w:noProof/>
                    <w:webHidden/>
                  </w:rPr>
                  <w:tab/>
                </w:r>
                <w:r>
                  <w:rPr>
                    <w:noProof/>
                    <w:webHidden/>
                  </w:rPr>
                  <w:fldChar w:fldCharType="begin"/>
                </w:r>
                <w:r>
                  <w:rPr>
                    <w:noProof/>
                    <w:webHidden/>
                  </w:rPr>
                  <w:instrText xml:space="preserve"> PAGEREF _Toc225957302 \h </w:instrText>
                </w:r>
                <w:r>
                  <w:rPr>
                    <w:noProof/>
                    <w:webHidden/>
                  </w:rPr>
                </w:r>
                <w:r>
                  <w:rPr>
                    <w:noProof/>
                    <w:webHidden/>
                  </w:rPr>
                  <w:fldChar w:fldCharType="separate"/>
                </w:r>
                <w:r>
                  <w:rPr>
                    <w:noProof/>
                    <w:webHidden/>
                  </w:rPr>
                  <w:t>0</w:t>
                </w:r>
                <w:r>
                  <w:rPr>
                    <w:noProof/>
                    <w:webHidden/>
                  </w:rPr>
                  <w:fldChar w:fldCharType="end"/>
                </w:r>
              </w:hyperlink>
            </w:p>
            <w:p w14:paraId="0AC2C7CA" w14:textId="265F840B" w:rsidR="00A05118" w:rsidRDefault="00A05118">
              <w:r>
                <w:rPr>
                  <w:b/>
                  <w:bCs/>
                  <w:noProof/>
                </w:rPr>
                <w:fldChar w:fldCharType="end"/>
              </w:r>
            </w:p>
          </w:sdtContent>
        </w:sdt>
        <w:p w14:paraId="06A4A161" w14:textId="109BE3BB" w:rsidR="009911E1" w:rsidRDefault="00D74FCF">
          <w:pPr>
            <w:rPr>
              <w:rFonts w:asciiTheme="majorHAnsi" w:eastAsiaTheme="majorEastAsia" w:hAnsiTheme="majorHAnsi" w:cstheme="majorBidi"/>
              <w:spacing w:val="-10"/>
              <w:kern w:val="28"/>
              <w:sz w:val="56"/>
              <w:szCs w:val="56"/>
            </w:rPr>
          </w:pPr>
        </w:p>
      </w:sdtContent>
    </w:sdt>
    <w:p w14:paraId="5AE1D892" w14:textId="591B47F7" w:rsidR="00E670FE" w:rsidRPr="00A05118" w:rsidRDefault="00614C63" w:rsidP="00A05118">
      <w:pPr>
        <w:pStyle w:val="Heading1"/>
        <w:rPr>
          <w:b/>
          <w:bCs/>
        </w:rPr>
      </w:pPr>
      <w:bookmarkStart w:id="0" w:name="_Toc225957286"/>
      <w:r w:rsidRPr="00A05118">
        <w:rPr>
          <w:b/>
          <w:bCs/>
        </w:rPr>
        <w:t>Independent Project: Innovative Organic Gardening using Artificial Intelligence and Machine Learning.</w:t>
      </w:r>
      <w:bookmarkEnd w:id="0"/>
    </w:p>
    <w:p w14:paraId="253E42D5" w14:textId="3FB3E07F" w:rsidR="00E670FE" w:rsidRPr="00E670FE" w:rsidRDefault="00E670FE" w:rsidP="00E670FE">
      <w:pPr>
        <w:rPr>
          <w:sz w:val="24"/>
          <w:szCs w:val="24"/>
        </w:rPr>
      </w:pPr>
    </w:p>
    <w:p w14:paraId="60969BDA" w14:textId="77777777" w:rsidR="00E670FE" w:rsidRPr="00ED12E3" w:rsidRDefault="00E670FE" w:rsidP="00ED12E3">
      <w:pPr>
        <w:pStyle w:val="Heading1"/>
        <w:rPr>
          <w:b/>
          <w:bCs/>
        </w:rPr>
      </w:pPr>
      <w:bookmarkStart w:id="1" w:name="_Toc225957287"/>
      <w:r w:rsidRPr="00ED12E3">
        <w:rPr>
          <w:b/>
          <w:bCs/>
        </w:rPr>
        <w:t>Abstract</w:t>
      </w:r>
      <w:bookmarkEnd w:id="1"/>
    </w:p>
    <w:p w14:paraId="63C5DB4D" w14:textId="51A93286" w:rsidR="00812A2F" w:rsidRPr="00FE6A3B" w:rsidRDefault="00812A2F" w:rsidP="00812A2F">
      <w:pPr>
        <w:rPr>
          <w:sz w:val="24"/>
          <w:szCs w:val="24"/>
        </w:rPr>
      </w:pPr>
      <w:r w:rsidRPr="00FE6A3B">
        <w:rPr>
          <w:sz w:val="24"/>
          <w:szCs w:val="24"/>
        </w:rPr>
        <w:t>The increasing global demand for sustainable agriculture has led to the need for intelligent and efficient farming solutions. Organic gardening, which avoids synthetic chemicals, plays a vital role in promoting environmental sustainability and food safety. However, traditional organic gardening relies heavily on manual observation and experience, which can lead to inefficient resource utilisation and delayed identification of plant health issues</w:t>
      </w:r>
      <w:r w:rsidR="00FE6A3B">
        <w:rPr>
          <w:sz w:val="24"/>
          <w:szCs w:val="24"/>
        </w:rPr>
        <w:t xml:space="preserve">. </w:t>
      </w:r>
      <w:r w:rsidR="00FE6A3B" w:rsidRPr="00FE6A3B">
        <w:rPr>
          <w:sz w:val="24"/>
          <w:szCs w:val="24"/>
        </w:rPr>
        <w:t>This project presents a smart organic gardening system that combines Artificial Intelligence (AI), Machine Learning (ML), and Internet of Things (IoT) technologies. The system is developed to continuously monitor environmental conditions, optimise irrigation processes, identify plant diseases, and deliver real-time recommendations to users. By processing sensor data along with plant images, the system enhances crop productivity, minimises water consumption, and promotes sustainable gardening practices. The results indicate that AI-based solutions can greatly improve the efficiency, precision, and overall performance of organic gardening systems</w:t>
      </w:r>
      <w:r w:rsidR="00FE6A3B" w:rsidRPr="00FE6A3B">
        <w:rPr>
          <w:b/>
          <w:bCs/>
          <w:sz w:val="24"/>
          <w:szCs w:val="24"/>
        </w:rPr>
        <w:t xml:space="preserve"> </w:t>
      </w:r>
      <w:r w:rsidRPr="00FE6A3B">
        <w:rPr>
          <w:b/>
          <w:bCs/>
          <w:sz w:val="24"/>
          <w:szCs w:val="24"/>
        </w:rPr>
        <w:t>[1], [2]</w:t>
      </w:r>
      <w:r w:rsidRPr="00FE6A3B">
        <w:rPr>
          <w:sz w:val="24"/>
          <w:szCs w:val="24"/>
        </w:rPr>
        <w:t>.</w:t>
      </w:r>
    </w:p>
    <w:p w14:paraId="6851CB73" w14:textId="72B835C2" w:rsidR="00E670FE" w:rsidRPr="00E670FE" w:rsidRDefault="00E670FE" w:rsidP="00ED12E3">
      <w:pPr>
        <w:pStyle w:val="Heading1"/>
      </w:pPr>
    </w:p>
    <w:p w14:paraId="24F6D7FD" w14:textId="4088CEED" w:rsidR="00E670FE" w:rsidRPr="00E670FE" w:rsidRDefault="00E670FE" w:rsidP="00ED12E3">
      <w:pPr>
        <w:pStyle w:val="Heading1"/>
        <w:rPr>
          <w:b/>
          <w:bCs/>
        </w:rPr>
      </w:pPr>
      <w:r w:rsidRPr="00E670FE">
        <w:rPr>
          <w:b/>
          <w:bCs/>
        </w:rPr>
        <w:t xml:space="preserve"> </w:t>
      </w:r>
      <w:bookmarkStart w:id="2" w:name="_Toc225957288"/>
      <w:r w:rsidRPr="00E670FE">
        <w:rPr>
          <w:b/>
          <w:bCs/>
        </w:rPr>
        <w:t>Introduction</w:t>
      </w:r>
      <w:bookmarkEnd w:id="2"/>
    </w:p>
    <w:p w14:paraId="363CE382" w14:textId="4E25761A" w:rsidR="00812A2F" w:rsidRPr="00812A2F" w:rsidRDefault="00FE6A3B" w:rsidP="00812A2F">
      <w:pPr>
        <w:rPr>
          <w:sz w:val="24"/>
          <w:szCs w:val="24"/>
        </w:rPr>
      </w:pPr>
      <w:r>
        <w:t xml:space="preserve">Organic gardening has become increasingly important in recent years due to growing concerns about environmental protection, climate change, and food safety </w:t>
      </w:r>
      <w:r>
        <w:rPr>
          <w:rStyle w:val="Strong"/>
        </w:rPr>
        <w:t>[10]</w:t>
      </w:r>
      <w:r>
        <w:t xml:space="preserve">. Unlike traditional farming methods, it does not use synthetic fertilisers or chemical pesticides but instead depends on natural processes to improve soil quality and maintain plant health. </w:t>
      </w:r>
      <w:r w:rsidR="00812A2F" w:rsidRPr="00812A2F">
        <w:rPr>
          <w:sz w:val="24"/>
          <w:szCs w:val="24"/>
        </w:rPr>
        <w:t>This approach supports biodiversity and reduces environmental pollution. However, organic gardening also presents several challenges, including inefficient irrigation, soil nutrient imbalance, and delayed detection of pests and plant diseases.</w:t>
      </w:r>
    </w:p>
    <w:p w14:paraId="58F0B8CF" w14:textId="77777777" w:rsidR="00812A2F" w:rsidRPr="00812A2F" w:rsidRDefault="00812A2F" w:rsidP="00812A2F">
      <w:pPr>
        <w:rPr>
          <w:sz w:val="24"/>
          <w:szCs w:val="24"/>
        </w:rPr>
      </w:pPr>
      <w:r w:rsidRPr="00812A2F">
        <w:rPr>
          <w:sz w:val="24"/>
          <w:szCs w:val="24"/>
        </w:rPr>
        <w:t>Traditional methods depend largely on human observation and experience, which can be time-consuming and prone to error. Gardeners may struggle to accurately determine the correct amount of water needed or identify diseases at an early stage. As a result, crops may suffer from under-watering, over-watering, or untreated infections, leading to reduced productivity.</w:t>
      </w:r>
    </w:p>
    <w:p w14:paraId="25EEBB16" w14:textId="77777777" w:rsidR="00812A2F" w:rsidRPr="00812A2F" w:rsidRDefault="00812A2F" w:rsidP="00812A2F">
      <w:pPr>
        <w:rPr>
          <w:sz w:val="24"/>
          <w:szCs w:val="24"/>
        </w:rPr>
      </w:pPr>
      <w:r w:rsidRPr="00812A2F">
        <w:rPr>
          <w:sz w:val="24"/>
          <w:szCs w:val="24"/>
        </w:rPr>
        <w:t xml:space="preserve">Recent advancements in Artificial Intelligence (AI), Machine Learning (ML), and Internet of Things (IoT) technologies have created new opportunities to address these challenges. IoT devices enable real-time data collection from environmental sensors, while AI systems analyse this data to provide intelligent insights </w:t>
      </w:r>
      <w:r w:rsidRPr="00812A2F">
        <w:rPr>
          <w:b/>
          <w:bCs/>
          <w:sz w:val="24"/>
          <w:szCs w:val="24"/>
        </w:rPr>
        <w:t>[6], [7]</w:t>
      </w:r>
      <w:r w:rsidRPr="00812A2F">
        <w:rPr>
          <w:sz w:val="24"/>
          <w:szCs w:val="24"/>
        </w:rPr>
        <w:t xml:space="preserve">. Machine learning algorithms can learn from historical data and predict plant requirements, improving decision-making and efficiency </w:t>
      </w:r>
      <w:r w:rsidRPr="00812A2F">
        <w:rPr>
          <w:b/>
          <w:bCs/>
          <w:sz w:val="24"/>
          <w:szCs w:val="24"/>
        </w:rPr>
        <w:t>[1], [2]</w:t>
      </w:r>
      <w:r w:rsidRPr="00812A2F">
        <w:rPr>
          <w:sz w:val="24"/>
          <w:szCs w:val="24"/>
        </w:rPr>
        <w:t>.</w:t>
      </w:r>
    </w:p>
    <w:p w14:paraId="528C0552" w14:textId="77777777" w:rsidR="00812A2F" w:rsidRPr="00812A2F" w:rsidRDefault="00812A2F" w:rsidP="00812A2F">
      <w:pPr>
        <w:rPr>
          <w:sz w:val="24"/>
          <w:szCs w:val="24"/>
        </w:rPr>
      </w:pPr>
      <w:r w:rsidRPr="00812A2F">
        <w:rPr>
          <w:sz w:val="24"/>
          <w:szCs w:val="24"/>
        </w:rPr>
        <w:t>This project aims to design and develop an intelligent organic gardening system that integrates AI and ML technologies to monitor plant health, optimise irrigation, and enhance sustainability. The system provides a smart and automated solution that supports environmentally friendly gardening practices.</w:t>
      </w:r>
    </w:p>
    <w:p w14:paraId="7A69514B" w14:textId="1FF35A93" w:rsidR="00E670FE" w:rsidRPr="00E670FE" w:rsidRDefault="00E670FE" w:rsidP="00E670FE">
      <w:pPr>
        <w:rPr>
          <w:sz w:val="24"/>
          <w:szCs w:val="24"/>
        </w:rPr>
      </w:pPr>
    </w:p>
    <w:p w14:paraId="35609612" w14:textId="2B4CB918" w:rsidR="00E670FE" w:rsidRPr="00ED12E3" w:rsidRDefault="00E670FE" w:rsidP="00ED12E3">
      <w:pPr>
        <w:pStyle w:val="Heading1"/>
        <w:rPr>
          <w:b/>
          <w:bCs/>
        </w:rPr>
      </w:pPr>
      <w:bookmarkStart w:id="3" w:name="_Toc225957289"/>
      <w:r w:rsidRPr="00ED12E3">
        <w:rPr>
          <w:b/>
          <w:bCs/>
        </w:rPr>
        <w:t>Aim and Objectives</w:t>
      </w:r>
      <w:bookmarkEnd w:id="3"/>
    </w:p>
    <w:p w14:paraId="5569F2B3" w14:textId="6ADA8D02" w:rsidR="00E670FE" w:rsidRPr="00ED12E3" w:rsidRDefault="00E670FE" w:rsidP="00ED12E3">
      <w:pPr>
        <w:pStyle w:val="Heading2"/>
        <w:rPr>
          <w:b/>
          <w:bCs/>
        </w:rPr>
      </w:pPr>
      <w:r w:rsidRPr="00ED12E3">
        <w:rPr>
          <w:b/>
          <w:bCs/>
        </w:rPr>
        <w:t xml:space="preserve"> </w:t>
      </w:r>
      <w:bookmarkStart w:id="4" w:name="_Toc225957290"/>
      <w:r w:rsidRPr="00ED12E3">
        <w:rPr>
          <w:b/>
          <w:bCs/>
        </w:rPr>
        <w:t>Aim</w:t>
      </w:r>
      <w:bookmarkEnd w:id="4"/>
    </w:p>
    <w:p w14:paraId="240514AF" w14:textId="77777777" w:rsidR="00812A2F" w:rsidRPr="00812A2F" w:rsidRDefault="00812A2F" w:rsidP="00812A2F">
      <w:pPr>
        <w:rPr>
          <w:sz w:val="24"/>
          <w:szCs w:val="24"/>
        </w:rPr>
      </w:pPr>
      <w:r w:rsidRPr="00812A2F">
        <w:rPr>
          <w:sz w:val="24"/>
          <w:szCs w:val="24"/>
        </w:rPr>
        <w:t>The aim of this project is to design and develop an intelligent organic gardening system using Artificial Intelligence and Machine Learning to monitor plant health, optimise environmental conditions, and improve crop yield while maintaining sustainable and eco-friendly organic farming practices.</w:t>
      </w:r>
    </w:p>
    <w:p w14:paraId="34349A96" w14:textId="55E6800F" w:rsidR="00E670FE" w:rsidRPr="00E670FE" w:rsidRDefault="00E670FE" w:rsidP="00E670FE">
      <w:pPr>
        <w:rPr>
          <w:sz w:val="24"/>
          <w:szCs w:val="24"/>
        </w:rPr>
      </w:pPr>
    </w:p>
    <w:p w14:paraId="611B376B" w14:textId="6A341CA9" w:rsidR="00E670FE" w:rsidRPr="00ED12E3" w:rsidRDefault="00E670FE" w:rsidP="00ED12E3">
      <w:pPr>
        <w:pStyle w:val="Heading2"/>
        <w:rPr>
          <w:b/>
          <w:bCs/>
        </w:rPr>
      </w:pPr>
      <w:bookmarkStart w:id="5" w:name="_Toc225957291"/>
      <w:r w:rsidRPr="00ED12E3">
        <w:rPr>
          <w:b/>
          <w:bCs/>
        </w:rPr>
        <w:t>Objectives</w:t>
      </w:r>
      <w:bookmarkEnd w:id="5"/>
    </w:p>
    <w:p w14:paraId="6C29F649" w14:textId="77777777" w:rsidR="00E670FE" w:rsidRPr="00E670FE" w:rsidRDefault="00E670FE" w:rsidP="00E670FE">
      <w:pPr>
        <w:numPr>
          <w:ilvl w:val="0"/>
          <w:numId w:val="3"/>
        </w:numPr>
        <w:rPr>
          <w:sz w:val="24"/>
          <w:szCs w:val="24"/>
        </w:rPr>
      </w:pPr>
      <w:r w:rsidRPr="00E670FE">
        <w:rPr>
          <w:sz w:val="24"/>
          <w:szCs w:val="24"/>
        </w:rPr>
        <w:t xml:space="preserve">To analyse current organic gardening practices and identify key challenges such as irrigation management, soil health monitoring, and pest detection. </w:t>
      </w:r>
    </w:p>
    <w:p w14:paraId="20DA365F" w14:textId="77777777" w:rsidR="00E670FE" w:rsidRPr="00E670FE" w:rsidRDefault="00E670FE" w:rsidP="00E670FE">
      <w:pPr>
        <w:numPr>
          <w:ilvl w:val="0"/>
          <w:numId w:val="3"/>
        </w:numPr>
        <w:rPr>
          <w:sz w:val="24"/>
          <w:szCs w:val="24"/>
        </w:rPr>
      </w:pPr>
      <w:r w:rsidRPr="00E670FE">
        <w:rPr>
          <w:sz w:val="24"/>
          <w:szCs w:val="24"/>
        </w:rPr>
        <w:t xml:space="preserve">To design a smart gardening system that integrates IoT sensors to collect real-time environmental data, including soil moisture, temperature, and humidity. </w:t>
      </w:r>
    </w:p>
    <w:p w14:paraId="6E64AB0F" w14:textId="77777777" w:rsidR="00E670FE" w:rsidRPr="00E670FE" w:rsidRDefault="00E670FE" w:rsidP="00E670FE">
      <w:pPr>
        <w:numPr>
          <w:ilvl w:val="0"/>
          <w:numId w:val="3"/>
        </w:numPr>
        <w:rPr>
          <w:sz w:val="24"/>
          <w:szCs w:val="24"/>
        </w:rPr>
      </w:pPr>
      <w:r w:rsidRPr="00E670FE">
        <w:rPr>
          <w:sz w:val="24"/>
          <w:szCs w:val="24"/>
        </w:rPr>
        <w:t xml:space="preserve">To develop machine learning models that analyse environmental data and provide recommendations for watering, fertilisation, and plant care. </w:t>
      </w:r>
    </w:p>
    <w:p w14:paraId="27034268" w14:textId="77777777" w:rsidR="00E670FE" w:rsidRPr="00E670FE" w:rsidRDefault="00E670FE" w:rsidP="00E670FE">
      <w:pPr>
        <w:numPr>
          <w:ilvl w:val="0"/>
          <w:numId w:val="3"/>
        </w:numPr>
        <w:rPr>
          <w:sz w:val="24"/>
          <w:szCs w:val="24"/>
        </w:rPr>
      </w:pPr>
      <w:r w:rsidRPr="00E670FE">
        <w:rPr>
          <w:sz w:val="24"/>
          <w:szCs w:val="24"/>
        </w:rPr>
        <w:t xml:space="preserve">To implement AI-based plant health monitoring using image recognition techniques for detecting diseases and nutrient deficiencies. </w:t>
      </w:r>
    </w:p>
    <w:p w14:paraId="43174F3F" w14:textId="77777777" w:rsidR="00E670FE" w:rsidRPr="00E670FE" w:rsidRDefault="00E670FE" w:rsidP="00E670FE">
      <w:pPr>
        <w:numPr>
          <w:ilvl w:val="0"/>
          <w:numId w:val="3"/>
        </w:numPr>
        <w:rPr>
          <w:sz w:val="24"/>
          <w:szCs w:val="24"/>
        </w:rPr>
      </w:pPr>
      <w:r w:rsidRPr="00E670FE">
        <w:rPr>
          <w:sz w:val="24"/>
          <w:szCs w:val="24"/>
        </w:rPr>
        <w:t xml:space="preserve">To develop a user-friendly interface that enables gardeners to monitor conditions and receive automated recommendations. </w:t>
      </w:r>
    </w:p>
    <w:p w14:paraId="7047F7F4" w14:textId="77777777" w:rsidR="00E670FE" w:rsidRPr="00E670FE" w:rsidRDefault="00E670FE" w:rsidP="00E670FE">
      <w:pPr>
        <w:numPr>
          <w:ilvl w:val="0"/>
          <w:numId w:val="3"/>
        </w:numPr>
        <w:rPr>
          <w:sz w:val="24"/>
          <w:szCs w:val="24"/>
        </w:rPr>
      </w:pPr>
      <w:r w:rsidRPr="00E670FE">
        <w:rPr>
          <w:sz w:val="24"/>
          <w:szCs w:val="24"/>
        </w:rPr>
        <w:t xml:space="preserve">To evaluate the effectiveness of the system in improving plant growth, reducing water usage, and supporting sustainable organic gardening. </w:t>
      </w:r>
    </w:p>
    <w:p w14:paraId="14004434" w14:textId="4FD80932" w:rsidR="00E670FE" w:rsidRPr="00E670FE" w:rsidRDefault="00E670FE" w:rsidP="00E670FE">
      <w:pPr>
        <w:rPr>
          <w:sz w:val="24"/>
          <w:szCs w:val="24"/>
        </w:rPr>
      </w:pPr>
    </w:p>
    <w:p w14:paraId="22D3A37E" w14:textId="2DE5930A" w:rsidR="00E670FE" w:rsidRPr="00E670FE" w:rsidRDefault="00E670FE" w:rsidP="00E670FE">
      <w:pPr>
        <w:rPr>
          <w:sz w:val="24"/>
          <w:szCs w:val="24"/>
        </w:rPr>
      </w:pPr>
    </w:p>
    <w:p w14:paraId="2C33E820" w14:textId="63AA8BC5" w:rsidR="00E670FE" w:rsidRPr="009F1C56" w:rsidRDefault="00E670FE" w:rsidP="009F1C56">
      <w:pPr>
        <w:pStyle w:val="Heading2"/>
        <w:rPr>
          <w:b/>
          <w:bCs/>
        </w:rPr>
      </w:pPr>
      <w:r w:rsidRPr="009F1C56">
        <w:rPr>
          <w:b/>
          <w:bCs/>
        </w:rPr>
        <w:t xml:space="preserve"> </w:t>
      </w:r>
      <w:bookmarkStart w:id="6" w:name="_Toc225957292"/>
      <w:r w:rsidRPr="009F1C56">
        <w:rPr>
          <w:b/>
          <w:bCs/>
        </w:rPr>
        <w:t>Methodology</w:t>
      </w:r>
      <w:bookmarkEnd w:id="6"/>
    </w:p>
    <w:p w14:paraId="5E5CD4D0" w14:textId="5A319BB8" w:rsidR="00E670FE" w:rsidRPr="00E670FE" w:rsidRDefault="00E670FE" w:rsidP="00E670FE">
      <w:pPr>
        <w:rPr>
          <w:b/>
          <w:bCs/>
          <w:sz w:val="24"/>
          <w:szCs w:val="24"/>
        </w:rPr>
      </w:pPr>
      <w:r w:rsidRPr="00E670FE">
        <w:rPr>
          <w:b/>
          <w:bCs/>
          <w:sz w:val="24"/>
          <w:szCs w:val="24"/>
        </w:rPr>
        <w:t xml:space="preserve"> Data Collection</w:t>
      </w:r>
    </w:p>
    <w:p w14:paraId="2908EF7D" w14:textId="77777777" w:rsidR="00F43388" w:rsidRPr="00812A2F" w:rsidRDefault="00F43388" w:rsidP="00F43388">
      <w:pPr>
        <w:rPr>
          <w:sz w:val="24"/>
          <w:szCs w:val="24"/>
        </w:rPr>
      </w:pPr>
      <w:r w:rsidRPr="00812A2F">
        <w:rPr>
          <w:sz w:val="24"/>
          <w:szCs w:val="24"/>
        </w:rPr>
        <w:t xml:space="preserve">The system collects environmental data using IoT sensors or simulated datasets. Key parameters include soil moisture, temperature, and humidity, which are essential for plant growth. Additionally, plant images are collected for disease detection. This real-time data collection improves accuracy and enables timely decision-making in gardening systems </w:t>
      </w:r>
      <w:r w:rsidRPr="00812A2F">
        <w:rPr>
          <w:b/>
          <w:bCs/>
          <w:sz w:val="24"/>
          <w:szCs w:val="24"/>
        </w:rPr>
        <w:t>[6]</w:t>
      </w:r>
      <w:r w:rsidRPr="00812A2F">
        <w:rPr>
          <w:sz w:val="24"/>
          <w:szCs w:val="24"/>
        </w:rPr>
        <w:t>.</w:t>
      </w:r>
    </w:p>
    <w:p w14:paraId="4E66C447" w14:textId="5B46B23C" w:rsidR="00E670FE" w:rsidRPr="00E670FE" w:rsidRDefault="00E670FE" w:rsidP="00695B71">
      <w:pPr>
        <w:pStyle w:val="Heading2"/>
      </w:pPr>
    </w:p>
    <w:p w14:paraId="5784C437" w14:textId="1E8F84E5" w:rsidR="00E670FE" w:rsidRPr="00885DF0" w:rsidRDefault="00E670FE" w:rsidP="00695B71">
      <w:pPr>
        <w:pStyle w:val="Heading2"/>
        <w:rPr>
          <w:b/>
          <w:bCs/>
          <w:sz w:val="24"/>
          <w:szCs w:val="24"/>
        </w:rPr>
      </w:pPr>
      <w:bookmarkStart w:id="7" w:name="_Toc225957293"/>
      <w:r w:rsidRPr="00E670FE">
        <w:rPr>
          <w:b/>
          <w:bCs/>
        </w:rPr>
        <w:t>System Design</w:t>
      </w:r>
      <w:bookmarkEnd w:id="7"/>
    </w:p>
    <w:p w14:paraId="491FCBC7" w14:textId="6E6CA135" w:rsidR="00F43388" w:rsidRPr="00812A2F" w:rsidRDefault="00885DF0" w:rsidP="00F43388">
      <w:pPr>
        <w:rPr>
          <w:sz w:val="24"/>
          <w:szCs w:val="24"/>
        </w:rPr>
      </w:pPr>
      <w:r w:rsidRPr="00885DF0">
        <w:rPr>
          <w:sz w:val="24"/>
          <w:szCs w:val="24"/>
        </w:rPr>
        <w:t>The system is designed using a multi-layer architecture that includes data collection, data processing, machine learning, and user interface modules</w:t>
      </w:r>
      <w:r w:rsidR="00F43388" w:rsidRPr="00885DF0">
        <w:rPr>
          <w:sz w:val="24"/>
          <w:szCs w:val="24"/>
        </w:rPr>
        <w:t>. The</w:t>
      </w:r>
      <w:r w:rsidR="00F43388" w:rsidRPr="00812A2F">
        <w:rPr>
          <w:sz w:val="24"/>
          <w:szCs w:val="24"/>
        </w:rPr>
        <w:t xml:space="preserve"> data processing stage involves cleaning and organising data, handling missing values, and normalising inputs. The processed data is then analysed using machine learning models to generate predictions such as irrigation schedules and plant health status.</w:t>
      </w:r>
    </w:p>
    <w:p w14:paraId="63D96510" w14:textId="77777777" w:rsidR="00F43388" w:rsidRPr="00812A2F" w:rsidRDefault="00F43388" w:rsidP="00F43388">
      <w:pPr>
        <w:rPr>
          <w:sz w:val="24"/>
          <w:szCs w:val="24"/>
        </w:rPr>
      </w:pPr>
      <w:r w:rsidRPr="00812A2F">
        <w:rPr>
          <w:sz w:val="24"/>
          <w:szCs w:val="24"/>
        </w:rPr>
        <w:t>The results are displayed through a web-based interface that allows users to monitor environmental conditions and receive recommendations. This design ensures efficient data flow and user-friendly interaction.</w:t>
      </w:r>
    </w:p>
    <w:p w14:paraId="0A3D33F5" w14:textId="42308C33" w:rsidR="00E670FE" w:rsidRPr="00E670FE" w:rsidRDefault="00E670FE" w:rsidP="00E670FE">
      <w:pPr>
        <w:rPr>
          <w:sz w:val="24"/>
          <w:szCs w:val="24"/>
        </w:rPr>
      </w:pPr>
    </w:p>
    <w:p w14:paraId="68FEF60C" w14:textId="3184453A" w:rsidR="00E670FE" w:rsidRPr="00967520" w:rsidRDefault="00E670FE" w:rsidP="00967520">
      <w:pPr>
        <w:pStyle w:val="Heading2"/>
        <w:rPr>
          <w:b/>
          <w:bCs/>
        </w:rPr>
      </w:pPr>
      <w:bookmarkStart w:id="8" w:name="_Toc225957294"/>
      <w:r w:rsidRPr="00967520">
        <w:rPr>
          <w:b/>
          <w:bCs/>
        </w:rPr>
        <w:t>Machine Learning Models</w:t>
      </w:r>
      <w:bookmarkEnd w:id="8"/>
    </w:p>
    <w:p w14:paraId="3C9510FA" w14:textId="77777777" w:rsidR="00F43388" w:rsidRPr="00812A2F" w:rsidRDefault="00F43388" w:rsidP="00F43388">
      <w:pPr>
        <w:rPr>
          <w:sz w:val="24"/>
          <w:szCs w:val="24"/>
        </w:rPr>
      </w:pPr>
      <w:r w:rsidRPr="00812A2F">
        <w:rPr>
          <w:sz w:val="24"/>
          <w:szCs w:val="24"/>
        </w:rPr>
        <w:t xml:space="preserve">Two main types of models are used in this project. A regression model predicts irrigation requirements based on environmental conditions, while a classification model detects plant diseases using image data. These approaches are widely used in smart agriculture and have proven effective in improving productivity and resource management </w:t>
      </w:r>
      <w:r w:rsidRPr="00812A2F">
        <w:rPr>
          <w:b/>
          <w:bCs/>
          <w:sz w:val="24"/>
          <w:szCs w:val="24"/>
        </w:rPr>
        <w:t>[1], [5]</w:t>
      </w:r>
      <w:r w:rsidRPr="00812A2F">
        <w:rPr>
          <w:sz w:val="24"/>
          <w:szCs w:val="24"/>
        </w:rPr>
        <w:t>.</w:t>
      </w:r>
    </w:p>
    <w:p w14:paraId="56D430C7" w14:textId="5B7F69A6" w:rsidR="00E670FE" w:rsidRPr="00E670FE" w:rsidRDefault="00E670FE" w:rsidP="00E670FE">
      <w:pPr>
        <w:rPr>
          <w:sz w:val="24"/>
          <w:szCs w:val="24"/>
        </w:rPr>
      </w:pPr>
    </w:p>
    <w:p w14:paraId="25602760" w14:textId="327BC1E8" w:rsidR="00E670FE" w:rsidRPr="00967520" w:rsidRDefault="00E670FE" w:rsidP="00967520">
      <w:pPr>
        <w:pStyle w:val="Heading2"/>
        <w:rPr>
          <w:b/>
          <w:bCs/>
        </w:rPr>
      </w:pPr>
      <w:bookmarkStart w:id="9" w:name="_Toc225957295"/>
      <w:r w:rsidRPr="00967520">
        <w:rPr>
          <w:b/>
          <w:bCs/>
        </w:rPr>
        <w:t>Implementation</w:t>
      </w:r>
      <w:bookmarkEnd w:id="9"/>
    </w:p>
    <w:p w14:paraId="4B76518E" w14:textId="77777777" w:rsidR="00F43388" w:rsidRDefault="00F43388" w:rsidP="00F43388">
      <w:pPr>
        <w:pStyle w:val="NormalWeb"/>
      </w:pPr>
      <w:r>
        <w:t>The system is implemented using Python as the primary programming language due to its flexibility and extensive support for machine learning and data analysis. Machine learning models are developed using libraries such as Scikit-learn and TensorFlow, which enable efficient data processing, training, and prediction. OpenCV is utilised for image processing tasks, particularly for analysing plant images and detecting diseases or nutrient deficiencies through pattern recognition techniques.</w:t>
      </w:r>
    </w:p>
    <w:p w14:paraId="15239A44" w14:textId="77777777" w:rsidR="00F43388" w:rsidRDefault="00F43388" w:rsidP="00F43388">
      <w:pPr>
        <w:pStyle w:val="NormalWeb"/>
      </w:pPr>
      <w:r>
        <w:t>In addition, a user-friendly web interface is developed using HTML and CSS to allow users to easily interact with the system. The interface provides real-time visualisation of environmental data, system recommendations, and plant health status. This integration of backend processing and frontend design ensures that the system is both functional and accessible, enabling gardeners to monitor and manage their plants effectively through a simple and intuitive platform.</w:t>
      </w:r>
    </w:p>
    <w:p w14:paraId="4D1D444A" w14:textId="77777777" w:rsidR="00F43388" w:rsidRPr="00A05118" w:rsidRDefault="00F43388" w:rsidP="00A05118">
      <w:pPr>
        <w:pStyle w:val="Heading1"/>
        <w:rPr>
          <w:b/>
          <w:bCs/>
        </w:rPr>
      </w:pPr>
      <w:bookmarkStart w:id="10" w:name="_Toc225957296"/>
      <w:r w:rsidRPr="00A05118">
        <w:rPr>
          <w:b/>
          <w:bCs/>
        </w:rPr>
        <w:t>Project Design, Data Collection and Research Evaluation</w:t>
      </w:r>
      <w:bookmarkEnd w:id="10"/>
    </w:p>
    <w:p w14:paraId="76D1A58B" w14:textId="77777777" w:rsidR="00F43388" w:rsidRPr="00812A2F" w:rsidRDefault="00F43388" w:rsidP="00F43388">
      <w:pPr>
        <w:rPr>
          <w:sz w:val="24"/>
          <w:szCs w:val="24"/>
        </w:rPr>
      </w:pPr>
      <w:r w:rsidRPr="00812A2F">
        <w:rPr>
          <w:sz w:val="24"/>
          <w:szCs w:val="24"/>
        </w:rPr>
        <w:t>The project follows a product development and experimental evaluation design to create an AI-based organic gardening system. Data is collected using sensors (soil moisture, temperature, humidity) and plant images to monitor environmental conditions and detect diseases. Machine learning models are used to predict watering needs and plant health, improving efficiency and reducing water waste.</w:t>
      </w:r>
    </w:p>
    <w:p w14:paraId="63C8BD74" w14:textId="77777777" w:rsidR="00F43388" w:rsidRPr="00812A2F" w:rsidRDefault="00F43388" w:rsidP="00F43388">
      <w:pPr>
        <w:rPr>
          <w:sz w:val="24"/>
          <w:szCs w:val="24"/>
        </w:rPr>
      </w:pPr>
      <w:r w:rsidRPr="00812A2F">
        <w:rPr>
          <w:sz w:val="24"/>
          <w:szCs w:val="24"/>
        </w:rPr>
        <w:t>Specialist techniques include machine learning algorithms, IoT sensors, and OpenCV for image analysis, supported by an Agile development approach.</w:t>
      </w:r>
    </w:p>
    <w:p w14:paraId="27190400" w14:textId="77777777" w:rsidR="00F43388" w:rsidRPr="00812A2F" w:rsidRDefault="00F43388" w:rsidP="00F43388">
      <w:pPr>
        <w:rPr>
          <w:sz w:val="24"/>
          <w:szCs w:val="24"/>
        </w:rPr>
      </w:pPr>
      <w:r w:rsidRPr="00812A2F">
        <w:rPr>
          <w:sz w:val="24"/>
          <w:szCs w:val="24"/>
        </w:rPr>
        <w:t>Key risks include sensor inaccuracies, limited datasets, and model prediction errors. These risks are mitigated through testing, validation, and use of reliable datasets. Ethical and legal considerations, such as compliance with the General Data Protection Regulation, are addressed by ensuring that no personal data is collected and all data is handled securely.</w:t>
      </w:r>
    </w:p>
    <w:p w14:paraId="05BB4D52" w14:textId="77777777" w:rsidR="00F43388" w:rsidRPr="00812A2F" w:rsidRDefault="00F43388" w:rsidP="00F43388">
      <w:pPr>
        <w:rPr>
          <w:sz w:val="24"/>
          <w:szCs w:val="24"/>
        </w:rPr>
      </w:pPr>
      <w:r w:rsidRPr="00812A2F">
        <w:rPr>
          <w:sz w:val="24"/>
          <w:szCs w:val="24"/>
        </w:rPr>
        <w:t>The research ensures reliability through consistent data collection, validity through accurate measurements, and generalisability by applying the system to different gardening environments.</w:t>
      </w:r>
    </w:p>
    <w:p w14:paraId="109D591C" w14:textId="77777777" w:rsidR="00812A2F" w:rsidRDefault="00812A2F" w:rsidP="003360D6">
      <w:pPr>
        <w:pStyle w:val="NormalWeb"/>
      </w:pPr>
    </w:p>
    <w:p w14:paraId="31EF1FDB" w14:textId="221D66B9" w:rsidR="00812A2F" w:rsidRPr="00812A2F" w:rsidRDefault="00812A2F" w:rsidP="00812A2F">
      <w:pPr>
        <w:pStyle w:val="Heading1"/>
        <w:rPr>
          <w:b/>
          <w:bCs/>
        </w:rPr>
      </w:pPr>
      <w:bookmarkStart w:id="11" w:name="_Toc225957297"/>
      <w:r w:rsidRPr="00812A2F">
        <w:rPr>
          <w:b/>
          <w:bCs/>
        </w:rPr>
        <w:t>Gantt Chart:</w:t>
      </w:r>
      <w:bookmarkEnd w:id="11"/>
    </w:p>
    <w:p w14:paraId="1535D2D2" w14:textId="3F2E03BB" w:rsidR="00812A2F" w:rsidRDefault="00812A2F" w:rsidP="003360D6">
      <w:pPr>
        <w:pStyle w:val="NormalWeb"/>
      </w:pPr>
      <w:r w:rsidRPr="00812A2F">
        <w:rPr>
          <w:noProof/>
        </w:rPr>
        <w:drawing>
          <wp:inline distT="0" distB="0" distL="0" distR="0" wp14:anchorId="6351F6FF" wp14:editId="5B3D9B07">
            <wp:extent cx="20117435" cy="12597130"/>
            <wp:effectExtent l="0" t="0" r="0" b="0"/>
            <wp:docPr id="1793965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965207" name=""/>
                    <pic:cNvPicPr/>
                  </pic:nvPicPr>
                  <pic:blipFill>
                    <a:blip r:embed="rId7"/>
                    <a:stretch>
                      <a:fillRect/>
                    </a:stretch>
                  </pic:blipFill>
                  <pic:spPr>
                    <a:xfrm>
                      <a:off x="0" y="0"/>
                      <a:ext cx="20117435" cy="12597130"/>
                    </a:xfrm>
                    <a:prstGeom prst="rect">
                      <a:avLst/>
                    </a:prstGeom>
                  </pic:spPr>
                </pic:pic>
              </a:graphicData>
            </a:graphic>
          </wp:inline>
        </w:drawing>
      </w:r>
    </w:p>
    <w:p w14:paraId="67AFC92B" w14:textId="4204FF70" w:rsidR="00E670FE" w:rsidRPr="00E670FE" w:rsidRDefault="00E670FE" w:rsidP="00E670FE">
      <w:pPr>
        <w:rPr>
          <w:sz w:val="24"/>
          <w:szCs w:val="24"/>
        </w:rPr>
      </w:pPr>
    </w:p>
    <w:p w14:paraId="5DC556C1" w14:textId="16FEDF3C" w:rsidR="00E670FE" w:rsidRPr="00967520" w:rsidRDefault="00E670FE" w:rsidP="00967520">
      <w:pPr>
        <w:pStyle w:val="Heading2"/>
        <w:rPr>
          <w:b/>
          <w:bCs/>
        </w:rPr>
      </w:pPr>
      <w:r w:rsidRPr="00967520">
        <w:rPr>
          <w:b/>
          <w:bCs/>
        </w:rPr>
        <w:t xml:space="preserve"> </w:t>
      </w:r>
      <w:bookmarkStart w:id="12" w:name="_Toc225957298"/>
      <w:r w:rsidRPr="00967520">
        <w:rPr>
          <w:b/>
          <w:bCs/>
        </w:rPr>
        <w:t>Evaluation</w:t>
      </w:r>
      <w:bookmarkEnd w:id="12"/>
    </w:p>
    <w:p w14:paraId="6E9514E8" w14:textId="77777777" w:rsidR="00F43388" w:rsidRPr="00812A2F" w:rsidRDefault="00F43388" w:rsidP="00F43388">
      <w:pPr>
        <w:rPr>
          <w:sz w:val="24"/>
          <w:szCs w:val="24"/>
        </w:rPr>
      </w:pPr>
      <w:r w:rsidRPr="00812A2F">
        <w:rPr>
          <w:sz w:val="24"/>
          <w:szCs w:val="24"/>
        </w:rPr>
        <w:t>The system is evaluated using performance metrics such as prediction accuracy, water usage efficiency, and plant health improvement. Prediction accuracy is measured by comparing model outputs with actual environmental conditions and plant requirements. Water efficiency is analysed by observing reductions in unnecessary irrigation.</w:t>
      </w:r>
    </w:p>
    <w:p w14:paraId="68500662" w14:textId="77777777" w:rsidR="00F43388" w:rsidRPr="00812A2F" w:rsidRDefault="00F43388" w:rsidP="00F43388">
      <w:pPr>
        <w:rPr>
          <w:sz w:val="24"/>
          <w:szCs w:val="24"/>
        </w:rPr>
      </w:pPr>
      <w:r w:rsidRPr="00812A2F">
        <w:rPr>
          <w:sz w:val="24"/>
          <w:szCs w:val="24"/>
        </w:rPr>
        <w:t xml:space="preserve">Additionally, plant health improvements are assessed based on growth rate, leaf condition, and reduced disease occurrence. A comparative analysis is conducted between the proposed system and traditional gardening methods. Similar evaluation techniques have been used in previous smart farming research </w:t>
      </w:r>
      <w:r w:rsidRPr="00812A2F">
        <w:rPr>
          <w:b/>
          <w:bCs/>
          <w:sz w:val="24"/>
          <w:szCs w:val="24"/>
        </w:rPr>
        <w:t>[3], [4]</w:t>
      </w:r>
      <w:r w:rsidRPr="00812A2F">
        <w:rPr>
          <w:sz w:val="24"/>
          <w:szCs w:val="24"/>
        </w:rPr>
        <w:t>.</w:t>
      </w:r>
    </w:p>
    <w:p w14:paraId="274C9657" w14:textId="54C8485F" w:rsidR="00E670FE" w:rsidRPr="00E670FE" w:rsidRDefault="00E670FE" w:rsidP="00E670FE">
      <w:pPr>
        <w:rPr>
          <w:sz w:val="24"/>
          <w:szCs w:val="24"/>
        </w:rPr>
      </w:pPr>
    </w:p>
    <w:p w14:paraId="40304F03" w14:textId="6E31AD6E" w:rsidR="00E670FE" w:rsidRPr="00967520" w:rsidRDefault="00E670FE" w:rsidP="00967520">
      <w:pPr>
        <w:pStyle w:val="Heading2"/>
        <w:rPr>
          <w:b/>
          <w:bCs/>
        </w:rPr>
      </w:pPr>
      <w:bookmarkStart w:id="13" w:name="_Toc225957299"/>
      <w:r w:rsidRPr="00967520">
        <w:rPr>
          <w:b/>
          <w:bCs/>
        </w:rPr>
        <w:t>Results and Discussion</w:t>
      </w:r>
      <w:bookmarkEnd w:id="13"/>
    </w:p>
    <w:p w14:paraId="4B07CED7" w14:textId="77777777" w:rsidR="00F43388" w:rsidRPr="00812A2F" w:rsidRDefault="00F43388" w:rsidP="00F43388">
      <w:pPr>
        <w:rPr>
          <w:b/>
          <w:bCs/>
          <w:sz w:val="24"/>
          <w:szCs w:val="24"/>
        </w:rPr>
      </w:pPr>
      <w:r w:rsidRPr="00812A2F">
        <w:rPr>
          <w:b/>
          <w:bCs/>
          <w:sz w:val="24"/>
          <w:szCs w:val="24"/>
        </w:rPr>
        <w:t>Results and Discussion</w:t>
      </w:r>
    </w:p>
    <w:p w14:paraId="0596E673" w14:textId="77777777" w:rsidR="00F43388" w:rsidRPr="00812A2F" w:rsidRDefault="00F43388" w:rsidP="00F43388">
      <w:pPr>
        <w:rPr>
          <w:sz w:val="24"/>
          <w:szCs w:val="24"/>
        </w:rPr>
      </w:pPr>
      <w:r w:rsidRPr="00812A2F">
        <w:rPr>
          <w:sz w:val="24"/>
          <w:szCs w:val="24"/>
        </w:rPr>
        <w:t>The results demonstrate that the proposed system effectively monitors environmental conditions and provides intelligent recommendations for organic gardening. Machine learning models show good accuracy in predicting irrigation needs and detecting plant diseases. The system contributes to water conservation by optimising irrigation schedules and reducing waste.</w:t>
      </w:r>
    </w:p>
    <w:p w14:paraId="0913832D" w14:textId="77777777" w:rsidR="00F43388" w:rsidRPr="00812A2F" w:rsidRDefault="00F43388" w:rsidP="00F43388">
      <w:pPr>
        <w:rPr>
          <w:sz w:val="24"/>
          <w:szCs w:val="24"/>
        </w:rPr>
      </w:pPr>
      <w:r w:rsidRPr="00812A2F">
        <w:rPr>
          <w:sz w:val="24"/>
          <w:szCs w:val="24"/>
        </w:rPr>
        <w:t xml:space="preserve">Furthermore, the system enables early detection of plant health issues, allowing timely intervention and improving crop yield. These findings are consistent with previous studies on AI applications in agriculture </w:t>
      </w:r>
      <w:r w:rsidRPr="00812A2F">
        <w:rPr>
          <w:b/>
          <w:bCs/>
          <w:sz w:val="24"/>
          <w:szCs w:val="24"/>
        </w:rPr>
        <w:t>[1], [9]</w:t>
      </w:r>
      <w:r w:rsidRPr="00812A2F">
        <w:rPr>
          <w:sz w:val="24"/>
          <w:szCs w:val="24"/>
        </w:rPr>
        <w:t>.</w:t>
      </w:r>
    </w:p>
    <w:p w14:paraId="60E120F2" w14:textId="4AC6C1C2" w:rsidR="00E670FE" w:rsidRPr="00E670FE" w:rsidRDefault="00E670FE" w:rsidP="00E670FE">
      <w:pPr>
        <w:rPr>
          <w:sz w:val="24"/>
          <w:szCs w:val="24"/>
        </w:rPr>
      </w:pPr>
    </w:p>
    <w:p w14:paraId="37B9C5FF" w14:textId="0D6BB912" w:rsidR="00E670FE" w:rsidRPr="00967520" w:rsidRDefault="00E670FE" w:rsidP="00967520">
      <w:pPr>
        <w:pStyle w:val="Heading2"/>
        <w:rPr>
          <w:b/>
          <w:bCs/>
        </w:rPr>
      </w:pPr>
      <w:bookmarkStart w:id="14" w:name="_Toc225957300"/>
      <w:r w:rsidRPr="00967520">
        <w:rPr>
          <w:b/>
          <w:bCs/>
        </w:rPr>
        <w:t>Ethical and Sustainability Considerations</w:t>
      </w:r>
      <w:bookmarkEnd w:id="14"/>
    </w:p>
    <w:p w14:paraId="51234529" w14:textId="77777777" w:rsidR="00A05118" w:rsidRPr="00812A2F" w:rsidRDefault="00A05118" w:rsidP="00A05118">
      <w:pPr>
        <w:rPr>
          <w:sz w:val="24"/>
          <w:szCs w:val="24"/>
        </w:rPr>
      </w:pPr>
      <w:r w:rsidRPr="00812A2F">
        <w:rPr>
          <w:sz w:val="24"/>
          <w:szCs w:val="24"/>
        </w:rPr>
        <w:t>The system promotes sustainable gardening by optimising resource use and reducing environmental impact. Intelligent irrigation reduces water wastage, while early disease detection minimises the need for chemical treatments. This supports eco-friendly agricultural practices.</w:t>
      </w:r>
    </w:p>
    <w:p w14:paraId="51210B3D" w14:textId="77777777" w:rsidR="00A05118" w:rsidRPr="00812A2F" w:rsidRDefault="00A05118" w:rsidP="00A05118">
      <w:pPr>
        <w:rPr>
          <w:sz w:val="24"/>
          <w:szCs w:val="24"/>
        </w:rPr>
      </w:pPr>
      <w:r w:rsidRPr="00812A2F">
        <w:rPr>
          <w:sz w:val="24"/>
          <w:szCs w:val="24"/>
        </w:rPr>
        <w:t xml:space="preserve">Ethical considerations include ensuring data privacy and responsible use of AI. The system avoids collecting personal data and maintains transparency in decision-making. It aligns with global sustainability goals, such as responsible consumption and production, highlighted in agricultural policies and reports </w:t>
      </w:r>
      <w:r w:rsidRPr="00812A2F">
        <w:rPr>
          <w:b/>
          <w:bCs/>
          <w:sz w:val="24"/>
          <w:szCs w:val="24"/>
        </w:rPr>
        <w:t>[10]</w:t>
      </w:r>
      <w:r w:rsidRPr="00812A2F">
        <w:rPr>
          <w:sz w:val="24"/>
          <w:szCs w:val="24"/>
        </w:rPr>
        <w:t>.</w:t>
      </w:r>
    </w:p>
    <w:p w14:paraId="72028661" w14:textId="64C4C80E" w:rsidR="00E670FE" w:rsidRPr="00E670FE" w:rsidRDefault="00E670FE" w:rsidP="00E670FE">
      <w:pPr>
        <w:rPr>
          <w:sz w:val="24"/>
          <w:szCs w:val="24"/>
        </w:rPr>
      </w:pPr>
    </w:p>
    <w:p w14:paraId="65EA2EBF" w14:textId="4F380E0A" w:rsidR="00E670FE" w:rsidRPr="00967520" w:rsidRDefault="00E670FE" w:rsidP="00967520">
      <w:pPr>
        <w:pStyle w:val="Heading2"/>
        <w:rPr>
          <w:b/>
          <w:bCs/>
        </w:rPr>
      </w:pPr>
      <w:r w:rsidRPr="00967520">
        <w:rPr>
          <w:b/>
          <w:bCs/>
        </w:rPr>
        <w:t xml:space="preserve"> </w:t>
      </w:r>
      <w:bookmarkStart w:id="15" w:name="_Toc225957301"/>
      <w:r w:rsidRPr="00967520">
        <w:rPr>
          <w:b/>
          <w:bCs/>
        </w:rPr>
        <w:t>Conclusion</w:t>
      </w:r>
      <w:bookmarkEnd w:id="15"/>
    </w:p>
    <w:p w14:paraId="64104ACC" w14:textId="77777777" w:rsidR="00E670FE" w:rsidRPr="00E670FE" w:rsidRDefault="00E670FE" w:rsidP="00E670FE">
      <w:pPr>
        <w:rPr>
          <w:sz w:val="24"/>
          <w:szCs w:val="24"/>
        </w:rPr>
      </w:pPr>
      <w:r w:rsidRPr="00E670FE">
        <w:rPr>
          <w:sz w:val="24"/>
          <w:szCs w:val="24"/>
        </w:rPr>
        <w:t>This project presents an innovative approach to organic gardening using Artificial Intelligence and Machine Learning. By integrating IoT sensors and intelligent algorithms, the system enhances efficiency, reduces resource wastage, and improves plant health monitoring. The results demonstrate the potential of AI-driven solutions in transforming traditional gardening practices into smart and sustainable systems. Future work may include integrating advanced deep learning models and expanding the system for large-scale agricultural applications.</w:t>
      </w:r>
    </w:p>
    <w:p w14:paraId="60126626" w14:textId="6C3BB080" w:rsidR="00E670FE" w:rsidRPr="00E670FE" w:rsidRDefault="00E670FE" w:rsidP="00E670FE">
      <w:pPr>
        <w:rPr>
          <w:sz w:val="24"/>
          <w:szCs w:val="24"/>
        </w:rPr>
      </w:pPr>
    </w:p>
    <w:p w14:paraId="3CE5AB2D" w14:textId="20378D9A" w:rsidR="00E670FE" w:rsidRPr="00967520" w:rsidRDefault="00E670FE" w:rsidP="00967520">
      <w:pPr>
        <w:pStyle w:val="Heading2"/>
        <w:rPr>
          <w:b/>
          <w:bCs/>
        </w:rPr>
      </w:pPr>
      <w:bookmarkStart w:id="16" w:name="_Toc225957302"/>
      <w:r w:rsidRPr="00967520">
        <w:rPr>
          <w:b/>
          <w:bCs/>
        </w:rPr>
        <w:t>References</w:t>
      </w:r>
      <w:bookmarkEnd w:id="16"/>
      <w:r w:rsidRPr="00967520">
        <w:rPr>
          <w:b/>
          <w:bCs/>
        </w:rPr>
        <w:t xml:space="preserve"> </w:t>
      </w:r>
    </w:p>
    <w:p w14:paraId="23EC2747" w14:textId="77777777" w:rsidR="00812A2F" w:rsidRPr="00812A2F" w:rsidRDefault="00812A2F" w:rsidP="00812A2F">
      <w:pPr>
        <w:rPr>
          <w:b/>
          <w:bCs/>
          <w:sz w:val="24"/>
          <w:szCs w:val="24"/>
        </w:rPr>
      </w:pPr>
      <w:r w:rsidRPr="00812A2F">
        <w:rPr>
          <w:b/>
          <w:bCs/>
          <w:sz w:val="24"/>
          <w:szCs w:val="24"/>
        </w:rPr>
        <w:t>References (IEEE Style)</w:t>
      </w:r>
    </w:p>
    <w:p w14:paraId="35AB9DC5" w14:textId="77777777" w:rsidR="00812A2F" w:rsidRPr="00812A2F" w:rsidRDefault="00812A2F" w:rsidP="00812A2F">
      <w:pPr>
        <w:rPr>
          <w:sz w:val="24"/>
          <w:szCs w:val="24"/>
        </w:rPr>
      </w:pPr>
      <w:r w:rsidRPr="00812A2F">
        <w:rPr>
          <w:sz w:val="24"/>
          <w:szCs w:val="24"/>
        </w:rPr>
        <w:t xml:space="preserve">[1] G. M. Liakos </w:t>
      </w:r>
      <w:r w:rsidRPr="00812A2F">
        <w:rPr>
          <w:i/>
          <w:iCs/>
          <w:sz w:val="24"/>
          <w:szCs w:val="24"/>
        </w:rPr>
        <w:t>et al.</w:t>
      </w:r>
      <w:r w:rsidRPr="00812A2F">
        <w:rPr>
          <w:sz w:val="24"/>
          <w:szCs w:val="24"/>
        </w:rPr>
        <w:t xml:space="preserve">, “Machine learning in agriculture: A review,” </w:t>
      </w:r>
      <w:r w:rsidRPr="00812A2F">
        <w:rPr>
          <w:i/>
          <w:iCs/>
          <w:sz w:val="24"/>
          <w:szCs w:val="24"/>
        </w:rPr>
        <w:t>Sensors</w:t>
      </w:r>
      <w:r w:rsidRPr="00812A2F">
        <w:rPr>
          <w:sz w:val="24"/>
          <w:szCs w:val="24"/>
        </w:rPr>
        <w:t>, vol. 18, no. 8, 2018.</w:t>
      </w:r>
    </w:p>
    <w:p w14:paraId="13D05347" w14:textId="77777777" w:rsidR="00812A2F" w:rsidRPr="00812A2F" w:rsidRDefault="00812A2F" w:rsidP="00812A2F">
      <w:pPr>
        <w:rPr>
          <w:sz w:val="24"/>
          <w:szCs w:val="24"/>
        </w:rPr>
      </w:pPr>
      <w:r w:rsidRPr="00812A2F">
        <w:rPr>
          <w:sz w:val="24"/>
          <w:szCs w:val="24"/>
        </w:rPr>
        <w:t xml:space="preserve">[2] A. </w:t>
      </w:r>
      <w:proofErr w:type="spellStart"/>
      <w:r w:rsidRPr="00812A2F">
        <w:rPr>
          <w:sz w:val="24"/>
          <w:szCs w:val="24"/>
        </w:rPr>
        <w:t>Kamilaris</w:t>
      </w:r>
      <w:proofErr w:type="spellEnd"/>
      <w:r w:rsidRPr="00812A2F">
        <w:rPr>
          <w:sz w:val="24"/>
          <w:szCs w:val="24"/>
        </w:rPr>
        <w:t xml:space="preserve"> and F. X. </w:t>
      </w:r>
      <w:proofErr w:type="spellStart"/>
      <w:r w:rsidRPr="00812A2F">
        <w:rPr>
          <w:sz w:val="24"/>
          <w:szCs w:val="24"/>
        </w:rPr>
        <w:t>Prenafeta-Boldú</w:t>
      </w:r>
      <w:proofErr w:type="spellEnd"/>
      <w:r w:rsidRPr="00812A2F">
        <w:rPr>
          <w:sz w:val="24"/>
          <w:szCs w:val="24"/>
        </w:rPr>
        <w:t xml:space="preserve">, “Deep learning in agriculture,” </w:t>
      </w:r>
      <w:r w:rsidRPr="00812A2F">
        <w:rPr>
          <w:i/>
          <w:iCs/>
          <w:sz w:val="24"/>
          <w:szCs w:val="24"/>
        </w:rPr>
        <w:t>Computers and Electronics in Agriculture</w:t>
      </w:r>
      <w:r w:rsidRPr="00812A2F">
        <w:rPr>
          <w:sz w:val="24"/>
          <w:szCs w:val="24"/>
        </w:rPr>
        <w:t>, vol. 147, pp. 70–90, 2018.</w:t>
      </w:r>
    </w:p>
    <w:p w14:paraId="3A1793EC" w14:textId="77777777" w:rsidR="00812A2F" w:rsidRPr="00812A2F" w:rsidRDefault="00812A2F" w:rsidP="00812A2F">
      <w:pPr>
        <w:rPr>
          <w:sz w:val="24"/>
          <w:szCs w:val="24"/>
        </w:rPr>
      </w:pPr>
      <w:r w:rsidRPr="00812A2F">
        <w:rPr>
          <w:sz w:val="24"/>
          <w:szCs w:val="24"/>
        </w:rPr>
        <w:t xml:space="preserve">[3] S. Wolfert </w:t>
      </w:r>
      <w:r w:rsidRPr="00812A2F">
        <w:rPr>
          <w:i/>
          <w:iCs/>
          <w:sz w:val="24"/>
          <w:szCs w:val="24"/>
        </w:rPr>
        <w:t>et al.</w:t>
      </w:r>
      <w:r w:rsidRPr="00812A2F">
        <w:rPr>
          <w:sz w:val="24"/>
          <w:szCs w:val="24"/>
        </w:rPr>
        <w:t xml:space="preserve">, “Big Data in smart farming,” </w:t>
      </w:r>
      <w:r w:rsidRPr="00812A2F">
        <w:rPr>
          <w:i/>
          <w:iCs/>
          <w:sz w:val="24"/>
          <w:szCs w:val="24"/>
        </w:rPr>
        <w:t>Agricultural Systems</w:t>
      </w:r>
      <w:r w:rsidRPr="00812A2F">
        <w:rPr>
          <w:sz w:val="24"/>
          <w:szCs w:val="24"/>
        </w:rPr>
        <w:t>, vol. 153, pp. 69–80, 2017.</w:t>
      </w:r>
    </w:p>
    <w:p w14:paraId="3592A95D" w14:textId="77777777" w:rsidR="00812A2F" w:rsidRPr="00812A2F" w:rsidRDefault="00812A2F" w:rsidP="00812A2F">
      <w:pPr>
        <w:rPr>
          <w:sz w:val="24"/>
          <w:szCs w:val="24"/>
        </w:rPr>
      </w:pPr>
      <w:r w:rsidRPr="00812A2F">
        <w:rPr>
          <w:sz w:val="24"/>
          <w:szCs w:val="24"/>
        </w:rPr>
        <w:t xml:space="preserve">[4] Y. Kim </w:t>
      </w:r>
      <w:r w:rsidRPr="00812A2F">
        <w:rPr>
          <w:i/>
          <w:iCs/>
          <w:sz w:val="24"/>
          <w:szCs w:val="24"/>
        </w:rPr>
        <w:t>et al.</w:t>
      </w:r>
      <w:r w:rsidRPr="00812A2F">
        <w:rPr>
          <w:sz w:val="24"/>
          <w:szCs w:val="24"/>
        </w:rPr>
        <w:t xml:space="preserve">, “Smart irrigation using IoT,” </w:t>
      </w:r>
      <w:r w:rsidRPr="00812A2F">
        <w:rPr>
          <w:i/>
          <w:iCs/>
          <w:sz w:val="24"/>
          <w:szCs w:val="24"/>
        </w:rPr>
        <w:t>IEEE Access</w:t>
      </w:r>
      <w:r w:rsidRPr="00812A2F">
        <w:rPr>
          <w:sz w:val="24"/>
          <w:szCs w:val="24"/>
        </w:rPr>
        <w:t>, 2019.</w:t>
      </w:r>
    </w:p>
    <w:p w14:paraId="56782C73" w14:textId="77777777" w:rsidR="00812A2F" w:rsidRPr="00812A2F" w:rsidRDefault="00812A2F" w:rsidP="00812A2F">
      <w:pPr>
        <w:rPr>
          <w:sz w:val="24"/>
          <w:szCs w:val="24"/>
        </w:rPr>
      </w:pPr>
      <w:r w:rsidRPr="00812A2F">
        <w:rPr>
          <w:sz w:val="24"/>
          <w:szCs w:val="24"/>
        </w:rPr>
        <w:t xml:space="preserve">[5] S. P. Mohanty </w:t>
      </w:r>
      <w:r w:rsidRPr="00812A2F">
        <w:rPr>
          <w:i/>
          <w:iCs/>
          <w:sz w:val="24"/>
          <w:szCs w:val="24"/>
        </w:rPr>
        <w:t>et al.</w:t>
      </w:r>
      <w:r w:rsidRPr="00812A2F">
        <w:rPr>
          <w:sz w:val="24"/>
          <w:szCs w:val="24"/>
        </w:rPr>
        <w:t xml:space="preserve">, “Plant disease detection using deep learning,” </w:t>
      </w:r>
      <w:r w:rsidRPr="00812A2F">
        <w:rPr>
          <w:i/>
          <w:iCs/>
          <w:sz w:val="24"/>
          <w:szCs w:val="24"/>
        </w:rPr>
        <w:t>Frontiers in Plant Science</w:t>
      </w:r>
      <w:r w:rsidRPr="00812A2F">
        <w:rPr>
          <w:sz w:val="24"/>
          <w:szCs w:val="24"/>
        </w:rPr>
        <w:t>, 2016.</w:t>
      </w:r>
    </w:p>
    <w:p w14:paraId="5B4E258C" w14:textId="77777777" w:rsidR="00812A2F" w:rsidRPr="00812A2F" w:rsidRDefault="00812A2F" w:rsidP="00812A2F">
      <w:pPr>
        <w:rPr>
          <w:sz w:val="24"/>
          <w:szCs w:val="24"/>
        </w:rPr>
      </w:pPr>
      <w:r w:rsidRPr="00812A2F">
        <w:rPr>
          <w:sz w:val="24"/>
          <w:szCs w:val="24"/>
        </w:rPr>
        <w:t xml:space="preserve">[6] M. Ayaz </w:t>
      </w:r>
      <w:r w:rsidRPr="00812A2F">
        <w:rPr>
          <w:i/>
          <w:iCs/>
          <w:sz w:val="24"/>
          <w:szCs w:val="24"/>
        </w:rPr>
        <w:t>et al.</w:t>
      </w:r>
      <w:r w:rsidRPr="00812A2F">
        <w:rPr>
          <w:sz w:val="24"/>
          <w:szCs w:val="24"/>
        </w:rPr>
        <w:t xml:space="preserve">, “IoT-based smart agriculture,” </w:t>
      </w:r>
      <w:r w:rsidRPr="00812A2F">
        <w:rPr>
          <w:i/>
          <w:iCs/>
          <w:sz w:val="24"/>
          <w:szCs w:val="24"/>
        </w:rPr>
        <w:t>Future Generation Computer Systems</w:t>
      </w:r>
      <w:r w:rsidRPr="00812A2F">
        <w:rPr>
          <w:sz w:val="24"/>
          <w:szCs w:val="24"/>
        </w:rPr>
        <w:t>, 2019.</w:t>
      </w:r>
    </w:p>
    <w:p w14:paraId="600349AB" w14:textId="77777777" w:rsidR="00812A2F" w:rsidRPr="00812A2F" w:rsidRDefault="00812A2F" w:rsidP="00812A2F">
      <w:pPr>
        <w:rPr>
          <w:sz w:val="24"/>
          <w:szCs w:val="24"/>
        </w:rPr>
      </w:pPr>
      <w:r w:rsidRPr="00812A2F">
        <w:rPr>
          <w:sz w:val="24"/>
          <w:szCs w:val="24"/>
        </w:rPr>
        <w:t xml:space="preserve">[7] A. </w:t>
      </w:r>
      <w:proofErr w:type="spellStart"/>
      <w:r w:rsidRPr="00812A2F">
        <w:rPr>
          <w:sz w:val="24"/>
          <w:szCs w:val="24"/>
        </w:rPr>
        <w:t>Tzounis</w:t>
      </w:r>
      <w:proofErr w:type="spellEnd"/>
      <w:r w:rsidRPr="00812A2F">
        <w:rPr>
          <w:sz w:val="24"/>
          <w:szCs w:val="24"/>
        </w:rPr>
        <w:t xml:space="preserve"> </w:t>
      </w:r>
      <w:r w:rsidRPr="00812A2F">
        <w:rPr>
          <w:i/>
          <w:iCs/>
          <w:sz w:val="24"/>
          <w:szCs w:val="24"/>
        </w:rPr>
        <w:t>et al.</w:t>
      </w:r>
      <w:r w:rsidRPr="00812A2F">
        <w:rPr>
          <w:sz w:val="24"/>
          <w:szCs w:val="24"/>
        </w:rPr>
        <w:t xml:space="preserve">, “IoT in agriculture,” </w:t>
      </w:r>
      <w:r w:rsidRPr="00812A2F">
        <w:rPr>
          <w:i/>
          <w:iCs/>
          <w:sz w:val="24"/>
          <w:szCs w:val="24"/>
        </w:rPr>
        <w:t>Biosystems Engineering</w:t>
      </w:r>
      <w:r w:rsidRPr="00812A2F">
        <w:rPr>
          <w:sz w:val="24"/>
          <w:szCs w:val="24"/>
        </w:rPr>
        <w:t>, 2017.</w:t>
      </w:r>
    </w:p>
    <w:p w14:paraId="792E0ED7" w14:textId="77777777" w:rsidR="00812A2F" w:rsidRPr="00812A2F" w:rsidRDefault="00812A2F" w:rsidP="00812A2F">
      <w:pPr>
        <w:rPr>
          <w:sz w:val="24"/>
          <w:szCs w:val="24"/>
        </w:rPr>
      </w:pPr>
      <w:r w:rsidRPr="00812A2F">
        <w:rPr>
          <w:sz w:val="24"/>
          <w:szCs w:val="24"/>
        </w:rPr>
        <w:t xml:space="preserve">[8] R. Patel </w:t>
      </w:r>
      <w:r w:rsidRPr="00812A2F">
        <w:rPr>
          <w:i/>
          <w:iCs/>
          <w:sz w:val="24"/>
          <w:szCs w:val="24"/>
        </w:rPr>
        <w:t>et al.</w:t>
      </w:r>
      <w:r w:rsidRPr="00812A2F">
        <w:rPr>
          <w:sz w:val="24"/>
          <w:szCs w:val="24"/>
        </w:rPr>
        <w:t xml:space="preserve">, “AI in precision agriculture,” </w:t>
      </w:r>
      <w:r w:rsidRPr="00812A2F">
        <w:rPr>
          <w:i/>
          <w:iCs/>
          <w:sz w:val="24"/>
          <w:szCs w:val="24"/>
        </w:rPr>
        <w:t>IEEE Sensors Journal</w:t>
      </w:r>
      <w:r w:rsidRPr="00812A2F">
        <w:rPr>
          <w:sz w:val="24"/>
          <w:szCs w:val="24"/>
        </w:rPr>
        <w:t>, 2020.</w:t>
      </w:r>
    </w:p>
    <w:p w14:paraId="76FC599E" w14:textId="77777777" w:rsidR="00812A2F" w:rsidRPr="00812A2F" w:rsidRDefault="00812A2F" w:rsidP="00812A2F">
      <w:pPr>
        <w:rPr>
          <w:sz w:val="24"/>
          <w:szCs w:val="24"/>
        </w:rPr>
      </w:pPr>
      <w:r w:rsidRPr="00812A2F">
        <w:rPr>
          <w:sz w:val="24"/>
          <w:szCs w:val="24"/>
        </w:rPr>
        <w:t xml:space="preserve">[9] N. Zhang </w:t>
      </w:r>
      <w:r w:rsidRPr="00812A2F">
        <w:rPr>
          <w:i/>
          <w:iCs/>
          <w:sz w:val="24"/>
          <w:szCs w:val="24"/>
        </w:rPr>
        <w:t>et al.</w:t>
      </w:r>
      <w:r w:rsidRPr="00812A2F">
        <w:rPr>
          <w:sz w:val="24"/>
          <w:szCs w:val="24"/>
        </w:rPr>
        <w:t xml:space="preserve">, “AI applications in agriculture,” </w:t>
      </w:r>
      <w:r w:rsidRPr="00812A2F">
        <w:rPr>
          <w:i/>
          <w:iCs/>
          <w:sz w:val="24"/>
          <w:szCs w:val="24"/>
        </w:rPr>
        <w:t>IEEE Access</w:t>
      </w:r>
      <w:r w:rsidRPr="00812A2F">
        <w:rPr>
          <w:sz w:val="24"/>
          <w:szCs w:val="24"/>
        </w:rPr>
        <w:t>, 2021.</w:t>
      </w:r>
    </w:p>
    <w:p w14:paraId="4A070AFE" w14:textId="77777777" w:rsidR="00812A2F" w:rsidRPr="00812A2F" w:rsidRDefault="00812A2F" w:rsidP="00812A2F">
      <w:pPr>
        <w:rPr>
          <w:sz w:val="24"/>
          <w:szCs w:val="24"/>
        </w:rPr>
      </w:pPr>
      <w:r w:rsidRPr="00812A2F">
        <w:rPr>
          <w:sz w:val="24"/>
          <w:szCs w:val="24"/>
        </w:rPr>
        <w:t xml:space="preserve">[10] FAO, </w:t>
      </w:r>
      <w:r w:rsidRPr="00812A2F">
        <w:rPr>
          <w:i/>
          <w:iCs/>
          <w:sz w:val="24"/>
          <w:szCs w:val="24"/>
        </w:rPr>
        <w:t>The State of Food and Agriculture 2020</w:t>
      </w:r>
      <w:r w:rsidRPr="00812A2F">
        <w:rPr>
          <w:sz w:val="24"/>
          <w:szCs w:val="24"/>
        </w:rPr>
        <w:t>, Rome, 2020.</w:t>
      </w:r>
    </w:p>
    <w:p w14:paraId="324D622C" w14:textId="77777777" w:rsidR="00812A2F" w:rsidRDefault="00812A2F" w:rsidP="00614C63">
      <w:pPr>
        <w:rPr>
          <w:sz w:val="24"/>
          <w:szCs w:val="24"/>
        </w:rPr>
      </w:pPr>
    </w:p>
    <w:p w14:paraId="641FDB36" w14:textId="77777777" w:rsidR="00F30344" w:rsidRDefault="00F30344" w:rsidP="00614C63">
      <w:pPr>
        <w:rPr>
          <w:sz w:val="24"/>
          <w:szCs w:val="24"/>
        </w:rPr>
      </w:pPr>
    </w:p>
    <w:p w14:paraId="188D2800" w14:textId="77777777" w:rsidR="00F30344" w:rsidRDefault="00F30344" w:rsidP="00614C63">
      <w:pPr>
        <w:rPr>
          <w:sz w:val="24"/>
          <w:szCs w:val="24"/>
        </w:rPr>
      </w:pPr>
    </w:p>
    <w:p w14:paraId="2870B48F" w14:textId="77777777" w:rsidR="00F30344" w:rsidRDefault="00F30344" w:rsidP="00614C63">
      <w:pPr>
        <w:rPr>
          <w:sz w:val="24"/>
          <w:szCs w:val="24"/>
        </w:rPr>
      </w:pPr>
    </w:p>
    <w:p w14:paraId="4EA13505" w14:textId="77777777" w:rsidR="00F30344" w:rsidRPr="00614C63" w:rsidRDefault="00F30344" w:rsidP="00614C63">
      <w:pPr>
        <w:rPr>
          <w:sz w:val="24"/>
          <w:szCs w:val="24"/>
        </w:rPr>
      </w:pPr>
    </w:p>
    <w:p w14:paraId="6B88CA84" w14:textId="3F2CF581" w:rsidR="00614C63" w:rsidRPr="00614C63" w:rsidRDefault="00614C63" w:rsidP="00614C63">
      <w:pPr>
        <w:ind w:left="360"/>
      </w:pPr>
    </w:p>
    <w:p w14:paraId="2FA0CA21" w14:textId="77777777" w:rsidR="00D02ADE" w:rsidRDefault="00D02ADE"/>
    <w:sectPr w:rsidR="00D02ADE" w:rsidSect="009911E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A641F5"/>
    <w:multiLevelType w:val="multilevel"/>
    <w:tmpl w:val="2DACAF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2516094"/>
    <w:multiLevelType w:val="multilevel"/>
    <w:tmpl w:val="A71093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0027340"/>
    <w:multiLevelType w:val="multilevel"/>
    <w:tmpl w:val="72A21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C21434B"/>
    <w:multiLevelType w:val="multilevel"/>
    <w:tmpl w:val="A59028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27095157">
    <w:abstractNumId w:val="1"/>
  </w:num>
  <w:num w:numId="2" w16cid:durableId="140469794">
    <w:abstractNumId w:val="2"/>
  </w:num>
  <w:num w:numId="3" w16cid:durableId="1885798691">
    <w:abstractNumId w:val="3"/>
  </w:num>
  <w:num w:numId="4" w16cid:durableId="18045001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1"/>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C63"/>
    <w:rsid w:val="00001C86"/>
    <w:rsid w:val="00024CBA"/>
    <w:rsid w:val="00061DB8"/>
    <w:rsid w:val="00066F28"/>
    <w:rsid w:val="00071345"/>
    <w:rsid w:val="000C58E1"/>
    <w:rsid w:val="000E4CE8"/>
    <w:rsid w:val="000F1F6E"/>
    <w:rsid w:val="0014513B"/>
    <w:rsid w:val="001A7888"/>
    <w:rsid w:val="00214CA1"/>
    <w:rsid w:val="002C10A1"/>
    <w:rsid w:val="002E54A6"/>
    <w:rsid w:val="002F0F8F"/>
    <w:rsid w:val="0030687B"/>
    <w:rsid w:val="00321202"/>
    <w:rsid w:val="00332D1A"/>
    <w:rsid w:val="003360D6"/>
    <w:rsid w:val="003B3EA1"/>
    <w:rsid w:val="004078EC"/>
    <w:rsid w:val="00432FBD"/>
    <w:rsid w:val="00455BA6"/>
    <w:rsid w:val="004A0BA0"/>
    <w:rsid w:val="00501E20"/>
    <w:rsid w:val="0055393D"/>
    <w:rsid w:val="005E0DDF"/>
    <w:rsid w:val="005E47B1"/>
    <w:rsid w:val="00614C63"/>
    <w:rsid w:val="0064085E"/>
    <w:rsid w:val="00663499"/>
    <w:rsid w:val="00695B71"/>
    <w:rsid w:val="006D43BB"/>
    <w:rsid w:val="006F004F"/>
    <w:rsid w:val="007137C5"/>
    <w:rsid w:val="00750C52"/>
    <w:rsid w:val="007519A3"/>
    <w:rsid w:val="007843D2"/>
    <w:rsid w:val="007B72BD"/>
    <w:rsid w:val="007C2DD3"/>
    <w:rsid w:val="00812A2F"/>
    <w:rsid w:val="00873A5B"/>
    <w:rsid w:val="00876233"/>
    <w:rsid w:val="008842A4"/>
    <w:rsid w:val="00885DF0"/>
    <w:rsid w:val="008A72BF"/>
    <w:rsid w:val="008C3795"/>
    <w:rsid w:val="00941892"/>
    <w:rsid w:val="00946A81"/>
    <w:rsid w:val="00967520"/>
    <w:rsid w:val="009911E1"/>
    <w:rsid w:val="009B63AB"/>
    <w:rsid w:val="009E4F45"/>
    <w:rsid w:val="009F1C56"/>
    <w:rsid w:val="00A05118"/>
    <w:rsid w:val="00A67945"/>
    <w:rsid w:val="00AB10EB"/>
    <w:rsid w:val="00AD7257"/>
    <w:rsid w:val="00B043F9"/>
    <w:rsid w:val="00C25536"/>
    <w:rsid w:val="00C26F82"/>
    <w:rsid w:val="00C33E2E"/>
    <w:rsid w:val="00C7065E"/>
    <w:rsid w:val="00CC7F76"/>
    <w:rsid w:val="00D02ADE"/>
    <w:rsid w:val="00D0678F"/>
    <w:rsid w:val="00D27261"/>
    <w:rsid w:val="00D66F7E"/>
    <w:rsid w:val="00D74FCF"/>
    <w:rsid w:val="00D8638F"/>
    <w:rsid w:val="00DB19FB"/>
    <w:rsid w:val="00DB5E27"/>
    <w:rsid w:val="00DE6CC7"/>
    <w:rsid w:val="00DF2BEA"/>
    <w:rsid w:val="00E1287E"/>
    <w:rsid w:val="00E51EF8"/>
    <w:rsid w:val="00E670FE"/>
    <w:rsid w:val="00ED12E3"/>
    <w:rsid w:val="00ED309B"/>
    <w:rsid w:val="00F30344"/>
    <w:rsid w:val="00F335EA"/>
    <w:rsid w:val="00F419F9"/>
    <w:rsid w:val="00F43388"/>
    <w:rsid w:val="00FB0E4F"/>
    <w:rsid w:val="00FE6A3B"/>
    <w:rsid w:val="00FF0ECB"/>
    <w:rsid w:val="00FF1D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99291"/>
  <w15:chartTrackingRefBased/>
  <w15:docId w15:val="{14C3F156-ABDD-4E62-BAF2-41F7A97FD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4C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14C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4C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4C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4C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4C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4C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4C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4C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4C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14C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4C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4C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4C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4C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4C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4C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4C63"/>
    <w:rPr>
      <w:rFonts w:eastAsiaTheme="majorEastAsia" w:cstheme="majorBidi"/>
      <w:color w:val="272727" w:themeColor="text1" w:themeTint="D8"/>
    </w:rPr>
  </w:style>
  <w:style w:type="paragraph" w:styleId="Title">
    <w:name w:val="Title"/>
    <w:basedOn w:val="Normal"/>
    <w:next w:val="Normal"/>
    <w:link w:val="TitleChar"/>
    <w:uiPriority w:val="10"/>
    <w:qFormat/>
    <w:rsid w:val="00614C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4C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4C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4C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4C63"/>
    <w:pPr>
      <w:spacing w:before="160"/>
      <w:jc w:val="center"/>
    </w:pPr>
    <w:rPr>
      <w:i/>
      <w:iCs/>
      <w:color w:val="404040" w:themeColor="text1" w:themeTint="BF"/>
    </w:rPr>
  </w:style>
  <w:style w:type="character" w:customStyle="1" w:styleId="QuoteChar">
    <w:name w:val="Quote Char"/>
    <w:basedOn w:val="DefaultParagraphFont"/>
    <w:link w:val="Quote"/>
    <w:uiPriority w:val="29"/>
    <w:rsid w:val="00614C63"/>
    <w:rPr>
      <w:i/>
      <w:iCs/>
      <w:color w:val="404040" w:themeColor="text1" w:themeTint="BF"/>
    </w:rPr>
  </w:style>
  <w:style w:type="paragraph" w:styleId="ListParagraph">
    <w:name w:val="List Paragraph"/>
    <w:basedOn w:val="Normal"/>
    <w:uiPriority w:val="34"/>
    <w:qFormat/>
    <w:rsid w:val="00614C63"/>
    <w:pPr>
      <w:ind w:left="720"/>
      <w:contextualSpacing/>
    </w:pPr>
  </w:style>
  <w:style w:type="character" w:styleId="IntenseEmphasis">
    <w:name w:val="Intense Emphasis"/>
    <w:basedOn w:val="DefaultParagraphFont"/>
    <w:uiPriority w:val="21"/>
    <w:qFormat/>
    <w:rsid w:val="00614C63"/>
    <w:rPr>
      <w:i/>
      <w:iCs/>
      <w:color w:val="0F4761" w:themeColor="accent1" w:themeShade="BF"/>
    </w:rPr>
  </w:style>
  <w:style w:type="paragraph" w:styleId="IntenseQuote">
    <w:name w:val="Intense Quote"/>
    <w:basedOn w:val="Normal"/>
    <w:next w:val="Normal"/>
    <w:link w:val="IntenseQuoteChar"/>
    <w:uiPriority w:val="30"/>
    <w:qFormat/>
    <w:rsid w:val="00614C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4C63"/>
    <w:rPr>
      <w:i/>
      <w:iCs/>
      <w:color w:val="0F4761" w:themeColor="accent1" w:themeShade="BF"/>
    </w:rPr>
  </w:style>
  <w:style w:type="character" w:styleId="IntenseReference">
    <w:name w:val="Intense Reference"/>
    <w:basedOn w:val="DefaultParagraphFont"/>
    <w:uiPriority w:val="32"/>
    <w:qFormat/>
    <w:rsid w:val="00614C63"/>
    <w:rPr>
      <w:b/>
      <w:bCs/>
      <w:smallCaps/>
      <w:color w:val="0F4761" w:themeColor="accent1" w:themeShade="BF"/>
      <w:spacing w:val="5"/>
    </w:rPr>
  </w:style>
  <w:style w:type="paragraph" w:styleId="NormalWeb">
    <w:name w:val="Normal (Web)"/>
    <w:basedOn w:val="Normal"/>
    <w:uiPriority w:val="99"/>
    <w:semiHidden/>
    <w:unhideWhenUsed/>
    <w:rsid w:val="005E47B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link w:val="NoSpacingChar"/>
    <w:uiPriority w:val="1"/>
    <w:qFormat/>
    <w:rsid w:val="009911E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911E1"/>
    <w:rPr>
      <w:rFonts w:eastAsiaTheme="minorEastAsia"/>
      <w:kern w:val="0"/>
      <w:lang w:val="en-US"/>
      <w14:ligatures w14:val="none"/>
    </w:rPr>
  </w:style>
  <w:style w:type="paragraph" w:styleId="TOCHeading">
    <w:name w:val="TOC Heading"/>
    <w:basedOn w:val="Heading1"/>
    <w:next w:val="Normal"/>
    <w:uiPriority w:val="39"/>
    <w:unhideWhenUsed/>
    <w:qFormat/>
    <w:rsid w:val="00024CB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24CBA"/>
    <w:pPr>
      <w:spacing w:after="100"/>
    </w:pPr>
  </w:style>
  <w:style w:type="paragraph" w:styleId="TOC2">
    <w:name w:val="toc 2"/>
    <w:basedOn w:val="Normal"/>
    <w:next w:val="Normal"/>
    <w:autoRedefine/>
    <w:uiPriority w:val="39"/>
    <w:unhideWhenUsed/>
    <w:rsid w:val="00024CBA"/>
    <w:pPr>
      <w:spacing w:after="100"/>
      <w:ind w:left="220"/>
    </w:pPr>
  </w:style>
  <w:style w:type="character" w:styleId="Hyperlink">
    <w:name w:val="Hyperlink"/>
    <w:basedOn w:val="DefaultParagraphFont"/>
    <w:uiPriority w:val="99"/>
    <w:unhideWhenUsed/>
    <w:rsid w:val="00024CBA"/>
    <w:rPr>
      <w:color w:val="467886" w:themeColor="hyperlink"/>
      <w:u w:val="single"/>
    </w:rPr>
  </w:style>
  <w:style w:type="character" w:styleId="Strong">
    <w:name w:val="Strong"/>
    <w:basedOn w:val="DefaultParagraphFont"/>
    <w:uiPriority w:val="22"/>
    <w:qFormat/>
    <w:rsid w:val="00FE6A3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62EFB47-40A5-4DD7-B918-59D8378EC3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326</TotalTime>
  <Pages>1</Pages>
  <Words>1558</Words>
  <Characters>9988</Characters>
  <Application>Microsoft Office Word</Application>
  <DocSecurity>0</DocSecurity>
  <Lines>210</Lines>
  <Paragraphs>77</Paragraphs>
  <ScaleCrop>false</ScaleCrop>
  <HeadingPairs>
    <vt:vector size="2" baseType="variant">
      <vt:variant>
        <vt:lpstr>Title</vt:lpstr>
      </vt:variant>
      <vt:variant>
        <vt:i4>1</vt:i4>
      </vt:variant>
    </vt:vector>
  </HeadingPairs>
  <TitlesOfParts>
    <vt:vector size="1" baseType="lpstr">
      <vt:lpstr>Student Name: Ghazala Firdous      Student ID: 2243660                                                                                                                     Programme: BSc Cloud Computing Module: Independent Project          Module code: ACC</vt:lpstr>
    </vt:vector>
  </TitlesOfParts>
  <Company/>
  <LinksUpToDate>false</LinksUpToDate>
  <CharactersWithSpaces>11480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Ghazala Firdous      Student ID: 2243660                                                                                                                     Programme: BSc Cloud Computing Module: Independent Project          Module code: ACCA6020                              Lecturer: Renuga Jayakumar    Submission deadline: 2nd April 202614:00</dc:title>
  <dc:subject/>
  <dc:creator>Ghazala Firdous (2243660)</dc:creator>
  <cp:keywords/>
  <dc:description/>
  <cp:lastModifiedBy>Ghazala Firdous (2243660)</cp:lastModifiedBy>
  <cp:revision>2</cp:revision>
  <dcterms:created xsi:type="dcterms:W3CDTF">2026-02-26T14:15:00Z</dcterms:created>
  <dcterms:modified xsi:type="dcterms:W3CDTF">2026-04-01T18:03:00Z</dcterms:modified>
</cp:coreProperties>
</file>