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CC30B" w14:textId="0191C6D9" w:rsidR="00A85AC8" w:rsidRDefault="00DD43F9" w:rsidP="00DD43F9">
      <w:pPr>
        <w:jc w:val="center"/>
        <w:rPr>
          <w:rFonts w:asciiTheme="majorHAnsi" w:hAnsiTheme="majorHAnsi" w:cstheme="majorHAnsi"/>
          <w:sz w:val="28"/>
          <w:szCs w:val="28"/>
        </w:rPr>
      </w:pPr>
      <w:r w:rsidRPr="00DD43F9">
        <w:rPr>
          <w:rFonts w:asciiTheme="majorHAnsi" w:hAnsiTheme="majorHAnsi" w:cstheme="majorHAnsi"/>
          <w:sz w:val="28"/>
          <w:szCs w:val="28"/>
        </w:rPr>
        <w:t>A critical evaluation and the identification of next teaching and learning steps focusing on a case study of an individual learner or a group of learners, based on an observed critical incident</w:t>
      </w:r>
    </w:p>
    <w:p w14:paraId="50862F26" w14:textId="46CBA71D" w:rsidR="00DD43F9" w:rsidRDefault="00DD43F9" w:rsidP="00DD43F9">
      <w:pPr>
        <w:jc w:val="center"/>
        <w:rPr>
          <w:rFonts w:asciiTheme="majorHAnsi" w:hAnsiTheme="majorHAnsi" w:cstheme="majorHAnsi"/>
          <w:sz w:val="28"/>
          <w:szCs w:val="28"/>
        </w:rPr>
      </w:pPr>
    </w:p>
    <w:p w14:paraId="0E626847" w14:textId="7BE694C6" w:rsidR="00E47A8D" w:rsidRDefault="006407A5" w:rsidP="00593A27">
      <w:pPr>
        <w:spacing w:line="360" w:lineRule="auto"/>
      </w:pPr>
      <w:r>
        <w:t xml:space="preserve">The roles of critical evaluation and reflection </w:t>
      </w:r>
      <w:r w:rsidR="00CE5ABB">
        <w:t>are vi</w:t>
      </w:r>
      <w:r w:rsidR="00304127">
        <w:t>tal formats in which to move forward and progress any profession</w:t>
      </w:r>
      <w:r>
        <w:t xml:space="preserve"> </w:t>
      </w:r>
      <w:r w:rsidR="00F401FE">
        <w:t>and are especially</w:t>
      </w:r>
      <w:r w:rsidR="00267375">
        <w:t xml:space="preserve"> key</w:t>
      </w:r>
      <w:r w:rsidR="00F401FE">
        <w:t xml:space="preserve"> when analysing teaching practice</w:t>
      </w:r>
      <w:r w:rsidR="00766A89">
        <w:t xml:space="preserve">. </w:t>
      </w:r>
      <w:r w:rsidR="00267375">
        <w:t xml:space="preserve">One way in which these can be utilised to progress as an educator and profession learner, is to </w:t>
      </w:r>
      <w:r w:rsidR="00E2653C">
        <w:t>focus on one particular or a set of incidents</w:t>
      </w:r>
      <w:r>
        <w:t xml:space="preserve">, Tripp (2012 p.24) </w:t>
      </w:r>
      <w:r w:rsidR="00F746C2">
        <w:t>identifie</w:t>
      </w:r>
      <w:r>
        <w:t>s</w:t>
      </w:r>
      <w:r w:rsidR="00F746C2">
        <w:t xml:space="preserve"> </w:t>
      </w:r>
      <w:r>
        <w:t xml:space="preserve">these </w:t>
      </w:r>
      <w:r w:rsidR="00F746C2">
        <w:t>as ‘</w:t>
      </w:r>
      <w:r w:rsidR="00A608E8">
        <w:t>c</w:t>
      </w:r>
      <w:r w:rsidR="00F746C2">
        <w:t xml:space="preserve">ritical </w:t>
      </w:r>
      <w:proofErr w:type="gramStart"/>
      <w:r w:rsidR="00E73EA9">
        <w:t>incidents</w:t>
      </w:r>
      <w:r w:rsidR="005922B9">
        <w:t>’</w:t>
      </w:r>
      <w:proofErr w:type="gramEnd"/>
      <w:r>
        <w:rPr>
          <w:noProof/>
        </w:rPr>
        <w:t>.</w:t>
      </w:r>
      <w:r w:rsidR="00E2653C">
        <w:t xml:space="preserve"> </w:t>
      </w:r>
      <w:r w:rsidR="00FD20BC">
        <w:t>These incidents</w:t>
      </w:r>
      <w:r w:rsidR="00E2653C">
        <w:t xml:space="preserve"> allow </w:t>
      </w:r>
      <w:r w:rsidR="00F746C2">
        <w:t>teachers to hone their craft within one</w:t>
      </w:r>
      <w:r w:rsidR="00A82304">
        <w:t xml:space="preserve"> specific</w:t>
      </w:r>
      <w:r w:rsidR="00F746C2">
        <w:t xml:space="preserve"> area</w:t>
      </w:r>
      <w:r w:rsidR="00FD20BC">
        <w:t xml:space="preserve">, while simultaneously encouraging them to </w:t>
      </w:r>
      <w:r w:rsidR="007006D2">
        <w:t>evaluate the incident through a holistic lens</w:t>
      </w:r>
      <w:r w:rsidR="00F746C2">
        <w:t>.</w:t>
      </w:r>
      <w:r w:rsidR="0077717A">
        <w:t xml:space="preserve"> However, </w:t>
      </w:r>
      <w:r w:rsidR="00A82DA3">
        <w:t>to identify</w:t>
      </w:r>
      <w:r w:rsidR="00F653CD">
        <w:t xml:space="preserve"> and</w:t>
      </w:r>
      <w:r w:rsidR="00A82DA3">
        <w:t xml:space="preserve"> focus on </w:t>
      </w:r>
      <w:r w:rsidR="00F973AE">
        <w:t>next teaching and learning steps</w:t>
      </w:r>
      <w:r>
        <w:t xml:space="preserve">, </w:t>
      </w:r>
      <w:r w:rsidR="00F973AE">
        <w:t>based on an observed</w:t>
      </w:r>
      <w:r w:rsidR="00A608E8">
        <w:t xml:space="preserve"> c</w:t>
      </w:r>
      <w:r w:rsidR="00F973AE">
        <w:t xml:space="preserve">ritical incident, </w:t>
      </w:r>
      <w:r w:rsidR="00F63FE8">
        <w:t>we must</w:t>
      </w:r>
      <w:r w:rsidR="00F63FE8" w:rsidRPr="006407A5">
        <w:rPr>
          <w:color w:val="FF0000"/>
        </w:rPr>
        <w:t xml:space="preserve"> </w:t>
      </w:r>
      <w:r w:rsidR="00F63FE8">
        <w:t>understand</w:t>
      </w:r>
      <w:r w:rsidR="008A42F9">
        <w:t xml:space="preserve"> </w:t>
      </w:r>
      <w:r w:rsidR="00745303">
        <w:t>its</w:t>
      </w:r>
      <w:r w:rsidR="008A42F9">
        <w:t xml:space="preserve"> general definition.</w:t>
      </w:r>
      <w:r w:rsidR="00D3616F">
        <w:t xml:space="preserve"> Tripp</w:t>
      </w:r>
      <w:r w:rsidR="00745303">
        <w:t xml:space="preserve"> </w:t>
      </w:r>
      <w:r w:rsidR="00660B8F">
        <w:t>(2012 p.</w:t>
      </w:r>
      <w:r w:rsidR="00FB0722">
        <w:t>24)</w:t>
      </w:r>
      <w:r w:rsidR="00D3616F">
        <w:t xml:space="preserve"> defines</w:t>
      </w:r>
      <w:r w:rsidR="00F63FE8">
        <w:t xml:space="preserve"> </w:t>
      </w:r>
      <w:r w:rsidR="00A608E8">
        <w:t>c</w:t>
      </w:r>
      <w:r w:rsidR="0039245D">
        <w:t>ritical incident</w:t>
      </w:r>
      <w:r w:rsidR="00D3616F">
        <w:t>s</w:t>
      </w:r>
      <w:r w:rsidR="0039245D">
        <w:t xml:space="preserve"> a</w:t>
      </w:r>
      <w:r w:rsidR="00D3616F">
        <w:t>s</w:t>
      </w:r>
      <w:r w:rsidR="00535309">
        <w:t xml:space="preserve"> ‘</w:t>
      </w:r>
      <w:r w:rsidR="00D3616F">
        <w:t>some</w:t>
      </w:r>
      <w:r w:rsidR="00535309">
        <w:t xml:space="preserve"> event </w:t>
      </w:r>
      <w:r w:rsidR="00D3616F">
        <w:t>or situation which marked a significant turning-point</w:t>
      </w:r>
      <w:r w:rsidR="00986D56">
        <w:t xml:space="preserve"> or change’, which can affect people</w:t>
      </w:r>
      <w:r w:rsidR="00F671F0">
        <w:t xml:space="preserve"> and institutions alike. However, within the context of teaching, </w:t>
      </w:r>
      <w:r w:rsidR="00A608E8">
        <w:t>c</w:t>
      </w:r>
      <w:r w:rsidR="00F671F0" w:rsidRPr="00A608E8">
        <w:t>ritical</w:t>
      </w:r>
      <w:r w:rsidR="00F671F0">
        <w:t xml:space="preserve"> incidents tend to be </w:t>
      </w:r>
      <w:r w:rsidR="00814E84">
        <w:t xml:space="preserve">less dramatic and more commonplace than the name may suggest. </w:t>
      </w:r>
      <w:r w:rsidR="00CD1BAC">
        <w:t xml:space="preserve">These incidents </w:t>
      </w:r>
      <w:r w:rsidR="008B2C55">
        <w:t>appear</w:t>
      </w:r>
      <w:r w:rsidR="00CD1BAC">
        <w:t xml:space="preserve"> as more ‘typical’ than </w:t>
      </w:r>
      <w:r w:rsidR="003D368F">
        <w:t>‘</w:t>
      </w:r>
      <w:r w:rsidR="00A608E8">
        <w:t>c</w:t>
      </w:r>
      <w:r w:rsidR="00CD1BAC">
        <w:t>ritical</w:t>
      </w:r>
      <w:r w:rsidR="003D368F">
        <w:t>’ in most cases</w:t>
      </w:r>
      <w:r w:rsidR="005F1833">
        <w:t xml:space="preserve"> and</w:t>
      </w:r>
      <w:r w:rsidR="008B2C55">
        <w:t xml:space="preserve"> it</w:t>
      </w:r>
      <w:r w:rsidR="005F1833">
        <w:t xml:space="preserve"> is</w:t>
      </w:r>
      <w:r w:rsidR="008B2C55">
        <w:t xml:space="preserve"> the</w:t>
      </w:r>
      <w:r w:rsidR="00745303">
        <w:t xml:space="preserve"> in-depth</w:t>
      </w:r>
      <w:r w:rsidR="008B2C55">
        <w:t xml:space="preserve"> analysis and interpretation of them, that makes them critical</w:t>
      </w:r>
      <w:r w:rsidR="003D368F">
        <w:t xml:space="preserve"> </w:t>
      </w:r>
      <w:r w:rsidR="00FB0722" w:rsidRPr="003D368F">
        <w:rPr>
          <w:noProof/>
        </w:rPr>
        <w:t>(Tripp, 2012</w:t>
      </w:r>
      <w:r w:rsidR="00FB0722">
        <w:rPr>
          <w:noProof/>
        </w:rPr>
        <w:t xml:space="preserve"> p.25</w:t>
      </w:r>
      <w:r w:rsidR="00FB0722" w:rsidRPr="003D368F">
        <w:rPr>
          <w:noProof/>
        </w:rPr>
        <w:t>)</w:t>
      </w:r>
      <w:r w:rsidR="003D368F">
        <w:t>.</w:t>
      </w:r>
      <w:r w:rsidR="005F1833">
        <w:t xml:space="preserve"> Said incidents</w:t>
      </w:r>
      <w:r w:rsidR="00731FF5">
        <w:t xml:space="preserve"> </w:t>
      </w:r>
      <w:r w:rsidR="00660B98">
        <w:t xml:space="preserve">are ‘indicative of </w:t>
      </w:r>
      <w:r w:rsidR="00095EF2">
        <w:t>underlying trends, motives and structures’ which is why they become s</w:t>
      </w:r>
      <w:r w:rsidR="00006175">
        <w:t xml:space="preserve">uch a useful tool for teachers to </w:t>
      </w:r>
      <w:r w:rsidR="00EB1D5B">
        <w:t xml:space="preserve">analyse, evaluate and reflect upon </w:t>
      </w:r>
      <w:r w:rsidR="00A608E8">
        <w:t xml:space="preserve">within </w:t>
      </w:r>
      <w:r w:rsidR="00EB1D5B">
        <w:t>their own practice</w:t>
      </w:r>
      <w:r w:rsidR="00AF2E5E">
        <w:t xml:space="preserve"> (Tripp, 2012 p.25)</w:t>
      </w:r>
      <w:r w:rsidR="00EB1D5B">
        <w:t xml:space="preserve">. </w:t>
      </w:r>
      <w:r w:rsidR="00FA5CE3">
        <w:t>However, as useful as these incidents may be</w:t>
      </w:r>
      <w:r w:rsidR="0023561B">
        <w:t xml:space="preserve"> in terms of simply making us stop and think</w:t>
      </w:r>
      <w:r w:rsidR="00A608E8">
        <w:t xml:space="preserve">; </w:t>
      </w:r>
      <w:r w:rsidR="00463038">
        <w:t xml:space="preserve">we must also take </w:t>
      </w:r>
      <w:r w:rsidR="0023561B">
        <w:t xml:space="preserve">time to analyse the event as a whole and unpack the </w:t>
      </w:r>
      <w:r w:rsidR="00962947">
        <w:t>underlying complexity of said incidents</w:t>
      </w:r>
      <w:r w:rsidR="00A608E8">
        <w:t xml:space="preserve">, </w:t>
      </w:r>
      <w:r w:rsidR="00962947">
        <w:t xml:space="preserve">if we are truly to </w:t>
      </w:r>
      <w:r w:rsidR="008F4ECB">
        <w:t>enhance our practice through study and reflection</w:t>
      </w:r>
      <w:r w:rsidR="00D177E9">
        <w:t xml:space="preserve"> </w:t>
      </w:r>
      <w:sdt>
        <w:sdtPr>
          <w:id w:val="-454178789"/>
          <w:citation/>
        </w:sdtPr>
        <w:sdtEndPr/>
        <w:sdtContent>
          <w:r w:rsidR="00D177E9">
            <w:fldChar w:fldCharType="begin"/>
          </w:r>
          <w:r w:rsidR="00D177E9">
            <w:instrText xml:space="preserve"> CITATION Cro18 \l 2057 </w:instrText>
          </w:r>
          <w:r w:rsidR="00D177E9">
            <w:fldChar w:fldCharType="separate"/>
          </w:r>
          <w:r w:rsidR="00D177E9" w:rsidRPr="00D177E9">
            <w:rPr>
              <w:noProof/>
            </w:rPr>
            <w:t>(Crowhurst &amp; Patrick, 2018)</w:t>
          </w:r>
          <w:r w:rsidR="00D177E9">
            <w:fldChar w:fldCharType="end"/>
          </w:r>
        </w:sdtContent>
      </w:sdt>
      <w:r w:rsidR="00D177E9">
        <w:t>.</w:t>
      </w:r>
    </w:p>
    <w:p w14:paraId="1DB70E26" w14:textId="6CB4BF49" w:rsidR="00686598" w:rsidRDefault="00686598" w:rsidP="00593A27">
      <w:pPr>
        <w:spacing w:line="360" w:lineRule="auto"/>
      </w:pPr>
      <w:r>
        <w:tab/>
      </w:r>
      <w:r w:rsidR="00CD5B26">
        <w:t>C</w:t>
      </w:r>
      <w:r w:rsidR="009369CB">
        <w:t>ritical reflection is</w:t>
      </w:r>
      <w:r w:rsidR="001B3C5E">
        <w:t xml:space="preserve"> </w:t>
      </w:r>
      <w:r w:rsidR="00CD5B26">
        <w:t xml:space="preserve">often </w:t>
      </w:r>
      <w:r w:rsidR="001B3C5E">
        <w:t>e</w:t>
      </w:r>
      <w:r w:rsidR="00CD5B26">
        <w:t>ncouraged</w:t>
      </w:r>
      <w:r w:rsidR="00070A7C">
        <w:t>, if not required</w:t>
      </w:r>
      <w:r w:rsidR="00A608E8">
        <w:t>,</w:t>
      </w:r>
      <w:r w:rsidR="00070A7C">
        <w:t xml:space="preserve"> within</w:t>
      </w:r>
      <w:r w:rsidR="009369CB">
        <w:t xml:space="preserve"> many areas of professional practice and is not limited to teaching. </w:t>
      </w:r>
      <w:r w:rsidR="00342F31">
        <w:t xml:space="preserve">Examples of these </w:t>
      </w:r>
      <w:r w:rsidR="00A608E8">
        <w:t>are</w:t>
      </w:r>
      <w:r w:rsidR="00342F31">
        <w:t xml:space="preserve"> social work</w:t>
      </w:r>
      <w:r w:rsidR="00777C6F">
        <w:t xml:space="preserve">, </w:t>
      </w:r>
      <w:proofErr w:type="gramStart"/>
      <w:r w:rsidR="00777C6F">
        <w:t>nursing</w:t>
      </w:r>
      <w:proofErr w:type="gramEnd"/>
      <w:r w:rsidR="00777C6F">
        <w:t xml:space="preserve"> </w:t>
      </w:r>
      <w:r w:rsidR="00342F31">
        <w:t xml:space="preserve">and </w:t>
      </w:r>
      <w:r w:rsidR="00777C6F">
        <w:t xml:space="preserve">general medical practice. </w:t>
      </w:r>
      <w:r w:rsidR="00A608E8" w:rsidRPr="00AF6863">
        <w:rPr>
          <w:noProof/>
        </w:rPr>
        <w:t xml:space="preserve">Thompson </w:t>
      </w:r>
      <w:r w:rsidR="00A608E8">
        <w:rPr>
          <w:noProof/>
        </w:rPr>
        <w:t>and</w:t>
      </w:r>
      <w:r w:rsidR="00A608E8" w:rsidRPr="00AF6863">
        <w:rPr>
          <w:noProof/>
        </w:rPr>
        <w:t xml:space="preserve"> Thompson</w:t>
      </w:r>
      <w:r w:rsidR="00A608E8">
        <w:rPr>
          <w:noProof/>
        </w:rPr>
        <w:t xml:space="preserve"> (</w:t>
      </w:r>
      <w:r w:rsidR="00A608E8" w:rsidRPr="00AF6863">
        <w:rPr>
          <w:noProof/>
        </w:rPr>
        <w:t>2008)</w:t>
      </w:r>
      <w:r w:rsidR="00AF6863">
        <w:t xml:space="preserve"> </w:t>
      </w:r>
      <w:r w:rsidR="00A608E8">
        <w:t>p</w:t>
      </w:r>
      <w:r w:rsidR="002D15A9">
        <w:t xml:space="preserve">resent that </w:t>
      </w:r>
      <w:r w:rsidR="00A608E8">
        <w:t xml:space="preserve">reflection </w:t>
      </w:r>
      <w:r w:rsidR="002D15A9">
        <w:t xml:space="preserve">is not just essential </w:t>
      </w:r>
      <w:r w:rsidR="00937F2F">
        <w:t>for professional learning</w:t>
      </w:r>
      <w:r w:rsidR="00A608E8">
        <w:t>, but that it</w:t>
      </w:r>
      <w:r w:rsidR="00937F2F">
        <w:t xml:space="preserve"> should indeed</w:t>
      </w:r>
      <w:r w:rsidR="00392CED">
        <w:t xml:space="preserve"> be recognised as a foundation</w:t>
      </w:r>
      <w:r w:rsidR="00483034">
        <w:t xml:space="preserve"> for professional</w:t>
      </w:r>
      <w:r w:rsidR="00836E7F">
        <w:t xml:space="preserve"> </w:t>
      </w:r>
      <w:r w:rsidR="00865B16">
        <w:t>practice</w:t>
      </w:r>
      <w:r w:rsidR="00836E7F">
        <w:t xml:space="preserve">, </w:t>
      </w:r>
      <w:proofErr w:type="gramStart"/>
      <w:r w:rsidR="00836E7F">
        <w:t>knowledge</w:t>
      </w:r>
      <w:proofErr w:type="gramEnd"/>
      <w:r w:rsidR="000B749A">
        <w:t xml:space="preserve"> and values.</w:t>
      </w:r>
      <w:r w:rsidR="00136FCA">
        <w:t xml:space="preserve"> </w:t>
      </w:r>
      <w:r w:rsidR="00A65094">
        <w:t xml:space="preserve">Although </w:t>
      </w:r>
      <w:r w:rsidR="00CA2FA0">
        <w:t>the</w:t>
      </w:r>
      <w:r w:rsidR="00A65094">
        <w:t xml:space="preserve"> efficacy</w:t>
      </w:r>
      <w:r w:rsidR="00CA2FA0">
        <w:t xml:space="preserve"> of critical reflection</w:t>
      </w:r>
      <w:r w:rsidR="00A65094">
        <w:t xml:space="preserve"> has been contested in the past</w:t>
      </w:r>
      <w:r w:rsidR="002936C7">
        <w:t xml:space="preserve">, it is now widely accepted as a route to professional excellence </w:t>
      </w:r>
      <w:sdt>
        <w:sdtPr>
          <w:id w:val="-736632658"/>
          <w:citation/>
        </w:sdtPr>
        <w:sdtEndPr/>
        <w:sdtContent>
          <w:r w:rsidR="002936C7">
            <w:fldChar w:fldCharType="begin"/>
          </w:r>
          <w:r w:rsidR="002936C7">
            <w:instrText xml:space="preserve"> CITATION For06 \l 2057 </w:instrText>
          </w:r>
          <w:r w:rsidR="002936C7">
            <w:fldChar w:fldCharType="separate"/>
          </w:r>
          <w:r w:rsidR="002936C7" w:rsidRPr="002936C7">
            <w:rPr>
              <w:noProof/>
            </w:rPr>
            <w:t>(Forde, et al., 2006)</w:t>
          </w:r>
          <w:r w:rsidR="002936C7">
            <w:fldChar w:fldCharType="end"/>
          </w:r>
        </w:sdtContent>
      </w:sdt>
      <w:r w:rsidR="002936C7">
        <w:t xml:space="preserve">. </w:t>
      </w:r>
      <w:r w:rsidR="00836E7F" w:rsidRPr="00745303">
        <w:rPr>
          <w:color w:val="000000" w:themeColor="text1"/>
        </w:rPr>
        <w:t>T</w:t>
      </w:r>
      <w:r w:rsidR="00581567" w:rsidRPr="00745303">
        <w:rPr>
          <w:color w:val="000000" w:themeColor="text1"/>
        </w:rPr>
        <w:t xml:space="preserve">o substantiate this belief, Burnard carried out research in </w:t>
      </w:r>
      <w:r w:rsidR="00286C2E" w:rsidRPr="00745303">
        <w:rPr>
          <w:color w:val="000000" w:themeColor="text1"/>
        </w:rPr>
        <w:t xml:space="preserve">1995 (cited in </w:t>
      </w:r>
      <w:r w:rsidR="00DA10D3" w:rsidRPr="00745303">
        <w:rPr>
          <w:color w:val="000000" w:themeColor="text1"/>
        </w:rPr>
        <w:t>Forde, et al., 2006)</w:t>
      </w:r>
      <w:r w:rsidR="00674828" w:rsidRPr="00745303">
        <w:rPr>
          <w:color w:val="000000" w:themeColor="text1"/>
        </w:rPr>
        <w:t xml:space="preserve"> during which </w:t>
      </w:r>
      <w:r w:rsidR="0046303F" w:rsidRPr="00745303">
        <w:rPr>
          <w:color w:val="000000" w:themeColor="text1"/>
        </w:rPr>
        <w:t xml:space="preserve">they studied nurse educators and outlined their beliefs </w:t>
      </w:r>
      <w:r w:rsidR="005F47FE" w:rsidRPr="00745303">
        <w:rPr>
          <w:color w:val="000000" w:themeColor="text1"/>
        </w:rPr>
        <w:t xml:space="preserve">on reflection. These </w:t>
      </w:r>
      <w:r w:rsidR="00836E7F" w:rsidRPr="00745303">
        <w:rPr>
          <w:color w:val="000000" w:themeColor="text1"/>
        </w:rPr>
        <w:t>included but</w:t>
      </w:r>
      <w:r w:rsidR="002909AE" w:rsidRPr="00745303">
        <w:rPr>
          <w:color w:val="000000" w:themeColor="text1"/>
        </w:rPr>
        <w:t xml:space="preserve"> were not limited to</w:t>
      </w:r>
      <w:r w:rsidR="005F47FE" w:rsidRPr="00745303">
        <w:rPr>
          <w:color w:val="000000" w:themeColor="text1"/>
        </w:rPr>
        <w:t xml:space="preserve">; </w:t>
      </w:r>
      <w:r w:rsidR="002909AE" w:rsidRPr="00745303">
        <w:rPr>
          <w:color w:val="000000" w:themeColor="text1"/>
        </w:rPr>
        <w:t xml:space="preserve">increased confidence and thoughtfulness, improved possibility of </w:t>
      </w:r>
      <w:r w:rsidR="00D97E0B" w:rsidRPr="00745303">
        <w:rPr>
          <w:color w:val="000000" w:themeColor="text1"/>
        </w:rPr>
        <w:t xml:space="preserve">correct practice, </w:t>
      </w:r>
      <w:r w:rsidR="00745303" w:rsidRPr="00745303">
        <w:rPr>
          <w:color w:val="000000" w:themeColor="text1"/>
        </w:rPr>
        <w:t xml:space="preserve">appreciating the value of </w:t>
      </w:r>
      <w:r w:rsidR="0020319B" w:rsidRPr="00745303">
        <w:rPr>
          <w:color w:val="000000" w:themeColor="text1"/>
        </w:rPr>
        <w:t>different outcomes</w:t>
      </w:r>
      <w:r w:rsidR="00745303" w:rsidRPr="00745303">
        <w:rPr>
          <w:color w:val="000000" w:themeColor="text1"/>
        </w:rPr>
        <w:t xml:space="preserve"> and</w:t>
      </w:r>
      <w:r w:rsidR="009803F7" w:rsidRPr="00745303">
        <w:rPr>
          <w:color w:val="000000" w:themeColor="text1"/>
        </w:rPr>
        <w:t xml:space="preserve"> finally</w:t>
      </w:r>
      <w:r w:rsidR="005922B9">
        <w:rPr>
          <w:color w:val="000000" w:themeColor="text1"/>
        </w:rPr>
        <w:t xml:space="preserve"> applying a</w:t>
      </w:r>
      <w:r w:rsidR="009803F7" w:rsidRPr="00745303">
        <w:rPr>
          <w:color w:val="000000" w:themeColor="text1"/>
        </w:rPr>
        <w:t xml:space="preserve"> more systematic approach </w:t>
      </w:r>
      <w:r w:rsidR="00B911AE" w:rsidRPr="00745303">
        <w:rPr>
          <w:color w:val="000000" w:themeColor="text1"/>
        </w:rPr>
        <w:t>to their practice</w:t>
      </w:r>
      <w:r w:rsidR="00B911AE" w:rsidRPr="00745303">
        <w:rPr>
          <w:b/>
          <w:bCs/>
          <w:color w:val="000000" w:themeColor="text1"/>
        </w:rPr>
        <w:t>.</w:t>
      </w:r>
      <w:r w:rsidR="00B911AE" w:rsidRPr="00836E7F">
        <w:rPr>
          <w:color w:val="FF0000"/>
        </w:rPr>
        <w:t xml:space="preserve"> </w:t>
      </w:r>
      <w:r w:rsidR="00DA53B4">
        <w:t>Despite this study being aimed at</w:t>
      </w:r>
      <w:r w:rsidR="00864190">
        <w:t xml:space="preserve"> nursing educators, these benefits are also relevant and </w:t>
      </w:r>
      <w:r w:rsidR="006F6753">
        <w:t>effective with regards to teaching practice</w:t>
      </w:r>
      <w:r w:rsidR="00836E7F">
        <w:t xml:space="preserve">. </w:t>
      </w:r>
      <w:r w:rsidR="00215D9A">
        <w:t xml:space="preserve">Cotton </w:t>
      </w:r>
      <w:r w:rsidR="00D16716">
        <w:t xml:space="preserve">(2001, </w:t>
      </w:r>
      <w:r w:rsidR="000D772C">
        <w:t>cited in Forde, et al., 2006</w:t>
      </w:r>
      <w:r w:rsidR="00C34CF6">
        <w:t>, p.</w:t>
      </w:r>
      <w:r w:rsidR="00C92FEC">
        <w:t>72</w:t>
      </w:r>
      <w:r w:rsidR="000D772C">
        <w:t>)</w:t>
      </w:r>
      <w:r w:rsidR="00E65E77">
        <w:t xml:space="preserve"> </w:t>
      </w:r>
      <w:r w:rsidR="003434D9">
        <w:lastRenderedPageBreak/>
        <w:t>state</w:t>
      </w:r>
      <w:r w:rsidR="00836E7F">
        <w:t>d</w:t>
      </w:r>
      <w:r w:rsidR="00E65E77">
        <w:t xml:space="preserve"> that just as </w:t>
      </w:r>
      <w:r w:rsidR="00F82BBC">
        <w:t xml:space="preserve">reflection is </w:t>
      </w:r>
      <w:r w:rsidR="00C34CF6">
        <w:t>‘extolled as being good for nursing and nurses’</w:t>
      </w:r>
      <w:r w:rsidR="00260451">
        <w:t xml:space="preserve">, it is </w:t>
      </w:r>
      <w:r w:rsidR="003434D9">
        <w:t xml:space="preserve">often viewed as </w:t>
      </w:r>
      <w:r w:rsidR="00BA5BDF">
        <w:t>empowering teachers</w:t>
      </w:r>
      <w:r w:rsidR="00C92FEC">
        <w:t xml:space="preserve"> in the same way</w:t>
      </w:r>
      <w:r w:rsidR="00836E7F">
        <w:t xml:space="preserve">. Therefore, it </w:t>
      </w:r>
      <w:r w:rsidR="00C92FEC">
        <w:t xml:space="preserve">is </w:t>
      </w:r>
      <w:r w:rsidR="00013547">
        <w:t>complementary to</w:t>
      </w:r>
      <w:r w:rsidR="003917AB">
        <w:t xml:space="preserve"> </w:t>
      </w:r>
      <w:r w:rsidR="00013547">
        <w:t xml:space="preserve">teaching practice, most notably for student and </w:t>
      </w:r>
      <w:r w:rsidR="00FE0826">
        <w:t>newly qualified</w:t>
      </w:r>
      <w:r w:rsidR="00013547">
        <w:t xml:space="preserve"> practitioners. </w:t>
      </w:r>
      <w:r w:rsidR="009E10DC">
        <w:t>In addition to a</w:t>
      </w:r>
      <w:r w:rsidR="003C3867">
        <w:t xml:space="preserve">cknowledging the benefits, it is also </w:t>
      </w:r>
      <w:r w:rsidR="00251BBE">
        <w:t>imperative that a particular model</w:t>
      </w:r>
      <w:r w:rsidR="006B7B16">
        <w:t xml:space="preserve"> or process</w:t>
      </w:r>
      <w:r w:rsidR="00251BBE">
        <w:t xml:space="preserve"> is used</w:t>
      </w:r>
      <w:r w:rsidR="009E10DC">
        <w:t xml:space="preserve"> with regards to reflection</w:t>
      </w:r>
      <w:r w:rsidR="00251BBE">
        <w:t xml:space="preserve">, </w:t>
      </w:r>
      <w:r w:rsidR="00836E7F">
        <w:t>to</w:t>
      </w:r>
      <w:r w:rsidR="00251BBE">
        <w:t xml:space="preserve"> </w:t>
      </w:r>
      <w:r w:rsidR="00182EC7">
        <w:t>evaluate</w:t>
      </w:r>
      <w:r w:rsidR="00B05C03">
        <w:t xml:space="preserve"> </w:t>
      </w:r>
      <w:r w:rsidR="006B7B16">
        <w:t>the situation</w:t>
      </w:r>
      <w:r w:rsidR="00182EC7">
        <w:t xml:space="preserve"> in an un-biased manner while f</w:t>
      </w:r>
      <w:r w:rsidR="006B7B16">
        <w:t>acilitat</w:t>
      </w:r>
      <w:r w:rsidR="00182EC7">
        <w:t>ing</w:t>
      </w:r>
      <w:r w:rsidR="006B7B16">
        <w:t xml:space="preserve"> professional learning. </w:t>
      </w:r>
      <w:r w:rsidR="00136FCA">
        <w:t xml:space="preserve">Taggart </w:t>
      </w:r>
      <w:r w:rsidR="00836E7F">
        <w:t>and</w:t>
      </w:r>
      <w:r w:rsidR="00136FCA">
        <w:t xml:space="preserve"> Wilson</w:t>
      </w:r>
      <w:r w:rsidR="00836E7F">
        <w:t xml:space="preserve"> (</w:t>
      </w:r>
      <w:r w:rsidR="00136FCA">
        <w:t xml:space="preserve">2005, pp. 2-3) </w:t>
      </w:r>
      <w:r w:rsidR="00836E7F">
        <w:t>o</w:t>
      </w:r>
      <w:r w:rsidR="00136FCA">
        <w:t>utline some of these models</w:t>
      </w:r>
      <w:r w:rsidR="00836E7F">
        <w:t xml:space="preserve">, </w:t>
      </w:r>
      <w:r w:rsidR="00136FCA">
        <w:t xml:space="preserve">as well as discussing the specific modes of reflective thinking, most notably through the ‘The Reflective Thinking Pyramid’ </w:t>
      </w:r>
      <w:r w:rsidR="00836E7F">
        <w:t>(appendix figure 1.1).</w:t>
      </w:r>
      <w:r w:rsidR="00136FCA">
        <w:t xml:space="preserve"> The Pyramid itself consists of 3 levels of thinking, the first being </w:t>
      </w:r>
      <w:r w:rsidR="00836E7F">
        <w:t>‘</w:t>
      </w:r>
      <w:r w:rsidR="00136FCA">
        <w:t>Technical</w:t>
      </w:r>
      <w:r w:rsidR="00836E7F">
        <w:t>’</w:t>
      </w:r>
      <w:r w:rsidR="00136FCA">
        <w:t xml:space="preserve">, the second being </w:t>
      </w:r>
      <w:r w:rsidR="00836E7F">
        <w:t>‘</w:t>
      </w:r>
      <w:r w:rsidR="00136FCA">
        <w:t>Contextual</w:t>
      </w:r>
      <w:r w:rsidR="00836E7F">
        <w:t>’</w:t>
      </w:r>
      <w:r w:rsidR="00136FCA">
        <w:t xml:space="preserve"> and the third being </w:t>
      </w:r>
      <w:r w:rsidR="00836E7F">
        <w:t>‘</w:t>
      </w:r>
      <w:r w:rsidR="00136FCA">
        <w:t>Dialectical</w:t>
      </w:r>
      <w:r w:rsidR="00836E7F">
        <w:t>’. T</w:t>
      </w:r>
      <w:r w:rsidR="00136FCA">
        <w:t xml:space="preserve">hese levels each become more complex as you progress up the </w:t>
      </w:r>
      <w:r w:rsidR="00836E7F">
        <w:t>pyramid and</w:t>
      </w:r>
      <w:r w:rsidR="00136FCA">
        <w:t xml:space="preserve"> give us</w:t>
      </w:r>
      <w:r w:rsidR="0058658D">
        <w:t xml:space="preserve"> greater</w:t>
      </w:r>
      <w:r w:rsidR="00136FCA">
        <w:t xml:space="preserve"> insight into reflective thinking</w:t>
      </w:r>
      <w:r w:rsidR="00836E7F">
        <w:t>. Additionally, it a</w:t>
      </w:r>
      <w:r w:rsidR="00136FCA">
        <w:t>llow</w:t>
      </w:r>
      <w:r w:rsidR="00836E7F">
        <w:t>s</w:t>
      </w:r>
      <w:r w:rsidR="00136FCA">
        <w:t xml:space="preserve"> us to advance from</w:t>
      </w:r>
      <w:r w:rsidR="00836E7F">
        <w:t xml:space="preserve"> </w:t>
      </w:r>
      <w:r w:rsidR="00136FCA">
        <w:t xml:space="preserve">speculative observation and theory </w:t>
      </w:r>
      <w:r w:rsidR="00836E7F">
        <w:t>identification,</w:t>
      </w:r>
      <w:r w:rsidR="00136FCA">
        <w:t xml:space="preserve"> to critically examining assumptions and </w:t>
      </w:r>
      <w:r w:rsidR="00836E7F">
        <w:t>biases</w:t>
      </w:r>
      <w:r w:rsidR="00136FCA">
        <w:t xml:space="preserve"> </w:t>
      </w:r>
      <w:r w:rsidR="009D3621">
        <w:t>in combination with</w:t>
      </w:r>
      <w:r w:rsidR="00136FCA">
        <w:t xml:space="preserve"> taking intellectual responsibility for decision-making and </w:t>
      </w:r>
      <w:r w:rsidR="00C073F9">
        <w:t>subsequent action</w:t>
      </w:r>
      <w:r w:rsidR="00136FCA">
        <w:t>.</w:t>
      </w:r>
      <w:r w:rsidR="006F2DF1">
        <w:t xml:space="preserve"> It</w:t>
      </w:r>
      <w:r w:rsidR="00B837A5">
        <w:t xml:space="preserve"> i</w:t>
      </w:r>
      <w:r w:rsidR="006F2DF1">
        <w:t>s this professional accountability an</w:t>
      </w:r>
      <w:r w:rsidR="001610EB">
        <w:t xml:space="preserve">d impartial approach that </w:t>
      </w:r>
      <w:r w:rsidR="00836E7F">
        <w:t>must be considered</w:t>
      </w:r>
      <w:r w:rsidR="001610EB">
        <w:t xml:space="preserve"> when reflecting</w:t>
      </w:r>
      <w:r w:rsidR="00836E7F">
        <w:t xml:space="preserve">, </w:t>
      </w:r>
      <w:r w:rsidR="001610EB">
        <w:t>to avoid potential pitfalls</w:t>
      </w:r>
      <w:r w:rsidR="00836E7F">
        <w:t xml:space="preserve"> and </w:t>
      </w:r>
      <w:r w:rsidR="001610EB">
        <w:t xml:space="preserve">ensure that </w:t>
      </w:r>
      <w:r w:rsidR="00F17A5D">
        <w:t xml:space="preserve">we remain self-aware and consistently mindful </w:t>
      </w:r>
      <w:r w:rsidR="000C3850">
        <w:t xml:space="preserve">throughout critical reflection </w:t>
      </w:r>
      <w:sdt>
        <w:sdtPr>
          <w:id w:val="-1845925653"/>
          <w:citation/>
        </w:sdtPr>
        <w:sdtEndPr/>
        <w:sdtContent>
          <w:r w:rsidR="000C3850">
            <w:fldChar w:fldCharType="begin"/>
          </w:r>
          <w:r w:rsidR="000C3850">
            <w:instrText xml:space="preserve"> CITATION Tho08 \l 2057 </w:instrText>
          </w:r>
          <w:r w:rsidR="000C3850">
            <w:fldChar w:fldCharType="separate"/>
          </w:r>
          <w:r w:rsidR="000C3850" w:rsidRPr="000C3850">
            <w:rPr>
              <w:noProof/>
            </w:rPr>
            <w:t>(Thompson &amp; Thompson, 2008)</w:t>
          </w:r>
          <w:r w:rsidR="000C3850">
            <w:fldChar w:fldCharType="end"/>
          </w:r>
        </w:sdtContent>
      </w:sdt>
      <w:r w:rsidR="000C3850">
        <w:t>.</w:t>
      </w:r>
      <w:r w:rsidR="00136FCA">
        <w:t xml:space="preserve"> It is my intention to reflect upon my </w:t>
      </w:r>
      <w:r w:rsidR="00836E7F">
        <w:t>critical incident</w:t>
      </w:r>
      <w:r w:rsidR="00136FCA">
        <w:t xml:space="preserve"> with these levels of thinking </w:t>
      </w:r>
      <w:r w:rsidR="00B10651">
        <w:t xml:space="preserve">and professional standards </w:t>
      </w:r>
      <w:r w:rsidR="00136FCA">
        <w:t>in mind, to encourage deeper thought and understanding of my initial observation and how it will affect my personal teaching practice</w:t>
      </w:r>
      <w:r w:rsidR="00645757">
        <w:t xml:space="preserve"> moving forward</w:t>
      </w:r>
      <w:r w:rsidR="00136FCA">
        <w:t>.</w:t>
      </w:r>
      <w:r w:rsidR="0079634D">
        <w:t xml:space="preserve"> </w:t>
      </w:r>
      <w:r w:rsidR="00E26CFE" w:rsidRPr="00E26CFE">
        <w:rPr>
          <w:color w:val="000000" w:themeColor="text1"/>
        </w:rPr>
        <w:t>T</w:t>
      </w:r>
      <w:r w:rsidR="00EE743B" w:rsidRPr="00E26CFE">
        <w:rPr>
          <w:color w:val="000000" w:themeColor="text1"/>
        </w:rPr>
        <w:t>he works of</w:t>
      </w:r>
      <w:r w:rsidR="00747D57" w:rsidRPr="00E26CFE">
        <w:rPr>
          <w:color w:val="000000" w:themeColor="text1"/>
        </w:rPr>
        <w:t>; Dewey (1993)</w:t>
      </w:r>
      <w:r w:rsidR="0049064F" w:rsidRPr="00E26CFE">
        <w:rPr>
          <w:color w:val="000000" w:themeColor="text1"/>
        </w:rPr>
        <w:t>, Eby and Kujawa (1994), Pugach and Johnson (1990)</w:t>
      </w:r>
      <w:r w:rsidR="008B0894" w:rsidRPr="00E26CFE">
        <w:rPr>
          <w:color w:val="000000" w:themeColor="text1"/>
        </w:rPr>
        <w:t xml:space="preserve"> and finally Sch</w:t>
      </w:r>
      <w:r w:rsidR="00996094" w:rsidRPr="00E26CFE">
        <w:rPr>
          <w:rFonts w:cstheme="minorHAnsi"/>
          <w:color w:val="000000" w:themeColor="text1"/>
        </w:rPr>
        <w:t>ö</w:t>
      </w:r>
      <w:r w:rsidR="00996094" w:rsidRPr="00E26CFE">
        <w:rPr>
          <w:color w:val="000000" w:themeColor="text1"/>
        </w:rPr>
        <w:t>n</w:t>
      </w:r>
      <w:r w:rsidR="008C2CD9" w:rsidRPr="00E26CFE">
        <w:rPr>
          <w:color w:val="000000" w:themeColor="text1"/>
        </w:rPr>
        <w:t xml:space="preserve"> (1983)</w:t>
      </w:r>
      <w:r w:rsidR="00E26CFE" w:rsidRPr="00E26CFE">
        <w:rPr>
          <w:color w:val="000000" w:themeColor="text1"/>
        </w:rPr>
        <w:t xml:space="preserve">, cited in </w:t>
      </w:r>
      <w:r w:rsidR="00E26CFE" w:rsidRPr="00E26CFE">
        <w:rPr>
          <w:noProof/>
          <w:color w:val="000000" w:themeColor="text1"/>
        </w:rPr>
        <w:t>Taggart and Wilson (2005 pp. 1-8)</w:t>
      </w:r>
      <w:r w:rsidR="00E26CFE" w:rsidRPr="00E26CFE">
        <w:rPr>
          <w:color w:val="000000" w:themeColor="text1"/>
        </w:rPr>
        <w:t>,</w:t>
      </w:r>
      <w:r w:rsidR="00B45C41" w:rsidRPr="00E26CFE">
        <w:rPr>
          <w:color w:val="000000" w:themeColor="text1"/>
        </w:rPr>
        <w:t xml:space="preserve"> unilaterally agree on the practice of ‘The Process Approach’</w:t>
      </w:r>
      <w:r w:rsidR="00836E7F" w:rsidRPr="00E26CFE">
        <w:rPr>
          <w:color w:val="000000" w:themeColor="text1"/>
        </w:rPr>
        <w:t xml:space="preserve"> (appendix figure 1.2)</w:t>
      </w:r>
      <w:r w:rsidR="0079634D" w:rsidRPr="00E26CFE">
        <w:rPr>
          <w:color w:val="000000" w:themeColor="text1"/>
        </w:rPr>
        <w:t xml:space="preserve"> </w:t>
      </w:r>
      <w:r w:rsidR="00CD1A99" w:rsidRPr="00E26CFE">
        <w:rPr>
          <w:color w:val="000000" w:themeColor="text1"/>
        </w:rPr>
        <w:t xml:space="preserve">with regards to reflective technique. </w:t>
      </w:r>
      <w:r w:rsidR="000F3619" w:rsidRPr="00E26CFE">
        <w:rPr>
          <w:color w:val="000000" w:themeColor="text1"/>
        </w:rPr>
        <w:t xml:space="preserve">I have </w:t>
      </w:r>
      <w:r w:rsidR="00E26CFE" w:rsidRPr="00E26CFE">
        <w:rPr>
          <w:color w:val="000000" w:themeColor="text1"/>
        </w:rPr>
        <w:t xml:space="preserve">therefore </w:t>
      </w:r>
      <w:r w:rsidR="000F3619" w:rsidRPr="00E26CFE">
        <w:rPr>
          <w:color w:val="000000" w:themeColor="text1"/>
        </w:rPr>
        <w:t xml:space="preserve">decided to utilise this method </w:t>
      </w:r>
      <w:r w:rsidR="00CC1C68" w:rsidRPr="00E26CFE">
        <w:rPr>
          <w:color w:val="000000" w:themeColor="text1"/>
        </w:rPr>
        <w:t xml:space="preserve">to address my observations and improve my teaching practice moving forward. </w:t>
      </w:r>
      <w:r w:rsidR="00A82304" w:rsidRPr="00A82304">
        <w:t>T</w:t>
      </w:r>
      <w:r w:rsidR="008368AF">
        <w:t xml:space="preserve">his is due to </w:t>
      </w:r>
      <w:r w:rsidR="00B51C24">
        <w:t xml:space="preserve">the plurality of </w:t>
      </w:r>
      <w:r w:rsidR="006E7EBC">
        <w:t>recognised scholars who</w:t>
      </w:r>
      <w:r w:rsidR="000D0C56">
        <w:t xml:space="preserve"> have</w:t>
      </w:r>
      <w:r w:rsidR="006E7EBC">
        <w:t xml:space="preserve"> already supported and employ</w:t>
      </w:r>
      <w:r w:rsidR="000D0C56">
        <w:t>ed</w:t>
      </w:r>
      <w:r w:rsidR="006E7EBC">
        <w:t xml:space="preserve"> th</w:t>
      </w:r>
      <w:r w:rsidR="000D0C56">
        <w:t>is</w:t>
      </w:r>
      <w:r w:rsidR="006E7EBC">
        <w:t xml:space="preserve"> process, </w:t>
      </w:r>
      <w:r w:rsidR="00115AC7">
        <w:t>in addition to my prior experience of using the method subconsciously</w:t>
      </w:r>
      <w:r w:rsidR="009257D2">
        <w:t xml:space="preserve">. </w:t>
      </w:r>
      <w:r w:rsidR="00B83C46">
        <w:t>I</w:t>
      </w:r>
      <w:r w:rsidR="0075712E">
        <w:t xml:space="preserve"> aim to use</w:t>
      </w:r>
      <w:r w:rsidR="00B83C46">
        <w:t xml:space="preserve"> this constructivist approach</w:t>
      </w:r>
      <w:r w:rsidR="0075712E">
        <w:t xml:space="preserve"> </w:t>
      </w:r>
      <w:r w:rsidR="00546BC9">
        <w:t>propelled by Piaget (1975, cited by Taggart &amp; Wilson</w:t>
      </w:r>
      <w:r w:rsidR="00CD0CC1">
        <w:t>, 2005</w:t>
      </w:r>
      <w:r w:rsidR="00546BC9">
        <w:t>)</w:t>
      </w:r>
      <w:r w:rsidR="00106B4F">
        <w:t xml:space="preserve"> of cyclical guided discovery and meaningful application</w:t>
      </w:r>
      <w:r w:rsidR="00A82304">
        <w:t xml:space="preserve">, </w:t>
      </w:r>
      <w:r w:rsidR="00106B4F">
        <w:t>to solve problems</w:t>
      </w:r>
      <w:r w:rsidR="001C1F0A">
        <w:t xml:space="preserve"> </w:t>
      </w:r>
      <w:r w:rsidR="00A82304">
        <w:t xml:space="preserve">and </w:t>
      </w:r>
      <w:r w:rsidR="001C1F0A">
        <w:t xml:space="preserve">to </w:t>
      </w:r>
      <w:r w:rsidR="00CD0CC1">
        <w:t xml:space="preserve">actuate </w:t>
      </w:r>
      <w:r w:rsidR="00C71675">
        <w:t>my own professional learning</w:t>
      </w:r>
      <w:r w:rsidR="00174653">
        <w:t xml:space="preserve"> from this assignment and </w:t>
      </w:r>
      <w:r w:rsidR="001A65C8">
        <w:t xml:space="preserve">within </w:t>
      </w:r>
      <w:r w:rsidR="00174653">
        <w:t xml:space="preserve">my </w:t>
      </w:r>
      <w:r w:rsidR="001A65C8">
        <w:t xml:space="preserve">future </w:t>
      </w:r>
      <w:r w:rsidR="00174653">
        <w:t xml:space="preserve">teaching practice. </w:t>
      </w:r>
    </w:p>
    <w:p w14:paraId="79340C89" w14:textId="4BF796EC" w:rsidR="00C31C8A" w:rsidRDefault="0093323B" w:rsidP="00593A27">
      <w:pPr>
        <w:spacing w:line="360" w:lineRule="auto"/>
      </w:pPr>
      <w:r>
        <w:tab/>
      </w:r>
      <w:r w:rsidR="005922B9">
        <w:t>To</w:t>
      </w:r>
      <w:r w:rsidR="00B3684D">
        <w:t xml:space="preserve"> begin</w:t>
      </w:r>
      <w:r>
        <w:t xml:space="preserve"> starting my critical reflection and </w:t>
      </w:r>
      <w:r w:rsidR="00941FB0">
        <w:t xml:space="preserve">recounting the </w:t>
      </w:r>
      <w:r w:rsidR="00A82304">
        <w:t>c</w:t>
      </w:r>
      <w:r w:rsidR="00941FB0">
        <w:t xml:space="preserve">ritical </w:t>
      </w:r>
      <w:r w:rsidR="00A82304">
        <w:t>i</w:t>
      </w:r>
      <w:r w:rsidR="00941FB0">
        <w:t xml:space="preserve">ncident which </w:t>
      </w:r>
      <w:r w:rsidR="00BC03EF">
        <w:t>motivates it</w:t>
      </w:r>
      <w:r w:rsidR="00941FB0">
        <w:t xml:space="preserve">, it is </w:t>
      </w:r>
      <w:r w:rsidR="004E580E">
        <w:t>imperative that we understand the greater context of the observation</w:t>
      </w:r>
      <w:r w:rsidR="00A82304">
        <w:t xml:space="preserve">. This will allow </w:t>
      </w:r>
      <w:r w:rsidR="00BE0BD7">
        <w:t xml:space="preserve">an in-depth analysis and evaluation of said incident, whilst remaining </w:t>
      </w:r>
      <w:r w:rsidR="00CB4B3A">
        <w:t>as impartial as possible. We also need to take into consideration</w:t>
      </w:r>
      <w:r w:rsidR="00993A29">
        <w:t xml:space="preserve"> our professional responsibility to remain within the </w:t>
      </w:r>
      <w:r w:rsidR="00CB4B3A">
        <w:t>B</w:t>
      </w:r>
      <w:r w:rsidR="00B35517">
        <w:t>ritish Educational Research Association’s</w:t>
      </w:r>
      <w:r w:rsidR="001040E4">
        <w:t xml:space="preserve"> ethical</w:t>
      </w:r>
      <w:r w:rsidR="00B35517">
        <w:t xml:space="preserve"> guidelines</w:t>
      </w:r>
      <w:r w:rsidR="00A82304">
        <w:t>, particularly w</w:t>
      </w:r>
      <w:r w:rsidR="003F0085">
        <w:t xml:space="preserve">hen discussing the school, students, </w:t>
      </w:r>
      <w:r w:rsidR="00A82304">
        <w:t>staff,</w:t>
      </w:r>
      <w:r w:rsidR="003F0085">
        <w:t xml:space="preserve"> and communities </w:t>
      </w:r>
      <w:r w:rsidR="00E67041">
        <w:t>involved with said incident</w:t>
      </w:r>
      <w:r w:rsidR="00B35517">
        <w:t xml:space="preserve"> </w:t>
      </w:r>
      <w:r w:rsidR="001040E4">
        <w:t>(BERA, 2018).</w:t>
      </w:r>
      <w:r w:rsidR="00F71D13">
        <w:t xml:space="preserve"> As a</w:t>
      </w:r>
      <w:r w:rsidR="004063E3">
        <w:t>n educational researcher, whether it</w:t>
      </w:r>
      <w:r w:rsidR="00A82304">
        <w:t xml:space="preserve"> is</w:t>
      </w:r>
      <w:r w:rsidR="004063E3">
        <w:t xml:space="preserve"> individually or part of an </w:t>
      </w:r>
      <w:r w:rsidR="007E4927">
        <w:t xml:space="preserve">educational institution, it is imperative </w:t>
      </w:r>
      <w:r w:rsidR="00A16A51">
        <w:t xml:space="preserve">that </w:t>
      </w:r>
      <w:r w:rsidR="00AE345B">
        <w:t xml:space="preserve">the </w:t>
      </w:r>
      <w:r w:rsidR="00A82304">
        <w:t>a</w:t>
      </w:r>
      <w:r w:rsidR="00BE2F9E">
        <w:t xml:space="preserve">ssociations principles are followed. These </w:t>
      </w:r>
      <w:r w:rsidR="00A82304">
        <w:t>include but</w:t>
      </w:r>
      <w:r w:rsidR="00BE2F9E">
        <w:t xml:space="preserve"> are not limited to; </w:t>
      </w:r>
      <w:r w:rsidR="00F21200">
        <w:t xml:space="preserve">remaining fundamentally </w:t>
      </w:r>
      <w:r w:rsidR="00F21200">
        <w:lastRenderedPageBreak/>
        <w:t>inclusive</w:t>
      </w:r>
      <w:r w:rsidR="000339AF">
        <w:t xml:space="preserve"> of interests, </w:t>
      </w:r>
      <w:proofErr w:type="gramStart"/>
      <w:r w:rsidR="000339AF">
        <w:t>values</w:t>
      </w:r>
      <w:proofErr w:type="gramEnd"/>
      <w:r w:rsidR="000339AF">
        <w:t xml:space="preserve"> and </w:t>
      </w:r>
      <w:r w:rsidR="00D14E1D">
        <w:t>perspectives</w:t>
      </w:r>
      <w:r w:rsidR="00A82304">
        <w:t>;</w:t>
      </w:r>
      <w:r w:rsidR="00F21200">
        <w:t xml:space="preserve"> respecting the privacy, diversity and </w:t>
      </w:r>
      <w:r w:rsidR="00D14E1D">
        <w:t>dignity</w:t>
      </w:r>
      <w:r w:rsidR="00F21200">
        <w:t xml:space="preserve"> of any </w:t>
      </w:r>
      <w:r w:rsidR="00965E23">
        <w:t>individual or community involved</w:t>
      </w:r>
      <w:r w:rsidR="00A82304">
        <w:t>;</w:t>
      </w:r>
      <w:r w:rsidR="00965E23">
        <w:t xml:space="preserve"> conducting research with integrity and through</w:t>
      </w:r>
      <w:r w:rsidR="00800301">
        <w:t xml:space="preserve"> the</w:t>
      </w:r>
      <w:r w:rsidR="00965E23">
        <w:t xml:space="preserve"> appropriate means</w:t>
      </w:r>
      <w:r w:rsidR="00A82304">
        <w:t xml:space="preserve">; </w:t>
      </w:r>
      <w:r w:rsidR="00800301">
        <w:t xml:space="preserve">acting with regard to social responsibilities when conducting </w:t>
      </w:r>
      <w:r w:rsidR="00930019">
        <w:t>and disseminating research</w:t>
      </w:r>
      <w:r w:rsidR="00264178">
        <w:t xml:space="preserve">, </w:t>
      </w:r>
      <w:r w:rsidR="00A82304">
        <w:t xml:space="preserve">and </w:t>
      </w:r>
      <w:r w:rsidR="00264178">
        <w:t>finally maximising benefit and minimising harm to all those involved</w:t>
      </w:r>
      <w:r w:rsidR="000027ED">
        <w:t xml:space="preserve"> (BERA, 2018)</w:t>
      </w:r>
      <w:r w:rsidR="00264178">
        <w:t xml:space="preserve">. </w:t>
      </w:r>
      <w:r w:rsidR="00796CB7">
        <w:t xml:space="preserve">Hereby, the schools name, </w:t>
      </w:r>
      <w:r w:rsidR="0016411F">
        <w:t xml:space="preserve">specific </w:t>
      </w:r>
      <w:r w:rsidR="00796CB7">
        <w:t>area and identifiable statistics will be</w:t>
      </w:r>
      <w:r w:rsidR="00863EE3">
        <w:t xml:space="preserve"> approximated or</w:t>
      </w:r>
      <w:r w:rsidR="00796CB7">
        <w:t xml:space="preserve"> removed from referencing and the bibliography</w:t>
      </w:r>
      <w:r w:rsidR="00A82304">
        <w:t>, i</w:t>
      </w:r>
      <w:r w:rsidR="00796CB7">
        <w:t xml:space="preserve">n accordance </w:t>
      </w:r>
      <w:r w:rsidR="00E73EA9">
        <w:t>with</w:t>
      </w:r>
      <w:r w:rsidR="00796CB7">
        <w:t xml:space="preserve"> the BERA guidelines. </w:t>
      </w:r>
      <w:r w:rsidR="003F0B76">
        <w:t xml:space="preserve">The school in which the </w:t>
      </w:r>
      <w:r w:rsidR="00D71FE4">
        <w:t xml:space="preserve">non-participant </w:t>
      </w:r>
      <w:r w:rsidR="003F0B76">
        <w:t xml:space="preserve">observation took place is a </w:t>
      </w:r>
      <w:r w:rsidR="00672A41">
        <w:t>mixed gender secondary school</w:t>
      </w:r>
      <w:r w:rsidR="003F0B76">
        <w:t xml:space="preserve"> in South Wales</w:t>
      </w:r>
      <w:r w:rsidR="00E32009">
        <w:t xml:space="preserve">, taught through the English medium. </w:t>
      </w:r>
      <w:r w:rsidR="00CE0FE5">
        <w:t>The school</w:t>
      </w:r>
      <w:r w:rsidR="00863EE3">
        <w:t xml:space="preserve"> consists of 12</w:t>
      </w:r>
      <w:r w:rsidR="004A2C65">
        <w:t xml:space="preserve">00 pupils, </w:t>
      </w:r>
      <w:r w:rsidR="00F35FB0">
        <w:t xml:space="preserve">with </w:t>
      </w:r>
      <w:r w:rsidR="00723B79">
        <w:t>52</w:t>
      </w:r>
      <w:r w:rsidR="00363C11">
        <w:t>%</w:t>
      </w:r>
      <w:r w:rsidR="00723B79">
        <w:t xml:space="preserve"> male students and 4</w:t>
      </w:r>
      <w:r w:rsidR="00363C11">
        <w:t xml:space="preserve">7% female. </w:t>
      </w:r>
      <w:r w:rsidR="00923AF6">
        <w:t>As of 2021 it</w:t>
      </w:r>
      <w:r w:rsidR="00FE7C79">
        <w:t xml:space="preserve"> has</w:t>
      </w:r>
      <w:r w:rsidR="00821706">
        <w:t>;</w:t>
      </w:r>
      <w:r w:rsidR="00FE7C79">
        <w:t xml:space="preserve"> </w:t>
      </w:r>
      <w:r w:rsidR="00923AF6">
        <w:t xml:space="preserve">24% free school meals, </w:t>
      </w:r>
      <w:r w:rsidR="00B87B24">
        <w:t>2</w:t>
      </w:r>
      <w:r w:rsidR="00821706">
        <w:t>7% Black, Asian and Ethnic pupils</w:t>
      </w:r>
      <w:r w:rsidR="004A0F71">
        <w:t xml:space="preserve"> and 10% of pupils with English as an additional language. </w:t>
      </w:r>
      <w:r w:rsidR="00E26CFE">
        <w:t>T</w:t>
      </w:r>
      <w:r w:rsidR="004A0F71">
        <w:t xml:space="preserve">hese statistics are </w:t>
      </w:r>
      <w:r w:rsidR="00DC7D64">
        <w:t xml:space="preserve">above the local authority average, as well as the average for Wales in general. </w:t>
      </w:r>
      <w:r w:rsidR="00C24F1A">
        <w:t>The school also has a S</w:t>
      </w:r>
      <w:r w:rsidR="00A82304">
        <w:t xml:space="preserve">pecial </w:t>
      </w:r>
      <w:r w:rsidR="00C24F1A">
        <w:t>T</w:t>
      </w:r>
      <w:r w:rsidR="00A82304">
        <w:t xml:space="preserve">eaching </w:t>
      </w:r>
      <w:r w:rsidR="00C24F1A">
        <w:t>F</w:t>
      </w:r>
      <w:r w:rsidR="00A82304">
        <w:t>acility (STF)</w:t>
      </w:r>
      <w:r w:rsidR="00C24F1A">
        <w:t xml:space="preserve"> unit</w:t>
      </w:r>
      <w:r w:rsidR="00A82304">
        <w:t>,</w:t>
      </w:r>
      <w:r w:rsidR="00C24F1A">
        <w:t xml:space="preserve"> with </w:t>
      </w:r>
      <w:r w:rsidR="008625FD">
        <w:t xml:space="preserve">10% of students </w:t>
      </w:r>
      <w:r w:rsidR="00436AD3">
        <w:t>as part of school action, 6% school action plus</w:t>
      </w:r>
      <w:r w:rsidR="001E1114">
        <w:t xml:space="preserve"> and 5% statemented </w:t>
      </w:r>
      <w:sdt>
        <w:sdtPr>
          <w:id w:val="-489938754"/>
          <w:citation/>
        </w:sdtPr>
        <w:sdtEndPr/>
        <w:sdtContent>
          <w:r w:rsidR="001E1114">
            <w:fldChar w:fldCharType="begin"/>
          </w:r>
          <w:r w:rsidR="001E1114">
            <w:instrText xml:space="preserve"> CITATION Roy21 \l 2057 </w:instrText>
          </w:r>
          <w:r w:rsidR="001E1114">
            <w:fldChar w:fldCharType="separate"/>
          </w:r>
          <w:r w:rsidR="001E1114" w:rsidRPr="001E1114">
            <w:rPr>
              <w:noProof/>
            </w:rPr>
            <w:t>(Royal Statistical Society, 2021)</w:t>
          </w:r>
          <w:r w:rsidR="001E1114">
            <w:fldChar w:fldCharType="end"/>
          </w:r>
        </w:sdtContent>
      </w:sdt>
      <w:r w:rsidR="001E1114">
        <w:t>.</w:t>
      </w:r>
      <w:r w:rsidR="00C72DD9">
        <w:t xml:space="preserve"> </w:t>
      </w:r>
      <w:r w:rsidR="00E26CFE">
        <w:t>I will be exploring the critical incident from record 1 of the appendices. It</w:t>
      </w:r>
      <w:r w:rsidR="00C72DD9" w:rsidRPr="00A82304">
        <w:rPr>
          <w:color w:val="FF0000"/>
        </w:rPr>
        <w:t xml:space="preserve"> </w:t>
      </w:r>
      <w:r w:rsidR="00C72DD9">
        <w:t xml:space="preserve">took place on a </w:t>
      </w:r>
      <w:r w:rsidR="00262D95">
        <w:t>Monday morning, 1</w:t>
      </w:r>
      <w:r w:rsidR="00262D95" w:rsidRPr="00262D95">
        <w:rPr>
          <w:vertAlign w:val="superscript"/>
        </w:rPr>
        <w:t>st</w:t>
      </w:r>
      <w:r w:rsidR="00262D95">
        <w:t xml:space="preserve"> lesson.</w:t>
      </w:r>
      <w:r w:rsidR="000966DD">
        <w:t xml:space="preserve"> The class itself was a year 7, mixed gender and ability maths class, between the ages of 11 and 12 years old. </w:t>
      </w:r>
    </w:p>
    <w:p w14:paraId="4FFF9E84" w14:textId="7ABDC1A0" w:rsidR="00645B97" w:rsidRDefault="00645B97" w:rsidP="00593A27">
      <w:pPr>
        <w:spacing w:line="360" w:lineRule="auto"/>
        <w:ind w:firstLine="720"/>
        <w:rPr>
          <w:rFonts w:cstheme="minorHAnsi"/>
          <w:color w:val="161616"/>
          <w:spacing w:val="-2"/>
          <w:shd w:val="clear" w:color="auto" w:fill="FFFFFF"/>
        </w:rPr>
      </w:pPr>
      <w:r w:rsidRPr="00C31C8A">
        <w:rPr>
          <w:rFonts w:cstheme="minorHAnsi"/>
          <w:color w:val="161616"/>
          <w:spacing w:val="-2"/>
          <w:shd w:val="clear" w:color="auto" w:fill="FFFFFF"/>
        </w:rPr>
        <w:t>Throughout the</w:t>
      </w:r>
      <w:r w:rsidR="00DE1E41" w:rsidRPr="00C31C8A">
        <w:rPr>
          <w:rFonts w:cstheme="minorHAnsi"/>
          <w:color w:val="161616"/>
          <w:spacing w:val="-2"/>
          <w:shd w:val="clear" w:color="auto" w:fill="FFFFFF"/>
        </w:rPr>
        <w:t xml:space="preserve"> entirety of the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 observation period, I encountered a variety of </w:t>
      </w:r>
      <w:r w:rsidR="00E26CFE">
        <w:rPr>
          <w:rFonts w:cstheme="minorHAnsi"/>
          <w:color w:val="161616"/>
          <w:spacing w:val="-2"/>
          <w:shd w:val="clear" w:color="auto" w:fill="FFFFFF"/>
        </w:rPr>
        <w:t>c</w:t>
      </w:r>
      <w:r w:rsidRPr="00C31C8A">
        <w:rPr>
          <w:rFonts w:cstheme="minorHAnsi"/>
          <w:color w:val="161616"/>
          <w:spacing w:val="-2"/>
          <w:shd w:val="clear" w:color="auto" w:fill="FFFFFF"/>
        </w:rPr>
        <w:t>ritical incidents, both during lessons and outside the classroom. Howeve</w:t>
      </w:r>
      <w:r w:rsidR="007D27FF" w:rsidRPr="00C31C8A">
        <w:rPr>
          <w:rFonts w:cstheme="minorHAnsi"/>
          <w:color w:val="161616"/>
          <w:spacing w:val="-2"/>
          <w:shd w:val="clear" w:color="auto" w:fill="FFFFFF"/>
        </w:rPr>
        <w:t xml:space="preserve">r, there was one </w:t>
      </w:r>
      <w:r w:rsidR="00DE1E41" w:rsidRPr="00C31C8A">
        <w:rPr>
          <w:rFonts w:cstheme="minorHAnsi"/>
          <w:color w:val="161616"/>
          <w:spacing w:val="-2"/>
          <w:shd w:val="clear" w:color="auto" w:fill="FFFFFF"/>
        </w:rPr>
        <w:t>during this</w:t>
      </w:r>
      <w:r w:rsidR="005922B9">
        <w:rPr>
          <w:rFonts w:cstheme="minorHAnsi"/>
          <w:color w:val="161616"/>
          <w:spacing w:val="-2"/>
          <w:shd w:val="clear" w:color="auto" w:fill="FFFFFF"/>
        </w:rPr>
        <w:t xml:space="preserve"> </w:t>
      </w:r>
      <w:proofErr w:type="gramStart"/>
      <w:r w:rsidR="005922B9">
        <w:rPr>
          <w:rFonts w:cstheme="minorHAnsi"/>
          <w:color w:val="161616"/>
          <w:spacing w:val="-2"/>
          <w:shd w:val="clear" w:color="auto" w:fill="FFFFFF"/>
        </w:rPr>
        <w:t>particular</w:t>
      </w:r>
      <w:r w:rsidR="00DE1E41" w:rsidRPr="00C31C8A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5922B9" w:rsidRPr="00C31C8A">
        <w:rPr>
          <w:rFonts w:cstheme="minorHAnsi"/>
          <w:color w:val="161616"/>
          <w:spacing w:val="-2"/>
          <w:shd w:val="clear" w:color="auto" w:fill="FFFFFF"/>
        </w:rPr>
        <w:t>maths</w:t>
      </w:r>
      <w:proofErr w:type="gramEnd"/>
      <w:r w:rsidR="008B5FF1" w:rsidRPr="00C31C8A">
        <w:rPr>
          <w:rFonts w:cstheme="minorHAnsi"/>
          <w:color w:val="161616"/>
          <w:spacing w:val="-2"/>
          <w:shd w:val="clear" w:color="auto" w:fill="FFFFFF"/>
        </w:rPr>
        <w:t xml:space="preserve"> lesson, </w:t>
      </w:r>
      <w:r w:rsidR="000C4413" w:rsidRPr="00C31C8A">
        <w:rPr>
          <w:rFonts w:cstheme="minorHAnsi"/>
          <w:color w:val="161616"/>
          <w:spacing w:val="-2"/>
          <w:shd w:val="clear" w:color="auto" w:fill="FFFFFF"/>
        </w:rPr>
        <w:t xml:space="preserve">which I found more </w:t>
      </w:r>
      <w:r w:rsidR="003119A8" w:rsidRPr="00C31C8A">
        <w:rPr>
          <w:rFonts w:cstheme="minorHAnsi"/>
          <w:color w:val="161616"/>
          <w:spacing w:val="-2"/>
          <w:shd w:val="clear" w:color="auto" w:fill="FFFFFF"/>
        </w:rPr>
        <w:t>thought-provoking</w:t>
      </w:r>
      <w:r w:rsidR="000C4413" w:rsidRPr="00C31C8A">
        <w:rPr>
          <w:rFonts w:cstheme="minorHAnsi"/>
          <w:color w:val="161616"/>
          <w:spacing w:val="-2"/>
          <w:shd w:val="clear" w:color="auto" w:fill="FFFFFF"/>
        </w:rPr>
        <w:t xml:space="preserve"> and not</w:t>
      </w:r>
      <w:r w:rsidR="007D2D14" w:rsidRPr="00C31C8A">
        <w:rPr>
          <w:rFonts w:cstheme="minorHAnsi"/>
          <w:color w:val="161616"/>
          <w:spacing w:val="-2"/>
          <w:shd w:val="clear" w:color="auto" w:fill="FFFFFF"/>
        </w:rPr>
        <w:t>able</w:t>
      </w:r>
      <w:r w:rsidR="000C4413" w:rsidRPr="00C31C8A">
        <w:rPr>
          <w:rFonts w:cstheme="minorHAnsi"/>
          <w:color w:val="161616"/>
          <w:spacing w:val="-2"/>
          <w:shd w:val="clear" w:color="auto" w:fill="FFFFFF"/>
        </w:rPr>
        <w:t xml:space="preserve"> than the </w:t>
      </w:r>
      <w:r w:rsidR="003119A8" w:rsidRPr="00C31C8A">
        <w:rPr>
          <w:rFonts w:cstheme="minorHAnsi"/>
          <w:color w:val="161616"/>
          <w:spacing w:val="-2"/>
          <w:shd w:val="clear" w:color="auto" w:fill="FFFFFF"/>
        </w:rPr>
        <w:t>rest</w:t>
      </w:r>
      <w:r w:rsidR="000C4413" w:rsidRPr="00C31C8A">
        <w:rPr>
          <w:rFonts w:cstheme="minorHAnsi"/>
          <w:color w:val="161616"/>
          <w:spacing w:val="-2"/>
          <w:shd w:val="clear" w:color="auto" w:fill="FFFFFF"/>
        </w:rPr>
        <w:t>.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 It involved a task set out by the teacher, which consisted of filling out a 12x12 </w:t>
      </w:r>
      <w:r w:rsidR="00242DBE" w:rsidRPr="00C31C8A">
        <w:rPr>
          <w:rFonts w:cstheme="minorHAnsi"/>
          <w:color w:val="161616"/>
          <w:spacing w:val="-2"/>
          <w:shd w:val="clear" w:color="auto" w:fill="FFFFFF"/>
        </w:rPr>
        <w:t xml:space="preserve">multiplication grid </w:t>
      </w:r>
      <w:r w:rsidRPr="00C31C8A">
        <w:rPr>
          <w:rFonts w:cstheme="minorHAnsi"/>
          <w:color w:val="161616"/>
          <w:spacing w:val="-2"/>
          <w:shd w:val="clear" w:color="auto" w:fill="FFFFFF"/>
        </w:rPr>
        <w:t>that they were using to record their knowledge of learned times tables. The whole class already had the 2 and 4 columns and rows filled out, as they</w:t>
      </w:r>
      <w:r w:rsidR="00242DBE" w:rsidRPr="00C31C8A">
        <w:rPr>
          <w:rFonts w:cstheme="minorHAnsi"/>
          <w:color w:val="161616"/>
          <w:spacing w:val="-2"/>
          <w:shd w:val="clear" w:color="auto" w:fill="FFFFFF"/>
        </w:rPr>
        <w:t xml:space="preserve"> had covered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 that in previous lessons. They were then tasked with filling out the row and column for their 8 times table, having practiced them</w:t>
      </w:r>
      <w:r w:rsidR="00E26CFE">
        <w:rPr>
          <w:rFonts w:cstheme="minorHAnsi"/>
          <w:color w:val="161616"/>
          <w:spacing w:val="-2"/>
          <w:shd w:val="clear" w:color="auto" w:fill="FFFFFF"/>
        </w:rPr>
        <w:t xml:space="preserve"> during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 today</w:t>
      </w:r>
      <w:r w:rsidR="00242DBE" w:rsidRPr="00C31C8A">
        <w:rPr>
          <w:rFonts w:cstheme="minorHAnsi"/>
          <w:color w:val="161616"/>
          <w:spacing w:val="-2"/>
          <w:shd w:val="clear" w:color="auto" w:fill="FFFFFF"/>
        </w:rPr>
        <w:t>’s lesson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. However, upon being assigned the task, Student A raised her hand to </w:t>
      </w:r>
      <w:r w:rsidR="009E3BB2" w:rsidRPr="00C31C8A">
        <w:rPr>
          <w:rFonts w:cstheme="minorHAnsi"/>
          <w:color w:val="161616"/>
          <w:spacing w:val="-2"/>
          <w:shd w:val="clear" w:color="auto" w:fill="FFFFFF"/>
        </w:rPr>
        <w:t>draw the teachers attention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. Subsequently, the teacher came over to ask the student what was wrong, at which point the student </w:t>
      </w:r>
      <w:r w:rsidR="00E26CFE">
        <w:rPr>
          <w:rFonts w:cstheme="minorHAnsi"/>
          <w:color w:val="161616"/>
          <w:spacing w:val="-2"/>
          <w:shd w:val="clear" w:color="auto" w:fill="FFFFFF"/>
        </w:rPr>
        <w:t>explained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 that she had not only completed the</w:t>
      </w:r>
      <w:r w:rsidR="00E26CFE">
        <w:rPr>
          <w:rFonts w:cstheme="minorHAnsi"/>
          <w:color w:val="161616"/>
          <w:spacing w:val="-2"/>
          <w:shd w:val="clear" w:color="auto" w:fill="FFFFFF"/>
        </w:rPr>
        <w:t xml:space="preserve"> assigned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E26CFE" w:rsidRPr="00C31C8A">
        <w:rPr>
          <w:rFonts w:cstheme="minorHAnsi"/>
          <w:color w:val="161616"/>
          <w:spacing w:val="-2"/>
          <w:shd w:val="clear" w:color="auto" w:fill="FFFFFF"/>
        </w:rPr>
        <w:t>task but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 had </w:t>
      </w:r>
      <w:proofErr w:type="gramStart"/>
      <w:r w:rsidR="00A90054" w:rsidRPr="00C31C8A">
        <w:rPr>
          <w:rFonts w:cstheme="minorHAnsi"/>
          <w:color w:val="161616"/>
          <w:spacing w:val="-2"/>
          <w:shd w:val="clear" w:color="auto" w:fill="FFFFFF"/>
        </w:rPr>
        <w:t>completely filled</w:t>
      </w:r>
      <w:proofErr w:type="gramEnd"/>
      <w:r w:rsidR="00A90054" w:rsidRPr="00C31C8A">
        <w:rPr>
          <w:rFonts w:cstheme="minorHAnsi"/>
          <w:color w:val="161616"/>
          <w:spacing w:val="-2"/>
          <w:shd w:val="clear" w:color="auto" w:fill="FFFFFF"/>
        </w:rPr>
        <w:t xml:space="preserve"> the multiplication grid in her own time, including the </w:t>
      </w:r>
      <w:r w:rsidR="00430E95" w:rsidRPr="00C31C8A">
        <w:rPr>
          <w:rFonts w:cstheme="minorHAnsi"/>
          <w:color w:val="161616"/>
          <w:spacing w:val="-2"/>
          <w:shd w:val="clear" w:color="auto" w:fill="FFFFFF"/>
        </w:rPr>
        <w:t>times tables they had not yet covered.</w:t>
      </w:r>
      <w:r w:rsidR="00E90BD0" w:rsidRPr="00C31C8A">
        <w:rPr>
          <w:rFonts w:cstheme="minorHAnsi"/>
          <w:color w:val="161616"/>
          <w:spacing w:val="-2"/>
          <w:shd w:val="clear" w:color="auto" w:fill="FFFFFF"/>
        </w:rPr>
        <w:t xml:space="preserve"> This is a prime example of </w:t>
      </w:r>
      <w:r w:rsidR="005A3B6B" w:rsidRPr="00C31C8A">
        <w:rPr>
          <w:rFonts w:cstheme="minorHAnsi"/>
          <w:color w:val="161616"/>
          <w:spacing w:val="-2"/>
          <w:shd w:val="clear" w:color="auto" w:fill="FFFFFF"/>
        </w:rPr>
        <w:t xml:space="preserve">an ‘Ambitious, capable learner who </w:t>
      </w:r>
      <w:r w:rsidR="00FD2829" w:rsidRPr="00C31C8A">
        <w:rPr>
          <w:rFonts w:cstheme="minorHAnsi"/>
          <w:color w:val="161616"/>
          <w:spacing w:val="-2"/>
          <w:shd w:val="clear" w:color="auto" w:fill="FFFFFF"/>
        </w:rPr>
        <w:t xml:space="preserve">set themselves high standards and seek and </w:t>
      </w:r>
      <w:r w:rsidR="00A90F97" w:rsidRPr="00C31C8A">
        <w:rPr>
          <w:rFonts w:cstheme="minorHAnsi"/>
          <w:color w:val="161616"/>
          <w:spacing w:val="-2"/>
          <w:shd w:val="clear" w:color="auto" w:fill="FFFFFF"/>
        </w:rPr>
        <w:t>enjoy challenge</w:t>
      </w:r>
      <w:r w:rsidR="007A30A9" w:rsidRPr="00C31C8A">
        <w:rPr>
          <w:rFonts w:cstheme="minorHAnsi"/>
          <w:color w:val="161616"/>
          <w:spacing w:val="-2"/>
          <w:shd w:val="clear" w:color="auto" w:fill="FFFFFF"/>
        </w:rPr>
        <w:t xml:space="preserve">’ </w:t>
      </w:r>
      <w:r w:rsidR="0029334B" w:rsidRPr="00C31C8A">
        <w:rPr>
          <w:rFonts w:eastAsia="Times New Roman" w:cstheme="minorHAnsi"/>
          <w:noProof/>
          <w:color w:val="161616"/>
          <w:spacing w:val="-2"/>
          <w:shd w:val="clear" w:color="auto" w:fill="FFFFFF"/>
        </w:rPr>
        <w:t>(Donaldson, 2015</w:t>
      </w:r>
      <w:r w:rsidR="0029334B">
        <w:rPr>
          <w:rFonts w:eastAsia="Times New Roman" w:cstheme="minorHAnsi"/>
          <w:noProof/>
          <w:color w:val="161616"/>
          <w:spacing w:val="-2"/>
          <w:shd w:val="clear" w:color="auto" w:fill="FFFFFF"/>
        </w:rPr>
        <w:t xml:space="preserve"> p.31</w:t>
      </w:r>
      <w:r w:rsidR="0029334B" w:rsidRPr="00C31C8A">
        <w:rPr>
          <w:rFonts w:eastAsia="Times New Roman" w:cstheme="minorHAnsi"/>
          <w:noProof/>
          <w:color w:val="161616"/>
          <w:spacing w:val="-2"/>
          <w:shd w:val="clear" w:color="auto" w:fill="FFFFFF"/>
        </w:rPr>
        <w:t>)</w:t>
      </w:r>
      <w:r w:rsidR="007A30A9" w:rsidRPr="00C31C8A">
        <w:rPr>
          <w:rFonts w:cstheme="minorHAnsi"/>
          <w:color w:val="161616"/>
          <w:spacing w:val="-2"/>
          <w:shd w:val="clear" w:color="auto" w:fill="FFFFFF"/>
        </w:rPr>
        <w:t xml:space="preserve">. </w:t>
      </w:r>
      <w:r w:rsidR="001565B6" w:rsidRPr="00C31C8A">
        <w:rPr>
          <w:rFonts w:cstheme="minorHAnsi"/>
          <w:color w:val="161616"/>
          <w:spacing w:val="-2"/>
          <w:shd w:val="clear" w:color="auto" w:fill="FFFFFF"/>
        </w:rPr>
        <w:t>Consequently,</w:t>
      </w:r>
      <w:r w:rsidR="007A30A9" w:rsidRPr="00C31C8A">
        <w:rPr>
          <w:rFonts w:cstheme="minorHAnsi"/>
          <w:color w:val="161616"/>
          <w:spacing w:val="-2"/>
          <w:shd w:val="clear" w:color="auto" w:fill="FFFFFF"/>
        </w:rPr>
        <w:t xml:space="preserve"> this behaviour should most certainly be praised</w:t>
      </w:r>
      <w:r w:rsidR="002322BB" w:rsidRPr="00C31C8A">
        <w:rPr>
          <w:rFonts w:cstheme="minorHAnsi"/>
          <w:color w:val="161616"/>
          <w:spacing w:val="-2"/>
          <w:shd w:val="clear" w:color="auto" w:fill="FFFFFF"/>
        </w:rPr>
        <w:t>,</w:t>
      </w:r>
      <w:r w:rsidR="007A30A9" w:rsidRPr="00C31C8A">
        <w:rPr>
          <w:rFonts w:cstheme="minorHAnsi"/>
          <w:color w:val="161616"/>
          <w:spacing w:val="-2"/>
          <w:shd w:val="clear" w:color="auto" w:fill="FFFFFF"/>
        </w:rPr>
        <w:t xml:space="preserve"> </w:t>
      </w:r>
      <w:proofErr w:type="gramStart"/>
      <w:r w:rsidR="007A30A9" w:rsidRPr="00C31C8A">
        <w:rPr>
          <w:rFonts w:cstheme="minorHAnsi"/>
          <w:color w:val="161616"/>
          <w:spacing w:val="-2"/>
          <w:shd w:val="clear" w:color="auto" w:fill="FFFFFF"/>
        </w:rPr>
        <w:t>encouraged</w:t>
      </w:r>
      <w:proofErr w:type="gramEnd"/>
      <w:r w:rsidR="002322BB" w:rsidRPr="00C31C8A">
        <w:rPr>
          <w:rFonts w:cstheme="minorHAnsi"/>
          <w:color w:val="161616"/>
          <w:spacing w:val="-2"/>
          <w:shd w:val="clear" w:color="auto" w:fill="FFFFFF"/>
        </w:rPr>
        <w:t xml:space="preserve"> and maintained</w:t>
      </w:r>
      <w:r w:rsidR="00C81C19" w:rsidRPr="00C31C8A">
        <w:rPr>
          <w:rFonts w:cstheme="minorHAnsi"/>
          <w:color w:val="161616"/>
          <w:spacing w:val="-2"/>
          <w:shd w:val="clear" w:color="auto" w:fill="FFFFFF"/>
        </w:rPr>
        <w:t>. However, t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he teacher </w:t>
      </w:r>
      <w:r w:rsidR="00324409" w:rsidRPr="00C31C8A">
        <w:rPr>
          <w:rFonts w:cstheme="minorHAnsi"/>
          <w:color w:val="161616"/>
          <w:spacing w:val="-2"/>
          <w:shd w:val="clear" w:color="auto" w:fill="FFFFFF"/>
        </w:rPr>
        <w:t>seemed taken aback</w:t>
      </w:r>
      <w:r w:rsidR="00C81C19" w:rsidRPr="00C31C8A">
        <w:rPr>
          <w:rFonts w:cstheme="minorHAnsi"/>
          <w:color w:val="161616"/>
          <w:spacing w:val="-2"/>
          <w:shd w:val="clear" w:color="auto" w:fill="FFFFFF"/>
        </w:rPr>
        <w:t xml:space="preserve"> by the situation and 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responded with a quick </w:t>
      </w:r>
      <w:r w:rsidR="00E26CFE">
        <w:rPr>
          <w:rFonts w:cstheme="minorHAnsi"/>
          <w:color w:val="161616"/>
          <w:spacing w:val="-2"/>
          <w:shd w:val="clear" w:color="auto" w:fill="FFFFFF"/>
        </w:rPr>
        <w:t>“</w:t>
      </w:r>
      <w:r w:rsidRPr="00C31C8A">
        <w:rPr>
          <w:rFonts w:cstheme="minorHAnsi"/>
          <w:color w:val="161616"/>
          <w:spacing w:val="-2"/>
          <w:shd w:val="clear" w:color="auto" w:fill="FFFFFF"/>
        </w:rPr>
        <w:t>Well done</w:t>
      </w:r>
      <w:r w:rsidR="00E26CFE">
        <w:rPr>
          <w:rFonts w:cstheme="minorHAnsi"/>
          <w:color w:val="161616"/>
          <w:spacing w:val="-2"/>
          <w:shd w:val="clear" w:color="auto" w:fill="FFFFFF"/>
        </w:rPr>
        <w:t>”,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C81C19" w:rsidRPr="00C31C8A">
        <w:rPr>
          <w:rFonts w:cstheme="minorHAnsi"/>
          <w:color w:val="161616"/>
          <w:spacing w:val="-2"/>
          <w:shd w:val="clear" w:color="auto" w:fill="FFFFFF"/>
        </w:rPr>
        <w:t>while proceeding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 to assist the rest of the class</w:t>
      </w:r>
      <w:r w:rsidR="00E26CFE">
        <w:rPr>
          <w:rFonts w:cstheme="minorHAnsi"/>
          <w:color w:val="161616"/>
          <w:spacing w:val="-2"/>
          <w:shd w:val="clear" w:color="auto" w:fill="FFFFFF"/>
        </w:rPr>
        <w:t xml:space="preserve">. This left 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Student A with nothing to do for </w:t>
      </w:r>
      <w:r w:rsidR="00060051" w:rsidRPr="00C31C8A">
        <w:rPr>
          <w:rFonts w:cstheme="minorHAnsi"/>
          <w:color w:val="161616"/>
          <w:spacing w:val="-2"/>
          <w:shd w:val="clear" w:color="auto" w:fill="FFFFFF"/>
        </w:rPr>
        <w:t xml:space="preserve">approximately </w:t>
      </w:r>
      <w:r w:rsidRPr="00C31C8A">
        <w:rPr>
          <w:rFonts w:cstheme="minorHAnsi"/>
          <w:color w:val="161616"/>
          <w:spacing w:val="-2"/>
          <w:shd w:val="clear" w:color="auto" w:fill="FFFFFF"/>
        </w:rPr>
        <w:t>10 minutes.</w:t>
      </w:r>
      <w:r w:rsidR="009F28FC" w:rsidRPr="00C31C8A">
        <w:rPr>
          <w:rFonts w:cstheme="minorHAnsi"/>
          <w:color w:val="161616"/>
          <w:spacing w:val="-2"/>
          <w:shd w:val="clear" w:color="auto" w:fill="FFFFFF"/>
        </w:rPr>
        <w:t xml:space="preserve"> Nonetheless, I</w:t>
      </w:r>
      <w:r w:rsidR="00E26CFE">
        <w:rPr>
          <w:rFonts w:cstheme="minorHAnsi"/>
          <w:color w:val="161616"/>
          <w:spacing w:val="-2"/>
          <w:shd w:val="clear" w:color="auto" w:fill="FFFFFF"/>
        </w:rPr>
        <w:t xml:space="preserve"> a</w:t>
      </w:r>
      <w:r w:rsidR="009F28FC" w:rsidRPr="00C31C8A">
        <w:rPr>
          <w:rFonts w:cstheme="minorHAnsi"/>
          <w:color w:val="161616"/>
          <w:spacing w:val="-2"/>
          <w:shd w:val="clear" w:color="auto" w:fill="FFFFFF"/>
        </w:rPr>
        <w:t xml:space="preserve">m aware that this </w:t>
      </w:r>
      <w:r w:rsidR="002978F9" w:rsidRPr="00C31C8A">
        <w:rPr>
          <w:rFonts w:cstheme="minorHAnsi"/>
          <w:color w:val="161616"/>
          <w:spacing w:val="-2"/>
          <w:shd w:val="clear" w:color="auto" w:fill="FFFFFF"/>
        </w:rPr>
        <w:t xml:space="preserve">was a one-off situation and an extreme example of when differentiation is </w:t>
      </w:r>
      <w:r w:rsidR="00E26CFE" w:rsidRPr="00C31C8A">
        <w:rPr>
          <w:rFonts w:cstheme="minorHAnsi"/>
          <w:color w:val="161616"/>
          <w:spacing w:val="-2"/>
          <w:shd w:val="clear" w:color="auto" w:fill="FFFFFF"/>
        </w:rPr>
        <w:t>necessary but</w:t>
      </w:r>
      <w:r w:rsidR="00CA29BB" w:rsidRPr="00C31C8A">
        <w:rPr>
          <w:rFonts w:cstheme="minorHAnsi"/>
          <w:color w:val="161616"/>
          <w:spacing w:val="-2"/>
          <w:shd w:val="clear" w:color="auto" w:fill="FFFFFF"/>
        </w:rPr>
        <w:t xml:space="preserve"> challenging to prepare for</w:t>
      </w:r>
      <w:r w:rsidR="00544E72" w:rsidRPr="00C31C8A">
        <w:rPr>
          <w:rFonts w:cstheme="minorHAnsi"/>
          <w:color w:val="161616"/>
          <w:spacing w:val="-2"/>
          <w:shd w:val="clear" w:color="auto" w:fill="FFFFFF"/>
        </w:rPr>
        <w:t>.</w:t>
      </w:r>
      <w:r w:rsidR="00CA29BB" w:rsidRPr="00C31C8A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544E72" w:rsidRPr="00C31C8A">
        <w:rPr>
          <w:rFonts w:cstheme="minorHAnsi"/>
          <w:color w:val="161616"/>
          <w:spacing w:val="-2"/>
          <w:shd w:val="clear" w:color="auto" w:fill="FFFFFF"/>
        </w:rPr>
        <w:t>F</w:t>
      </w:r>
      <w:r w:rsidR="00CA29BB" w:rsidRPr="00C31C8A">
        <w:rPr>
          <w:rFonts w:cstheme="minorHAnsi"/>
          <w:color w:val="161616"/>
          <w:spacing w:val="-2"/>
          <w:shd w:val="clear" w:color="auto" w:fill="FFFFFF"/>
        </w:rPr>
        <w:t xml:space="preserve">or example, the teacher had extension tasks ready for later </w:t>
      </w:r>
      <w:r w:rsidR="00496815" w:rsidRPr="00C31C8A">
        <w:rPr>
          <w:rFonts w:cstheme="minorHAnsi"/>
          <w:color w:val="161616"/>
          <w:spacing w:val="-2"/>
          <w:shd w:val="clear" w:color="auto" w:fill="FFFFFF"/>
        </w:rPr>
        <w:t>in the lesson, but at this moment in time she seemed completely caught off-guard</w:t>
      </w:r>
      <w:r w:rsidR="004613D4" w:rsidRPr="00C31C8A">
        <w:rPr>
          <w:rFonts w:cstheme="minorHAnsi"/>
          <w:color w:val="161616"/>
          <w:spacing w:val="-2"/>
          <w:shd w:val="clear" w:color="auto" w:fill="FFFFFF"/>
        </w:rPr>
        <w:t xml:space="preserve"> and had nothing for Student A to carry on with</w:t>
      </w:r>
      <w:r w:rsidR="004613D4" w:rsidRPr="005B049E">
        <w:rPr>
          <w:rFonts w:cstheme="minorHAnsi"/>
          <w:spacing w:val="-2"/>
          <w:shd w:val="clear" w:color="auto" w:fill="FFFFFF"/>
        </w:rPr>
        <w:t>.</w:t>
      </w:r>
      <w:r w:rsidR="00060051" w:rsidRPr="005B049E">
        <w:rPr>
          <w:rFonts w:cstheme="minorHAnsi"/>
          <w:spacing w:val="-2"/>
          <w:shd w:val="clear" w:color="auto" w:fill="FFFFFF"/>
        </w:rPr>
        <w:t xml:space="preserve"> </w:t>
      </w:r>
      <w:r w:rsidRPr="005B049E">
        <w:rPr>
          <w:rFonts w:cstheme="minorHAnsi"/>
          <w:spacing w:val="-2"/>
          <w:shd w:val="clear" w:color="auto" w:fill="FFFFFF"/>
        </w:rPr>
        <w:t xml:space="preserve">It was this incident, combined with </w:t>
      </w:r>
      <w:r w:rsidR="00060051" w:rsidRPr="005B049E">
        <w:rPr>
          <w:rFonts w:cstheme="minorHAnsi"/>
          <w:spacing w:val="-2"/>
          <w:shd w:val="clear" w:color="auto" w:fill="FFFFFF"/>
        </w:rPr>
        <w:t>several</w:t>
      </w:r>
      <w:r w:rsidRPr="005B049E">
        <w:rPr>
          <w:rFonts w:cstheme="minorHAnsi"/>
          <w:spacing w:val="-2"/>
          <w:shd w:val="clear" w:color="auto" w:fill="FFFFFF"/>
        </w:rPr>
        <w:t xml:space="preserve"> others, that </w:t>
      </w:r>
      <w:r w:rsidRPr="005B049E">
        <w:rPr>
          <w:rFonts w:cstheme="minorHAnsi"/>
          <w:spacing w:val="-2"/>
          <w:shd w:val="clear" w:color="auto" w:fill="FFFFFF"/>
        </w:rPr>
        <w:lastRenderedPageBreak/>
        <w:t>have led me to question the difficulties of teaching mixed ability classes</w:t>
      </w:r>
      <w:r w:rsidR="00CA4C49" w:rsidRPr="005B049E">
        <w:rPr>
          <w:rFonts w:cstheme="minorHAnsi"/>
          <w:spacing w:val="-2"/>
          <w:shd w:val="clear" w:color="auto" w:fill="FFFFFF"/>
        </w:rPr>
        <w:t>, especially with regards to differentiati</w:t>
      </w:r>
      <w:r w:rsidR="00B40A56" w:rsidRPr="005B049E">
        <w:rPr>
          <w:rFonts w:cstheme="minorHAnsi"/>
          <w:spacing w:val="-2"/>
          <w:shd w:val="clear" w:color="auto" w:fill="FFFFFF"/>
        </w:rPr>
        <w:t>on.</w:t>
      </w:r>
      <w:r w:rsidR="005B049E" w:rsidRPr="005B049E">
        <w:rPr>
          <w:rFonts w:cstheme="minorHAnsi"/>
          <w:spacing w:val="-2"/>
          <w:shd w:val="clear" w:color="auto" w:fill="FFFFFF"/>
        </w:rPr>
        <w:t xml:space="preserve"> For example,</w:t>
      </w:r>
      <w:r w:rsidR="005B049E" w:rsidRPr="005B049E">
        <w:rPr>
          <w:rFonts w:cstheme="minorHAnsi"/>
          <w:spacing w:val="-2"/>
          <w:shd w:val="clear" w:color="auto" w:fill="FFFFFF"/>
        </w:rPr>
        <w:t xml:space="preserve"> Student A </w:t>
      </w:r>
      <w:r w:rsidR="005B049E" w:rsidRPr="005B049E">
        <w:rPr>
          <w:rFonts w:cstheme="minorHAnsi"/>
          <w:spacing w:val="-2"/>
          <w:shd w:val="clear" w:color="auto" w:fill="FFFFFF"/>
        </w:rPr>
        <w:t xml:space="preserve">was </w:t>
      </w:r>
      <w:r w:rsidR="005B049E" w:rsidRPr="005B049E">
        <w:rPr>
          <w:rFonts w:cstheme="minorHAnsi"/>
          <w:spacing w:val="-2"/>
          <w:shd w:val="clear" w:color="auto" w:fill="FFFFFF"/>
        </w:rPr>
        <w:t>repeatedly the first to raise her hand</w:t>
      </w:r>
      <w:r w:rsidR="005B049E" w:rsidRPr="005B049E">
        <w:rPr>
          <w:rFonts w:cstheme="minorHAnsi"/>
          <w:spacing w:val="-2"/>
          <w:shd w:val="clear" w:color="auto" w:fill="FFFFFF"/>
        </w:rPr>
        <w:t xml:space="preserve"> when asked a question</w:t>
      </w:r>
      <w:r w:rsidR="005B049E" w:rsidRPr="005B049E">
        <w:rPr>
          <w:rFonts w:cstheme="minorHAnsi"/>
          <w:spacing w:val="-2"/>
          <w:shd w:val="clear" w:color="auto" w:fill="FFFFFF"/>
        </w:rPr>
        <w:t>, but gradually bec</w:t>
      </w:r>
      <w:r w:rsidR="005B049E" w:rsidRPr="005B049E">
        <w:rPr>
          <w:rFonts w:cstheme="minorHAnsi"/>
          <w:spacing w:val="-2"/>
          <w:shd w:val="clear" w:color="auto" w:fill="FFFFFF"/>
        </w:rPr>
        <w:t xml:space="preserve">ame </w:t>
      </w:r>
      <w:r w:rsidR="005B049E" w:rsidRPr="005B049E">
        <w:rPr>
          <w:rFonts w:cstheme="minorHAnsi"/>
          <w:spacing w:val="-2"/>
          <w:shd w:val="clear" w:color="auto" w:fill="FFFFFF"/>
        </w:rPr>
        <w:t>disengaged</w:t>
      </w:r>
      <w:r w:rsidR="005B049E" w:rsidRPr="005B049E">
        <w:rPr>
          <w:rFonts w:cstheme="minorHAnsi"/>
          <w:spacing w:val="-2"/>
          <w:shd w:val="clear" w:color="auto" w:fill="FFFFFF"/>
        </w:rPr>
        <w:t xml:space="preserve"> in the lesson</w:t>
      </w:r>
      <w:r w:rsidR="005B049E" w:rsidRPr="005B049E">
        <w:rPr>
          <w:rFonts w:cstheme="minorHAnsi"/>
          <w:spacing w:val="-2"/>
          <w:shd w:val="clear" w:color="auto" w:fill="FFFFFF"/>
        </w:rPr>
        <w:t xml:space="preserve"> </w:t>
      </w:r>
      <w:r w:rsidR="005B049E" w:rsidRPr="005B049E">
        <w:rPr>
          <w:rFonts w:cstheme="minorHAnsi"/>
          <w:spacing w:val="-2"/>
          <w:shd w:val="clear" w:color="auto" w:fill="FFFFFF"/>
        </w:rPr>
        <w:t>after being ignored several times.</w:t>
      </w:r>
      <w:r w:rsidR="005B049E" w:rsidRPr="005B049E">
        <w:rPr>
          <w:rFonts w:cstheme="minorHAnsi"/>
          <w:b/>
          <w:bCs/>
          <w:spacing w:val="-2"/>
          <w:shd w:val="clear" w:color="auto" w:fill="FFFFFF"/>
        </w:rPr>
        <w:t xml:space="preserve"> </w:t>
      </w:r>
      <w:r w:rsidRPr="005B049E">
        <w:rPr>
          <w:rFonts w:cstheme="minorHAnsi"/>
          <w:spacing w:val="-2"/>
          <w:shd w:val="clear" w:color="auto" w:fill="FFFFFF"/>
        </w:rPr>
        <w:t xml:space="preserve"> </w:t>
      </w:r>
      <w:r w:rsidRPr="00C31C8A">
        <w:rPr>
          <w:rFonts w:cstheme="minorHAnsi"/>
          <w:color w:val="161616"/>
          <w:spacing w:val="-2"/>
          <w:shd w:val="clear" w:color="auto" w:fill="FFFFFF"/>
        </w:rPr>
        <w:t>Granted</w:t>
      </w:r>
      <w:r w:rsidR="00EF55D7" w:rsidRPr="00C31C8A">
        <w:rPr>
          <w:rFonts w:cstheme="minorHAnsi"/>
          <w:color w:val="161616"/>
          <w:spacing w:val="-2"/>
          <w:shd w:val="clear" w:color="auto" w:fill="FFFFFF"/>
        </w:rPr>
        <w:t>,</w:t>
      </w:r>
      <w:r w:rsidR="00430D3F" w:rsidRPr="00C31C8A">
        <w:rPr>
          <w:rFonts w:cstheme="minorHAnsi"/>
          <w:color w:val="161616"/>
          <w:spacing w:val="-2"/>
          <w:shd w:val="clear" w:color="auto" w:fill="FFFFFF"/>
        </w:rPr>
        <w:t xml:space="preserve"> during the latter </w:t>
      </w:r>
      <w:r w:rsidR="00AF64D9" w:rsidRPr="00C31C8A">
        <w:rPr>
          <w:rFonts w:cstheme="minorHAnsi"/>
          <w:color w:val="161616"/>
          <w:spacing w:val="-2"/>
          <w:shd w:val="clear" w:color="auto" w:fill="FFFFFF"/>
        </w:rPr>
        <w:t>incident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, the student was being ignored due to the practice </w:t>
      </w:r>
      <w:r w:rsidR="00380E0B" w:rsidRPr="00C31C8A">
        <w:rPr>
          <w:rFonts w:cstheme="minorHAnsi"/>
          <w:color w:val="161616"/>
          <w:spacing w:val="-2"/>
          <w:shd w:val="clear" w:color="auto" w:fill="FFFFFF"/>
        </w:rPr>
        <w:t xml:space="preserve">of ‘No hands up’ </w:t>
      </w:r>
      <w:r w:rsidRPr="00C31C8A">
        <w:rPr>
          <w:rFonts w:cstheme="minorHAnsi"/>
          <w:color w:val="161616"/>
          <w:spacing w:val="-2"/>
          <w:shd w:val="clear" w:color="auto" w:fill="FFFFFF"/>
        </w:rPr>
        <w:t>being employed</w:t>
      </w:r>
      <w:r w:rsidR="00E614E7" w:rsidRPr="00C31C8A">
        <w:rPr>
          <w:rFonts w:cstheme="minorHAnsi"/>
          <w:color w:val="161616"/>
          <w:spacing w:val="-2"/>
          <w:shd w:val="clear" w:color="auto" w:fill="FFFFFF"/>
        </w:rPr>
        <w:t xml:space="preserve"> to check</w:t>
      </w:r>
      <w:r w:rsidR="00A059F8" w:rsidRPr="00C31C8A">
        <w:rPr>
          <w:rFonts w:cstheme="minorHAnsi"/>
          <w:color w:val="161616"/>
          <w:spacing w:val="-2"/>
          <w:shd w:val="clear" w:color="auto" w:fill="FFFFFF"/>
        </w:rPr>
        <w:t xml:space="preserve"> for</w:t>
      </w:r>
      <w:r w:rsidR="00E614E7" w:rsidRPr="00C31C8A">
        <w:rPr>
          <w:rFonts w:cstheme="minorHAnsi"/>
          <w:color w:val="161616"/>
          <w:spacing w:val="-2"/>
          <w:shd w:val="clear" w:color="auto" w:fill="FFFFFF"/>
        </w:rPr>
        <w:t xml:space="preserve"> student understanding </w:t>
      </w:r>
      <w:r w:rsidR="00974EFE" w:rsidRPr="00C31C8A">
        <w:rPr>
          <w:rFonts w:eastAsia="Times New Roman" w:cstheme="minorHAnsi"/>
          <w:noProof/>
          <w:color w:val="161616"/>
          <w:spacing w:val="-2"/>
          <w:shd w:val="clear" w:color="auto" w:fill="FFFFFF"/>
        </w:rPr>
        <w:t>(Wiliam &amp; Leahy, 2015</w:t>
      </w:r>
      <w:r w:rsidR="00974EFE">
        <w:rPr>
          <w:rFonts w:eastAsia="Times New Roman" w:cstheme="minorHAnsi"/>
          <w:noProof/>
          <w:color w:val="161616"/>
          <w:spacing w:val="-2"/>
          <w:shd w:val="clear" w:color="auto" w:fill="FFFFFF"/>
        </w:rPr>
        <w:t xml:space="preserve"> p.64</w:t>
      </w:r>
      <w:r w:rsidR="00B40A56">
        <w:rPr>
          <w:rFonts w:eastAsia="Times New Roman" w:cstheme="minorHAnsi"/>
          <w:noProof/>
          <w:color w:val="161616"/>
          <w:spacing w:val="-2"/>
          <w:shd w:val="clear" w:color="auto" w:fill="FFFFFF"/>
        </w:rPr>
        <w:t xml:space="preserve"> </w:t>
      </w:r>
      <w:r w:rsidR="00300F81" w:rsidRPr="00C31C8A">
        <w:rPr>
          <w:rFonts w:cstheme="minorHAnsi"/>
          <w:color w:val="161616"/>
          <w:spacing w:val="-2"/>
          <w:shd w:val="clear" w:color="auto" w:fill="FFFFFF"/>
        </w:rPr>
        <w:t xml:space="preserve">and </w:t>
      </w:r>
      <w:r w:rsidR="00B40A56" w:rsidRPr="00C31C8A">
        <w:rPr>
          <w:rFonts w:eastAsia="Times New Roman" w:cstheme="minorHAnsi"/>
          <w:noProof/>
          <w:color w:val="161616"/>
          <w:spacing w:val="-2"/>
          <w:shd w:val="clear" w:color="auto" w:fill="FFFFFF"/>
        </w:rPr>
        <w:t>Rosenshine, 2012)</w:t>
      </w:r>
      <w:r w:rsidR="0066244D" w:rsidRPr="00C31C8A">
        <w:rPr>
          <w:rFonts w:cstheme="minorHAnsi"/>
          <w:color w:val="161616"/>
          <w:spacing w:val="-2"/>
          <w:shd w:val="clear" w:color="auto" w:fill="FFFFFF"/>
        </w:rPr>
        <w:t>.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8F0156" w:rsidRPr="00C31C8A">
        <w:rPr>
          <w:rFonts w:cstheme="minorHAnsi"/>
          <w:color w:val="161616"/>
          <w:spacing w:val="-2"/>
          <w:shd w:val="clear" w:color="auto" w:fill="FFFFFF"/>
        </w:rPr>
        <w:t>H</w:t>
      </w:r>
      <w:r w:rsidRPr="00C31C8A">
        <w:rPr>
          <w:rFonts w:cstheme="minorHAnsi"/>
          <w:color w:val="161616"/>
          <w:spacing w:val="-2"/>
          <w:shd w:val="clear" w:color="auto" w:fill="FFFFFF"/>
        </w:rPr>
        <w:t>owever</w:t>
      </w:r>
      <w:r w:rsidR="008F0156" w:rsidRPr="00C31C8A">
        <w:rPr>
          <w:rFonts w:cstheme="minorHAnsi"/>
          <w:color w:val="161616"/>
          <w:spacing w:val="-2"/>
          <w:shd w:val="clear" w:color="auto" w:fill="FFFFFF"/>
        </w:rPr>
        <w:t xml:space="preserve">, Student A was unaware of this approach </w:t>
      </w:r>
      <w:r w:rsidR="0060451B" w:rsidRPr="00C31C8A">
        <w:rPr>
          <w:rFonts w:cstheme="minorHAnsi"/>
          <w:color w:val="161616"/>
          <w:spacing w:val="-2"/>
          <w:shd w:val="clear" w:color="auto" w:fill="FFFFFF"/>
        </w:rPr>
        <w:t>having only been in the school for short weeks,</w:t>
      </w:r>
      <w:r w:rsidR="008F0156" w:rsidRPr="00C31C8A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D06951" w:rsidRPr="00C31C8A">
        <w:rPr>
          <w:rFonts w:cstheme="minorHAnsi"/>
          <w:color w:val="161616"/>
          <w:spacing w:val="-2"/>
          <w:shd w:val="clear" w:color="auto" w:fill="FFFFFF"/>
        </w:rPr>
        <w:t xml:space="preserve">therefore </w:t>
      </w:r>
      <w:r w:rsidR="001829CE" w:rsidRPr="00C31C8A">
        <w:rPr>
          <w:rFonts w:cstheme="minorHAnsi"/>
          <w:color w:val="161616"/>
          <w:spacing w:val="-2"/>
          <w:shd w:val="clear" w:color="auto" w:fill="FFFFFF"/>
        </w:rPr>
        <w:t xml:space="preserve">may have </w:t>
      </w:r>
      <w:r w:rsidR="00F478A4" w:rsidRPr="00C31C8A">
        <w:rPr>
          <w:rFonts w:cstheme="minorHAnsi"/>
          <w:color w:val="161616"/>
          <w:spacing w:val="-2"/>
          <w:shd w:val="clear" w:color="auto" w:fill="FFFFFF"/>
        </w:rPr>
        <w:t>finished</w:t>
      </w:r>
      <w:r w:rsidR="001829CE" w:rsidRPr="00C31C8A">
        <w:rPr>
          <w:rFonts w:cstheme="minorHAnsi"/>
          <w:color w:val="161616"/>
          <w:spacing w:val="-2"/>
          <w:shd w:val="clear" w:color="auto" w:fill="FFFFFF"/>
        </w:rPr>
        <w:t xml:space="preserve"> the lesson feeling ignored and unrecognised</w:t>
      </w:r>
      <w:r w:rsidR="00A059F8" w:rsidRPr="00C31C8A">
        <w:rPr>
          <w:rFonts w:cstheme="minorHAnsi"/>
          <w:color w:val="161616"/>
          <w:spacing w:val="-2"/>
          <w:shd w:val="clear" w:color="auto" w:fill="FFFFFF"/>
        </w:rPr>
        <w:t>, which if anything</w:t>
      </w:r>
      <w:r w:rsidR="00EC1786" w:rsidRPr="00C31C8A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0C4421" w:rsidRPr="00C31C8A">
        <w:rPr>
          <w:rFonts w:cstheme="minorHAnsi"/>
          <w:color w:val="161616"/>
          <w:spacing w:val="-2"/>
          <w:shd w:val="clear" w:color="auto" w:fill="FFFFFF"/>
        </w:rPr>
        <w:t xml:space="preserve">can be perceived as </w:t>
      </w:r>
      <w:r w:rsidR="00EC1786" w:rsidRPr="00C31C8A">
        <w:rPr>
          <w:rFonts w:cstheme="minorHAnsi"/>
          <w:color w:val="161616"/>
          <w:spacing w:val="-2"/>
          <w:shd w:val="clear" w:color="auto" w:fill="FFFFFF"/>
        </w:rPr>
        <w:t>offset</w:t>
      </w:r>
      <w:r w:rsidR="000C4421" w:rsidRPr="00C31C8A">
        <w:rPr>
          <w:rFonts w:cstheme="minorHAnsi"/>
          <w:color w:val="161616"/>
          <w:spacing w:val="-2"/>
          <w:shd w:val="clear" w:color="auto" w:fill="FFFFFF"/>
        </w:rPr>
        <w:t>ting</w:t>
      </w:r>
      <w:r w:rsidR="00EC1786" w:rsidRPr="00C31C8A">
        <w:rPr>
          <w:rFonts w:cstheme="minorHAnsi"/>
          <w:color w:val="161616"/>
          <w:spacing w:val="-2"/>
          <w:shd w:val="clear" w:color="auto" w:fill="FFFFFF"/>
        </w:rPr>
        <w:t xml:space="preserve"> the </w:t>
      </w:r>
      <w:r w:rsidR="0020238F" w:rsidRPr="00B40A56">
        <w:rPr>
          <w:rFonts w:cstheme="minorHAnsi"/>
          <w:spacing w:val="-2"/>
          <w:shd w:val="clear" w:color="auto" w:fill="FFFFFF"/>
        </w:rPr>
        <w:t>‘Healthy, confident individuals</w:t>
      </w:r>
      <w:r w:rsidR="00C130FB" w:rsidRPr="00B40A56">
        <w:rPr>
          <w:rFonts w:cstheme="minorHAnsi"/>
          <w:spacing w:val="-2"/>
          <w:shd w:val="clear" w:color="auto" w:fill="FFFFFF"/>
        </w:rPr>
        <w:t>…</w:t>
      </w:r>
      <w:r w:rsidR="00C130FB" w:rsidRPr="00B40A56">
        <w:rPr>
          <w:rFonts w:cstheme="minorHAnsi"/>
          <w:b/>
          <w:bCs/>
          <w:spacing w:val="-2"/>
          <w:shd w:val="clear" w:color="auto" w:fill="FFFFFF"/>
        </w:rPr>
        <w:t xml:space="preserve">’ </w:t>
      </w:r>
      <w:r w:rsidR="002C46A4" w:rsidRPr="00B40A56">
        <w:rPr>
          <w:rFonts w:cstheme="minorHAnsi"/>
          <w:spacing w:val="-2"/>
          <w:shd w:val="clear" w:color="auto" w:fill="FFFFFF"/>
        </w:rPr>
        <w:t>purpose</w:t>
      </w:r>
      <w:r w:rsidR="00C130FB" w:rsidRPr="00B40A56">
        <w:rPr>
          <w:rFonts w:cstheme="minorHAnsi"/>
          <w:spacing w:val="-2"/>
          <w:shd w:val="clear" w:color="auto" w:fill="FFFFFF"/>
        </w:rPr>
        <w:t xml:space="preserve"> </w:t>
      </w:r>
      <w:r w:rsidR="00C130FB" w:rsidRPr="00C31C8A">
        <w:rPr>
          <w:rFonts w:cstheme="minorHAnsi"/>
          <w:color w:val="161616"/>
          <w:spacing w:val="-2"/>
          <w:shd w:val="clear" w:color="auto" w:fill="FFFFFF"/>
        </w:rPr>
        <w:t xml:space="preserve">of the </w:t>
      </w:r>
      <w:r w:rsidR="009B56AF" w:rsidRPr="00C31C8A">
        <w:rPr>
          <w:rFonts w:cstheme="minorHAnsi"/>
          <w:color w:val="161616"/>
          <w:spacing w:val="-2"/>
          <w:shd w:val="clear" w:color="auto" w:fill="FFFFFF"/>
        </w:rPr>
        <w:t xml:space="preserve">new curriculum for Wales </w:t>
      </w:r>
      <w:r w:rsidR="00930875" w:rsidRPr="00C31C8A">
        <w:rPr>
          <w:rFonts w:eastAsia="Times New Roman" w:cstheme="minorHAnsi"/>
          <w:noProof/>
          <w:color w:val="161616"/>
          <w:spacing w:val="-2"/>
          <w:shd w:val="clear" w:color="auto" w:fill="FFFFFF"/>
        </w:rPr>
        <w:t>(Donaldson, 2015</w:t>
      </w:r>
      <w:r w:rsidR="00930875">
        <w:rPr>
          <w:rFonts w:eastAsia="Times New Roman" w:cstheme="minorHAnsi"/>
          <w:noProof/>
          <w:color w:val="161616"/>
          <w:spacing w:val="-2"/>
          <w:shd w:val="clear" w:color="auto" w:fill="FFFFFF"/>
        </w:rPr>
        <w:t xml:space="preserve"> p.31</w:t>
      </w:r>
      <w:r w:rsidR="00930875" w:rsidRPr="00C31C8A">
        <w:rPr>
          <w:rFonts w:eastAsia="Times New Roman" w:cstheme="minorHAnsi"/>
          <w:noProof/>
          <w:color w:val="161616"/>
          <w:spacing w:val="-2"/>
          <w:shd w:val="clear" w:color="auto" w:fill="FFFFFF"/>
        </w:rPr>
        <w:t>)</w:t>
      </w:r>
      <w:r w:rsidR="002C46A4" w:rsidRPr="00C31C8A">
        <w:rPr>
          <w:rFonts w:cstheme="minorHAnsi"/>
          <w:color w:val="161616"/>
          <w:spacing w:val="-2"/>
          <w:shd w:val="clear" w:color="auto" w:fill="FFFFFF"/>
        </w:rPr>
        <w:t xml:space="preserve">. </w:t>
      </w:r>
      <w:r w:rsidRPr="00C31C8A">
        <w:rPr>
          <w:rFonts w:cstheme="minorHAnsi"/>
          <w:color w:val="161616"/>
          <w:spacing w:val="-2"/>
          <w:shd w:val="clear" w:color="auto" w:fill="FFFFFF"/>
        </w:rPr>
        <w:t>The</w:t>
      </w:r>
      <w:r w:rsidR="00155818" w:rsidRPr="00C31C8A">
        <w:rPr>
          <w:rFonts w:cstheme="minorHAnsi"/>
          <w:color w:val="161616"/>
          <w:spacing w:val="-2"/>
          <w:shd w:val="clear" w:color="auto" w:fill="FFFFFF"/>
        </w:rPr>
        <w:t>se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 incidents</w:t>
      </w:r>
      <w:r w:rsidR="00155818" w:rsidRPr="00C31C8A">
        <w:rPr>
          <w:rFonts w:cstheme="minorHAnsi"/>
          <w:color w:val="161616"/>
          <w:spacing w:val="-2"/>
          <w:shd w:val="clear" w:color="auto" w:fill="FFFFFF"/>
        </w:rPr>
        <w:t xml:space="preserve"> that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 I have witnessed throughout the research period</w:t>
      </w:r>
      <w:r w:rsidR="00B40A56">
        <w:rPr>
          <w:rFonts w:cstheme="minorHAnsi"/>
          <w:color w:val="161616"/>
          <w:spacing w:val="-2"/>
          <w:shd w:val="clear" w:color="auto" w:fill="FFFFFF"/>
        </w:rPr>
        <w:t xml:space="preserve">, 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have led me to delve deeper into trying to understand the challenges of teaching mixed ability classes and differentiation with regards to learning and tasking. My fear is that student A will now be left for subsequent lessons with periods of nothing to do or engage with. Looking at my own practice, </w:t>
      </w:r>
      <w:r w:rsidR="006F6203" w:rsidRPr="00C31C8A">
        <w:rPr>
          <w:rFonts w:cstheme="minorHAnsi"/>
          <w:color w:val="161616"/>
          <w:spacing w:val="-2"/>
          <w:shd w:val="clear" w:color="auto" w:fill="FFFFFF"/>
        </w:rPr>
        <w:t xml:space="preserve">it is my intention to 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ensure that every child has the correct degree of difficulty to achieve their optimum level of learning </w:t>
      </w:r>
      <w:sdt>
        <w:sdtPr>
          <w:rPr>
            <w:shd w:val="clear" w:color="auto" w:fill="FFFFFF"/>
          </w:rPr>
          <w:id w:val="1188108320"/>
          <w:citation/>
        </w:sdtPr>
        <w:sdtEndPr/>
        <w:sdtContent>
          <w:r w:rsidR="00030696" w:rsidRPr="00C31C8A">
            <w:rPr>
              <w:rFonts w:cstheme="minorHAnsi"/>
              <w:color w:val="161616"/>
              <w:spacing w:val="-2"/>
              <w:shd w:val="clear" w:color="auto" w:fill="FFFFFF"/>
            </w:rPr>
            <w:fldChar w:fldCharType="begin"/>
          </w:r>
          <w:r w:rsidR="00030696" w:rsidRPr="00C31C8A">
            <w:rPr>
              <w:rFonts w:cstheme="minorHAnsi"/>
              <w:color w:val="161616"/>
              <w:spacing w:val="-2"/>
              <w:shd w:val="clear" w:color="auto" w:fill="FFFFFF"/>
            </w:rPr>
            <w:instrText xml:space="preserve"> CITATION Bjo96 \l 2057 </w:instrText>
          </w:r>
          <w:r w:rsidR="00030696" w:rsidRPr="00C31C8A">
            <w:rPr>
              <w:rFonts w:cstheme="minorHAnsi"/>
              <w:color w:val="161616"/>
              <w:spacing w:val="-2"/>
              <w:shd w:val="clear" w:color="auto" w:fill="FFFFFF"/>
            </w:rPr>
            <w:fldChar w:fldCharType="separate"/>
          </w:r>
          <w:r w:rsidR="00030696" w:rsidRPr="00C31C8A">
            <w:rPr>
              <w:rFonts w:eastAsia="Times New Roman" w:cstheme="minorHAnsi"/>
              <w:noProof/>
              <w:color w:val="161616"/>
              <w:spacing w:val="-2"/>
              <w:shd w:val="clear" w:color="auto" w:fill="FFFFFF"/>
            </w:rPr>
            <w:t>(Bjork, 1994)</w:t>
          </w:r>
          <w:r w:rsidR="00030696" w:rsidRPr="00C31C8A">
            <w:rPr>
              <w:rFonts w:cstheme="minorHAnsi"/>
              <w:color w:val="161616"/>
              <w:spacing w:val="-2"/>
              <w:shd w:val="clear" w:color="auto" w:fill="FFFFFF"/>
            </w:rPr>
            <w:fldChar w:fldCharType="end"/>
          </w:r>
        </w:sdtContent>
      </w:sdt>
      <w:r w:rsidRPr="00C31C8A">
        <w:rPr>
          <w:rFonts w:cstheme="minorHAnsi"/>
          <w:color w:val="161616"/>
          <w:spacing w:val="-2"/>
          <w:shd w:val="clear" w:color="auto" w:fill="FFFFFF"/>
        </w:rPr>
        <w:t>. I understand this will be no easy feat, but every student</w:t>
      </w:r>
      <w:r w:rsidR="00B77DB0" w:rsidRPr="00C31C8A">
        <w:rPr>
          <w:rFonts w:cstheme="minorHAnsi"/>
          <w:color w:val="161616"/>
          <w:spacing w:val="-2"/>
          <w:shd w:val="clear" w:color="auto" w:fill="FFFFFF"/>
        </w:rPr>
        <w:t xml:space="preserve"> deserves to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 receive the level of challenge correct for them,</w:t>
      </w:r>
      <w:r w:rsidR="004513E4" w:rsidRPr="00C31C8A">
        <w:rPr>
          <w:rFonts w:cstheme="minorHAnsi"/>
          <w:color w:val="161616"/>
          <w:spacing w:val="-2"/>
          <w:shd w:val="clear" w:color="auto" w:fill="FFFFFF"/>
        </w:rPr>
        <w:t xml:space="preserve"> </w:t>
      </w:r>
      <w:proofErr w:type="gramStart"/>
      <w:r w:rsidR="004513E4" w:rsidRPr="00C31C8A">
        <w:rPr>
          <w:rFonts w:cstheme="minorHAnsi"/>
          <w:color w:val="161616"/>
          <w:spacing w:val="-2"/>
          <w:shd w:val="clear" w:color="auto" w:fill="FFFFFF"/>
        </w:rPr>
        <w:t>in order to</w:t>
      </w:r>
      <w:proofErr w:type="gramEnd"/>
      <w:r w:rsidR="004513E4" w:rsidRPr="00C31C8A">
        <w:rPr>
          <w:rFonts w:cstheme="minorHAnsi"/>
          <w:color w:val="161616"/>
          <w:spacing w:val="-2"/>
          <w:shd w:val="clear" w:color="auto" w:fill="FFFFFF"/>
        </w:rPr>
        <w:t xml:space="preserve"> promote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 consistent learning. I inten</w:t>
      </w:r>
      <w:r w:rsidR="004513E4" w:rsidRPr="00C31C8A">
        <w:rPr>
          <w:rFonts w:cstheme="minorHAnsi"/>
          <w:color w:val="161616"/>
          <w:spacing w:val="-2"/>
          <w:shd w:val="clear" w:color="auto" w:fill="FFFFFF"/>
        </w:rPr>
        <w:t>d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 to study </w:t>
      </w:r>
      <w:r w:rsidR="00DC1C21">
        <w:rPr>
          <w:rFonts w:cstheme="minorHAnsi"/>
          <w:color w:val="161616"/>
          <w:spacing w:val="-2"/>
          <w:shd w:val="clear" w:color="auto" w:fill="FFFFFF"/>
        </w:rPr>
        <w:t>the challenges of teaching mixed ability classes</w:t>
      </w:r>
      <w:r w:rsidR="0023391B">
        <w:rPr>
          <w:rFonts w:cstheme="minorHAnsi"/>
          <w:color w:val="161616"/>
          <w:spacing w:val="-2"/>
          <w:shd w:val="clear" w:color="auto" w:fill="FFFFFF"/>
        </w:rPr>
        <w:t>, the need for</w:t>
      </w:r>
      <w:r w:rsidR="00DC1C21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4513E4" w:rsidRPr="00C31C8A">
        <w:rPr>
          <w:rFonts w:cstheme="minorHAnsi"/>
          <w:color w:val="161616"/>
          <w:spacing w:val="-2"/>
          <w:shd w:val="clear" w:color="auto" w:fill="FFFFFF"/>
        </w:rPr>
        <w:t>classroom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 differentiation</w:t>
      </w:r>
      <w:r w:rsidR="0023391B">
        <w:rPr>
          <w:rFonts w:cstheme="minorHAnsi"/>
          <w:color w:val="161616"/>
          <w:spacing w:val="-2"/>
          <w:shd w:val="clear" w:color="auto" w:fill="FFFFFF"/>
        </w:rPr>
        <w:t xml:space="preserve"> as well potentially identifying and learning how to cultivate students of higher levels of attainment. By doing this, I hope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C31C8A" w:rsidRPr="00C31C8A">
        <w:rPr>
          <w:rFonts w:cstheme="minorHAnsi"/>
          <w:color w:val="161616"/>
          <w:spacing w:val="-2"/>
          <w:shd w:val="clear" w:color="auto" w:fill="FFFFFF"/>
        </w:rPr>
        <w:t xml:space="preserve">to ensure </w:t>
      </w:r>
      <w:r w:rsidR="00EB4E91">
        <w:rPr>
          <w:rFonts w:cstheme="minorHAnsi"/>
          <w:color w:val="161616"/>
          <w:spacing w:val="-2"/>
          <w:shd w:val="clear" w:color="auto" w:fill="FFFFFF"/>
        </w:rPr>
        <w:t xml:space="preserve">that </w:t>
      </w:r>
      <w:r w:rsidR="0023391B">
        <w:rPr>
          <w:rFonts w:cstheme="minorHAnsi"/>
          <w:color w:val="161616"/>
          <w:spacing w:val="-2"/>
          <w:shd w:val="clear" w:color="auto" w:fill="FFFFFF"/>
        </w:rPr>
        <w:t xml:space="preserve">every student has the means to participate and </w:t>
      </w:r>
      <w:r w:rsidR="00EB4E91">
        <w:rPr>
          <w:rFonts w:cstheme="minorHAnsi"/>
          <w:color w:val="161616"/>
          <w:spacing w:val="-2"/>
          <w:shd w:val="clear" w:color="auto" w:fill="FFFFFF"/>
        </w:rPr>
        <w:t xml:space="preserve">are consistently </w:t>
      </w:r>
      <w:r w:rsidR="0023391B">
        <w:rPr>
          <w:rFonts w:cstheme="minorHAnsi"/>
          <w:color w:val="161616"/>
          <w:spacing w:val="-2"/>
          <w:shd w:val="clear" w:color="auto" w:fill="FFFFFF"/>
        </w:rPr>
        <w:t>being</w:t>
      </w:r>
      <w:r w:rsidR="00EB4E91">
        <w:rPr>
          <w:rFonts w:cstheme="minorHAnsi"/>
          <w:color w:val="161616"/>
          <w:spacing w:val="-2"/>
          <w:shd w:val="clear" w:color="auto" w:fill="FFFFFF"/>
        </w:rPr>
        <w:t xml:space="preserve"> challenged</w:t>
      </w:r>
      <w:r w:rsidR="0023391B">
        <w:rPr>
          <w:rFonts w:cstheme="minorHAnsi"/>
          <w:color w:val="161616"/>
          <w:spacing w:val="-2"/>
          <w:shd w:val="clear" w:color="auto" w:fill="FFFFFF"/>
        </w:rPr>
        <w:t xml:space="preserve"> throughout my own practice</w:t>
      </w:r>
      <w:r w:rsidR="00B40A56">
        <w:rPr>
          <w:rFonts w:cstheme="minorHAnsi"/>
          <w:color w:val="161616"/>
          <w:spacing w:val="-2"/>
          <w:shd w:val="clear" w:color="auto" w:fill="FFFFFF"/>
        </w:rPr>
        <w:t>,</w:t>
      </w:r>
      <w:r w:rsidR="00EB4E91">
        <w:rPr>
          <w:rFonts w:cstheme="minorHAnsi"/>
          <w:color w:val="161616"/>
          <w:spacing w:val="-2"/>
          <w:shd w:val="clear" w:color="auto" w:fill="FFFFFF"/>
        </w:rPr>
        <w:t xml:space="preserve"> to meet their individual needs</w:t>
      </w:r>
      <w:r w:rsidRPr="00C31C8A">
        <w:rPr>
          <w:rFonts w:cstheme="minorHAnsi"/>
          <w:color w:val="161616"/>
          <w:spacing w:val="-2"/>
          <w:shd w:val="clear" w:color="auto" w:fill="FFFFFF"/>
        </w:rPr>
        <w:t xml:space="preserve">. </w:t>
      </w:r>
    </w:p>
    <w:p w14:paraId="45F095DA" w14:textId="77777777" w:rsidR="0070053F" w:rsidRDefault="009634A5" w:rsidP="00593A27">
      <w:pPr>
        <w:spacing w:line="360" w:lineRule="auto"/>
        <w:rPr>
          <w:rFonts w:cstheme="minorHAnsi"/>
          <w:color w:val="161616"/>
          <w:spacing w:val="-2"/>
          <w:shd w:val="clear" w:color="auto" w:fill="FFFFFF"/>
        </w:rPr>
      </w:pPr>
      <w:r>
        <w:rPr>
          <w:rFonts w:cstheme="minorHAnsi"/>
          <w:color w:val="161616"/>
          <w:spacing w:val="-2"/>
          <w:shd w:val="clear" w:color="auto" w:fill="FFFFFF"/>
        </w:rPr>
        <w:tab/>
      </w:r>
    </w:p>
    <w:p w14:paraId="7132824F" w14:textId="1FE9527E" w:rsidR="0070053F" w:rsidRPr="006F35DE" w:rsidRDefault="006F35DE" w:rsidP="00593A27">
      <w:pPr>
        <w:spacing w:line="360" w:lineRule="auto"/>
        <w:rPr>
          <w:rFonts w:asciiTheme="majorHAnsi" w:hAnsiTheme="majorHAnsi" w:cstheme="majorHAnsi"/>
          <w:color w:val="161616"/>
          <w:spacing w:val="-2"/>
          <w:u w:val="single"/>
          <w:shd w:val="clear" w:color="auto" w:fill="FFFFFF"/>
        </w:rPr>
      </w:pPr>
      <w:r>
        <w:rPr>
          <w:rFonts w:asciiTheme="majorHAnsi" w:hAnsiTheme="majorHAnsi" w:cstheme="majorHAnsi"/>
          <w:color w:val="161616"/>
          <w:spacing w:val="-2"/>
          <w:u w:val="single"/>
          <w:shd w:val="clear" w:color="auto" w:fill="FFFFFF"/>
        </w:rPr>
        <w:t>Literature Review</w:t>
      </w:r>
    </w:p>
    <w:p w14:paraId="50B591F0" w14:textId="77777777" w:rsidR="006F35DE" w:rsidRPr="00D75CE7" w:rsidRDefault="006F35DE" w:rsidP="00593A27">
      <w:pPr>
        <w:spacing w:line="360" w:lineRule="auto"/>
        <w:rPr>
          <w:rFonts w:cstheme="minorHAnsi"/>
          <w:color w:val="161616"/>
          <w:spacing w:val="-2"/>
          <w:u w:val="single"/>
          <w:shd w:val="clear" w:color="auto" w:fill="FFFFFF"/>
        </w:rPr>
      </w:pPr>
    </w:p>
    <w:p w14:paraId="3A86607D" w14:textId="02AEEB86" w:rsidR="001311AB" w:rsidRDefault="009041C2" w:rsidP="00593A27">
      <w:pPr>
        <w:spacing w:line="360" w:lineRule="auto"/>
        <w:rPr>
          <w:rFonts w:cstheme="minorHAnsi"/>
          <w:color w:val="161616"/>
          <w:spacing w:val="-2"/>
          <w:shd w:val="clear" w:color="auto" w:fill="FFFFFF"/>
        </w:rPr>
      </w:pPr>
      <w:r>
        <w:rPr>
          <w:rFonts w:cstheme="minorHAnsi"/>
          <w:color w:val="161616"/>
          <w:spacing w:val="-2"/>
          <w:shd w:val="clear" w:color="auto" w:fill="FFFFFF"/>
        </w:rPr>
        <w:t xml:space="preserve">In the interest of being able to aptly research and understand </w:t>
      </w:r>
      <w:r w:rsidR="008007F6">
        <w:rPr>
          <w:rFonts w:cstheme="minorHAnsi"/>
          <w:color w:val="161616"/>
          <w:spacing w:val="-2"/>
          <w:shd w:val="clear" w:color="auto" w:fill="FFFFFF"/>
        </w:rPr>
        <w:t>how to differentiate</w:t>
      </w:r>
      <w:r w:rsidR="00E058A0">
        <w:rPr>
          <w:rFonts w:cstheme="minorHAnsi"/>
          <w:color w:val="161616"/>
          <w:spacing w:val="-2"/>
          <w:shd w:val="clear" w:color="auto" w:fill="FFFFFF"/>
        </w:rPr>
        <w:t>, we must be</w:t>
      </w:r>
      <w:r w:rsidR="00BE0BCD">
        <w:rPr>
          <w:rFonts w:cstheme="minorHAnsi"/>
          <w:color w:val="161616"/>
          <w:spacing w:val="-2"/>
          <w:shd w:val="clear" w:color="auto" w:fill="FFFFFF"/>
        </w:rPr>
        <w:t>gin</w:t>
      </w:r>
      <w:r w:rsidR="00E058A0">
        <w:rPr>
          <w:rFonts w:cstheme="minorHAnsi"/>
          <w:color w:val="161616"/>
          <w:spacing w:val="-2"/>
          <w:shd w:val="clear" w:color="auto" w:fill="FFFFFF"/>
        </w:rPr>
        <w:t xml:space="preserve"> by </w:t>
      </w:r>
      <w:r w:rsidR="003F3541">
        <w:rPr>
          <w:rFonts w:cstheme="minorHAnsi"/>
          <w:color w:val="161616"/>
          <w:spacing w:val="-2"/>
          <w:shd w:val="clear" w:color="auto" w:fill="FFFFFF"/>
        </w:rPr>
        <w:t>clarifying</w:t>
      </w:r>
      <w:r w:rsidR="005B049E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3F3541">
        <w:rPr>
          <w:rFonts w:cstheme="minorHAnsi"/>
          <w:color w:val="161616"/>
          <w:spacing w:val="-2"/>
          <w:shd w:val="clear" w:color="auto" w:fill="FFFFFF"/>
        </w:rPr>
        <w:t>what is meant by the term ‘Differentiation’</w:t>
      </w:r>
      <w:r w:rsidR="00ED0726">
        <w:rPr>
          <w:rFonts w:cstheme="minorHAnsi"/>
          <w:color w:val="161616"/>
          <w:spacing w:val="-2"/>
          <w:shd w:val="clear" w:color="auto" w:fill="FFFFFF"/>
        </w:rPr>
        <w:t xml:space="preserve"> at a fundamental level</w:t>
      </w:r>
      <w:r w:rsidR="005B049E">
        <w:rPr>
          <w:rFonts w:cstheme="minorHAnsi"/>
          <w:color w:val="161616"/>
          <w:spacing w:val="-2"/>
          <w:shd w:val="clear" w:color="auto" w:fill="FFFFFF"/>
        </w:rPr>
        <w:t xml:space="preserve"> and</w:t>
      </w:r>
      <w:r w:rsidR="00ED0726">
        <w:rPr>
          <w:rFonts w:cstheme="minorHAnsi"/>
          <w:color w:val="161616"/>
          <w:spacing w:val="-2"/>
          <w:shd w:val="clear" w:color="auto" w:fill="FFFFFF"/>
        </w:rPr>
        <w:t xml:space="preserve"> why it is so</w:t>
      </w:r>
      <w:r w:rsidR="00281405">
        <w:rPr>
          <w:rFonts w:cstheme="minorHAnsi"/>
          <w:color w:val="161616"/>
          <w:spacing w:val="-2"/>
          <w:shd w:val="clear" w:color="auto" w:fill="FFFFFF"/>
        </w:rPr>
        <w:t xml:space="preserve"> importan</w:t>
      </w:r>
      <w:r w:rsidR="00ED0726">
        <w:rPr>
          <w:rFonts w:cstheme="minorHAnsi"/>
          <w:color w:val="161616"/>
          <w:spacing w:val="-2"/>
          <w:shd w:val="clear" w:color="auto" w:fill="FFFFFF"/>
        </w:rPr>
        <w:t>t</w:t>
      </w:r>
      <w:r w:rsidR="00BE0BCD">
        <w:rPr>
          <w:rFonts w:cstheme="minorHAnsi"/>
          <w:color w:val="161616"/>
          <w:spacing w:val="-2"/>
          <w:shd w:val="clear" w:color="auto" w:fill="FFFFFF"/>
        </w:rPr>
        <w:t xml:space="preserve"> within a learning setting</w:t>
      </w:r>
      <w:r w:rsidR="005B049E">
        <w:rPr>
          <w:rFonts w:cstheme="minorHAnsi"/>
          <w:color w:val="161616"/>
          <w:spacing w:val="-2"/>
          <w:shd w:val="clear" w:color="auto" w:fill="FFFFFF"/>
        </w:rPr>
        <w:t xml:space="preserve">; </w:t>
      </w:r>
      <w:r w:rsidR="00CA721C">
        <w:rPr>
          <w:rFonts w:cstheme="minorHAnsi"/>
          <w:color w:val="161616"/>
          <w:spacing w:val="-2"/>
          <w:shd w:val="clear" w:color="auto" w:fill="FFFFFF"/>
        </w:rPr>
        <w:t xml:space="preserve">as well as </w:t>
      </w:r>
      <w:r w:rsidR="00BC15CA">
        <w:rPr>
          <w:rFonts w:cstheme="minorHAnsi"/>
          <w:color w:val="161616"/>
          <w:spacing w:val="-2"/>
          <w:shd w:val="clear" w:color="auto" w:fill="FFFFFF"/>
        </w:rPr>
        <w:t>comprehend</w:t>
      </w:r>
      <w:r w:rsidR="00DB47C2">
        <w:rPr>
          <w:rFonts w:cstheme="minorHAnsi"/>
          <w:color w:val="161616"/>
          <w:spacing w:val="-2"/>
          <w:shd w:val="clear" w:color="auto" w:fill="FFFFFF"/>
        </w:rPr>
        <w:t>ing the challenges</w:t>
      </w:r>
      <w:r w:rsidR="00CA721C">
        <w:rPr>
          <w:rFonts w:cstheme="minorHAnsi"/>
          <w:color w:val="161616"/>
          <w:spacing w:val="-2"/>
          <w:shd w:val="clear" w:color="auto" w:fill="FFFFFF"/>
        </w:rPr>
        <w:t xml:space="preserve"> we may face when teaching</w:t>
      </w:r>
      <w:r w:rsidR="00DB47C2">
        <w:rPr>
          <w:rFonts w:cstheme="minorHAnsi"/>
          <w:color w:val="161616"/>
          <w:spacing w:val="-2"/>
          <w:shd w:val="clear" w:color="auto" w:fill="FFFFFF"/>
        </w:rPr>
        <w:t xml:space="preserve"> mixed ability classes</w:t>
      </w:r>
      <w:r w:rsidR="009F2A68">
        <w:rPr>
          <w:rFonts w:cstheme="minorHAnsi"/>
          <w:color w:val="161616"/>
          <w:spacing w:val="-2"/>
          <w:shd w:val="clear" w:color="auto" w:fill="FFFFFF"/>
        </w:rPr>
        <w:t>.</w:t>
      </w:r>
      <w:r w:rsidR="005A140D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6407A5">
        <w:rPr>
          <w:rFonts w:cstheme="minorHAnsi"/>
          <w:color w:val="161616"/>
          <w:spacing w:val="-2"/>
          <w:shd w:val="clear" w:color="auto" w:fill="FFFFFF"/>
        </w:rPr>
        <w:t>Hart (</w:t>
      </w:r>
      <w:r w:rsidR="005A140D">
        <w:rPr>
          <w:rFonts w:cstheme="minorHAnsi"/>
          <w:color w:val="161616"/>
          <w:spacing w:val="-2"/>
          <w:shd w:val="clear" w:color="auto" w:fill="FFFFFF"/>
        </w:rPr>
        <w:t xml:space="preserve">1996) </w:t>
      </w:r>
      <w:r w:rsidR="000B09F5">
        <w:rPr>
          <w:rFonts w:cstheme="minorHAnsi"/>
          <w:color w:val="161616"/>
          <w:spacing w:val="-2"/>
          <w:shd w:val="clear" w:color="auto" w:fill="FFFFFF"/>
        </w:rPr>
        <w:t>state</w:t>
      </w:r>
      <w:r w:rsidR="0005391C">
        <w:rPr>
          <w:rFonts w:cstheme="minorHAnsi"/>
          <w:color w:val="161616"/>
          <w:spacing w:val="-2"/>
          <w:shd w:val="clear" w:color="auto" w:fill="FFFFFF"/>
        </w:rPr>
        <w:t>d</w:t>
      </w:r>
      <w:r w:rsidR="000B09F5">
        <w:rPr>
          <w:rFonts w:cstheme="minorHAnsi"/>
          <w:color w:val="161616"/>
          <w:spacing w:val="-2"/>
          <w:shd w:val="clear" w:color="auto" w:fill="FFFFFF"/>
        </w:rPr>
        <w:t xml:space="preserve"> that differentiation </w:t>
      </w:r>
      <w:r w:rsidR="00766000">
        <w:rPr>
          <w:rFonts w:cstheme="minorHAnsi"/>
          <w:color w:val="161616"/>
          <w:spacing w:val="-2"/>
          <w:shd w:val="clear" w:color="auto" w:fill="FFFFFF"/>
        </w:rPr>
        <w:t>is</w:t>
      </w:r>
      <w:r w:rsidR="000B09F5">
        <w:rPr>
          <w:rFonts w:cstheme="minorHAnsi"/>
          <w:color w:val="161616"/>
          <w:spacing w:val="-2"/>
          <w:shd w:val="clear" w:color="auto" w:fill="FFFFFF"/>
        </w:rPr>
        <w:t xml:space="preserve"> a difficult concept to </w:t>
      </w:r>
      <w:r w:rsidR="007863CA">
        <w:rPr>
          <w:rFonts w:cstheme="minorHAnsi"/>
          <w:color w:val="161616"/>
          <w:spacing w:val="-2"/>
          <w:shd w:val="clear" w:color="auto" w:fill="FFFFFF"/>
        </w:rPr>
        <w:t>delineate</w:t>
      </w:r>
      <w:r w:rsidR="00766000">
        <w:rPr>
          <w:rFonts w:cstheme="minorHAnsi"/>
          <w:color w:val="161616"/>
          <w:spacing w:val="-2"/>
          <w:shd w:val="clear" w:color="auto" w:fill="FFFFFF"/>
        </w:rPr>
        <w:t>. This is</w:t>
      </w:r>
      <w:r w:rsidR="009C6FC5">
        <w:rPr>
          <w:rFonts w:cstheme="minorHAnsi"/>
          <w:color w:val="161616"/>
          <w:spacing w:val="-2"/>
          <w:shd w:val="clear" w:color="auto" w:fill="FFFFFF"/>
        </w:rPr>
        <w:t xml:space="preserve"> due to the lack of prevalent research</w:t>
      </w:r>
      <w:r w:rsidR="00DB46E0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05391C">
        <w:rPr>
          <w:rFonts w:cstheme="minorHAnsi"/>
          <w:color w:val="161616"/>
          <w:spacing w:val="-2"/>
          <w:shd w:val="clear" w:color="auto" w:fill="FFFFFF"/>
        </w:rPr>
        <w:t>at the time</w:t>
      </w:r>
      <w:r w:rsidR="00D91794">
        <w:rPr>
          <w:rFonts w:cstheme="minorHAnsi"/>
          <w:color w:val="161616"/>
          <w:spacing w:val="-2"/>
          <w:shd w:val="clear" w:color="auto" w:fill="FFFFFF"/>
        </w:rPr>
        <w:t xml:space="preserve"> of writing</w:t>
      </w:r>
      <w:r w:rsidR="00766000">
        <w:rPr>
          <w:rFonts w:cstheme="minorHAnsi"/>
          <w:color w:val="161616"/>
          <w:spacing w:val="-2"/>
          <w:shd w:val="clear" w:color="auto" w:fill="FFFFFF"/>
        </w:rPr>
        <w:t>,</w:t>
      </w:r>
      <w:r w:rsidR="00B064ED" w:rsidRPr="005B049E">
        <w:rPr>
          <w:rFonts w:cstheme="minorHAnsi"/>
          <w:b/>
          <w:bCs/>
          <w:color w:val="FF0000"/>
          <w:spacing w:val="-2"/>
          <w:shd w:val="clear" w:color="auto" w:fill="FFFFFF"/>
        </w:rPr>
        <w:t xml:space="preserve"> </w:t>
      </w:r>
      <w:r w:rsidR="00DB46E0" w:rsidRPr="00766000">
        <w:rPr>
          <w:rFonts w:cstheme="minorHAnsi"/>
          <w:spacing w:val="-2"/>
          <w:shd w:val="clear" w:color="auto" w:fill="FFFFFF"/>
        </w:rPr>
        <w:t xml:space="preserve">in conjunction with the fact it </w:t>
      </w:r>
      <w:r w:rsidR="003F7A17" w:rsidRPr="00766000">
        <w:rPr>
          <w:rFonts w:cstheme="minorHAnsi"/>
          <w:spacing w:val="-2"/>
          <w:shd w:val="clear" w:color="auto" w:fill="FFFFFF"/>
        </w:rPr>
        <w:t>was</w:t>
      </w:r>
      <w:r w:rsidR="00DB46E0" w:rsidRPr="00766000">
        <w:rPr>
          <w:rFonts w:cstheme="minorHAnsi"/>
          <w:spacing w:val="-2"/>
          <w:shd w:val="clear" w:color="auto" w:fill="FFFFFF"/>
        </w:rPr>
        <w:t xml:space="preserve"> a </w:t>
      </w:r>
      <w:r w:rsidR="00A80742" w:rsidRPr="00766000">
        <w:rPr>
          <w:rFonts w:cstheme="minorHAnsi"/>
          <w:spacing w:val="-2"/>
          <w:shd w:val="clear" w:color="auto" w:fill="FFFFFF"/>
        </w:rPr>
        <w:t xml:space="preserve">modern </w:t>
      </w:r>
      <w:r w:rsidR="00FA159A" w:rsidRPr="00766000">
        <w:rPr>
          <w:rFonts w:cstheme="minorHAnsi"/>
          <w:spacing w:val="-2"/>
          <w:shd w:val="clear" w:color="auto" w:fill="FFFFFF"/>
        </w:rPr>
        <w:t>label</w:t>
      </w:r>
      <w:r w:rsidR="00A80742" w:rsidRPr="00766000">
        <w:rPr>
          <w:rFonts w:cstheme="minorHAnsi"/>
          <w:spacing w:val="-2"/>
          <w:shd w:val="clear" w:color="auto" w:fill="FFFFFF"/>
        </w:rPr>
        <w:t>, given to a</w:t>
      </w:r>
      <w:r w:rsidR="00BD27A1" w:rsidRPr="00766000">
        <w:rPr>
          <w:rFonts w:cstheme="minorHAnsi"/>
          <w:spacing w:val="-2"/>
          <w:shd w:val="clear" w:color="auto" w:fill="FFFFFF"/>
        </w:rPr>
        <w:t>n approach</w:t>
      </w:r>
      <w:r w:rsidR="00A80742" w:rsidRPr="00766000">
        <w:rPr>
          <w:rFonts w:cstheme="minorHAnsi"/>
          <w:spacing w:val="-2"/>
          <w:shd w:val="clear" w:color="auto" w:fill="FFFFFF"/>
        </w:rPr>
        <w:t xml:space="preserve"> that teachers ha</w:t>
      </w:r>
      <w:r w:rsidR="003F7A17" w:rsidRPr="00766000">
        <w:rPr>
          <w:rFonts w:cstheme="minorHAnsi"/>
          <w:spacing w:val="-2"/>
          <w:shd w:val="clear" w:color="auto" w:fill="FFFFFF"/>
        </w:rPr>
        <w:t>d</w:t>
      </w:r>
      <w:r w:rsidR="00A80742" w:rsidRPr="00766000">
        <w:rPr>
          <w:rFonts w:cstheme="minorHAnsi"/>
          <w:spacing w:val="-2"/>
          <w:shd w:val="clear" w:color="auto" w:fill="FFFFFF"/>
        </w:rPr>
        <w:t xml:space="preserve"> be</w:t>
      </w:r>
      <w:r w:rsidR="00766000" w:rsidRPr="00766000">
        <w:rPr>
          <w:rFonts w:cstheme="minorHAnsi"/>
          <w:spacing w:val="-2"/>
          <w:shd w:val="clear" w:color="auto" w:fill="FFFFFF"/>
        </w:rPr>
        <w:t xml:space="preserve">en actively practicing </w:t>
      </w:r>
      <w:r w:rsidR="00C80047" w:rsidRPr="00766000">
        <w:rPr>
          <w:rFonts w:cstheme="minorHAnsi"/>
          <w:spacing w:val="-2"/>
          <w:shd w:val="clear" w:color="auto" w:fill="FFFFFF"/>
        </w:rPr>
        <w:t>for years</w:t>
      </w:r>
      <w:r w:rsidR="009D48E7" w:rsidRPr="00766000">
        <w:rPr>
          <w:rFonts w:cstheme="minorHAnsi"/>
          <w:spacing w:val="-2"/>
          <w:shd w:val="clear" w:color="auto" w:fill="FFFFFF"/>
        </w:rPr>
        <w:t>.</w:t>
      </w:r>
      <w:r w:rsidR="00B962EB" w:rsidRPr="00766000">
        <w:rPr>
          <w:rFonts w:cstheme="minorHAnsi"/>
          <w:spacing w:val="-2"/>
          <w:shd w:val="clear" w:color="auto" w:fill="FFFFFF"/>
        </w:rPr>
        <w:t xml:space="preserve"> </w:t>
      </w:r>
      <w:r w:rsidR="00B962EB">
        <w:rPr>
          <w:rFonts w:cstheme="minorHAnsi"/>
          <w:color w:val="161616"/>
          <w:spacing w:val="-2"/>
          <w:shd w:val="clear" w:color="auto" w:fill="FFFFFF"/>
        </w:rPr>
        <w:t xml:space="preserve">This notion of practising </w:t>
      </w:r>
      <w:r w:rsidR="0036723D">
        <w:rPr>
          <w:rFonts w:cstheme="minorHAnsi"/>
          <w:color w:val="161616"/>
          <w:spacing w:val="-2"/>
          <w:shd w:val="clear" w:color="auto" w:fill="FFFFFF"/>
        </w:rPr>
        <w:t xml:space="preserve">differentiation </w:t>
      </w:r>
      <w:r w:rsidR="00B962EB">
        <w:rPr>
          <w:rFonts w:cstheme="minorHAnsi"/>
          <w:color w:val="161616"/>
          <w:spacing w:val="-2"/>
          <w:shd w:val="clear" w:color="auto" w:fill="FFFFFF"/>
        </w:rPr>
        <w:t xml:space="preserve">without </w:t>
      </w:r>
      <w:r w:rsidR="0036723D">
        <w:rPr>
          <w:rFonts w:cstheme="minorHAnsi"/>
          <w:color w:val="161616"/>
          <w:spacing w:val="-2"/>
          <w:shd w:val="clear" w:color="auto" w:fill="FFFFFF"/>
        </w:rPr>
        <w:t>naming it</w:t>
      </w:r>
      <w:r w:rsidR="00B962EB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D91794">
        <w:rPr>
          <w:rFonts w:cstheme="minorHAnsi"/>
          <w:color w:val="161616"/>
          <w:spacing w:val="-2"/>
          <w:shd w:val="clear" w:color="auto" w:fill="FFFFFF"/>
        </w:rPr>
        <w:t>has</w:t>
      </w:r>
      <w:r w:rsidR="00B962EB">
        <w:rPr>
          <w:rFonts w:cstheme="minorHAnsi"/>
          <w:color w:val="161616"/>
          <w:spacing w:val="-2"/>
          <w:shd w:val="clear" w:color="auto" w:fill="FFFFFF"/>
        </w:rPr>
        <w:t xml:space="preserve"> also</w:t>
      </w:r>
      <w:r w:rsidR="00D91794">
        <w:rPr>
          <w:rFonts w:cstheme="minorHAnsi"/>
          <w:color w:val="161616"/>
          <w:spacing w:val="-2"/>
          <w:shd w:val="clear" w:color="auto" w:fill="FFFFFF"/>
        </w:rPr>
        <w:t xml:space="preserve"> been</w:t>
      </w:r>
      <w:r w:rsidR="00B962EB">
        <w:rPr>
          <w:rFonts w:cstheme="minorHAnsi"/>
          <w:color w:val="161616"/>
          <w:spacing w:val="-2"/>
          <w:shd w:val="clear" w:color="auto" w:fill="FFFFFF"/>
        </w:rPr>
        <w:t xml:space="preserve"> acknowledged by </w:t>
      </w:r>
      <w:r w:rsidR="00D91794">
        <w:rPr>
          <w:rFonts w:cstheme="minorHAnsi"/>
          <w:color w:val="161616"/>
          <w:spacing w:val="-2"/>
          <w:shd w:val="clear" w:color="auto" w:fill="FFFFFF"/>
        </w:rPr>
        <w:t xml:space="preserve">many scholars since, such as </w:t>
      </w:r>
      <w:r w:rsidR="00B962EB">
        <w:rPr>
          <w:rFonts w:cstheme="minorHAnsi"/>
          <w:color w:val="161616"/>
          <w:spacing w:val="-2"/>
          <w:shd w:val="clear" w:color="auto" w:fill="FFFFFF"/>
        </w:rPr>
        <w:t>Tomlinson</w:t>
      </w:r>
      <w:r w:rsidR="006407A5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B962EB">
        <w:rPr>
          <w:rFonts w:cstheme="minorHAnsi"/>
          <w:color w:val="161616"/>
          <w:spacing w:val="-2"/>
          <w:shd w:val="clear" w:color="auto" w:fill="FFFFFF"/>
        </w:rPr>
        <w:t>(1999)</w:t>
      </w:r>
      <w:r w:rsidR="00DD226C">
        <w:rPr>
          <w:rFonts w:cstheme="minorHAnsi"/>
          <w:color w:val="161616"/>
          <w:spacing w:val="-2"/>
          <w:shd w:val="clear" w:color="auto" w:fill="FFFFFF"/>
        </w:rPr>
        <w:t>.</w:t>
      </w:r>
      <w:r w:rsidR="00C80047">
        <w:rPr>
          <w:rFonts w:cstheme="minorHAnsi"/>
          <w:color w:val="161616"/>
          <w:spacing w:val="-2"/>
          <w:shd w:val="clear" w:color="auto" w:fill="FFFFFF"/>
        </w:rPr>
        <w:t xml:space="preserve"> However, it</w:t>
      </w:r>
      <w:r w:rsidR="00D87578">
        <w:rPr>
          <w:rFonts w:cstheme="minorHAnsi"/>
          <w:color w:val="161616"/>
          <w:spacing w:val="-2"/>
          <w:shd w:val="clear" w:color="auto" w:fill="FFFFFF"/>
        </w:rPr>
        <w:t xml:space="preserve"> is</w:t>
      </w:r>
      <w:r w:rsidR="00C80047">
        <w:rPr>
          <w:rFonts w:cstheme="minorHAnsi"/>
          <w:color w:val="161616"/>
          <w:spacing w:val="-2"/>
          <w:shd w:val="clear" w:color="auto" w:fill="FFFFFF"/>
        </w:rPr>
        <w:t xml:space="preserve"> worth noting</w:t>
      </w:r>
      <w:r w:rsidR="00224957">
        <w:rPr>
          <w:rFonts w:cstheme="minorHAnsi"/>
          <w:color w:val="161616"/>
          <w:spacing w:val="-2"/>
          <w:shd w:val="clear" w:color="auto" w:fill="FFFFFF"/>
        </w:rPr>
        <w:t xml:space="preserve"> that during the 1990’s</w:t>
      </w:r>
      <w:r w:rsidR="005B049E">
        <w:rPr>
          <w:rFonts w:cstheme="minorHAnsi"/>
          <w:color w:val="161616"/>
          <w:spacing w:val="-2"/>
          <w:shd w:val="clear" w:color="auto" w:fill="FFFFFF"/>
        </w:rPr>
        <w:t xml:space="preserve">, </w:t>
      </w:r>
      <w:r w:rsidR="00C44112">
        <w:rPr>
          <w:rFonts w:cstheme="minorHAnsi"/>
          <w:color w:val="161616"/>
          <w:spacing w:val="-2"/>
          <w:shd w:val="clear" w:color="auto" w:fill="FFFFFF"/>
        </w:rPr>
        <w:t xml:space="preserve">the theory of </w:t>
      </w:r>
      <w:r w:rsidR="00983483">
        <w:rPr>
          <w:rFonts w:cstheme="minorHAnsi"/>
          <w:color w:val="161616"/>
          <w:spacing w:val="-2"/>
          <w:shd w:val="clear" w:color="auto" w:fill="FFFFFF"/>
        </w:rPr>
        <w:t xml:space="preserve">differentiation was </w:t>
      </w:r>
      <w:r w:rsidR="00C44112">
        <w:rPr>
          <w:rFonts w:cstheme="minorHAnsi"/>
          <w:color w:val="161616"/>
          <w:spacing w:val="-2"/>
          <w:shd w:val="clear" w:color="auto" w:fill="FFFFFF"/>
        </w:rPr>
        <w:t xml:space="preserve">still in </w:t>
      </w:r>
      <w:r w:rsidR="00BA09F8">
        <w:rPr>
          <w:rFonts w:cstheme="minorHAnsi"/>
          <w:color w:val="161616"/>
          <w:spacing w:val="-2"/>
          <w:shd w:val="clear" w:color="auto" w:fill="FFFFFF"/>
        </w:rPr>
        <w:t>its</w:t>
      </w:r>
      <w:r w:rsidR="00C44112">
        <w:rPr>
          <w:rFonts w:cstheme="minorHAnsi"/>
          <w:color w:val="161616"/>
          <w:spacing w:val="-2"/>
          <w:shd w:val="clear" w:color="auto" w:fill="FFFFFF"/>
        </w:rPr>
        <w:t xml:space="preserve"> infancy</w:t>
      </w:r>
      <w:r w:rsidR="004F4148">
        <w:rPr>
          <w:rFonts w:cstheme="minorHAnsi"/>
          <w:color w:val="161616"/>
          <w:spacing w:val="-2"/>
          <w:shd w:val="clear" w:color="auto" w:fill="FFFFFF"/>
        </w:rPr>
        <w:t xml:space="preserve">, thus the reason </w:t>
      </w:r>
      <w:r w:rsidR="004D18DD">
        <w:rPr>
          <w:rFonts w:cstheme="minorHAnsi"/>
          <w:color w:val="161616"/>
          <w:spacing w:val="-2"/>
          <w:shd w:val="clear" w:color="auto" w:fill="FFFFFF"/>
        </w:rPr>
        <w:t>studies were</w:t>
      </w:r>
      <w:r w:rsidR="00625D89">
        <w:rPr>
          <w:rFonts w:cstheme="minorHAnsi"/>
          <w:color w:val="161616"/>
          <w:spacing w:val="-2"/>
          <w:shd w:val="clear" w:color="auto" w:fill="FFFFFF"/>
        </w:rPr>
        <w:t xml:space="preserve"> so</w:t>
      </w:r>
      <w:r w:rsidR="004D18DD">
        <w:rPr>
          <w:rFonts w:cstheme="minorHAnsi"/>
          <w:color w:val="161616"/>
          <w:spacing w:val="-2"/>
          <w:shd w:val="clear" w:color="auto" w:fill="FFFFFF"/>
        </w:rPr>
        <w:t xml:space="preserve"> limited at the time.</w:t>
      </w:r>
      <w:r w:rsidR="00625D89">
        <w:rPr>
          <w:rFonts w:cstheme="minorHAnsi"/>
          <w:color w:val="161616"/>
          <w:spacing w:val="-2"/>
          <w:shd w:val="clear" w:color="auto" w:fill="FFFFFF"/>
        </w:rPr>
        <w:t xml:space="preserve"> Although,</w:t>
      </w:r>
      <w:r w:rsidR="004D18DD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C304D3" w:rsidRPr="00BA09F8">
        <w:rPr>
          <w:rFonts w:cstheme="minorHAnsi"/>
          <w:spacing w:val="-2"/>
          <w:shd w:val="clear" w:color="auto" w:fill="FFFFFF"/>
        </w:rPr>
        <w:t>Wiliam</w:t>
      </w:r>
      <w:r w:rsidR="006407A5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C304D3">
        <w:rPr>
          <w:rFonts w:cstheme="minorHAnsi"/>
          <w:color w:val="161616"/>
          <w:spacing w:val="-2"/>
          <w:shd w:val="clear" w:color="auto" w:fill="FFFFFF"/>
        </w:rPr>
        <w:t>(201</w:t>
      </w:r>
      <w:r w:rsidR="00E37E1A">
        <w:rPr>
          <w:rFonts w:cstheme="minorHAnsi"/>
          <w:color w:val="161616"/>
          <w:spacing w:val="-2"/>
          <w:shd w:val="clear" w:color="auto" w:fill="FFFFFF"/>
        </w:rPr>
        <w:t>6</w:t>
      </w:r>
      <w:r w:rsidR="00C304D3">
        <w:rPr>
          <w:rFonts w:cstheme="minorHAnsi"/>
          <w:color w:val="161616"/>
          <w:spacing w:val="-2"/>
          <w:shd w:val="clear" w:color="auto" w:fill="FFFFFF"/>
        </w:rPr>
        <w:t>) also confirms this idea of limited research material 20 years later</w:t>
      </w:r>
      <w:r w:rsidR="00625D89">
        <w:rPr>
          <w:rFonts w:cstheme="minorHAnsi"/>
          <w:color w:val="161616"/>
          <w:spacing w:val="-2"/>
          <w:shd w:val="clear" w:color="auto" w:fill="FFFFFF"/>
        </w:rPr>
        <w:t xml:space="preserve">, which displays that it is still a concept that </w:t>
      </w:r>
      <w:r w:rsidR="0070575C">
        <w:rPr>
          <w:rFonts w:cstheme="minorHAnsi"/>
          <w:color w:val="161616"/>
          <w:spacing w:val="-2"/>
          <w:shd w:val="clear" w:color="auto" w:fill="FFFFFF"/>
        </w:rPr>
        <w:t xml:space="preserve">requires more in-depth research and investigation. </w:t>
      </w:r>
      <w:r w:rsidR="005D5371" w:rsidRPr="00766000">
        <w:rPr>
          <w:rFonts w:cstheme="minorHAnsi"/>
          <w:spacing w:val="-2"/>
          <w:shd w:val="clear" w:color="auto" w:fill="FFFFFF"/>
        </w:rPr>
        <w:t>Nonetheless</w:t>
      </w:r>
      <w:r w:rsidR="00AC0D71" w:rsidRPr="00766000">
        <w:rPr>
          <w:rFonts w:cstheme="minorHAnsi"/>
          <w:spacing w:val="-2"/>
          <w:shd w:val="clear" w:color="auto" w:fill="FFFFFF"/>
        </w:rPr>
        <w:t>,</w:t>
      </w:r>
      <w:r w:rsidR="00C304D3" w:rsidRPr="00766000">
        <w:rPr>
          <w:rFonts w:cstheme="minorHAnsi"/>
          <w:spacing w:val="-2"/>
          <w:shd w:val="clear" w:color="auto" w:fill="FFFFFF"/>
        </w:rPr>
        <w:t xml:space="preserve"> </w:t>
      </w:r>
      <w:r w:rsidR="005D5371" w:rsidRPr="00766000">
        <w:rPr>
          <w:rFonts w:cstheme="minorHAnsi"/>
          <w:spacing w:val="-2"/>
          <w:shd w:val="clear" w:color="auto" w:fill="FFFFFF"/>
        </w:rPr>
        <w:t>i</w:t>
      </w:r>
      <w:r w:rsidR="004D18DD" w:rsidRPr="00766000">
        <w:rPr>
          <w:rFonts w:cstheme="minorHAnsi"/>
          <w:spacing w:val="-2"/>
          <w:shd w:val="clear" w:color="auto" w:fill="FFFFFF"/>
        </w:rPr>
        <w:t>t was d</w:t>
      </w:r>
      <w:r w:rsidR="007D2E61" w:rsidRPr="00766000">
        <w:rPr>
          <w:rFonts w:cstheme="minorHAnsi"/>
          <w:spacing w:val="-2"/>
          <w:shd w:val="clear" w:color="auto" w:fill="FFFFFF"/>
        </w:rPr>
        <w:t xml:space="preserve">uring this </w:t>
      </w:r>
      <w:r w:rsidR="005D5371" w:rsidRPr="00766000">
        <w:rPr>
          <w:rFonts w:cstheme="minorHAnsi"/>
          <w:spacing w:val="-2"/>
          <w:shd w:val="clear" w:color="auto" w:fill="FFFFFF"/>
        </w:rPr>
        <w:t>early period of</w:t>
      </w:r>
      <w:r w:rsidR="00C73321" w:rsidRPr="00766000">
        <w:rPr>
          <w:rFonts w:cstheme="minorHAnsi"/>
          <w:spacing w:val="-2"/>
          <w:shd w:val="clear" w:color="auto" w:fill="FFFFFF"/>
        </w:rPr>
        <w:t xml:space="preserve"> </w:t>
      </w:r>
      <w:r w:rsidR="00C73321" w:rsidRPr="00766000">
        <w:rPr>
          <w:rFonts w:cstheme="minorHAnsi"/>
          <w:spacing w:val="-2"/>
          <w:shd w:val="clear" w:color="auto" w:fill="FFFFFF"/>
        </w:rPr>
        <w:lastRenderedPageBreak/>
        <w:t>inquiry</w:t>
      </w:r>
      <w:r w:rsidR="004D18DD" w:rsidRPr="00766000">
        <w:rPr>
          <w:rFonts w:cstheme="minorHAnsi"/>
          <w:spacing w:val="-2"/>
          <w:shd w:val="clear" w:color="auto" w:fill="FFFFFF"/>
        </w:rPr>
        <w:t xml:space="preserve"> that</w:t>
      </w:r>
      <w:r w:rsidR="00A17A99" w:rsidRPr="00766000">
        <w:rPr>
          <w:rFonts w:cstheme="minorHAnsi"/>
          <w:spacing w:val="-2"/>
          <w:shd w:val="clear" w:color="auto" w:fill="FFFFFF"/>
        </w:rPr>
        <w:t xml:space="preserve"> </w:t>
      </w:r>
      <w:r w:rsidR="002D6412" w:rsidRPr="00766000">
        <w:rPr>
          <w:rFonts w:cstheme="minorHAnsi"/>
          <w:spacing w:val="-2"/>
          <w:shd w:val="clear" w:color="auto" w:fill="FFFFFF"/>
        </w:rPr>
        <w:t>Visser (1993</w:t>
      </w:r>
      <w:r w:rsidR="00E67FDD" w:rsidRPr="00766000">
        <w:rPr>
          <w:rFonts w:cstheme="minorHAnsi"/>
          <w:spacing w:val="-2"/>
          <w:shd w:val="clear" w:color="auto" w:fill="FFFFFF"/>
        </w:rPr>
        <w:t xml:space="preserve"> cited in </w:t>
      </w:r>
      <w:r w:rsidR="005E0CEB" w:rsidRPr="00766000">
        <w:rPr>
          <w:rFonts w:cstheme="minorHAnsi"/>
          <w:spacing w:val="-2"/>
          <w:shd w:val="clear" w:color="auto" w:fill="FFFFFF"/>
        </w:rPr>
        <w:t>Convery and Coyle</w:t>
      </w:r>
      <w:r w:rsidR="00766000" w:rsidRPr="00766000">
        <w:rPr>
          <w:rFonts w:cstheme="minorHAnsi"/>
          <w:spacing w:val="-2"/>
          <w:shd w:val="clear" w:color="auto" w:fill="FFFFFF"/>
        </w:rPr>
        <w:t xml:space="preserve">, </w:t>
      </w:r>
      <w:r w:rsidR="005E0CEB" w:rsidRPr="00766000">
        <w:rPr>
          <w:rFonts w:cstheme="minorHAnsi"/>
          <w:spacing w:val="-2"/>
          <w:shd w:val="clear" w:color="auto" w:fill="FFFFFF"/>
        </w:rPr>
        <w:t>1999)</w:t>
      </w:r>
      <w:r w:rsidR="00336F24" w:rsidRPr="00766000">
        <w:rPr>
          <w:rFonts w:cstheme="minorHAnsi"/>
          <w:spacing w:val="-2"/>
          <w:shd w:val="clear" w:color="auto" w:fill="FFFFFF"/>
        </w:rPr>
        <w:t xml:space="preserve"> a</w:t>
      </w:r>
      <w:r w:rsidR="00766000" w:rsidRPr="00766000">
        <w:rPr>
          <w:rFonts w:cstheme="minorHAnsi"/>
          <w:spacing w:val="-2"/>
          <w:shd w:val="clear" w:color="auto" w:fill="FFFFFF"/>
        </w:rPr>
        <w:t>nd</w:t>
      </w:r>
      <w:r w:rsidR="00336F24" w:rsidRPr="00766000">
        <w:rPr>
          <w:rFonts w:cstheme="minorHAnsi"/>
          <w:spacing w:val="-2"/>
          <w:shd w:val="clear" w:color="auto" w:fill="FFFFFF"/>
        </w:rPr>
        <w:t xml:space="preserve"> Ainsley</w:t>
      </w:r>
      <w:r w:rsidR="00BA09F8" w:rsidRPr="00766000">
        <w:rPr>
          <w:rFonts w:cstheme="minorHAnsi"/>
          <w:spacing w:val="-2"/>
          <w:shd w:val="clear" w:color="auto" w:fill="FFFFFF"/>
        </w:rPr>
        <w:t xml:space="preserve"> </w:t>
      </w:r>
      <w:r w:rsidR="00336F24" w:rsidRPr="00766000">
        <w:rPr>
          <w:rFonts w:cstheme="minorHAnsi"/>
          <w:spacing w:val="-2"/>
          <w:shd w:val="clear" w:color="auto" w:fill="FFFFFF"/>
        </w:rPr>
        <w:t>(</w:t>
      </w:r>
      <w:r w:rsidR="00CF0F5A" w:rsidRPr="00766000">
        <w:rPr>
          <w:rFonts w:cstheme="minorHAnsi"/>
          <w:spacing w:val="-2"/>
          <w:shd w:val="clear" w:color="auto" w:fill="FFFFFF"/>
        </w:rPr>
        <w:t xml:space="preserve">1994) </w:t>
      </w:r>
      <w:r w:rsidR="00CF0F5A">
        <w:rPr>
          <w:rFonts w:cstheme="minorHAnsi"/>
          <w:color w:val="161616"/>
          <w:spacing w:val="-2"/>
          <w:shd w:val="clear" w:color="auto" w:fill="FFFFFF"/>
        </w:rPr>
        <w:t>all</w:t>
      </w:r>
      <w:r w:rsidR="00C73321">
        <w:rPr>
          <w:rFonts w:cstheme="minorHAnsi"/>
          <w:color w:val="161616"/>
          <w:spacing w:val="-2"/>
          <w:shd w:val="clear" w:color="auto" w:fill="FFFFFF"/>
        </w:rPr>
        <w:t xml:space="preserve"> began to</w:t>
      </w:r>
      <w:r w:rsidR="00951CE6">
        <w:rPr>
          <w:rFonts w:cstheme="minorHAnsi"/>
          <w:color w:val="161616"/>
          <w:spacing w:val="-2"/>
          <w:shd w:val="clear" w:color="auto" w:fill="FFFFFF"/>
        </w:rPr>
        <w:t xml:space="preserve"> defin</w:t>
      </w:r>
      <w:r w:rsidR="00676851">
        <w:rPr>
          <w:rFonts w:cstheme="minorHAnsi"/>
          <w:color w:val="161616"/>
          <w:spacing w:val="-2"/>
          <w:shd w:val="clear" w:color="auto" w:fill="FFFFFF"/>
        </w:rPr>
        <w:t>e</w:t>
      </w:r>
      <w:r w:rsidR="00951CE6">
        <w:rPr>
          <w:rFonts w:cstheme="minorHAnsi"/>
          <w:color w:val="161616"/>
          <w:spacing w:val="-2"/>
          <w:shd w:val="clear" w:color="auto" w:fill="FFFFFF"/>
        </w:rPr>
        <w:t xml:space="preserve"> differentiation </w:t>
      </w:r>
      <w:r w:rsidR="00431C7B">
        <w:rPr>
          <w:rFonts w:cstheme="minorHAnsi"/>
          <w:color w:val="161616"/>
          <w:spacing w:val="-2"/>
          <w:shd w:val="clear" w:color="auto" w:fill="FFFFFF"/>
        </w:rPr>
        <w:t>as</w:t>
      </w:r>
      <w:r w:rsidR="00951CE6">
        <w:rPr>
          <w:rFonts w:cstheme="minorHAnsi"/>
          <w:color w:val="161616"/>
          <w:spacing w:val="-2"/>
          <w:shd w:val="clear" w:color="auto" w:fill="FFFFFF"/>
        </w:rPr>
        <w:t xml:space="preserve"> being</w:t>
      </w:r>
      <w:r w:rsidR="00431C7B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EC7225">
        <w:rPr>
          <w:rFonts w:cstheme="minorHAnsi"/>
          <w:color w:val="161616"/>
          <w:spacing w:val="-2"/>
          <w:shd w:val="clear" w:color="auto" w:fill="FFFFFF"/>
        </w:rPr>
        <w:t xml:space="preserve">a classroom process which empowers and provides students </w:t>
      </w:r>
      <w:r w:rsidR="003301D6">
        <w:rPr>
          <w:rFonts w:cstheme="minorHAnsi"/>
          <w:color w:val="161616"/>
          <w:spacing w:val="-2"/>
          <w:shd w:val="clear" w:color="auto" w:fill="FFFFFF"/>
        </w:rPr>
        <w:t xml:space="preserve">with </w:t>
      </w:r>
      <w:r w:rsidR="00EC7225">
        <w:rPr>
          <w:rFonts w:cstheme="minorHAnsi"/>
          <w:color w:val="161616"/>
          <w:spacing w:val="-2"/>
          <w:shd w:val="clear" w:color="auto" w:fill="FFFFFF"/>
        </w:rPr>
        <w:t>the opportunit</w:t>
      </w:r>
      <w:r w:rsidR="003301D6">
        <w:rPr>
          <w:rFonts w:cstheme="minorHAnsi"/>
          <w:color w:val="161616"/>
          <w:spacing w:val="-2"/>
          <w:shd w:val="clear" w:color="auto" w:fill="FFFFFF"/>
        </w:rPr>
        <w:t>ies</w:t>
      </w:r>
      <w:r w:rsidR="00EC7225">
        <w:rPr>
          <w:rFonts w:cstheme="minorHAnsi"/>
          <w:color w:val="161616"/>
          <w:spacing w:val="-2"/>
          <w:shd w:val="clear" w:color="auto" w:fill="FFFFFF"/>
        </w:rPr>
        <w:t xml:space="preserve"> to </w:t>
      </w:r>
      <w:r w:rsidR="00CB3CF3">
        <w:rPr>
          <w:rFonts w:cstheme="minorHAnsi"/>
          <w:color w:val="161616"/>
          <w:spacing w:val="-2"/>
          <w:shd w:val="clear" w:color="auto" w:fill="FFFFFF"/>
        </w:rPr>
        <w:t>maximise their potential, through varied learning activities and methods</w:t>
      </w:r>
      <w:r w:rsidR="00BA09F8">
        <w:rPr>
          <w:rFonts w:cstheme="minorHAnsi"/>
          <w:color w:val="161616"/>
          <w:spacing w:val="-2"/>
          <w:shd w:val="clear" w:color="auto" w:fill="FFFFFF"/>
        </w:rPr>
        <w:t xml:space="preserve">, </w:t>
      </w:r>
      <w:r w:rsidR="007A6FD0">
        <w:rPr>
          <w:rFonts w:cstheme="minorHAnsi"/>
          <w:color w:val="161616"/>
          <w:spacing w:val="-2"/>
          <w:shd w:val="clear" w:color="auto" w:fill="FFFFFF"/>
        </w:rPr>
        <w:t xml:space="preserve">by catering to their individual needs. </w:t>
      </w:r>
      <w:r w:rsidR="000504AC">
        <w:rPr>
          <w:rFonts w:cstheme="minorHAnsi"/>
          <w:color w:val="161616"/>
          <w:spacing w:val="-2"/>
          <w:shd w:val="clear" w:color="auto" w:fill="FFFFFF"/>
        </w:rPr>
        <w:t xml:space="preserve">This </w:t>
      </w:r>
      <w:r w:rsidR="00C52D5C">
        <w:rPr>
          <w:rFonts w:cstheme="minorHAnsi"/>
          <w:color w:val="161616"/>
          <w:spacing w:val="-2"/>
          <w:shd w:val="clear" w:color="auto" w:fill="FFFFFF"/>
        </w:rPr>
        <w:t>d</w:t>
      </w:r>
      <w:r w:rsidR="000504AC">
        <w:rPr>
          <w:rFonts w:cstheme="minorHAnsi"/>
          <w:color w:val="161616"/>
          <w:spacing w:val="-2"/>
          <w:shd w:val="clear" w:color="auto" w:fill="FFFFFF"/>
        </w:rPr>
        <w:t>efinition was</w:t>
      </w:r>
      <w:r w:rsidR="005436AD">
        <w:rPr>
          <w:rFonts w:cstheme="minorHAnsi"/>
          <w:color w:val="161616"/>
          <w:spacing w:val="-2"/>
          <w:shd w:val="clear" w:color="auto" w:fill="FFFFFF"/>
        </w:rPr>
        <w:t xml:space="preserve"> expanded</w:t>
      </w:r>
      <w:r w:rsidR="000504AC" w:rsidRPr="00BA09F8">
        <w:rPr>
          <w:rFonts w:cstheme="minorHAnsi"/>
          <w:color w:val="FF0000"/>
          <w:spacing w:val="-2"/>
          <w:shd w:val="clear" w:color="auto" w:fill="FFFFFF"/>
        </w:rPr>
        <w:t xml:space="preserve"> </w:t>
      </w:r>
      <w:r w:rsidR="000504AC">
        <w:rPr>
          <w:rFonts w:cstheme="minorHAnsi"/>
          <w:color w:val="161616"/>
          <w:spacing w:val="-2"/>
          <w:shd w:val="clear" w:color="auto" w:fill="FFFFFF"/>
        </w:rPr>
        <w:t>by Tomlinson</w:t>
      </w:r>
      <w:r w:rsidR="00BA09F8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0504AC">
        <w:rPr>
          <w:rFonts w:cstheme="minorHAnsi"/>
          <w:color w:val="161616"/>
          <w:spacing w:val="-2"/>
          <w:shd w:val="clear" w:color="auto" w:fill="FFFFFF"/>
        </w:rPr>
        <w:t>(</w:t>
      </w:r>
      <w:r w:rsidR="00FF3377">
        <w:rPr>
          <w:rFonts w:cstheme="minorHAnsi"/>
          <w:color w:val="161616"/>
          <w:spacing w:val="-2"/>
          <w:shd w:val="clear" w:color="auto" w:fill="FFFFFF"/>
        </w:rPr>
        <w:t>1999</w:t>
      </w:r>
      <w:r w:rsidR="000504AC">
        <w:rPr>
          <w:rFonts w:cstheme="minorHAnsi"/>
          <w:color w:val="161616"/>
          <w:spacing w:val="-2"/>
          <w:shd w:val="clear" w:color="auto" w:fill="FFFFFF"/>
        </w:rPr>
        <w:t xml:space="preserve">) </w:t>
      </w:r>
      <w:r w:rsidR="00FF3377">
        <w:rPr>
          <w:rFonts w:cstheme="minorHAnsi"/>
          <w:color w:val="161616"/>
          <w:spacing w:val="-2"/>
          <w:shd w:val="clear" w:color="auto" w:fill="FFFFFF"/>
        </w:rPr>
        <w:t>with confirmation of</w:t>
      </w:r>
      <w:r w:rsidR="00C52D5C">
        <w:rPr>
          <w:rFonts w:cstheme="minorHAnsi"/>
          <w:color w:val="161616"/>
          <w:spacing w:val="-2"/>
          <w:shd w:val="clear" w:color="auto" w:fill="FFFFFF"/>
        </w:rPr>
        <w:t xml:space="preserve"> Wiliam</w:t>
      </w:r>
      <w:r w:rsidR="00BA09F8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C52D5C">
        <w:rPr>
          <w:rFonts w:cstheme="minorHAnsi"/>
          <w:color w:val="161616"/>
          <w:spacing w:val="-2"/>
          <w:shd w:val="clear" w:color="auto" w:fill="FFFFFF"/>
        </w:rPr>
        <w:t>(201</w:t>
      </w:r>
      <w:r w:rsidR="00E37E1A">
        <w:rPr>
          <w:rFonts w:cstheme="minorHAnsi"/>
          <w:color w:val="161616"/>
          <w:spacing w:val="-2"/>
          <w:shd w:val="clear" w:color="auto" w:fill="FFFFFF"/>
        </w:rPr>
        <w:t>6</w:t>
      </w:r>
      <w:r w:rsidR="00C52D5C">
        <w:rPr>
          <w:rFonts w:cstheme="minorHAnsi"/>
          <w:color w:val="161616"/>
          <w:spacing w:val="-2"/>
          <w:shd w:val="clear" w:color="auto" w:fill="FFFFFF"/>
        </w:rPr>
        <w:t>)</w:t>
      </w:r>
      <w:r w:rsidR="00BA09F8">
        <w:rPr>
          <w:rFonts w:cstheme="minorHAnsi"/>
          <w:color w:val="161616"/>
          <w:spacing w:val="-2"/>
          <w:shd w:val="clear" w:color="auto" w:fill="FFFFFF"/>
        </w:rPr>
        <w:t>,</w:t>
      </w:r>
      <w:r w:rsidR="00C52D5C">
        <w:rPr>
          <w:rFonts w:cstheme="minorHAnsi"/>
          <w:color w:val="161616"/>
          <w:spacing w:val="-2"/>
          <w:shd w:val="clear" w:color="auto" w:fill="FFFFFF"/>
        </w:rPr>
        <w:t xml:space="preserve"> who begin</w:t>
      </w:r>
      <w:r w:rsidR="005436AD">
        <w:rPr>
          <w:rFonts w:cstheme="minorHAnsi"/>
          <w:color w:val="161616"/>
          <w:spacing w:val="-2"/>
          <w:shd w:val="clear" w:color="auto" w:fill="FFFFFF"/>
        </w:rPr>
        <w:t>s</w:t>
      </w:r>
      <w:r w:rsidR="00C52D5C">
        <w:rPr>
          <w:rFonts w:cstheme="minorHAnsi"/>
          <w:color w:val="161616"/>
          <w:spacing w:val="-2"/>
          <w:shd w:val="clear" w:color="auto" w:fill="FFFFFF"/>
        </w:rPr>
        <w:t xml:space="preserve"> to refine the idea of not just differentiation, but ‘differentiat</w:t>
      </w:r>
      <w:r w:rsidR="00DB3CA4">
        <w:rPr>
          <w:rFonts w:cstheme="minorHAnsi"/>
          <w:color w:val="161616"/>
          <w:spacing w:val="-2"/>
          <w:shd w:val="clear" w:color="auto" w:fill="FFFFFF"/>
        </w:rPr>
        <w:t xml:space="preserve">ed instruction’ </w:t>
      </w:r>
      <w:r w:rsidR="004B2CB3">
        <w:rPr>
          <w:rFonts w:cstheme="minorHAnsi"/>
          <w:color w:val="161616"/>
          <w:spacing w:val="-2"/>
          <w:shd w:val="clear" w:color="auto" w:fill="FFFFFF"/>
        </w:rPr>
        <w:t>as whether what and how a student learns is a match for thei</w:t>
      </w:r>
      <w:r w:rsidR="00396ADE">
        <w:rPr>
          <w:rFonts w:cstheme="minorHAnsi"/>
          <w:color w:val="161616"/>
          <w:spacing w:val="-2"/>
          <w:shd w:val="clear" w:color="auto" w:fill="FFFFFF"/>
        </w:rPr>
        <w:t>r interests</w:t>
      </w:r>
      <w:r w:rsidR="00BA09F8">
        <w:rPr>
          <w:rFonts w:cstheme="minorHAnsi"/>
          <w:color w:val="161616"/>
          <w:spacing w:val="-2"/>
          <w:shd w:val="clear" w:color="auto" w:fill="FFFFFF"/>
        </w:rPr>
        <w:t xml:space="preserve"> and </w:t>
      </w:r>
      <w:r w:rsidR="00396ADE">
        <w:rPr>
          <w:rFonts w:cstheme="minorHAnsi"/>
          <w:color w:val="161616"/>
          <w:spacing w:val="-2"/>
          <w:shd w:val="clear" w:color="auto" w:fill="FFFFFF"/>
        </w:rPr>
        <w:t xml:space="preserve">level of </w:t>
      </w:r>
      <w:r w:rsidR="00BA09F8">
        <w:rPr>
          <w:rFonts w:cstheme="minorHAnsi"/>
          <w:color w:val="161616"/>
          <w:spacing w:val="-2"/>
          <w:shd w:val="clear" w:color="auto" w:fill="FFFFFF"/>
        </w:rPr>
        <w:t xml:space="preserve">readiness, </w:t>
      </w:r>
      <w:r w:rsidR="00396ADE">
        <w:rPr>
          <w:rFonts w:cstheme="minorHAnsi"/>
          <w:color w:val="161616"/>
          <w:spacing w:val="-2"/>
          <w:shd w:val="clear" w:color="auto" w:fill="FFFFFF"/>
        </w:rPr>
        <w:t>as well as</w:t>
      </w:r>
      <w:r w:rsidR="0059606D">
        <w:rPr>
          <w:rFonts w:cstheme="minorHAnsi"/>
          <w:color w:val="161616"/>
          <w:spacing w:val="-2"/>
          <w:shd w:val="clear" w:color="auto" w:fill="FFFFFF"/>
        </w:rPr>
        <w:t xml:space="preserve"> their</w:t>
      </w:r>
      <w:r w:rsidR="00396ADE">
        <w:rPr>
          <w:rFonts w:cstheme="minorHAnsi"/>
          <w:color w:val="161616"/>
          <w:spacing w:val="-2"/>
          <w:shd w:val="clear" w:color="auto" w:fill="FFFFFF"/>
        </w:rPr>
        <w:t xml:space="preserve"> p</w:t>
      </w:r>
      <w:r w:rsidR="000315E6">
        <w:rPr>
          <w:rFonts w:cstheme="minorHAnsi"/>
          <w:color w:val="161616"/>
          <w:spacing w:val="-2"/>
          <w:shd w:val="clear" w:color="auto" w:fill="FFFFFF"/>
        </w:rPr>
        <w:t xml:space="preserve">referred mode of learning. </w:t>
      </w:r>
      <w:r w:rsidR="00C16C17">
        <w:rPr>
          <w:rFonts w:cstheme="minorHAnsi"/>
          <w:color w:val="161616"/>
          <w:spacing w:val="-2"/>
          <w:shd w:val="clear" w:color="auto" w:fill="FFFFFF"/>
        </w:rPr>
        <w:t>Wiliam</w:t>
      </w:r>
      <w:r w:rsidR="00BA09F8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4915AE">
        <w:rPr>
          <w:rFonts w:cstheme="minorHAnsi"/>
          <w:color w:val="161616"/>
          <w:spacing w:val="-2"/>
          <w:shd w:val="clear" w:color="auto" w:fill="FFFFFF"/>
        </w:rPr>
        <w:t>(2016 pp. 12</w:t>
      </w:r>
      <w:r w:rsidR="00930875">
        <w:rPr>
          <w:rFonts w:cstheme="minorHAnsi"/>
          <w:color w:val="161616"/>
          <w:spacing w:val="-2"/>
          <w:shd w:val="clear" w:color="auto" w:fill="FFFFFF"/>
        </w:rPr>
        <w:t>9-131)</w:t>
      </w:r>
      <w:r w:rsidR="00C16C17">
        <w:rPr>
          <w:rFonts w:cstheme="minorHAnsi"/>
          <w:color w:val="161616"/>
          <w:spacing w:val="-2"/>
          <w:shd w:val="clear" w:color="auto" w:fill="FFFFFF"/>
        </w:rPr>
        <w:t xml:space="preserve"> then support</w:t>
      </w:r>
      <w:r w:rsidR="00BA09F8">
        <w:rPr>
          <w:rFonts w:cstheme="minorHAnsi"/>
          <w:color w:val="161616"/>
          <w:spacing w:val="-2"/>
          <w:shd w:val="clear" w:color="auto" w:fill="FFFFFF"/>
        </w:rPr>
        <w:t xml:space="preserve">ed </w:t>
      </w:r>
      <w:r w:rsidR="00C16C17">
        <w:rPr>
          <w:rFonts w:cstheme="minorHAnsi"/>
          <w:color w:val="161616"/>
          <w:spacing w:val="-2"/>
          <w:shd w:val="clear" w:color="auto" w:fill="FFFFFF"/>
        </w:rPr>
        <w:t xml:space="preserve">this definition </w:t>
      </w:r>
      <w:r w:rsidR="00840420">
        <w:rPr>
          <w:rFonts w:cstheme="minorHAnsi"/>
          <w:color w:val="161616"/>
          <w:spacing w:val="-2"/>
          <w:shd w:val="clear" w:color="auto" w:fill="FFFFFF"/>
        </w:rPr>
        <w:t xml:space="preserve">even </w:t>
      </w:r>
      <w:r w:rsidR="00C16C17">
        <w:rPr>
          <w:rFonts w:cstheme="minorHAnsi"/>
          <w:color w:val="161616"/>
          <w:spacing w:val="-2"/>
          <w:shd w:val="clear" w:color="auto" w:fill="FFFFFF"/>
        </w:rPr>
        <w:t xml:space="preserve">further, by </w:t>
      </w:r>
      <w:r w:rsidR="000308AC">
        <w:rPr>
          <w:rFonts w:cstheme="minorHAnsi"/>
          <w:color w:val="161616"/>
          <w:spacing w:val="-2"/>
          <w:shd w:val="clear" w:color="auto" w:fill="FFFFFF"/>
        </w:rPr>
        <w:t xml:space="preserve">citing Hall, </w:t>
      </w:r>
      <w:proofErr w:type="gramStart"/>
      <w:r w:rsidR="000308AC">
        <w:rPr>
          <w:rFonts w:cstheme="minorHAnsi"/>
          <w:color w:val="161616"/>
          <w:spacing w:val="-2"/>
          <w:shd w:val="clear" w:color="auto" w:fill="FFFFFF"/>
        </w:rPr>
        <w:t>Strangman</w:t>
      </w:r>
      <w:proofErr w:type="gramEnd"/>
      <w:r w:rsidR="000308AC">
        <w:rPr>
          <w:rFonts w:cstheme="minorHAnsi"/>
          <w:color w:val="161616"/>
          <w:spacing w:val="-2"/>
          <w:shd w:val="clear" w:color="auto" w:fill="FFFFFF"/>
        </w:rPr>
        <w:t xml:space="preserve"> and Meyer</w:t>
      </w:r>
      <w:r w:rsidR="00BA09F8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0308AC">
        <w:rPr>
          <w:rFonts w:cstheme="minorHAnsi"/>
          <w:color w:val="161616"/>
          <w:spacing w:val="-2"/>
          <w:shd w:val="clear" w:color="auto" w:fill="FFFFFF"/>
        </w:rPr>
        <w:t>(2011)</w:t>
      </w:r>
      <w:r w:rsidR="00C467C5">
        <w:rPr>
          <w:rFonts w:cstheme="minorHAnsi"/>
          <w:color w:val="161616"/>
          <w:spacing w:val="-2"/>
          <w:shd w:val="clear" w:color="auto" w:fill="FFFFFF"/>
        </w:rPr>
        <w:t xml:space="preserve"> who </w:t>
      </w:r>
      <w:r w:rsidR="00317B55">
        <w:rPr>
          <w:rFonts w:cstheme="minorHAnsi"/>
          <w:color w:val="161616"/>
          <w:spacing w:val="-2"/>
          <w:shd w:val="clear" w:color="auto" w:fill="FFFFFF"/>
        </w:rPr>
        <w:t>reinforce</w:t>
      </w:r>
      <w:r w:rsidR="00BA09F8">
        <w:rPr>
          <w:rFonts w:cstheme="minorHAnsi"/>
          <w:color w:val="161616"/>
          <w:spacing w:val="-2"/>
          <w:shd w:val="clear" w:color="auto" w:fill="FFFFFF"/>
        </w:rPr>
        <w:t>d</w:t>
      </w:r>
      <w:r w:rsidR="00317B55">
        <w:rPr>
          <w:rFonts w:cstheme="minorHAnsi"/>
          <w:color w:val="161616"/>
          <w:spacing w:val="-2"/>
          <w:shd w:val="clear" w:color="auto" w:fill="FFFFFF"/>
        </w:rPr>
        <w:t xml:space="preserve"> this idea of </w:t>
      </w:r>
      <w:r w:rsidR="00873660">
        <w:rPr>
          <w:rFonts w:cstheme="minorHAnsi"/>
          <w:color w:val="161616"/>
          <w:spacing w:val="-2"/>
          <w:shd w:val="clear" w:color="auto" w:fill="FFFFFF"/>
        </w:rPr>
        <w:t>‘differentiated instruction’</w:t>
      </w:r>
      <w:r w:rsidR="00BA09F8">
        <w:rPr>
          <w:rFonts w:cstheme="minorHAnsi"/>
          <w:color w:val="161616"/>
          <w:spacing w:val="-2"/>
          <w:shd w:val="clear" w:color="auto" w:fill="FFFFFF"/>
        </w:rPr>
        <w:t xml:space="preserve">, </w:t>
      </w:r>
      <w:r w:rsidR="00873660">
        <w:rPr>
          <w:rFonts w:cstheme="minorHAnsi"/>
          <w:color w:val="161616"/>
          <w:spacing w:val="-2"/>
          <w:shd w:val="clear" w:color="auto" w:fill="FFFFFF"/>
        </w:rPr>
        <w:t xml:space="preserve">as accounting for </w:t>
      </w:r>
      <w:r w:rsidR="00E60B12">
        <w:rPr>
          <w:rFonts w:cstheme="minorHAnsi"/>
          <w:color w:val="161616"/>
          <w:spacing w:val="-2"/>
          <w:shd w:val="clear" w:color="auto" w:fill="FFFFFF"/>
        </w:rPr>
        <w:t>ability, prior knowledge, readiness and preferential learning</w:t>
      </w:r>
      <w:r w:rsidR="00601700">
        <w:rPr>
          <w:rFonts w:cstheme="minorHAnsi"/>
          <w:color w:val="161616"/>
          <w:spacing w:val="-2"/>
          <w:shd w:val="clear" w:color="auto" w:fill="FFFFFF"/>
        </w:rPr>
        <w:t>.</w:t>
      </w:r>
    </w:p>
    <w:p w14:paraId="578D1C31" w14:textId="626F18BA" w:rsidR="001311AB" w:rsidRDefault="00AD4620" w:rsidP="00593A27">
      <w:pPr>
        <w:spacing w:line="360" w:lineRule="auto"/>
        <w:ind w:firstLine="720"/>
        <w:rPr>
          <w:rFonts w:cstheme="minorHAnsi"/>
          <w:color w:val="161616"/>
          <w:spacing w:val="-2"/>
          <w:shd w:val="clear" w:color="auto" w:fill="FFFFFF"/>
        </w:rPr>
      </w:pPr>
      <w:r>
        <w:rPr>
          <w:rFonts w:cstheme="minorHAnsi"/>
          <w:color w:val="161616"/>
          <w:spacing w:val="-2"/>
          <w:shd w:val="clear" w:color="auto" w:fill="FFFFFF"/>
        </w:rPr>
        <w:t>So</w:t>
      </w:r>
      <w:r w:rsidR="00BA09F8">
        <w:rPr>
          <w:rFonts w:cstheme="minorHAnsi"/>
          <w:color w:val="161616"/>
          <w:spacing w:val="-2"/>
          <w:shd w:val="clear" w:color="auto" w:fill="FFFFFF"/>
        </w:rPr>
        <w:t>,</w:t>
      </w:r>
      <w:r>
        <w:rPr>
          <w:rFonts w:cstheme="minorHAnsi"/>
          <w:color w:val="161616"/>
          <w:spacing w:val="-2"/>
          <w:shd w:val="clear" w:color="auto" w:fill="FFFFFF"/>
        </w:rPr>
        <w:t xml:space="preserve"> what</w:t>
      </w:r>
      <w:r w:rsidR="0033323D">
        <w:rPr>
          <w:rFonts w:cstheme="minorHAnsi"/>
          <w:color w:val="161616"/>
          <w:spacing w:val="-2"/>
          <w:shd w:val="clear" w:color="auto" w:fill="FFFFFF"/>
        </w:rPr>
        <w:t xml:space="preserve"> are</w:t>
      </w:r>
      <w:r w:rsidR="005436AD">
        <w:rPr>
          <w:rFonts w:cstheme="minorHAnsi"/>
          <w:color w:val="161616"/>
          <w:spacing w:val="-2"/>
          <w:shd w:val="clear" w:color="auto" w:fill="FFFFFF"/>
        </w:rPr>
        <w:t xml:space="preserve"> the</w:t>
      </w:r>
      <w:r w:rsidR="0033323D">
        <w:rPr>
          <w:rFonts w:cstheme="minorHAnsi"/>
          <w:color w:val="161616"/>
          <w:spacing w:val="-2"/>
          <w:shd w:val="clear" w:color="auto" w:fill="FFFFFF"/>
        </w:rPr>
        <w:t xml:space="preserve"> attributes</w:t>
      </w:r>
      <w:r w:rsidR="0033323D" w:rsidRPr="00BA09F8">
        <w:rPr>
          <w:rFonts w:cstheme="minorHAnsi"/>
          <w:color w:val="FF0000"/>
          <w:spacing w:val="-2"/>
          <w:shd w:val="clear" w:color="auto" w:fill="FFFFFF"/>
        </w:rPr>
        <w:t xml:space="preserve"> </w:t>
      </w:r>
      <w:r w:rsidR="0033323D">
        <w:rPr>
          <w:rFonts w:cstheme="minorHAnsi"/>
          <w:color w:val="161616"/>
          <w:spacing w:val="-2"/>
          <w:shd w:val="clear" w:color="auto" w:fill="FFFFFF"/>
        </w:rPr>
        <w:t xml:space="preserve">we need to account for through differentiation and how do we assess them? </w:t>
      </w:r>
      <w:r w:rsidR="00DC132F">
        <w:rPr>
          <w:rFonts w:cstheme="minorHAnsi"/>
          <w:color w:val="161616"/>
          <w:spacing w:val="-2"/>
          <w:shd w:val="clear" w:color="auto" w:fill="FFFFFF"/>
        </w:rPr>
        <w:t>Both Tomlinson</w:t>
      </w:r>
      <w:r w:rsidR="00BA09F8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DC132F">
        <w:rPr>
          <w:rFonts w:cstheme="minorHAnsi"/>
          <w:color w:val="161616"/>
          <w:spacing w:val="-2"/>
          <w:shd w:val="clear" w:color="auto" w:fill="FFFFFF"/>
        </w:rPr>
        <w:t>(2014) and William</w:t>
      </w:r>
      <w:r w:rsidR="00BA09F8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DC132F">
        <w:rPr>
          <w:rFonts w:cstheme="minorHAnsi"/>
          <w:color w:val="161616"/>
          <w:spacing w:val="-2"/>
          <w:shd w:val="clear" w:color="auto" w:fill="FFFFFF"/>
        </w:rPr>
        <w:t xml:space="preserve">(2016) discuss the need for both formative and summative assessment </w:t>
      </w:r>
      <w:r w:rsidR="00D673BC">
        <w:rPr>
          <w:rFonts w:cstheme="minorHAnsi"/>
          <w:color w:val="161616"/>
          <w:spacing w:val="-2"/>
          <w:shd w:val="clear" w:color="auto" w:fill="FFFFFF"/>
        </w:rPr>
        <w:t>when planning for differentiation</w:t>
      </w:r>
      <w:r w:rsidR="00BA09F8">
        <w:rPr>
          <w:rFonts w:cstheme="minorHAnsi"/>
          <w:color w:val="161616"/>
          <w:spacing w:val="-2"/>
          <w:shd w:val="clear" w:color="auto" w:fill="FFFFFF"/>
        </w:rPr>
        <w:t>. W</w:t>
      </w:r>
      <w:r w:rsidR="00D673BC">
        <w:rPr>
          <w:rFonts w:cstheme="minorHAnsi"/>
          <w:color w:val="161616"/>
          <w:spacing w:val="-2"/>
          <w:shd w:val="clear" w:color="auto" w:fill="FFFFFF"/>
        </w:rPr>
        <w:t xml:space="preserve">ithout these </w:t>
      </w:r>
      <w:r w:rsidR="00C37DEB">
        <w:rPr>
          <w:rFonts w:cstheme="minorHAnsi"/>
          <w:color w:val="161616"/>
          <w:spacing w:val="-2"/>
          <w:shd w:val="clear" w:color="auto" w:fill="FFFFFF"/>
        </w:rPr>
        <w:t xml:space="preserve">forms of </w:t>
      </w:r>
      <w:r w:rsidR="00D673BC">
        <w:rPr>
          <w:rFonts w:cstheme="minorHAnsi"/>
          <w:color w:val="161616"/>
          <w:spacing w:val="-2"/>
          <w:shd w:val="clear" w:color="auto" w:fill="FFFFFF"/>
        </w:rPr>
        <w:t xml:space="preserve">assessment, we cannot fully grasp a </w:t>
      </w:r>
      <w:r w:rsidR="00BA09F8">
        <w:rPr>
          <w:rFonts w:cstheme="minorHAnsi"/>
          <w:color w:val="161616"/>
          <w:spacing w:val="-2"/>
          <w:shd w:val="clear" w:color="auto" w:fill="FFFFFF"/>
        </w:rPr>
        <w:t>student’s</w:t>
      </w:r>
      <w:r w:rsidR="00D673BC">
        <w:rPr>
          <w:rFonts w:cstheme="minorHAnsi"/>
          <w:color w:val="161616"/>
          <w:spacing w:val="-2"/>
          <w:shd w:val="clear" w:color="auto" w:fill="FFFFFF"/>
        </w:rPr>
        <w:t xml:space="preserve"> levels of </w:t>
      </w:r>
      <w:r w:rsidR="00392CD6">
        <w:rPr>
          <w:rFonts w:cstheme="minorHAnsi"/>
          <w:color w:val="161616"/>
          <w:spacing w:val="-2"/>
          <w:shd w:val="clear" w:color="auto" w:fill="FFFFFF"/>
        </w:rPr>
        <w:t>attainment/ability or their readiness</w:t>
      </w:r>
      <w:r w:rsidR="00BA09F8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392CD6">
        <w:rPr>
          <w:rFonts w:cstheme="minorHAnsi"/>
          <w:color w:val="161616"/>
          <w:spacing w:val="-2"/>
          <w:shd w:val="clear" w:color="auto" w:fill="FFFFFF"/>
        </w:rPr>
        <w:t>(prior knowledge)</w:t>
      </w:r>
      <w:r w:rsidR="008D19F6">
        <w:rPr>
          <w:rFonts w:cstheme="minorHAnsi"/>
          <w:color w:val="161616"/>
          <w:spacing w:val="-2"/>
          <w:shd w:val="clear" w:color="auto" w:fill="FFFFFF"/>
        </w:rPr>
        <w:t>, thus allowing us to differentiate based on these factors.</w:t>
      </w:r>
      <w:r w:rsidR="007B7A84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60707F">
        <w:rPr>
          <w:rFonts w:cstheme="minorHAnsi"/>
          <w:color w:val="161616"/>
          <w:spacing w:val="-2"/>
          <w:shd w:val="clear" w:color="auto" w:fill="FFFFFF"/>
        </w:rPr>
        <w:t>Tomlinson</w:t>
      </w:r>
      <w:r w:rsidR="00BA09F8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60707F">
        <w:rPr>
          <w:rFonts w:cstheme="minorHAnsi"/>
          <w:color w:val="161616"/>
          <w:spacing w:val="-2"/>
          <w:shd w:val="clear" w:color="auto" w:fill="FFFFFF"/>
        </w:rPr>
        <w:t>(</w:t>
      </w:r>
      <w:r w:rsidR="00FE387B">
        <w:rPr>
          <w:rFonts w:cstheme="minorHAnsi"/>
          <w:color w:val="161616"/>
          <w:spacing w:val="-2"/>
          <w:shd w:val="clear" w:color="auto" w:fill="FFFFFF"/>
        </w:rPr>
        <w:t>1999</w:t>
      </w:r>
      <w:r w:rsidR="009B1490">
        <w:rPr>
          <w:rFonts w:cstheme="minorHAnsi"/>
          <w:color w:val="161616"/>
          <w:spacing w:val="-2"/>
          <w:shd w:val="clear" w:color="auto" w:fill="FFFFFF"/>
        </w:rPr>
        <w:t xml:space="preserve"> p.10</w:t>
      </w:r>
      <w:r w:rsidR="0060707F">
        <w:rPr>
          <w:rFonts w:cstheme="minorHAnsi"/>
          <w:color w:val="161616"/>
          <w:spacing w:val="-2"/>
          <w:shd w:val="clear" w:color="auto" w:fill="FFFFFF"/>
        </w:rPr>
        <w:t xml:space="preserve">) stated that </w:t>
      </w:r>
      <w:r w:rsidR="00BA09F8">
        <w:rPr>
          <w:rFonts w:cstheme="minorHAnsi"/>
          <w:color w:val="161616"/>
          <w:spacing w:val="-2"/>
          <w:shd w:val="clear" w:color="auto" w:fill="FFFFFF"/>
        </w:rPr>
        <w:t>to</w:t>
      </w:r>
      <w:r w:rsidR="0060707F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1253B4">
        <w:rPr>
          <w:rFonts w:cstheme="minorHAnsi"/>
          <w:color w:val="161616"/>
          <w:spacing w:val="-2"/>
          <w:shd w:val="clear" w:color="auto" w:fill="FFFFFF"/>
        </w:rPr>
        <w:t xml:space="preserve">create a ‘differentiated classroom’ </w:t>
      </w:r>
      <w:r w:rsidR="00461994">
        <w:rPr>
          <w:rFonts w:cstheme="minorHAnsi"/>
          <w:color w:val="161616"/>
          <w:spacing w:val="-2"/>
          <w:shd w:val="clear" w:color="auto" w:fill="FFFFFF"/>
        </w:rPr>
        <w:t>we must understand and accept that</w:t>
      </w:r>
      <w:r w:rsidR="0060707F">
        <w:rPr>
          <w:rFonts w:cstheme="minorHAnsi"/>
          <w:color w:val="161616"/>
          <w:spacing w:val="-2"/>
          <w:shd w:val="clear" w:color="auto" w:fill="FFFFFF"/>
        </w:rPr>
        <w:t xml:space="preserve"> ‘assessment and instruction</w:t>
      </w:r>
      <w:r w:rsidR="008D19F6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461994">
        <w:rPr>
          <w:rFonts w:cstheme="minorHAnsi"/>
          <w:color w:val="161616"/>
          <w:spacing w:val="-2"/>
          <w:shd w:val="clear" w:color="auto" w:fill="FFFFFF"/>
        </w:rPr>
        <w:t>are inseparable’.</w:t>
      </w:r>
      <w:r w:rsidR="00B21B5C">
        <w:rPr>
          <w:rFonts w:cstheme="minorHAnsi"/>
          <w:color w:val="161616"/>
          <w:spacing w:val="-2"/>
          <w:shd w:val="clear" w:color="auto" w:fill="FFFFFF"/>
        </w:rPr>
        <w:t xml:space="preserve"> Continuing this idea of </w:t>
      </w:r>
      <w:r w:rsidR="00F61DDD">
        <w:rPr>
          <w:rFonts w:cstheme="minorHAnsi"/>
          <w:color w:val="161616"/>
          <w:spacing w:val="-2"/>
          <w:shd w:val="clear" w:color="auto" w:fill="FFFFFF"/>
        </w:rPr>
        <w:t xml:space="preserve">utilising formative assessment to </w:t>
      </w:r>
      <w:r w:rsidR="00AB318D">
        <w:rPr>
          <w:rFonts w:cstheme="minorHAnsi"/>
          <w:color w:val="161616"/>
          <w:spacing w:val="-2"/>
          <w:shd w:val="clear" w:color="auto" w:fill="FFFFFF"/>
        </w:rPr>
        <w:t>identify</w:t>
      </w:r>
      <w:r w:rsidR="008525E4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42179E">
        <w:rPr>
          <w:rFonts w:cstheme="minorHAnsi"/>
          <w:color w:val="161616"/>
          <w:spacing w:val="-2"/>
          <w:shd w:val="clear" w:color="auto" w:fill="FFFFFF"/>
        </w:rPr>
        <w:t xml:space="preserve">ability and readiness, </w:t>
      </w:r>
      <w:r w:rsidR="00AB318D">
        <w:rPr>
          <w:rFonts w:cstheme="minorHAnsi"/>
          <w:color w:val="161616"/>
          <w:spacing w:val="-2"/>
          <w:shd w:val="clear" w:color="auto" w:fill="FFFFFF"/>
        </w:rPr>
        <w:t>it</w:t>
      </w:r>
      <w:r w:rsidR="0042179E">
        <w:rPr>
          <w:rFonts w:cstheme="minorHAnsi"/>
          <w:color w:val="161616"/>
          <w:spacing w:val="-2"/>
          <w:shd w:val="clear" w:color="auto" w:fill="FFFFFF"/>
        </w:rPr>
        <w:t xml:space="preserve"> also assists us in</w:t>
      </w:r>
      <w:r w:rsidR="00AB318D">
        <w:rPr>
          <w:rFonts w:cstheme="minorHAnsi"/>
          <w:color w:val="161616"/>
          <w:spacing w:val="-2"/>
          <w:shd w:val="clear" w:color="auto" w:fill="FFFFFF"/>
        </w:rPr>
        <w:t xml:space="preserve"> recognising students learning progressions, </w:t>
      </w:r>
      <w:r w:rsidR="00332ACE">
        <w:rPr>
          <w:rFonts w:cstheme="minorHAnsi"/>
          <w:color w:val="161616"/>
          <w:spacing w:val="-2"/>
          <w:shd w:val="clear" w:color="auto" w:fill="FFFFFF"/>
        </w:rPr>
        <w:t>which Tomlinson</w:t>
      </w:r>
      <w:r w:rsidR="00BA09F8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332ACE">
        <w:rPr>
          <w:rFonts w:cstheme="minorHAnsi"/>
          <w:color w:val="161616"/>
          <w:spacing w:val="-2"/>
          <w:shd w:val="clear" w:color="auto" w:fill="FFFFFF"/>
        </w:rPr>
        <w:t xml:space="preserve">(2014) </w:t>
      </w:r>
      <w:r w:rsidR="00AF1CE0">
        <w:rPr>
          <w:rFonts w:cstheme="minorHAnsi"/>
          <w:color w:val="161616"/>
          <w:spacing w:val="-2"/>
          <w:shd w:val="clear" w:color="auto" w:fill="FFFFFF"/>
        </w:rPr>
        <w:t xml:space="preserve">presents as imperative </w:t>
      </w:r>
      <w:r w:rsidR="005534BF">
        <w:rPr>
          <w:rFonts w:cstheme="minorHAnsi"/>
          <w:color w:val="161616"/>
          <w:spacing w:val="-2"/>
          <w:shd w:val="clear" w:color="auto" w:fill="FFFFFF"/>
        </w:rPr>
        <w:t xml:space="preserve">if we are to understand </w:t>
      </w:r>
      <w:r w:rsidR="00753130">
        <w:rPr>
          <w:rFonts w:cstheme="minorHAnsi"/>
          <w:color w:val="161616"/>
          <w:spacing w:val="-2"/>
          <w:shd w:val="clear" w:color="auto" w:fill="FFFFFF"/>
        </w:rPr>
        <w:t>students points</w:t>
      </w:r>
      <w:r w:rsidR="00FE387B">
        <w:rPr>
          <w:rFonts w:cstheme="minorHAnsi"/>
          <w:color w:val="161616"/>
          <w:spacing w:val="-2"/>
          <w:shd w:val="clear" w:color="auto" w:fill="FFFFFF"/>
        </w:rPr>
        <w:t xml:space="preserve"> of entry</w:t>
      </w:r>
      <w:r w:rsidR="00753130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ED0B4D">
        <w:rPr>
          <w:rFonts w:cstheme="minorHAnsi"/>
          <w:color w:val="161616"/>
          <w:spacing w:val="-2"/>
          <w:shd w:val="clear" w:color="auto" w:fill="FFFFFF"/>
        </w:rPr>
        <w:t xml:space="preserve">and </w:t>
      </w:r>
      <w:r w:rsidR="00061341">
        <w:rPr>
          <w:rFonts w:cstheme="minorHAnsi"/>
          <w:color w:val="161616"/>
          <w:spacing w:val="-2"/>
          <w:shd w:val="clear" w:color="auto" w:fill="FFFFFF"/>
        </w:rPr>
        <w:t xml:space="preserve">next steps in learning. </w:t>
      </w:r>
      <w:r w:rsidR="00CB6B8D">
        <w:rPr>
          <w:rFonts w:cstheme="minorHAnsi"/>
          <w:color w:val="161616"/>
          <w:spacing w:val="-2"/>
          <w:shd w:val="clear" w:color="auto" w:fill="FFFFFF"/>
        </w:rPr>
        <w:t>Tomlinson</w:t>
      </w:r>
      <w:r w:rsidR="00BA09F8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CB6B8D">
        <w:rPr>
          <w:rFonts w:cstheme="minorHAnsi"/>
          <w:color w:val="161616"/>
          <w:spacing w:val="-2"/>
          <w:shd w:val="clear" w:color="auto" w:fill="FFFFFF"/>
        </w:rPr>
        <w:t xml:space="preserve">(2014) also continues to address a common misconception of assessment in general, which is the fact that it does not merely </w:t>
      </w:r>
      <w:r w:rsidR="009A2439">
        <w:rPr>
          <w:rFonts w:cstheme="minorHAnsi"/>
          <w:color w:val="161616"/>
          <w:spacing w:val="-2"/>
          <w:shd w:val="clear" w:color="auto" w:fill="FFFFFF"/>
        </w:rPr>
        <w:t xml:space="preserve">identify </w:t>
      </w:r>
      <w:r w:rsidR="00BA09F8">
        <w:rPr>
          <w:rFonts w:cstheme="minorHAnsi"/>
          <w:color w:val="161616"/>
          <w:spacing w:val="-2"/>
          <w:shd w:val="clear" w:color="auto" w:fill="FFFFFF"/>
        </w:rPr>
        <w:t>students’</w:t>
      </w:r>
      <w:r w:rsidR="009A2439">
        <w:rPr>
          <w:rFonts w:cstheme="minorHAnsi"/>
          <w:color w:val="161616"/>
          <w:spacing w:val="-2"/>
          <w:shd w:val="clear" w:color="auto" w:fill="FFFFFF"/>
        </w:rPr>
        <w:t xml:space="preserve"> levels of attainment or ability, but </w:t>
      </w:r>
      <w:r w:rsidR="0061019C">
        <w:rPr>
          <w:rFonts w:cstheme="minorHAnsi"/>
          <w:color w:val="161616"/>
          <w:spacing w:val="-2"/>
          <w:shd w:val="clear" w:color="auto" w:fill="FFFFFF"/>
        </w:rPr>
        <w:t>a</w:t>
      </w:r>
      <w:r w:rsidR="008A73F9">
        <w:rPr>
          <w:rFonts w:cstheme="minorHAnsi"/>
          <w:color w:val="161616"/>
          <w:spacing w:val="-2"/>
          <w:shd w:val="clear" w:color="auto" w:fill="FFFFFF"/>
        </w:rPr>
        <w:t xml:space="preserve">lso aids us in understanding individual aspects of </w:t>
      </w:r>
      <w:r w:rsidR="00231A70">
        <w:rPr>
          <w:rFonts w:cstheme="minorHAnsi"/>
          <w:color w:val="161616"/>
          <w:spacing w:val="-2"/>
          <w:shd w:val="clear" w:color="auto" w:fill="FFFFFF"/>
        </w:rPr>
        <w:t xml:space="preserve">learners needs, alongside levels of proficiency, skills attained and </w:t>
      </w:r>
      <w:r w:rsidR="00150FC0">
        <w:rPr>
          <w:rFonts w:cstheme="minorHAnsi"/>
          <w:color w:val="161616"/>
          <w:spacing w:val="-2"/>
          <w:shd w:val="clear" w:color="auto" w:fill="FFFFFF"/>
        </w:rPr>
        <w:t xml:space="preserve">areas of interest. </w:t>
      </w:r>
      <w:r w:rsidR="00061341">
        <w:rPr>
          <w:rFonts w:cstheme="minorHAnsi"/>
          <w:color w:val="161616"/>
          <w:spacing w:val="-2"/>
          <w:shd w:val="clear" w:color="auto" w:fill="FFFFFF"/>
        </w:rPr>
        <w:t xml:space="preserve">Combining this </w:t>
      </w:r>
      <w:r w:rsidR="000E79EB">
        <w:rPr>
          <w:rFonts w:cstheme="minorHAnsi"/>
          <w:color w:val="161616"/>
          <w:spacing w:val="-2"/>
          <w:shd w:val="clear" w:color="auto" w:fill="FFFFFF"/>
        </w:rPr>
        <w:t>with Wiliams</w:t>
      </w:r>
      <w:r w:rsidR="00BA09F8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0E79EB">
        <w:rPr>
          <w:rFonts w:cstheme="minorHAnsi"/>
          <w:color w:val="161616"/>
          <w:spacing w:val="-2"/>
          <w:shd w:val="clear" w:color="auto" w:fill="FFFFFF"/>
        </w:rPr>
        <w:t xml:space="preserve">(2016) </w:t>
      </w:r>
      <w:r w:rsidR="00F75CEE">
        <w:rPr>
          <w:rFonts w:cstheme="minorHAnsi"/>
          <w:color w:val="161616"/>
          <w:spacing w:val="-2"/>
          <w:shd w:val="clear" w:color="auto" w:fill="FFFFFF"/>
        </w:rPr>
        <w:t xml:space="preserve">theories regarding formative assessment, we can begin to consider that there </w:t>
      </w:r>
      <w:r w:rsidR="004917EF">
        <w:rPr>
          <w:rFonts w:cstheme="minorHAnsi"/>
          <w:color w:val="161616"/>
          <w:spacing w:val="-2"/>
          <w:shd w:val="clear" w:color="auto" w:fill="FFFFFF"/>
        </w:rPr>
        <w:t>are</w:t>
      </w:r>
      <w:r w:rsidR="00F75CEE">
        <w:rPr>
          <w:rFonts w:cstheme="minorHAnsi"/>
          <w:color w:val="161616"/>
          <w:spacing w:val="-2"/>
          <w:shd w:val="clear" w:color="auto" w:fill="FFFFFF"/>
        </w:rPr>
        <w:t xml:space="preserve"> varying </w:t>
      </w:r>
      <w:r w:rsidR="00DC0875">
        <w:rPr>
          <w:rFonts w:cstheme="minorHAnsi"/>
          <w:color w:val="161616"/>
          <w:spacing w:val="-2"/>
          <w:shd w:val="clear" w:color="auto" w:fill="FFFFFF"/>
        </w:rPr>
        <w:t>methods and pathways for learners to achieve the same goals</w:t>
      </w:r>
      <w:r w:rsidR="004917EF">
        <w:rPr>
          <w:rFonts w:cstheme="minorHAnsi"/>
          <w:color w:val="161616"/>
          <w:spacing w:val="-2"/>
          <w:shd w:val="clear" w:color="auto" w:fill="FFFFFF"/>
        </w:rPr>
        <w:t xml:space="preserve">, of which it is our </w:t>
      </w:r>
      <w:r w:rsidR="00EC1F0D">
        <w:rPr>
          <w:rFonts w:cstheme="minorHAnsi"/>
          <w:color w:val="161616"/>
          <w:spacing w:val="-2"/>
          <w:shd w:val="clear" w:color="auto" w:fill="FFFFFF"/>
        </w:rPr>
        <w:t xml:space="preserve">duty as educators to facilitate these pathways. </w:t>
      </w:r>
      <w:r w:rsidR="007E2934">
        <w:rPr>
          <w:rFonts w:cstheme="minorHAnsi"/>
          <w:color w:val="161616"/>
          <w:spacing w:val="-2"/>
          <w:shd w:val="clear" w:color="auto" w:fill="FFFFFF"/>
        </w:rPr>
        <w:t>U</w:t>
      </w:r>
      <w:r w:rsidR="00BC2A03">
        <w:rPr>
          <w:rFonts w:cstheme="minorHAnsi"/>
          <w:color w:val="161616"/>
          <w:spacing w:val="-2"/>
          <w:shd w:val="clear" w:color="auto" w:fill="FFFFFF"/>
        </w:rPr>
        <w:t xml:space="preserve">ltimately, if we focus on the </w:t>
      </w:r>
      <w:r w:rsidR="00BA09F8">
        <w:rPr>
          <w:rFonts w:cstheme="minorHAnsi"/>
          <w:color w:val="161616"/>
          <w:spacing w:val="-2"/>
          <w:shd w:val="clear" w:color="auto" w:fill="FFFFFF"/>
        </w:rPr>
        <w:t>individuals’</w:t>
      </w:r>
      <w:r w:rsidR="00BC2A03">
        <w:rPr>
          <w:rFonts w:cstheme="minorHAnsi"/>
          <w:color w:val="161616"/>
          <w:spacing w:val="-2"/>
          <w:shd w:val="clear" w:color="auto" w:fill="FFFFFF"/>
        </w:rPr>
        <w:t xml:space="preserve"> journey, we </w:t>
      </w:r>
      <w:r w:rsidR="001311AB">
        <w:rPr>
          <w:rFonts w:cstheme="minorHAnsi"/>
          <w:color w:val="161616"/>
          <w:spacing w:val="-2"/>
          <w:shd w:val="clear" w:color="auto" w:fill="FFFFFF"/>
        </w:rPr>
        <w:t xml:space="preserve">will instinctively be </w:t>
      </w:r>
      <w:r w:rsidR="00BC2A03">
        <w:rPr>
          <w:rFonts w:cstheme="minorHAnsi"/>
          <w:color w:val="161616"/>
          <w:spacing w:val="-2"/>
          <w:shd w:val="clear" w:color="auto" w:fill="FFFFFF"/>
        </w:rPr>
        <w:t>doing our best to</w:t>
      </w:r>
      <w:r w:rsidR="00D20B84">
        <w:rPr>
          <w:rFonts w:cstheme="minorHAnsi"/>
          <w:color w:val="161616"/>
          <w:spacing w:val="-2"/>
          <w:shd w:val="clear" w:color="auto" w:fill="FFFFFF"/>
        </w:rPr>
        <w:t xml:space="preserve"> ensure that they make it to the same destination.</w:t>
      </w:r>
    </w:p>
    <w:p w14:paraId="580432B8" w14:textId="156EDDED" w:rsidR="00DE013D" w:rsidRPr="005436AD" w:rsidRDefault="00035FB2" w:rsidP="00593A27">
      <w:pPr>
        <w:spacing w:line="360" w:lineRule="auto"/>
        <w:ind w:firstLine="720"/>
        <w:rPr>
          <w:rFonts w:cstheme="minorHAnsi"/>
          <w:spacing w:val="-2"/>
          <w:shd w:val="clear" w:color="auto" w:fill="FFFFFF"/>
        </w:rPr>
      </w:pPr>
      <w:r>
        <w:rPr>
          <w:rFonts w:cstheme="minorHAnsi"/>
          <w:color w:val="161616"/>
          <w:spacing w:val="-2"/>
          <w:shd w:val="clear" w:color="auto" w:fill="FFFFFF"/>
        </w:rPr>
        <w:t xml:space="preserve">In addition to ability and readiness, </w:t>
      </w:r>
      <w:r w:rsidR="00CC042D">
        <w:rPr>
          <w:rFonts w:cstheme="minorHAnsi"/>
          <w:color w:val="161616"/>
          <w:spacing w:val="-2"/>
          <w:shd w:val="clear" w:color="auto" w:fill="FFFFFF"/>
        </w:rPr>
        <w:t xml:space="preserve">the idea of differentiating by </w:t>
      </w:r>
      <w:r w:rsidR="00FD4A04">
        <w:rPr>
          <w:rFonts w:cstheme="minorHAnsi"/>
          <w:color w:val="161616"/>
          <w:spacing w:val="-2"/>
          <w:shd w:val="clear" w:color="auto" w:fill="FFFFFF"/>
        </w:rPr>
        <w:t>range</w:t>
      </w:r>
      <w:r w:rsidR="00CC042D">
        <w:rPr>
          <w:rFonts w:cstheme="minorHAnsi"/>
          <w:color w:val="161616"/>
          <w:spacing w:val="-2"/>
          <w:shd w:val="clear" w:color="auto" w:fill="FFFFFF"/>
        </w:rPr>
        <w:t xml:space="preserve"> or preferred </w:t>
      </w:r>
      <w:r w:rsidR="00FD4A04">
        <w:rPr>
          <w:rFonts w:cstheme="minorHAnsi"/>
          <w:color w:val="161616"/>
          <w:spacing w:val="-2"/>
          <w:shd w:val="clear" w:color="auto" w:fill="FFFFFF"/>
        </w:rPr>
        <w:t>learning style</w:t>
      </w:r>
      <w:r w:rsidR="00CC042D">
        <w:rPr>
          <w:rFonts w:cstheme="minorHAnsi"/>
          <w:color w:val="161616"/>
          <w:spacing w:val="-2"/>
          <w:shd w:val="clear" w:color="auto" w:fill="FFFFFF"/>
        </w:rPr>
        <w:t xml:space="preserve"> is also widely </w:t>
      </w:r>
      <w:r w:rsidR="00A1316A">
        <w:rPr>
          <w:rFonts w:cstheme="minorHAnsi"/>
          <w:color w:val="161616"/>
          <w:spacing w:val="-2"/>
          <w:shd w:val="clear" w:color="auto" w:fill="FFFFFF"/>
        </w:rPr>
        <w:t>contended</w:t>
      </w:r>
      <w:r w:rsidR="00CC042D">
        <w:rPr>
          <w:rFonts w:cstheme="minorHAnsi"/>
          <w:color w:val="161616"/>
          <w:spacing w:val="-2"/>
          <w:shd w:val="clear" w:color="auto" w:fill="FFFFFF"/>
        </w:rPr>
        <w:t>.</w:t>
      </w:r>
      <w:r w:rsidR="00990DA5">
        <w:rPr>
          <w:rFonts w:cstheme="minorHAnsi"/>
          <w:color w:val="161616"/>
          <w:spacing w:val="-2"/>
          <w:shd w:val="clear" w:color="auto" w:fill="FFFFFF"/>
        </w:rPr>
        <w:t xml:space="preserve"> T</w:t>
      </w:r>
      <w:r w:rsidR="00FD4A04">
        <w:rPr>
          <w:rFonts w:cstheme="minorHAnsi"/>
          <w:color w:val="161616"/>
          <w:spacing w:val="-2"/>
          <w:shd w:val="clear" w:color="auto" w:fill="FFFFFF"/>
        </w:rPr>
        <w:t>here ha</w:t>
      </w:r>
      <w:r w:rsidR="00990DA5">
        <w:rPr>
          <w:rFonts w:cstheme="minorHAnsi"/>
          <w:color w:val="161616"/>
          <w:spacing w:val="-2"/>
          <w:shd w:val="clear" w:color="auto" w:fill="FFFFFF"/>
        </w:rPr>
        <w:t>ve</w:t>
      </w:r>
      <w:r w:rsidR="00FD4A04">
        <w:rPr>
          <w:rFonts w:cstheme="minorHAnsi"/>
          <w:color w:val="161616"/>
          <w:spacing w:val="-2"/>
          <w:shd w:val="clear" w:color="auto" w:fill="FFFFFF"/>
        </w:rPr>
        <w:t xml:space="preserve"> been a pronounced portion of scholars, who agree with </w:t>
      </w:r>
      <w:r w:rsidR="006F531F">
        <w:rPr>
          <w:rFonts w:cstheme="minorHAnsi"/>
          <w:color w:val="161616"/>
          <w:spacing w:val="-2"/>
          <w:shd w:val="clear" w:color="auto" w:fill="FFFFFF"/>
        </w:rPr>
        <w:t>its</w:t>
      </w:r>
      <w:r w:rsidR="00FD4A04">
        <w:rPr>
          <w:rFonts w:cstheme="minorHAnsi"/>
          <w:color w:val="161616"/>
          <w:spacing w:val="-2"/>
          <w:shd w:val="clear" w:color="auto" w:fill="FFFFFF"/>
        </w:rPr>
        <w:t xml:space="preserve"> necessity and success, </w:t>
      </w:r>
      <w:r w:rsidR="00313885">
        <w:rPr>
          <w:rFonts w:cstheme="minorHAnsi"/>
          <w:color w:val="161616"/>
          <w:spacing w:val="-2"/>
          <w:shd w:val="clear" w:color="auto" w:fill="FFFFFF"/>
        </w:rPr>
        <w:t>many</w:t>
      </w:r>
      <w:r w:rsidR="00FD4A04">
        <w:rPr>
          <w:rFonts w:cstheme="minorHAnsi"/>
          <w:color w:val="161616"/>
          <w:spacing w:val="-2"/>
          <w:shd w:val="clear" w:color="auto" w:fill="FFFFFF"/>
        </w:rPr>
        <w:t xml:space="preserve"> of which support the use of </w:t>
      </w:r>
      <w:r w:rsidR="00FD4A04" w:rsidRPr="005436AD">
        <w:rPr>
          <w:rFonts w:cstheme="minorHAnsi"/>
          <w:spacing w:val="-2"/>
          <w:shd w:val="clear" w:color="auto" w:fill="FFFFFF"/>
        </w:rPr>
        <w:t>Myers-Briggs types</w:t>
      </w:r>
      <w:r w:rsidR="005436AD" w:rsidRPr="005436AD">
        <w:rPr>
          <w:rFonts w:cstheme="minorHAnsi"/>
          <w:spacing w:val="-2"/>
          <w:shd w:val="clear" w:color="auto" w:fill="FFFFFF"/>
        </w:rPr>
        <w:t xml:space="preserve"> (1962)</w:t>
      </w:r>
      <w:r w:rsidR="00FD4A04" w:rsidRPr="005436AD">
        <w:rPr>
          <w:rFonts w:cstheme="minorHAnsi"/>
          <w:spacing w:val="-2"/>
          <w:shd w:val="clear" w:color="auto" w:fill="FFFFFF"/>
        </w:rPr>
        <w:t xml:space="preserve"> to interpret this</w:t>
      </w:r>
      <w:r w:rsidR="005436AD" w:rsidRPr="005436AD">
        <w:rPr>
          <w:rFonts w:cstheme="minorHAnsi"/>
          <w:spacing w:val="-2"/>
          <w:shd w:val="clear" w:color="auto" w:fill="FFFFFF"/>
        </w:rPr>
        <w:t>.</w:t>
      </w:r>
      <w:r w:rsidR="00A1316A" w:rsidRPr="005436AD">
        <w:rPr>
          <w:rFonts w:cstheme="minorHAnsi"/>
          <w:spacing w:val="-2"/>
          <w:shd w:val="clear" w:color="auto" w:fill="FFFFFF"/>
        </w:rPr>
        <w:t xml:space="preserve"> </w:t>
      </w:r>
      <w:r w:rsidR="00A1316A">
        <w:rPr>
          <w:rFonts w:cstheme="minorHAnsi"/>
          <w:color w:val="161616"/>
          <w:spacing w:val="-2"/>
          <w:shd w:val="clear" w:color="auto" w:fill="FFFFFF"/>
        </w:rPr>
        <w:t xml:space="preserve">There are even scholars </w:t>
      </w:r>
      <w:r w:rsidR="00513B2A">
        <w:rPr>
          <w:rFonts w:cstheme="minorHAnsi"/>
          <w:color w:val="161616"/>
          <w:spacing w:val="-2"/>
          <w:shd w:val="clear" w:color="auto" w:fill="FFFFFF"/>
        </w:rPr>
        <w:t xml:space="preserve">such as, Coffield, Moseley, </w:t>
      </w:r>
      <w:proofErr w:type="gramStart"/>
      <w:r w:rsidR="00513B2A">
        <w:rPr>
          <w:rFonts w:cstheme="minorHAnsi"/>
          <w:color w:val="161616"/>
          <w:spacing w:val="-2"/>
          <w:shd w:val="clear" w:color="auto" w:fill="FFFFFF"/>
        </w:rPr>
        <w:t>Hall</w:t>
      </w:r>
      <w:proofErr w:type="gramEnd"/>
      <w:r w:rsidR="00513B2A">
        <w:rPr>
          <w:rFonts w:cstheme="minorHAnsi"/>
          <w:color w:val="161616"/>
          <w:spacing w:val="-2"/>
          <w:shd w:val="clear" w:color="auto" w:fill="FFFFFF"/>
        </w:rPr>
        <w:t xml:space="preserve"> and Ecclestone</w:t>
      </w:r>
      <w:r w:rsidR="00BA09F8">
        <w:rPr>
          <w:rFonts w:cstheme="minorHAnsi"/>
          <w:color w:val="161616"/>
          <w:spacing w:val="-2"/>
          <w:shd w:val="clear" w:color="auto" w:fill="FFFFFF"/>
        </w:rPr>
        <w:t xml:space="preserve"> (</w:t>
      </w:r>
      <w:r w:rsidR="00513B2A">
        <w:rPr>
          <w:rFonts w:cstheme="minorHAnsi"/>
          <w:color w:val="161616"/>
          <w:spacing w:val="-2"/>
          <w:shd w:val="clear" w:color="auto" w:fill="FFFFFF"/>
        </w:rPr>
        <w:t>2004 cited in Wiliam</w:t>
      </w:r>
      <w:r w:rsidR="000747B3">
        <w:rPr>
          <w:rFonts w:cstheme="minorHAnsi"/>
          <w:color w:val="161616"/>
          <w:spacing w:val="-2"/>
          <w:shd w:val="clear" w:color="auto" w:fill="FFFFFF"/>
        </w:rPr>
        <w:t xml:space="preserve">, </w:t>
      </w:r>
      <w:r w:rsidR="00513B2A">
        <w:rPr>
          <w:rFonts w:cstheme="minorHAnsi"/>
          <w:color w:val="161616"/>
          <w:spacing w:val="-2"/>
          <w:shd w:val="clear" w:color="auto" w:fill="FFFFFF"/>
        </w:rPr>
        <w:t>2016)</w:t>
      </w:r>
      <w:r w:rsidR="000747B3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A1316A">
        <w:rPr>
          <w:rFonts w:cstheme="minorHAnsi"/>
          <w:color w:val="161616"/>
          <w:spacing w:val="-2"/>
          <w:shd w:val="clear" w:color="auto" w:fill="FFFFFF"/>
        </w:rPr>
        <w:t xml:space="preserve">who have </w:t>
      </w:r>
      <w:r w:rsidR="00BA09F8">
        <w:rPr>
          <w:rFonts w:cstheme="minorHAnsi"/>
          <w:color w:val="161616"/>
          <w:spacing w:val="-2"/>
          <w:shd w:val="clear" w:color="auto" w:fill="FFFFFF"/>
        </w:rPr>
        <w:t xml:space="preserve">further </w:t>
      </w:r>
      <w:r w:rsidR="00A1316A">
        <w:rPr>
          <w:rFonts w:cstheme="minorHAnsi"/>
          <w:color w:val="161616"/>
          <w:spacing w:val="-2"/>
          <w:shd w:val="clear" w:color="auto" w:fill="FFFFFF"/>
        </w:rPr>
        <w:t>researched th</w:t>
      </w:r>
      <w:r w:rsidR="000747B3">
        <w:rPr>
          <w:rFonts w:cstheme="minorHAnsi"/>
          <w:color w:val="161616"/>
          <w:spacing w:val="-2"/>
          <w:shd w:val="clear" w:color="auto" w:fill="FFFFFF"/>
        </w:rPr>
        <w:t>ese learning methods</w:t>
      </w:r>
      <w:r w:rsidR="00A1316A">
        <w:rPr>
          <w:rFonts w:cstheme="minorHAnsi"/>
          <w:color w:val="161616"/>
          <w:spacing w:val="-2"/>
          <w:shd w:val="clear" w:color="auto" w:fill="FFFFFF"/>
        </w:rPr>
        <w:t>,</w:t>
      </w:r>
      <w:r w:rsidR="00084330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313885">
        <w:rPr>
          <w:rFonts w:cstheme="minorHAnsi"/>
          <w:color w:val="161616"/>
          <w:spacing w:val="-2"/>
          <w:shd w:val="clear" w:color="auto" w:fill="FFFFFF"/>
        </w:rPr>
        <w:t xml:space="preserve">to </w:t>
      </w:r>
      <w:r w:rsidR="00084330">
        <w:rPr>
          <w:rFonts w:cstheme="minorHAnsi"/>
          <w:color w:val="161616"/>
          <w:spacing w:val="-2"/>
          <w:shd w:val="clear" w:color="auto" w:fill="FFFFFF"/>
        </w:rPr>
        <w:t xml:space="preserve">the extent at which they have identified </w:t>
      </w:r>
      <w:r w:rsidR="00A80A2E">
        <w:rPr>
          <w:rFonts w:cstheme="minorHAnsi"/>
          <w:color w:val="161616"/>
          <w:spacing w:val="-2"/>
          <w:shd w:val="clear" w:color="auto" w:fill="FFFFFF"/>
        </w:rPr>
        <w:t xml:space="preserve">up to seventy-one different </w:t>
      </w:r>
      <w:r w:rsidR="003324B2">
        <w:rPr>
          <w:rFonts w:cstheme="minorHAnsi"/>
          <w:color w:val="161616"/>
          <w:spacing w:val="-2"/>
          <w:shd w:val="clear" w:color="auto" w:fill="FFFFFF"/>
        </w:rPr>
        <w:t>models of learning styles</w:t>
      </w:r>
      <w:r w:rsidR="002E2477">
        <w:rPr>
          <w:rFonts w:cstheme="minorHAnsi"/>
          <w:color w:val="161616"/>
          <w:spacing w:val="-2"/>
          <w:shd w:val="clear" w:color="auto" w:fill="FFFFFF"/>
        </w:rPr>
        <w:t>.</w:t>
      </w:r>
      <w:r w:rsidR="00FF79DD">
        <w:rPr>
          <w:rFonts w:cstheme="minorHAnsi"/>
          <w:color w:val="161616"/>
          <w:spacing w:val="-2"/>
          <w:shd w:val="clear" w:color="auto" w:fill="FFFFFF"/>
        </w:rPr>
        <w:t xml:space="preserve"> However, t</w:t>
      </w:r>
      <w:r w:rsidR="00833700">
        <w:rPr>
          <w:rFonts w:cstheme="minorHAnsi"/>
          <w:color w:val="161616"/>
          <w:spacing w:val="-2"/>
          <w:shd w:val="clear" w:color="auto" w:fill="FFFFFF"/>
        </w:rPr>
        <w:t xml:space="preserve">o </w:t>
      </w:r>
      <w:r w:rsidR="009418BB">
        <w:rPr>
          <w:rFonts w:cstheme="minorHAnsi"/>
          <w:color w:val="161616"/>
          <w:spacing w:val="-2"/>
          <w:shd w:val="clear" w:color="auto" w:fill="FFFFFF"/>
        </w:rPr>
        <w:t>consider</w:t>
      </w:r>
      <w:r w:rsidR="00FF79DD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9418BB">
        <w:rPr>
          <w:rFonts w:cstheme="minorHAnsi"/>
          <w:color w:val="161616"/>
          <w:spacing w:val="-2"/>
          <w:shd w:val="clear" w:color="auto" w:fill="FFFFFF"/>
        </w:rPr>
        <w:t>each</w:t>
      </w:r>
      <w:r w:rsidR="00833700">
        <w:rPr>
          <w:rFonts w:cstheme="minorHAnsi"/>
          <w:color w:val="161616"/>
          <w:spacing w:val="-2"/>
          <w:shd w:val="clear" w:color="auto" w:fill="FFFFFF"/>
        </w:rPr>
        <w:t xml:space="preserve"> of these learning styles through teaching practice, seems </w:t>
      </w:r>
      <w:r w:rsidR="00FF79DD">
        <w:rPr>
          <w:rFonts w:cstheme="minorHAnsi"/>
          <w:color w:val="161616"/>
          <w:spacing w:val="-2"/>
          <w:shd w:val="clear" w:color="auto" w:fill="FFFFFF"/>
        </w:rPr>
        <w:t xml:space="preserve">not just </w:t>
      </w:r>
      <w:r w:rsidR="00195EB1">
        <w:rPr>
          <w:rFonts w:cstheme="minorHAnsi"/>
          <w:color w:val="161616"/>
          <w:spacing w:val="-2"/>
          <w:shd w:val="clear" w:color="auto" w:fill="FFFFFF"/>
        </w:rPr>
        <w:t>challenging for the educator, but impractical</w:t>
      </w:r>
      <w:r w:rsidR="009418BB">
        <w:rPr>
          <w:rFonts w:cstheme="minorHAnsi"/>
          <w:color w:val="161616"/>
          <w:spacing w:val="-2"/>
          <w:shd w:val="clear" w:color="auto" w:fill="FFFFFF"/>
        </w:rPr>
        <w:t>. This</w:t>
      </w:r>
      <w:r w:rsidR="00195EB1">
        <w:rPr>
          <w:rFonts w:cstheme="minorHAnsi"/>
          <w:color w:val="161616"/>
          <w:spacing w:val="-2"/>
          <w:shd w:val="clear" w:color="auto" w:fill="FFFFFF"/>
        </w:rPr>
        <w:t xml:space="preserve"> would merely take excess time </w:t>
      </w:r>
      <w:r w:rsidR="00343CF1">
        <w:rPr>
          <w:rFonts w:cstheme="minorHAnsi"/>
          <w:color w:val="161616"/>
          <w:spacing w:val="-2"/>
          <w:shd w:val="clear" w:color="auto" w:fill="FFFFFF"/>
        </w:rPr>
        <w:t xml:space="preserve">away from the individual learner and educator, especially when teaching a full </w:t>
      </w:r>
      <w:r w:rsidR="00343CF1">
        <w:rPr>
          <w:rFonts w:cstheme="minorHAnsi"/>
          <w:color w:val="161616"/>
          <w:spacing w:val="-2"/>
          <w:shd w:val="clear" w:color="auto" w:fill="FFFFFF"/>
        </w:rPr>
        <w:lastRenderedPageBreak/>
        <w:t xml:space="preserve">class of mixed-ability students. </w:t>
      </w:r>
      <w:r w:rsidR="00154548">
        <w:rPr>
          <w:rFonts w:cstheme="minorHAnsi"/>
          <w:color w:val="161616"/>
          <w:spacing w:val="-2"/>
          <w:shd w:val="clear" w:color="auto" w:fill="FFFFFF"/>
        </w:rPr>
        <w:t xml:space="preserve">Moreover, </w:t>
      </w:r>
      <w:r w:rsidR="00FD4A04">
        <w:rPr>
          <w:rFonts w:cstheme="minorHAnsi"/>
          <w:color w:val="161616"/>
          <w:spacing w:val="-2"/>
          <w:shd w:val="clear" w:color="auto" w:fill="FFFFFF"/>
        </w:rPr>
        <w:t>Wiliam</w:t>
      </w:r>
      <w:r w:rsidR="009418BB">
        <w:rPr>
          <w:rFonts w:cstheme="minorHAnsi"/>
          <w:color w:val="161616"/>
          <w:spacing w:val="-2"/>
          <w:shd w:val="clear" w:color="auto" w:fill="FFFFFF"/>
        </w:rPr>
        <w:t xml:space="preserve"> (</w:t>
      </w:r>
      <w:r w:rsidR="00FD4A04">
        <w:rPr>
          <w:rFonts w:cstheme="minorHAnsi"/>
          <w:color w:val="161616"/>
          <w:spacing w:val="-2"/>
          <w:shd w:val="clear" w:color="auto" w:fill="FFFFFF"/>
        </w:rPr>
        <w:t xml:space="preserve">2016) </w:t>
      </w:r>
      <w:r w:rsidR="00154548">
        <w:rPr>
          <w:rFonts w:cstheme="minorHAnsi"/>
          <w:color w:val="161616"/>
          <w:spacing w:val="-2"/>
          <w:shd w:val="clear" w:color="auto" w:fill="FFFFFF"/>
        </w:rPr>
        <w:t xml:space="preserve">continues to </w:t>
      </w:r>
      <w:r w:rsidR="00FD4A04">
        <w:rPr>
          <w:rFonts w:cstheme="minorHAnsi"/>
          <w:color w:val="161616"/>
          <w:spacing w:val="-2"/>
          <w:shd w:val="clear" w:color="auto" w:fill="FFFFFF"/>
        </w:rPr>
        <w:t>challenge th</w:t>
      </w:r>
      <w:r w:rsidR="002B1E96">
        <w:rPr>
          <w:rFonts w:cstheme="minorHAnsi"/>
          <w:color w:val="161616"/>
          <w:spacing w:val="-2"/>
          <w:shd w:val="clear" w:color="auto" w:fill="FFFFFF"/>
        </w:rPr>
        <w:t xml:space="preserve">e efficacy of </w:t>
      </w:r>
      <w:r w:rsidR="00E03F84">
        <w:rPr>
          <w:rFonts w:cstheme="minorHAnsi"/>
          <w:color w:val="161616"/>
          <w:spacing w:val="-2"/>
          <w:shd w:val="clear" w:color="auto" w:fill="FFFFFF"/>
        </w:rPr>
        <w:t xml:space="preserve">considering </w:t>
      </w:r>
      <w:r w:rsidR="002200E1">
        <w:rPr>
          <w:rFonts w:cstheme="minorHAnsi"/>
          <w:color w:val="161616"/>
          <w:spacing w:val="-2"/>
          <w:shd w:val="clear" w:color="auto" w:fill="FFFFFF"/>
        </w:rPr>
        <w:t xml:space="preserve">range when differentiating </w:t>
      </w:r>
      <w:r w:rsidR="00366341">
        <w:rPr>
          <w:rFonts w:cstheme="minorHAnsi"/>
          <w:color w:val="161616"/>
          <w:spacing w:val="-2"/>
          <w:shd w:val="clear" w:color="auto" w:fill="FFFFFF"/>
        </w:rPr>
        <w:t>in greater depth</w:t>
      </w:r>
      <w:r w:rsidR="009418BB">
        <w:rPr>
          <w:rFonts w:cstheme="minorHAnsi"/>
          <w:color w:val="161616"/>
          <w:spacing w:val="-2"/>
          <w:shd w:val="clear" w:color="auto" w:fill="FFFFFF"/>
        </w:rPr>
        <w:t>. A</w:t>
      </w:r>
      <w:r w:rsidR="00FD4A04">
        <w:rPr>
          <w:rFonts w:cstheme="minorHAnsi"/>
          <w:color w:val="161616"/>
          <w:spacing w:val="-2"/>
          <w:shd w:val="clear" w:color="auto" w:fill="FFFFFF"/>
        </w:rPr>
        <w:t xml:space="preserve">lthough </w:t>
      </w:r>
      <w:r w:rsidR="002200E1">
        <w:rPr>
          <w:rFonts w:cstheme="minorHAnsi"/>
          <w:color w:val="161616"/>
          <w:spacing w:val="-2"/>
          <w:shd w:val="clear" w:color="auto" w:fill="FFFFFF"/>
        </w:rPr>
        <w:t xml:space="preserve">he </w:t>
      </w:r>
      <w:r w:rsidR="00990DA5">
        <w:rPr>
          <w:rFonts w:cstheme="minorHAnsi"/>
          <w:color w:val="161616"/>
          <w:spacing w:val="-2"/>
          <w:shd w:val="clear" w:color="auto" w:fill="FFFFFF"/>
        </w:rPr>
        <w:t>ackno</w:t>
      </w:r>
      <w:r w:rsidR="00D427E2">
        <w:rPr>
          <w:rFonts w:cstheme="minorHAnsi"/>
          <w:color w:val="161616"/>
          <w:spacing w:val="-2"/>
          <w:shd w:val="clear" w:color="auto" w:fill="FFFFFF"/>
        </w:rPr>
        <w:t>wledges the amount of</w:t>
      </w:r>
      <w:r w:rsidR="00366341">
        <w:rPr>
          <w:rFonts w:cstheme="minorHAnsi"/>
          <w:color w:val="161616"/>
          <w:spacing w:val="-2"/>
          <w:shd w:val="clear" w:color="auto" w:fill="FFFFFF"/>
        </w:rPr>
        <w:t xml:space="preserve"> time and</w:t>
      </w:r>
      <w:r w:rsidR="00D427E2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FD4A04">
        <w:rPr>
          <w:rFonts w:cstheme="minorHAnsi"/>
          <w:color w:val="161616"/>
          <w:spacing w:val="-2"/>
          <w:shd w:val="clear" w:color="auto" w:fill="FFFFFF"/>
        </w:rPr>
        <w:t>research</w:t>
      </w:r>
      <w:r w:rsidR="002200E1">
        <w:rPr>
          <w:rFonts w:cstheme="minorHAnsi"/>
          <w:color w:val="161616"/>
          <w:spacing w:val="-2"/>
          <w:shd w:val="clear" w:color="auto" w:fill="FFFFFF"/>
        </w:rPr>
        <w:t xml:space="preserve"> that has gone</w:t>
      </w:r>
      <w:r w:rsidR="00FD4A04">
        <w:rPr>
          <w:rFonts w:cstheme="minorHAnsi"/>
          <w:color w:val="161616"/>
          <w:spacing w:val="-2"/>
          <w:shd w:val="clear" w:color="auto" w:fill="FFFFFF"/>
        </w:rPr>
        <w:t xml:space="preserve"> into this area,</w:t>
      </w:r>
      <w:r w:rsidR="002200E1">
        <w:rPr>
          <w:rFonts w:cstheme="minorHAnsi"/>
          <w:color w:val="161616"/>
          <w:spacing w:val="-2"/>
          <w:shd w:val="clear" w:color="auto" w:fill="FFFFFF"/>
        </w:rPr>
        <w:t xml:space="preserve"> he</w:t>
      </w:r>
      <w:r w:rsidR="00FD4A04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D427E2">
        <w:rPr>
          <w:rFonts w:cstheme="minorHAnsi"/>
          <w:color w:val="161616"/>
          <w:spacing w:val="-2"/>
          <w:shd w:val="clear" w:color="auto" w:fill="FFFFFF"/>
        </w:rPr>
        <w:t xml:space="preserve">states that </w:t>
      </w:r>
      <w:r w:rsidR="00FD4A04">
        <w:rPr>
          <w:rFonts w:cstheme="minorHAnsi"/>
          <w:color w:val="161616"/>
          <w:spacing w:val="-2"/>
          <w:shd w:val="clear" w:color="auto" w:fill="FFFFFF"/>
        </w:rPr>
        <w:t>there is little evidence to suggest that</w:t>
      </w:r>
      <w:r w:rsidR="00AB188F">
        <w:rPr>
          <w:rFonts w:cstheme="minorHAnsi"/>
          <w:color w:val="161616"/>
          <w:spacing w:val="-2"/>
          <w:shd w:val="clear" w:color="auto" w:fill="FFFFFF"/>
        </w:rPr>
        <w:t xml:space="preserve"> differentiating for</w:t>
      </w:r>
      <w:r w:rsidR="00FD4A04">
        <w:rPr>
          <w:rFonts w:cstheme="minorHAnsi"/>
          <w:color w:val="161616"/>
          <w:spacing w:val="-2"/>
          <w:shd w:val="clear" w:color="auto" w:fill="FFFFFF"/>
        </w:rPr>
        <w:t xml:space="preserve"> individual learning </w:t>
      </w:r>
      <w:r w:rsidR="00FD4A04" w:rsidRPr="005436AD">
        <w:rPr>
          <w:rFonts w:cstheme="minorHAnsi"/>
          <w:spacing w:val="-2"/>
          <w:shd w:val="clear" w:color="auto" w:fill="FFFFFF"/>
        </w:rPr>
        <w:t xml:space="preserve">styles </w:t>
      </w:r>
      <w:r w:rsidR="009418BB" w:rsidRPr="005436AD">
        <w:rPr>
          <w:rFonts w:cstheme="minorHAnsi"/>
          <w:spacing w:val="-2"/>
          <w:shd w:val="clear" w:color="auto" w:fill="FFFFFF"/>
        </w:rPr>
        <w:t>currently</w:t>
      </w:r>
      <w:r w:rsidR="00AB188F" w:rsidRPr="005436AD">
        <w:rPr>
          <w:rFonts w:cstheme="minorHAnsi"/>
          <w:spacing w:val="-2"/>
          <w:shd w:val="clear" w:color="auto" w:fill="FFFFFF"/>
        </w:rPr>
        <w:t xml:space="preserve"> </w:t>
      </w:r>
      <w:r w:rsidR="00FD4A04" w:rsidRPr="005436AD">
        <w:rPr>
          <w:rFonts w:cstheme="minorHAnsi"/>
          <w:spacing w:val="-2"/>
          <w:shd w:val="clear" w:color="auto" w:fill="FFFFFF"/>
        </w:rPr>
        <w:t>ha</w:t>
      </w:r>
      <w:r w:rsidR="00B121B7" w:rsidRPr="005436AD">
        <w:rPr>
          <w:rFonts w:cstheme="minorHAnsi"/>
          <w:spacing w:val="-2"/>
          <w:shd w:val="clear" w:color="auto" w:fill="FFFFFF"/>
        </w:rPr>
        <w:t>s</w:t>
      </w:r>
      <w:r w:rsidR="00FD4A04" w:rsidRPr="005436AD">
        <w:rPr>
          <w:rFonts w:cstheme="minorHAnsi"/>
          <w:spacing w:val="-2"/>
          <w:shd w:val="clear" w:color="auto" w:fill="FFFFFF"/>
        </w:rPr>
        <w:t xml:space="preserve"> </w:t>
      </w:r>
      <w:r w:rsidR="00FD4A04">
        <w:rPr>
          <w:rFonts w:cstheme="minorHAnsi"/>
          <w:color w:val="161616"/>
          <w:spacing w:val="-2"/>
          <w:shd w:val="clear" w:color="auto" w:fill="FFFFFF"/>
        </w:rPr>
        <w:t>a marked impact on student learning</w:t>
      </w:r>
      <w:r w:rsidR="00230577">
        <w:rPr>
          <w:rFonts w:cstheme="minorHAnsi"/>
          <w:color w:val="161616"/>
          <w:spacing w:val="-2"/>
          <w:shd w:val="clear" w:color="auto" w:fill="FFFFFF"/>
        </w:rPr>
        <w:t xml:space="preserve">. With this in mind, we can also look to the theories of </w:t>
      </w:r>
      <w:r w:rsidR="00EF23B5">
        <w:rPr>
          <w:rFonts w:cstheme="minorHAnsi"/>
          <w:color w:val="161616"/>
          <w:spacing w:val="-2"/>
          <w:shd w:val="clear" w:color="auto" w:fill="FFFFFF"/>
        </w:rPr>
        <w:t>Bjork</w:t>
      </w:r>
      <w:r w:rsidR="009418BB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EF23B5">
        <w:rPr>
          <w:rFonts w:cstheme="minorHAnsi"/>
          <w:color w:val="161616"/>
          <w:spacing w:val="-2"/>
          <w:shd w:val="clear" w:color="auto" w:fill="FFFFFF"/>
        </w:rPr>
        <w:t>(1994)</w:t>
      </w:r>
      <w:r w:rsidR="009418BB">
        <w:rPr>
          <w:rFonts w:cstheme="minorHAnsi"/>
          <w:color w:val="161616"/>
          <w:spacing w:val="-2"/>
          <w:shd w:val="clear" w:color="auto" w:fill="FFFFFF"/>
        </w:rPr>
        <w:t>,</w:t>
      </w:r>
      <w:r w:rsidR="00EF23B5">
        <w:rPr>
          <w:rFonts w:cstheme="minorHAnsi"/>
          <w:color w:val="161616"/>
          <w:spacing w:val="-2"/>
          <w:shd w:val="clear" w:color="auto" w:fill="FFFFFF"/>
        </w:rPr>
        <w:t xml:space="preserve"> who discusses the idea of necessary levels of difficulty </w:t>
      </w:r>
      <w:r w:rsidR="009418BB">
        <w:rPr>
          <w:rFonts w:cstheme="minorHAnsi"/>
          <w:color w:val="161616"/>
          <w:spacing w:val="-2"/>
          <w:shd w:val="clear" w:color="auto" w:fill="FFFFFF"/>
        </w:rPr>
        <w:t>for</w:t>
      </w:r>
      <w:r w:rsidR="00EF23B5">
        <w:rPr>
          <w:rFonts w:cstheme="minorHAnsi"/>
          <w:color w:val="161616"/>
          <w:spacing w:val="-2"/>
          <w:shd w:val="clear" w:color="auto" w:fill="FFFFFF"/>
        </w:rPr>
        <w:t xml:space="preserve"> learning to take place</w:t>
      </w:r>
      <w:r w:rsidR="009418BB" w:rsidRPr="005436AD">
        <w:rPr>
          <w:rFonts w:cstheme="minorHAnsi"/>
          <w:spacing w:val="-2"/>
          <w:shd w:val="clear" w:color="auto" w:fill="FFFFFF"/>
        </w:rPr>
        <w:t>. Considering this,</w:t>
      </w:r>
      <w:r w:rsidR="00712682" w:rsidRPr="005436AD">
        <w:rPr>
          <w:rFonts w:cstheme="minorHAnsi"/>
          <w:spacing w:val="-2"/>
          <w:shd w:val="clear" w:color="auto" w:fill="FFFFFF"/>
        </w:rPr>
        <w:t xml:space="preserve"> adjusting to meet learning styles </w:t>
      </w:r>
      <w:r w:rsidR="00433E09" w:rsidRPr="005436AD">
        <w:rPr>
          <w:rFonts w:cstheme="minorHAnsi"/>
          <w:spacing w:val="-2"/>
          <w:shd w:val="clear" w:color="auto" w:fill="FFFFFF"/>
        </w:rPr>
        <w:t xml:space="preserve">could </w:t>
      </w:r>
      <w:r w:rsidR="00712682" w:rsidRPr="005436AD">
        <w:rPr>
          <w:rFonts w:cstheme="minorHAnsi"/>
          <w:spacing w:val="-2"/>
          <w:shd w:val="clear" w:color="auto" w:fill="FFFFFF"/>
        </w:rPr>
        <w:t xml:space="preserve">be </w:t>
      </w:r>
      <w:r w:rsidR="00433E09" w:rsidRPr="005436AD">
        <w:rPr>
          <w:rFonts w:cstheme="minorHAnsi"/>
          <w:spacing w:val="-2"/>
          <w:shd w:val="clear" w:color="auto" w:fill="FFFFFF"/>
        </w:rPr>
        <w:t xml:space="preserve">seen as potentially </w:t>
      </w:r>
      <w:r w:rsidR="007D571D" w:rsidRPr="005436AD">
        <w:rPr>
          <w:rFonts w:cstheme="minorHAnsi"/>
          <w:spacing w:val="-2"/>
          <w:shd w:val="clear" w:color="auto" w:fill="FFFFFF"/>
        </w:rPr>
        <w:t>impairing the individuals learning</w:t>
      </w:r>
      <w:r w:rsidR="009418BB" w:rsidRPr="005436AD">
        <w:rPr>
          <w:rFonts w:cstheme="minorHAnsi"/>
          <w:spacing w:val="-2"/>
          <w:shd w:val="clear" w:color="auto" w:fill="FFFFFF"/>
        </w:rPr>
        <w:t>,</w:t>
      </w:r>
      <w:r w:rsidR="007D571D" w:rsidRPr="005436AD">
        <w:rPr>
          <w:rFonts w:cstheme="minorHAnsi"/>
          <w:spacing w:val="-2"/>
          <w:shd w:val="clear" w:color="auto" w:fill="FFFFFF"/>
        </w:rPr>
        <w:t xml:space="preserve"> </w:t>
      </w:r>
      <w:r w:rsidR="005F22B4" w:rsidRPr="005436AD">
        <w:rPr>
          <w:rFonts w:cstheme="minorHAnsi"/>
          <w:spacing w:val="-2"/>
          <w:shd w:val="clear" w:color="auto" w:fill="FFFFFF"/>
        </w:rPr>
        <w:t>when planning for differentiation</w:t>
      </w:r>
      <w:r w:rsidR="007D571D" w:rsidRPr="005436AD">
        <w:rPr>
          <w:rFonts w:cstheme="minorHAnsi"/>
          <w:spacing w:val="-2"/>
          <w:shd w:val="clear" w:color="auto" w:fill="FFFFFF"/>
        </w:rPr>
        <w:t xml:space="preserve"> using this method</w:t>
      </w:r>
      <w:r w:rsidR="005F22B4" w:rsidRPr="005436AD">
        <w:rPr>
          <w:rFonts w:cstheme="minorHAnsi"/>
          <w:spacing w:val="-2"/>
          <w:shd w:val="clear" w:color="auto" w:fill="FFFFFF"/>
        </w:rPr>
        <w:t xml:space="preserve"> </w:t>
      </w:r>
      <w:sdt>
        <w:sdtPr>
          <w:rPr>
            <w:rFonts w:cstheme="minorHAnsi"/>
            <w:spacing w:val="-2"/>
            <w:shd w:val="clear" w:color="auto" w:fill="FFFFFF"/>
          </w:rPr>
          <w:id w:val="-1267303564"/>
          <w:citation/>
        </w:sdtPr>
        <w:sdtEndPr/>
        <w:sdtContent>
          <w:r w:rsidR="005F22B4" w:rsidRPr="005436AD">
            <w:rPr>
              <w:rFonts w:cstheme="minorHAnsi"/>
              <w:spacing w:val="-2"/>
              <w:shd w:val="clear" w:color="auto" w:fill="FFFFFF"/>
            </w:rPr>
            <w:fldChar w:fldCharType="begin"/>
          </w:r>
          <w:r w:rsidR="005F22B4" w:rsidRPr="005436AD">
            <w:rPr>
              <w:rFonts w:cstheme="minorHAnsi"/>
              <w:spacing w:val="-2"/>
              <w:shd w:val="clear" w:color="auto" w:fill="FFFFFF"/>
            </w:rPr>
            <w:instrText xml:space="preserve"> CITATION Wil16 \l 2057 </w:instrText>
          </w:r>
          <w:r w:rsidR="005F22B4" w:rsidRPr="005436AD">
            <w:rPr>
              <w:rFonts w:cstheme="minorHAnsi"/>
              <w:spacing w:val="-2"/>
              <w:shd w:val="clear" w:color="auto" w:fill="FFFFFF"/>
            </w:rPr>
            <w:fldChar w:fldCharType="separate"/>
          </w:r>
          <w:r w:rsidR="005F22B4" w:rsidRPr="005436AD">
            <w:rPr>
              <w:rFonts w:cstheme="minorHAnsi"/>
              <w:noProof/>
              <w:spacing w:val="-2"/>
              <w:shd w:val="clear" w:color="auto" w:fill="FFFFFF"/>
            </w:rPr>
            <w:t>(Wiliam, 2016)</w:t>
          </w:r>
          <w:r w:rsidR="005F22B4" w:rsidRPr="005436AD">
            <w:rPr>
              <w:rFonts w:cstheme="minorHAnsi"/>
              <w:spacing w:val="-2"/>
              <w:shd w:val="clear" w:color="auto" w:fill="FFFFFF"/>
            </w:rPr>
            <w:fldChar w:fldCharType="end"/>
          </w:r>
        </w:sdtContent>
      </w:sdt>
      <w:r w:rsidR="005F22B4" w:rsidRPr="005436AD">
        <w:rPr>
          <w:rFonts w:cstheme="minorHAnsi"/>
          <w:spacing w:val="-2"/>
          <w:shd w:val="clear" w:color="auto" w:fill="FFFFFF"/>
        </w:rPr>
        <w:t>.</w:t>
      </w:r>
    </w:p>
    <w:p w14:paraId="270F43C6" w14:textId="0AE0A227" w:rsidR="0081429C" w:rsidRDefault="009418BB" w:rsidP="00593A27">
      <w:pPr>
        <w:spacing w:line="360" w:lineRule="auto"/>
        <w:ind w:firstLine="720"/>
        <w:rPr>
          <w:rFonts w:cstheme="minorHAnsi"/>
          <w:color w:val="161616"/>
          <w:spacing w:val="-2"/>
          <w:shd w:val="clear" w:color="auto" w:fill="FFFFFF"/>
        </w:rPr>
      </w:pPr>
      <w:r>
        <w:rPr>
          <w:rFonts w:cstheme="minorHAnsi"/>
          <w:color w:val="161616"/>
          <w:spacing w:val="-2"/>
          <w:shd w:val="clear" w:color="auto" w:fill="FFFFFF"/>
        </w:rPr>
        <w:t xml:space="preserve">As discussed, there are several </w:t>
      </w:r>
      <w:r w:rsidR="00250092">
        <w:rPr>
          <w:rFonts w:cstheme="minorHAnsi"/>
          <w:color w:val="161616"/>
          <w:spacing w:val="-2"/>
          <w:shd w:val="clear" w:color="auto" w:fill="FFFFFF"/>
        </w:rPr>
        <w:t>factors</w:t>
      </w:r>
      <w:r w:rsidR="00CB7523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250092">
        <w:rPr>
          <w:rFonts w:cstheme="minorHAnsi"/>
          <w:color w:val="161616"/>
          <w:spacing w:val="-2"/>
          <w:shd w:val="clear" w:color="auto" w:fill="FFFFFF"/>
        </w:rPr>
        <w:t xml:space="preserve">that </w:t>
      </w:r>
      <w:r w:rsidR="004B3F3E">
        <w:rPr>
          <w:rFonts w:cstheme="minorHAnsi"/>
          <w:color w:val="161616"/>
          <w:spacing w:val="-2"/>
          <w:shd w:val="clear" w:color="auto" w:fill="FFFFFF"/>
        </w:rPr>
        <w:t>require consideration before we begin to differentiate</w:t>
      </w:r>
      <w:r>
        <w:rPr>
          <w:rFonts w:cstheme="minorHAnsi"/>
          <w:color w:val="161616"/>
          <w:spacing w:val="-2"/>
          <w:shd w:val="clear" w:color="auto" w:fill="FFFFFF"/>
        </w:rPr>
        <w:t xml:space="preserve">. These include, </w:t>
      </w:r>
      <w:r>
        <w:rPr>
          <w:rFonts w:cstheme="minorHAnsi"/>
          <w:color w:val="161616"/>
          <w:spacing w:val="-2"/>
          <w:shd w:val="clear" w:color="auto" w:fill="FFFFFF"/>
        </w:rPr>
        <w:t xml:space="preserve">ability, background, learning style, </w:t>
      </w:r>
      <w:r w:rsidR="00766000">
        <w:rPr>
          <w:rFonts w:cstheme="minorHAnsi"/>
          <w:color w:val="161616"/>
          <w:spacing w:val="-2"/>
          <w:shd w:val="clear" w:color="auto" w:fill="FFFFFF"/>
        </w:rPr>
        <w:t>readiness,</w:t>
      </w:r>
      <w:r>
        <w:rPr>
          <w:rFonts w:cstheme="minorHAnsi"/>
          <w:color w:val="161616"/>
          <w:spacing w:val="-2"/>
          <w:shd w:val="clear" w:color="auto" w:fill="FFFFFF"/>
        </w:rPr>
        <w:t xml:space="preserve"> and motivation</w:t>
      </w:r>
      <w:r>
        <w:rPr>
          <w:rFonts w:cstheme="minorHAnsi"/>
          <w:color w:val="161616"/>
          <w:spacing w:val="-2"/>
          <w:shd w:val="clear" w:color="auto" w:fill="FFFFFF"/>
        </w:rPr>
        <w:t xml:space="preserve">. However, </w:t>
      </w:r>
      <w:r w:rsidR="008C003A">
        <w:rPr>
          <w:rFonts w:cstheme="minorHAnsi"/>
          <w:color w:val="161616"/>
          <w:spacing w:val="-2"/>
          <w:shd w:val="clear" w:color="auto" w:fill="FFFFFF"/>
        </w:rPr>
        <w:t xml:space="preserve">there is </w:t>
      </w:r>
      <w:r w:rsidR="00E41C1C">
        <w:rPr>
          <w:rFonts w:cstheme="minorHAnsi"/>
          <w:color w:val="161616"/>
          <w:spacing w:val="-2"/>
          <w:shd w:val="clear" w:color="auto" w:fill="FFFFFF"/>
        </w:rPr>
        <w:t>one principal factor that</w:t>
      </w:r>
      <w:r w:rsidR="007F443C">
        <w:rPr>
          <w:rFonts w:cstheme="minorHAnsi"/>
          <w:color w:val="161616"/>
          <w:spacing w:val="-2"/>
          <w:shd w:val="clear" w:color="auto" w:fill="FFFFFF"/>
        </w:rPr>
        <w:t xml:space="preserve"> is wholly agreed</w:t>
      </w:r>
      <w:r w:rsidR="00BB4765">
        <w:rPr>
          <w:rFonts w:cstheme="minorHAnsi"/>
          <w:color w:val="161616"/>
          <w:spacing w:val="-2"/>
          <w:shd w:val="clear" w:color="auto" w:fill="FFFFFF"/>
        </w:rPr>
        <w:t xml:space="preserve"> upon</w:t>
      </w:r>
      <w:r w:rsidR="007F443C">
        <w:rPr>
          <w:rFonts w:cstheme="minorHAnsi"/>
          <w:color w:val="161616"/>
          <w:spacing w:val="-2"/>
          <w:shd w:val="clear" w:color="auto" w:fill="FFFFFF"/>
        </w:rPr>
        <w:t xml:space="preserve"> as more important than any other</w:t>
      </w:r>
      <w:r w:rsidR="00766000">
        <w:rPr>
          <w:rFonts w:cstheme="minorHAnsi"/>
          <w:color w:val="161616"/>
          <w:spacing w:val="-2"/>
          <w:shd w:val="clear" w:color="auto" w:fill="FFFFFF"/>
        </w:rPr>
        <w:t xml:space="preserve">. </w:t>
      </w:r>
      <w:r w:rsidR="00BB4765">
        <w:rPr>
          <w:rFonts w:cstheme="minorHAnsi"/>
          <w:color w:val="161616"/>
          <w:spacing w:val="-2"/>
          <w:shd w:val="clear" w:color="auto" w:fill="FFFFFF"/>
        </w:rPr>
        <w:t xml:space="preserve">This </w:t>
      </w:r>
      <w:r w:rsidR="00DD4340">
        <w:rPr>
          <w:rFonts w:cstheme="minorHAnsi"/>
          <w:color w:val="161616"/>
          <w:spacing w:val="-2"/>
          <w:shd w:val="clear" w:color="auto" w:fill="FFFFFF"/>
        </w:rPr>
        <w:t>factor</w:t>
      </w:r>
      <w:r w:rsidR="00BB4765">
        <w:rPr>
          <w:rFonts w:cstheme="minorHAnsi"/>
          <w:color w:val="161616"/>
          <w:spacing w:val="-2"/>
          <w:shd w:val="clear" w:color="auto" w:fill="FFFFFF"/>
        </w:rPr>
        <w:t xml:space="preserve"> is </w:t>
      </w:r>
      <w:r w:rsidR="00E060BD">
        <w:rPr>
          <w:rFonts w:cstheme="minorHAnsi"/>
          <w:color w:val="161616"/>
          <w:spacing w:val="-2"/>
          <w:shd w:val="clear" w:color="auto" w:fill="FFFFFF"/>
        </w:rPr>
        <w:t>familiarising yourself with</w:t>
      </w:r>
      <w:r w:rsidR="00B70703">
        <w:rPr>
          <w:rFonts w:cstheme="minorHAnsi"/>
          <w:color w:val="161616"/>
          <w:spacing w:val="-2"/>
          <w:shd w:val="clear" w:color="auto" w:fill="FFFFFF"/>
        </w:rPr>
        <w:t xml:space="preserve"> and understand</w:t>
      </w:r>
      <w:r w:rsidR="008C6439">
        <w:rPr>
          <w:rFonts w:cstheme="minorHAnsi"/>
          <w:color w:val="161616"/>
          <w:spacing w:val="-2"/>
          <w:shd w:val="clear" w:color="auto" w:fill="FFFFFF"/>
        </w:rPr>
        <w:t>ing</w:t>
      </w:r>
      <w:r w:rsidR="00B70703">
        <w:rPr>
          <w:rFonts w:cstheme="minorHAnsi"/>
          <w:color w:val="161616"/>
          <w:spacing w:val="-2"/>
          <w:shd w:val="clear" w:color="auto" w:fill="FFFFFF"/>
        </w:rPr>
        <w:t xml:space="preserve"> the individuals</w:t>
      </w:r>
      <w:r w:rsidR="008C6439">
        <w:rPr>
          <w:rFonts w:cstheme="minorHAnsi"/>
          <w:color w:val="161616"/>
          <w:spacing w:val="-2"/>
          <w:shd w:val="clear" w:color="auto" w:fill="FFFFFF"/>
        </w:rPr>
        <w:t xml:space="preserve"> you are teachin</w:t>
      </w:r>
      <w:r w:rsidR="00766000">
        <w:rPr>
          <w:rFonts w:cstheme="minorHAnsi"/>
          <w:color w:val="161616"/>
          <w:spacing w:val="-2"/>
          <w:shd w:val="clear" w:color="auto" w:fill="FFFFFF"/>
        </w:rPr>
        <w:t xml:space="preserve">g and </w:t>
      </w:r>
      <w:r w:rsidR="008C6439">
        <w:rPr>
          <w:rFonts w:cstheme="minorHAnsi"/>
          <w:color w:val="161616"/>
          <w:spacing w:val="-2"/>
          <w:shd w:val="clear" w:color="auto" w:fill="FFFFFF"/>
        </w:rPr>
        <w:t xml:space="preserve">should be </w:t>
      </w:r>
      <w:r w:rsidR="00EB0B29">
        <w:rPr>
          <w:rFonts w:cstheme="minorHAnsi"/>
          <w:color w:val="161616"/>
          <w:spacing w:val="-2"/>
          <w:shd w:val="clear" w:color="auto" w:fill="FFFFFF"/>
        </w:rPr>
        <w:t>the</w:t>
      </w:r>
      <w:r w:rsidR="008C6439">
        <w:rPr>
          <w:rFonts w:cstheme="minorHAnsi"/>
          <w:color w:val="161616"/>
          <w:spacing w:val="-2"/>
          <w:shd w:val="clear" w:color="auto" w:fill="FFFFFF"/>
        </w:rPr>
        <w:t xml:space="preserve"> primary aim </w:t>
      </w:r>
      <w:r w:rsidR="00A24DA1">
        <w:rPr>
          <w:rFonts w:cstheme="minorHAnsi"/>
          <w:color w:val="161616"/>
          <w:spacing w:val="-2"/>
          <w:shd w:val="clear" w:color="auto" w:fill="FFFFFF"/>
        </w:rPr>
        <w:t>in order to</w:t>
      </w:r>
      <w:r w:rsidR="008C6439">
        <w:rPr>
          <w:rFonts w:cstheme="minorHAnsi"/>
          <w:color w:val="161616"/>
          <w:spacing w:val="-2"/>
          <w:shd w:val="clear" w:color="auto" w:fill="FFFFFF"/>
        </w:rPr>
        <w:t xml:space="preserve"> successful</w:t>
      </w:r>
      <w:r w:rsidR="00A24DA1">
        <w:rPr>
          <w:rFonts w:cstheme="minorHAnsi"/>
          <w:color w:val="161616"/>
          <w:spacing w:val="-2"/>
          <w:shd w:val="clear" w:color="auto" w:fill="FFFFFF"/>
        </w:rPr>
        <w:t>ly</w:t>
      </w:r>
      <w:r w:rsidR="008C6439">
        <w:rPr>
          <w:rFonts w:cstheme="minorHAnsi"/>
          <w:color w:val="161616"/>
          <w:spacing w:val="-2"/>
          <w:shd w:val="clear" w:color="auto" w:fill="FFFFFF"/>
        </w:rPr>
        <w:t xml:space="preserve"> differentiat</w:t>
      </w:r>
      <w:r w:rsidR="00A24DA1">
        <w:rPr>
          <w:rFonts w:cstheme="minorHAnsi"/>
          <w:color w:val="161616"/>
          <w:spacing w:val="-2"/>
          <w:shd w:val="clear" w:color="auto" w:fill="FFFFFF"/>
        </w:rPr>
        <w:t>e for the students you are teaching</w:t>
      </w:r>
      <w:r w:rsidR="008C6439">
        <w:rPr>
          <w:rFonts w:cstheme="minorHAnsi"/>
          <w:color w:val="161616"/>
          <w:spacing w:val="-2"/>
          <w:shd w:val="clear" w:color="auto" w:fill="FFFFFF"/>
        </w:rPr>
        <w:t xml:space="preserve"> </w:t>
      </w:r>
      <w:sdt>
        <w:sdtPr>
          <w:rPr>
            <w:rFonts w:cstheme="minorHAnsi"/>
            <w:color w:val="161616"/>
            <w:spacing w:val="-2"/>
            <w:shd w:val="clear" w:color="auto" w:fill="FFFFFF"/>
          </w:rPr>
          <w:id w:val="1681849407"/>
          <w:citation/>
        </w:sdtPr>
        <w:sdtEndPr/>
        <w:sdtContent>
          <w:r w:rsidR="008C6439">
            <w:rPr>
              <w:rFonts w:cstheme="minorHAnsi"/>
              <w:color w:val="161616"/>
              <w:spacing w:val="-2"/>
              <w:shd w:val="clear" w:color="auto" w:fill="FFFFFF"/>
            </w:rPr>
            <w:fldChar w:fldCharType="begin"/>
          </w:r>
          <w:r w:rsidR="008C6439">
            <w:rPr>
              <w:rFonts w:cstheme="minorHAnsi"/>
              <w:color w:val="161616"/>
              <w:spacing w:val="-2"/>
              <w:shd w:val="clear" w:color="auto" w:fill="FFFFFF"/>
            </w:rPr>
            <w:instrText xml:space="preserve"> CITATION Ain94 \l 2057 </w:instrText>
          </w:r>
          <w:r w:rsidR="008C6439">
            <w:rPr>
              <w:rFonts w:cstheme="minorHAnsi"/>
              <w:color w:val="161616"/>
              <w:spacing w:val="-2"/>
              <w:shd w:val="clear" w:color="auto" w:fill="FFFFFF"/>
            </w:rPr>
            <w:fldChar w:fldCharType="separate"/>
          </w:r>
          <w:r w:rsidR="008C6439" w:rsidRPr="008C6439">
            <w:rPr>
              <w:rFonts w:cstheme="minorHAnsi"/>
              <w:noProof/>
              <w:color w:val="161616"/>
              <w:spacing w:val="-2"/>
              <w:shd w:val="clear" w:color="auto" w:fill="FFFFFF"/>
            </w:rPr>
            <w:t>(Ainslie, 1994)</w:t>
          </w:r>
          <w:r w:rsidR="008C6439">
            <w:rPr>
              <w:rFonts w:cstheme="minorHAnsi"/>
              <w:color w:val="161616"/>
              <w:spacing w:val="-2"/>
              <w:shd w:val="clear" w:color="auto" w:fill="FFFFFF"/>
            </w:rPr>
            <w:fldChar w:fldCharType="end"/>
          </w:r>
        </w:sdtContent>
      </w:sdt>
      <w:r w:rsidR="002A15B2">
        <w:rPr>
          <w:rFonts w:cstheme="minorHAnsi"/>
          <w:color w:val="161616"/>
          <w:spacing w:val="-2"/>
          <w:shd w:val="clear" w:color="auto" w:fill="FFFFFF"/>
        </w:rPr>
        <w:t>,</w:t>
      </w:r>
      <w:sdt>
        <w:sdtPr>
          <w:rPr>
            <w:rFonts w:cstheme="minorHAnsi"/>
            <w:color w:val="161616"/>
            <w:spacing w:val="-2"/>
            <w:shd w:val="clear" w:color="auto" w:fill="FFFFFF"/>
          </w:rPr>
          <w:id w:val="224883107"/>
          <w:citation/>
        </w:sdtPr>
        <w:sdtEndPr/>
        <w:sdtContent>
          <w:r w:rsidR="002A15B2">
            <w:rPr>
              <w:rFonts w:cstheme="minorHAnsi"/>
              <w:color w:val="161616"/>
              <w:spacing w:val="-2"/>
              <w:shd w:val="clear" w:color="auto" w:fill="FFFFFF"/>
            </w:rPr>
            <w:fldChar w:fldCharType="begin"/>
          </w:r>
          <w:r w:rsidR="002A15B2">
            <w:rPr>
              <w:rFonts w:cstheme="minorHAnsi"/>
              <w:color w:val="161616"/>
              <w:spacing w:val="-2"/>
              <w:shd w:val="clear" w:color="auto" w:fill="FFFFFF"/>
            </w:rPr>
            <w:instrText xml:space="preserve"> CITATION Tom14 \l 2057 </w:instrText>
          </w:r>
          <w:r w:rsidR="002A15B2">
            <w:rPr>
              <w:rFonts w:cstheme="minorHAnsi"/>
              <w:color w:val="161616"/>
              <w:spacing w:val="-2"/>
              <w:shd w:val="clear" w:color="auto" w:fill="FFFFFF"/>
            </w:rPr>
            <w:fldChar w:fldCharType="separate"/>
          </w:r>
          <w:r w:rsidR="002A15B2">
            <w:rPr>
              <w:rFonts w:cstheme="minorHAnsi"/>
              <w:noProof/>
              <w:color w:val="161616"/>
              <w:spacing w:val="-2"/>
              <w:shd w:val="clear" w:color="auto" w:fill="FFFFFF"/>
            </w:rPr>
            <w:t xml:space="preserve"> </w:t>
          </w:r>
          <w:r w:rsidR="002A15B2" w:rsidRPr="002A15B2">
            <w:rPr>
              <w:rFonts w:cstheme="minorHAnsi"/>
              <w:noProof/>
              <w:color w:val="161616"/>
              <w:spacing w:val="-2"/>
              <w:shd w:val="clear" w:color="auto" w:fill="FFFFFF"/>
            </w:rPr>
            <w:t>(Tomlinson, 2014)</w:t>
          </w:r>
          <w:r w:rsidR="002A15B2">
            <w:rPr>
              <w:rFonts w:cstheme="minorHAnsi"/>
              <w:color w:val="161616"/>
              <w:spacing w:val="-2"/>
              <w:shd w:val="clear" w:color="auto" w:fill="FFFFFF"/>
            </w:rPr>
            <w:fldChar w:fldCharType="end"/>
          </w:r>
        </w:sdtContent>
      </w:sdt>
      <w:r w:rsidR="00294EBA">
        <w:rPr>
          <w:rFonts w:cstheme="minorHAnsi"/>
          <w:color w:val="161616"/>
          <w:spacing w:val="-2"/>
          <w:shd w:val="clear" w:color="auto" w:fill="FFFFFF"/>
        </w:rPr>
        <w:t xml:space="preserve"> and</w:t>
      </w:r>
      <w:sdt>
        <w:sdtPr>
          <w:rPr>
            <w:rFonts w:cstheme="minorHAnsi"/>
            <w:color w:val="161616"/>
            <w:spacing w:val="-2"/>
            <w:shd w:val="clear" w:color="auto" w:fill="FFFFFF"/>
          </w:rPr>
          <w:id w:val="227729885"/>
          <w:citation/>
        </w:sdtPr>
        <w:sdtEndPr/>
        <w:sdtContent>
          <w:r w:rsidR="002A15B2">
            <w:rPr>
              <w:rFonts w:cstheme="minorHAnsi"/>
              <w:color w:val="161616"/>
              <w:spacing w:val="-2"/>
              <w:shd w:val="clear" w:color="auto" w:fill="FFFFFF"/>
            </w:rPr>
            <w:fldChar w:fldCharType="begin"/>
          </w:r>
          <w:r w:rsidR="002A15B2">
            <w:rPr>
              <w:rFonts w:cstheme="minorHAnsi"/>
              <w:color w:val="161616"/>
              <w:spacing w:val="-2"/>
              <w:shd w:val="clear" w:color="auto" w:fill="FFFFFF"/>
            </w:rPr>
            <w:instrText xml:space="preserve"> CITATION Har96 \l 2057 </w:instrText>
          </w:r>
          <w:r w:rsidR="002A15B2">
            <w:rPr>
              <w:rFonts w:cstheme="minorHAnsi"/>
              <w:color w:val="161616"/>
              <w:spacing w:val="-2"/>
              <w:shd w:val="clear" w:color="auto" w:fill="FFFFFF"/>
            </w:rPr>
            <w:fldChar w:fldCharType="separate"/>
          </w:r>
          <w:r w:rsidR="002A15B2">
            <w:rPr>
              <w:rFonts w:cstheme="minorHAnsi"/>
              <w:noProof/>
              <w:color w:val="161616"/>
              <w:spacing w:val="-2"/>
              <w:shd w:val="clear" w:color="auto" w:fill="FFFFFF"/>
            </w:rPr>
            <w:t xml:space="preserve"> </w:t>
          </w:r>
          <w:r w:rsidR="002A15B2" w:rsidRPr="002A15B2">
            <w:rPr>
              <w:rFonts w:cstheme="minorHAnsi"/>
              <w:noProof/>
              <w:color w:val="161616"/>
              <w:spacing w:val="-2"/>
              <w:shd w:val="clear" w:color="auto" w:fill="FFFFFF"/>
            </w:rPr>
            <w:t>(Hart, 1996)</w:t>
          </w:r>
          <w:r w:rsidR="002A15B2">
            <w:rPr>
              <w:rFonts w:cstheme="minorHAnsi"/>
              <w:color w:val="161616"/>
              <w:spacing w:val="-2"/>
              <w:shd w:val="clear" w:color="auto" w:fill="FFFFFF"/>
            </w:rPr>
            <w:fldChar w:fldCharType="end"/>
          </w:r>
        </w:sdtContent>
      </w:sdt>
      <w:r w:rsidR="00294EBA">
        <w:rPr>
          <w:rFonts w:cstheme="minorHAnsi"/>
          <w:color w:val="161616"/>
          <w:spacing w:val="-2"/>
          <w:shd w:val="clear" w:color="auto" w:fill="FFFFFF"/>
        </w:rPr>
        <w:t>.</w:t>
      </w:r>
      <w:r w:rsidR="00E060BD">
        <w:rPr>
          <w:rFonts w:cstheme="minorHAnsi"/>
          <w:color w:val="161616"/>
          <w:spacing w:val="-2"/>
          <w:shd w:val="clear" w:color="auto" w:fill="FFFFFF"/>
        </w:rPr>
        <w:t xml:space="preserve"> If you can build good r</w:t>
      </w:r>
      <w:r w:rsidR="002503C2">
        <w:rPr>
          <w:rFonts w:cstheme="minorHAnsi"/>
          <w:color w:val="161616"/>
          <w:spacing w:val="-2"/>
          <w:shd w:val="clear" w:color="auto" w:fill="FFFFFF"/>
        </w:rPr>
        <w:t>apport</w:t>
      </w:r>
      <w:r w:rsidR="00E060BD">
        <w:rPr>
          <w:rFonts w:cstheme="minorHAnsi"/>
          <w:color w:val="161616"/>
          <w:spacing w:val="-2"/>
          <w:shd w:val="clear" w:color="auto" w:fill="FFFFFF"/>
        </w:rPr>
        <w:t xml:space="preserve"> with your students, then differentiation should become </w:t>
      </w:r>
      <w:r w:rsidR="00955BD6">
        <w:rPr>
          <w:rFonts w:cstheme="minorHAnsi"/>
          <w:color w:val="161616"/>
          <w:spacing w:val="-2"/>
          <w:shd w:val="clear" w:color="auto" w:fill="FFFFFF"/>
        </w:rPr>
        <w:t>habitual for the learner and educator, if not second-nature.</w:t>
      </w:r>
    </w:p>
    <w:p w14:paraId="41463412" w14:textId="209D2AFB" w:rsidR="00E65CD0" w:rsidRDefault="0081429C" w:rsidP="00593A27">
      <w:pPr>
        <w:spacing w:line="360" w:lineRule="auto"/>
        <w:ind w:firstLine="720"/>
        <w:rPr>
          <w:rFonts w:cstheme="minorHAnsi"/>
          <w:color w:val="161616"/>
          <w:spacing w:val="-2"/>
          <w:shd w:val="clear" w:color="auto" w:fill="FFFFFF"/>
        </w:rPr>
      </w:pPr>
      <w:r>
        <w:rPr>
          <w:rFonts w:cstheme="minorHAnsi"/>
          <w:color w:val="161616"/>
          <w:spacing w:val="-2"/>
          <w:shd w:val="clear" w:color="auto" w:fill="FFFFFF"/>
        </w:rPr>
        <w:t xml:space="preserve">After </w:t>
      </w:r>
      <w:r w:rsidR="002F200D">
        <w:rPr>
          <w:rFonts w:cstheme="minorHAnsi"/>
          <w:color w:val="161616"/>
          <w:spacing w:val="-2"/>
          <w:shd w:val="clear" w:color="auto" w:fill="FFFFFF"/>
        </w:rPr>
        <w:t xml:space="preserve">exploring these </w:t>
      </w:r>
      <w:r w:rsidR="00371F8D">
        <w:rPr>
          <w:rFonts w:cstheme="minorHAnsi"/>
          <w:color w:val="161616"/>
          <w:spacing w:val="-2"/>
          <w:shd w:val="clear" w:color="auto" w:fill="FFFFFF"/>
        </w:rPr>
        <w:t xml:space="preserve">factors that influence </w:t>
      </w:r>
      <w:r w:rsidR="00EA3D35">
        <w:rPr>
          <w:rFonts w:cstheme="minorHAnsi"/>
          <w:color w:val="161616"/>
          <w:spacing w:val="-2"/>
          <w:shd w:val="clear" w:color="auto" w:fill="FFFFFF"/>
        </w:rPr>
        <w:t>individual learning</w:t>
      </w:r>
      <w:r w:rsidR="00C2277A">
        <w:rPr>
          <w:rFonts w:cstheme="minorHAnsi"/>
          <w:color w:val="161616"/>
          <w:spacing w:val="-2"/>
          <w:shd w:val="clear" w:color="auto" w:fill="FFFFFF"/>
        </w:rPr>
        <w:t xml:space="preserve"> and </w:t>
      </w:r>
      <w:r w:rsidR="00DC559E">
        <w:rPr>
          <w:rFonts w:cstheme="minorHAnsi"/>
          <w:color w:val="161616"/>
          <w:spacing w:val="-2"/>
          <w:shd w:val="clear" w:color="auto" w:fill="FFFFFF"/>
        </w:rPr>
        <w:t>outlining the</w:t>
      </w:r>
      <w:r w:rsidR="00EA3D35">
        <w:rPr>
          <w:rFonts w:cstheme="minorHAnsi"/>
          <w:color w:val="161616"/>
          <w:spacing w:val="-2"/>
          <w:shd w:val="clear" w:color="auto" w:fill="FFFFFF"/>
        </w:rPr>
        <w:t xml:space="preserve"> need for differentiation, we must also address</w:t>
      </w:r>
      <w:r w:rsidR="00593A27">
        <w:rPr>
          <w:rFonts w:cstheme="minorHAnsi"/>
          <w:color w:val="161616"/>
          <w:spacing w:val="-2"/>
          <w:shd w:val="clear" w:color="auto" w:fill="FFFFFF"/>
        </w:rPr>
        <w:t xml:space="preserve"> the techniques</w:t>
      </w:r>
      <w:r w:rsidR="00EA3D35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A51244">
        <w:rPr>
          <w:rFonts w:cstheme="minorHAnsi"/>
          <w:color w:val="161616"/>
          <w:spacing w:val="-2"/>
          <w:shd w:val="clear" w:color="auto" w:fill="FFFFFF"/>
        </w:rPr>
        <w:t xml:space="preserve">that educators undertake </w:t>
      </w:r>
      <w:r w:rsidR="005436AD">
        <w:rPr>
          <w:rFonts w:cstheme="minorHAnsi"/>
          <w:color w:val="161616"/>
          <w:spacing w:val="-2"/>
          <w:shd w:val="clear" w:color="auto" w:fill="FFFFFF"/>
        </w:rPr>
        <w:t>to</w:t>
      </w:r>
      <w:r w:rsidR="00CF3E14">
        <w:rPr>
          <w:rFonts w:cstheme="minorHAnsi"/>
          <w:color w:val="161616"/>
          <w:spacing w:val="-2"/>
          <w:shd w:val="clear" w:color="auto" w:fill="FFFFFF"/>
        </w:rPr>
        <w:t xml:space="preserve"> support differentiation. One of these methods is organising</w:t>
      </w:r>
      <w:r w:rsidR="00CF7524">
        <w:rPr>
          <w:rFonts w:cstheme="minorHAnsi"/>
          <w:color w:val="161616"/>
          <w:spacing w:val="-2"/>
          <w:shd w:val="clear" w:color="auto" w:fill="FFFFFF"/>
        </w:rPr>
        <w:t xml:space="preserve"> and classifying</w:t>
      </w:r>
      <w:r w:rsidR="00CF3E14">
        <w:rPr>
          <w:rFonts w:cstheme="minorHAnsi"/>
          <w:color w:val="161616"/>
          <w:spacing w:val="-2"/>
          <w:shd w:val="clear" w:color="auto" w:fill="FFFFFF"/>
        </w:rPr>
        <w:t xml:space="preserve"> learners by ability, </w:t>
      </w:r>
      <w:proofErr w:type="gramStart"/>
      <w:r w:rsidR="00CF3E14">
        <w:rPr>
          <w:rFonts w:cstheme="minorHAnsi"/>
          <w:color w:val="161616"/>
          <w:spacing w:val="-2"/>
          <w:shd w:val="clear" w:color="auto" w:fill="FFFFFF"/>
        </w:rPr>
        <w:t>attain</w:t>
      </w:r>
      <w:r w:rsidR="00CF7524">
        <w:rPr>
          <w:rFonts w:cstheme="minorHAnsi"/>
          <w:color w:val="161616"/>
          <w:spacing w:val="-2"/>
          <w:shd w:val="clear" w:color="auto" w:fill="FFFFFF"/>
        </w:rPr>
        <w:t>ment</w:t>
      </w:r>
      <w:proofErr w:type="gramEnd"/>
      <w:r w:rsidR="00CF7524">
        <w:rPr>
          <w:rFonts w:cstheme="minorHAnsi"/>
          <w:color w:val="161616"/>
          <w:spacing w:val="-2"/>
          <w:shd w:val="clear" w:color="auto" w:fill="FFFFFF"/>
        </w:rPr>
        <w:t xml:space="preserve"> and behaviour</w:t>
      </w:r>
      <w:r w:rsidR="005436AD">
        <w:rPr>
          <w:rFonts w:cstheme="minorHAnsi"/>
          <w:color w:val="161616"/>
          <w:spacing w:val="-2"/>
          <w:shd w:val="clear" w:color="auto" w:fill="FFFFFF"/>
        </w:rPr>
        <w:t>. T</w:t>
      </w:r>
      <w:r w:rsidR="00CF7524">
        <w:rPr>
          <w:rFonts w:cstheme="minorHAnsi"/>
          <w:color w:val="161616"/>
          <w:spacing w:val="-2"/>
          <w:shd w:val="clear" w:color="auto" w:fill="FFFFFF"/>
        </w:rPr>
        <w:t xml:space="preserve">his is otherwise known as class-setting. </w:t>
      </w:r>
      <w:r w:rsidR="005436AD">
        <w:rPr>
          <w:rFonts w:cstheme="minorHAnsi"/>
          <w:color w:val="161616"/>
          <w:spacing w:val="-2"/>
          <w:shd w:val="clear" w:color="auto" w:fill="FFFFFF"/>
        </w:rPr>
        <w:t>I</w:t>
      </w:r>
      <w:r w:rsidR="00941DA5">
        <w:rPr>
          <w:rFonts w:cstheme="minorHAnsi"/>
          <w:color w:val="161616"/>
          <w:spacing w:val="-2"/>
          <w:shd w:val="clear" w:color="auto" w:fill="FFFFFF"/>
        </w:rPr>
        <w:t>t is assumed that this approach should be beneficial for both learners and educators alike</w:t>
      </w:r>
      <w:r w:rsidR="00693188">
        <w:rPr>
          <w:rFonts w:cstheme="minorHAnsi"/>
          <w:color w:val="161616"/>
          <w:spacing w:val="-2"/>
          <w:shd w:val="clear" w:color="auto" w:fill="FFFFFF"/>
        </w:rPr>
        <w:t>;</w:t>
      </w:r>
      <w:r w:rsidR="00941DA5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1442A2">
        <w:rPr>
          <w:rFonts w:cstheme="minorHAnsi"/>
          <w:color w:val="161616"/>
          <w:spacing w:val="-2"/>
          <w:shd w:val="clear" w:color="auto" w:fill="FFFFFF"/>
        </w:rPr>
        <w:t>as students can then progress at a pace that matches th</w:t>
      </w:r>
      <w:r w:rsidR="00F83D50">
        <w:rPr>
          <w:rFonts w:cstheme="minorHAnsi"/>
          <w:color w:val="161616"/>
          <w:spacing w:val="-2"/>
          <w:shd w:val="clear" w:color="auto" w:fill="FFFFFF"/>
        </w:rPr>
        <w:t>ose around them</w:t>
      </w:r>
      <w:r w:rsidR="001442A2">
        <w:rPr>
          <w:rFonts w:cstheme="minorHAnsi"/>
          <w:color w:val="161616"/>
          <w:spacing w:val="-2"/>
          <w:shd w:val="clear" w:color="auto" w:fill="FFFFFF"/>
        </w:rPr>
        <w:t xml:space="preserve"> and teachers </w:t>
      </w:r>
      <w:r w:rsidR="004C457D">
        <w:rPr>
          <w:rFonts w:cstheme="minorHAnsi"/>
          <w:color w:val="161616"/>
          <w:spacing w:val="-2"/>
          <w:shd w:val="clear" w:color="auto" w:fill="FFFFFF"/>
        </w:rPr>
        <w:t>can minimise the risk-range of differentiation required. However, this is not always successful,</w:t>
      </w:r>
      <w:r w:rsidR="00A30F70">
        <w:rPr>
          <w:rFonts w:cstheme="minorHAnsi"/>
          <w:color w:val="161616"/>
          <w:spacing w:val="-2"/>
          <w:shd w:val="clear" w:color="auto" w:fill="FFFFFF"/>
        </w:rPr>
        <w:t xml:space="preserve"> as trying to set classes based on attainment/ability, </w:t>
      </w:r>
      <w:proofErr w:type="gramStart"/>
      <w:r w:rsidR="00A30F70">
        <w:rPr>
          <w:rFonts w:cstheme="minorHAnsi"/>
          <w:color w:val="161616"/>
          <w:spacing w:val="-2"/>
          <w:shd w:val="clear" w:color="auto" w:fill="FFFFFF"/>
        </w:rPr>
        <w:t>range</w:t>
      </w:r>
      <w:proofErr w:type="gramEnd"/>
      <w:r w:rsidR="001E7E76">
        <w:rPr>
          <w:rFonts w:cstheme="minorHAnsi"/>
          <w:color w:val="161616"/>
          <w:spacing w:val="-2"/>
          <w:shd w:val="clear" w:color="auto" w:fill="FFFFFF"/>
        </w:rPr>
        <w:t xml:space="preserve"> and behaviours, does not always account for their individual </w:t>
      </w:r>
      <w:r w:rsidR="00B03F6C">
        <w:rPr>
          <w:rFonts w:cstheme="minorHAnsi"/>
          <w:color w:val="161616"/>
          <w:spacing w:val="-2"/>
          <w:shd w:val="clear" w:color="auto" w:fill="FFFFFF"/>
        </w:rPr>
        <w:t xml:space="preserve">differences, such as interests. </w:t>
      </w:r>
      <w:r w:rsidR="00A63063">
        <w:rPr>
          <w:rFonts w:cstheme="minorHAnsi"/>
          <w:color w:val="161616"/>
          <w:spacing w:val="-2"/>
          <w:shd w:val="clear" w:color="auto" w:fill="FFFFFF"/>
        </w:rPr>
        <w:t>Hart</w:t>
      </w:r>
      <w:r w:rsidR="005436AD">
        <w:rPr>
          <w:rFonts w:cstheme="minorHAnsi"/>
          <w:color w:val="161616"/>
          <w:spacing w:val="-2"/>
          <w:shd w:val="clear" w:color="auto" w:fill="FFFFFF"/>
        </w:rPr>
        <w:t xml:space="preserve"> (</w:t>
      </w:r>
      <w:r w:rsidR="00A63063">
        <w:rPr>
          <w:rFonts w:cstheme="minorHAnsi"/>
          <w:color w:val="161616"/>
          <w:spacing w:val="-2"/>
          <w:shd w:val="clear" w:color="auto" w:fill="FFFFFF"/>
        </w:rPr>
        <w:t xml:space="preserve">1996) discusses </w:t>
      </w:r>
      <w:r w:rsidR="00695539">
        <w:rPr>
          <w:rFonts w:cstheme="minorHAnsi"/>
          <w:color w:val="161616"/>
          <w:spacing w:val="-2"/>
          <w:shd w:val="clear" w:color="auto" w:fill="FFFFFF"/>
        </w:rPr>
        <w:t xml:space="preserve">the idea of differentiating by class, or class setting and has outlined </w:t>
      </w:r>
      <w:r w:rsidR="00A63063">
        <w:rPr>
          <w:rFonts w:cstheme="minorHAnsi"/>
          <w:color w:val="161616"/>
          <w:spacing w:val="-2"/>
          <w:shd w:val="clear" w:color="auto" w:fill="FFFFFF"/>
        </w:rPr>
        <w:t>some of the challenges facing these situations</w:t>
      </w:r>
      <w:r w:rsidR="00FA12B8">
        <w:rPr>
          <w:rFonts w:cstheme="minorHAnsi"/>
          <w:color w:val="161616"/>
          <w:spacing w:val="-2"/>
          <w:shd w:val="clear" w:color="auto" w:fill="FFFFFF"/>
        </w:rPr>
        <w:t>.</w:t>
      </w:r>
      <w:r w:rsidR="00A63063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FA12B8">
        <w:rPr>
          <w:rFonts w:cstheme="minorHAnsi"/>
          <w:color w:val="161616"/>
          <w:spacing w:val="-2"/>
          <w:shd w:val="clear" w:color="auto" w:fill="FFFFFF"/>
        </w:rPr>
        <w:t>F</w:t>
      </w:r>
      <w:r w:rsidR="00252051">
        <w:rPr>
          <w:rFonts w:cstheme="minorHAnsi"/>
          <w:color w:val="161616"/>
          <w:spacing w:val="-2"/>
          <w:shd w:val="clear" w:color="auto" w:fill="FFFFFF"/>
        </w:rPr>
        <w:t xml:space="preserve">or example, setting </w:t>
      </w:r>
      <w:r w:rsidR="00FA12B8">
        <w:rPr>
          <w:rFonts w:cstheme="minorHAnsi"/>
          <w:color w:val="161616"/>
          <w:spacing w:val="-2"/>
          <w:shd w:val="clear" w:color="auto" w:fill="FFFFFF"/>
        </w:rPr>
        <w:t xml:space="preserve">classes </w:t>
      </w:r>
      <w:r w:rsidR="00252051">
        <w:rPr>
          <w:rFonts w:cstheme="minorHAnsi"/>
          <w:color w:val="161616"/>
          <w:spacing w:val="-2"/>
          <w:shd w:val="clear" w:color="auto" w:fill="FFFFFF"/>
        </w:rPr>
        <w:t xml:space="preserve">as opposed to </w:t>
      </w:r>
      <w:r w:rsidR="00FA12B8">
        <w:rPr>
          <w:rFonts w:cstheme="minorHAnsi"/>
          <w:color w:val="161616"/>
          <w:spacing w:val="-2"/>
          <w:shd w:val="clear" w:color="auto" w:fill="FFFFFF"/>
        </w:rPr>
        <w:t xml:space="preserve">grouping by </w:t>
      </w:r>
      <w:r w:rsidR="00252051">
        <w:rPr>
          <w:rFonts w:cstheme="minorHAnsi"/>
          <w:color w:val="161616"/>
          <w:spacing w:val="-2"/>
          <w:shd w:val="clear" w:color="auto" w:fill="FFFFFF"/>
        </w:rPr>
        <w:t>mixed ability</w:t>
      </w:r>
      <w:r w:rsidR="007A53D3">
        <w:rPr>
          <w:rFonts w:cstheme="minorHAnsi"/>
          <w:color w:val="161616"/>
          <w:spacing w:val="-2"/>
          <w:shd w:val="clear" w:color="auto" w:fill="FFFFFF"/>
        </w:rPr>
        <w:t xml:space="preserve"> can pose </w:t>
      </w:r>
      <w:r w:rsidR="00CC30E9">
        <w:rPr>
          <w:rFonts w:cstheme="minorHAnsi"/>
          <w:color w:val="161616"/>
          <w:spacing w:val="-2"/>
          <w:shd w:val="clear" w:color="auto" w:fill="FFFFFF"/>
        </w:rPr>
        <w:t>its</w:t>
      </w:r>
      <w:r w:rsidR="007A53D3">
        <w:rPr>
          <w:rFonts w:cstheme="minorHAnsi"/>
          <w:color w:val="161616"/>
          <w:spacing w:val="-2"/>
          <w:shd w:val="clear" w:color="auto" w:fill="FFFFFF"/>
        </w:rPr>
        <w:t xml:space="preserve"> own dilemma</w:t>
      </w:r>
      <w:r w:rsidR="00CC30E9">
        <w:rPr>
          <w:rFonts w:cstheme="minorHAnsi"/>
          <w:color w:val="161616"/>
          <w:spacing w:val="-2"/>
          <w:shd w:val="clear" w:color="auto" w:fill="FFFFFF"/>
        </w:rPr>
        <w:t>s</w:t>
      </w:r>
      <w:r w:rsidR="007A53D3">
        <w:rPr>
          <w:rFonts w:cstheme="minorHAnsi"/>
          <w:color w:val="161616"/>
          <w:spacing w:val="-2"/>
          <w:shd w:val="clear" w:color="auto" w:fill="FFFFFF"/>
        </w:rPr>
        <w:t>.</w:t>
      </w:r>
      <w:r w:rsidR="00252051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CC30E9">
        <w:rPr>
          <w:rFonts w:cstheme="minorHAnsi"/>
          <w:color w:val="161616"/>
          <w:spacing w:val="-2"/>
          <w:shd w:val="clear" w:color="auto" w:fill="FFFFFF"/>
        </w:rPr>
        <w:t>As stated previously, a</w:t>
      </w:r>
      <w:r w:rsidR="007A53D3">
        <w:rPr>
          <w:rFonts w:cstheme="minorHAnsi"/>
          <w:color w:val="161616"/>
          <w:spacing w:val="-2"/>
          <w:shd w:val="clear" w:color="auto" w:fill="FFFFFF"/>
        </w:rPr>
        <w:t>l</w:t>
      </w:r>
      <w:r w:rsidR="00252051">
        <w:rPr>
          <w:rFonts w:cstheme="minorHAnsi"/>
          <w:color w:val="161616"/>
          <w:spacing w:val="-2"/>
          <w:shd w:val="clear" w:color="auto" w:fill="FFFFFF"/>
        </w:rPr>
        <w:t>though it sounds more practical for</w:t>
      </w:r>
      <w:r w:rsidR="00CC30E9">
        <w:rPr>
          <w:rFonts w:cstheme="minorHAnsi"/>
          <w:color w:val="161616"/>
          <w:spacing w:val="-2"/>
          <w:shd w:val="clear" w:color="auto" w:fill="FFFFFF"/>
        </w:rPr>
        <w:t xml:space="preserve"> all</w:t>
      </w:r>
      <w:r w:rsidR="00252051">
        <w:rPr>
          <w:rFonts w:cstheme="minorHAnsi"/>
          <w:color w:val="161616"/>
          <w:spacing w:val="-2"/>
          <w:shd w:val="clear" w:color="auto" w:fill="FFFFFF"/>
        </w:rPr>
        <w:t xml:space="preserve"> parties</w:t>
      </w:r>
      <w:r w:rsidR="007A53D3">
        <w:rPr>
          <w:rFonts w:cstheme="minorHAnsi"/>
          <w:color w:val="161616"/>
          <w:spacing w:val="-2"/>
          <w:shd w:val="clear" w:color="auto" w:fill="FFFFFF"/>
        </w:rPr>
        <w:t xml:space="preserve"> involved</w:t>
      </w:r>
      <w:r w:rsidR="00252051">
        <w:rPr>
          <w:rFonts w:cstheme="minorHAnsi"/>
          <w:color w:val="161616"/>
          <w:spacing w:val="-2"/>
          <w:shd w:val="clear" w:color="auto" w:fill="FFFFFF"/>
        </w:rPr>
        <w:t>, according to Hart</w:t>
      </w:r>
      <w:r w:rsidR="005436AD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252051">
        <w:rPr>
          <w:rFonts w:cstheme="minorHAnsi"/>
          <w:color w:val="161616"/>
          <w:spacing w:val="-2"/>
          <w:shd w:val="clear" w:color="auto" w:fill="FFFFFF"/>
        </w:rPr>
        <w:t xml:space="preserve">(1996) </w:t>
      </w:r>
      <w:r w:rsidR="007A53D3">
        <w:rPr>
          <w:rFonts w:cstheme="minorHAnsi"/>
          <w:color w:val="161616"/>
          <w:spacing w:val="-2"/>
          <w:shd w:val="clear" w:color="auto" w:fill="FFFFFF"/>
        </w:rPr>
        <w:t xml:space="preserve">it </w:t>
      </w:r>
      <w:r w:rsidR="00252051">
        <w:rPr>
          <w:rFonts w:cstheme="minorHAnsi"/>
          <w:color w:val="161616"/>
          <w:spacing w:val="-2"/>
          <w:shd w:val="clear" w:color="auto" w:fill="FFFFFF"/>
        </w:rPr>
        <w:t xml:space="preserve">can </w:t>
      </w:r>
      <w:r w:rsidR="00693188">
        <w:rPr>
          <w:rFonts w:cstheme="minorHAnsi"/>
          <w:color w:val="161616"/>
          <w:spacing w:val="-2"/>
          <w:shd w:val="clear" w:color="auto" w:fill="FFFFFF"/>
        </w:rPr>
        <w:t>have</w:t>
      </w:r>
      <w:r w:rsidR="00252051">
        <w:rPr>
          <w:rFonts w:cstheme="minorHAnsi"/>
          <w:color w:val="161616"/>
          <w:spacing w:val="-2"/>
          <w:shd w:val="clear" w:color="auto" w:fill="FFFFFF"/>
        </w:rPr>
        <w:t xml:space="preserve"> a detrimental impact for</w:t>
      </w:r>
      <w:r w:rsidR="007A53D3">
        <w:rPr>
          <w:rFonts w:cstheme="minorHAnsi"/>
          <w:color w:val="161616"/>
          <w:spacing w:val="-2"/>
          <w:shd w:val="clear" w:color="auto" w:fill="FFFFFF"/>
        </w:rPr>
        <w:t xml:space="preserve"> both the learner and the </w:t>
      </w:r>
      <w:r w:rsidR="00CC30E9">
        <w:rPr>
          <w:rFonts w:cstheme="minorHAnsi"/>
          <w:color w:val="161616"/>
          <w:spacing w:val="-2"/>
          <w:shd w:val="clear" w:color="auto" w:fill="FFFFFF"/>
        </w:rPr>
        <w:t>e</w:t>
      </w:r>
      <w:r w:rsidR="000E532F">
        <w:rPr>
          <w:rFonts w:cstheme="minorHAnsi"/>
          <w:color w:val="161616"/>
          <w:spacing w:val="-2"/>
          <w:shd w:val="clear" w:color="auto" w:fill="FFFFFF"/>
        </w:rPr>
        <w:t>ducator</w:t>
      </w:r>
      <w:r w:rsidR="00252051">
        <w:rPr>
          <w:rFonts w:cstheme="minorHAnsi"/>
          <w:color w:val="161616"/>
          <w:spacing w:val="-2"/>
          <w:shd w:val="clear" w:color="auto" w:fill="FFFFFF"/>
        </w:rPr>
        <w:t xml:space="preserve">. </w:t>
      </w:r>
      <w:r w:rsidR="000E532F">
        <w:rPr>
          <w:rFonts w:cstheme="minorHAnsi"/>
          <w:color w:val="161616"/>
          <w:spacing w:val="-2"/>
          <w:shd w:val="clear" w:color="auto" w:fill="FFFFFF"/>
        </w:rPr>
        <w:t>Har</w:t>
      </w:r>
      <w:r w:rsidR="005436AD">
        <w:rPr>
          <w:rFonts w:cstheme="minorHAnsi"/>
          <w:color w:val="161616"/>
          <w:spacing w:val="-2"/>
          <w:shd w:val="clear" w:color="auto" w:fill="FFFFFF"/>
        </w:rPr>
        <w:t xml:space="preserve">t </w:t>
      </w:r>
      <w:r w:rsidR="000E532F">
        <w:rPr>
          <w:rFonts w:cstheme="minorHAnsi"/>
          <w:color w:val="161616"/>
          <w:spacing w:val="-2"/>
          <w:shd w:val="clear" w:color="auto" w:fill="FFFFFF"/>
        </w:rPr>
        <w:t>(1996</w:t>
      </w:r>
      <w:r w:rsidR="00255D72">
        <w:rPr>
          <w:rFonts w:cstheme="minorHAnsi"/>
          <w:color w:val="161616"/>
          <w:spacing w:val="-2"/>
          <w:shd w:val="clear" w:color="auto" w:fill="FFFFFF"/>
        </w:rPr>
        <w:t xml:space="preserve"> p.20</w:t>
      </w:r>
      <w:r w:rsidR="000E532F">
        <w:rPr>
          <w:rFonts w:cstheme="minorHAnsi"/>
          <w:color w:val="161616"/>
          <w:spacing w:val="-2"/>
          <w:shd w:val="clear" w:color="auto" w:fill="FFFFFF"/>
        </w:rPr>
        <w:t xml:space="preserve">) continues by </w:t>
      </w:r>
      <w:r w:rsidR="00B66492">
        <w:rPr>
          <w:rFonts w:cstheme="minorHAnsi"/>
          <w:color w:val="161616"/>
          <w:spacing w:val="-2"/>
          <w:shd w:val="clear" w:color="auto" w:fill="FFFFFF"/>
        </w:rPr>
        <w:t>stating that</w:t>
      </w:r>
      <w:r w:rsidR="00252051">
        <w:rPr>
          <w:rFonts w:cstheme="minorHAnsi"/>
          <w:color w:val="161616"/>
          <w:spacing w:val="-2"/>
          <w:shd w:val="clear" w:color="auto" w:fill="FFFFFF"/>
        </w:rPr>
        <w:t xml:space="preserve"> teachers can begin to view lower set classes in an unfavourable manner, while students in those sets can also begin to disengage and develop behavioural issues</w:t>
      </w:r>
      <w:r w:rsidR="00693188">
        <w:rPr>
          <w:rFonts w:cstheme="minorHAnsi"/>
          <w:color w:val="161616"/>
          <w:spacing w:val="-2"/>
          <w:shd w:val="clear" w:color="auto" w:fill="FFFFFF"/>
        </w:rPr>
        <w:t xml:space="preserve">, </w:t>
      </w:r>
      <w:r w:rsidR="00252051">
        <w:rPr>
          <w:rFonts w:cstheme="minorHAnsi"/>
          <w:color w:val="161616"/>
          <w:spacing w:val="-2"/>
          <w:shd w:val="clear" w:color="auto" w:fill="FFFFFF"/>
        </w:rPr>
        <w:t>due to lack of self-esteem caused by the labelling involved</w:t>
      </w:r>
      <w:r w:rsidR="00693188">
        <w:rPr>
          <w:rFonts w:cstheme="minorHAnsi"/>
          <w:color w:val="161616"/>
          <w:spacing w:val="-2"/>
          <w:shd w:val="clear" w:color="auto" w:fill="FFFFFF"/>
        </w:rPr>
        <w:t xml:space="preserve">. This </w:t>
      </w:r>
      <w:r w:rsidR="00252051">
        <w:rPr>
          <w:rFonts w:cstheme="minorHAnsi"/>
          <w:color w:val="161616"/>
          <w:spacing w:val="-2"/>
          <w:shd w:val="clear" w:color="auto" w:fill="FFFFFF"/>
        </w:rPr>
        <w:t>concept</w:t>
      </w:r>
      <w:r w:rsidR="00693188">
        <w:rPr>
          <w:rFonts w:cstheme="minorHAnsi"/>
          <w:color w:val="161616"/>
          <w:spacing w:val="-2"/>
          <w:shd w:val="clear" w:color="auto" w:fill="FFFFFF"/>
        </w:rPr>
        <w:t xml:space="preserve"> is referred to</w:t>
      </w:r>
      <w:r w:rsidR="00252051">
        <w:rPr>
          <w:rFonts w:cstheme="minorHAnsi"/>
          <w:color w:val="161616"/>
          <w:spacing w:val="-2"/>
          <w:shd w:val="clear" w:color="auto" w:fill="FFFFFF"/>
        </w:rPr>
        <w:t xml:space="preserve"> as ‘Polarisation’</w:t>
      </w:r>
      <w:r w:rsidR="00B66492">
        <w:rPr>
          <w:rFonts w:cstheme="minorHAnsi"/>
          <w:color w:val="161616"/>
          <w:spacing w:val="-2"/>
          <w:shd w:val="clear" w:color="auto" w:fill="FFFFFF"/>
        </w:rPr>
        <w:t>. Th</w:t>
      </w:r>
      <w:r w:rsidR="00252051">
        <w:rPr>
          <w:rFonts w:cstheme="minorHAnsi"/>
          <w:color w:val="161616"/>
          <w:spacing w:val="-2"/>
          <w:shd w:val="clear" w:color="auto" w:fill="FFFFFF"/>
        </w:rPr>
        <w:t>is is</w:t>
      </w:r>
      <w:r w:rsidR="002F4C88">
        <w:rPr>
          <w:rFonts w:cstheme="minorHAnsi"/>
          <w:color w:val="161616"/>
          <w:spacing w:val="-2"/>
          <w:shd w:val="clear" w:color="auto" w:fill="FFFFFF"/>
        </w:rPr>
        <w:t xml:space="preserve"> then </w:t>
      </w:r>
      <w:r w:rsidR="00252051">
        <w:rPr>
          <w:rFonts w:cstheme="minorHAnsi"/>
          <w:color w:val="161616"/>
          <w:spacing w:val="-2"/>
          <w:shd w:val="clear" w:color="auto" w:fill="FFFFFF"/>
        </w:rPr>
        <w:t>further acknowledged by Fielding (1996</w:t>
      </w:r>
      <w:r w:rsidR="003D4825">
        <w:rPr>
          <w:rFonts w:cstheme="minorHAnsi"/>
          <w:color w:val="161616"/>
          <w:spacing w:val="-2"/>
          <w:shd w:val="clear" w:color="auto" w:fill="FFFFFF"/>
        </w:rPr>
        <w:t xml:space="preserve"> p.81</w:t>
      </w:r>
      <w:r w:rsidR="00252051">
        <w:rPr>
          <w:rFonts w:cstheme="minorHAnsi"/>
          <w:color w:val="161616"/>
          <w:spacing w:val="-2"/>
          <w:shd w:val="clear" w:color="auto" w:fill="FFFFFF"/>
        </w:rPr>
        <w:t>), who states that the reality of differentiation can often be a ‘diminishing and demeaning experience, involving segregation and disillusionment’</w:t>
      </w:r>
      <w:r w:rsidR="00065C83">
        <w:rPr>
          <w:rFonts w:cstheme="minorHAnsi"/>
          <w:color w:val="161616"/>
          <w:spacing w:val="-2"/>
          <w:shd w:val="clear" w:color="auto" w:fill="FFFFFF"/>
        </w:rPr>
        <w:t>.</w:t>
      </w:r>
      <w:r w:rsidR="00D95221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065C83">
        <w:rPr>
          <w:rFonts w:cstheme="minorHAnsi"/>
          <w:color w:val="161616"/>
          <w:spacing w:val="-2"/>
          <w:shd w:val="clear" w:color="auto" w:fill="FFFFFF"/>
        </w:rPr>
        <w:t>T</w:t>
      </w:r>
      <w:r w:rsidR="003D66DF">
        <w:rPr>
          <w:rFonts w:cstheme="minorHAnsi"/>
          <w:color w:val="161616"/>
          <w:spacing w:val="-2"/>
          <w:shd w:val="clear" w:color="auto" w:fill="FFFFFF"/>
        </w:rPr>
        <w:t>h</w:t>
      </w:r>
      <w:r w:rsidR="00F41DFE">
        <w:rPr>
          <w:rFonts w:cstheme="minorHAnsi"/>
          <w:color w:val="161616"/>
          <w:spacing w:val="-2"/>
          <w:shd w:val="clear" w:color="auto" w:fill="FFFFFF"/>
        </w:rPr>
        <w:t>ese ideas are</w:t>
      </w:r>
      <w:r w:rsidR="003D66DF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384FA2">
        <w:rPr>
          <w:rFonts w:cstheme="minorHAnsi"/>
          <w:color w:val="161616"/>
          <w:spacing w:val="-2"/>
          <w:shd w:val="clear" w:color="auto" w:fill="FFFFFF"/>
        </w:rPr>
        <w:t xml:space="preserve">also </w:t>
      </w:r>
      <w:r w:rsidR="00F41DFE">
        <w:rPr>
          <w:rFonts w:cstheme="minorHAnsi"/>
          <w:color w:val="161616"/>
          <w:spacing w:val="-2"/>
          <w:shd w:val="clear" w:color="auto" w:fill="FFFFFF"/>
        </w:rPr>
        <w:t xml:space="preserve">confirmed </w:t>
      </w:r>
      <w:r w:rsidR="00B92E15">
        <w:rPr>
          <w:rFonts w:cstheme="minorHAnsi"/>
          <w:color w:val="161616"/>
          <w:spacing w:val="-2"/>
          <w:shd w:val="clear" w:color="auto" w:fill="FFFFFF"/>
        </w:rPr>
        <w:t>by Tomlinson</w:t>
      </w:r>
      <w:r w:rsidR="005436AD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B92E15">
        <w:rPr>
          <w:rFonts w:cstheme="minorHAnsi"/>
          <w:color w:val="161616"/>
          <w:spacing w:val="-2"/>
          <w:shd w:val="clear" w:color="auto" w:fill="FFFFFF"/>
        </w:rPr>
        <w:t>(2014) who discusses the idea that in elementary schools, when task</w:t>
      </w:r>
      <w:r w:rsidR="00997FAF">
        <w:rPr>
          <w:rFonts w:cstheme="minorHAnsi"/>
          <w:color w:val="161616"/>
          <w:spacing w:val="-2"/>
          <w:shd w:val="clear" w:color="auto" w:fill="FFFFFF"/>
        </w:rPr>
        <w:t>s</w:t>
      </w:r>
      <w:r w:rsidR="00B92E15">
        <w:rPr>
          <w:rFonts w:cstheme="minorHAnsi"/>
          <w:color w:val="161616"/>
          <w:spacing w:val="-2"/>
          <w:shd w:val="clear" w:color="auto" w:fill="FFFFFF"/>
        </w:rPr>
        <w:t xml:space="preserve"> are differentiated, students can often fe</w:t>
      </w:r>
      <w:r w:rsidR="00997FAF">
        <w:rPr>
          <w:rFonts w:cstheme="minorHAnsi"/>
          <w:color w:val="161616"/>
          <w:spacing w:val="-2"/>
          <w:shd w:val="clear" w:color="auto" w:fill="FFFFFF"/>
        </w:rPr>
        <w:t>el</w:t>
      </w:r>
      <w:r w:rsidR="00B92E15">
        <w:rPr>
          <w:rFonts w:cstheme="minorHAnsi"/>
          <w:color w:val="161616"/>
          <w:spacing w:val="-2"/>
          <w:shd w:val="clear" w:color="auto" w:fill="FFFFFF"/>
        </w:rPr>
        <w:t xml:space="preserve"> left-out </w:t>
      </w:r>
      <w:r w:rsidR="00997FAF">
        <w:rPr>
          <w:rFonts w:cstheme="minorHAnsi"/>
          <w:color w:val="161616"/>
          <w:spacing w:val="-2"/>
          <w:shd w:val="clear" w:color="auto" w:fill="FFFFFF"/>
        </w:rPr>
        <w:t>or</w:t>
      </w:r>
      <w:r w:rsidR="00AA1CF5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2F71C2">
        <w:rPr>
          <w:rFonts w:cstheme="minorHAnsi"/>
          <w:color w:val="161616"/>
          <w:spacing w:val="-2"/>
          <w:shd w:val="clear" w:color="auto" w:fill="FFFFFF"/>
        </w:rPr>
        <w:t xml:space="preserve">neglected when omitted from certain </w:t>
      </w:r>
      <w:r w:rsidR="00997FAF">
        <w:rPr>
          <w:rFonts w:cstheme="minorHAnsi"/>
          <w:color w:val="161616"/>
          <w:spacing w:val="-2"/>
          <w:shd w:val="clear" w:color="auto" w:fill="FFFFFF"/>
        </w:rPr>
        <w:t xml:space="preserve">areas of </w:t>
      </w:r>
      <w:r w:rsidR="00997FAF">
        <w:rPr>
          <w:rFonts w:cstheme="minorHAnsi"/>
          <w:color w:val="161616"/>
          <w:spacing w:val="-2"/>
          <w:shd w:val="clear" w:color="auto" w:fill="FFFFFF"/>
        </w:rPr>
        <w:lastRenderedPageBreak/>
        <w:t>learning</w:t>
      </w:r>
      <w:r w:rsidR="002F71C2">
        <w:rPr>
          <w:rFonts w:cstheme="minorHAnsi"/>
          <w:color w:val="161616"/>
          <w:spacing w:val="-2"/>
          <w:shd w:val="clear" w:color="auto" w:fill="FFFFFF"/>
        </w:rPr>
        <w:t>.</w:t>
      </w:r>
      <w:r w:rsidR="00997FAF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AD60C8">
        <w:rPr>
          <w:rFonts w:cstheme="minorHAnsi"/>
          <w:color w:val="161616"/>
          <w:spacing w:val="-2"/>
          <w:shd w:val="clear" w:color="auto" w:fill="FFFFFF"/>
        </w:rPr>
        <w:t xml:space="preserve">When we compare these ideas to the current Welsh curriculum, </w:t>
      </w:r>
      <w:r w:rsidR="00693188">
        <w:rPr>
          <w:rFonts w:cstheme="minorHAnsi"/>
          <w:color w:val="161616"/>
          <w:spacing w:val="-2"/>
          <w:shd w:val="clear" w:color="auto" w:fill="FFFFFF"/>
        </w:rPr>
        <w:t>it is evident</w:t>
      </w:r>
      <w:r w:rsidR="00AD60C8">
        <w:rPr>
          <w:rFonts w:cstheme="minorHAnsi"/>
          <w:color w:val="161616"/>
          <w:spacing w:val="-2"/>
          <w:shd w:val="clear" w:color="auto" w:fill="FFFFFF"/>
        </w:rPr>
        <w:t xml:space="preserve"> that </w:t>
      </w:r>
      <w:r w:rsidR="009E7FEE">
        <w:rPr>
          <w:rFonts w:cstheme="minorHAnsi"/>
          <w:color w:val="161616"/>
          <w:spacing w:val="-2"/>
          <w:shd w:val="clear" w:color="auto" w:fill="FFFFFF"/>
        </w:rPr>
        <w:t>some of these challenges contradict the aims of the ‘four purposes’</w:t>
      </w:r>
      <w:r w:rsidR="00693188">
        <w:rPr>
          <w:rFonts w:cstheme="minorHAnsi"/>
          <w:color w:val="161616"/>
          <w:spacing w:val="-2"/>
          <w:shd w:val="clear" w:color="auto" w:fill="FFFFFF"/>
        </w:rPr>
        <w:t>, particularly</w:t>
      </w:r>
      <w:r w:rsidR="009E7FEE">
        <w:rPr>
          <w:rFonts w:cstheme="minorHAnsi"/>
          <w:color w:val="161616"/>
          <w:spacing w:val="-2"/>
          <w:shd w:val="clear" w:color="auto" w:fill="FFFFFF"/>
        </w:rPr>
        <w:t>,</w:t>
      </w:r>
      <w:r w:rsidR="009265D3">
        <w:rPr>
          <w:rFonts w:cstheme="minorHAnsi"/>
          <w:color w:val="161616"/>
          <w:spacing w:val="-2"/>
          <w:shd w:val="clear" w:color="auto" w:fill="FFFFFF"/>
        </w:rPr>
        <w:t xml:space="preserve"> ‘ambitious, capable learners’ and ‘healthy, confident individuals</w:t>
      </w:r>
      <w:r w:rsidR="00693188">
        <w:rPr>
          <w:rFonts w:cstheme="minorHAnsi"/>
          <w:color w:val="161616"/>
          <w:spacing w:val="-2"/>
          <w:shd w:val="clear" w:color="auto" w:fill="FFFFFF"/>
        </w:rPr>
        <w:t>; as</w:t>
      </w:r>
      <w:r w:rsidR="009265D3">
        <w:rPr>
          <w:rFonts w:cstheme="minorHAnsi"/>
          <w:color w:val="161616"/>
          <w:spacing w:val="-2"/>
          <w:shd w:val="clear" w:color="auto" w:fill="FFFFFF"/>
        </w:rPr>
        <w:t xml:space="preserve"> we are not only limiting their sense of challenge and self-driven learning, but also </w:t>
      </w:r>
      <w:r w:rsidR="00157653">
        <w:rPr>
          <w:rFonts w:cstheme="minorHAnsi"/>
          <w:color w:val="161616"/>
          <w:spacing w:val="-2"/>
          <w:shd w:val="clear" w:color="auto" w:fill="FFFFFF"/>
        </w:rPr>
        <w:t>potentially damaging their confidence and limiting levels of resilience</w:t>
      </w:r>
      <w:r w:rsidR="00035F27">
        <w:rPr>
          <w:rFonts w:cstheme="minorHAnsi"/>
          <w:noProof/>
          <w:color w:val="161616"/>
          <w:spacing w:val="-2"/>
          <w:shd w:val="clear" w:color="auto" w:fill="FFFFFF"/>
        </w:rPr>
        <w:t xml:space="preserve"> </w:t>
      </w:r>
      <w:r w:rsidR="00035F27" w:rsidRPr="00157653">
        <w:rPr>
          <w:rFonts w:cstheme="minorHAnsi"/>
          <w:noProof/>
          <w:color w:val="161616"/>
          <w:spacing w:val="-2"/>
          <w:shd w:val="clear" w:color="auto" w:fill="FFFFFF"/>
        </w:rPr>
        <w:t>(Donaldson, 2015</w:t>
      </w:r>
      <w:r w:rsidR="00035F27">
        <w:rPr>
          <w:rFonts w:cstheme="minorHAnsi"/>
          <w:noProof/>
          <w:color w:val="161616"/>
          <w:spacing w:val="-2"/>
          <w:shd w:val="clear" w:color="auto" w:fill="FFFFFF"/>
        </w:rPr>
        <w:t xml:space="preserve"> p.31</w:t>
      </w:r>
      <w:r w:rsidR="005556C9">
        <w:rPr>
          <w:rFonts w:cstheme="minorHAnsi"/>
          <w:noProof/>
          <w:color w:val="161616"/>
          <w:spacing w:val="-2"/>
          <w:shd w:val="clear" w:color="auto" w:fill="FFFFFF"/>
        </w:rPr>
        <w:t>).</w:t>
      </w:r>
      <w:r w:rsidR="00726834" w:rsidRPr="00693188">
        <w:rPr>
          <w:rFonts w:cstheme="minorHAnsi"/>
          <w:color w:val="FF0000"/>
          <w:spacing w:val="-2"/>
          <w:shd w:val="clear" w:color="auto" w:fill="FFFFFF"/>
        </w:rPr>
        <w:t xml:space="preserve"> </w:t>
      </w:r>
      <w:r w:rsidR="00F125EF">
        <w:rPr>
          <w:rFonts w:cstheme="minorHAnsi"/>
          <w:color w:val="161616"/>
          <w:spacing w:val="-2"/>
          <w:shd w:val="clear" w:color="auto" w:fill="FFFFFF"/>
        </w:rPr>
        <w:t>If we are to</w:t>
      </w:r>
      <w:r w:rsidR="00561C57">
        <w:rPr>
          <w:rFonts w:cstheme="minorHAnsi"/>
          <w:color w:val="161616"/>
          <w:spacing w:val="-2"/>
          <w:shd w:val="clear" w:color="auto" w:fill="FFFFFF"/>
        </w:rPr>
        <w:t xml:space="preserve"> assume these theories as correct, w</w:t>
      </w:r>
      <w:r w:rsidR="00726834">
        <w:rPr>
          <w:rFonts w:cstheme="minorHAnsi"/>
          <w:color w:val="161616"/>
          <w:spacing w:val="-2"/>
          <w:shd w:val="clear" w:color="auto" w:fill="FFFFFF"/>
        </w:rPr>
        <w:t xml:space="preserve">e must </w:t>
      </w:r>
      <w:r w:rsidR="00726C0B">
        <w:rPr>
          <w:rFonts w:cstheme="minorHAnsi"/>
          <w:color w:val="161616"/>
          <w:spacing w:val="-2"/>
          <w:shd w:val="clear" w:color="auto" w:fill="FFFFFF"/>
        </w:rPr>
        <w:t xml:space="preserve">promptly </w:t>
      </w:r>
      <w:r w:rsidR="00463A6F">
        <w:rPr>
          <w:rFonts w:cstheme="minorHAnsi"/>
          <w:color w:val="161616"/>
          <w:spacing w:val="-2"/>
          <w:shd w:val="clear" w:color="auto" w:fill="FFFFFF"/>
        </w:rPr>
        <w:t>begin</w:t>
      </w:r>
      <w:r w:rsidR="00726834">
        <w:rPr>
          <w:rFonts w:cstheme="minorHAnsi"/>
          <w:color w:val="161616"/>
          <w:spacing w:val="-2"/>
          <w:shd w:val="clear" w:color="auto" w:fill="FFFFFF"/>
        </w:rPr>
        <w:t xml:space="preserve"> to </w:t>
      </w:r>
      <w:r w:rsidR="00463A6F">
        <w:rPr>
          <w:rFonts w:cstheme="minorHAnsi"/>
          <w:color w:val="161616"/>
          <w:spacing w:val="-2"/>
          <w:shd w:val="clear" w:color="auto" w:fill="FFFFFF"/>
        </w:rPr>
        <w:t xml:space="preserve">investigate </w:t>
      </w:r>
      <w:r w:rsidR="00726834">
        <w:rPr>
          <w:rFonts w:cstheme="minorHAnsi"/>
          <w:color w:val="161616"/>
          <w:spacing w:val="-2"/>
          <w:shd w:val="clear" w:color="auto" w:fill="FFFFFF"/>
        </w:rPr>
        <w:t xml:space="preserve">how we can differentiate for the individual, as opposed to the whole class. </w:t>
      </w:r>
    </w:p>
    <w:p w14:paraId="0A863CBC" w14:textId="5577B72A" w:rsidR="00E544EB" w:rsidRDefault="00E544EB" w:rsidP="00593A27">
      <w:pPr>
        <w:spacing w:line="360" w:lineRule="auto"/>
        <w:ind w:firstLine="720"/>
        <w:rPr>
          <w:rFonts w:cstheme="minorHAnsi"/>
          <w:color w:val="161616"/>
          <w:spacing w:val="-2"/>
          <w:shd w:val="clear" w:color="auto" w:fill="FFFFFF"/>
        </w:rPr>
      </w:pPr>
      <w:r w:rsidRPr="00E544EB">
        <w:rPr>
          <w:rFonts w:cstheme="minorHAnsi"/>
          <w:spacing w:val="-2"/>
          <w:shd w:val="clear" w:color="auto" w:fill="FFFFFF"/>
        </w:rPr>
        <w:t xml:space="preserve">When differentiating for the individual, there are various forms that can be explored. These include; </w:t>
      </w:r>
      <w:r w:rsidR="002232B9" w:rsidRPr="00E544EB">
        <w:rPr>
          <w:rFonts w:cstheme="minorHAnsi"/>
          <w:spacing w:val="-2"/>
          <w:shd w:val="clear" w:color="auto" w:fill="FFFFFF"/>
        </w:rPr>
        <w:t>Tomlinson</w:t>
      </w:r>
      <w:r w:rsidR="00DE2BC8" w:rsidRPr="00E544EB">
        <w:rPr>
          <w:rFonts w:cstheme="minorHAnsi"/>
          <w:spacing w:val="-2"/>
          <w:shd w:val="clear" w:color="auto" w:fill="FFFFFF"/>
        </w:rPr>
        <w:t>’s</w:t>
      </w:r>
      <w:r w:rsidR="005436AD" w:rsidRPr="00E544EB">
        <w:rPr>
          <w:rFonts w:cstheme="minorHAnsi"/>
          <w:spacing w:val="-2"/>
          <w:shd w:val="clear" w:color="auto" w:fill="FFFFFF"/>
        </w:rPr>
        <w:t xml:space="preserve"> </w:t>
      </w:r>
      <w:r w:rsidR="00DE2BC8" w:rsidRPr="00E544EB">
        <w:rPr>
          <w:rFonts w:cstheme="minorHAnsi"/>
          <w:spacing w:val="-2"/>
          <w:shd w:val="clear" w:color="auto" w:fill="FFFFFF"/>
        </w:rPr>
        <w:t>(1999</w:t>
      </w:r>
      <w:r w:rsidR="00B56000" w:rsidRPr="00E544EB">
        <w:rPr>
          <w:rFonts w:cstheme="minorHAnsi"/>
          <w:spacing w:val="-2"/>
          <w:shd w:val="clear" w:color="auto" w:fill="FFFFFF"/>
        </w:rPr>
        <w:t xml:space="preserve"> p.15</w:t>
      </w:r>
      <w:r w:rsidR="00DE2BC8" w:rsidRPr="00E544EB">
        <w:rPr>
          <w:rFonts w:cstheme="minorHAnsi"/>
          <w:spacing w:val="-2"/>
          <w:shd w:val="clear" w:color="auto" w:fill="FFFFFF"/>
        </w:rPr>
        <w:t>) idea of</w:t>
      </w:r>
      <w:r w:rsidR="002C2304" w:rsidRPr="00E544EB">
        <w:rPr>
          <w:rFonts w:cstheme="minorHAnsi"/>
          <w:spacing w:val="-2"/>
          <w:shd w:val="clear" w:color="auto" w:fill="FFFFFF"/>
        </w:rPr>
        <w:t xml:space="preserve"> ‘Differentiat</w:t>
      </w:r>
      <w:r w:rsidR="000C4B42" w:rsidRPr="00E544EB">
        <w:rPr>
          <w:rFonts w:cstheme="minorHAnsi"/>
          <w:spacing w:val="-2"/>
          <w:shd w:val="clear" w:color="auto" w:fill="FFFFFF"/>
        </w:rPr>
        <w:t xml:space="preserve">ion of </w:t>
      </w:r>
      <w:r w:rsidR="002C2304" w:rsidRPr="00E544EB">
        <w:rPr>
          <w:rFonts w:cstheme="minorHAnsi"/>
          <w:spacing w:val="-2"/>
          <w:shd w:val="clear" w:color="auto" w:fill="FFFFFF"/>
        </w:rPr>
        <w:t>in</w:t>
      </w:r>
      <w:r w:rsidR="002232B9" w:rsidRPr="00E544EB">
        <w:rPr>
          <w:rFonts w:cstheme="minorHAnsi"/>
          <w:spacing w:val="-2"/>
          <w:shd w:val="clear" w:color="auto" w:fill="FFFFFF"/>
        </w:rPr>
        <w:t>struction’</w:t>
      </w:r>
      <w:r w:rsidR="00587E0A" w:rsidRPr="00E544EB">
        <w:rPr>
          <w:rFonts w:cstheme="minorHAnsi"/>
          <w:spacing w:val="-2"/>
          <w:shd w:val="clear" w:color="auto" w:fill="FFFFFF"/>
        </w:rPr>
        <w:t xml:space="preserve">, </w:t>
      </w:r>
      <w:r w:rsidR="003C2E22" w:rsidRPr="00E544EB">
        <w:rPr>
          <w:rFonts w:cstheme="minorHAnsi"/>
          <w:spacing w:val="-2"/>
          <w:shd w:val="clear" w:color="auto" w:fill="FFFFFF"/>
        </w:rPr>
        <w:t>Ainsley’s</w:t>
      </w:r>
      <w:r w:rsidR="005436AD" w:rsidRPr="00E544EB">
        <w:rPr>
          <w:rFonts w:cstheme="minorHAnsi"/>
          <w:spacing w:val="-2"/>
          <w:shd w:val="clear" w:color="auto" w:fill="FFFFFF"/>
        </w:rPr>
        <w:t xml:space="preserve"> </w:t>
      </w:r>
      <w:r w:rsidR="003C2E22" w:rsidRPr="00E544EB">
        <w:rPr>
          <w:rFonts w:cstheme="minorHAnsi"/>
          <w:spacing w:val="-2"/>
          <w:shd w:val="clear" w:color="auto" w:fill="FFFFFF"/>
        </w:rPr>
        <w:t>(1994</w:t>
      </w:r>
      <w:r w:rsidR="00FE20D4" w:rsidRPr="00E544EB">
        <w:rPr>
          <w:rFonts w:cstheme="minorHAnsi"/>
          <w:spacing w:val="-2"/>
          <w:shd w:val="clear" w:color="auto" w:fill="FFFFFF"/>
        </w:rPr>
        <w:t xml:space="preserve"> p.39</w:t>
      </w:r>
      <w:r w:rsidR="003C2E22" w:rsidRPr="00E544EB">
        <w:rPr>
          <w:rFonts w:cstheme="minorHAnsi"/>
          <w:spacing w:val="-2"/>
          <w:shd w:val="clear" w:color="auto" w:fill="FFFFFF"/>
        </w:rPr>
        <w:t xml:space="preserve">) examples of ‘Extension activity’ and </w:t>
      </w:r>
      <w:r w:rsidR="00ED7F81" w:rsidRPr="00E544EB">
        <w:rPr>
          <w:rFonts w:cstheme="minorHAnsi"/>
          <w:spacing w:val="-2"/>
          <w:shd w:val="clear" w:color="auto" w:fill="FFFFFF"/>
        </w:rPr>
        <w:t>Convery and Coyle</w:t>
      </w:r>
      <w:r w:rsidR="00484332" w:rsidRPr="00E544EB">
        <w:rPr>
          <w:rFonts w:cstheme="minorHAnsi"/>
          <w:spacing w:val="-2"/>
          <w:shd w:val="clear" w:color="auto" w:fill="FFFFFF"/>
        </w:rPr>
        <w:t>’s</w:t>
      </w:r>
      <w:r w:rsidR="005436AD" w:rsidRPr="00E544EB">
        <w:rPr>
          <w:rFonts w:cstheme="minorHAnsi"/>
          <w:spacing w:val="-2"/>
          <w:shd w:val="clear" w:color="auto" w:fill="FFFFFF"/>
        </w:rPr>
        <w:t xml:space="preserve"> </w:t>
      </w:r>
      <w:r w:rsidR="00ED7F81" w:rsidRPr="00E544EB">
        <w:rPr>
          <w:rFonts w:cstheme="minorHAnsi"/>
          <w:spacing w:val="-2"/>
          <w:shd w:val="clear" w:color="auto" w:fill="FFFFFF"/>
        </w:rPr>
        <w:t>(1999) model of differentiation (</w:t>
      </w:r>
      <w:r w:rsidR="00693188" w:rsidRPr="00E544EB">
        <w:rPr>
          <w:rFonts w:cstheme="minorHAnsi"/>
          <w:spacing w:val="-2"/>
          <w:shd w:val="clear" w:color="auto" w:fill="FFFFFF"/>
        </w:rPr>
        <w:t>appendix figure 1.3</w:t>
      </w:r>
      <w:r w:rsidR="00ED7F81" w:rsidRPr="00E544EB">
        <w:rPr>
          <w:rFonts w:cstheme="minorHAnsi"/>
          <w:spacing w:val="-2"/>
          <w:shd w:val="clear" w:color="auto" w:fill="FFFFFF"/>
        </w:rPr>
        <w:t>). The</w:t>
      </w:r>
      <w:r w:rsidR="00484332" w:rsidRPr="00E544EB">
        <w:rPr>
          <w:rFonts w:cstheme="minorHAnsi"/>
          <w:spacing w:val="-2"/>
          <w:shd w:val="clear" w:color="auto" w:fill="FFFFFF"/>
        </w:rPr>
        <w:t xml:space="preserve"> </w:t>
      </w:r>
      <w:r w:rsidR="00484332">
        <w:rPr>
          <w:rFonts w:cstheme="minorHAnsi"/>
          <w:color w:val="161616"/>
          <w:spacing w:val="-2"/>
          <w:shd w:val="clear" w:color="auto" w:fill="FFFFFF"/>
        </w:rPr>
        <w:t>latter</w:t>
      </w:r>
      <w:r w:rsidR="00ED7F81">
        <w:rPr>
          <w:rFonts w:cstheme="minorHAnsi"/>
          <w:color w:val="161616"/>
          <w:spacing w:val="-2"/>
          <w:shd w:val="clear" w:color="auto" w:fill="FFFFFF"/>
        </w:rPr>
        <w:t xml:space="preserve"> include</w:t>
      </w:r>
      <w:r w:rsidR="00484332">
        <w:rPr>
          <w:rFonts w:cstheme="minorHAnsi"/>
          <w:color w:val="161616"/>
          <w:spacing w:val="-2"/>
          <w:shd w:val="clear" w:color="auto" w:fill="FFFFFF"/>
        </w:rPr>
        <w:t>s</w:t>
      </w:r>
      <w:r w:rsidR="00ED7F81">
        <w:rPr>
          <w:rFonts w:cstheme="minorHAnsi"/>
          <w:color w:val="161616"/>
          <w:spacing w:val="-2"/>
          <w:shd w:val="clear" w:color="auto" w:fill="FFFFFF"/>
        </w:rPr>
        <w:t xml:space="preserve"> differentiation by; task, outcome, ability, range, interest, variety, </w:t>
      </w:r>
      <w:proofErr w:type="gramStart"/>
      <w:r w:rsidR="00ED7F81">
        <w:rPr>
          <w:rFonts w:cstheme="minorHAnsi"/>
          <w:color w:val="161616"/>
          <w:spacing w:val="-2"/>
          <w:shd w:val="clear" w:color="auto" w:fill="FFFFFF"/>
        </w:rPr>
        <w:t>support</w:t>
      </w:r>
      <w:proofErr w:type="gramEnd"/>
      <w:r w:rsidR="00ED7F81">
        <w:rPr>
          <w:rFonts w:cstheme="minorHAnsi"/>
          <w:color w:val="161616"/>
          <w:spacing w:val="-2"/>
          <w:shd w:val="clear" w:color="auto" w:fill="FFFFFF"/>
        </w:rPr>
        <w:t xml:space="preserve"> and text </w:t>
      </w:r>
      <w:sdt>
        <w:sdtPr>
          <w:rPr>
            <w:rFonts w:cstheme="minorHAnsi"/>
            <w:color w:val="161616"/>
            <w:spacing w:val="-2"/>
            <w:shd w:val="clear" w:color="auto" w:fill="FFFFFF"/>
          </w:rPr>
          <w:id w:val="-1398286606"/>
          <w:citation/>
        </w:sdtPr>
        <w:sdtEndPr/>
        <w:sdtContent>
          <w:r w:rsidR="00ED7F81">
            <w:rPr>
              <w:rFonts w:cstheme="minorHAnsi"/>
              <w:color w:val="161616"/>
              <w:spacing w:val="-2"/>
              <w:shd w:val="clear" w:color="auto" w:fill="FFFFFF"/>
            </w:rPr>
            <w:fldChar w:fldCharType="begin"/>
          </w:r>
          <w:r w:rsidR="00ED7F81">
            <w:rPr>
              <w:rFonts w:cstheme="minorHAnsi"/>
              <w:color w:val="161616"/>
              <w:spacing w:val="-2"/>
              <w:shd w:val="clear" w:color="auto" w:fill="FFFFFF"/>
            </w:rPr>
            <w:instrText xml:space="preserve"> CITATION Con99 \l 2057 </w:instrText>
          </w:r>
          <w:r w:rsidR="00ED7F81">
            <w:rPr>
              <w:rFonts w:cstheme="minorHAnsi"/>
              <w:color w:val="161616"/>
              <w:spacing w:val="-2"/>
              <w:shd w:val="clear" w:color="auto" w:fill="FFFFFF"/>
            </w:rPr>
            <w:fldChar w:fldCharType="separate"/>
          </w:r>
          <w:r w:rsidR="00ED7F81" w:rsidRPr="00390C15">
            <w:rPr>
              <w:rFonts w:cstheme="minorHAnsi"/>
              <w:noProof/>
              <w:color w:val="161616"/>
              <w:spacing w:val="-2"/>
              <w:shd w:val="clear" w:color="auto" w:fill="FFFFFF"/>
            </w:rPr>
            <w:t>(Convery &amp; Coyle, 1999)</w:t>
          </w:r>
          <w:r w:rsidR="00ED7F81">
            <w:rPr>
              <w:rFonts w:cstheme="minorHAnsi"/>
              <w:color w:val="161616"/>
              <w:spacing w:val="-2"/>
              <w:shd w:val="clear" w:color="auto" w:fill="FFFFFF"/>
            </w:rPr>
            <w:fldChar w:fldCharType="end"/>
          </w:r>
        </w:sdtContent>
      </w:sdt>
      <w:r w:rsidR="00ED7F81">
        <w:rPr>
          <w:rFonts w:cstheme="minorHAnsi"/>
          <w:color w:val="161616"/>
          <w:spacing w:val="-2"/>
          <w:shd w:val="clear" w:color="auto" w:fill="FFFFFF"/>
        </w:rPr>
        <w:t>.</w:t>
      </w:r>
      <w:r w:rsidR="004202B2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E9378E">
        <w:rPr>
          <w:rFonts w:cstheme="minorHAnsi"/>
          <w:color w:val="161616"/>
          <w:spacing w:val="-2"/>
          <w:shd w:val="clear" w:color="auto" w:fill="FFFFFF"/>
        </w:rPr>
        <w:t>However, despite th</w:t>
      </w:r>
      <w:r w:rsidR="00230C63">
        <w:rPr>
          <w:rFonts w:cstheme="minorHAnsi"/>
          <w:color w:val="161616"/>
          <w:spacing w:val="-2"/>
          <w:shd w:val="clear" w:color="auto" w:fill="FFFFFF"/>
        </w:rPr>
        <w:t>is plethora of</w:t>
      </w:r>
      <w:r w:rsidR="00E9378E">
        <w:rPr>
          <w:rFonts w:cstheme="minorHAnsi"/>
          <w:color w:val="161616"/>
          <w:spacing w:val="-2"/>
          <w:shd w:val="clear" w:color="auto" w:fill="FFFFFF"/>
        </w:rPr>
        <w:t xml:space="preserve"> approaches to individual differentiation</w:t>
      </w:r>
      <w:r w:rsidR="00230C63">
        <w:rPr>
          <w:rFonts w:cstheme="minorHAnsi"/>
          <w:color w:val="161616"/>
          <w:spacing w:val="-2"/>
          <w:shd w:val="clear" w:color="auto" w:fill="FFFFFF"/>
        </w:rPr>
        <w:t xml:space="preserve">, there has been one key concept that </w:t>
      </w:r>
      <w:r w:rsidR="006F5B3E">
        <w:rPr>
          <w:rFonts w:cstheme="minorHAnsi"/>
          <w:color w:val="161616"/>
          <w:spacing w:val="-2"/>
          <w:shd w:val="clear" w:color="auto" w:fill="FFFFFF"/>
        </w:rPr>
        <w:t xml:space="preserve">seems to be the most </w:t>
      </w:r>
      <w:r w:rsidR="00C91264">
        <w:rPr>
          <w:rFonts w:cstheme="minorHAnsi"/>
          <w:color w:val="161616"/>
          <w:spacing w:val="-2"/>
          <w:shd w:val="clear" w:color="auto" w:fill="FFFFFF"/>
        </w:rPr>
        <w:t>effective</w:t>
      </w:r>
      <w:r w:rsidR="00EB7F77">
        <w:rPr>
          <w:rFonts w:cstheme="minorHAnsi"/>
          <w:color w:val="161616"/>
          <w:spacing w:val="-2"/>
          <w:shd w:val="clear" w:color="auto" w:fill="FFFFFF"/>
        </w:rPr>
        <w:t xml:space="preserve">, which is the idea of </w:t>
      </w:r>
      <w:r w:rsidR="00156A88">
        <w:rPr>
          <w:rFonts w:cstheme="minorHAnsi"/>
          <w:color w:val="161616"/>
          <w:spacing w:val="-2"/>
          <w:shd w:val="clear" w:color="auto" w:fill="FFFFFF"/>
        </w:rPr>
        <w:t xml:space="preserve">extension or branching work. </w:t>
      </w:r>
      <w:r w:rsidR="00BB7D76">
        <w:rPr>
          <w:rFonts w:cstheme="minorHAnsi"/>
          <w:color w:val="161616"/>
          <w:spacing w:val="-2"/>
          <w:shd w:val="clear" w:color="auto" w:fill="FFFFFF"/>
        </w:rPr>
        <w:t>Wringe</w:t>
      </w:r>
      <w:r w:rsidR="005436AD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BB7D76">
        <w:rPr>
          <w:rFonts w:cstheme="minorHAnsi"/>
          <w:color w:val="161616"/>
          <w:spacing w:val="-2"/>
          <w:shd w:val="clear" w:color="auto" w:fill="FFFFFF"/>
        </w:rPr>
        <w:t>(</w:t>
      </w:r>
      <w:r w:rsidR="006966C3">
        <w:rPr>
          <w:rFonts w:cstheme="minorHAnsi"/>
          <w:color w:val="161616"/>
          <w:spacing w:val="-2"/>
          <w:shd w:val="clear" w:color="auto" w:fill="FFFFFF"/>
        </w:rPr>
        <w:t>1989 cited in Convery and Coyle</w:t>
      </w:r>
      <w:r w:rsidR="00256D4B">
        <w:rPr>
          <w:rFonts w:cstheme="minorHAnsi"/>
          <w:color w:val="161616"/>
          <w:spacing w:val="-2"/>
          <w:shd w:val="clear" w:color="auto" w:fill="FFFFFF"/>
        </w:rPr>
        <w:t xml:space="preserve">, </w:t>
      </w:r>
      <w:r w:rsidR="006966C3">
        <w:rPr>
          <w:rFonts w:cstheme="minorHAnsi"/>
          <w:color w:val="161616"/>
          <w:spacing w:val="-2"/>
          <w:shd w:val="clear" w:color="auto" w:fill="FFFFFF"/>
        </w:rPr>
        <w:t>1999</w:t>
      </w:r>
      <w:r w:rsidR="009D1181">
        <w:rPr>
          <w:rFonts w:cstheme="minorHAnsi"/>
          <w:color w:val="161616"/>
          <w:spacing w:val="-2"/>
          <w:shd w:val="clear" w:color="auto" w:fill="FFFFFF"/>
        </w:rPr>
        <w:t xml:space="preserve"> p.5</w:t>
      </w:r>
      <w:r w:rsidR="006966C3">
        <w:rPr>
          <w:rFonts w:cstheme="minorHAnsi"/>
          <w:color w:val="161616"/>
          <w:spacing w:val="-2"/>
          <w:shd w:val="clear" w:color="auto" w:fill="FFFFFF"/>
        </w:rPr>
        <w:t>)</w:t>
      </w:r>
      <w:r w:rsidR="0046368D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885A05">
        <w:rPr>
          <w:rFonts w:cstheme="minorHAnsi"/>
          <w:color w:val="161616"/>
          <w:spacing w:val="-2"/>
          <w:shd w:val="clear" w:color="auto" w:fill="FFFFFF"/>
        </w:rPr>
        <w:t>state</w:t>
      </w:r>
      <w:r w:rsidR="00E65CD0">
        <w:rPr>
          <w:rFonts w:cstheme="minorHAnsi"/>
          <w:color w:val="161616"/>
          <w:spacing w:val="-2"/>
          <w:shd w:val="clear" w:color="auto" w:fill="FFFFFF"/>
        </w:rPr>
        <w:t>d</w:t>
      </w:r>
      <w:r w:rsidR="00885A05">
        <w:rPr>
          <w:rFonts w:cstheme="minorHAnsi"/>
          <w:color w:val="161616"/>
          <w:spacing w:val="-2"/>
          <w:shd w:val="clear" w:color="auto" w:fill="FFFFFF"/>
        </w:rPr>
        <w:t xml:space="preserve"> that ‘the setting of different tasks to different pupils does not have to take place all the time</w:t>
      </w:r>
      <w:r w:rsidR="005012C5">
        <w:rPr>
          <w:rFonts w:cstheme="minorHAnsi"/>
          <w:color w:val="161616"/>
          <w:spacing w:val="-2"/>
          <w:shd w:val="clear" w:color="auto" w:fill="FFFFFF"/>
        </w:rPr>
        <w:t>’</w:t>
      </w:r>
      <w:r w:rsidR="00AB5B3F">
        <w:rPr>
          <w:rFonts w:cstheme="minorHAnsi"/>
          <w:color w:val="161616"/>
          <w:spacing w:val="-2"/>
          <w:shd w:val="clear" w:color="auto" w:fill="FFFFFF"/>
        </w:rPr>
        <w:t xml:space="preserve"> meaning that you can still take a whole class approach to teaching</w:t>
      </w:r>
      <w:r w:rsidR="00693188">
        <w:rPr>
          <w:rFonts w:cstheme="minorHAnsi"/>
          <w:color w:val="161616"/>
          <w:spacing w:val="-2"/>
          <w:shd w:val="clear" w:color="auto" w:fill="FFFFFF"/>
        </w:rPr>
        <w:t xml:space="preserve">, </w:t>
      </w:r>
      <w:r w:rsidR="00156A88">
        <w:rPr>
          <w:rFonts w:cstheme="minorHAnsi"/>
          <w:color w:val="161616"/>
          <w:spacing w:val="-2"/>
          <w:shd w:val="clear" w:color="auto" w:fill="FFFFFF"/>
        </w:rPr>
        <w:t>but</w:t>
      </w:r>
      <w:r w:rsidR="001422F9">
        <w:rPr>
          <w:rFonts w:cstheme="minorHAnsi"/>
          <w:color w:val="161616"/>
          <w:spacing w:val="-2"/>
          <w:shd w:val="clear" w:color="auto" w:fill="FFFFFF"/>
        </w:rPr>
        <w:t xml:space="preserve"> individual</w:t>
      </w:r>
      <w:r w:rsidR="00AB5B3F">
        <w:rPr>
          <w:rFonts w:cstheme="minorHAnsi"/>
          <w:color w:val="161616"/>
          <w:spacing w:val="-2"/>
          <w:shd w:val="clear" w:color="auto" w:fill="FFFFFF"/>
        </w:rPr>
        <w:t xml:space="preserve"> differentiation </w:t>
      </w:r>
      <w:r w:rsidR="001422F9">
        <w:rPr>
          <w:rFonts w:cstheme="minorHAnsi"/>
          <w:color w:val="161616"/>
          <w:spacing w:val="-2"/>
          <w:shd w:val="clear" w:color="auto" w:fill="FFFFFF"/>
        </w:rPr>
        <w:t>does not</w:t>
      </w:r>
      <w:r w:rsidR="00156A88">
        <w:rPr>
          <w:rFonts w:cstheme="minorHAnsi"/>
          <w:color w:val="161616"/>
          <w:spacing w:val="-2"/>
          <w:shd w:val="clear" w:color="auto" w:fill="FFFFFF"/>
        </w:rPr>
        <w:t xml:space="preserve"> necessarily</w:t>
      </w:r>
      <w:r w:rsidR="001422F9">
        <w:rPr>
          <w:rFonts w:cstheme="minorHAnsi"/>
          <w:color w:val="161616"/>
          <w:spacing w:val="-2"/>
          <w:shd w:val="clear" w:color="auto" w:fill="FFFFFF"/>
        </w:rPr>
        <w:t xml:space="preserve"> need to take place every lesson</w:t>
      </w:r>
      <w:r w:rsidR="00156A88">
        <w:rPr>
          <w:rFonts w:cstheme="minorHAnsi"/>
          <w:color w:val="161616"/>
          <w:spacing w:val="-2"/>
          <w:shd w:val="clear" w:color="auto" w:fill="FFFFFF"/>
        </w:rPr>
        <w:t xml:space="preserve"> as long as you are correctly prepared.</w:t>
      </w:r>
      <w:r w:rsidR="009E64DC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F1179A">
        <w:rPr>
          <w:rFonts w:cstheme="minorHAnsi"/>
          <w:color w:val="161616"/>
          <w:spacing w:val="-2"/>
          <w:shd w:val="clear" w:color="auto" w:fill="FFFFFF"/>
        </w:rPr>
        <w:t>They continue by outlining it</w:t>
      </w:r>
      <w:r w:rsidR="005556C9">
        <w:rPr>
          <w:rFonts w:cstheme="minorHAnsi"/>
          <w:color w:val="161616"/>
          <w:spacing w:val="-2"/>
          <w:shd w:val="clear" w:color="auto" w:fill="FFFFFF"/>
        </w:rPr>
        <w:t>s</w:t>
      </w:r>
      <w:r w:rsidR="00F1179A">
        <w:rPr>
          <w:rFonts w:cstheme="minorHAnsi"/>
          <w:color w:val="161616"/>
          <w:spacing w:val="-2"/>
          <w:shd w:val="clear" w:color="auto" w:fill="FFFFFF"/>
        </w:rPr>
        <w:t xml:space="preserve"> necessity</w:t>
      </w:r>
      <w:r w:rsidR="005556C9">
        <w:rPr>
          <w:rFonts w:cstheme="minorHAnsi"/>
          <w:color w:val="161616"/>
          <w:spacing w:val="-2"/>
          <w:shd w:val="clear" w:color="auto" w:fill="FFFFFF"/>
        </w:rPr>
        <w:t xml:space="preserve">, </w:t>
      </w:r>
      <w:r w:rsidR="009E64DC">
        <w:rPr>
          <w:rFonts w:cstheme="minorHAnsi"/>
          <w:color w:val="161616"/>
          <w:spacing w:val="-2"/>
          <w:shd w:val="clear" w:color="auto" w:fill="FFFFFF"/>
        </w:rPr>
        <w:t>but only on a required basis</w:t>
      </w:r>
      <w:r w:rsidR="005556C9">
        <w:rPr>
          <w:rFonts w:cstheme="minorHAnsi"/>
          <w:color w:val="161616"/>
          <w:spacing w:val="-2"/>
          <w:shd w:val="clear" w:color="auto" w:fill="FFFFFF"/>
        </w:rPr>
        <w:t>. T</w:t>
      </w:r>
      <w:r w:rsidR="00D83712">
        <w:rPr>
          <w:rFonts w:cstheme="minorHAnsi"/>
          <w:color w:val="161616"/>
          <w:spacing w:val="-2"/>
          <w:shd w:val="clear" w:color="auto" w:fill="FFFFFF"/>
        </w:rPr>
        <w:t>his responsive reaction</w:t>
      </w:r>
      <w:r w:rsidR="00751153">
        <w:rPr>
          <w:rFonts w:cstheme="minorHAnsi"/>
          <w:color w:val="161616"/>
          <w:spacing w:val="-2"/>
          <w:shd w:val="clear" w:color="auto" w:fill="FFFFFF"/>
        </w:rPr>
        <w:t xml:space="preserve"> to differentiated learning is also upheld by Hall, </w:t>
      </w:r>
      <w:proofErr w:type="gramStart"/>
      <w:r w:rsidR="00751153">
        <w:rPr>
          <w:rFonts w:cstheme="minorHAnsi"/>
          <w:color w:val="161616"/>
          <w:spacing w:val="-2"/>
          <w:shd w:val="clear" w:color="auto" w:fill="FFFFFF"/>
        </w:rPr>
        <w:t>Strangman</w:t>
      </w:r>
      <w:proofErr w:type="gramEnd"/>
      <w:r w:rsidR="00751153">
        <w:rPr>
          <w:rFonts w:cstheme="minorHAnsi"/>
          <w:color w:val="161616"/>
          <w:spacing w:val="-2"/>
          <w:shd w:val="clear" w:color="auto" w:fill="FFFFFF"/>
        </w:rPr>
        <w:t xml:space="preserve"> and </w:t>
      </w:r>
      <w:r w:rsidR="00C81BAC">
        <w:rPr>
          <w:rFonts w:cstheme="minorHAnsi"/>
          <w:color w:val="161616"/>
          <w:spacing w:val="-2"/>
          <w:shd w:val="clear" w:color="auto" w:fill="FFFFFF"/>
        </w:rPr>
        <w:t>Meyer</w:t>
      </w:r>
      <w:r w:rsidR="005556C9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C81BAC">
        <w:rPr>
          <w:rFonts w:cstheme="minorHAnsi"/>
          <w:color w:val="161616"/>
          <w:spacing w:val="-2"/>
          <w:shd w:val="clear" w:color="auto" w:fill="FFFFFF"/>
        </w:rPr>
        <w:t xml:space="preserve">(2011) cited in </w:t>
      </w:r>
      <w:sdt>
        <w:sdtPr>
          <w:rPr>
            <w:rFonts w:cstheme="minorHAnsi"/>
            <w:color w:val="161616"/>
            <w:spacing w:val="-2"/>
            <w:shd w:val="clear" w:color="auto" w:fill="FFFFFF"/>
          </w:rPr>
          <w:id w:val="1128826659"/>
          <w:citation/>
        </w:sdtPr>
        <w:sdtEndPr/>
        <w:sdtContent>
          <w:r w:rsidR="00E37E1A">
            <w:rPr>
              <w:rFonts w:cstheme="minorHAnsi"/>
              <w:color w:val="161616"/>
              <w:spacing w:val="-2"/>
              <w:shd w:val="clear" w:color="auto" w:fill="FFFFFF"/>
            </w:rPr>
            <w:fldChar w:fldCharType="begin"/>
          </w:r>
          <w:r w:rsidR="00E37E1A">
            <w:rPr>
              <w:rFonts w:cstheme="minorHAnsi"/>
              <w:color w:val="161616"/>
              <w:spacing w:val="-2"/>
              <w:shd w:val="clear" w:color="auto" w:fill="FFFFFF"/>
            </w:rPr>
            <w:instrText xml:space="preserve"> CITATION Wil16 \l 2057 </w:instrText>
          </w:r>
          <w:r w:rsidR="00E37E1A">
            <w:rPr>
              <w:rFonts w:cstheme="minorHAnsi"/>
              <w:color w:val="161616"/>
              <w:spacing w:val="-2"/>
              <w:shd w:val="clear" w:color="auto" w:fill="FFFFFF"/>
            </w:rPr>
            <w:fldChar w:fldCharType="separate"/>
          </w:r>
          <w:r w:rsidR="00E37E1A" w:rsidRPr="00E37E1A">
            <w:rPr>
              <w:rFonts w:cstheme="minorHAnsi"/>
              <w:noProof/>
              <w:color w:val="161616"/>
              <w:spacing w:val="-2"/>
              <w:shd w:val="clear" w:color="auto" w:fill="FFFFFF"/>
            </w:rPr>
            <w:t>(Wiliam, 2016)</w:t>
          </w:r>
          <w:r w:rsidR="00E37E1A">
            <w:rPr>
              <w:rFonts w:cstheme="minorHAnsi"/>
              <w:color w:val="161616"/>
              <w:spacing w:val="-2"/>
              <w:shd w:val="clear" w:color="auto" w:fill="FFFFFF"/>
            </w:rPr>
            <w:fldChar w:fldCharType="end"/>
          </w:r>
        </w:sdtContent>
      </w:sdt>
      <w:r w:rsidR="005D622E">
        <w:rPr>
          <w:rFonts w:cstheme="minorHAnsi"/>
          <w:color w:val="161616"/>
          <w:spacing w:val="-2"/>
          <w:shd w:val="clear" w:color="auto" w:fill="FFFFFF"/>
        </w:rPr>
        <w:t xml:space="preserve">, as well as </w:t>
      </w:r>
      <w:r w:rsidR="003320D0">
        <w:rPr>
          <w:rFonts w:cstheme="minorHAnsi"/>
          <w:color w:val="161616"/>
          <w:spacing w:val="-2"/>
          <w:shd w:val="clear" w:color="auto" w:fill="FFFFFF"/>
        </w:rPr>
        <w:t>Ainsley</w:t>
      </w:r>
      <w:r w:rsidR="005556C9">
        <w:rPr>
          <w:rFonts w:cstheme="minorHAnsi"/>
          <w:color w:val="161616"/>
          <w:spacing w:val="-2"/>
          <w:shd w:val="clear" w:color="auto" w:fill="FFFFFF"/>
        </w:rPr>
        <w:t xml:space="preserve"> (</w:t>
      </w:r>
      <w:r w:rsidR="000313A1">
        <w:rPr>
          <w:rFonts w:cstheme="minorHAnsi"/>
          <w:color w:val="161616"/>
          <w:spacing w:val="-2"/>
          <w:shd w:val="clear" w:color="auto" w:fill="FFFFFF"/>
        </w:rPr>
        <w:t>1994</w:t>
      </w:r>
      <w:r w:rsidR="00F42D09">
        <w:rPr>
          <w:rFonts w:cstheme="minorHAnsi"/>
          <w:color w:val="161616"/>
          <w:spacing w:val="-2"/>
          <w:shd w:val="clear" w:color="auto" w:fill="FFFFFF"/>
        </w:rPr>
        <w:t xml:space="preserve"> p.39</w:t>
      </w:r>
      <w:r w:rsidR="000313A1">
        <w:rPr>
          <w:rFonts w:cstheme="minorHAnsi"/>
          <w:color w:val="161616"/>
          <w:spacing w:val="-2"/>
          <w:shd w:val="clear" w:color="auto" w:fill="FFFFFF"/>
        </w:rPr>
        <w:t>)</w:t>
      </w:r>
      <w:r w:rsidR="005556C9">
        <w:rPr>
          <w:rFonts w:cstheme="minorHAnsi"/>
          <w:color w:val="161616"/>
          <w:spacing w:val="-2"/>
          <w:shd w:val="clear" w:color="auto" w:fill="FFFFFF"/>
        </w:rPr>
        <w:t xml:space="preserve">, </w:t>
      </w:r>
      <w:r w:rsidR="000313A1">
        <w:rPr>
          <w:rFonts w:cstheme="minorHAnsi"/>
          <w:color w:val="161616"/>
          <w:spacing w:val="-2"/>
          <w:shd w:val="clear" w:color="auto" w:fill="FFFFFF"/>
        </w:rPr>
        <w:t xml:space="preserve">who actively </w:t>
      </w:r>
      <w:r w:rsidR="00E24A1A">
        <w:rPr>
          <w:rFonts w:cstheme="minorHAnsi"/>
          <w:color w:val="161616"/>
          <w:spacing w:val="-2"/>
          <w:shd w:val="clear" w:color="auto" w:fill="FFFFFF"/>
        </w:rPr>
        <w:t>advocates</w:t>
      </w:r>
      <w:r w:rsidR="00643F6F">
        <w:rPr>
          <w:rFonts w:cstheme="minorHAnsi"/>
          <w:color w:val="161616"/>
          <w:spacing w:val="-2"/>
          <w:shd w:val="clear" w:color="auto" w:fill="FFFFFF"/>
        </w:rPr>
        <w:t xml:space="preserve"> the use of ‘supplementary</w:t>
      </w:r>
      <w:r w:rsidR="00BA7199">
        <w:rPr>
          <w:rFonts w:cstheme="minorHAnsi"/>
          <w:color w:val="161616"/>
          <w:spacing w:val="-2"/>
          <w:shd w:val="clear" w:color="auto" w:fill="FFFFFF"/>
        </w:rPr>
        <w:t>/extension</w:t>
      </w:r>
      <w:r w:rsidR="00643F6F">
        <w:rPr>
          <w:rFonts w:cstheme="minorHAnsi"/>
          <w:color w:val="161616"/>
          <w:spacing w:val="-2"/>
          <w:shd w:val="clear" w:color="auto" w:fill="FFFFFF"/>
        </w:rPr>
        <w:t xml:space="preserve"> activity’.</w:t>
      </w:r>
      <w:r w:rsidR="005012C5">
        <w:rPr>
          <w:rFonts w:cstheme="minorHAnsi"/>
          <w:color w:val="161616"/>
          <w:spacing w:val="-2"/>
          <w:shd w:val="clear" w:color="auto" w:fill="FFFFFF"/>
        </w:rPr>
        <w:t xml:space="preserve"> This is in reference to methods of extensions to</w:t>
      </w:r>
      <w:r w:rsidR="00BA5E79">
        <w:rPr>
          <w:rFonts w:cstheme="minorHAnsi"/>
          <w:color w:val="161616"/>
          <w:spacing w:val="-2"/>
          <w:shd w:val="clear" w:color="auto" w:fill="FFFFFF"/>
        </w:rPr>
        <w:t xml:space="preserve"> universally accessible</w:t>
      </w:r>
      <w:r w:rsidR="005012C5">
        <w:rPr>
          <w:rFonts w:cstheme="minorHAnsi"/>
          <w:color w:val="161616"/>
          <w:spacing w:val="-2"/>
          <w:shd w:val="clear" w:color="auto" w:fill="FFFFFF"/>
        </w:rPr>
        <w:t xml:space="preserve"> core work</w:t>
      </w:r>
      <w:r w:rsidR="009D724A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5556C9">
        <w:rPr>
          <w:rFonts w:cstheme="minorHAnsi"/>
          <w:color w:val="161616"/>
          <w:spacing w:val="-2"/>
          <w:shd w:val="clear" w:color="auto" w:fill="FFFFFF"/>
        </w:rPr>
        <w:t>to</w:t>
      </w:r>
      <w:r w:rsidR="0099326A">
        <w:rPr>
          <w:rFonts w:cstheme="minorHAnsi"/>
          <w:color w:val="161616"/>
          <w:spacing w:val="-2"/>
          <w:shd w:val="clear" w:color="auto" w:fill="FFFFFF"/>
        </w:rPr>
        <w:t xml:space="preserve"> differentiation, </w:t>
      </w:r>
      <w:r w:rsidR="00E617E6">
        <w:rPr>
          <w:rFonts w:cstheme="minorHAnsi"/>
          <w:color w:val="161616"/>
          <w:spacing w:val="-2"/>
          <w:shd w:val="clear" w:color="auto" w:fill="FFFFFF"/>
        </w:rPr>
        <w:t xml:space="preserve">which can also be </w:t>
      </w:r>
      <w:r w:rsidR="00D034DF">
        <w:rPr>
          <w:rFonts w:cstheme="minorHAnsi"/>
          <w:color w:val="161616"/>
          <w:spacing w:val="-2"/>
          <w:shd w:val="clear" w:color="auto" w:fill="FFFFFF"/>
        </w:rPr>
        <w:t xml:space="preserve">referred to </w:t>
      </w:r>
      <w:r w:rsidR="0099326A">
        <w:rPr>
          <w:rFonts w:cstheme="minorHAnsi"/>
          <w:color w:val="161616"/>
          <w:spacing w:val="-2"/>
          <w:shd w:val="clear" w:color="auto" w:fill="FFFFFF"/>
        </w:rPr>
        <w:t>as ‘</w:t>
      </w:r>
      <w:r w:rsidR="002265A5">
        <w:rPr>
          <w:rFonts w:cstheme="minorHAnsi"/>
          <w:color w:val="161616"/>
          <w:spacing w:val="-2"/>
          <w:shd w:val="clear" w:color="auto" w:fill="FFFFFF"/>
        </w:rPr>
        <w:t>b</w:t>
      </w:r>
      <w:r w:rsidR="0099326A">
        <w:rPr>
          <w:rFonts w:cstheme="minorHAnsi"/>
          <w:color w:val="161616"/>
          <w:spacing w:val="-2"/>
          <w:shd w:val="clear" w:color="auto" w:fill="FFFFFF"/>
        </w:rPr>
        <w:t xml:space="preserve">ranching work’ </w:t>
      </w:r>
      <w:r w:rsidR="002A135A" w:rsidRPr="001737E6">
        <w:rPr>
          <w:rFonts w:cstheme="minorHAnsi"/>
          <w:noProof/>
          <w:color w:val="161616"/>
          <w:spacing w:val="-2"/>
          <w:shd w:val="clear" w:color="auto" w:fill="FFFFFF"/>
        </w:rPr>
        <w:t>(Convery &amp; Coyle, 1999</w:t>
      </w:r>
      <w:r w:rsidR="002A135A">
        <w:rPr>
          <w:rFonts w:cstheme="minorHAnsi"/>
          <w:noProof/>
          <w:color w:val="161616"/>
          <w:spacing w:val="-2"/>
          <w:shd w:val="clear" w:color="auto" w:fill="FFFFFF"/>
        </w:rPr>
        <w:t xml:space="preserve"> p.5</w:t>
      </w:r>
      <w:r w:rsidR="002A135A" w:rsidRPr="001737E6">
        <w:rPr>
          <w:rFonts w:cstheme="minorHAnsi"/>
          <w:noProof/>
          <w:color w:val="161616"/>
          <w:spacing w:val="-2"/>
          <w:shd w:val="clear" w:color="auto" w:fill="FFFFFF"/>
        </w:rPr>
        <w:t>)</w:t>
      </w:r>
      <w:r w:rsidR="001737E6">
        <w:rPr>
          <w:rFonts w:cstheme="minorHAnsi"/>
          <w:color w:val="161616"/>
          <w:spacing w:val="-2"/>
          <w:shd w:val="clear" w:color="auto" w:fill="FFFFFF"/>
        </w:rPr>
        <w:t>. This can be</w:t>
      </w:r>
      <w:r w:rsidR="00E44C65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1737E6">
        <w:rPr>
          <w:rFonts w:cstheme="minorHAnsi"/>
          <w:color w:val="161616"/>
          <w:spacing w:val="-2"/>
          <w:shd w:val="clear" w:color="auto" w:fill="FFFFFF"/>
        </w:rPr>
        <w:t>a very</w:t>
      </w:r>
      <w:r w:rsidR="002D32F0">
        <w:rPr>
          <w:rFonts w:cstheme="minorHAnsi"/>
          <w:color w:val="161616"/>
          <w:spacing w:val="-2"/>
          <w:shd w:val="clear" w:color="auto" w:fill="FFFFFF"/>
        </w:rPr>
        <w:t xml:space="preserve"> effective approach to differentiation, as we can still address the ne</w:t>
      </w:r>
      <w:r w:rsidR="00D35B92">
        <w:rPr>
          <w:rFonts w:cstheme="minorHAnsi"/>
          <w:color w:val="161616"/>
          <w:spacing w:val="-2"/>
          <w:shd w:val="clear" w:color="auto" w:fill="FFFFFF"/>
        </w:rPr>
        <w:t xml:space="preserve">eds, </w:t>
      </w:r>
      <w:proofErr w:type="gramStart"/>
      <w:r w:rsidR="00D35B92">
        <w:rPr>
          <w:rFonts w:cstheme="minorHAnsi"/>
          <w:color w:val="161616"/>
          <w:spacing w:val="-2"/>
          <w:shd w:val="clear" w:color="auto" w:fill="FFFFFF"/>
        </w:rPr>
        <w:t>interests</w:t>
      </w:r>
      <w:proofErr w:type="gramEnd"/>
      <w:r w:rsidR="00D35B92">
        <w:rPr>
          <w:rFonts w:cstheme="minorHAnsi"/>
          <w:color w:val="161616"/>
          <w:spacing w:val="-2"/>
          <w:shd w:val="clear" w:color="auto" w:fill="FFFFFF"/>
        </w:rPr>
        <w:t xml:space="preserve"> and goals of the individual student</w:t>
      </w:r>
      <w:r w:rsidR="00D40D2E">
        <w:rPr>
          <w:rFonts w:cstheme="minorHAnsi"/>
          <w:color w:val="161616"/>
          <w:spacing w:val="-2"/>
          <w:shd w:val="clear" w:color="auto" w:fill="FFFFFF"/>
        </w:rPr>
        <w:t xml:space="preserve"> without having to </w:t>
      </w:r>
      <w:r w:rsidR="00A0427B">
        <w:rPr>
          <w:rFonts w:cstheme="minorHAnsi"/>
          <w:color w:val="161616"/>
          <w:spacing w:val="-2"/>
          <w:shd w:val="clear" w:color="auto" w:fill="FFFFFF"/>
        </w:rPr>
        <w:t xml:space="preserve">endure an unrealistic </w:t>
      </w:r>
      <w:r w:rsidR="005556C9">
        <w:rPr>
          <w:rFonts w:cstheme="minorHAnsi"/>
          <w:color w:val="161616"/>
          <w:spacing w:val="-2"/>
          <w:shd w:val="clear" w:color="auto" w:fill="FFFFFF"/>
        </w:rPr>
        <w:t>workload</w:t>
      </w:r>
      <w:r w:rsidR="00D35B92">
        <w:rPr>
          <w:rFonts w:cstheme="minorHAnsi"/>
          <w:color w:val="161616"/>
          <w:spacing w:val="-2"/>
          <w:shd w:val="clear" w:color="auto" w:fill="FFFFFF"/>
        </w:rPr>
        <w:t xml:space="preserve"> </w:t>
      </w:r>
      <w:sdt>
        <w:sdtPr>
          <w:rPr>
            <w:rFonts w:cstheme="minorHAnsi"/>
            <w:color w:val="161616"/>
            <w:spacing w:val="-2"/>
            <w:shd w:val="clear" w:color="auto" w:fill="FFFFFF"/>
          </w:rPr>
          <w:id w:val="784163163"/>
          <w:citation/>
        </w:sdtPr>
        <w:sdtEndPr/>
        <w:sdtContent>
          <w:r w:rsidR="00D35B92">
            <w:rPr>
              <w:rFonts w:cstheme="minorHAnsi"/>
              <w:color w:val="161616"/>
              <w:spacing w:val="-2"/>
              <w:shd w:val="clear" w:color="auto" w:fill="FFFFFF"/>
            </w:rPr>
            <w:fldChar w:fldCharType="begin"/>
          </w:r>
          <w:r w:rsidR="00D35B92">
            <w:rPr>
              <w:rFonts w:cstheme="minorHAnsi"/>
              <w:color w:val="161616"/>
              <w:spacing w:val="-2"/>
              <w:shd w:val="clear" w:color="auto" w:fill="FFFFFF"/>
            </w:rPr>
            <w:instrText xml:space="preserve"> CITATION Con99 \l 2057 </w:instrText>
          </w:r>
          <w:r w:rsidR="00D35B92">
            <w:rPr>
              <w:rFonts w:cstheme="minorHAnsi"/>
              <w:color w:val="161616"/>
              <w:spacing w:val="-2"/>
              <w:shd w:val="clear" w:color="auto" w:fill="FFFFFF"/>
            </w:rPr>
            <w:fldChar w:fldCharType="separate"/>
          </w:r>
          <w:r w:rsidR="00D35B92" w:rsidRPr="00D35B92">
            <w:rPr>
              <w:rFonts w:cstheme="minorHAnsi"/>
              <w:noProof/>
              <w:color w:val="161616"/>
              <w:spacing w:val="-2"/>
              <w:shd w:val="clear" w:color="auto" w:fill="FFFFFF"/>
            </w:rPr>
            <w:t>(Convery &amp; Coyle, 1999)</w:t>
          </w:r>
          <w:r w:rsidR="00D35B92">
            <w:rPr>
              <w:rFonts w:cstheme="minorHAnsi"/>
              <w:color w:val="161616"/>
              <w:spacing w:val="-2"/>
              <w:shd w:val="clear" w:color="auto" w:fill="FFFFFF"/>
            </w:rPr>
            <w:fldChar w:fldCharType="end"/>
          </w:r>
        </w:sdtContent>
      </w:sdt>
      <w:r w:rsidR="00D35B92">
        <w:rPr>
          <w:rFonts w:cstheme="minorHAnsi"/>
          <w:color w:val="161616"/>
          <w:spacing w:val="-2"/>
          <w:shd w:val="clear" w:color="auto" w:fill="FFFFFF"/>
        </w:rPr>
        <w:t>.</w:t>
      </w:r>
      <w:r w:rsidR="00DA4F03">
        <w:rPr>
          <w:rFonts w:cstheme="minorHAnsi"/>
          <w:color w:val="161616"/>
          <w:spacing w:val="-2"/>
          <w:shd w:val="clear" w:color="auto" w:fill="FFFFFF"/>
        </w:rPr>
        <w:t xml:space="preserve"> However, it should be noted that when planning branch or extension work, </w:t>
      </w:r>
      <w:r w:rsidR="004D1A2C">
        <w:rPr>
          <w:rFonts w:cstheme="minorHAnsi"/>
          <w:color w:val="161616"/>
          <w:spacing w:val="-2"/>
          <w:shd w:val="clear" w:color="auto" w:fill="FFFFFF"/>
        </w:rPr>
        <w:t xml:space="preserve">we should still bear in mind </w:t>
      </w:r>
      <w:r w:rsidR="00EE075C">
        <w:rPr>
          <w:rFonts w:cstheme="minorHAnsi"/>
          <w:color w:val="161616"/>
          <w:spacing w:val="-2"/>
          <w:shd w:val="clear" w:color="auto" w:fill="FFFFFF"/>
        </w:rPr>
        <w:t xml:space="preserve">it’s accessibility as ‘All learners </w:t>
      </w:r>
      <w:r w:rsidR="00E73EA9">
        <w:rPr>
          <w:rFonts w:cstheme="minorHAnsi"/>
          <w:color w:val="161616"/>
          <w:spacing w:val="-2"/>
          <w:shd w:val="clear" w:color="auto" w:fill="FFFFFF"/>
        </w:rPr>
        <w:t>need</w:t>
      </w:r>
      <w:r w:rsidR="00EE075C">
        <w:rPr>
          <w:rFonts w:cstheme="minorHAnsi"/>
          <w:color w:val="161616"/>
          <w:spacing w:val="-2"/>
          <w:shd w:val="clear" w:color="auto" w:fill="FFFFFF"/>
        </w:rPr>
        <w:t xml:space="preserve"> extending at times’</w:t>
      </w:r>
      <w:r w:rsidR="0059706E">
        <w:rPr>
          <w:rFonts w:cstheme="minorHAnsi"/>
          <w:color w:val="161616"/>
          <w:spacing w:val="-2"/>
          <w:shd w:val="clear" w:color="auto" w:fill="FFFFFF"/>
        </w:rPr>
        <w:t xml:space="preserve"> not just those with higher levels of attainment</w:t>
      </w:r>
      <w:r w:rsidR="002A135A">
        <w:rPr>
          <w:rFonts w:cstheme="minorHAnsi"/>
          <w:noProof/>
          <w:color w:val="161616"/>
          <w:spacing w:val="-2"/>
          <w:shd w:val="clear" w:color="auto" w:fill="FFFFFF"/>
        </w:rPr>
        <w:t xml:space="preserve"> </w:t>
      </w:r>
      <w:r w:rsidR="002A135A" w:rsidRPr="00EE075C">
        <w:rPr>
          <w:rFonts w:cstheme="minorHAnsi"/>
          <w:noProof/>
          <w:color w:val="161616"/>
          <w:spacing w:val="-2"/>
          <w:shd w:val="clear" w:color="auto" w:fill="FFFFFF"/>
        </w:rPr>
        <w:t>(Convery &amp; Coyle, 1999</w:t>
      </w:r>
      <w:r w:rsidR="004D2BDD">
        <w:rPr>
          <w:rFonts w:cstheme="minorHAnsi"/>
          <w:noProof/>
          <w:color w:val="161616"/>
          <w:spacing w:val="-2"/>
          <w:shd w:val="clear" w:color="auto" w:fill="FFFFFF"/>
        </w:rPr>
        <w:t xml:space="preserve"> p.57</w:t>
      </w:r>
      <w:r w:rsidR="002A135A" w:rsidRPr="00EE075C">
        <w:rPr>
          <w:rFonts w:cstheme="minorHAnsi"/>
          <w:noProof/>
          <w:color w:val="161616"/>
          <w:spacing w:val="-2"/>
          <w:shd w:val="clear" w:color="auto" w:fill="FFFFFF"/>
        </w:rPr>
        <w:t>)</w:t>
      </w:r>
      <w:r w:rsidR="00EE075C">
        <w:rPr>
          <w:rFonts w:cstheme="minorHAnsi"/>
          <w:color w:val="161616"/>
          <w:spacing w:val="-2"/>
          <w:shd w:val="clear" w:color="auto" w:fill="FFFFFF"/>
        </w:rPr>
        <w:t>.</w:t>
      </w:r>
      <w:r w:rsidR="002E3679">
        <w:rPr>
          <w:rFonts w:cstheme="minorHAnsi"/>
          <w:color w:val="161616"/>
          <w:spacing w:val="-2"/>
          <w:shd w:val="clear" w:color="auto" w:fill="FFFFFF"/>
        </w:rPr>
        <w:t xml:space="preserve"> O’Brien &amp; Guiney</w:t>
      </w:r>
      <w:r w:rsidR="005556C9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2E3679">
        <w:rPr>
          <w:rFonts w:cstheme="minorHAnsi"/>
          <w:color w:val="161616"/>
          <w:spacing w:val="-2"/>
          <w:shd w:val="clear" w:color="auto" w:fill="FFFFFF"/>
        </w:rPr>
        <w:t>(2001)</w:t>
      </w:r>
      <w:r w:rsidR="001905E2">
        <w:rPr>
          <w:rFonts w:cstheme="minorHAnsi"/>
          <w:color w:val="161616"/>
          <w:spacing w:val="-2"/>
          <w:shd w:val="clear" w:color="auto" w:fill="FFFFFF"/>
        </w:rPr>
        <w:t xml:space="preserve"> also support this idea of inclusivity, by </w:t>
      </w:r>
      <w:r w:rsidR="005B0713">
        <w:rPr>
          <w:rFonts w:cstheme="minorHAnsi"/>
          <w:color w:val="161616"/>
          <w:spacing w:val="-2"/>
          <w:shd w:val="clear" w:color="auto" w:fill="FFFFFF"/>
        </w:rPr>
        <w:t>emphasi</w:t>
      </w:r>
      <w:r w:rsidR="00A6794F">
        <w:rPr>
          <w:rFonts w:cstheme="minorHAnsi"/>
          <w:color w:val="161616"/>
          <w:spacing w:val="-2"/>
          <w:shd w:val="clear" w:color="auto" w:fill="FFFFFF"/>
        </w:rPr>
        <w:t xml:space="preserve">sing that </w:t>
      </w:r>
      <w:r w:rsidR="00554149">
        <w:rPr>
          <w:rFonts w:cstheme="minorHAnsi"/>
          <w:color w:val="161616"/>
          <w:spacing w:val="-2"/>
          <w:shd w:val="clear" w:color="auto" w:fill="FFFFFF"/>
        </w:rPr>
        <w:t>differentiation</w:t>
      </w:r>
      <w:r w:rsidR="00A6794F">
        <w:rPr>
          <w:rFonts w:cstheme="minorHAnsi"/>
          <w:color w:val="161616"/>
          <w:spacing w:val="-2"/>
          <w:shd w:val="clear" w:color="auto" w:fill="FFFFFF"/>
        </w:rPr>
        <w:t xml:space="preserve"> is integral </w:t>
      </w:r>
      <w:r w:rsidR="00956703">
        <w:rPr>
          <w:rFonts w:cstheme="minorHAnsi"/>
          <w:color w:val="161616"/>
          <w:spacing w:val="-2"/>
          <w:shd w:val="clear" w:color="auto" w:fill="FFFFFF"/>
        </w:rPr>
        <w:t>to</w:t>
      </w:r>
      <w:r w:rsidR="00A6794F">
        <w:rPr>
          <w:rFonts w:cstheme="minorHAnsi"/>
          <w:color w:val="161616"/>
          <w:spacing w:val="-2"/>
          <w:shd w:val="clear" w:color="auto" w:fill="FFFFFF"/>
        </w:rPr>
        <w:t xml:space="preserve"> learning</w:t>
      </w:r>
      <w:r w:rsidR="00956703">
        <w:rPr>
          <w:rFonts w:cstheme="minorHAnsi"/>
          <w:color w:val="161616"/>
          <w:spacing w:val="-2"/>
          <w:shd w:val="clear" w:color="auto" w:fill="FFFFFF"/>
        </w:rPr>
        <w:t xml:space="preserve"> and should not be perceived as an add-on</w:t>
      </w:r>
      <w:r w:rsidR="005556C9">
        <w:rPr>
          <w:rFonts w:cstheme="minorHAnsi"/>
          <w:color w:val="161616"/>
          <w:spacing w:val="-2"/>
          <w:shd w:val="clear" w:color="auto" w:fill="FFFFFF"/>
        </w:rPr>
        <w:t xml:space="preserve">. This can be </w:t>
      </w:r>
      <w:r w:rsidR="00956703">
        <w:rPr>
          <w:rFonts w:cstheme="minorHAnsi"/>
          <w:color w:val="161616"/>
          <w:spacing w:val="-2"/>
          <w:shd w:val="clear" w:color="auto" w:fill="FFFFFF"/>
        </w:rPr>
        <w:t xml:space="preserve">deemed contrary to </w:t>
      </w:r>
      <w:r w:rsidR="004D6DD1">
        <w:rPr>
          <w:rFonts w:cstheme="minorHAnsi"/>
          <w:color w:val="161616"/>
          <w:spacing w:val="-2"/>
          <w:shd w:val="clear" w:color="auto" w:fill="FFFFFF"/>
        </w:rPr>
        <w:t>the ideas previously discussed by Wringe</w:t>
      </w:r>
      <w:r w:rsidR="005556C9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4D6DD1">
        <w:rPr>
          <w:rFonts w:cstheme="minorHAnsi"/>
          <w:color w:val="161616"/>
          <w:spacing w:val="-2"/>
          <w:shd w:val="clear" w:color="auto" w:fill="FFFFFF"/>
        </w:rPr>
        <w:t xml:space="preserve">(1989), Hall, </w:t>
      </w:r>
      <w:proofErr w:type="gramStart"/>
      <w:r w:rsidR="004D6DD1">
        <w:rPr>
          <w:rFonts w:cstheme="minorHAnsi"/>
          <w:color w:val="161616"/>
          <w:spacing w:val="-2"/>
          <w:shd w:val="clear" w:color="auto" w:fill="FFFFFF"/>
        </w:rPr>
        <w:t>Strangman</w:t>
      </w:r>
      <w:proofErr w:type="gramEnd"/>
      <w:r w:rsidR="004D6DD1">
        <w:rPr>
          <w:rFonts w:cstheme="minorHAnsi"/>
          <w:color w:val="161616"/>
          <w:spacing w:val="-2"/>
          <w:shd w:val="clear" w:color="auto" w:fill="FFFFFF"/>
        </w:rPr>
        <w:t xml:space="preserve"> and Meyer</w:t>
      </w:r>
      <w:r w:rsidR="005556C9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4D6DD1">
        <w:rPr>
          <w:rFonts w:cstheme="minorHAnsi"/>
          <w:color w:val="161616"/>
          <w:spacing w:val="-2"/>
          <w:shd w:val="clear" w:color="auto" w:fill="FFFFFF"/>
        </w:rPr>
        <w:t>(2011</w:t>
      </w:r>
      <w:r w:rsidR="00D7032A">
        <w:rPr>
          <w:rFonts w:cstheme="minorHAnsi"/>
          <w:color w:val="161616"/>
          <w:spacing w:val="-2"/>
          <w:shd w:val="clear" w:color="auto" w:fill="FFFFFF"/>
        </w:rPr>
        <w:t xml:space="preserve"> cited in Wiliam,2016</w:t>
      </w:r>
      <w:r w:rsidR="004D6DD1">
        <w:rPr>
          <w:rFonts w:cstheme="minorHAnsi"/>
          <w:color w:val="161616"/>
          <w:spacing w:val="-2"/>
          <w:shd w:val="clear" w:color="auto" w:fill="FFFFFF"/>
        </w:rPr>
        <w:t xml:space="preserve">). </w:t>
      </w:r>
      <w:r w:rsidR="005556C9">
        <w:rPr>
          <w:rFonts w:cstheme="minorHAnsi"/>
          <w:color w:val="161616"/>
          <w:spacing w:val="-2"/>
          <w:shd w:val="clear" w:color="auto" w:fill="FFFFFF"/>
        </w:rPr>
        <w:t>When</w:t>
      </w:r>
      <w:r w:rsidR="00D24D55">
        <w:rPr>
          <w:rFonts w:cstheme="minorHAnsi"/>
          <w:color w:val="161616"/>
          <w:spacing w:val="-2"/>
          <w:shd w:val="clear" w:color="auto" w:fill="FFFFFF"/>
        </w:rPr>
        <w:t xml:space="preserve"> it is employed appropriately and with purpose, extension can be </w:t>
      </w:r>
      <w:r w:rsidR="00EE570D">
        <w:rPr>
          <w:rFonts w:cstheme="minorHAnsi"/>
          <w:color w:val="161616"/>
          <w:spacing w:val="-2"/>
          <w:shd w:val="clear" w:color="auto" w:fill="FFFFFF"/>
        </w:rPr>
        <w:t xml:space="preserve">one of the most significant approaches to differentiation. </w:t>
      </w:r>
    </w:p>
    <w:p w14:paraId="43C3252C" w14:textId="0274D0B4" w:rsidR="003572B9" w:rsidRDefault="00E544EB" w:rsidP="00593A27">
      <w:pPr>
        <w:spacing w:line="360" w:lineRule="auto"/>
        <w:rPr>
          <w:rFonts w:cstheme="minorHAnsi"/>
          <w:color w:val="161616"/>
          <w:spacing w:val="-2"/>
          <w:shd w:val="clear" w:color="auto" w:fill="FFFFFF"/>
        </w:rPr>
      </w:pPr>
      <w:r>
        <w:rPr>
          <w:rFonts w:cstheme="minorHAnsi"/>
          <w:color w:val="161616"/>
          <w:spacing w:val="-2"/>
          <w:shd w:val="clear" w:color="auto" w:fill="FFFFFF"/>
        </w:rPr>
        <w:t>Throughout this literature review,</w:t>
      </w:r>
      <w:r w:rsidR="004078E4" w:rsidRPr="005556C9">
        <w:rPr>
          <w:rFonts w:cstheme="minorHAnsi"/>
          <w:b/>
          <w:bCs/>
          <w:color w:val="FF0000"/>
          <w:spacing w:val="-2"/>
          <w:shd w:val="clear" w:color="auto" w:fill="FFFFFF"/>
        </w:rPr>
        <w:t xml:space="preserve"> </w:t>
      </w:r>
      <w:r w:rsidR="004078E4" w:rsidRPr="00204EF3">
        <w:rPr>
          <w:rFonts w:cstheme="minorHAnsi"/>
          <w:spacing w:val="-2"/>
          <w:shd w:val="clear" w:color="auto" w:fill="FFFFFF"/>
        </w:rPr>
        <w:t xml:space="preserve">there have been </w:t>
      </w:r>
      <w:r w:rsidRPr="00204EF3">
        <w:rPr>
          <w:rFonts w:cstheme="minorHAnsi"/>
          <w:spacing w:val="-2"/>
          <w:shd w:val="clear" w:color="auto" w:fill="FFFFFF"/>
        </w:rPr>
        <w:t xml:space="preserve">a variety of </w:t>
      </w:r>
      <w:r w:rsidR="004078E4" w:rsidRPr="00204EF3">
        <w:rPr>
          <w:rFonts w:cstheme="minorHAnsi"/>
          <w:spacing w:val="-2"/>
          <w:shd w:val="clear" w:color="auto" w:fill="FFFFFF"/>
        </w:rPr>
        <w:t xml:space="preserve">points raised, and </w:t>
      </w:r>
      <w:r w:rsidR="00C43870" w:rsidRPr="00204EF3">
        <w:rPr>
          <w:rFonts w:cstheme="minorHAnsi"/>
          <w:spacing w:val="-2"/>
          <w:shd w:val="clear" w:color="auto" w:fill="FFFFFF"/>
        </w:rPr>
        <w:t xml:space="preserve">approaches </w:t>
      </w:r>
      <w:r w:rsidRPr="00204EF3">
        <w:rPr>
          <w:rFonts w:cstheme="minorHAnsi"/>
          <w:spacing w:val="-2"/>
          <w:shd w:val="clear" w:color="auto" w:fill="FFFFFF"/>
        </w:rPr>
        <w:t xml:space="preserve">outlined. However, </w:t>
      </w:r>
      <w:r w:rsidR="00204EF3" w:rsidRPr="00204EF3">
        <w:rPr>
          <w:rFonts w:cstheme="minorHAnsi"/>
          <w:spacing w:val="-2"/>
          <w:shd w:val="clear" w:color="auto" w:fill="FFFFFF"/>
        </w:rPr>
        <w:t>the</w:t>
      </w:r>
      <w:r w:rsidRPr="00204EF3">
        <w:rPr>
          <w:rFonts w:cstheme="minorHAnsi"/>
          <w:spacing w:val="-2"/>
          <w:shd w:val="clear" w:color="auto" w:fill="FFFFFF"/>
        </w:rPr>
        <w:t xml:space="preserve"> key </w:t>
      </w:r>
      <w:r w:rsidR="00A2106E" w:rsidRPr="00204EF3">
        <w:rPr>
          <w:rFonts w:cstheme="minorHAnsi"/>
          <w:spacing w:val="-2"/>
          <w:shd w:val="clear" w:color="auto" w:fill="FFFFFF"/>
        </w:rPr>
        <w:t>principle</w:t>
      </w:r>
      <w:r w:rsidR="00204EF3" w:rsidRPr="00204EF3">
        <w:rPr>
          <w:rFonts w:cstheme="minorHAnsi"/>
          <w:spacing w:val="-2"/>
          <w:shd w:val="clear" w:color="auto" w:fill="FFFFFF"/>
        </w:rPr>
        <w:t xml:space="preserve"> of differentiation is that</w:t>
      </w:r>
      <w:r w:rsidR="00C43870" w:rsidRPr="00204EF3">
        <w:rPr>
          <w:rFonts w:cstheme="minorHAnsi"/>
          <w:spacing w:val="-2"/>
          <w:shd w:val="clear" w:color="auto" w:fill="FFFFFF"/>
        </w:rPr>
        <w:t xml:space="preserve"> it is o</w:t>
      </w:r>
      <w:r w:rsidRPr="00204EF3">
        <w:rPr>
          <w:rFonts w:cstheme="minorHAnsi"/>
          <w:spacing w:val="-2"/>
          <w:shd w:val="clear" w:color="auto" w:fill="FFFFFF"/>
        </w:rPr>
        <w:t>u</w:t>
      </w:r>
      <w:r w:rsidR="00C43870" w:rsidRPr="00204EF3">
        <w:rPr>
          <w:rFonts w:cstheme="minorHAnsi"/>
          <w:spacing w:val="-2"/>
          <w:shd w:val="clear" w:color="auto" w:fill="FFFFFF"/>
        </w:rPr>
        <w:t xml:space="preserve">r responsibility as educators to </w:t>
      </w:r>
      <w:r w:rsidR="00BA5B65" w:rsidRPr="00204EF3">
        <w:rPr>
          <w:rFonts w:cstheme="minorHAnsi"/>
          <w:spacing w:val="-2"/>
          <w:shd w:val="clear" w:color="auto" w:fill="FFFFFF"/>
        </w:rPr>
        <w:t>ensure th</w:t>
      </w:r>
      <w:r w:rsidR="00204EF3" w:rsidRPr="00204EF3">
        <w:rPr>
          <w:rFonts w:cstheme="minorHAnsi"/>
          <w:spacing w:val="-2"/>
          <w:shd w:val="clear" w:color="auto" w:fill="FFFFFF"/>
        </w:rPr>
        <w:t xml:space="preserve">at this technique </w:t>
      </w:r>
      <w:r w:rsidR="00BA5B65" w:rsidRPr="00204EF3">
        <w:rPr>
          <w:rFonts w:cstheme="minorHAnsi"/>
          <w:spacing w:val="-2"/>
          <w:shd w:val="clear" w:color="auto" w:fill="FFFFFF"/>
        </w:rPr>
        <w:t xml:space="preserve">becomes a </w:t>
      </w:r>
      <w:r w:rsidR="00204EF3" w:rsidRPr="00204EF3">
        <w:rPr>
          <w:rFonts w:cstheme="minorHAnsi"/>
          <w:spacing w:val="-2"/>
          <w:shd w:val="clear" w:color="auto" w:fill="FFFFFF"/>
        </w:rPr>
        <w:t>consistent</w:t>
      </w:r>
      <w:r w:rsidR="00BA5B65" w:rsidRPr="00204EF3">
        <w:rPr>
          <w:rFonts w:cstheme="minorHAnsi"/>
          <w:spacing w:val="-2"/>
          <w:shd w:val="clear" w:color="auto" w:fill="FFFFFF"/>
        </w:rPr>
        <w:t xml:space="preserve"> part of our practice. </w:t>
      </w:r>
      <w:r w:rsidR="00204EF3" w:rsidRPr="00204EF3">
        <w:rPr>
          <w:rFonts w:cstheme="minorHAnsi"/>
          <w:spacing w:val="-2"/>
          <w:shd w:val="clear" w:color="auto" w:fill="FFFFFF"/>
        </w:rPr>
        <w:t>A</w:t>
      </w:r>
      <w:r w:rsidR="0058721A" w:rsidRPr="00204EF3">
        <w:rPr>
          <w:rFonts w:cstheme="minorHAnsi"/>
          <w:spacing w:val="-2"/>
          <w:shd w:val="clear" w:color="auto" w:fill="FFFFFF"/>
        </w:rPr>
        <w:t xml:space="preserve">s </w:t>
      </w:r>
      <w:r w:rsidR="00AB49D1" w:rsidRPr="00204EF3">
        <w:rPr>
          <w:rFonts w:cstheme="minorHAnsi"/>
          <w:spacing w:val="-2"/>
          <w:shd w:val="clear" w:color="auto" w:fill="FFFFFF"/>
        </w:rPr>
        <w:t xml:space="preserve">learning is an individual process, it is our professional responsibility </w:t>
      </w:r>
      <w:r w:rsidR="00CA21FA" w:rsidRPr="00204EF3">
        <w:rPr>
          <w:rFonts w:cstheme="minorHAnsi"/>
          <w:spacing w:val="-2"/>
          <w:shd w:val="clear" w:color="auto" w:fill="FFFFFF"/>
        </w:rPr>
        <w:t xml:space="preserve">as educators to </w:t>
      </w:r>
      <w:r w:rsidR="00AB49D1" w:rsidRPr="00204EF3">
        <w:rPr>
          <w:rFonts w:cstheme="minorHAnsi"/>
          <w:spacing w:val="-2"/>
          <w:shd w:val="clear" w:color="auto" w:fill="FFFFFF"/>
        </w:rPr>
        <w:t xml:space="preserve">facilitate </w:t>
      </w:r>
      <w:r w:rsidR="00204EF3" w:rsidRPr="00204EF3">
        <w:rPr>
          <w:rFonts w:cstheme="minorHAnsi"/>
          <w:spacing w:val="-2"/>
          <w:shd w:val="clear" w:color="auto" w:fill="FFFFFF"/>
        </w:rPr>
        <w:t xml:space="preserve">this </w:t>
      </w:r>
      <w:sdt>
        <w:sdtPr>
          <w:rPr>
            <w:rFonts w:cstheme="minorHAnsi"/>
            <w:spacing w:val="-2"/>
            <w:shd w:val="clear" w:color="auto" w:fill="FFFFFF"/>
          </w:rPr>
          <w:id w:val="-880703476"/>
          <w:citation/>
        </w:sdtPr>
        <w:sdtContent>
          <w:r w:rsidR="00204EF3" w:rsidRPr="00204EF3">
            <w:rPr>
              <w:rFonts w:cstheme="minorHAnsi"/>
              <w:spacing w:val="-2"/>
              <w:shd w:val="clear" w:color="auto" w:fill="FFFFFF"/>
            </w:rPr>
            <w:fldChar w:fldCharType="begin"/>
          </w:r>
          <w:r w:rsidR="00204EF3" w:rsidRPr="00204EF3">
            <w:rPr>
              <w:rFonts w:cstheme="minorHAnsi"/>
              <w:spacing w:val="-2"/>
              <w:shd w:val="clear" w:color="auto" w:fill="FFFFFF"/>
            </w:rPr>
            <w:instrText xml:space="preserve"> CITATION Con99 \l 2057 </w:instrText>
          </w:r>
          <w:r w:rsidR="00204EF3" w:rsidRPr="00204EF3">
            <w:rPr>
              <w:rFonts w:cstheme="minorHAnsi"/>
              <w:spacing w:val="-2"/>
              <w:shd w:val="clear" w:color="auto" w:fill="FFFFFF"/>
            </w:rPr>
            <w:fldChar w:fldCharType="separate"/>
          </w:r>
          <w:r w:rsidR="00204EF3" w:rsidRPr="00204EF3">
            <w:rPr>
              <w:rFonts w:cstheme="minorHAnsi"/>
              <w:noProof/>
              <w:spacing w:val="-2"/>
              <w:shd w:val="clear" w:color="auto" w:fill="FFFFFF"/>
            </w:rPr>
            <w:t>(Convery &amp; Coyle, 1999)</w:t>
          </w:r>
          <w:r w:rsidR="00204EF3" w:rsidRPr="00204EF3">
            <w:rPr>
              <w:rFonts w:cstheme="minorHAnsi"/>
              <w:spacing w:val="-2"/>
              <w:shd w:val="clear" w:color="auto" w:fill="FFFFFF"/>
            </w:rPr>
            <w:fldChar w:fldCharType="end"/>
          </w:r>
        </w:sdtContent>
      </w:sdt>
      <w:r w:rsidR="00204EF3" w:rsidRPr="00204EF3">
        <w:rPr>
          <w:rFonts w:cstheme="minorHAnsi"/>
          <w:spacing w:val="-2"/>
          <w:shd w:val="clear" w:color="auto" w:fill="FFFFFF"/>
        </w:rPr>
        <w:t xml:space="preserve">. Therefore, we </w:t>
      </w:r>
      <w:r w:rsidR="00A6329F" w:rsidRPr="00204EF3">
        <w:rPr>
          <w:rFonts w:cstheme="minorHAnsi"/>
          <w:spacing w:val="-2"/>
          <w:shd w:val="clear" w:color="auto" w:fill="FFFFFF"/>
        </w:rPr>
        <w:t xml:space="preserve">should </w:t>
      </w:r>
      <w:r w:rsidR="00A6329F" w:rsidRPr="00204EF3">
        <w:rPr>
          <w:rFonts w:cstheme="minorHAnsi"/>
          <w:spacing w:val="-2"/>
          <w:shd w:val="clear" w:color="auto" w:fill="FFFFFF"/>
        </w:rPr>
        <w:lastRenderedPageBreak/>
        <w:t xml:space="preserve">be held accountable for meeting these individual needs, </w:t>
      </w:r>
      <w:r w:rsidR="001459AF" w:rsidRPr="00204EF3">
        <w:rPr>
          <w:rFonts w:cstheme="minorHAnsi"/>
          <w:spacing w:val="-2"/>
          <w:shd w:val="clear" w:color="auto" w:fill="FFFFFF"/>
        </w:rPr>
        <w:t>regardless of whether classes are set or mixed ability.</w:t>
      </w:r>
      <w:r w:rsidR="009E283E" w:rsidRPr="00204EF3">
        <w:rPr>
          <w:rFonts w:cstheme="minorHAnsi"/>
          <w:spacing w:val="-2"/>
          <w:shd w:val="clear" w:color="auto" w:fill="FFFFFF"/>
        </w:rPr>
        <w:t xml:space="preserve"> </w:t>
      </w:r>
      <w:r w:rsidR="00204EF3" w:rsidRPr="00204EF3">
        <w:rPr>
          <w:rFonts w:cstheme="minorHAnsi"/>
          <w:spacing w:val="-2"/>
          <w:shd w:val="clear" w:color="auto" w:fill="FFFFFF"/>
        </w:rPr>
        <w:t>C</w:t>
      </w:r>
      <w:r w:rsidR="005B6DD3" w:rsidRPr="00204EF3">
        <w:rPr>
          <w:rFonts w:cstheme="minorHAnsi"/>
          <w:spacing w:val="-2"/>
          <w:shd w:val="clear" w:color="auto" w:fill="FFFFFF"/>
        </w:rPr>
        <w:t>on</w:t>
      </w:r>
      <w:r w:rsidR="009E21F5" w:rsidRPr="00204EF3">
        <w:rPr>
          <w:rFonts w:cstheme="minorHAnsi"/>
          <w:spacing w:val="-2"/>
          <w:shd w:val="clear" w:color="auto" w:fill="FFFFFF"/>
        </w:rPr>
        <w:t xml:space="preserve">trary </w:t>
      </w:r>
      <w:r w:rsidR="009E21F5">
        <w:rPr>
          <w:rFonts w:cstheme="minorHAnsi"/>
          <w:color w:val="161616"/>
          <w:spacing w:val="-2"/>
          <w:shd w:val="clear" w:color="auto" w:fill="FFFFFF"/>
        </w:rPr>
        <w:t xml:space="preserve">to </w:t>
      </w:r>
      <w:r w:rsidR="009E283E">
        <w:rPr>
          <w:rFonts w:cstheme="minorHAnsi"/>
          <w:color w:val="161616"/>
          <w:spacing w:val="-2"/>
          <w:shd w:val="clear" w:color="auto" w:fill="FFFFFF"/>
        </w:rPr>
        <w:t xml:space="preserve">this, </w:t>
      </w:r>
      <w:r w:rsidR="00090425">
        <w:rPr>
          <w:rFonts w:cstheme="minorHAnsi"/>
          <w:color w:val="161616"/>
          <w:spacing w:val="-2"/>
          <w:shd w:val="clear" w:color="auto" w:fill="FFFFFF"/>
        </w:rPr>
        <w:t>the case</w:t>
      </w:r>
      <w:r w:rsidR="00895EFA">
        <w:rPr>
          <w:rFonts w:cstheme="minorHAnsi"/>
          <w:color w:val="161616"/>
          <w:spacing w:val="-2"/>
          <w:shd w:val="clear" w:color="auto" w:fill="FFFFFF"/>
        </w:rPr>
        <w:t xml:space="preserve"> can be made</w:t>
      </w:r>
      <w:r w:rsidR="00090425">
        <w:rPr>
          <w:rFonts w:cstheme="minorHAnsi"/>
          <w:color w:val="161616"/>
          <w:spacing w:val="-2"/>
          <w:shd w:val="clear" w:color="auto" w:fill="FFFFFF"/>
        </w:rPr>
        <w:t xml:space="preserve"> that students should take ownership of their own learning, especially in the cases of students with higher levels of attainment</w:t>
      </w:r>
      <w:r w:rsidR="00060546">
        <w:rPr>
          <w:rFonts w:cstheme="minorHAnsi"/>
          <w:color w:val="161616"/>
          <w:spacing w:val="-2"/>
          <w:shd w:val="clear" w:color="auto" w:fill="FFFFFF"/>
        </w:rPr>
        <w:t xml:space="preserve"> </w:t>
      </w:r>
      <w:sdt>
        <w:sdtPr>
          <w:rPr>
            <w:rFonts w:cstheme="minorHAnsi"/>
            <w:color w:val="161616"/>
            <w:spacing w:val="-2"/>
            <w:shd w:val="clear" w:color="auto" w:fill="FFFFFF"/>
          </w:rPr>
          <w:id w:val="282308622"/>
          <w:citation/>
        </w:sdtPr>
        <w:sdtEndPr/>
        <w:sdtContent>
          <w:r w:rsidR="00290759">
            <w:rPr>
              <w:rFonts w:cstheme="minorHAnsi"/>
              <w:color w:val="161616"/>
              <w:spacing w:val="-2"/>
              <w:shd w:val="clear" w:color="auto" w:fill="FFFFFF"/>
            </w:rPr>
            <w:fldChar w:fldCharType="begin"/>
          </w:r>
          <w:r w:rsidR="00290759">
            <w:rPr>
              <w:rFonts w:cstheme="minorHAnsi"/>
              <w:color w:val="161616"/>
              <w:spacing w:val="-2"/>
              <w:shd w:val="clear" w:color="auto" w:fill="FFFFFF"/>
            </w:rPr>
            <w:instrText xml:space="preserve"> CITATION Wil16 \l 2057 </w:instrText>
          </w:r>
          <w:r w:rsidR="00290759">
            <w:rPr>
              <w:rFonts w:cstheme="minorHAnsi"/>
              <w:color w:val="161616"/>
              <w:spacing w:val="-2"/>
              <w:shd w:val="clear" w:color="auto" w:fill="FFFFFF"/>
            </w:rPr>
            <w:fldChar w:fldCharType="separate"/>
          </w:r>
          <w:r w:rsidR="00290759" w:rsidRPr="00290759">
            <w:rPr>
              <w:rFonts w:cstheme="minorHAnsi"/>
              <w:noProof/>
              <w:color w:val="161616"/>
              <w:spacing w:val="-2"/>
              <w:shd w:val="clear" w:color="auto" w:fill="FFFFFF"/>
            </w:rPr>
            <w:t>(Wiliam, 2016)</w:t>
          </w:r>
          <w:r w:rsidR="00290759">
            <w:rPr>
              <w:rFonts w:cstheme="minorHAnsi"/>
              <w:color w:val="161616"/>
              <w:spacing w:val="-2"/>
              <w:shd w:val="clear" w:color="auto" w:fill="FFFFFF"/>
            </w:rPr>
            <w:fldChar w:fldCharType="end"/>
          </w:r>
        </w:sdtContent>
      </w:sdt>
      <w:r w:rsidR="00290759">
        <w:rPr>
          <w:rFonts w:cstheme="minorHAnsi"/>
          <w:color w:val="161616"/>
          <w:spacing w:val="-2"/>
          <w:shd w:val="clear" w:color="auto" w:fill="FFFFFF"/>
        </w:rPr>
        <w:t>.</w:t>
      </w:r>
      <w:r w:rsidR="006E38D9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A2106E">
        <w:rPr>
          <w:rFonts w:cstheme="minorHAnsi"/>
          <w:color w:val="161616"/>
          <w:spacing w:val="-2"/>
          <w:shd w:val="clear" w:color="auto" w:fill="FFFFFF"/>
        </w:rPr>
        <w:t>This has been explored by T</w:t>
      </w:r>
      <w:r w:rsidR="0016434A">
        <w:rPr>
          <w:rFonts w:cstheme="minorHAnsi"/>
          <w:color w:val="161616"/>
          <w:spacing w:val="-2"/>
          <w:shd w:val="clear" w:color="auto" w:fill="FFFFFF"/>
        </w:rPr>
        <w:t>omlinson</w:t>
      </w:r>
      <w:r w:rsidR="005556C9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16434A">
        <w:rPr>
          <w:rFonts w:cstheme="minorHAnsi"/>
          <w:color w:val="161616"/>
          <w:spacing w:val="-2"/>
          <w:shd w:val="clear" w:color="auto" w:fill="FFFFFF"/>
        </w:rPr>
        <w:t xml:space="preserve">(2014) </w:t>
      </w:r>
      <w:r w:rsidR="006E38D9">
        <w:rPr>
          <w:rFonts w:cstheme="minorHAnsi"/>
          <w:color w:val="161616"/>
          <w:spacing w:val="-2"/>
          <w:shd w:val="clear" w:color="auto" w:fill="FFFFFF"/>
        </w:rPr>
        <w:t xml:space="preserve">and </w:t>
      </w:r>
      <w:r w:rsidR="006E38D9" w:rsidRPr="006E38D9">
        <w:rPr>
          <w:rFonts w:cstheme="minorHAnsi"/>
          <w:noProof/>
          <w:color w:val="161616"/>
          <w:spacing w:val="-2"/>
          <w:shd w:val="clear" w:color="auto" w:fill="FFFFFF"/>
        </w:rPr>
        <w:t xml:space="preserve">O'Brien &amp; Guiney </w:t>
      </w:r>
      <w:r w:rsidR="006E38D9">
        <w:rPr>
          <w:rFonts w:cstheme="minorHAnsi"/>
          <w:noProof/>
          <w:color w:val="161616"/>
          <w:spacing w:val="-2"/>
          <w:shd w:val="clear" w:color="auto" w:fill="FFFFFF"/>
        </w:rPr>
        <w:t>(</w:t>
      </w:r>
      <w:r w:rsidR="006E38D9" w:rsidRPr="006E38D9">
        <w:rPr>
          <w:rFonts w:cstheme="minorHAnsi"/>
          <w:noProof/>
          <w:color w:val="161616"/>
          <w:spacing w:val="-2"/>
          <w:shd w:val="clear" w:color="auto" w:fill="FFFFFF"/>
        </w:rPr>
        <w:t>2001)</w:t>
      </w:r>
      <w:r w:rsidR="00A2106E">
        <w:rPr>
          <w:rFonts w:cstheme="minorHAnsi"/>
          <w:noProof/>
          <w:color w:val="161616"/>
          <w:spacing w:val="-2"/>
          <w:shd w:val="clear" w:color="auto" w:fill="FFFFFF"/>
        </w:rPr>
        <w:t xml:space="preserve">, who </w:t>
      </w:r>
      <w:r w:rsidR="00A2106E">
        <w:rPr>
          <w:rFonts w:cstheme="minorHAnsi"/>
          <w:color w:val="161616"/>
          <w:spacing w:val="-2"/>
          <w:shd w:val="clear" w:color="auto" w:fill="FFFFFF"/>
        </w:rPr>
        <w:t>suggest</w:t>
      </w:r>
      <w:r w:rsidR="00EB5092">
        <w:rPr>
          <w:rFonts w:cstheme="minorHAnsi"/>
          <w:color w:val="161616"/>
          <w:spacing w:val="-2"/>
          <w:shd w:val="clear" w:color="auto" w:fill="FFFFFF"/>
        </w:rPr>
        <w:t xml:space="preserve"> that </w:t>
      </w:r>
      <w:r w:rsidR="006E38D9">
        <w:rPr>
          <w:rFonts w:cstheme="minorHAnsi"/>
          <w:color w:val="161616"/>
          <w:spacing w:val="-2"/>
          <w:shd w:val="clear" w:color="auto" w:fill="FFFFFF"/>
        </w:rPr>
        <w:t xml:space="preserve">we take responsibility for our own learning </w:t>
      </w:r>
      <w:r w:rsidR="00EB5092">
        <w:rPr>
          <w:rFonts w:cstheme="minorHAnsi"/>
          <w:color w:val="161616"/>
          <w:spacing w:val="-2"/>
          <w:shd w:val="clear" w:color="auto" w:fill="FFFFFF"/>
        </w:rPr>
        <w:t xml:space="preserve">from a young </w:t>
      </w:r>
      <w:r w:rsidR="006E38D9">
        <w:rPr>
          <w:rFonts w:cstheme="minorHAnsi"/>
          <w:color w:val="161616"/>
          <w:spacing w:val="-2"/>
          <w:shd w:val="clear" w:color="auto" w:fill="FFFFFF"/>
        </w:rPr>
        <w:t xml:space="preserve">age, through </w:t>
      </w:r>
      <w:r w:rsidR="00EB5092">
        <w:rPr>
          <w:rFonts w:cstheme="minorHAnsi"/>
          <w:color w:val="161616"/>
          <w:spacing w:val="-2"/>
          <w:shd w:val="clear" w:color="auto" w:fill="FFFFFF"/>
        </w:rPr>
        <w:t xml:space="preserve">the </w:t>
      </w:r>
      <w:r w:rsidR="004D391F">
        <w:rPr>
          <w:rFonts w:cstheme="minorHAnsi"/>
          <w:color w:val="161616"/>
          <w:spacing w:val="-2"/>
          <w:shd w:val="clear" w:color="auto" w:fill="FFFFFF"/>
        </w:rPr>
        <w:t>notions of strengths</w:t>
      </w:r>
      <w:r w:rsidR="006E38D9">
        <w:rPr>
          <w:rFonts w:cstheme="minorHAnsi"/>
          <w:color w:val="161616"/>
          <w:spacing w:val="-2"/>
          <w:shd w:val="clear" w:color="auto" w:fill="FFFFFF"/>
        </w:rPr>
        <w:t>,</w:t>
      </w:r>
      <w:r w:rsidR="004D391F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6E38D9">
        <w:rPr>
          <w:rFonts w:cstheme="minorHAnsi"/>
          <w:color w:val="161616"/>
          <w:spacing w:val="-2"/>
          <w:shd w:val="clear" w:color="auto" w:fill="FFFFFF"/>
        </w:rPr>
        <w:t>weaknesses, and self-enrichment.</w:t>
      </w:r>
      <w:r w:rsidR="002B579B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A91672">
        <w:rPr>
          <w:rFonts w:cstheme="minorHAnsi"/>
          <w:color w:val="161616"/>
          <w:spacing w:val="-2"/>
          <w:shd w:val="clear" w:color="auto" w:fill="FFFFFF"/>
        </w:rPr>
        <w:t>Therefore,</w:t>
      </w:r>
      <w:r w:rsidR="002B579B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A2106E">
        <w:rPr>
          <w:rFonts w:cstheme="minorHAnsi"/>
          <w:color w:val="161616"/>
          <w:spacing w:val="-2"/>
          <w:shd w:val="clear" w:color="auto" w:fill="FFFFFF"/>
        </w:rPr>
        <w:t xml:space="preserve">it is vital that </w:t>
      </w:r>
      <w:r w:rsidR="002B579B">
        <w:rPr>
          <w:rFonts w:cstheme="minorHAnsi"/>
          <w:color w:val="161616"/>
          <w:spacing w:val="-2"/>
          <w:shd w:val="clear" w:color="auto" w:fill="FFFFFF"/>
        </w:rPr>
        <w:t xml:space="preserve">teachers </w:t>
      </w:r>
      <w:r w:rsidR="006E38D9">
        <w:rPr>
          <w:rFonts w:cstheme="minorHAnsi"/>
          <w:color w:val="161616"/>
          <w:spacing w:val="-2"/>
          <w:shd w:val="clear" w:color="auto" w:fill="FFFFFF"/>
        </w:rPr>
        <w:t>encourage this ambition within</w:t>
      </w:r>
      <w:r w:rsidR="00B05D26">
        <w:rPr>
          <w:rFonts w:cstheme="minorHAnsi"/>
          <w:color w:val="161616"/>
          <w:spacing w:val="-2"/>
          <w:shd w:val="clear" w:color="auto" w:fill="FFFFFF"/>
        </w:rPr>
        <w:t xml:space="preserve"> students.</w:t>
      </w:r>
      <w:r w:rsidR="00A2106E">
        <w:rPr>
          <w:rFonts w:cstheme="minorHAnsi"/>
          <w:color w:val="161616"/>
          <w:spacing w:val="-2"/>
          <w:shd w:val="clear" w:color="auto" w:fill="FFFFFF"/>
        </w:rPr>
        <w:t xml:space="preserve"> However, the notion that the responsibility falls on both the teacher and the student, has been explored by </w:t>
      </w:r>
      <w:r w:rsidR="00F70022">
        <w:rPr>
          <w:rFonts w:cstheme="minorHAnsi"/>
          <w:color w:val="161616"/>
          <w:spacing w:val="-2"/>
          <w:shd w:val="clear" w:color="auto" w:fill="FFFFFF"/>
        </w:rPr>
        <w:t>Muijs and Reynolds</w:t>
      </w:r>
      <w:r w:rsidR="005556C9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F70022">
        <w:rPr>
          <w:rFonts w:cstheme="minorHAnsi"/>
          <w:color w:val="161616"/>
          <w:spacing w:val="-2"/>
          <w:shd w:val="clear" w:color="auto" w:fill="FFFFFF"/>
        </w:rPr>
        <w:t>(2018)</w:t>
      </w:r>
      <w:r w:rsidR="00A2106E">
        <w:rPr>
          <w:rFonts w:cstheme="minorHAnsi"/>
          <w:color w:val="161616"/>
          <w:spacing w:val="-2"/>
          <w:shd w:val="clear" w:color="auto" w:fill="FFFFFF"/>
        </w:rPr>
        <w:t xml:space="preserve">, who concluded that although teachers are </w:t>
      </w:r>
      <w:r w:rsidR="00A2106E">
        <w:rPr>
          <w:rFonts w:cstheme="minorHAnsi"/>
          <w:color w:val="161616"/>
          <w:spacing w:val="-2"/>
          <w:shd w:val="clear" w:color="auto" w:fill="FFFFFF"/>
        </w:rPr>
        <w:t>responsible for ordering and structuring lessons, as well as providing challenging work</w:t>
      </w:r>
      <w:r w:rsidR="00A2106E">
        <w:rPr>
          <w:rFonts w:cstheme="minorHAnsi"/>
          <w:color w:val="161616"/>
          <w:spacing w:val="-2"/>
          <w:shd w:val="clear" w:color="auto" w:fill="FFFFFF"/>
        </w:rPr>
        <w:t xml:space="preserve">, </w:t>
      </w:r>
      <w:r w:rsidR="00A2106E">
        <w:rPr>
          <w:rFonts w:cstheme="minorHAnsi"/>
          <w:color w:val="161616"/>
          <w:spacing w:val="-2"/>
          <w:shd w:val="clear" w:color="auto" w:fill="FFFFFF"/>
        </w:rPr>
        <w:t>learners should also begin to take ownership of their own work and independence within sessions</w:t>
      </w:r>
      <w:r w:rsidR="00A2106E">
        <w:rPr>
          <w:rFonts w:cstheme="minorHAnsi"/>
          <w:color w:val="161616"/>
          <w:spacing w:val="-2"/>
          <w:shd w:val="clear" w:color="auto" w:fill="FFFFFF"/>
        </w:rPr>
        <w:t xml:space="preserve">. </w:t>
      </w:r>
      <w:r w:rsidR="00A2106E">
        <w:rPr>
          <w:rFonts w:cstheme="minorHAnsi"/>
          <w:color w:val="161616"/>
          <w:spacing w:val="-2"/>
          <w:shd w:val="clear" w:color="auto" w:fill="FFFFFF"/>
        </w:rPr>
        <w:t>Ultimately, to get the most out of differentiated learning, the responsibility falls to both the educator and the learner.</w:t>
      </w:r>
    </w:p>
    <w:p w14:paraId="2C87A7AB" w14:textId="77777777" w:rsidR="00E73EA9" w:rsidRDefault="00E73EA9" w:rsidP="00593A27">
      <w:pPr>
        <w:spacing w:line="360" w:lineRule="auto"/>
        <w:rPr>
          <w:rFonts w:asciiTheme="majorHAnsi" w:hAnsiTheme="majorHAnsi" w:cstheme="majorHAnsi"/>
          <w:color w:val="161616"/>
          <w:spacing w:val="-2"/>
          <w:u w:val="single"/>
          <w:shd w:val="clear" w:color="auto" w:fill="FFFFFF"/>
        </w:rPr>
      </w:pPr>
    </w:p>
    <w:p w14:paraId="35326E56" w14:textId="44592FB2" w:rsidR="003572B9" w:rsidRDefault="003572B9" w:rsidP="00593A27">
      <w:pPr>
        <w:spacing w:line="360" w:lineRule="auto"/>
        <w:rPr>
          <w:rFonts w:asciiTheme="majorHAnsi" w:hAnsiTheme="majorHAnsi" w:cstheme="majorHAnsi"/>
          <w:color w:val="161616"/>
          <w:spacing w:val="-2"/>
          <w:u w:val="single"/>
          <w:shd w:val="clear" w:color="auto" w:fill="FFFFFF"/>
        </w:rPr>
      </w:pPr>
      <w:r w:rsidRPr="002A2496">
        <w:rPr>
          <w:rFonts w:asciiTheme="majorHAnsi" w:hAnsiTheme="majorHAnsi" w:cstheme="majorHAnsi"/>
          <w:color w:val="161616"/>
          <w:spacing w:val="-2"/>
          <w:u w:val="single"/>
          <w:shd w:val="clear" w:color="auto" w:fill="FFFFFF"/>
        </w:rPr>
        <w:t>Reflection</w:t>
      </w:r>
    </w:p>
    <w:p w14:paraId="5179AFC6" w14:textId="77777777" w:rsidR="00E73EA9" w:rsidRPr="002A2496" w:rsidRDefault="00E73EA9" w:rsidP="00593A27">
      <w:pPr>
        <w:spacing w:line="360" w:lineRule="auto"/>
        <w:rPr>
          <w:rFonts w:asciiTheme="majorHAnsi" w:hAnsiTheme="majorHAnsi" w:cstheme="majorHAnsi"/>
          <w:color w:val="161616"/>
          <w:spacing w:val="-2"/>
          <w:u w:val="single"/>
          <w:shd w:val="clear" w:color="auto" w:fill="FFFFFF"/>
        </w:rPr>
      </w:pPr>
    </w:p>
    <w:p w14:paraId="67E744E5" w14:textId="1F203E4D" w:rsidR="008B7535" w:rsidRPr="00A86EE6" w:rsidRDefault="007B2B16" w:rsidP="00593A27">
      <w:pPr>
        <w:spacing w:line="360" w:lineRule="auto"/>
        <w:rPr>
          <w:b/>
          <w:bCs/>
          <w:color w:val="FF0000"/>
        </w:rPr>
      </w:pPr>
      <w:r>
        <w:rPr>
          <w:rFonts w:cstheme="minorHAnsi"/>
          <w:color w:val="161616"/>
          <w:spacing w:val="-2"/>
          <w:shd w:val="clear" w:color="auto" w:fill="FFFFFF"/>
        </w:rPr>
        <w:t xml:space="preserve">Considering what I have discovered through my literature review, I can now examine and reflect upon my chosen </w:t>
      </w:r>
      <w:r w:rsidR="005556C9">
        <w:rPr>
          <w:rFonts w:cstheme="minorHAnsi"/>
          <w:color w:val="161616"/>
          <w:spacing w:val="-2"/>
          <w:shd w:val="clear" w:color="auto" w:fill="FFFFFF"/>
        </w:rPr>
        <w:t>c</w:t>
      </w:r>
      <w:r>
        <w:rPr>
          <w:rFonts w:cstheme="minorHAnsi"/>
          <w:color w:val="161616"/>
          <w:spacing w:val="-2"/>
          <w:shd w:val="clear" w:color="auto" w:fill="FFFFFF"/>
        </w:rPr>
        <w:t xml:space="preserve">ritical </w:t>
      </w:r>
      <w:r w:rsidR="005556C9">
        <w:rPr>
          <w:rFonts w:cstheme="minorHAnsi"/>
          <w:color w:val="161616"/>
          <w:spacing w:val="-2"/>
          <w:shd w:val="clear" w:color="auto" w:fill="FFFFFF"/>
        </w:rPr>
        <w:t>i</w:t>
      </w:r>
      <w:r>
        <w:rPr>
          <w:rFonts w:cstheme="minorHAnsi"/>
          <w:color w:val="161616"/>
          <w:spacing w:val="-2"/>
          <w:shd w:val="clear" w:color="auto" w:fill="FFFFFF"/>
        </w:rPr>
        <w:t xml:space="preserve">ncident and </w:t>
      </w:r>
      <w:r w:rsidR="00265EDE">
        <w:rPr>
          <w:rFonts w:cstheme="minorHAnsi"/>
          <w:color w:val="161616"/>
          <w:spacing w:val="-2"/>
          <w:shd w:val="clear" w:color="auto" w:fill="FFFFFF"/>
        </w:rPr>
        <w:t xml:space="preserve">determine how this will </w:t>
      </w:r>
      <w:r w:rsidR="007A31C5">
        <w:rPr>
          <w:rFonts w:cstheme="minorHAnsi"/>
          <w:color w:val="161616"/>
          <w:spacing w:val="-2"/>
          <w:shd w:val="clear" w:color="auto" w:fill="FFFFFF"/>
        </w:rPr>
        <w:t xml:space="preserve">determine my current and future teaching practice. Firstly, </w:t>
      </w:r>
      <w:r w:rsidR="00F85202">
        <w:rPr>
          <w:rFonts w:cstheme="minorHAnsi"/>
          <w:color w:val="161616"/>
          <w:spacing w:val="-2"/>
          <w:shd w:val="clear" w:color="auto" w:fill="FFFFFF"/>
        </w:rPr>
        <w:t xml:space="preserve">to examine this </w:t>
      </w:r>
      <w:r w:rsidR="003C3485">
        <w:rPr>
          <w:rFonts w:cstheme="minorHAnsi"/>
          <w:color w:val="161616"/>
          <w:spacing w:val="-2"/>
          <w:shd w:val="clear" w:color="auto" w:fill="FFFFFF"/>
        </w:rPr>
        <w:t xml:space="preserve">on a technical level, </w:t>
      </w:r>
      <w:r w:rsidR="007A31C5">
        <w:rPr>
          <w:rFonts w:cstheme="minorHAnsi"/>
          <w:color w:val="161616"/>
          <w:spacing w:val="-2"/>
          <w:shd w:val="clear" w:color="auto" w:fill="FFFFFF"/>
        </w:rPr>
        <w:t xml:space="preserve">it is an extremely unfortunate situation that both Student A and the teacher were </w:t>
      </w:r>
      <w:r w:rsidR="00460C60">
        <w:rPr>
          <w:rFonts w:cstheme="minorHAnsi"/>
          <w:color w:val="161616"/>
          <w:spacing w:val="-2"/>
          <w:shd w:val="clear" w:color="auto" w:fill="FFFFFF"/>
        </w:rPr>
        <w:t xml:space="preserve">involved in. At no point, should Student A be left without any work to do, </w:t>
      </w:r>
      <w:r w:rsidR="005556C9">
        <w:rPr>
          <w:rFonts w:cstheme="minorHAnsi"/>
          <w:color w:val="161616"/>
          <w:spacing w:val="-2"/>
          <w:shd w:val="clear" w:color="auto" w:fill="FFFFFF"/>
        </w:rPr>
        <w:t>however</w:t>
      </w:r>
      <w:r w:rsidR="000F5C2B">
        <w:rPr>
          <w:rFonts w:cstheme="minorHAnsi"/>
          <w:color w:val="161616"/>
          <w:spacing w:val="-2"/>
          <w:shd w:val="clear" w:color="auto" w:fill="FFFFFF"/>
        </w:rPr>
        <w:t xml:space="preserve">, the teacher could not have expected the student to be as far ahead as they were, or have </w:t>
      </w:r>
      <w:r w:rsidR="00146691">
        <w:rPr>
          <w:rFonts w:cstheme="minorHAnsi"/>
          <w:color w:val="161616"/>
          <w:spacing w:val="-2"/>
          <w:shd w:val="clear" w:color="auto" w:fill="FFFFFF"/>
        </w:rPr>
        <w:t xml:space="preserve">completed such an amount of work on a voluntary basis. </w:t>
      </w:r>
      <w:r w:rsidR="003C3485">
        <w:rPr>
          <w:rFonts w:cstheme="minorHAnsi"/>
          <w:color w:val="161616"/>
          <w:spacing w:val="-2"/>
          <w:shd w:val="clear" w:color="auto" w:fill="FFFFFF"/>
        </w:rPr>
        <w:t>The teacher was prepared for differentiation throughout the lesson, with extension task</w:t>
      </w:r>
      <w:r w:rsidR="00D96ABD">
        <w:rPr>
          <w:rFonts w:cstheme="minorHAnsi"/>
          <w:color w:val="161616"/>
          <w:spacing w:val="-2"/>
          <w:shd w:val="clear" w:color="auto" w:fill="FFFFFF"/>
        </w:rPr>
        <w:t xml:space="preserve">s </w:t>
      </w:r>
      <w:r w:rsidR="003C3485">
        <w:rPr>
          <w:rFonts w:cstheme="minorHAnsi"/>
          <w:color w:val="161616"/>
          <w:spacing w:val="-2"/>
          <w:shd w:val="clear" w:color="auto" w:fill="FFFFFF"/>
        </w:rPr>
        <w:t>present for the rest of the tasks assigned</w:t>
      </w:r>
      <w:r w:rsidR="00DD0F7D">
        <w:rPr>
          <w:rFonts w:cstheme="minorHAnsi"/>
          <w:color w:val="161616"/>
          <w:spacing w:val="-2"/>
          <w:shd w:val="clear" w:color="auto" w:fill="FFFFFF"/>
        </w:rPr>
        <w:t xml:space="preserve">. </w:t>
      </w:r>
      <w:r w:rsidR="009E3E87">
        <w:rPr>
          <w:rFonts w:cstheme="minorHAnsi"/>
          <w:color w:val="161616"/>
          <w:spacing w:val="-2"/>
          <w:shd w:val="clear" w:color="auto" w:fill="FFFFFF"/>
        </w:rPr>
        <w:t xml:space="preserve">Now to advance further through the levels of reflection, I must now </w:t>
      </w:r>
      <w:r w:rsidR="00600F24">
        <w:rPr>
          <w:rFonts w:cstheme="minorHAnsi"/>
          <w:color w:val="161616"/>
          <w:spacing w:val="-2"/>
          <w:shd w:val="clear" w:color="auto" w:fill="FFFFFF"/>
        </w:rPr>
        <w:t xml:space="preserve">explore the incident </w:t>
      </w:r>
      <w:r w:rsidR="00BF5268">
        <w:rPr>
          <w:rFonts w:cstheme="minorHAnsi"/>
          <w:color w:val="161616"/>
          <w:spacing w:val="-2"/>
          <w:shd w:val="clear" w:color="auto" w:fill="FFFFFF"/>
        </w:rPr>
        <w:t xml:space="preserve">on a contextual level. </w:t>
      </w:r>
      <w:r w:rsidR="002158FA">
        <w:rPr>
          <w:rFonts w:cstheme="minorHAnsi"/>
          <w:color w:val="161616"/>
          <w:spacing w:val="-2"/>
          <w:shd w:val="clear" w:color="auto" w:fill="FFFFFF"/>
        </w:rPr>
        <w:t xml:space="preserve">Through my literary research, I have </w:t>
      </w:r>
      <w:r w:rsidR="00A2106E">
        <w:rPr>
          <w:rFonts w:cstheme="minorHAnsi"/>
          <w:color w:val="161616"/>
          <w:spacing w:val="-2"/>
          <w:shd w:val="clear" w:color="auto" w:fill="FFFFFF"/>
        </w:rPr>
        <w:t>concluded</w:t>
      </w:r>
      <w:r w:rsidR="002158FA">
        <w:rPr>
          <w:rFonts w:cstheme="minorHAnsi"/>
          <w:color w:val="161616"/>
          <w:spacing w:val="-2"/>
          <w:shd w:val="clear" w:color="auto" w:fill="FFFFFF"/>
        </w:rPr>
        <w:t xml:space="preserve"> that </w:t>
      </w:r>
      <w:r w:rsidR="0054616C">
        <w:rPr>
          <w:rFonts w:cstheme="minorHAnsi"/>
          <w:color w:val="161616"/>
          <w:spacing w:val="-2"/>
          <w:shd w:val="clear" w:color="auto" w:fill="FFFFFF"/>
        </w:rPr>
        <w:t>the greatest source for differentiation is knowing and understanding the students you</w:t>
      </w:r>
      <w:r w:rsidR="002764C9">
        <w:rPr>
          <w:rFonts w:cstheme="minorHAnsi"/>
          <w:color w:val="161616"/>
          <w:spacing w:val="-2"/>
          <w:shd w:val="clear" w:color="auto" w:fill="FFFFFF"/>
        </w:rPr>
        <w:t xml:space="preserve"> are teaching. If I am to apply that</w:t>
      </w:r>
      <w:r w:rsidR="00BF77C5">
        <w:rPr>
          <w:rFonts w:cstheme="minorHAnsi"/>
          <w:color w:val="161616"/>
          <w:spacing w:val="-2"/>
          <w:shd w:val="clear" w:color="auto" w:fill="FFFFFF"/>
        </w:rPr>
        <w:t xml:space="preserve"> knowledge</w:t>
      </w:r>
      <w:r w:rsidR="002764C9">
        <w:rPr>
          <w:rFonts w:cstheme="minorHAnsi"/>
          <w:color w:val="161616"/>
          <w:spacing w:val="-2"/>
          <w:shd w:val="clear" w:color="auto" w:fill="FFFFFF"/>
        </w:rPr>
        <w:t xml:space="preserve"> to this situation, at no point would it be </w:t>
      </w:r>
      <w:r w:rsidR="001A6E08">
        <w:rPr>
          <w:rFonts w:cstheme="minorHAnsi"/>
          <w:color w:val="161616"/>
          <w:spacing w:val="-2"/>
          <w:shd w:val="clear" w:color="auto" w:fill="FFFFFF"/>
        </w:rPr>
        <w:t xml:space="preserve">justified to criticise the teacher for not knowing her students in enough depth. After having only 3 weeks to teach a class during their first year in the school, the teacher </w:t>
      </w:r>
      <w:r w:rsidR="00EA3421">
        <w:rPr>
          <w:rFonts w:cstheme="minorHAnsi"/>
          <w:color w:val="161616"/>
          <w:spacing w:val="-2"/>
          <w:shd w:val="clear" w:color="auto" w:fill="FFFFFF"/>
        </w:rPr>
        <w:t xml:space="preserve">should not necessarily </w:t>
      </w:r>
      <w:r w:rsidR="001A6E08">
        <w:rPr>
          <w:rFonts w:cstheme="minorHAnsi"/>
          <w:color w:val="161616"/>
          <w:spacing w:val="-2"/>
          <w:shd w:val="clear" w:color="auto" w:fill="FFFFFF"/>
        </w:rPr>
        <w:t xml:space="preserve">be expected to know </w:t>
      </w:r>
      <w:r w:rsidR="00B21204">
        <w:rPr>
          <w:rFonts w:cstheme="minorHAnsi"/>
          <w:color w:val="161616"/>
          <w:spacing w:val="-2"/>
          <w:shd w:val="clear" w:color="auto" w:fill="FFFFFF"/>
        </w:rPr>
        <w:t xml:space="preserve">the intricate details of each </w:t>
      </w:r>
      <w:r w:rsidR="00A86EE6">
        <w:rPr>
          <w:rFonts w:cstheme="minorHAnsi"/>
          <w:color w:val="161616"/>
          <w:spacing w:val="-2"/>
          <w:shd w:val="clear" w:color="auto" w:fill="FFFFFF"/>
        </w:rPr>
        <w:t>students’</w:t>
      </w:r>
      <w:r w:rsidR="00B21204">
        <w:rPr>
          <w:rFonts w:cstheme="minorHAnsi"/>
          <w:color w:val="161616"/>
          <w:spacing w:val="-2"/>
          <w:shd w:val="clear" w:color="auto" w:fill="FFFFFF"/>
        </w:rPr>
        <w:t xml:space="preserve"> individual needs</w:t>
      </w:r>
      <w:r w:rsidR="00EA3421">
        <w:rPr>
          <w:rFonts w:cstheme="minorHAnsi"/>
          <w:color w:val="161616"/>
          <w:spacing w:val="-2"/>
          <w:shd w:val="clear" w:color="auto" w:fill="FFFFFF"/>
        </w:rPr>
        <w:t xml:space="preserve">, if I was to observe </w:t>
      </w:r>
      <w:r w:rsidR="00152AAB">
        <w:rPr>
          <w:rFonts w:cstheme="minorHAnsi"/>
          <w:color w:val="161616"/>
          <w:spacing w:val="-2"/>
          <w:shd w:val="clear" w:color="auto" w:fill="FFFFFF"/>
        </w:rPr>
        <w:t>the</w:t>
      </w:r>
      <w:r w:rsidR="00EA3421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F37DEC">
        <w:rPr>
          <w:rFonts w:cstheme="minorHAnsi"/>
          <w:color w:val="161616"/>
          <w:spacing w:val="-2"/>
          <w:shd w:val="clear" w:color="auto" w:fill="FFFFFF"/>
        </w:rPr>
        <w:t xml:space="preserve">class further into their school </w:t>
      </w:r>
      <w:r w:rsidR="00A86EE6">
        <w:rPr>
          <w:rFonts w:cstheme="minorHAnsi"/>
          <w:color w:val="161616"/>
          <w:spacing w:val="-2"/>
          <w:shd w:val="clear" w:color="auto" w:fill="FFFFFF"/>
        </w:rPr>
        <w:t>car</w:t>
      </w:r>
      <w:r w:rsidR="00593A27">
        <w:rPr>
          <w:rFonts w:cstheme="minorHAnsi"/>
          <w:color w:val="161616"/>
          <w:spacing w:val="-2"/>
          <w:shd w:val="clear" w:color="auto" w:fill="FFFFFF"/>
        </w:rPr>
        <w:t>e</w:t>
      </w:r>
      <w:r w:rsidR="00A86EE6">
        <w:rPr>
          <w:rFonts w:cstheme="minorHAnsi"/>
          <w:color w:val="161616"/>
          <w:spacing w:val="-2"/>
          <w:shd w:val="clear" w:color="auto" w:fill="FFFFFF"/>
        </w:rPr>
        <w:t>er,</w:t>
      </w:r>
      <w:r w:rsidR="00152AAB">
        <w:rPr>
          <w:rFonts w:cstheme="minorHAnsi"/>
          <w:color w:val="161616"/>
          <w:spacing w:val="-2"/>
          <w:shd w:val="clear" w:color="auto" w:fill="FFFFFF"/>
        </w:rPr>
        <w:t xml:space="preserve"> I can imagine this situation would not repeat itself.</w:t>
      </w:r>
      <w:r w:rsidR="00B240E4">
        <w:rPr>
          <w:rFonts w:cstheme="minorHAnsi"/>
          <w:color w:val="161616"/>
          <w:spacing w:val="-2"/>
          <w:shd w:val="clear" w:color="auto" w:fill="FFFFFF"/>
        </w:rPr>
        <w:t xml:space="preserve"> In addition to this if I was to observe a class</w:t>
      </w:r>
      <w:r w:rsidR="00F37DEC">
        <w:rPr>
          <w:rFonts w:cstheme="minorHAnsi"/>
          <w:color w:val="161616"/>
          <w:spacing w:val="-2"/>
          <w:shd w:val="clear" w:color="auto" w:fill="FFFFFF"/>
        </w:rPr>
        <w:t xml:space="preserve"> which the teacher </w:t>
      </w:r>
      <w:r w:rsidR="00B240E4">
        <w:rPr>
          <w:rFonts w:cstheme="minorHAnsi"/>
          <w:color w:val="161616"/>
          <w:spacing w:val="-2"/>
          <w:shd w:val="clear" w:color="auto" w:fill="FFFFFF"/>
        </w:rPr>
        <w:t>has</w:t>
      </w:r>
      <w:r w:rsidR="00F37DEC">
        <w:rPr>
          <w:rFonts w:cstheme="minorHAnsi"/>
          <w:color w:val="161616"/>
          <w:spacing w:val="-2"/>
          <w:shd w:val="clear" w:color="auto" w:fill="FFFFFF"/>
        </w:rPr>
        <w:t xml:space="preserve"> more </w:t>
      </w:r>
      <w:r w:rsidR="00A86EE6">
        <w:rPr>
          <w:rFonts w:cstheme="minorHAnsi"/>
          <w:color w:val="161616"/>
          <w:spacing w:val="-2"/>
          <w:shd w:val="clear" w:color="auto" w:fill="FFFFFF"/>
        </w:rPr>
        <w:t>in-depth</w:t>
      </w:r>
      <w:r w:rsidR="00F37DEC">
        <w:rPr>
          <w:rFonts w:cstheme="minorHAnsi"/>
          <w:color w:val="161616"/>
          <w:spacing w:val="-2"/>
          <w:shd w:val="clear" w:color="auto" w:fill="FFFFFF"/>
        </w:rPr>
        <w:t xml:space="preserve"> experience with, </w:t>
      </w:r>
      <w:r w:rsidR="00B1161B">
        <w:rPr>
          <w:rFonts w:cstheme="minorHAnsi"/>
          <w:color w:val="161616"/>
          <w:spacing w:val="-2"/>
          <w:shd w:val="clear" w:color="auto" w:fill="FFFFFF"/>
        </w:rPr>
        <w:t>it would be fair of me to assume</w:t>
      </w:r>
      <w:r w:rsidR="00F37DEC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456186">
        <w:rPr>
          <w:rFonts w:cstheme="minorHAnsi"/>
          <w:color w:val="161616"/>
          <w:spacing w:val="-2"/>
          <w:shd w:val="clear" w:color="auto" w:fill="FFFFFF"/>
        </w:rPr>
        <w:t xml:space="preserve">that </w:t>
      </w:r>
      <w:r w:rsidR="00F37DEC">
        <w:rPr>
          <w:rFonts w:cstheme="minorHAnsi"/>
          <w:color w:val="161616"/>
          <w:spacing w:val="-2"/>
          <w:shd w:val="clear" w:color="auto" w:fill="FFFFFF"/>
        </w:rPr>
        <w:t xml:space="preserve">no </w:t>
      </w:r>
      <w:r w:rsidR="00B1161B">
        <w:rPr>
          <w:rFonts w:cstheme="minorHAnsi"/>
          <w:color w:val="161616"/>
          <w:spacing w:val="-2"/>
          <w:shd w:val="clear" w:color="auto" w:fill="FFFFFF"/>
        </w:rPr>
        <w:t xml:space="preserve">such </w:t>
      </w:r>
      <w:r w:rsidR="00F37DEC">
        <w:rPr>
          <w:rFonts w:cstheme="minorHAnsi"/>
          <w:color w:val="161616"/>
          <w:spacing w:val="-2"/>
          <w:shd w:val="clear" w:color="auto" w:fill="FFFFFF"/>
        </w:rPr>
        <w:t>situation would occur</w:t>
      </w:r>
      <w:r w:rsidR="00B1161B">
        <w:rPr>
          <w:rFonts w:cstheme="minorHAnsi"/>
          <w:color w:val="161616"/>
          <w:spacing w:val="-2"/>
          <w:shd w:val="clear" w:color="auto" w:fill="FFFFFF"/>
        </w:rPr>
        <w:t>,</w:t>
      </w:r>
      <w:r w:rsidR="00456186">
        <w:rPr>
          <w:rFonts w:cstheme="minorHAnsi"/>
          <w:color w:val="161616"/>
          <w:spacing w:val="-2"/>
          <w:shd w:val="clear" w:color="auto" w:fill="FFFFFF"/>
        </w:rPr>
        <w:t xml:space="preserve"> as she would have a much better idea of the </w:t>
      </w:r>
      <w:r w:rsidR="00A86EE6">
        <w:rPr>
          <w:rFonts w:cstheme="minorHAnsi"/>
          <w:color w:val="161616"/>
          <w:spacing w:val="-2"/>
          <w:shd w:val="clear" w:color="auto" w:fill="FFFFFF"/>
        </w:rPr>
        <w:t>individuals’</w:t>
      </w:r>
      <w:r w:rsidR="00456186">
        <w:rPr>
          <w:rFonts w:cstheme="minorHAnsi"/>
          <w:color w:val="161616"/>
          <w:spacing w:val="-2"/>
          <w:shd w:val="clear" w:color="auto" w:fill="FFFFFF"/>
        </w:rPr>
        <w:t xml:space="preserve"> strengths</w:t>
      </w:r>
      <w:r w:rsidR="00DC0252">
        <w:rPr>
          <w:rFonts w:cstheme="minorHAnsi"/>
          <w:color w:val="161616"/>
          <w:spacing w:val="-2"/>
          <w:shd w:val="clear" w:color="auto" w:fill="FFFFFF"/>
        </w:rPr>
        <w:t xml:space="preserve">, </w:t>
      </w:r>
      <w:proofErr w:type="gramStart"/>
      <w:r w:rsidR="00DC0252">
        <w:rPr>
          <w:rFonts w:cstheme="minorHAnsi"/>
          <w:color w:val="161616"/>
          <w:spacing w:val="-2"/>
          <w:shd w:val="clear" w:color="auto" w:fill="FFFFFF"/>
        </w:rPr>
        <w:t>weaknesses</w:t>
      </w:r>
      <w:proofErr w:type="gramEnd"/>
      <w:r w:rsidR="00DC0252">
        <w:rPr>
          <w:rFonts w:cstheme="minorHAnsi"/>
          <w:color w:val="161616"/>
          <w:spacing w:val="-2"/>
          <w:shd w:val="clear" w:color="auto" w:fill="FFFFFF"/>
        </w:rPr>
        <w:t xml:space="preserve"> and expectations. Finally, </w:t>
      </w:r>
      <w:r w:rsidR="00A86EE6">
        <w:rPr>
          <w:rFonts w:cstheme="minorHAnsi"/>
          <w:color w:val="161616"/>
          <w:spacing w:val="-2"/>
          <w:shd w:val="clear" w:color="auto" w:fill="FFFFFF"/>
        </w:rPr>
        <w:t>to</w:t>
      </w:r>
      <w:r w:rsidR="00DC0252">
        <w:rPr>
          <w:rFonts w:cstheme="minorHAnsi"/>
          <w:color w:val="161616"/>
          <w:spacing w:val="-2"/>
          <w:shd w:val="clear" w:color="auto" w:fill="FFFFFF"/>
        </w:rPr>
        <w:t xml:space="preserve"> really delve deeper and analyse this on a </w:t>
      </w:r>
      <w:r w:rsidR="00942C8F">
        <w:rPr>
          <w:rFonts w:cstheme="minorHAnsi"/>
          <w:color w:val="161616"/>
          <w:spacing w:val="-2"/>
          <w:shd w:val="clear" w:color="auto" w:fill="FFFFFF"/>
        </w:rPr>
        <w:t xml:space="preserve">dialectical level, I also need to consider my own bias </w:t>
      </w:r>
      <w:r w:rsidR="00DD0F7D">
        <w:rPr>
          <w:rFonts w:cstheme="minorHAnsi"/>
          <w:color w:val="161616"/>
          <w:spacing w:val="-2"/>
          <w:shd w:val="clear" w:color="auto" w:fill="FFFFFF"/>
        </w:rPr>
        <w:t xml:space="preserve">when critiquing </w:t>
      </w:r>
      <w:r w:rsidR="00942C8F">
        <w:rPr>
          <w:rFonts w:cstheme="minorHAnsi"/>
          <w:color w:val="161616"/>
          <w:spacing w:val="-2"/>
          <w:shd w:val="clear" w:color="auto" w:fill="FFFFFF"/>
        </w:rPr>
        <w:t>the situation</w:t>
      </w:r>
      <w:r w:rsidR="00DD0F7D">
        <w:rPr>
          <w:rFonts w:cstheme="minorHAnsi"/>
          <w:color w:val="161616"/>
          <w:spacing w:val="-2"/>
          <w:shd w:val="clear" w:color="auto" w:fill="FFFFFF"/>
        </w:rPr>
        <w:t>,</w:t>
      </w:r>
      <w:r w:rsidR="000678CF">
        <w:rPr>
          <w:rFonts w:cstheme="minorHAnsi"/>
          <w:color w:val="161616"/>
          <w:spacing w:val="-2"/>
          <w:shd w:val="clear" w:color="auto" w:fill="FFFFFF"/>
        </w:rPr>
        <w:t xml:space="preserve"> having been in Student A’s position numerous times myself throughout education</w:t>
      </w:r>
      <w:r w:rsidR="00A86EE6">
        <w:rPr>
          <w:rFonts w:cstheme="minorHAnsi"/>
          <w:color w:val="161616"/>
          <w:spacing w:val="-2"/>
          <w:shd w:val="clear" w:color="auto" w:fill="FFFFFF"/>
        </w:rPr>
        <w:t>. An additional factor</w:t>
      </w:r>
      <w:r w:rsidR="00D214D7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D214D7">
        <w:rPr>
          <w:rFonts w:cstheme="minorHAnsi"/>
          <w:color w:val="161616"/>
          <w:spacing w:val="-2"/>
          <w:shd w:val="clear" w:color="auto" w:fill="FFFFFF"/>
        </w:rPr>
        <w:lastRenderedPageBreak/>
        <w:t>to consider</w:t>
      </w:r>
      <w:r w:rsidR="0051637E">
        <w:rPr>
          <w:rFonts w:cstheme="minorHAnsi"/>
          <w:color w:val="161616"/>
          <w:spacing w:val="-2"/>
          <w:shd w:val="clear" w:color="auto" w:fill="FFFFFF"/>
        </w:rPr>
        <w:t>, is the impact any further action with regards to Student A, would</w:t>
      </w:r>
      <w:r w:rsidR="00A86EE6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51637E">
        <w:rPr>
          <w:rFonts w:cstheme="minorHAnsi"/>
          <w:color w:val="161616"/>
          <w:spacing w:val="-2"/>
          <w:shd w:val="clear" w:color="auto" w:fill="FFFFFF"/>
        </w:rPr>
        <w:t>have on the other students and climate of the classroom. Had the teacher spent longer with student</w:t>
      </w:r>
      <w:r w:rsidR="00CC7B8D">
        <w:rPr>
          <w:rFonts w:cstheme="minorHAnsi"/>
          <w:color w:val="161616"/>
          <w:spacing w:val="-2"/>
          <w:shd w:val="clear" w:color="auto" w:fill="FFFFFF"/>
        </w:rPr>
        <w:t>, trying to figure out an extension task</w:t>
      </w:r>
      <w:r w:rsidR="00CC7B8D" w:rsidRPr="00DD0F7D">
        <w:rPr>
          <w:rFonts w:cstheme="minorHAnsi"/>
          <w:spacing w:val="-2"/>
          <w:shd w:val="clear" w:color="auto" w:fill="FFFFFF"/>
        </w:rPr>
        <w:t xml:space="preserve">, it </w:t>
      </w:r>
      <w:r w:rsidR="00DD0F7D" w:rsidRPr="00DD0F7D">
        <w:rPr>
          <w:rFonts w:cstheme="minorHAnsi"/>
          <w:spacing w:val="-2"/>
          <w:shd w:val="clear" w:color="auto" w:fill="FFFFFF"/>
        </w:rPr>
        <w:t xml:space="preserve">may </w:t>
      </w:r>
      <w:r w:rsidR="00CC7B8D" w:rsidRPr="00DD0F7D">
        <w:rPr>
          <w:rFonts w:cstheme="minorHAnsi"/>
          <w:spacing w:val="-2"/>
          <w:shd w:val="clear" w:color="auto" w:fill="FFFFFF"/>
        </w:rPr>
        <w:t>have been at the expense of</w:t>
      </w:r>
      <w:r w:rsidR="00DD0F7D" w:rsidRPr="00DD0F7D">
        <w:rPr>
          <w:rFonts w:cstheme="minorHAnsi"/>
          <w:spacing w:val="-2"/>
          <w:shd w:val="clear" w:color="auto" w:fill="FFFFFF"/>
        </w:rPr>
        <w:t xml:space="preserve"> other students </w:t>
      </w:r>
      <w:r w:rsidR="00CC7B8D" w:rsidRPr="00DD0F7D">
        <w:rPr>
          <w:rFonts w:cstheme="minorHAnsi"/>
          <w:spacing w:val="-2"/>
          <w:shd w:val="clear" w:color="auto" w:fill="FFFFFF"/>
        </w:rPr>
        <w:t>learning and assistance</w:t>
      </w:r>
      <w:r w:rsidR="00DD0F7D" w:rsidRPr="00DD0F7D">
        <w:rPr>
          <w:rFonts w:cstheme="minorHAnsi"/>
          <w:spacing w:val="-2"/>
          <w:shd w:val="clear" w:color="auto" w:fill="FFFFFF"/>
        </w:rPr>
        <w:t>.</w:t>
      </w:r>
      <w:r w:rsidR="00DD0F7D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A86EE6">
        <w:rPr>
          <w:rFonts w:cstheme="minorHAnsi"/>
          <w:color w:val="161616"/>
          <w:spacing w:val="-2"/>
          <w:shd w:val="clear" w:color="auto" w:fill="FFFFFF"/>
        </w:rPr>
        <w:t>F</w:t>
      </w:r>
      <w:r w:rsidR="00811014">
        <w:rPr>
          <w:rFonts w:cstheme="minorHAnsi"/>
          <w:color w:val="161616"/>
          <w:spacing w:val="-2"/>
          <w:shd w:val="clear" w:color="auto" w:fill="FFFFFF"/>
        </w:rPr>
        <w:t xml:space="preserve">rom this observation and </w:t>
      </w:r>
      <w:r w:rsidR="00E73EA9">
        <w:rPr>
          <w:rFonts w:cstheme="minorHAnsi"/>
          <w:color w:val="161616"/>
          <w:spacing w:val="-2"/>
          <w:shd w:val="clear" w:color="auto" w:fill="FFFFFF"/>
        </w:rPr>
        <w:t>reflection,</w:t>
      </w:r>
      <w:r w:rsidR="00811014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DD0F7D">
        <w:rPr>
          <w:rFonts w:cstheme="minorHAnsi"/>
          <w:color w:val="161616"/>
          <w:spacing w:val="-2"/>
          <w:shd w:val="clear" w:color="auto" w:fill="FFFFFF"/>
        </w:rPr>
        <w:t xml:space="preserve">it is imperative </w:t>
      </w:r>
      <w:r w:rsidR="00811014">
        <w:rPr>
          <w:rFonts w:cstheme="minorHAnsi"/>
          <w:color w:val="161616"/>
          <w:spacing w:val="-2"/>
          <w:shd w:val="clear" w:color="auto" w:fill="FFFFFF"/>
        </w:rPr>
        <w:t xml:space="preserve">that I make every effort to know my </w:t>
      </w:r>
      <w:r w:rsidR="00D0452C">
        <w:rPr>
          <w:rFonts w:cstheme="minorHAnsi"/>
          <w:color w:val="161616"/>
          <w:spacing w:val="-2"/>
          <w:shd w:val="clear" w:color="auto" w:fill="FFFFFF"/>
        </w:rPr>
        <w:t xml:space="preserve">students individually, </w:t>
      </w:r>
      <w:r w:rsidR="00A86EE6">
        <w:rPr>
          <w:rFonts w:cstheme="minorHAnsi"/>
          <w:color w:val="161616"/>
          <w:spacing w:val="-2"/>
          <w:shd w:val="clear" w:color="auto" w:fill="FFFFFF"/>
        </w:rPr>
        <w:t xml:space="preserve">to </w:t>
      </w:r>
      <w:r w:rsidR="00384842">
        <w:rPr>
          <w:rFonts w:cstheme="minorHAnsi"/>
          <w:color w:val="161616"/>
          <w:spacing w:val="-2"/>
          <w:shd w:val="clear" w:color="auto" w:fill="FFFFFF"/>
        </w:rPr>
        <w:t>ensure that I can</w:t>
      </w:r>
      <w:r w:rsidR="00A86EE6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A86EE6" w:rsidRPr="00DD0F7D">
        <w:rPr>
          <w:rFonts w:cstheme="minorHAnsi"/>
          <w:spacing w:val="-2"/>
          <w:shd w:val="clear" w:color="auto" w:fill="FFFFFF"/>
        </w:rPr>
        <w:t xml:space="preserve">effectively implement differentiation within my classroom, </w:t>
      </w:r>
      <w:r w:rsidR="00A86EE6">
        <w:rPr>
          <w:rFonts w:cstheme="minorHAnsi"/>
          <w:color w:val="161616"/>
          <w:spacing w:val="-2"/>
          <w:shd w:val="clear" w:color="auto" w:fill="FFFFFF"/>
        </w:rPr>
        <w:t>ensuring that</w:t>
      </w:r>
      <w:r w:rsidR="00DD0F7D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A86EE6">
        <w:rPr>
          <w:rFonts w:cstheme="minorHAnsi"/>
          <w:color w:val="161616"/>
          <w:spacing w:val="-2"/>
          <w:shd w:val="clear" w:color="auto" w:fill="FFFFFF"/>
        </w:rPr>
        <w:t xml:space="preserve">pupils individual learning needs, such as ability, readiness and learning style, are met. </w:t>
      </w:r>
      <w:r w:rsidR="004435A5">
        <w:rPr>
          <w:rFonts w:cstheme="minorHAnsi"/>
          <w:color w:val="161616"/>
          <w:spacing w:val="-2"/>
          <w:shd w:val="clear" w:color="auto" w:fill="FFFFFF"/>
        </w:rPr>
        <w:t>A final takeaw</w:t>
      </w:r>
      <w:r w:rsidR="00AA238C">
        <w:rPr>
          <w:rFonts w:cstheme="minorHAnsi"/>
          <w:color w:val="161616"/>
          <w:spacing w:val="-2"/>
          <w:shd w:val="clear" w:color="auto" w:fill="FFFFFF"/>
        </w:rPr>
        <w:t>ay from my reflection and inquiry into differentiation, is to remember that differentiation does not always have to be complicated</w:t>
      </w:r>
      <w:r w:rsidR="00E1270D">
        <w:rPr>
          <w:rFonts w:cstheme="minorHAnsi"/>
          <w:color w:val="161616"/>
          <w:spacing w:val="-2"/>
          <w:shd w:val="clear" w:color="auto" w:fill="FFFFFF"/>
        </w:rPr>
        <w:t>,</w:t>
      </w:r>
      <w:r w:rsidR="00611670">
        <w:rPr>
          <w:rFonts w:cstheme="minorHAnsi"/>
          <w:color w:val="161616"/>
          <w:spacing w:val="-2"/>
          <w:shd w:val="clear" w:color="auto" w:fill="FFFFFF"/>
        </w:rPr>
        <w:t xml:space="preserve"> transformative</w:t>
      </w:r>
      <w:r w:rsidR="00E1270D">
        <w:rPr>
          <w:rFonts w:cstheme="minorHAnsi"/>
          <w:color w:val="161616"/>
          <w:spacing w:val="-2"/>
          <w:shd w:val="clear" w:color="auto" w:fill="FFFFFF"/>
        </w:rPr>
        <w:t xml:space="preserve"> or require reinventing resources</w:t>
      </w:r>
      <w:r w:rsidR="00A86EE6">
        <w:rPr>
          <w:rFonts w:cstheme="minorHAnsi"/>
          <w:color w:val="161616"/>
          <w:spacing w:val="-2"/>
          <w:shd w:val="clear" w:color="auto" w:fill="FFFFFF"/>
        </w:rPr>
        <w:t xml:space="preserve">. It </w:t>
      </w:r>
      <w:r w:rsidR="001C002F">
        <w:rPr>
          <w:rFonts w:cstheme="minorHAnsi"/>
          <w:color w:val="161616"/>
          <w:spacing w:val="-2"/>
          <w:shd w:val="clear" w:color="auto" w:fill="FFFFFF"/>
        </w:rPr>
        <w:t xml:space="preserve">can simply </w:t>
      </w:r>
      <w:r w:rsidR="00E1270D">
        <w:rPr>
          <w:rFonts w:cstheme="minorHAnsi"/>
          <w:color w:val="161616"/>
          <w:spacing w:val="-2"/>
          <w:shd w:val="clear" w:color="auto" w:fill="FFFFFF"/>
        </w:rPr>
        <w:t xml:space="preserve">be </w:t>
      </w:r>
      <w:r w:rsidR="001C002F">
        <w:rPr>
          <w:rFonts w:cstheme="minorHAnsi"/>
          <w:color w:val="161616"/>
          <w:spacing w:val="-2"/>
          <w:shd w:val="clear" w:color="auto" w:fill="FFFFFF"/>
        </w:rPr>
        <w:t xml:space="preserve">building on and extending </w:t>
      </w:r>
      <w:r w:rsidR="006102E6">
        <w:rPr>
          <w:rFonts w:cstheme="minorHAnsi"/>
          <w:color w:val="161616"/>
          <w:spacing w:val="-2"/>
          <w:shd w:val="clear" w:color="auto" w:fill="FFFFFF"/>
        </w:rPr>
        <w:t xml:space="preserve">students knowledge. </w:t>
      </w:r>
      <w:r w:rsidR="00431AED">
        <w:rPr>
          <w:rFonts w:cstheme="minorHAnsi"/>
          <w:color w:val="161616"/>
          <w:spacing w:val="-2"/>
          <w:shd w:val="clear" w:color="auto" w:fill="FFFFFF"/>
        </w:rPr>
        <w:t>In the words of Convery and Coyle (1999 p.5) it</w:t>
      </w:r>
      <w:r w:rsidR="00E1270D">
        <w:rPr>
          <w:rFonts w:cstheme="minorHAnsi"/>
          <w:color w:val="161616"/>
          <w:spacing w:val="-2"/>
          <w:shd w:val="clear" w:color="auto" w:fill="FFFFFF"/>
        </w:rPr>
        <w:t xml:space="preserve"> ‘does not necessarily mean abandoning existing materials but rather building on current practice’</w:t>
      </w:r>
      <w:r w:rsidR="00DD0F7D">
        <w:rPr>
          <w:rFonts w:cstheme="minorHAnsi"/>
          <w:color w:val="161616"/>
          <w:spacing w:val="-2"/>
          <w:shd w:val="clear" w:color="auto" w:fill="FFFFFF"/>
        </w:rPr>
        <w:t>.</w:t>
      </w:r>
    </w:p>
    <w:p w14:paraId="071EF413" w14:textId="5C71AC4C" w:rsidR="008B7535" w:rsidRDefault="008B7535" w:rsidP="00593A27">
      <w:pPr>
        <w:spacing w:line="360" w:lineRule="auto"/>
        <w:rPr>
          <w:rFonts w:cstheme="minorHAnsi"/>
          <w:color w:val="161616"/>
          <w:spacing w:val="-2"/>
          <w:shd w:val="clear" w:color="auto" w:fill="FFFFFF"/>
        </w:rPr>
      </w:pPr>
    </w:p>
    <w:p w14:paraId="0FEBD746" w14:textId="486EE747" w:rsidR="000510EA" w:rsidRPr="000510EA" w:rsidRDefault="000510EA" w:rsidP="00593A27">
      <w:pPr>
        <w:spacing w:line="360" w:lineRule="auto"/>
        <w:rPr>
          <w:rFonts w:asciiTheme="majorHAnsi" w:hAnsiTheme="majorHAnsi" w:cstheme="majorHAnsi"/>
          <w:color w:val="161616"/>
          <w:spacing w:val="-2"/>
          <w:u w:val="single"/>
          <w:shd w:val="clear" w:color="auto" w:fill="FFFFFF"/>
        </w:rPr>
      </w:pPr>
      <w:r w:rsidRPr="000510EA">
        <w:rPr>
          <w:rFonts w:asciiTheme="majorHAnsi" w:hAnsiTheme="majorHAnsi" w:cstheme="majorHAnsi"/>
          <w:color w:val="161616"/>
          <w:spacing w:val="-2"/>
          <w:u w:val="single"/>
          <w:shd w:val="clear" w:color="auto" w:fill="FFFFFF"/>
        </w:rPr>
        <w:t>Conclusion</w:t>
      </w:r>
    </w:p>
    <w:p w14:paraId="78FF1F14" w14:textId="1AD2A44A" w:rsidR="00645B97" w:rsidRDefault="0023391B" w:rsidP="00593A27">
      <w:pPr>
        <w:spacing w:line="360" w:lineRule="auto"/>
        <w:rPr>
          <w:rFonts w:cstheme="minorHAnsi"/>
          <w:color w:val="161616"/>
          <w:spacing w:val="-2"/>
          <w:shd w:val="clear" w:color="auto" w:fill="FFFFFF"/>
        </w:rPr>
      </w:pPr>
      <w:r>
        <w:rPr>
          <w:rFonts w:cstheme="minorHAnsi"/>
          <w:color w:val="161616"/>
          <w:spacing w:val="-2"/>
          <w:shd w:val="clear" w:color="auto" w:fill="FFFFFF"/>
        </w:rPr>
        <w:tab/>
      </w:r>
    </w:p>
    <w:p w14:paraId="3E45652C" w14:textId="772CDD8F" w:rsidR="005D0059" w:rsidRDefault="00C74194" w:rsidP="00593A27">
      <w:pPr>
        <w:spacing w:line="360" w:lineRule="auto"/>
      </w:pPr>
      <w:r>
        <w:rPr>
          <w:rFonts w:cstheme="minorHAnsi"/>
          <w:color w:val="161616"/>
          <w:spacing w:val="-2"/>
          <w:shd w:val="clear" w:color="auto" w:fill="FFFFFF"/>
        </w:rPr>
        <w:t xml:space="preserve">In conclusion, the entire observation period has proved extremely useful, both in terms of </w:t>
      </w:r>
      <w:r w:rsidR="00B908E8">
        <w:rPr>
          <w:rFonts w:cstheme="minorHAnsi"/>
          <w:color w:val="161616"/>
          <w:spacing w:val="-2"/>
          <w:shd w:val="clear" w:color="auto" w:fill="FFFFFF"/>
        </w:rPr>
        <w:t xml:space="preserve">insight into the classroom, as well as with regards to my personal practice and reflection. </w:t>
      </w:r>
      <w:r w:rsidR="00E7673B">
        <w:rPr>
          <w:rFonts w:cstheme="minorHAnsi"/>
          <w:color w:val="161616"/>
          <w:spacing w:val="-2"/>
          <w:shd w:val="clear" w:color="auto" w:fill="FFFFFF"/>
        </w:rPr>
        <w:t>Moving forward, I hope to continually reflect upon and improve my practice</w:t>
      </w:r>
      <w:r w:rsidR="00DD0F7D">
        <w:rPr>
          <w:rFonts w:cstheme="minorHAnsi"/>
          <w:color w:val="161616"/>
          <w:spacing w:val="-2"/>
          <w:shd w:val="clear" w:color="auto" w:fill="FFFFFF"/>
        </w:rPr>
        <w:t xml:space="preserve">, </w:t>
      </w:r>
      <w:r w:rsidR="00E7673B">
        <w:rPr>
          <w:rFonts w:cstheme="minorHAnsi"/>
          <w:color w:val="161616"/>
          <w:spacing w:val="-2"/>
          <w:shd w:val="clear" w:color="auto" w:fill="FFFFFF"/>
        </w:rPr>
        <w:t xml:space="preserve">by utilising </w:t>
      </w:r>
      <w:r w:rsidR="00DD0F7D">
        <w:rPr>
          <w:rFonts w:cstheme="minorHAnsi"/>
          <w:color w:val="161616"/>
          <w:spacing w:val="-2"/>
          <w:shd w:val="clear" w:color="auto" w:fill="FFFFFF"/>
        </w:rPr>
        <w:t>c</w:t>
      </w:r>
      <w:r w:rsidR="00E7673B">
        <w:rPr>
          <w:rFonts w:cstheme="minorHAnsi"/>
          <w:color w:val="161616"/>
          <w:spacing w:val="-2"/>
          <w:shd w:val="clear" w:color="auto" w:fill="FFFFFF"/>
        </w:rPr>
        <w:t xml:space="preserve">ritical </w:t>
      </w:r>
      <w:r w:rsidR="00DD0F7D">
        <w:rPr>
          <w:rFonts w:cstheme="minorHAnsi"/>
          <w:color w:val="161616"/>
          <w:spacing w:val="-2"/>
          <w:shd w:val="clear" w:color="auto" w:fill="FFFFFF"/>
        </w:rPr>
        <w:t>i</w:t>
      </w:r>
      <w:r w:rsidR="00E7673B">
        <w:rPr>
          <w:rFonts w:cstheme="minorHAnsi"/>
          <w:color w:val="161616"/>
          <w:spacing w:val="-2"/>
          <w:shd w:val="clear" w:color="auto" w:fill="FFFFFF"/>
        </w:rPr>
        <w:t>ncidents</w:t>
      </w:r>
      <w:r w:rsidR="009B4FC2">
        <w:rPr>
          <w:rFonts w:cstheme="minorHAnsi"/>
          <w:color w:val="161616"/>
          <w:spacing w:val="-2"/>
          <w:shd w:val="clear" w:color="auto" w:fill="FFFFFF"/>
        </w:rPr>
        <w:t xml:space="preserve"> alongside the reflective techniques that I have discovered throughout this assignment</w:t>
      </w:r>
      <w:r w:rsidR="00DD0F7D">
        <w:rPr>
          <w:rFonts w:cstheme="minorHAnsi"/>
          <w:color w:val="161616"/>
          <w:spacing w:val="-2"/>
          <w:shd w:val="clear" w:color="auto" w:fill="FFFFFF"/>
        </w:rPr>
        <w:t>.</w:t>
      </w:r>
      <w:r w:rsidR="00433F1A">
        <w:rPr>
          <w:rFonts w:cstheme="minorHAnsi"/>
          <w:color w:val="161616"/>
          <w:spacing w:val="-2"/>
          <w:shd w:val="clear" w:color="auto" w:fill="FFFFFF"/>
        </w:rPr>
        <w:t xml:space="preserve"> I can therefore take responsibility for myself </w:t>
      </w:r>
      <w:r w:rsidR="00DF6A64">
        <w:rPr>
          <w:rFonts w:cstheme="minorHAnsi"/>
          <w:color w:val="161616"/>
          <w:spacing w:val="-2"/>
          <w:shd w:val="clear" w:color="auto" w:fill="FFFFFF"/>
        </w:rPr>
        <w:t>and maintain a reflective approach to pedagogy</w:t>
      </w:r>
      <w:sdt>
        <w:sdtPr>
          <w:rPr>
            <w:rFonts w:cstheme="minorHAnsi"/>
            <w:color w:val="161616"/>
            <w:spacing w:val="-2"/>
            <w:shd w:val="clear" w:color="auto" w:fill="FFFFFF"/>
          </w:rPr>
          <w:id w:val="-485322406"/>
          <w:citation/>
        </w:sdtPr>
        <w:sdtEndPr/>
        <w:sdtContent>
          <w:r w:rsidR="00DF6A64">
            <w:rPr>
              <w:rFonts w:cstheme="minorHAnsi"/>
              <w:color w:val="161616"/>
              <w:spacing w:val="-2"/>
              <w:shd w:val="clear" w:color="auto" w:fill="FFFFFF"/>
            </w:rPr>
            <w:fldChar w:fldCharType="begin"/>
          </w:r>
          <w:r w:rsidR="00DF6A64">
            <w:rPr>
              <w:rFonts w:cstheme="minorHAnsi"/>
              <w:color w:val="161616"/>
              <w:spacing w:val="-2"/>
              <w:shd w:val="clear" w:color="auto" w:fill="FFFFFF"/>
            </w:rPr>
            <w:instrText xml:space="preserve"> CITATION EWC19 \l 2057 </w:instrText>
          </w:r>
          <w:r w:rsidR="00DF6A64">
            <w:rPr>
              <w:rFonts w:cstheme="minorHAnsi"/>
              <w:color w:val="161616"/>
              <w:spacing w:val="-2"/>
              <w:shd w:val="clear" w:color="auto" w:fill="FFFFFF"/>
            </w:rPr>
            <w:fldChar w:fldCharType="separate"/>
          </w:r>
          <w:r w:rsidR="00DF6A64">
            <w:rPr>
              <w:rFonts w:cstheme="minorHAnsi"/>
              <w:noProof/>
              <w:color w:val="161616"/>
              <w:spacing w:val="-2"/>
              <w:shd w:val="clear" w:color="auto" w:fill="FFFFFF"/>
            </w:rPr>
            <w:t xml:space="preserve"> </w:t>
          </w:r>
          <w:r w:rsidR="00DF6A64" w:rsidRPr="00DF6A64">
            <w:rPr>
              <w:rFonts w:cstheme="minorHAnsi"/>
              <w:noProof/>
              <w:color w:val="161616"/>
              <w:spacing w:val="-2"/>
              <w:shd w:val="clear" w:color="auto" w:fill="FFFFFF"/>
            </w:rPr>
            <w:t>(EWC, 2019)</w:t>
          </w:r>
          <w:r w:rsidR="00DF6A64">
            <w:rPr>
              <w:rFonts w:cstheme="minorHAnsi"/>
              <w:color w:val="161616"/>
              <w:spacing w:val="-2"/>
              <w:shd w:val="clear" w:color="auto" w:fill="FFFFFF"/>
            </w:rPr>
            <w:fldChar w:fldCharType="end"/>
          </w:r>
        </w:sdtContent>
      </w:sdt>
      <w:r w:rsidR="009B4FC2">
        <w:rPr>
          <w:rFonts w:cstheme="minorHAnsi"/>
          <w:color w:val="161616"/>
          <w:spacing w:val="-2"/>
          <w:shd w:val="clear" w:color="auto" w:fill="FFFFFF"/>
        </w:rPr>
        <w:t>. It is my intention to put what I have learnt into practice</w:t>
      </w:r>
      <w:r w:rsidR="00DD0F7D">
        <w:rPr>
          <w:rFonts w:cstheme="minorHAnsi"/>
          <w:color w:val="161616"/>
          <w:spacing w:val="-2"/>
          <w:shd w:val="clear" w:color="auto" w:fill="FFFFFF"/>
        </w:rPr>
        <w:t>,</w:t>
      </w:r>
      <w:r w:rsidR="009B4FC2">
        <w:rPr>
          <w:rFonts w:cstheme="minorHAnsi"/>
          <w:color w:val="161616"/>
          <w:spacing w:val="-2"/>
          <w:shd w:val="clear" w:color="auto" w:fill="FFFFFF"/>
        </w:rPr>
        <w:t xml:space="preserve"> </w:t>
      </w:r>
      <w:r w:rsidR="00695D00">
        <w:rPr>
          <w:rFonts w:cstheme="minorHAnsi"/>
          <w:color w:val="161616"/>
          <w:spacing w:val="-2"/>
          <w:shd w:val="clear" w:color="auto" w:fill="FFFFFF"/>
        </w:rPr>
        <w:t xml:space="preserve">employing the strategies I have learned via </w:t>
      </w:r>
      <w:r w:rsidR="00765140">
        <w:rPr>
          <w:rFonts w:cstheme="minorHAnsi"/>
          <w:color w:val="161616"/>
          <w:spacing w:val="-2"/>
          <w:shd w:val="clear" w:color="auto" w:fill="FFFFFF"/>
        </w:rPr>
        <w:t xml:space="preserve">‘The Process Approach’ and </w:t>
      </w:r>
      <w:r w:rsidR="000A5537">
        <w:rPr>
          <w:rFonts w:cstheme="minorHAnsi"/>
          <w:color w:val="161616"/>
          <w:spacing w:val="-2"/>
          <w:shd w:val="clear" w:color="auto" w:fill="FFFFFF"/>
        </w:rPr>
        <w:t xml:space="preserve">‘Reflective Thinking Model’ </w:t>
      </w:r>
      <w:r w:rsidR="000A5537" w:rsidRPr="000A5537">
        <w:rPr>
          <w:rFonts w:cstheme="minorHAnsi"/>
          <w:noProof/>
          <w:color w:val="161616"/>
          <w:spacing w:val="-2"/>
          <w:shd w:val="clear" w:color="auto" w:fill="FFFFFF"/>
        </w:rPr>
        <w:t>(Taggart &amp; Wilson, 2005</w:t>
      </w:r>
      <w:r w:rsidR="000A5537">
        <w:rPr>
          <w:rFonts w:cstheme="minorHAnsi"/>
          <w:noProof/>
          <w:color w:val="161616"/>
          <w:spacing w:val="-2"/>
          <w:shd w:val="clear" w:color="auto" w:fill="FFFFFF"/>
        </w:rPr>
        <w:t xml:space="preserve"> pp</w:t>
      </w:r>
      <w:r w:rsidR="005A0C94">
        <w:rPr>
          <w:rFonts w:cstheme="minorHAnsi"/>
          <w:noProof/>
          <w:color w:val="161616"/>
          <w:spacing w:val="-2"/>
          <w:shd w:val="clear" w:color="auto" w:fill="FFFFFF"/>
        </w:rPr>
        <w:t>. 5-7</w:t>
      </w:r>
      <w:r w:rsidR="000A5537" w:rsidRPr="000A5537">
        <w:rPr>
          <w:rFonts w:cstheme="minorHAnsi"/>
          <w:noProof/>
          <w:color w:val="161616"/>
          <w:spacing w:val="-2"/>
          <w:shd w:val="clear" w:color="auto" w:fill="FFFFFF"/>
        </w:rPr>
        <w:t>)</w:t>
      </w:r>
      <w:r w:rsidR="005A0C94">
        <w:rPr>
          <w:rFonts w:cstheme="minorHAnsi"/>
          <w:noProof/>
          <w:color w:val="161616"/>
          <w:spacing w:val="-2"/>
          <w:shd w:val="clear" w:color="auto" w:fill="FFFFFF"/>
        </w:rPr>
        <w:t>. Once I h</w:t>
      </w:r>
      <w:r w:rsidR="008312A1">
        <w:rPr>
          <w:rFonts w:cstheme="minorHAnsi"/>
          <w:noProof/>
          <w:color w:val="161616"/>
          <w:spacing w:val="-2"/>
          <w:shd w:val="clear" w:color="auto" w:fill="FFFFFF"/>
        </w:rPr>
        <w:t>ave employed these differentiation techniques</w:t>
      </w:r>
      <w:r w:rsidR="008F41C0">
        <w:rPr>
          <w:rFonts w:cstheme="minorHAnsi"/>
          <w:noProof/>
          <w:color w:val="161616"/>
          <w:spacing w:val="-2"/>
          <w:shd w:val="clear" w:color="auto" w:fill="FFFFFF"/>
        </w:rPr>
        <w:t xml:space="preserve">, I hope to </w:t>
      </w:r>
      <w:r w:rsidR="007B70E5">
        <w:rPr>
          <w:rFonts w:cstheme="minorHAnsi"/>
          <w:noProof/>
          <w:color w:val="161616"/>
          <w:spacing w:val="-2"/>
          <w:shd w:val="clear" w:color="auto" w:fill="FFFFFF"/>
        </w:rPr>
        <w:t xml:space="preserve">reflect </w:t>
      </w:r>
      <w:r w:rsidR="005D0059">
        <w:rPr>
          <w:rFonts w:cstheme="minorHAnsi"/>
          <w:noProof/>
          <w:color w:val="161616"/>
          <w:spacing w:val="-2"/>
          <w:shd w:val="clear" w:color="auto" w:fill="FFFFFF"/>
        </w:rPr>
        <w:t xml:space="preserve">on </w:t>
      </w:r>
      <w:r w:rsidR="007B70E5">
        <w:rPr>
          <w:rFonts w:cstheme="minorHAnsi"/>
          <w:noProof/>
          <w:color w:val="161616"/>
          <w:spacing w:val="-2"/>
          <w:shd w:val="clear" w:color="auto" w:fill="FFFFFF"/>
        </w:rPr>
        <w:t>and discover which are the most successful,</w:t>
      </w:r>
      <w:r w:rsidR="00DD0F7D">
        <w:rPr>
          <w:rFonts w:cstheme="minorHAnsi"/>
          <w:noProof/>
          <w:color w:val="161616"/>
          <w:spacing w:val="-2"/>
          <w:shd w:val="clear" w:color="auto" w:fill="FFFFFF"/>
        </w:rPr>
        <w:t xml:space="preserve"> </w:t>
      </w:r>
      <w:r w:rsidR="007B70E5">
        <w:rPr>
          <w:rFonts w:cstheme="minorHAnsi"/>
          <w:noProof/>
          <w:color w:val="161616"/>
          <w:spacing w:val="-2"/>
          <w:shd w:val="clear" w:color="auto" w:fill="FFFFFF"/>
        </w:rPr>
        <w:t xml:space="preserve">so that I can continue to build </w:t>
      </w:r>
      <w:r w:rsidR="005D0059">
        <w:rPr>
          <w:rFonts w:cstheme="minorHAnsi"/>
          <w:noProof/>
          <w:color w:val="161616"/>
          <w:spacing w:val="-2"/>
          <w:shd w:val="clear" w:color="auto" w:fill="FFFFFF"/>
        </w:rPr>
        <w:t>up</w:t>
      </w:r>
      <w:r w:rsidR="007B70E5">
        <w:rPr>
          <w:rFonts w:cstheme="minorHAnsi"/>
          <w:noProof/>
          <w:color w:val="161616"/>
          <w:spacing w:val="-2"/>
          <w:shd w:val="clear" w:color="auto" w:fill="FFFFFF"/>
        </w:rPr>
        <w:t>on them</w:t>
      </w:r>
      <w:r w:rsidR="005D0059">
        <w:rPr>
          <w:rFonts w:cstheme="minorHAnsi"/>
          <w:noProof/>
          <w:color w:val="161616"/>
          <w:spacing w:val="-2"/>
          <w:shd w:val="clear" w:color="auto" w:fill="FFFFFF"/>
        </w:rPr>
        <w:t xml:space="preserve">; </w:t>
      </w:r>
      <w:r w:rsidR="007B70E5">
        <w:rPr>
          <w:rFonts w:cstheme="minorHAnsi"/>
          <w:noProof/>
          <w:color w:val="161616"/>
          <w:spacing w:val="-2"/>
          <w:shd w:val="clear" w:color="auto" w:fill="FFFFFF"/>
        </w:rPr>
        <w:t xml:space="preserve">as well as discover techniques that may not be as </w:t>
      </w:r>
      <w:r w:rsidR="005D0059">
        <w:rPr>
          <w:rFonts w:cstheme="minorHAnsi"/>
          <w:noProof/>
          <w:color w:val="161616"/>
          <w:spacing w:val="-2"/>
          <w:shd w:val="clear" w:color="auto" w:fill="FFFFFF"/>
        </w:rPr>
        <w:t xml:space="preserve">effective. Hopfully, I can </w:t>
      </w:r>
      <w:r w:rsidR="007B70E5">
        <w:rPr>
          <w:rFonts w:cstheme="minorHAnsi"/>
          <w:noProof/>
          <w:color w:val="161616"/>
          <w:spacing w:val="-2"/>
          <w:shd w:val="clear" w:color="auto" w:fill="FFFFFF"/>
        </w:rPr>
        <w:t xml:space="preserve">learn something </w:t>
      </w:r>
      <w:r w:rsidR="006D06C2">
        <w:rPr>
          <w:rFonts w:cstheme="minorHAnsi"/>
          <w:noProof/>
          <w:color w:val="161616"/>
          <w:spacing w:val="-2"/>
          <w:shd w:val="clear" w:color="auto" w:fill="FFFFFF"/>
        </w:rPr>
        <w:t>through experimentation</w:t>
      </w:r>
      <w:r w:rsidR="005D0059">
        <w:rPr>
          <w:rFonts w:cstheme="minorHAnsi"/>
          <w:noProof/>
          <w:color w:val="161616"/>
          <w:spacing w:val="-2"/>
          <w:shd w:val="clear" w:color="auto" w:fill="FFFFFF"/>
        </w:rPr>
        <w:t xml:space="preserve"> and</w:t>
      </w:r>
      <w:r w:rsidR="00121B61">
        <w:rPr>
          <w:rFonts w:cstheme="minorHAnsi"/>
          <w:noProof/>
          <w:color w:val="161616"/>
          <w:spacing w:val="-2"/>
          <w:shd w:val="clear" w:color="auto" w:fill="FFFFFF"/>
        </w:rPr>
        <w:t xml:space="preserve"> continue professional learning throughout</w:t>
      </w:r>
      <w:r w:rsidR="007A4292">
        <w:rPr>
          <w:rFonts w:cstheme="minorHAnsi"/>
          <w:noProof/>
          <w:color w:val="161616"/>
          <w:spacing w:val="-2"/>
          <w:shd w:val="clear" w:color="auto" w:fill="FFFFFF"/>
        </w:rPr>
        <w:t xml:space="preserve"> my teaching career</w:t>
      </w:r>
      <w:r w:rsidR="005D0059">
        <w:rPr>
          <w:rFonts w:cstheme="minorHAnsi"/>
          <w:noProof/>
          <w:color w:val="161616"/>
          <w:spacing w:val="-2"/>
          <w:shd w:val="clear" w:color="auto" w:fill="FFFFFF"/>
        </w:rPr>
        <w:t>,</w:t>
      </w:r>
      <w:r w:rsidR="007A4292">
        <w:rPr>
          <w:rFonts w:cstheme="minorHAnsi"/>
          <w:noProof/>
          <w:color w:val="161616"/>
          <w:spacing w:val="-2"/>
          <w:shd w:val="clear" w:color="auto" w:fill="FFFFFF"/>
        </w:rPr>
        <w:t xml:space="preserve"> </w:t>
      </w:r>
      <w:r w:rsidR="00A6223E">
        <w:rPr>
          <w:rFonts w:cstheme="minorHAnsi"/>
          <w:noProof/>
          <w:color w:val="161616"/>
          <w:spacing w:val="-2"/>
          <w:shd w:val="clear" w:color="auto" w:fill="FFFFFF"/>
        </w:rPr>
        <w:t xml:space="preserve">as well as innovate and </w:t>
      </w:r>
      <w:r w:rsidR="00147D9C">
        <w:rPr>
          <w:rFonts w:cstheme="minorHAnsi"/>
          <w:noProof/>
          <w:color w:val="161616"/>
          <w:spacing w:val="-2"/>
          <w:shd w:val="clear" w:color="auto" w:fill="FFFFFF"/>
        </w:rPr>
        <w:t xml:space="preserve">discover new methods of practice </w:t>
      </w:r>
      <w:sdt>
        <w:sdtPr>
          <w:rPr>
            <w:rFonts w:cstheme="minorHAnsi"/>
            <w:noProof/>
            <w:color w:val="161616"/>
            <w:spacing w:val="-2"/>
            <w:shd w:val="clear" w:color="auto" w:fill="FFFFFF"/>
          </w:rPr>
          <w:id w:val="-384644916"/>
          <w:citation/>
        </w:sdtPr>
        <w:sdtEndPr/>
        <w:sdtContent>
          <w:r w:rsidR="007A4292">
            <w:rPr>
              <w:rFonts w:cstheme="minorHAnsi"/>
              <w:noProof/>
              <w:color w:val="161616"/>
              <w:spacing w:val="-2"/>
              <w:shd w:val="clear" w:color="auto" w:fill="FFFFFF"/>
            </w:rPr>
            <w:fldChar w:fldCharType="begin"/>
          </w:r>
          <w:r w:rsidR="007A4292">
            <w:rPr>
              <w:rFonts w:cstheme="minorHAnsi"/>
              <w:noProof/>
              <w:color w:val="161616"/>
              <w:spacing w:val="-2"/>
              <w:shd w:val="clear" w:color="auto" w:fill="FFFFFF"/>
            </w:rPr>
            <w:instrText xml:space="preserve">CITATION EWC19 \l 2057 </w:instrText>
          </w:r>
          <w:r w:rsidR="007A4292">
            <w:rPr>
              <w:rFonts w:cstheme="minorHAnsi"/>
              <w:noProof/>
              <w:color w:val="161616"/>
              <w:spacing w:val="-2"/>
              <w:shd w:val="clear" w:color="auto" w:fill="FFFFFF"/>
            </w:rPr>
            <w:fldChar w:fldCharType="separate"/>
          </w:r>
          <w:r w:rsidR="007A4292" w:rsidRPr="007A4292">
            <w:rPr>
              <w:rFonts w:cstheme="minorHAnsi"/>
              <w:noProof/>
              <w:color w:val="161616"/>
              <w:spacing w:val="-2"/>
              <w:shd w:val="clear" w:color="auto" w:fill="FFFFFF"/>
            </w:rPr>
            <w:t>(EWC, 2019)</w:t>
          </w:r>
          <w:r w:rsidR="007A4292">
            <w:rPr>
              <w:rFonts w:cstheme="minorHAnsi"/>
              <w:noProof/>
              <w:color w:val="161616"/>
              <w:spacing w:val="-2"/>
              <w:shd w:val="clear" w:color="auto" w:fill="FFFFFF"/>
            </w:rPr>
            <w:fldChar w:fldCharType="end"/>
          </w:r>
        </w:sdtContent>
      </w:sdt>
      <w:r w:rsidR="007A4292">
        <w:rPr>
          <w:rFonts w:cstheme="minorHAnsi"/>
          <w:noProof/>
          <w:color w:val="161616"/>
          <w:spacing w:val="-2"/>
          <w:shd w:val="clear" w:color="auto" w:fill="FFFFFF"/>
        </w:rPr>
        <w:t>.</w:t>
      </w:r>
      <w:r w:rsidR="006D06C2">
        <w:rPr>
          <w:rFonts w:cstheme="minorHAnsi"/>
          <w:noProof/>
          <w:color w:val="161616"/>
          <w:spacing w:val="-2"/>
          <w:shd w:val="clear" w:color="auto" w:fill="FFFFFF"/>
        </w:rPr>
        <w:t xml:space="preserve"> </w:t>
      </w:r>
      <w:r w:rsidR="005D0059">
        <w:rPr>
          <w:rFonts w:cstheme="minorHAnsi"/>
          <w:noProof/>
          <w:color w:val="161616"/>
          <w:spacing w:val="-2"/>
          <w:shd w:val="clear" w:color="auto" w:fill="FFFFFF"/>
        </w:rPr>
        <w:t xml:space="preserve">A key factor that I have taken away from this assignment, is the importance of aiming to meet the individual needs of the learners. </w:t>
      </w:r>
      <w:r w:rsidR="00E73EA9">
        <w:rPr>
          <w:rFonts w:cstheme="minorHAnsi"/>
          <w:noProof/>
          <w:color w:val="161616"/>
          <w:spacing w:val="-2"/>
          <w:shd w:val="clear" w:color="auto" w:fill="FFFFFF"/>
        </w:rPr>
        <w:t xml:space="preserve">As long as I </w:t>
      </w:r>
      <w:r w:rsidR="005D0059">
        <w:rPr>
          <w:rFonts w:cstheme="minorHAnsi"/>
          <w:noProof/>
          <w:color w:val="161616"/>
          <w:spacing w:val="-2"/>
          <w:shd w:val="clear" w:color="auto" w:fill="FFFFFF"/>
        </w:rPr>
        <w:t xml:space="preserve">follow the basic advice of </w:t>
      </w:r>
      <w:r w:rsidR="00E73EA9">
        <w:t>Convery and Coyle</w:t>
      </w:r>
      <w:r w:rsidR="00E73EA9">
        <w:t xml:space="preserve"> </w:t>
      </w:r>
      <w:r w:rsidR="00E73EA9">
        <w:t>(1999 p.57)</w:t>
      </w:r>
      <w:r w:rsidR="00E73EA9">
        <w:t xml:space="preserve">, </w:t>
      </w:r>
      <w:r w:rsidR="00E73EA9">
        <w:t xml:space="preserve">‘to </w:t>
      </w:r>
      <w:proofErr w:type="gramStart"/>
      <w:r w:rsidR="00E73EA9">
        <w:t>have an extension task available at all times’</w:t>
      </w:r>
      <w:proofErr w:type="gramEnd"/>
      <w:r w:rsidR="00E73EA9">
        <w:t xml:space="preserve">, hopefully I can prevent potential critical incidents like the examples previously explored, from occurring in the future. </w:t>
      </w:r>
    </w:p>
    <w:p w14:paraId="0F3CA4E0" w14:textId="248DDB66" w:rsidR="00593A27" w:rsidRDefault="00593A27" w:rsidP="00593A27">
      <w:pPr>
        <w:spacing w:line="360" w:lineRule="auto"/>
      </w:pPr>
    </w:p>
    <w:p w14:paraId="7126B078" w14:textId="77777777" w:rsidR="00593A27" w:rsidRDefault="00593A27" w:rsidP="00593A27">
      <w:pPr>
        <w:spacing w:line="360" w:lineRule="auto"/>
        <w:rPr>
          <w:rFonts w:cstheme="minorHAnsi"/>
          <w:noProof/>
          <w:color w:val="161616"/>
          <w:spacing w:val="-2"/>
          <w:shd w:val="clear" w:color="auto" w:fill="FFFFFF"/>
        </w:rPr>
      </w:pPr>
    </w:p>
    <w:sdt>
      <w:sdtPr>
        <w:id w:val="1757939370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6E2F9B78" w14:textId="78D8E8B4" w:rsidR="00593A27" w:rsidRDefault="00593A27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49003B25" w14:textId="77777777" w:rsidR="00593A27" w:rsidRDefault="00593A27" w:rsidP="00593A27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Ainslie, S., 1994. </w:t>
              </w:r>
              <w:r>
                <w:rPr>
                  <w:i/>
                  <w:iCs/>
                  <w:noProof/>
                  <w:lang w:val="en-US"/>
                </w:rPr>
                <w:t xml:space="preserve">Teaching Languages to Adults. Mixed Ability Teaching: meeting learners' needs. </w:t>
              </w:r>
              <w:r>
                <w:rPr>
                  <w:noProof/>
                  <w:lang w:val="en-US"/>
                </w:rPr>
                <w:t>Covent Garden, London: Centre for Information on Language Teaching and Research.</w:t>
              </w:r>
            </w:p>
            <w:p w14:paraId="28E9D5C8" w14:textId="77777777" w:rsidR="00593A27" w:rsidRDefault="00593A27" w:rsidP="00593A2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Bjork, R. A., 1994. Memory and Metamemory Considerations in the Training of Human Beings. In: J. Metcalfe &amp; A. P. Shimamura, eds. </w:t>
              </w:r>
              <w:r>
                <w:rPr>
                  <w:i/>
                  <w:iCs/>
                  <w:noProof/>
                  <w:lang w:val="en-US"/>
                </w:rPr>
                <w:t xml:space="preserve">Metacognition: Knowing about Knowing. </w:t>
              </w:r>
              <w:r>
                <w:rPr>
                  <w:noProof/>
                  <w:lang w:val="en-US"/>
                </w:rPr>
                <w:t>Cambridge, Massachusetts: The MIT Press, pp. 185-206.</w:t>
              </w:r>
            </w:p>
            <w:p w14:paraId="2DBB1D3E" w14:textId="77777777" w:rsidR="00593A27" w:rsidRDefault="00593A27" w:rsidP="00593A2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British Educational Research Association (BERA), 2018. </w:t>
              </w:r>
              <w:r>
                <w:rPr>
                  <w:i/>
                  <w:iCs/>
                  <w:noProof/>
                  <w:lang w:val="en-US"/>
                </w:rPr>
                <w:t xml:space="preserve">Ethical Guidelines for Educational Research. </w:t>
              </w:r>
              <w:r>
                <w:rPr>
                  <w:noProof/>
                  <w:lang w:val="en-US"/>
                </w:rPr>
                <w:t>4th ed. London: BERA.</w:t>
              </w:r>
            </w:p>
            <w:p w14:paraId="7E5DA737" w14:textId="77777777" w:rsidR="00593A27" w:rsidRDefault="00593A27" w:rsidP="00593A2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Convery, A. &amp; Coyle, D., 1999. </w:t>
              </w:r>
              <w:r>
                <w:rPr>
                  <w:i/>
                  <w:iCs/>
                  <w:noProof/>
                  <w:lang w:val="en-US"/>
                </w:rPr>
                <w:t xml:space="preserve">Differentiation and individual learners: A guide for classroom practice. </w:t>
              </w:r>
              <w:r>
                <w:rPr>
                  <w:noProof/>
                  <w:lang w:val="en-US"/>
                </w:rPr>
                <w:t>London: Centre for Informaion on Language Teaching and Research.</w:t>
              </w:r>
            </w:p>
            <w:p w14:paraId="69E4E50F" w14:textId="77777777" w:rsidR="00593A27" w:rsidRDefault="00593A27" w:rsidP="00593A2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Crowhurst, M. &amp; Patrick, R., 2018. Critical incident sparks critical incident sparks critical incident: an 'aresoltionist method'. </w:t>
              </w:r>
              <w:r>
                <w:rPr>
                  <w:i/>
                  <w:iCs/>
                  <w:noProof/>
                  <w:lang w:val="en-US"/>
                </w:rPr>
                <w:t xml:space="preserve">Reflective Practice, </w:t>
              </w:r>
              <w:r>
                <w:rPr>
                  <w:noProof/>
                  <w:lang w:val="en-US"/>
                </w:rPr>
                <w:t>19(3), pp. 389-398.</w:t>
              </w:r>
            </w:p>
            <w:p w14:paraId="0D3468DD" w14:textId="77777777" w:rsidR="00593A27" w:rsidRDefault="00593A27" w:rsidP="00593A2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Donaldson, G., 2015. </w:t>
              </w:r>
              <w:r>
                <w:rPr>
                  <w:i/>
                  <w:iCs/>
                  <w:noProof/>
                  <w:lang w:val="en-US"/>
                </w:rPr>
                <w:t xml:space="preserve">Successful Futures: Independent Review of Curriculum and Assessment Arrangements in Wales, </w:t>
              </w:r>
              <w:r>
                <w:rPr>
                  <w:noProof/>
                  <w:lang w:val="en-US"/>
                </w:rPr>
                <w:t>Cardiff: Welsh Assembly Government.</w:t>
              </w:r>
            </w:p>
            <w:p w14:paraId="2EA795CB" w14:textId="77777777" w:rsidR="00593A27" w:rsidRDefault="00593A27" w:rsidP="00593A2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EWC, W. G., 2019. </w:t>
              </w:r>
              <w:r>
                <w:rPr>
                  <w:i/>
                  <w:iCs/>
                  <w:noProof/>
                  <w:lang w:val="en-US"/>
                </w:rPr>
                <w:t xml:space="preserve">Professional Standards for Teaching and Leadership.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https://hwb.gov.wales/api/storage/19bc948b-8a3f-41e0-944a-7bf2cadf7d18/professional-standards-for-teaching-and-leadership-interactive-pdf-for-pc.pdf</w:t>
              </w:r>
              <w:r>
                <w:rPr>
                  <w:noProof/>
                  <w:lang w:val="en-US"/>
                </w:rPr>
                <w:br/>
                <w:t>[Accessed 6 November 2022].</w:t>
              </w:r>
            </w:p>
            <w:p w14:paraId="6E2A465D" w14:textId="77777777" w:rsidR="00593A27" w:rsidRDefault="00593A27" w:rsidP="00593A2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Fielding, M., 1996. Why and how learning styles matter: Valuing difference in teachers and learners. In: S. Hart, ed. </w:t>
              </w:r>
              <w:r>
                <w:rPr>
                  <w:i/>
                  <w:iCs/>
                  <w:noProof/>
                  <w:lang w:val="en-US"/>
                </w:rPr>
                <w:t xml:space="preserve">Differentiation and the secondary curriculum: debates and dilemmas. </w:t>
              </w:r>
              <w:r>
                <w:rPr>
                  <w:noProof/>
                  <w:lang w:val="en-US"/>
                </w:rPr>
                <w:t>London: Routledge, pp. 81-103.</w:t>
              </w:r>
            </w:p>
            <w:p w14:paraId="66DA51C6" w14:textId="77777777" w:rsidR="00593A27" w:rsidRDefault="00593A27" w:rsidP="00593A2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Forde, C., McMahon, M., D. Mcphee, A. &amp; Patrick, F., 2006. </w:t>
              </w:r>
              <w:r>
                <w:rPr>
                  <w:i/>
                  <w:iCs/>
                  <w:noProof/>
                  <w:lang w:val="en-US"/>
                </w:rPr>
                <w:t xml:space="preserve">Professional Development, Reflection and Enquiry. </w:t>
              </w:r>
              <w:r>
                <w:rPr>
                  <w:noProof/>
                  <w:lang w:val="en-US"/>
                </w:rPr>
                <w:t>London: Sage Publications Ltd.</w:t>
              </w:r>
            </w:p>
            <w:p w14:paraId="607FF9A9" w14:textId="77777777" w:rsidR="00593A27" w:rsidRDefault="00593A27" w:rsidP="00593A2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Hart, S., 1996. </w:t>
              </w:r>
              <w:r>
                <w:rPr>
                  <w:i/>
                  <w:iCs/>
                  <w:noProof/>
                  <w:lang w:val="en-US"/>
                </w:rPr>
                <w:t xml:space="preserve">Differentiation and the secondary curriculum: debates and dilemmas. </w:t>
              </w:r>
              <w:r>
                <w:rPr>
                  <w:noProof/>
                  <w:lang w:val="en-US"/>
                </w:rPr>
                <w:t>London: Routledge.</w:t>
              </w:r>
            </w:p>
            <w:p w14:paraId="2899B558" w14:textId="77777777" w:rsidR="00593A27" w:rsidRDefault="00593A27" w:rsidP="00593A2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Muijs, D. &amp; Reynolds, D., 2018. </w:t>
              </w:r>
              <w:r>
                <w:rPr>
                  <w:i/>
                  <w:iCs/>
                  <w:noProof/>
                  <w:lang w:val="en-US"/>
                </w:rPr>
                <w:t xml:space="preserve">Effective Teaching: Evidence and Practice. </w:t>
              </w:r>
              <w:r>
                <w:rPr>
                  <w:noProof/>
                  <w:lang w:val="en-US"/>
                </w:rPr>
                <w:t>4th ed. London: SAGE.</w:t>
              </w:r>
            </w:p>
            <w:p w14:paraId="2BCEA87E" w14:textId="77777777" w:rsidR="00593A27" w:rsidRDefault="00593A27" w:rsidP="00593A2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Myers-Briggs, I., 1962. </w:t>
              </w:r>
              <w:r>
                <w:rPr>
                  <w:i/>
                  <w:iCs/>
                  <w:noProof/>
                  <w:lang w:val="en-US"/>
                </w:rPr>
                <w:t xml:space="preserve">The Myers-Briggs Type Indicator: Manual. </w:t>
              </w:r>
              <w:r>
                <w:rPr>
                  <w:noProof/>
                  <w:lang w:val="en-US"/>
                </w:rPr>
                <w:t>Palo Alto, CA: Consulting Psychologists Press.</w:t>
              </w:r>
            </w:p>
            <w:p w14:paraId="3222B41A" w14:textId="77777777" w:rsidR="00593A27" w:rsidRDefault="00593A27" w:rsidP="00593A2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O'Brien, T. &amp; Guiney, D., 2001. </w:t>
              </w:r>
              <w:r>
                <w:rPr>
                  <w:i/>
                  <w:iCs/>
                  <w:noProof/>
                  <w:lang w:val="en-US"/>
                </w:rPr>
                <w:t xml:space="preserve">Differentiation in Teaching and Learning. </w:t>
              </w:r>
              <w:r>
                <w:rPr>
                  <w:noProof/>
                  <w:lang w:val="en-US"/>
                </w:rPr>
                <w:t>London: Continuum.</w:t>
              </w:r>
            </w:p>
            <w:p w14:paraId="78642A79" w14:textId="77777777" w:rsidR="00593A27" w:rsidRDefault="00593A27" w:rsidP="00593A2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Rosenshine, B., 2012. Principles of Instruction: Research-Based Stratagies That All Teachers Should Know. </w:t>
              </w:r>
              <w:r>
                <w:rPr>
                  <w:i/>
                  <w:iCs/>
                  <w:noProof/>
                  <w:lang w:val="en-US"/>
                </w:rPr>
                <w:t xml:space="preserve">American Educator: A Quarterly Journal of Educational Research and Ideas, </w:t>
              </w:r>
              <w:r>
                <w:rPr>
                  <w:noProof/>
                  <w:lang w:val="en-US"/>
                </w:rPr>
                <w:t>36(1), pp. 12 - 19.</w:t>
              </w:r>
            </w:p>
            <w:p w14:paraId="35BE6CC7" w14:textId="77777777" w:rsidR="00593A27" w:rsidRDefault="00593A27" w:rsidP="00593A2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Royal Statistical Society, 2021. </w:t>
              </w:r>
              <w:r>
                <w:rPr>
                  <w:i/>
                  <w:iCs/>
                  <w:noProof/>
                  <w:lang w:val="en-US"/>
                </w:rPr>
                <w:t xml:space="preserve">My Local School: Sharing Information about Local Schools.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www.mylocalschool.gov.wales/school/</w:t>
              </w:r>
              <w:r>
                <w:rPr>
                  <w:noProof/>
                  <w:lang w:val="en-US"/>
                </w:rPr>
                <w:br/>
                <w:t>[Accessed 2 November 2022].</w:t>
              </w:r>
            </w:p>
            <w:p w14:paraId="655FDBD8" w14:textId="77777777" w:rsidR="00593A27" w:rsidRDefault="00593A27" w:rsidP="00593A2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Taggart, G. L. &amp; Wilson, A. P., 2005. </w:t>
              </w:r>
              <w:r>
                <w:rPr>
                  <w:i/>
                  <w:iCs/>
                  <w:noProof/>
                  <w:lang w:val="en-US"/>
                </w:rPr>
                <w:t xml:space="preserve">Promoting Reflective Thinking in Teachers. </w:t>
              </w:r>
              <w:r>
                <w:rPr>
                  <w:noProof/>
                  <w:lang w:val="en-US"/>
                </w:rPr>
                <w:t>2nd ed. Thousand Oaks, California: Corwin Press.</w:t>
              </w:r>
            </w:p>
            <w:p w14:paraId="2981C73C" w14:textId="77777777" w:rsidR="00593A27" w:rsidRDefault="00593A27" w:rsidP="00593A2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Thompson, S. &amp; Thompson, N., 2008. </w:t>
              </w:r>
              <w:r>
                <w:rPr>
                  <w:i/>
                  <w:iCs/>
                  <w:noProof/>
                  <w:lang w:val="en-US"/>
                </w:rPr>
                <w:t xml:space="preserve">The Critically Reflective Practitioner. </w:t>
              </w:r>
              <w:r>
                <w:rPr>
                  <w:noProof/>
                  <w:lang w:val="en-US"/>
                </w:rPr>
                <w:t>Basingstoke, Hampshire: Palgrave Macmillan.</w:t>
              </w:r>
            </w:p>
            <w:p w14:paraId="72C5137F" w14:textId="77777777" w:rsidR="00593A27" w:rsidRDefault="00593A27" w:rsidP="00593A2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Tomlinson, C. A., 1999. </w:t>
              </w:r>
              <w:r>
                <w:rPr>
                  <w:i/>
                  <w:iCs/>
                  <w:noProof/>
                  <w:lang w:val="en-US"/>
                </w:rPr>
                <w:t xml:space="preserve">The Differentiated Classroom: Responding to the Needs of all Learners. </w:t>
              </w:r>
              <w:r>
                <w:rPr>
                  <w:noProof/>
                  <w:lang w:val="en-US"/>
                </w:rPr>
                <w:t>1st ed. Alexandria, VA: Association for Supervision and Curriculum Development.</w:t>
              </w:r>
            </w:p>
            <w:p w14:paraId="0D89F304" w14:textId="77777777" w:rsidR="00593A27" w:rsidRDefault="00593A27" w:rsidP="00593A2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Tomlinson, C. A., 2014. </w:t>
              </w:r>
              <w:r>
                <w:rPr>
                  <w:i/>
                  <w:iCs/>
                  <w:noProof/>
                  <w:lang w:val="en-US"/>
                </w:rPr>
                <w:t xml:space="preserve">The Differentiated Classroom: Responding to the needs of All Learners. </w:t>
              </w:r>
              <w:r>
                <w:rPr>
                  <w:noProof/>
                  <w:lang w:val="en-US"/>
                </w:rPr>
                <w:t>2nd ed. Alexandria, VA: Association for Supervision and Curriculum Development (ASCD).</w:t>
              </w:r>
            </w:p>
            <w:p w14:paraId="003C87F2" w14:textId="77777777" w:rsidR="00593A27" w:rsidRDefault="00593A27" w:rsidP="00593A2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Tripp, D., 2012. </w:t>
              </w:r>
              <w:r>
                <w:rPr>
                  <w:i/>
                  <w:iCs/>
                  <w:noProof/>
                  <w:lang w:val="en-US"/>
                </w:rPr>
                <w:t xml:space="preserve">Critical Incidents in Teaching (Classic Edition) : Developing Professional Judgement. </w:t>
              </w:r>
              <w:r>
                <w:rPr>
                  <w:noProof/>
                  <w:lang w:val="en-US"/>
                </w:rPr>
                <w:t>1st ed. Oxford: Routledge.</w:t>
              </w:r>
            </w:p>
            <w:p w14:paraId="2D37F7D4" w14:textId="77777777" w:rsidR="00593A27" w:rsidRDefault="00593A27" w:rsidP="00593A2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Wiliam, D., 2016. </w:t>
              </w:r>
              <w:r>
                <w:rPr>
                  <w:i/>
                  <w:iCs/>
                  <w:noProof/>
                  <w:lang w:val="en-US"/>
                </w:rPr>
                <w:t xml:space="preserve">Leadership for Teacher Learning: Creating a Culture Where All Teachers Improve so That All Students Suceed. </w:t>
              </w:r>
              <w:r>
                <w:rPr>
                  <w:noProof/>
                  <w:lang w:val="en-US"/>
                </w:rPr>
                <w:t>West Palm Beach, Florida: Learning Sciences International.</w:t>
              </w:r>
            </w:p>
            <w:p w14:paraId="572B3A3C" w14:textId="77777777" w:rsidR="00593A27" w:rsidRDefault="00593A27" w:rsidP="00593A2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Wiliam, D. &amp; Leahy, S., 2015. </w:t>
              </w:r>
              <w:r>
                <w:rPr>
                  <w:i/>
                  <w:iCs/>
                  <w:noProof/>
                  <w:lang w:val="en-US"/>
                </w:rPr>
                <w:t xml:space="preserve">Embedding Formative Assessment. </w:t>
              </w:r>
              <w:r>
                <w:rPr>
                  <w:noProof/>
                  <w:lang w:val="en-US"/>
                </w:rPr>
                <w:t>West Palm Beach, Florida: Learning Sciences International.</w:t>
              </w:r>
            </w:p>
            <w:p w14:paraId="336C4A93" w14:textId="00BD4A52" w:rsidR="00593A27" w:rsidRDefault="00593A27" w:rsidP="00593A2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01B1E4C" w14:textId="77777777" w:rsidR="005D0059" w:rsidRDefault="005D0059" w:rsidP="00DD43F9">
      <w:pPr>
        <w:rPr>
          <w:rFonts w:cstheme="minorHAnsi"/>
          <w:noProof/>
          <w:color w:val="161616"/>
          <w:spacing w:val="-2"/>
          <w:shd w:val="clear" w:color="auto" w:fill="FFFFFF"/>
        </w:rPr>
      </w:pPr>
    </w:p>
    <w:sectPr w:rsidR="005D005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96CE9" w14:textId="77777777" w:rsidR="006367D9" w:rsidRDefault="006367D9" w:rsidP="00967978">
      <w:pPr>
        <w:spacing w:after="0" w:line="240" w:lineRule="auto"/>
      </w:pPr>
      <w:r>
        <w:separator/>
      </w:r>
    </w:p>
  </w:endnote>
  <w:endnote w:type="continuationSeparator" w:id="0">
    <w:p w14:paraId="5B82638F" w14:textId="77777777" w:rsidR="006367D9" w:rsidRDefault="006367D9" w:rsidP="00967978">
      <w:pPr>
        <w:spacing w:after="0" w:line="240" w:lineRule="auto"/>
      </w:pPr>
      <w:r>
        <w:continuationSeparator/>
      </w:r>
    </w:p>
  </w:endnote>
  <w:endnote w:type="continuationNotice" w:id="1">
    <w:p w14:paraId="064C40CF" w14:textId="77777777" w:rsidR="006367D9" w:rsidRDefault="006367D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F131D" w14:textId="77777777" w:rsidR="006367D9" w:rsidRDefault="006367D9" w:rsidP="00967978">
      <w:pPr>
        <w:spacing w:after="0" w:line="240" w:lineRule="auto"/>
      </w:pPr>
      <w:r>
        <w:separator/>
      </w:r>
    </w:p>
  </w:footnote>
  <w:footnote w:type="continuationSeparator" w:id="0">
    <w:p w14:paraId="57AA7E6C" w14:textId="77777777" w:rsidR="006367D9" w:rsidRDefault="006367D9" w:rsidP="00967978">
      <w:pPr>
        <w:spacing w:after="0" w:line="240" w:lineRule="auto"/>
      </w:pPr>
      <w:r>
        <w:continuationSeparator/>
      </w:r>
    </w:p>
  </w:footnote>
  <w:footnote w:type="continuationNotice" w:id="1">
    <w:p w14:paraId="7E24ABE9" w14:textId="77777777" w:rsidR="006367D9" w:rsidRDefault="006367D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12B75" w14:textId="319C7BC5" w:rsidR="00E73EA9" w:rsidRDefault="00E73EA9">
    <w:pPr>
      <w:pStyle w:val="Header"/>
    </w:pPr>
    <w:r>
      <w:t>2216442</w:t>
    </w:r>
  </w:p>
  <w:p w14:paraId="416503E0" w14:textId="77777777" w:rsidR="00E73EA9" w:rsidRDefault="00E73E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007C65"/>
    <w:multiLevelType w:val="hybridMultilevel"/>
    <w:tmpl w:val="BA20D3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864924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3F9"/>
    <w:rsid w:val="000027ED"/>
    <w:rsid w:val="000031A8"/>
    <w:rsid w:val="00006175"/>
    <w:rsid w:val="00013547"/>
    <w:rsid w:val="00015D72"/>
    <w:rsid w:val="00030696"/>
    <w:rsid w:val="000308AC"/>
    <w:rsid w:val="000313A1"/>
    <w:rsid w:val="000315E6"/>
    <w:rsid w:val="000339AF"/>
    <w:rsid w:val="00035F27"/>
    <w:rsid w:val="00035FB2"/>
    <w:rsid w:val="00041BC5"/>
    <w:rsid w:val="000504AC"/>
    <w:rsid w:val="000510EA"/>
    <w:rsid w:val="00052C46"/>
    <w:rsid w:val="0005391C"/>
    <w:rsid w:val="00060051"/>
    <w:rsid w:val="00060546"/>
    <w:rsid w:val="00061341"/>
    <w:rsid w:val="00065C83"/>
    <w:rsid w:val="000678CF"/>
    <w:rsid w:val="00070A7C"/>
    <w:rsid w:val="000747B3"/>
    <w:rsid w:val="000841B4"/>
    <w:rsid w:val="00084330"/>
    <w:rsid w:val="00090425"/>
    <w:rsid w:val="00092EF0"/>
    <w:rsid w:val="00095EF2"/>
    <w:rsid w:val="000966DD"/>
    <w:rsid w:val="00097B91"/>
    <w:rsid w:val="000A5537"/>
    <w:rsid w:val="000B09F5"/>
    <w:rsid w:val="000B0D2B"/>
    <w:rsid w:val="000B1699"/>
    <w:rsid w:val="000B749A"/>
    <w:rsid w:val="000C3850"/>
    <w:rsid w:val="000C4413"/>
    <w:rsid w:val="000C4421"/>
    <w:rsid w:val="000C4B42"/>
    <w:rsid w:val="000D0C56"/>
    <w:rsid w:val="000D7567"/>
    <w:rsid w:val="000D772C"/>
    <w:rsid w:val="000E532F"/>
    <w:rsid w:val="000E79EB"/>
    <w:rsid w:val="000F0692"/>
    <w:rsid w:val="000F3619"/>
    <w:rsid w:val="000F5C2B"/>
    <w:rsid w:val="00102478"/>
    <w:rsid w:val="001040E4"/>
    <w:rsid w:val="00106B4F"/>
    <w:rsid w:val="001114FB"/>
    <w:rsid w:val="00111DD5"/>
    <w:rsid w:val="00115AC7"/>
    <w:rsid w:val="00121B61"/>
    <w:rsid w:val="001253B4"/>
    <w:rsid w:val="001311AB"/>
    <w:rsid w:val="00136FCA"/>
    <w:rsid w:val="001422F9"/>
    <w:rsid w:val="001442A2"/>
    <w:rsid w:val="001459AF"/>
    <w:rsid w:val="00146691"/>
    <w:rsid w:val="00147D9C"/>
    <w:rsid w:val="00147E58"/>
    <w:rsid w:val="00150FC0"/>
    <w:rsid w:val="0015271D"/>
    <w:rsid w:val="00152AAB"/>
    <w:rsid w:val="00154548"/>
    <w:rsid w:val="00155818"/>
    <w:rsid w:val="00155FF4"/>
    <w:rsid w:val="001565B6"/>
    <w:rsid w:val="00156A88"/>
    <w:rsid w:val="00157653"/>
    <w:rsid w:val="00160FB4"/>
    <w:rsid w:val="001610EB"/>
    <w:rsid w:val="0016411F"/>
    <w:rsid w:val="0016434A"/>
    <w:rsid w:val="0016447A"/>
    <w:rsid w:val="001737E6"/>
    <w:rsid w:val="00174653"/>
    <w:rsid w:val="001829CE"/>
    <w:rsid w:val="00182EC7"/>
    <w:rsid w:val="00185E07"/>
    <w:rsid w:val="00187EB7"/>
    <w:rsid w:val="001905E2"/>
    <w:rsid w:val="0019443A"/>
    <w:rsid w:val="00195EB1"/>
    <w:rsid w:val="001A04B6"/>
    <w:rsid w:val="001A4FD9"/>
    <w:rsid w:val="001A65C8"/>
    <w:rsid w:val="001A6E08"/>
    <w:rsid w:val="001B13B6"/>
    <w:rsid w:val="001B3C5E"/>
    <w:rsid w:val="001C002F"/>
    <w:rsid w:val="001C19C3"/>
    <w:rsid w:val="001C1AED"/>
    <w:rsid w:val="001C1F0A"/>
    <w:rsid w:val="001C362A"/>
    <w:rsid w:val="001D7D00"/>
    <w:rsid w:val="001E1114"/>
    <w:rsid w:val="001E3B10"/>
    <w:rsid w:val="001E7E76"/>
    <w:rsid w:val="0020238F"/>
    <w:rsid w:val="0020319B"/>
    <w:rsid w:val="00204084"/>
    <w:rsid w:val="00204EF3"/>
    <w:rsid w:val="002105B7"/>
    <w:rsid w:val="00211732"/>
    <w:rsid w:val="00213FE6"/>
    <w:rsid w:val="002158FA"/>
    <w:rsid w:val="00215D9A"/>
    <w:rsid w:val="002200E1"/>
    <w:rsid w:val="002232B9"/>
    <w:rsid w:val="00224957"/>
    <w:rsid w:val="002265A5"/>
    <w:rsid w:val="00230577"/>
    <w:rsid w:val="00230C63"/>
    <w:rsid w:val="00231A70"/>
    <w:rsid w:val="002322BB"/>
    <w:rsid w:val="0023391B"/>
    <w:rsid w:val="0023561B"/>
    <w:rsid w:val="00242DBE"/>
    <w:rsid w:val="00250092"/>
    <w:rsid w:val="002503C2"/>
    <w:rsid w:val="00250AF3"/>
    <w:rsid w:val="00251BBE"/>
    <w:rsid w:val="00252051"/>
    <w:rsid w:val="00255D72"/>
    <w:rsid w:val="00256D4B"/>
    <w:rsid w:val="00257C45"/>
    <w:rsid w:val="00260451"/>
    <w:rsid w:val="00262D95"/>
    <w:rsid w:val="002635B2"/>
    <w:rsid w:val="00264178"/>
    <w:rsid w:val="00265EDE"/>
    <w:rsid w:val="00267375"/>
    <w:rsid w:val="002764C9"/>
    <w:rsid w:val="00280BC6"/>
    <w:rsid w:val="00281405"/>
    <w:rsid w:val="00282B88"/>
    <w:rsid w:val="00286C2E"/>
    <w:rsid w:val="00290759"/>
    <w:rsid w:val="002909AE"/>
    <w:rsid w:val="00290FE7"/>
    <w:rsid w:val="0029334B"/>
    <w:rsid w:val="002936C7"/>
    <w:rsid w:val="00294EBA"/>
    <w:rsid w:val="002978F9"/>
    <w:rsid w:val="002A135A"/>
    <w:rsid w:val="002A15B2"/>
    <w:rsid w:val="002A2496"/>
    <w:rsid w:val="002B16D9"/>
    <w:rsid w:val="002B1E96"/>
    <w:rsid w:val="002B579B"/>
    <w:rsid w:val="002C2304"/>
    <w:rsid w:val="002C46A4"/>
    <w:rsid w:val="002C6F3E"/>
    <w:rsid w:val="002D12D9"/>
    <w:rsid w:val="002D15A9"/>
    <w:rsid w:val="002D32F0"/>
    <w:rsid w:val="002D6412"/>
    <w:rsid w:val="002E2477"/>
    <w:rsid w:val="002E3679"/>
    <w:rsid w:val="002E4209"/>
    <w:rsid w:val="002F200D"/>
    <w:rsid w:val="002F4C88"/>
    <w:rsid w:val="002F71C2"/>
    <w:rsid w:val="002F7BDF"/>
    <w:rsid w:val="00300F81"/>
    <w:rsid w:val="00304127"/>
    <w:rsid w:val="003119A8"/>
    <w:rsid w:val="00313885"/>
    <w:rsid w:val="00316B35"/>
    <w:rsid w:val="00317B55"/>
    <w:rsid w:val="00324409"/>
    <w:rsid w:val="00326DE9"/>
    <w:rsid w:val="003301D6"/>
    <w:rsid w:val="003320D0"/>
    <w:rsid w:val="003324B2"/>
    <w:rsid w:val="00332ACE"/>
    <w:rsid w:val="0033323D"/>
    <w:rsid w:val="0033501E"/>
    <w:rsid w:val="00336F24"/>
    <w:rsid w:val="0034169D"/>
    <w:rsid w:val="00342990"/>
    <w:rsid w:val="00342F31"/>
    <w:rsid w:val="00343196"/>
    <w:rsid w:val="003434D9"/>
    <w:rsid w:val="00343CF1"/>
    <w:rsid w:val="003572B9"/>
    <w:rsid w:val="00363702"/>
    <w:rsid w:val="00363C11"/>
    <w:rsid w:val="00366341"/>
    <w:rsid w:val="0036723D"/>
    <w:rsid w:val="00371F8D"/>
    <w:rsid w:val="00373652"/>
    <w:rsid w:val="00380E0B"/>
    <w:rsid w:val="003814A1"/>
    <w:rsid w:val="00384842"/>
    <w:rsid w:val="00384FA2"/>
    <w:rsid w:val="00387835"/>
    <w:rsid w:val="00390C15"/>
    <w:rsid w:val="003917AB"/>
    <w:rsid w:val="0039245D"/>
    <w:rsid w:val="00392CD6"/>
    <w:rsid w:val="00392CED"/>
    <w:rsid w:val="00396ADE"/>
    <w:rsid w:val="00396B01"/>
    <w:rsid w:val="003C2E22"/>
    <w:rsid w:val="003C3485"/>
    <w:rsid w:val="003C3867"/>
    <w:rsid w:val="003C5FAF"/>
    <w:rsid w:val="003C6063"/>
    <w:rsid w:val="003D368F"/>
    <w:rsid w:val="003D3B22"/>
    <w:rsid w:val="003D4825"/>
    <w:rsid w:val="003D66DF"/>
    <w:rsid w:val="003E43A0"/>
    <w:rsid w:val="003F0085"/>
    <w:rsid w:val="003F0B76"/>
    <w:rsid w:val="003F3541"/>
    <w:rsid w:val="003F7A17"/>
    <w:rsid w:val="00405966"/>
    <w:rsid w:val="004063E3"/>
    <w:rsid w:val="004078E4"/>
    <w:rsid w:val="00415569"/>
    <w:rsid w:val="004202B2"/>
    <w:rsid w:val="0042179E"/>
    <w:rsid w:val="00430D3F"/>
    <w:rsid w:val="00430E95"/>
    <w:rsid w:val="00431AED"/>
    <w:rsid w:val="00431C7B"/>
    <w:rsid w:val="00433E09"/>
    <w:rsid w:val="00433F1A"/>
    <w:rsid w:val="00436AD3"/>
    <w:rsid w:val="004400CA"/>
    <w:rsid w:val="00440ECE"/>
    <w:rsid w:val="004435A5"/>
    <w:rsid w:val="004463B0"/>
    <w:rsid w:val="004513E4"/>
    <w:rsid w:val="00455ECF"/>
    <w:rsid w:val="00456186"/>
    <w:rsid w:val="00460C60"/>
    <w:rsid w:val="004613D4"/>
    <w:rsid w:val="00461994"/>
    <w:rsid w:val="00463038"/>
    <w:rsid w:val="0046303F"/>
    <w:rsid w:val="0046368D"/>
    <w:rsid w:val="00463A6F"/>
    <w:rsid w:val="00466D75"/>
    <w:rsid w:val="00474C67"/>
    <w:rsid w:val="00483034"/>
    <w:rsid w:val="00484332"/>
    <w:rsid w:val="00484D13"/>
    <w:rsid w:val="0049064F"/>
    <w:rsid w:val="004915AE"/>
    <w:rsid w:val="004917EF"/>
    <w:rsid w:val="00495208"/>
    <w:rsid w:val="00496815"/>
    <w:rsid w:val="004A0F71"/>
    <w:rsid w:val="004A2C65"/>
    <w:rsid w:val="004A6E98"/>
    <w:rsid w:val="004B158E"/>
    <w:rsid w:val="004B2CB3"/>
    <w:rsid w:val="004B3F3E"/>
    <w:rsid w:val="004C457D"/>
    <w:rsid w:val="004C703C"/>
    <w:rsid w:val="004D18DD"/>
    <w:rsid w:val="004D1A2C"/>
    <w:rsid w:val="004D27C0"/>
    <w:rsid w:val="004D2BDD"/>
    <w:rsid w:val="004D391F"/>
    <w:rsid w:val="004D3EE2"/>
    <w:rsid w:val="004D5BCB"/>
    <w:rsid w:val="004D6DD1"/>
    <w:rsid w:val="004E580E"/>
    <w:rsid w:val="004F0566"/>
    <w:rsid w:val="004F4148"/>
    <w:rsid w:val="005012C5"/>
    <w:rsid w:val="00505A50"/>
    <w:rsid w:val="0051186C"/>
    <w:rsid w:val="00513B2A"/>
    <w:rsid w:val="0051637E"/>
    <w:rsid w:val="00525FA1"/>
    <w:rsid w:val="00526B7C"/>
    <w:rsid w:val="00530213"/>
    <w:rsid w:val="00535309"/>
    <w:rsid w:val="00535900"/>
    <w:rsid w:val="005436AD"/>
    <w:rsid w:val="00544E72"/>
    <w:rsid w:val="0054616C"/>
    <w:rsid w:val="00546BC9"/>
    <w:rsid w:val="005511DA"/>
    <w:rsid w:val="00552354"/>
    <w:rsid w:val="005532EC"/>
    <w:rsid w:val="005534BF"/>
    <w:rsid w:val="00554149"/>
    <w:rsid w:val="005556C9"/>
    <w:rsid w:val="00561409"/>
    <w:rsid w:val="00561C57"/>
    <w:rsid w:val="00565158"/>
    <w:rsid w:val="00575D71"/>
    <w:rsid w:val="00581567"/>
    <w:rsid w:val="0058658D"/>
    <w:rsid w:val="0058721A"/>
    <w:rsid w:val="00587E0A"/>
    <w:rsid w:val="005922B9"/>
    <w:rsid w:val="00593A27"/>
    <w:rsid w:val="0059606D"/>
    <w:rsid w:val="0059706E"/>
    <w:rsid w:val="005A0C94"/>
    <w:rsid w:val="005A140D"/>
    <w:rsid w:val="005A29DF"/>
    <w:rsid w:val="005A3B6B"/>
    <w:rsid w:val="005B049E"/>
    <w:rsid w:val="005B0713"/>
    <w:rsid w:val="005B6DD3"/>
    <w:rsid w:val="005C392F"/>
    <w:rsid w:val="005C5008"/>
    <w:rsid w:val="005D0059"/>
    <w:rsid w:val="005D22A8"/>
    <w:rsid w:val="005D5371"/>
    <w:rsid w:val="005D622E"/>
    <w:rsid w:val="005E0CEB"/>
    <w:rsid w:val="005E14F5"/>
    <w:rsid w:val="005F1833"/>
    <w:rsid w:val="005F22B4"/>
    <w:rsid w:val="005F47FE"/>
    <w:rsid w:val="00600F24"/>
    <w:rsid w:val="00601700"/>
    <w:rsid w:val="0060451B"/>
    <w:rsid w:val="0060707F"/>
    <w:rsid w:val="0061019C"/>
    <w:rsid w:val="006102E6"/>
    <w:rsid w:val="0061054A"/>
    <w:rsid w:val="00611670"/>
    <w:rsid w:val="00621686"/>
    <w:rsid w:val="00623D0D"/>
    <w:rsid w:val="00625141"/>
    <w:rsid w:val="00625D89"/>
    <w:rsid w:val="006314A1"/>
    <w:rsid w:val="0063650A"/>
    <w:rsid w:val="006367D9"/>
    <w:rsid w:val="006407A5"/>
    <w:rsid w:val="00643F6F"/>
    <w:rsid w:val="00645757"/>
    <w:rsid w:val="00645B97"/>
    <w:rsid w:val="00647092"/>
    <w:rsid w:val="0064730C"/>
    <w:rsid w:val="00660B8F"/>
    <w:rsid w:val="00660B98"/>
    <w:rsid w:val="0066156E"/>
    <w:rsid w:val="0066244D"/>
    <w:rsid w:val="006706DB"/>
    <w:rsid w:val="00672A41"/>
    <w:rsid w:val="00674828"/>
    <w:rsid w:val="0067596E"/>
    <w:rsid w:val="00676851"/>
    <w:rsid w:val="00681E2F"/>
    <w:rsid w:val="00684917"/>
    <w:rsid w:val="00686598"/>
    <w:rsid w:val="00687FA3"/>
    <w:rsid w:val="00691BA0"/>
    <w:rsid w:val="00693188"/>
    <w:rsid w:val="00695539"/>
    <w:rsid w:val="00695D00"/>
    <w:rsid w:val="006966C3"/>
    <w:rsid w:val="006A05B7"/>
    <w:rsid w:val="006A5010"/>
    <w:rsid w:val="006B7B16"/>
    <w:rsid w:val="006D06C2"/>
    <w:rsid w:val="006E305C"/>
    <w:rsid w:val="006E38D9"/>
    <w:rsid w:val="006E4DF7"/>
    <w:rsid w:val="006E7EBC"/>
    <w:rsid w:val="006F2DF1"/>
    <w:rsid w:val="006F34CB"/>
    <w:rsid w:val="006F35DE"/>
    <w:rsid w:val="006F531F"/>
    <w:rsid w:val="006F5B3E"/>
    <w:rsid w:val="006F6203"/>
    <w:rsid w:val="006F6753"/>
    <w:rsid w:val="0070053F"/>
    <w:rsid w:val="007006D2"/>
    <w:rsid w:val="00701E5B"/>
    <w:rsid w:val="0070575C"/>
    <w:rsid w:val="00711871"/>
    <w:rsid w:val="00712682"/>
    <w:rsid w:val="0071557B"/>
    <w:rsid w:val="00723B79"/>
    <w:rsid w:val="00726834"/>
    <w:rsid w:val="00726C0B"/>
    <w:rsid w:val="007271BF"/>
    <w:rsid w:val="00731FF5"/>
    <w:rsid w:val="00737CDA"/>
    <w:rsid w:val="00745303"/>
    <w:rsid w:val="00746C34"/>
    <w:rsid w:val="00746CF9"/>
    <w:rsid w:val="00747D57"/>
    <w:rsid w:val="00751153"/>
    <w:rsid w:val="0075127A"/>
    <w:rsid w:val="00753130"/>
    <w:rsid w:val="00754A22"/>
    <w:rsid w:val="0075712E"/>
    <w:rsid w:val="00765140"/>
    <w:rsid w:val="00766000"/>
    <w:rsid w:val="00766A89"/>
    <w:rsid w:val="00767A41"/>
    <w:rsid w:val="00767D39"/>
    <w:rsid w:val="0077717A"/>
    <w:rsid w:val="00777A72"/>
    <w:rsid w:val="00777C6F"/>
    <w:rsid w:val="00780632"/>
    <w:rsid w:val="007863CA"/>
    <w:rsid w:val="00787391"/>
    <w:rsid w:val="0079634D"/>
    <w:rsid w:val="00796CB7"/>
    <w:rsid w:val="007A30A9"/>
    <w:rsid w:val="007A31C5"/>
    <w:rsid w:val="007A4292"/>
    <w:rsid w:val="007A53D3"/>
    <w:rsid w:val="007A5F36"/>
    <w:rsid w:val="007A6FD0"/>
    <w:rsid w:val="007B0817"/>
    <w:rsid w:val="007B1EB9"/>
    <w:rsid w:val="007B2B16"/>
    <w:rsid w:val="007B4AA9"/>
    <w:rsid w:val="007B4CFB"/>
    <w:rsid w:val="007B70E5"/>
    <w:rsid w:val="007B7A84"/>
    <w:rsid w:val="007C189E"/>
    <w:rsid w:val="007C6F44"/>
    <w:rsid w:val="007D27FF"/>
    <w:rsid w:val="007D2D14"/>
    <w:rsid w:val="007D2E61"/>
    <w:rsid w:val="007D571D"/>
    <w:rsid w:val="007D5FD5"/>
    <w:rsid w:val="007D6DFC"/>
    <w:rsid w:val="007E2934"/>
    <w:rsid w:val="007E4927"/>
    <w:rsid w:val="007F443C"/>
    <w:rsid w:val="00800301"/>
    <w:rsid w:val="008007F6"/>
    <w:rsid w:val="008008F3"/>
    <w:rsid w:val="0080469C"/>
    <w:rsid w:val="00811014"/>
    <w:rsid w:val="0081429C"/>
    <w:rsid w:val="00814E84"/>
    <w:rsid w:val="00815F75"/>
    <w:rsid w:val="008179B5"/>
    <w:rsid w:val="008179E0"/>
    <w:rsid w:val="00821706"/>
    <w:rsid w:val="008228BB"/>
    <w:rsid w:val="0082370E"/>
    <w:rsid w:val="008312A1"/>
    <w:rsid w:val="00833700"/>
    <w:rsid w:val="008353DC"/>
    <w:rsid w:val="0083570A"/>
    <w:rsid w:val="008368AF"/>
    <w:rsid w:val="00836E7F"/>
    <w:rsid w:val="00840420"/>
    <w:rsid w:val="00842F0C"/>
    <w:rsid w:val="008525E4"/>
    <w:rsid w:val="00853F98"/>
    <w:rsid w:val="0086021A"/>
    <w:rsid w:val="008625FD"/>
    <w:rsid w:val="00863EE3"/>
    <w:rsid w:val="00864190"/>
    <w:rsid w:val="008652A8"/>
    <w:rsid w:val="00865B16"/>
    <w:rsid w:val="00873660"/>
    <w:rsid w:val="00875E0C"/>
    <w:rsid w:val="00883208"/>
    <w:rsid w:val="00885A05"/>
    <w:rsid w:val="00892440"/>
    <w:rsid w:val="00895654"/>
    <w:rsid w:val="00895EFA"/>
    <w:rsid w:val="0089645D"/>
    <w:rsid w:val="00897067"/>
    <w:rsid w:val="008A42F9"/>
    <w:rsid w:val="008A5713"/>
    <w:rsid w:val="008A73F9"/>
    <w:rsid w:val="008B0894"/>
    <w:rsid w:val="008B1BFD"/>
    <w:rsid w:val="008B2AAE"/>
    <w:rsid w:val="008B2C55"/>
    <w:rsid w:val="008B3AAF"/>
    <w:rsid w:val="008B4774"/>
    <w:rsid w:val="008B5FF1"/>
    <w:rsid w:val="008B7535"/>
    <w:rsid w:val="008C003A"/>
    <w:rsid w:val="008C289A"/>
    <w:rsid w:val="008C2CD9"/>
    <w:rsid w:val="008C6439"/>
    <w:rsid w:val="008D19F6"/>
    <w:rsid w:val="008E7412"/>
    <w:rsid w:val="008F0156"/>
    <w:rsid w:val="008F41C0"/>
    <w:rsid w:val="008F4ECB"/>
    <w:rsid w:val="008F5A12"/>
    <w:rsid w:val="009041C2"/>
    <w:rsid w:val="00917037"/>
    <w:rsid w:val="009208A6"/>
    <w:rsid w:val="00923AF6"/>
    <w:rsid w:val="009257D2"/>
    <w:rsid w:val="009265D3"/>
    <w:rsid w:val="00930019"/>
    <w:rsid w:val="00930875"/>
    <w:rsid w:val="0093323B"/>
    <w:rsid w:val="009345F3"/>
    <w:rsid w:val="009354FC"/>
    <w:rsid w:val="009369CB"/>
    <w:rsid w:val="009372F9"/>
    <w:rsid w:val="00937F2F"/>
    <w:rsid w:val="009418BB"/>
    <w:rsid w:val="00941DA5"/>
    <w:rsid w:val="00941FB0"/>
    <w:rsid w:val="00942C8F"/>
    <w:rsid w:val="00951CE6"/>
    <w:rsid w:val="00952180"/>
    <w:rsid w:val="00955BD6"/>
    <w:rsid w:val="00956703"/>
    <w:rsid w:val="00962947"/>
    <w:rsid w:val="009634A5"/>
    <w:rsid w:val="00965E23"/>
    <w:rsid w:val="0096695D"/>
    <w:rsid w:val="00967978"/>
    <w:rsid w:val="009700BE"/>
    <w:rsid w:val="00974EFE"/>
    <w:rsid w:val="00976716"/>
    <w:rsid w:val="00976CB2"/>
    <w:rsid w:val="009803F7"/>
    <w:rsid w:val="00983483"/>
    <w:rsid w:val="00986D56"/>
    <w:rsid w:val="00987149"/>
    <w:rsid w:val="00990DA5"/>
    <w:rsid w:val="0099326A"/>
    <w:rsid w:val="00993A29"/>
    <w:rsid w:val="00996094"/>
    <w:rsid w:val="009961B2"/>
    <w:rsid w:val="00997FAF"/>
    <w:rsid w:val="009A03BE"/>
    <w:rsid w:val="009A11CD"/>
    <w:rsid w:val="009A2439"/>
    <w:rsid w:val="009B1490"/>
    <w:rsid w:val="009B4FC2"/>
    <w:rsid w:val="009B56AF"/>
    <w:rsid w:val="009B666B"/>
    <w:rsid w:val="009C0CA4"/>
    <w:rsid w:val="009C6FC5"/>
    <w:rsid w:val="009D1181"/>
    <w:rsid w:val="009D3621"/>
    <w:rsid w:val="009D48E7"/>
    <w:rsid w:val="009D66B0"/>
    <w:rsid w:val="009D6FF2"/>
    <w:rsid w:val="009D724A"/>
    <w:rsid w:val="009E10DC"/>
    <w:rsid w:val="009E21F5"/>
    <w:rsid w:val="009E283E"/>
    <w:rsid w:val="009E3BB2"/>
    <w:rsid w:val="009E3D02"/>
    <w:rsid w:val="009E3E87"/>
    <w:rsid w:val="009E64DC"/>
    <w:rsid w:val="009E7FEE"/>
    <w:rsid w:val="009F2492"/>
    <w:rsid w:val="009F28FC"/>
    <w:rsid w:val="009F2A68"/>
    <w:rsid w:val="009F2CED"/>
    <w:rsid w:val="00A0195D"/>
    <w:rsid w:val="00A0427B"/>
    <w:rsid w:val="00A059F8"/>
    <w:rsid w:val="00A10892"/>
    <w:rsid w:val="00A1316A"/>
    <w:rsid w:val="00A16A51"/>
    <w:rsid w:val="00A17A99"/>
    <w:rsid w:val="00A2106E"/>
    <w:rsid w:val="00A23AC0"/>
    <w:rsid w:val="00A24DA1"/>
    <w:rsid w:val="00A30F70"/>
    <w:rsid w:val="00A37D51"/>
    <w:rsid w:val="00A4071A"/>
    <w:rsid w:val="00A43AF7"/>
    <w:rsid w:val="00A51244"/>
    <w:rsid w:val="00A5669D"/>
    <w:rsid w:val="00A608E8"/>
    <w:rsid w:val="00A6223E"/>
    <w:rsid w:val="00A63063"/>
    <w:rsid w:val="00A6329F"/>
    <w:rsid w:val="00A63655"/>
    <w:rsid w:val="00A65094"/>
    <w:rsid w:val="00A6794F"/>
    <w:rsid w:val="00A73887"/>
    <w:rsid w:val="00A8066D"/>
    <w:rsid w:val="00A80742"/>
    <w:rsid w:val="00A80A2E"/>
    <w:rsid w:val="00A82304"/>
    <w:rsid w:val="00A82DA3"/>
    <w:rsid w:val="00A85AC8"/>
    <w:rsid w:val="00A86EE6"/>
    <w:rsid w:val="00A90054"/>
    <w:rsid w:val="00A90F97"/>
    <w:rsid w:val="00A91672"/>
    <w:rsid w:val="00AA1CF5"/>
    <w:rsid w:val="00AA238C"/>
    <w:rsid w:val="00AA2D63"/>
    <w:rsid w:val="00AA4AEB"/>
    <w:rsid w:val="00AB188F"/>
    <w:rsid w:val="00AB318D"/>
    <w:rsid w:val="00AB49D1"/>
    <w:rsid w:val="00AB5438"/>
    <w:rsid w:val="00AB5B3F"/>
    <w:rsid w:val="00AC0D71"/>
    <w:rsid w:val="00AC1BAD"/>
    <w:rsid w:val="00AD14E9"/>
    <w:rsid w:val="00AD4014"/>
    <w:rsid w:val="00AD4620"/>
    <w:rsid w:val="00AD60C8"/>
    <w:rsid w:val="00AE345B"/>
    <w:rsid w:val="00AF1CE0"/>
    <w:rsid w:val="00AF2E5E"/>
    <w:rsid w:val="00AF64D9"/>
    <w:rsid w:val="00AF6767"/>
    <w:rsid w:val="00AF6863"/>
    <w:rsid w:val="00B01D04"/>
    <w:rsid w:val="00B03F6C"/>
    <w:rsid w:val="00B05C03"/>
    <w:rsid w:val="00B05D26"/>
    <w:rsid w:val="00B064ED"/>
    <w:rsid w:val="00B06EFB"/>
    <w:rsid w:val="00B10651"/>
    <w:rsid w:val="00B1161B"/>
    <w:rsid w:val="00B121B7"/>
    <w:rsid w:val="00B21204"/>
    <w:rsid w:val="00B21B5C"/>
    <w:rsid w:val="00B22D8D"/>
    <w:rsid w:val="00B240E4"/>
    <w:rsid w:val="00B35517"/>
    <w:rsid w:val="00B3684D"/>
    <w:rsid w:val="00B370C8"/>
    <w:rsid w:val="00B40A56"/>
    <w:rsid w:val="00B40E44"/>
    <w:rsid w:val="00B45C41"/>
    <w:rsid w:val="00B45E35"/>
    <w:rsid w:val="00B46392"/>
    <w:rsid w:val="00B51A9B"/>
    <w:rsid w:val="00B51C24"/>
    <w:rsid w:val="00B56000"/>
    <w:rsid w:val="00B66492"/>
    <w:rsid w:val="00B70703"/>
    <w:rsid w:val="00B72ACA"/>
    <w:rsid w:val="00B73697"/>
    <w:rsid w:val="00B77DB0"/>
    <w:rsid w:val="00B837A5"/>
    <w:rsid w:val="00B83C46"/>
    <w:rsid w:val="00B86B08"/>
    <w:rsid w:val="00B87764"/>
    <w:rsid w:val="00B877EC"/>
    <w:rsid w:val="00B87B24"/>
    <w:rsid w:val="00B908E8"/>
    <w:rsid w:val="00B911AE"/>
    <w:rsid w:val="00B92E15"/>
    <w:rsid w:val="00B962EB"/>
    <w:rsid w:val="00BA09F8"/>
    <w:rsid w:val="00BA5B65"/>
    <w:rsid w:val="00BA5BDF"/>
    <w:rsid w:val="00BA5E79"/>
    <w:rsid w:val="00BA7199"/>
    <w:rsid w:val="00BB0861"/>
    <w:rsid w:val="00BB1152"/>
    <w:rsid w:val="00BB4765"/>
    <w:rsid w:val="00BB7D76"/>
    <w:rsid w:val="00BC03EF"/>
    <w:rsid w:val="00BC15CA"/>
    <w:rsid w:val="00BC2A03"/>
    <w:rsid w:val="00BC3EF2"/>
    <w:rsid w:val="00BD089C"/>
    <w:rsid w:val="00BD27A1"/>
    <w:rsid w:val="00BD3308"/>
    <w:rsid w:val="00BE0BCD"/>
    <w:rsid w:val="00BE0BD7"/>
    <w:rsid w:val="00BE2F9E"/>
    <w:rsid w:val="00BF13DC"/>
    <w:rsid w:val="00BF5127"/>
    <w:rsid w:val="00BF5268"/>
    <w:rsid w:val="00BF6CCB"/>
    <w:rsid w:val="00BF77C5"/>
    <w:rsid w:val="00C073F9"/>
    <w:rsid w:val="00C130FB"/>
    <w:rsid w:val="00C16C17"/>
    <w:rsid w:val="00C2277A"/>
    <w:rsid w:val="00C249C1"/>
    <w:rsid w:val="00C24F1A"/>
    <w:rsid w:val="00C304D3"/>
    <w:rsid w:val="00C31C8A"/>
    <w:rsid w:val="00C34CF6"/>
    <w:rsid w:val="00C37DEB"/>
    <w:rsid w:val="00C43870"/>
    <w:rsid w:val="00C44112"/>
    <w:rsid w:val="00C467C5"/>
    <w:rsid w:val="00C52D5C"/>
    <w:rsid w:val="00C569FF"/>
    <w:rsid w:val="00C71675"/>
    <w:rsid w:val="00C72DD9"/>
    <w:rsid w:val="00C73321"/>
    <w:rsid w:val="00C74194"/>
    <w:rsid w:val="00C7449F"/>
    <w:rsid w:val="00C76F41"/>
    <w:rsid w:val="00C80047"/>
    <w:rsid w:val="00C81BAC"/>
    <w:rsid w:val="00C81C19"/>
    <w:rsid w:val="00C91264"/>
    <w:rsid w:val="00C92FEC"/>
    <w:rsid w:val="00CA21FA"/>
    <w:rsid w:val="00CA29BB"/>
    <w:rsid w:val="00CA2FA0"/>
    <w:rsid w:val="00CA4C49"/>
    <w:rsid w:val="00CA64A9"/>
    <w:rsid w:val="00CA721C"/>
    <w:rsid w:val="00CA7C5C"/>
    <w:rsid w:val="00CB0020"/>
    <w:rsid w:val="00CB3C3D"/>
    <w:rsid w:val="00CB3CF3"/>
    <w:rsid w:val="00CB4B3A"/>
    <w:rsid w:val="00CB6B8D"/>
    <w:rsid w:val="00CB6E85"/>
    <w:rsid w:val="00CB7523"/>
    <w:rsid w:val="00CB7E45"/>
    <w:rsid w:val="00CC042D"/>
    <w:rsid w:val="00CC1C68"/>
    <w:rsid w:val="00CC30E9"/>
    <w:rsid w:val="00CC4702"/>
    <w:rsid w:val="00CC7B8D"/>
    <w:rsid w:val="00CD0CC1"/>
    <w:rsid w:val="00CD1A99"/>
    <w:rsid w:val="00CD1BAC"/>
    <w:rsid w:val="00CD1F68"/>
    <w:rsid w:val="00CD3119"/>
    <w:rsid w:val="00CD5B26"/>
    <w:rsid w:val="00CE00F6"/>
    <w:rsid w:val="00CE0FE5"/>
    <w:rsid w:val="00CE25D1"/>
    <w:rsid w:val="00CE34A9"/>
    <w:rsid w:val="00CE4102"/>
    <w:rsid w:val="00CE4570"/>
    <w:rsid w:val="00CE5ABB"/>
    <w:rsid w:val="00CF0F5A"/>
    <w:rsid w:val="00CF3E14"/>
    <w:rsid w:val="00CF7524"/>
    <w:rsid w:val="00D034DF"/>
    <w:rsid w:val="00D0452C"/>
    <w:rsid w:val="00D06951"/>
    <w:rsid w:val="00D14E1D"/>
    <w:rsid w:val="00D15EF0"/>
    <w:rsid w:val="00D16716"/>
    <w:rsid w:val="00D17130"/>
    <w:rsid w:val="00D177E9"/>
    <w:rsid w:val="00D2023B"/>
    <w:rsid w:val="00D20B84"/>
    <w:rsid w:val="00D214D7"/>
    <w:rsid w:val="00D24D55"/>
    <w:rsid w:val="00D35B92"/>
    <w:rsid w:val="00D3616F"/>
    <w:rsid w:val="00D40358"/>
    <w:rsid w:val="00D40D2E"/>
    <w:rsid w:val="00D427E2"/>
    <w:rsid w:val="00D51E4F"/>
    <w:rsid w:val="00D61DA3"/>
    <w:rsid w:val="00D65D22"/>
    <w:rsid w:val="00D66314"/>
    <w:rsid w:val="00D673BC"/>
    <w:rsid w:val="00D67724"/>
    <w:rsid w:val="00D7032A"/>
    <w:rsid w:val="00D71FE4"/>
    <w:rsid w:val="00D75CE7"/>
    <w:rsid w:val="00D81AED"/>
    <w:rsid w:val="00D83712"/>
    <w:rsid w:val="00D87578"/>
    <w:rsid w:val="00D91794"/>
    <w:rsid w:val="00D92370"/>
    <w:rsid w:val="00D95221"/>
    <w:rsid w:val="00D96ABD"/>
    <w:rsid w:val="00D97E0B"/>
    <w:rsid w:val="00DA0D41"/>
    <w:rsid w:val="00DA10D3"/>
    <w:rsid w:val="00DA4F03"/>
    <w:rsid w:val="00DA53B4"/>
    <w:rsid w:val="00DA5FC6"/>
    <w:rsid w:val="00DB3CA4"/>
    <w:rsid w:val="00DB46E0"/>
    <w:rsid w:val="00DB47C2"/>
    <w:rsid w:val="00DB65E9"/>
    <w:rsid w:val="00DB7447"/>
    <w:rsid w:val="00DB7F1F"/>
    <w:rsid w:val="00DC0252"/>
    <w:rsid w:val="00DC0875"/>
    <w:rsid w:val="00DC132F"/>
    <w:rsid w:val="00DC1C21"/>
    <w:rsid w:val="00DC4000"/>
    <w:rsid w:val="00DC559E"/>
    <w:rsid w:val="00DC7D64"/>
    <w:rsid w:val="00DD0F7D"/>
    <w:rsid w:val="00DD226C"/>
    <w:rsid w:val="00DD4340"/>
    <w:rsid w:val="00DD43F9"/>
    <w:rsid w:val="00DD4BF8"/>
    <w:rsid w:val="00DD5990"/>
    <w:rsid w:val="00DE013D"/>
    <w:rsid w:val="00DE1E41"/>
    <w:rsid w:val="00DE2BC8"/>
    <w:rsid w:val="00DE6954"/>
    <w:rsid w:val="00DE7B76"/>
    <w:rsid w:val="00DF6A64"/>
    <w:rsid w:val="00E01C78"/>
    <w:rsid w:val="00E03F84"/>
    <w:rsid w:val="00E058A0"/>
    <w:rsid w:val="00E060BD"/>
    <w:rsid w:val="00E1270D"/>
    <w:rsid w:val="00E16299"/>
    <w:rsid w:val="00E17801"/>
    <w:rsid w:val="00E2207F"/>
    <w:rsid w:val="00E235AE"/>
    <w:rsid w:val="00E24506"/>
    <w:rsid w:val="00E24A1A"/>
    <w:rsid w:val="00E262AD"/>
    <w:rsid w:val="00E2653C"/>
    <w:rsid w:val="00E26CFE"/>
    <w:rsid w:val="00E32009"/>
    <w:rsid w:val="00E33412"/>
    <w:rsid w:val="00E37E1A"/>
    <w:rsid w:val="00E41C1C"/>
    <w:rsid w:val="00E44C65"/>
    <w:rsid w:val="00E44D63"/>
    <w:rsid w:val="00E456C2"/>
    <w:rsid w:val="00E462F1"/>
    <w:rsid w:val="00E47A8D"/>
    <w:rsid w:val="00E53663"/>
    <w:rsid w:val="00E544EB"/>
    <w:rsid w:val="00E60B12"/>
    <w:rsid w:val="00E614E7"/>
    <w:rsid w:val="00E617E6"/>
    <w:rsid w:val="00E63EC9"/>
    <w:rsid w:val="00E65CD0"/>
    <w:rsid w:val="00E65E77"/>
    <w:rsid w:val="00E66243"/>
    <w:rsid w:val="00E67041"/>
    <w:rsid w:val="00E67FDD"/>
    <w:rsid w:val="00E73EA9"/>
    <w:rsid w:val="00E7673B"/>
    <w:rsid w:val="00E828B9"/>
    <w:rsid w:val="00E84566"/>
    <w:rsid w:val="00E90BD0"/>
    <w:rsid w:val="00E915B2"/>
    <w:rsid w:val="00E9378E"/>
    <w:rsid w:val="00E97D50"/>
    <w:rsid w:val="00EA3421"/>
    <w:rsid w:val="00EA3D35"/>
    <w:rsid w:val="00EA56C0"/>
    <w:rsid w:val="00EB00CA"/>
    <w:rsid w:val="00EB0B29"/>
    <w:rsid w:val="00EB1508"/>
    <w:rsid w:val="00EB1D5B"/>
    <w:rsid w:val="00EB4E91"/>
    <w:rsid w:val="00EB5092"/>
    <w:rsid w:val="00EB7F77"/>
    <w:rsid w:val="00EC1617"/>
    <w:rsid w:val="00EC1786"/>
    <w:rsid w:val="00EC1F0D"/>
    <w:rsid w:val="00EC66B5"/>
    <w:rsid w:val="00EC6D62"/>
    <w:rsid w:val="00EC7225"/>
    <w:rsid w:val="00EC7E7B"/>
    <w:rsid w:val="00ED0726"/>
    <w:rsid w:val="00ED0B4D"/>
    <w:rsid w:val="00ED19C5"/>
    <w:rsid w:val="00ED4031"/>
    <w:rsid w:val="00ED6E94"/>
    <w:rsid w:val="00ED7F81"/>
    <w:rsid w:val="00EE075C"/>
    <w:rsid w:val="00EE2BCC"/>
    <w:rsid w:val="00EE570D"/>
    <w:rsid w:val="00EE743B"/>
    <w:rsid w:val="00EF23B5"/>
    <w:rsid w:val="00EF55D7"/>
    <w:rsid w:val="00F1179A"/>
    <w:rsid w:val="00F125EF"/>
    <w:rsid w:val="00F12BB1"/>
    <w:rsid w:val="00F159AD"/>
    <w:rsid w:val="00F17A5D"/>
    <w:rsid w:val="00F21200"/>
    <w:rsid w:val="00F23E50"/>
    <w:rsid w:val="00F30CAE"/>
    <w:rsid w:val="00F35FB0"/>
    <w:rsid w:val="00F37DEC"/>
    <w:rsid w:val="00F401FE"/>
    <w:rsid w:val="00F41DFE"/>
    <w:rsid w:val="00F42D09"/>
    <w:rsid w:val="00F478A4"/>
    <w:rsid w:val="00F53E45"/>
    <w:rsid w:val="00F55127"/>
    <w:rsid w:val="00F571DE"/>
    <w:rsid w:val="00F61DDD"/>
    <w:rsid w:val="00F63FE8"/>
    <w:rsid w:val="00F653CD"/>
    <w:rsid w:val="00F6623C"/>
    <w:rsid w:val="00F671F0"/>
    <w:rsid w:val="00F70022"/>
    <w:rsid w:val="00F71D13"/>
    <w:rsid w:val="00F746C2"/>
    <w:rsid w:val="00F75CEE"/>
    <w:rsid w:val="00F813AC"/>
    <w:rsid w:val="00F82BBC"/>
    <w:rsid w:val="00F83D50"/>
    <w:rsid w:val="00F85202"/>
    <w:rsid w:val="00F875B0"/>
    <w:rsid w:val="00F90B86"/>
    <w:rsid w:val="00F93F94"/>
    <w:rsid w:val="00F973AE"/>
    <w:rsid w:val="00FA12B8"/>
    <w:rsid w:val="00FA159A"/>
    <w:rsid w:val="00FA4C46"/>
    <w:rsid w:val="00FA5CE3"/>
    <w:rsid w:val="00FB0722"/>
    <w:rsid w:val="00FC2C43"/>
    <w:rsid w:val="00FD20BC"/>
    <w:rsid w:val="00FD2829"/>
    <w:rsid w:val="00FD489A"/>
    <w:rsid w:val="00FD4A04"/>
    <w:rsid w:val="00FD5711"/>
    <w:rsid w:val="00FE0826"/>
    <w:rsid w:val="00FE20D4"/>
    <w:rsid w:val="00FE3523"/>
    <w:rsid w:val="00FE387B"/>
    <w:rsid w:val="00FE38B6"/>
    <w:rsid w:val="00FE44A7"/>
    <w:rsid w:val="00FE7C79"/>
    <w:rsid w:val="00FF117F"/>
    <w:rsid w:val="00FF3377"/>
    <w:rsid w:val="00FF75A4"/>
    <w:rsid w:val="00FF7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2562D"/>
  <w15:chartTrackingRefBased/>
  <w15:docId w15:val="{15015E22-6507-439E-9BFD-8BAB3050D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650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96797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6797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67978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63650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63650A"/>
  </w:style>
  <w:style w:type="paragraph" w:styleId="Header">
    <w:name w:val="header"/>
    <w:basedOn w:val="Normal"/>
    <w:link w:val="HeaderChar"/>
    <w:uiPriority w:val="99"/>
    <w:unhideWhenUsed/>
    <w:rsid w:val="00BF1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3DC"/>
  </w:style>
  <w:style w:type="paragraph" w:styleId="Footer">
    <w:name w:val="footer"/>
    <w:basedOn w:val="Normal"/>
    <w:link w:val="FooterChar"/>
    <w:uiPriority w:val="99"/>
    <w:unhideWhenUsed/>
    <w:rsid w:val="00BF1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3DC"/>
  </w:style>
  <w:style w:type="paragraph" w:styleId="ListParagraph">
    <w:name w:val="List Paragraph"/>
    <w:basedOn w:val="Normal"/>
    <w:uiPriority w:val="34"/>
    <w:qFormat/>
    <w:rsid w:val="00645B9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cy-GB" w:eastAsia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Tripp</b:Tag>
    <b:SourceType>Book</b:SourceType>
    <b:Guid>{77DFFE84-D65F-4E76-9449-8E3D00649982}</b:Guid>
    <b:Author>
      <b:Author>
        <b:NameList>
          <b:Person>
            <b:Last>Tripp</b:Last>
            <b:First>David</b:First>
          </b:Person>
        </b:NameList>
      </b:Author>
    </b:Author>
    <b:Title>Critical Incidents in Teaching (Classic Edition) : Developing Professional Judgement</b:Title>
    <b:Year>2012</b:Year>
    <b:City>Oxford</b:City>
    <b:Publisher>Routledge</b:Publisher>
    <b:Edition>1st</b:Edition>
    <b:RefOrder>12</b:RefOrder>
  </b:Source>
  <b:Source>
    <b:Tag>Cro18</b:Tag>
    <b:SourceType>JournalArticle</b:SourceType>
    <b:Guid>{57C6C75D-B1FC-4C91-83AC-C0D3AFD7AC44}</b:Guid>
    <b:Author>
      <b:Author>
        <b:NameList>
          <b:Person>
            <b:Last>Crowhurst</b:Last>
            <b:First>Michael</b:First>
          </b:Person>
          <b:Person>
            <b:Last>Patrick</b:Last>
            <b:First>Rachel</b:First>
          </b:Person>
        </b:NameList>
      </b:Author>
    </b:Author>
    <b:Title>Critical incident sparks critical incident sparks critical incident: an 'aresoltionist method'</b:Title>
    <b:JournalName>Reflective Practice</b:JournalName>
    <b:Year>2018</b:Year>
    <b:Pages>389-398</b:Pages>
    <b:Volume>19</b:Volume>
    <b:Issue>3</b:Issue>
    <b:RefOrder>1</b:RefOrder>
  </b:Source>
  <b:Source>
    <b:Tag>For06</b:Tag>
    <b:SourceType>Book</b:SourceType>
    <b:Guid>{EC9EC0F6-FB0A-4832-B054-004EA0D2FE6E}</b:Guid>
    <b:Author>
      <b:Author>
        <b:NameList>
          <b:Person>
            <b:Last>Forde</b:Last>
            <b:First>Christine</b:First>
          </b:Person>
          <b:Person>
            <b:Last>McMahon</b:Last>
            <b:First>Margery</b:First>
          </b:Person>
          <b:Person>
            <b:Last>D. Mcphee</b:Last>
            <b:First>Alastair</b:First>
          </b:Person>
          <b:Person>
            <b:Last>Patrick</b:Last>
            <b:First>Fiona</b:First>
          </b:Person>
        </b:NameList>
      </b:Author>
    </b:Author>
    <b:Title>Professional Development, Reflection and Enquiry</b:Title>
    <b:Year>2006</b:Year>
    <b:City>London</b:City>
    <b:Publisher>Sage Publications Ltd</b:Publisher>
    <b:RefOrder>2</b:RefOrder>
  </b:Source>
  <b:Source>
    <b:Tag>Tag05</b:Tag>
    <b:SourceType>Book</b:SourceType>
    <b:Guid>{EB5125A4-5B7F-44D8-B467-42FA09D2E7B5}</b:Guid>
    <b:Author>
      <b:Author>
        <b:NameList>
          <b:Person>
            <b:Last>Taggart</b:Last>
            <b:First>Germaine</b:First>
            <b:Middle>L</b:Middle>
          </b:Person>
          <b:Person>
            <b:Last>Wilson</b:Last>
            <b:First>Alfred</b:First>
            <b:Middle>P</b:Middle>
          </b:Person>
        </b:NameList>
      </b:Author>
    </b:Author>
    <b:Title>Promoting Reflective Thinking in Teachers</b:Title>
    <b:Year>2005</b:Year>
    <b:City>Thousand Oaks, California</b:City>
    <b:Publisher>Corwin Press</b:Publisher>
    <b:Edition>2nd</b:Edition>
    <b:RefOrder>13</b:RefOrder>
  </b:Source>
  <b:Source>
    <b:Tag>Tho08</b:Tag>
    <b:SourceType>Book</b:SourceType>
    <b:Guid>{8960DAAC-0DA7-42BE-8D57-8AB805B132AD}</b:Guid>
    <b:Author>
      <b:Author>
        <b:NameList>
          <b:Person>
            <b:Last>Thompson</b:Last>
            <b:First>Sue</b:First>
          </b:Person>
          <b:Person>
            <b:Last>Thompson</b:Last>
            <b:First>Neil</b:First>
          </b:Person>
        </b:NameList>
      </b:Author>
    </b:Author>
    <b:Title>The Critically Reflective Practitioner</b:Title>
    <b:Year>2008</b:Year>
    <b:City>Basingstoke, Hampshire</b:City>
    <b:Publisher>Palgrave Macmillan</b:Publisher>
    <b:RefOrder>3</b:RefOrder>
  </b:Source>
  <b:Source>
    <b:Tag>Bri18</b:Tag>
    <b:SourceType>Book</b:SourceType>
    <b:Guid>{171B477C-8EDB-4FBE-AE1D-460955F4E15D}</b:Guid>
    <b:Author>
      <b:Author>
        <b:Corporate>British Educational Research Association (BERA)</b:Corporate>
      </b:Author>
    </b:Author>
    <b:Title>Ethical Guidelines for Educational Research</b:Title>
    <b:Year>2018</b:Year>
    <b:City>London</b:City>
    <b:Publisher>BERA</b:Publisher>
    <b:Edition>4th</b:Edition>
    <b:RefOrder>14</b:RefOrder>
  </b:Source>
  <b:Source>
    <b:Tag>Roy21</b:Tag>
    <b:SourceType>InternetSite</b:SourceType>
    <b:Guid>{E46D1807-80CA-4019-9EE4-B91FFFBA7CD9}</b:Guid>
    <b:Title>My Local School: Sharing Information about Local Schools</b:Title>
    <b:Year>2021</b:Year>
    <b:Author>
      <b:Author>
        <b:Corporate>Royal Statistical Society</b:Corporate>
      </b:Author>
    </b:Author>
    <b:YearAccessed>2022</b:YearAccessed>
    <b:MonthAccessed>November</b:MonthAccessed>
    <b:DayAccessed>2</b:DayAccessed>
    <b:URL>www.mylocalschool.gov.wales/school/</b:URL>
    <b:RefOrder>4</b:RefOrder>
  </b:Source>
  <b:Source>
    <b:Tag>Ros12</b:Tag>
    <b:SourceType>JournalArticle</b:SourceType>
    <b:Guid>{3ADB4083-1D86-4DCD-A52B-6C60BA47F2A3}</b:Guid>
    <b:Title>Principles of Instruction: Research-Based Stratagies That All Teachers Should Know</b:Title>
    <b:Year>2012</b:Year>
    <b:JournalName>American Educator: A Quarterly Journal of Educational Research and Ideas</b:JournalName>
    <b:Pages>12 - 19</b:Pages>
    <b:Volume>36</b:Volume>
    <b:Issue>1</b:Issue>
    <b:Author>
      <b:Author>
        <b:NameList>
          <b:Person>
            <b:Last>Rosenshine</b:Last>
            <b:First>Barak</b:First>
          </b:Person>
        </b:NameList>
      </b:Author>
    </b:Author>
    <b:RefOrder>15</b:RefOrder>
  </b:Source>
  <b:Source>
    <b:Tag>Don15</b:Tag>
    <b:SourceType>Report</b:SourceType>
    <b:Guid>{48B65AB0-3E19-4B0B-A135-D09570D24E89}</b:Guid>
    <b:Title>Successful Futures: Independent Review of Curriculum and Assessment Arrangements in Wales</b:Title>
    <b:Year>2015</b:Year>
    <b:Author>
      <b:Author>
        <b:NameList>
          <b:Person>
            <b:Last>Donaldson</b:Last>
            <b:First>Graham</b:First>
          </b:Person>
        </b:NameList>
      </b:Author>
    </b:Author>
    <b:Publisher>Welsh Assembly Government</b:Publisher>
    <b:City>Cardiff</b:City>
    <b:RefOrder>16</b:RefOrder>
  </b:Source>
  <b:Source>
    <b:Tag>Wil15</b:Tag>
    <b:SourceType>Book</b:SourceType>
    <b:Guid>{81EE0138-8DD8-42BF-B977-C80A58B3C8C8}</b:Guid>
    <b:Author>
      <b:Author>
        <b:NameList>
          <b:Person>
            <b:Last>Wiliam</b:Last>
            <b:First>Dylan</b:First>
          </b:Person>
          <b:Person>
            <b:Last>Leahy</b:Last>
            <b:First>Siobhán</b:First>
          </b:Person>
        </b:NameList>
      </b:Author>
    </b:Author>
    <b:Title>Embedding Formative Assessment</b:Title>
    <b:Year>2015</b:Year>
    <b:City>West Palm Beach, Florida</b:City>
    <b:Publisher>Learning Sciences International</b:Publisher>
    <b:RefOrder>17</b:RefOrder>
  </b:Source>
  <b:Source>
    <b:Tag>Bjo96</b:Tag>
    <b:SourceType>BookSection</b:SourceType>
    <b:Guid>{36BE1B81-7BB8-4625-B7EA-CB7335D6BB05}</b:Guid>
    <b:Title>Memory and Metamemory Considerations in the Training of Human Beings</b:Title>
    <b:Year>1994</b:Year>
    <b:Publisher>The MIT Press</b:Publisher>
    <b:City>Cambridge, Massachusetts</b:City>
    <b:Author>
      <b:Author>
        <b:NameList>
          <b:Person>
            <b:Last>Bjork</b:Last>
            <b:First>R.</b:First>
            <b:Middle>A</b:Middle>
          </b:Person>
        </b:NameList>
      </b:Author>
      <b:Editor>
        <b:NameList>
          <b:Person>
            <b:Last>Metcalfe</b:Last>
            <b:First>Janet</b:First>
          </b:Person>
          <b:Person>
            <b:Last>Shimamura</b:Last>
            <b:First>Arthur</b:First>
            <b:Middle>P</b:Middle>
          </b:Person>
        </b:NameList>
      </b:Editor>
    </b:Author>
    <b:BookTitle>Metacognition: Knowing about Knowing</b:BookTitle>
    <b:Pages>185-206</b:Pages>
    <b:RefOrder>5</b:RefOrder>
  </b:Source>
  <b:Source>
    <b:Tag>Con99</b:Tag>
    <b:SourceType>Book</b:SourceType>
    <b:Guid>{A43A6DB7-91A4-402C-AA51-3520B4209A91}</b:Guid>
    <b:Title>Differentiation and individual learners: A guide for classroom practice</b:Title>
    <b:Year>1999</b:Year>
    <b:City>London</b:City>
    <b:Publisher>Centre for Informaion on Language Teaching and Research</b:Publisher>
    <b:Author>
      <b:Author>
        <b:NameList>
          <b:Person>
            <b:Last>Convery</b:Last>
            <b:First>Anne</b:First>
          </b:Person>
          <b:Person>
            <b:Last>Coyle</b:Last>
            <b:First>Do</b:First>
          </b:Person>
        </b:NameList>
      </b:Author>
    </b:Author>
    <b:RefOrder>10</b:RefOrder>
  </b:Source>
  <b:Source>
    <b:Tag>Har96</b:Tag>
    <b:SourceType>Book</b:SourceType>
    <b:Guid>{C657D5CF-DC8C-4A33-8031-B8B45E24234E}</b:Guid>
    <b:Author>
      <b:Author>
        <b:NameList>
          <b:Person>
            <b:Last>Hart</b:Last>
            <b:First>Susan</b:First>
          </b:Person>
        </b:NameList>
      </b:Author>
    </b:Author>
    <b:Title>Differentiation and the secondary curriculum: debates and dilemmas</b:Title>
    <b:Year>1996</b:Year>
    <b:City>London</b:City>
    <b:Publisher>Routledge</b:Publisher>
    <b:RefOrder>9</b:RefOrder>
  </b:Source>
  <b:Source>
    <b:Tag>Fie96</b:Tag>
    <b:SourceType>BookSection</b:SourceType>
    <b:Guid>{3C188D87-9F5B-4297-9977-70A6A50A596D}</b:Guid>
    <b:Title>Why and how learning styles matter: Valuing difference in teachers and learners</b:Title>
    <b:Year>1996</b:Year>
    <b:City>London</b:City>
    <b:Publisher>Routledge</b:Publisher>
    <b:Author>
      <b:Author>
        <b:NameList>
          <b:Person>
            <b:Last>Fielding</b:Last>
            <b:First>Michael</b:First>
          </b:Person>
        </b:NameList>
      </b:Author>
      <b:Editor>
        <b:NameList>
          <b:Person>
            <b:Last>Hart</b:Last>
            <b:First>Susan</b:First>
          </b:Person>
        </b:NameList>
      </b:Editor>
    </b:Author>
    <b:BookTitle>Differentiation and the secondary curriculum: debates and dilemmas</b:BookTitle>
    <b:Pages>81-103</b:Pages>
    <b:RefOrder>18</b:RefOrder>
  </b:Source>
  <b:Source>
    <b:Tag>Tom14</b:Tag>
    <b:SourceType>Book</b:SourceType>
    <b:Guid>{ABE8E8E1-5834-4BF5-912D-1A2BDF0BBC21}</b:Guid>
    <b:Title>The Differentiated Classroom: Responding to the needs of All Learners</b:Title>
    <b:Year>2014</b:Year>
    <b:City>Alexandria, VA</b:City>
    <b:Publisher>Association for Supervision and Curriculum Development (ASCD)</b:Publisher>
    <b:Author>
      <b:Author>
        <b:NameList>
          <b:Person>
            <b:Last>Tomlinson</b:Last>
            <b:First>Carol</b:First>
            <b:Middle>Ann</b:Middle>
          </b:Person>
        </b:NameList>
      </b:Author>
    </b:Author>
    <b:Edition>2nd</b:Edition>
    <b:RefOrder>8</b:RefOrder>
  </b:Source>
  <b:Source>
    <b:Tag>Wil16</b:Tag>
    <b:SourceType>Book</b:SourceType>
    <b:Guid>{7154827E-644C-40A0-A8C2-34C4645E354D}</b:Guid>
    <b:Author>
      <b:Author>
        <b:NameList>
          <b:Person>
            <b:Last>Wiliam</b:Last>
            <b:First>Dylan</b:First>
          </b:Person>
        </b:NameList>
      </b:Author>
    </b:Author>
    <b:Title>Leadership for Teacher Learning: Creating a Culture Where All Teachers Improve so That All Students Suceed</b:Title>
    <b:Year>2016</b:Year>
    <b:City>West Palm Beach, Florida</b:City>
    <b:Publisher>Learning Sciences International</b:Publisher>
    <b:RefOrder>6</b:RefOrder>
  </b:Source>
  <b:Source>
    <b:Tag>Mye62</b:Tag>
    <b:SourceType>Book</b:SourceType>
    <b:Guid>{336007AC-840A-4691-93BA-B9E493300D94}</b:Guid>
    <b:Author>
      <b:Author>
        <b:NameList>
          <b:Person>
            <b:Last>Myers-Briggs</b:Last>
            <b:First>I</b:First>
          </b:Person>
        </b:NameList>
      </b:Author>
    </b:Author>
    <b:Title>The Myers-Briggs Type Indicator: Manual</b:Title>
    <b:Year>1962</b:Year>
    <b:City>Palo Alto, CA</b:City>
    <b:Publisher>Consulting Psychologists Press</b:Publisher>
    <b:RefOrder>19</b:RefOrder>
  </b:Source>
  <b:Source>
    <b:Tag>OBr01</b:Tag>
    <b:SourceType>Book</b:SourceType>
    <b:Guid>{68537DEA-B0D6-4ED0-90EF-598D21605DD1}</b:Guid>
    <b:Author>
      <b:Author>
        <b:NameList>
          <b:Person>
            <b:Last>O'Brien</b:Last>
            <b:First>Tim</b:First>
          </b:Person>
          <b:Person>
            <b:Last>Guiney</b:Last>
            <b:First>Dennis</b:First>
          </b:Person>
        </b:NameList>
      </b:Author>
    </b:Author>
    <b:Title>Differentiation in Teaching and Learning</b:Title>
    <b:Year>2001</b:Year>
    <b:City>London</b:City>
    <b:Publisher>Continuum</b:Publisher>
    <b:RefOrder>20</b:RefOrder>
  </b:Source>
  <b:Source>
    <b:Tag>Tom99</b:Tag>
    <b:SourceType>Book</b:SourceType>
    <b:Guid>{B42D0CB0-2A2E-4135-8CEA-C8F50070E0A3}</b:Guid>
    <b:Author>
      <b:Author>
        <b:NameList>
          <b:Person>
            <b:Last>Tomlinson</b:Last>
            <b:First>Carol</b:First>
            <b:Middle>Ann</b:Middle>
          </b:Person>
        </b:NameList>
      </b:Author>
    </b:Author>
    <b:Title>The Differentiated Classroom: Responding to the Needs of all Learners</b:Title>
    <b:Year>1999</b:Year>
    <b:City>Alexandria, VA</b:City>
    <b:Publisher>Association for Supervision and Curriculum Development</b:Publisher>
    <b:Edition>1st</b:Edition>
    <b:RefOrder>21</b:RefOrder>
  </b:Source>
  <b:Source>
    <b:Tag>Ain94</b:Tag>
    <b:SourceType>Book</b:SourceType>
    <b:Guid>{E762155E-B121-45E6-976E-0D64DF7C296A}</b:Guid>
    <b:Author>
      <b:Author>
        <b:NameList>
          <b:Person>
            <b:Last>Ainslie</b:Last>
            <b:First>Susan</b:First>
          </b:Person>
        </b:NameList>
      </b:Author>
    </b:Author>
    <b:Title>Teaching Languages to Adults. Mixed Ability Teaching: meeting learners' needs</b:Title>
    <b:Year>1994</b:Year>
    <b:City>Covent Garden, London</b:City>
    <b:Publisher>Centre for Information on Language Teaching and Research</b:Publisher>
    <b:RefOrder>7</b:RefOrder>
  </b:Source>
  <b:Source>
    <b:Tag>Mui18</b:Tag>
    <b:SourceType>Book</b:SourceType>
    <b:Guid>{B6F53C7A-4DFF-4009-8352-F832D7C7C84F}</b:Guid>
    <b:Author>
      <b:Author>
        <b:NameList>
          <b:Person>
            <b:Last>Muijs</b:Last>
            <b:First>Daniel</b:First>
          </b:Person>
          <b:Person>
            <b:Last>Reynolds</b:Last>
            <b:First>David</b:First>
          </b:Person>
        </b:NameList>
      </b:Author>
    </b:Author>
    <b:Title>Effective Teaching: Evidence and Practice</b:Title>
    <b:Year>2018</b:Year>
    <b:City>London</b:City>
    <b:Publisher>SAGE</b:Publisher>
    <b:Edition>4th</b:Edition>
    <b:RefOrder>22</b:RefOrder>
  </b:Source>
  <b:Source>
    <b:Tag>EWC19</b:Tag>
    <b:SourceType>InternetSite</b:SourceType>
    <b:Guid>{7828748B-6FCE-48FA-99C5-55E68B234C3D}</b:Guid>
    <b:Title>Professional Standards for Teaching and Leadership</b:Title>
    <b:Year>2019</b:Year>
    <b:City>Cardiff</b:City>
    <b:Publisher>Crown</b:Publisher>
    <b:Author>
      <b:Author>
        <b:NameList>
          <b:Person>
            <b:Last>EWC</b:Last>
            <b:First>Welsh</b:First>
            <b:Middle>Government/</b:Middle>
          </b:Person>
        </b:NameList>
      </b:Author>
    </b:Author>
    <b:YearAccessed>2022</b:YearAccessed>
    <b:MonthAccessed>November</b:MonthAccessed>
    <b:DayAccessed>6</b:DayAccessed>
    <b:URL>https://hwb.gov.wales/api/storage/19bc948b-8a3f-41e0-944a-7bf2cadf7d18/professional-standards-for-teaching-and-leadership-interactive-pdf-for-pc.pdf</b:URL>
    <b:RefOrder>11</b:RefOrder>
  </b:Source>
</b:Sources>
</file>

<file path=customXml/itemProps1.xml><?xml version="1.0" encoding="utf-8"?>
<ds:datastoreItem xmlns:ds="http://schemas.openxmlformats.org/officeDocument/2006/customXml" ds:itemID="{F25154D1-6420-42CF-B7BC-DE4A2F682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4811</Words>
  <Characters>27429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Gregory (2216442)</dc:creator>
  <cp:keywords/>
  <dc:description/>
  <cp:lastModifiedBy>Jamie Gregory (2216442)</cp:lastModifiedBy>
  <cp:revision>2</cp:revision>
  <dcterms:created xsi:type="dcterms:W3CDTF">2022-11-07T23:44:00Z</dcterms:created>
  <dcterms:modified xsi:type="dcterms:W3CDTF">2022-11-07T23:44:00Z</dcterms:modified>
</cp:coreProperties>
</file>