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B7BA6B" w14:textId="16A48E47" w:rsidR="00FA1C8F" w:rsidRDefault="00DB0A36" w:rsidP="00A45FCC">
      <w:pPr>
        <w:spacing w:before="240" w:after="240" w:line="360" w:lineRule="auto"/>
        <w:jc w:val="center"/>
        <w:rPr>
          <w:rFonts w:ascii="Times New Roman" w:hAnsi="Times New Roman" w:cs="Times New Roman"/>
          <w:i/>
          <w:iCs/>
          <w:sz w:val="36"/>
          <w:szCs w:val="36"/>
        </w:rPr>
      </w:pPr>
      <w:r>
        <w:rPr>
          <w:noProof/>
        </w:rPr>
        <w:drawing>
          <wp:inline distT="0" distB="0" distL="0" distR="0" wp14:anchorId="5F524460" wp14:editId="0C899EFA">
            <wp:extent cx="2423160" cy="1150620"/>
            <wp:effectExtent l="0" t="0" r="0" b="0"/>
            <wp:docPr id="983217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23160" cy="1150620"/>
                    </a:xfrm>
                    <a:prstGeom prst="rect">
                      <a:avLst/>
                    </a:prstGeom>
                    <a:noFill/>
                    <a:ln>
                      <a:noFill/>
                    </a:ln>
                  </pic:spPr>
                </pic:pic>
              </a:graphicData>
            </a:graphic>
          </wp:inline>
        </w:drawing>
      </w:r>
    </w:p>
    <w:p w14:paraId="1ED8C980" w14:textId="77777777" w:rsidR="00DB0A36" w:rsidRDefault="00DB0A36" w:rsidP="00A45FCC">
      <w:pPr>
        <w:spacing w:before="240" w:after="240" w:line="360" w:lineRule="auto"/>
        <w:jc w:val="center"/>
        <w:rPr>
          <w:rFonts w:ascii="Times New Roman" w:hAnsi="Times New Roman" w:cs="Times New Roman"/>
          <w:i/>
          <w:iCs/>
          <w:sz w:val="36"/>
          <w:szCs w:val="36"/>
        </w:rPr>
      </w:pPr>
    </w:p>
    <w:p w14:paraId="6F45F9C7" w14:textId="77777777" w:rsidR="00DB0A36" w:rsidRDefault="00DB0A36" w:rsidP="00A45FCC">
      <w:pPr>
        <w:spacing w:before="240" w:after="240" w:line="360" w:lineRule="auto"/>
        <w:jc w:val="center"/>
        <w:rPr>
          <w:rFonts w:ascii="Times New Roman" w:hAnsi="Times New Roman" w:cs="Times New Roman"/>
          <w:i/>
          <w:iCs/>
          <w:sz w:val="36"/>
          <w:szCs w:val="36"/>
        </w:rPr>
      </w:pPr>
    </w:p>
    <w:p w14:paraId="647EF087" w14:textId="4A1DDA2C" w:rsidR="006C495A" w:rsidRPr="003C291C" w:rsidRDefault="00686E65" w:rsidP="00686E65">
      <w:pPr>
        <w:pStyle w:val="Heading1"/>
        <w:rPr>
          <w:rFonts w:ascii="Arial" w:hAnsi="Arial" w:cs="Arial"/>
          <w:i/>
          <w:iCs/>
          <w:sz w:val="28"/>
          <w:szCs w:val="28"/>
        </w:rPr>
      </w:pPr>
      <w:r w:rsidRPr="003C291C">
        <w:rPr>
          <w:rFonts w:ascii="Arial" w:hAnsi="Arial" w:cs="Arial"/>
          <w:i/>
          <w:iCs/>
          <w:sz w:val="28"/>
          <w:szCs w:val="28"/>
        </w:rPr>
        <w:t xml:space="preserve">                        </w:t>
      </w:r>
      <w:r w:rsidR="00253658" w:rsidRPr="003C291C">
        <w:rPr>
          <w:rFonts w:ascii="Arial" w:hAnsi="Arial" w:cs="Arial"/>
          <w:i/>
          <w:iCs/>
          <w:sz w:val="28"/>
          <w:szCs w:val="28"/>
        </w:rPr>
        <w:t>Programme:</w:t>
      </w:r>
      <w:r w:rsidR="00405CE6" w:rsidRPr="003C291C">
        <w:rPr>
          <w:rFonts w:ascii="Arial" w:hAnsi="Arial" w:cs="Arial"/>
          <w:i/>
          <w:iCs/>
          <w:sz w:val="28"/>
          <w:szCs w:val="28"/>
        </w:rPr>
        <w:t xml:space="preserve"> Master </w:t>
      </w:r>
      <w:r w:rsidR="00253658" w:rsidRPr="003C291C">
        <w:rPr>
          <w:rFonts w:ascii="Arial" w:hAnsi="Arial" w:cs="Arial"/>
          <w:i/>
          <w:iCs/>
          <w:sz w:val="28"/>
          <w:szCs w:val="28"/>
        </w:rPr>
        <w:t>of Business Administration</w:t>
      </w:r>
    </w:p>
    <w:p w14:paraId="3DE42B52" w14:textId="7EB07A42" w:rsidR="004620F4" w:rsidRPr="003C291C" w:rsidRDefault="004620F4" w:rsidP="004620F4">
      <w:pPr>
        <w:rPr>
          <w:rFonts w:ascii="Arial" w:hAnsi="Arial" w:cs="Arial"/>
          <w:b/>
          <w:i/>
          <w:iCs/>
          <w:lang w:eastAsia="zh-CN"/>
        </w:rPr>
      </w:pPr>
      <w:r w:rsidRPr="003C291C">
        <w:rPr>
          <w:rFonts w:ascii="Arial" w:hAnsi="Arial" w:cs="Arial"/>
          <w:b/>
          <w:i/>
          <w:iCs/>
          <w:lang w:eastAsia="zh-CN"/>
        </w:rPr>
        <w:t xml:space="preserve">                                                            </w:t>
      </w:r>
    </w:p>
    <w:p w14:paraId="2142F002" w14:textId="63914A60" w:rsidR="004620F4" w:rsidRDefault="004620F4" w:rsidP="004620F4">
      <w:pPr>
        <w:rPr>
          <w:rFonts w:ascii="Arial" w:hAnsi="Arial" w:cs="Arial"/>
          <w:b/>
          <w:i/>
          <w:iCs/>
          <w:lang w:eastAsia="zh-CN"/>
        </w:rPr>
      </w:pPr>
      <w:r w:rsidRPr="003C291C">
        <w:rPr>
          <w:rFonts w:ascii="Arial" w:hAnsi="Arial" w:cs="Arial"/>
          <w:b/>
          <w:i/>
          <w:iCs/>
          <w:lang w:eastAsia="zh-CN"/>
        </w:rPr>
        <w:t xml:space="preserve">                                            </w:t>
      </w:r>
      <w:r w:rsidR="00515E7C" w:rsidRPr="003C291C">
        <w:rPr>
          <w:rFonts w:ascii="Arial" w:hAnsi="Arial" w:cs="Arial"/>
          <w:b/>
          <w:i/>
          <w:iCs/>
          <w:lang w:eastAsia="zh-CN"/>
        </w:rPr>
        <w:t>Modul</w:t>
      </w:r>
      <w:r w:rsidR="00D5394F" w:rsidRPr="003C291C">
        <w:rPr>
          <w:rFonts w:ascii="Arial" w:hAnsi="Arial" w:cs="Arial"/>
          <w:b/>
          <w:i/>
          <w:iCs/>
          <w:lang w:eastAsia="zh-CN"/>
        </w:rPr>
        <w:t>e: strategic Management</w:t>
      </w:r>
    </w:p>
    <w:p w14:paraId="267EDA96" w14:textId="77777777" w:rsidR="003C291C" w:rsidRPr="003C291C" w:rsidRDefault="003C291C" w:rsidP="004620F4">
      <w:pPr>
        <w:rPr>
          <w:rFonts w:ascii="Arial" w:hAnsi="Arial" w:cs="Arial"/>
          <w:b/>
          <w:i/>
          <w:iCs/>
          <w:lang w:eastAsia="zh-CN"/>
        </w:rPr>
      </w:pPr>
    </w:p>
    <w:p w14:paraId="4C38989B" w14:textId="13A9FE27" w:rsidR="003C291C" w:rsidRDefault="009C2633" w:rsidP="003C291C">
      <w:pPr>
        <w:rPr>
          <w:rFonts w:ascii="Arial" w:hAnsi="Arial" w:cs="Arial"/>
          <w:b/>
          <w:i/>
          <w:iCs/>
          <w:lang w:eastAsia="zh-CN"/>
        </w:rPr>
      </w:pPr>
      <w:r w:rsidRPr="003C291C">
        <w:rPr>
          <w:rFonts w:ascii="Arial" w:hAnsi="Arial" w:cs="Arial"/>
          <w:b/>
          <w:i/>
          <w:iCs/>
          <w:lang w:eastAsia="zh-CN"/>
        </w:rPr>
        <w:t xml:space="preserve">                                               Module </w:t>
      </w:r>
      <w:r w:rsidR="003C291C" w:rsidRPr="003C291C">
        <w:rPr>
          <w:rFonts w:ascii="Arial" w:hAnsi="Arial" w:cs="Arial"/>
          <w:b/>
          <w:i/>
          <w:iCs/>
          <w:lang w:eastAsia="zh-CN"/>
        </w:rPr>
        <w:t>code:</w:t>
      </w:r>
      <w:r w:rsidRPr="003C291C">
        <w:rPr>
          <w:rFonts w:ascii="Arial" w:hAnsi="Arial" w:cs="Arial"/>
          <w:b/>
          <w:i/>
          <w:iCs/>
          <w:lang w:eastAsia="zh-CN"/>
        </w:rPr>
        <w:t xml:space="preserve"> LCMB700</w:t>
      </w:r>
      <w:r w:rsidR="00544B90">
        <w:rPr>
          <w:rFonts w:ascii="Arial" w:hAnsi="Arial" w:cs="Arial"/>
          <w:b/>
          <w:i/>
          <w:iCs/>
          <w:lang w:eastAsia="zh-CN"/>
        </w:rPr>
        <w:t>3</w:t>
      </w:r>
    </w:p>
    <w:p w14:paraId="78257F3E" w14:textId="77777777" w:rsidR="003C291C" w:rsidRDefault="003C291C" w:rsidP="003C291C">
      <w:pPr>
        <w:rPr>
          <w:rFonts w:ascii="Arial" w:hAnsi="Arial" w:cs="Arial"/>
          <w:b/>
          <w:i/>
          <w:iCs/>
          <w:lang w:eastAsia="zh-CN"/>
        </w:rPr>
      </w:pPr>
      <w:r>
        <w:rPr>
          <w:rFonts w:ascii="Arial" w:hAnsi="Arial" w:cs="Arial"/>
          <w:b/>
          <w:i/>
          <w:iCs/>
          <w:lang w:eastAsia="zh-CN"/>
        </w:rPr>
        <w:t xml:space="preserve">                                       </w:t>
      </w:r>
    </w:p>
    <w:p w14:paraId="0267F01C" w14:textId="2F70A3AC" w:rsidR="00AF665B" w:rsidRDefault="003C291C" w:rsidP="003C291C">
      <w:pPr>
        <w:rPr>
          <w:rFonts w:ascii="Arial" w:hAnsi="Arial" w:cs="Arial"/>
          <w:b/>
          <w:i/>
          <w:iCs/>
        </w:rPr>
      </w:pPr>
      <w:r>
        <w:rPr>
          <w:rFonts w:ascii="Arial" w:hAnsi="Arial" w:cs="Arial"/>
          <w:b/>
          <w:i/>
          <w:iCs/>
          <w:lang w:eastAsia="zh-CN"/>
        </w:rPr>
        <w:t xml:space="preserve">                                             </w:t>
      </w:r>
      <w:r w:rsidR="00CA4952" w:rsidRPr="003C291C">
        <w:rPr>
          <w:rFonts w:ascii="Arial" w:hAnsi="Arial" w:cs="Arial"/>
          <w:b/>
          <w:i/>
          <w:iCs/>
        </w:rPr>
        <w:t xml:space="preserve">  </w:t>
      </w:r>
      <w:r w:rsidR="00AF665B" w:rsidRPr="003C291C">
        <w:rPr>
          <w:rFonts w:ascii="Arial" w:hAnsi="Arial" w:cs="Arial"/>
          <w:b/>
          <w:i/>
          <w:iCs/>
        </w:rPr>
        <w:t xml:space="preserve">Student </w:t>
      </w:r>
      <w:r w:rsidR="004620F4" w:rsidRPr="003C291C">
        <w:rPr>
          <w:rFonts w:ascii="Arial" w:hAnsi="Arial" w:cs="Arial"/>
          <w:b/>
          <w:i/>
          <w:iCs/>
        </w:rPr>
        <w:t>ID:</w:t>
      </w:r>
      <w:r w:rsidR="00CF4BE4" w:rsidRPr="003C291C">
        <w:rPr>
          <w:rFonts w:ascii="Arial" w:hAnsi="Arial" w:cs="Arial"/>
          <w:b/>
          <w:i/>
          <w:iCs/>
        </w:rPr>
        <w:t xml:space="preserve"> 242238</w:t>
      </w:r>
      <w:r w:rsidR="006D3E9C" w:rsidRPr="003C291C">
        <w:rPr>
          <w:rFonts w:ascii="Arial" w:hAnsi="Arial" w:cs="Arial"/>
          <w:b/>
          <w:i/>
          <w:iCs/>
        </w:rPr>
        <w:t>4</w:t>
      </w:r>
    </w:p>
    <w:p w14:paraId="0C7C0D59" w14:textId="77777777" w:rsidR="003C291C" w:rsidRPr="003C291C" w:rsidRDefault="003C291C" w:rsidP="003C291C">
      <w:pPr>
        <w:rPr>
          <w:rFonts w:ascii="Arial" w:hAnsi="Arial" w:cs="Arial"/>
          <w:b/>
          <w:i/>
          <w:iCs/>
          <w:lang w:eastAsia="zh-CN"/>
        </w:rPr>
      </w:pPr>
    </w:p>
    <w:p w14:paraId="6873229C" w14:textId="6F4CCEFD" w:rsidR="00AF665B" w:rsidRPr="003C291C" w:rsidRDefault="00CA4952" w:rsidP="00AF665B">
      <w:pPr>
        <w:spacing w:before="240" w:after="240" w:line="360" w:lineRule="auto"/>
        <w:jc w:val="both"/>
        <w:rPr>
          <w:rFonts w:ascii="Arial" w:hAnsi="Arial" w:cs="Arial"/>
          <w:b/>
          <w:i/>
          <w:iCs/>
        </w:rPr>
      </w:pPr>
      <w:r w:rsidRPr="003C291C">
        <w:rPr>
          <w:rFonts w:ascii="Arial" w:hAnsi="Arial" w:cs="Arial"/>
          <w:b/>
          <w:i/>
          <w:iCs/>
        </w:rPr>
        <w:t xml:space="preserve">                                    </w:t>
      </w:r>
      <w:r w:rsidR="00AF665B" w:rsidRPr="003C291C">
        <w:rPr>
          <w:rFonts w:ascii="Arial" w:hAnsi="Arial" w:cs="Arial"/>
          <w:b/>
          <w:i/>
          <w:iCs/>
        </w:rPr>
        <w:t>Student Name:</w:t>
      </w:r>
      <w:r w:rsidR="006D3E9C" w:rsidRPr="003C291C">
        <w:rPr>
          <w:rFonts w:ascii="Arial" w:hAnsi="Arial" w:cs="Arial"/>
          <w:b/>
          <w:i/>
          <w:iCs/>
        </w:rPr>
        <w:t xml:space="preserve"> K</w:t>
      </w:r>
      <w:r w:rsidR="00974C3D" w:rsidRPr="003C291C">
        <w:rPr>
          <w:rFonts w:ascii="Arial" w:hAnsi="Arial" w:cs="Arial"/>
          <w:b/>
          <w:i/>
          <w:iCs/>
        </w:rPr>
        <w:t>alani Sanjana Bipinkumar</w:t>
      </w:r>
    </w:p>
    <w:p w14:paraId="2C8EBF53" w14:textId="77777777" w:rsidR="00CA4952" w:rsidRDefault="00CA4952" w:rsidP="00AF665B">
      <w:pPr>
        <w:spacing w:before="240" w:after="240" w:line="360" w:lineRule="auto"/>
        <w:jc w:val="both"/>
        <w:rPr>
          <w:rFonts w:ascii="Times New Roman" w:hAnsi="Times New Roman" w:cs="Times New Roman"/>
          <w:b/>
          <w:bCs/>
        </w:rPr>
      </w:pPr>
    </w:p>
    <w:p w14:paraId="11895DE4" w14:textId="5C6F7207" w:rsidR="00CA4952" w:rsidRDefault="00CA4952" w:rsidP="00AF665B">
      <w:pPr>
        <w:spacing w:before="240" w:after="240" w:line="360" w:lineRule="auto"/>
        <w:jc w:val="both"/>
        <w:rPr>
          <w:rFonts w:ascii="Times New Roman" w:hAnsi="Times New Roman" w:cs="Times New Roman"/>
          <w:b/>
          <w:bCs/>
        </w:rPr>
      </w:pPr>
      <w:r>
        <w:rPr>
          <w:rFonts w:ascii="Times New Roman" w:hAnsi="Times New Roman" w:cs="Times New Roman"/>
          <w:b/>
          <w:bCs/>
        </w:rPr>
        <w:t xml:space="preserve">                </w:t>
      </w:r>
    </w:p>
    <w:p w14:paraId="69B6FD19" w14:textId="77777777" w:rsidR="00CA4952" w:rsidRDefault="00CA4952" w:rsidP="00AF665B">
      <w:pPr>
        <w:spacing w:before="240" w:after="240" w:line="360" w:lineRule="auto"/>
        <w:jc w:val="both"/>
        <w:rPr>
          <w:rFonts w:ascii="Times New Roman" w:hAnsi="Times New Roman" w:cs="Times New Roman"/>
          <w:b/>
          <w:bCs/>
        </w:rPr>
      </w:pPr>
    </w:p>
    <w:p w14:paraId="5542E40D" w14:textId="77777777" w:rsidR="00CA4952" w:rsidRDefault="00CA4952" w:rsidP="00AF665B">
      <w:pPr>
        <w:spacing w:before="240" w:after="240" w:line="360" w:lineRule="auto"/>
        <w:jc w:val="both"/>
        <w:rPr>
          <w:rFonts w:ascii="Times New Roman" w:hAnsi="Times New Roman" w:cs="Times New Roman"/>
          <w:b/>
          <w:bCs/>
        </w:rPr>
      </w:pPr>
    </w:p>
    <w:p w14:paraId="682899A8" w14:textId="3584142F" w:rsidR="00A84C7C" w:rsidRDefault="00CA4952" w:rsidP="00613BCE">
      <w:pPr>
        <w:spacing w:before="240" w:after="240" w:line="360" w:lineRule="auto"/>
        <w:jc w:val="both"/>
        <w:rPr>
          <w:rFonts w:ascii="Times New Roman" w:hAnsi="Times New Roman" w:cs="Times New Roman"/>
          <w:b/>
          <w:bCs/>
        </w:rPr>
      </w:pPr>
      <w:r>
        <w:rPr>
          <w:rFonts w:ascii="Times New Roman" w:hAnsi="Times New Roman" w:cs="Times New Roman"/>
          <w:b/>
          <w:bCs/>
        </w:rPr>
        <w:t xml:space="preserve">    </w:t>
      </w:r>
    </w:p>
    <w:p w14:paraId="4E9BEE15" w14:textId="77777777" w:rsidR="00DB0A36" w:rsidRDefault="00DB0A36" w:rsidP="00613BCE">
      <w:pPr>
        <w:spacing w:before="240" w:after="240" w:line="360" w:lineRule="auto"/>
        <w:jc w:val="both"/>
        <w:rPr>
          <w:rFonts w:ascii="Times New Roman" w:hAnsi="Times New Roman" w:cs="Times New Roman"/>
          <w:b/>
          <w:bCs/>
        </w:rPr>
      </w:pPr>
    </w:p>
    <w:p w14:paraId="3C8704C1" w14:textId="77777777" w:rsidR="00DB0A36" w:rsidRPr="00613BCE" w:rsidRDefault="00DB0A36" w:rsidP="00613BCE">
      <w:pPr>
        <w:spacing w:before="240" w:after="240" w:line="360" w:lineRule="auto"/>
        <w:jc w:val="both"/>
        <w:rPr>
          <w:rFonts w:ascii="Times New Roman" w:hAnsi="Times New Roman" w:cs="Times New Roman"/>
          <w:b/>
          <w:bCs/>
        </w:rPr>
      </w:pPr>
    </w:p>
    <w:p w14:paraId="0A186DBD" w14:textId="6636B3AA" w:rsidR="00A84C7C" w:rsidRPr="00613BCE" w:rsidRDefault="00A84C7C" w:rsidP="00613BCE">
      <w:pPr>
        <w:spacing w:before="240" w:after="240" w:line="360" w:lineRule="auto"/>
        <w:jc w:val="both"/>
        <w:rPr>
          <w:rFonts w:ascii="Times New Roman" w:hAnsi="Times New Roman" w:cs="Times New Roman"/>
          <w:b/>
          <w:bCs/>
        </w:rPr>
      </w:pPr>
    </w:p>
    <w:sdt>
      <w:sdtPr>
        <w:rPr>
          <w:rFonts w:ascii="Times New Roman" w:eastAsiaTheme="minorHAnsi" w:hAnsi="Times New Roman" w:cs="Times New Roman"/>
          <w:color w:val="auto"/>
          <w:kern w:val="2"/>
          <w:sz w:val="24"/>
          <w:szCs w:val="24"/>
          <w:lang w:val="en-IN"/>
          <w14:ligatures w14:val="standardContextual"/>
        </w:rPr>
        <w:id w:val="751400469"/>
        <w:docPartObj>
          <w:docPartGallery w:val="Table of Contents"/>
          <w:docPartUnique/>
        </w:docPartObj>
      </w:sdtPr>
      <w:sdtEndPr>
        <w:rPr>
          <w:b/>
          <w:bCs/>
          <w:noProof/>
        </w:rPr>
      </w:sdtEndPr>
      <w:sdtContent>
        <w:p w14:paraId="13E19427" w14:textId="12670CDB" w:rsidR="00750995" w:rsidRPr="00613BCE" w:rsidRDefault="00750995" w:rsidP="00613BCE">
          <w:pPr>
            <w:pStyle w:val="TOCHeading"/>
            <w:spacing w:after="240" w:line="360" w:lineRule="auto"/>
            <w:jc w:val="both"/>
            <w:rPr>
              <w:rFonts w:ascii="Times New Roman" w:hAnsi="Times New Roman" w:cs="Times New Roman"/>
              <w:b/>
              <w:bCs/>
              <w:i/>
              <w:iCs/>
              <w:color w:val="auto"/>
              <w:sz w:val="24"/>
              <w:szCs w:val="24"/>
            </w:rPr>
          </w:pPr>
          <w:r w:rsidRPr="00613BCE">
            <w:rPr>
              <w:rFonts w:ascii="Times New Roman" w:hAnsi="Times New Roman" w:cs="Times New Roman"/>
              <w:b/>
              <w:bCs/>
              <w:i/>
              <w:iCs/>
              <w:color w:val="auto"/>
              <w:sz w:val="24"/>
              <w:szCs w:val="24"/>
            </w:rPr>
            <w:t>Table of Contents</w:t>
          </w:r>
        </w:p>
        <w:p w14:paraId="3336047A" w14:textId="43439195" w:rsidR="00613BCE" w:rsidRPr="00613BCE" w:rsidRDefault="00750995" w:rsidP="00613BCE">
          <w:pPr>
            <w:pStyle w:val="TOC1"/>
            <w:tabs>
              <w:tab w:val="right" w:leader="dot" w:pos="9016"/>
            </w:tabs>
            <w:spacing w:before="240" w:after="240" w:line="360" w:lineRule="auto"/>
            <w:jc w:val="both"/>
            <w:rPr>
              <w:rFonts w:ascii="Times New Roman" w:eastAsiaTheme="minorEastAsia" w:hAnsi="Times New Roman" w:cs="Times New Roman"/>
              <w:noProof/>
              <w:lang w:eastAsia="en-IN"/>
            </w:rPr>
          </w:pPr>
          <w:r w:rsidRPr="00613BCE">
            <w:rPr>
              <w:rFonts w:ascii="Times New Roman" w:hAnsi="Times New Roman" w:cs="Times New Roman"/>
            </w:rPr>
            <w:fldChar w:fldCharType="begin"/>
          </w:r>
          <w:r w:rsidRPr="00613BCE">
            <w:rPr>
              <w:rFonts w:ascii="Times New Roman" w:hAnsi="Times New Roman" w:cs="Times New Roman"/>
            </w:rPr>
            <w:instrText xml:space="preserve"> TOC \o "1-3" \h \z \u </w:instrText>
          </w:r>
          <w:r w:rsidRPr="00613BCE">
            <w:rPr>
              <w:rFonts w:ascii="Times New Roman" w:hAnsi="Times New Roman" w:cs="Times New Roman"/>
            </w:rPr>
            <w:fldChar w:fldCharType="separate"/>
          </w:r>
          <w:hyperlink w:anchor="_Toc223181386" w:history="1">
            <w:r w:rsidR="00613BCE" w:rsidRPr="00613BCE">
              <w:rPr>
                <w:rStyle w:val="Hyperlink"/>
                <w:rFonts w:ascii="Times New Roman" w:hAnsi="Times New Roman" w:cs="Times New Roman"/>
                <w:noProof/>
                <w:color w:val="auto"/>
              </w:rPr>
              <w:t>Section 1: Strategic Analysis</w:t>
            </w:r>
            <w:r w:rsidR="00613BCE" w:rsidRPr="00613BCE">
              <w:rPr>
                <w:rFonts w:ascii="Times New Roman" w:hAnsi="Times New Roman" w:cs="Times New Roman"/>
                <w:noProof/>
                <w:webHidden/>
              </w:rPr>
              <w:tab/>
            </w:r>
            <w:r w:rsidR="00613BCE" w:rsidRPr="00613BCE">
              <w:rPr>
                <w:rFonts w:ascii="Times New Roman" w:hAnsi="Times New Roman" w:cs="Times New Roman"/>
                <w:noProof/>
                <w:webHidden/>
              </w:rPr>
              <w:fldChar w:fldCharType="begin"/>
            </w:r>
            <w:r w:rsidR="00613BCE" w:rsidRPr="00613BCE">
              <w:rPr>
                <w:rFonts w:ascii="Times New Roman" w:hAnsi="Times New Roman" w:cs="Times New Roman"/>
                <w:noProof/>
                <w:webHidden/>
              </w:rPr>
              <w:instrText xml:space="preserve"> PAGEREF _Toc223181386 \h </w:instrText>
            </w:r>
            <w:r w:rsidR="00613BCE" w:rsidRPr="00613BCE">
              <w:rPr>
                <w:rFonts w:ascii="Times New Roman" w:hAnsi="Times New Roman" w:cs="Times New Roman"/>
                <w:noProof/>
                <w:webHidden/>
              </w:rPr>
            </w:r>
            <w:r w:rsidR="00613BCE" w:rsidRPr="00613BCE">
              <w:rPr>
                <w:rFonts w:ascii="Times New Roman" w:hAnsi="Times New Roman" w:cs="Times New Roman"/>
                <w:noProof/>
                <w:webHidden/>
              </w:rPr>
              <w:fldChar w:fldCharType="separate"/>
            </w:r>
            <w:r w:rsidR="00613BCE" w:rsidRPr="00613BCE">
              <w:rPr>
                <w:rFonts w:ascii="Times New Roman" w:hAnsi="Times New Roman" w:cs="Times New Roman"/>
                <w:noProof/>
                <w:webHidden/>
              </w:rPr>
              <w:t>4</w:t>
            </w:r>
            <w:r w:rsidR="00613BCE" w:rsidRPr="00613BCE">
              <w:rPr>
                <w:rFonts w:ascii="Times New Roman" w:hAnsi="Times New Roman" w:cs="Times New Roman"/>
                <w:noProof/>
                <w:webHidden/>
              </w:rPr>
              <w:fldChar w:fldCharType="end"/>
            </w:r>
          </w:hyperlink>
        </w:p>
        <w:p w14:paraId="3A567E8F" w14:textId="10A74EEF" w:rsidR="00613BCE" w:rsidRPr="00613BCE" w:rsidRDefault="00613BCE" w:rsidP="00613BCE">
          <w:pPr>
            <w:pStyle w:val="TOC2"/>
            <w:tabs>
              <w:tab w:val="right" w:leader="dot" w:pos="9016"/>
            </w:tabs>
            <w:spacing w:before="240" w:after="240" w:line="360" w:lineRule="auto"/>
            <w:jc w:val="both"/>
            <w:rPr>
              <w:rFonts w:ascii="Times New Roman" w:eastAsiaTheme="minorEastAsia" w:hAnsi="Times New Roman" w:cs="Times New Roman"/>
              <w:noProof/>
              <w:lang w:eastAsia="en-IN"/>
            </w:rPr>
          </w:pPr>
          <w:hyperlink w:anchor="_Toc223181387" w:history="1">
            <w:r w:rsidRPr="00613BCE">
              <w:rPr>
                <w:rStyle w:val="Hyperlink"/>
                <w:rFonts w:ascii="Times New Roman" w:hAnsi="Times New Roman" w:cs="Times New Roman"/>
                <w:noProof/>
                <w:color w:val="auto"/>
              </w:rPr>
              <w:t>Organisational Context and Overview</w:t>
            </w:r>
            <w:r w:rsidRPr="00613BCE">
              <w:rPr>
                <w:rFonts w:ascii="Times New Roman" w:hAnsi="Times New Roman" w:cs="Times New Roman"/>
                <w:noProof/>
                <w:webHidden/>
              </w:rPr>
              <w:tab/>
            </w:r>
            <w:r w:rsidRPr="00613BCE">
              <w:rPr>
                <w:rFonts w:ascii="Times New Roman" w:hAnsi="Times New Roman" w:cs="Times New Roman"/>
                <w:noProof/>
                <w:webHidden/>
              </w:rPr>
              <w:fldChar w:fldCharType="begin"/>
            </w:r>
            <w:r w:rsidRPr="00613BCE">
              <w:rPr>
                <w:rFonts w:ascii="Times New Roman" w:hAnsi="Times New Roman" w:cs="Times New Roman"/>
                <w:noProof/>
                <w:webHidden/>
              </w:rPr>
              <w:instrText xml:space="preserve"> PAGEREF _Toc223181387 \h </w:instrText>
            </w:r>
            <w:r w:rsidRPr="00613BCE">
              <w:rPr>
                <w:rFonts w:ascii="Times New Roman" w:hAnsi="Times New Roman" w:cs="Times New Roman"/>
                <w:noProof/>
                <w:webHidden/>
              </w:rPr>
            </w:r>
            <w:r w:rsidRPr="00613BCE">
              <w:rPr>
                <w:rFonts w:ascii="Times New Roman" w:hAnsi="Times New Roman" w:cs="Times New Roman"/>
                <w:noProof/>
                <w:webHidden/>
              </w:rPr>
              <w:fldChar w:fldCharType="separate"/>
            </w:r>
            <w:r w:rsidRPr="00613BCE">
              <w:rPr>
                <w:rFonts w:ascii="Times New Roman" w:hAnsi="Times New Roman" w:cs="Times New Roman"/>
                <w:noProof/>
                <w:webHidden/>
              </w:rPr>
              <w:t>4</w:t>
            </w:r>
            <w:r w:rsidRPr="00613BCE">
              <w:rPr>
                <w:rFonts w:ascii="Times New Roman" w:hAnsi="Times New Roman" w:cs="Times New Roman"/>
                <w:noProof/>
                <w:webHidden/>
              </w:rPr>
              <w:fldChar w:fldCharType="end"/>
            </w:r>
          </w:hyperlink>
        </w:p>
        <w:p w14:paraId="2341FD4E" w14:textId="7900709E" w:rsidR="00613BCE" w:rsidRPr="00613BCE" w:rsidRDefault="00613BCE" w:rsidP="00613BCE">
          <w:pPr>
            <w:pStyle w:val="TOC3"/>
            <w:tabs>
              <w:tab w:val="right" w:leader="dot" w:pos="9016"/>
            </w:tabs>
            <w:spacing w:before="240" w:after="240" w:line="360" w:lineRule="auto"/>
            <w:jc w:val="both"/>
            <w:rPr>
              <w:rFonts w:ascii="Times New Roman" w:eastAsiaTheme="minorEastAsia" w:hAnsi="Times New Roman" w:cs="Times New Roman"/>
              <w:noProof/>
              <w:lang w:eastAsia="en-IN"/>
            </w:rPr>
          </w:pPr>
          <w:hyperlink w:anchor="_Toc223181388" w:history="1">
            <w:r w:rsidRPr="00613BCE">
              <w:rPr>
                <w:rStyle w:val="Hyperlink"/>
                <w:rFonts w:ascii="Times New Roman" w:hAnsi="Times New Roman" w:cs="Times New Roman"/>
                <w:noProof/>
                <w:color w:val="auto"/>
              </w:rPr>
              <w:t>Company Background</w:t>
            </w:r>
            <w:r w:rsidRPr="00613BCE">
              <w:rPr>
                <w:rFonts w:ascii="Times New Roman" w:hAnsi="Times New Roman" w:cs="Times New Roman"/>
                <w:noProof/>
                <w:webHidden/>
              </w:rPr>
              <w:tab/>
            </w:r>
            <w:r w:rsidRPr="00613BCE">
              <w:rPr>
                <w:rFonts w:ascii="Times New Roman" w:hAnsi="Times New Roman" w:cs="Times New Roman"/>
                <w:noProof/>
                <w:webHidden/>
              </w:rPr>
              <w:fldChar w:fldCharType="begin"/>
            </w:r>
            <w:r w:rsidRPr="00613BCE">
              <w:rPr>
                <w:rFonts w:ascii="Times New Roman" w:hAnsi="Times New Roman" w:cs="Times New Roman"/>
                <w:noProof/>
                <w:webHidden/>
              </w:rPr>
              <w:instrText xml:space="preserve"> PAGEREF _Toc223181388 \h </w:instrText>
            </w:r>
            <w:r w:rsidRPr="00613BCE">
              <w:rPr>
                <w:rFonts w:ascii="Times New Roman" w:hAnsi="Times New Roman" w:cs="Times New Roman"/>
                <w:noProof/>
                <w:webHidden/>
              </w:rPr>
            </w:r>
            <w:r w:rsidRPr="00613BCE">
              <w:rPr>
                <w:rFonts w:ascii="Times New Roman" w:hAnsi="Times New Roman" w:cs="Times New Roman"/>
                <w:noProof/>
                <w:webHidden/>
              </w:rPr>
              <w:fldChar w:fldCharType="separate"/>
            </w:r>
            <w:r w:rsidRPr="00613BCE">
              <w:rPr>
                <w:rFonts w:ascii="Times New Roman" w:hAnsi="Times New Roman" w:cs="Times New Roman"/>
                <w:noProof/>
                <w:webHidden/>
              </w:rPr>
              <w:t>4</w:t>
            </w:r>
            <w:r w:rsidRPr="00613BCE">
              <w:rPr>
                <w:rFonts w:ascii="Times New Roman" w:hAnsi="Times New Roman" w:cs="Times New Roman"/>
                <w:noProof/>
                <w:webHidden/>
              </w:rPr>
              <w:fldChar w:fldCharType="end"/>
            </w:r>
          </w:hyperlink>
        </w:p>
        <w:p w14:paraId="359F6C82" w14:textId="4A135263" w:rsidR="00613BCE" w:rsidRPr="00613BCE" w:rsidRDefault="00613BCE" w:rsidP="00613BCE">
          <w:pPr>
            <w:pStyle w:val="TOC3"/>
            <w:tabs>
              <w:tab w:val="right" w:leader="dot" w:pos="9016"/>
            </w:tabs>
            <w:spacing w:before="240" w:after="240" w:line="360" w:lineRule="auto"/>
            <w:jc w:val="both"/>
            <w:rPr>
              <w:rFonts w:ascii="Times New Roman" w:eastAsiaTheme="minorEastAsia" w:hAnsi="Times New Roman" w:cs="Times New Roman"/>
              <w:noProof/>
              <w:lang w:eastAsia="en-IN"/>
            </w:rPr>
          </w:pPr>
          <w:hyperlink w:anchor="_Toc223181389" w:history="1">
            <w:r w:rsidRPr="00613BCE">
              <w:rPr>
                <w:rStyle w:val="Hyperlink"/>
                <w:rFonts w:ascii="Times New Roman" w:hAnsi="Times New Roman" w:cs="Times New Roman"/>
                <w:noProof/>
                <w:color w:val="auto"/>
              </w:rPr>
              <w:t>Mission, vision, and business models</w:t>
            </w:r>
            <w:r w:rsidRPr="00613BCE">
              <w:rPr>
                <w:rFonts w:ascii="Times New Roman" w:hAnsi="Times New Roman" w:cs="Times New Roman"/>
                <w:noProof/>
                <w:webHidden/>
              </w:rPr>
              <w:tab/>
            </w:r>
            <w:r w:rsidRPr="00613BCE">
              <w:rPr>
                <w:rFonts w:ascii="Times New Roman" w:hAnsi="Times New Roman" w:cs="Times New Roman"/>
                <w:noProof/>
                <w:webHidden/>
              </w:rPr>
              <w:fldChar w:fldCharType="begin"/>
            </w:r>
            <w:r w:rsidRPr="00613BCE">
              <w:rPr>
                <w:rFonts w:ascii="Times New Roman" w:hAnsi="Times New Roman" w:cs="Times New Roman"/>
                <w:noProof/>
                <w:webHidden/>
              </w:rPr>
              <w:instrText xml:space="preserve"> PAGEREF _Toc223181389 \h </w:instrText>
            </w:r>
            <w:r w:rsidRPr="00613BCE">
              <w:rPr>
                <w:rFonts w:ascii="Times New Roman" w:hAnsi="Times New Roman" w:cs="Times New Roman"/>
                <w:noProof/>
                <w:webHidden/>
              </w:rPr>
            </w:r>
            <w:r w:rsidRPr="00613BCE">
              <w:rPr>
                <w:rFonts w:ascii="Times New Roman" w:hAnsi="Times New Roman" w:cs="Times New Roman"/>
                <w:noProof/>
                <w:webHidden/>
              </w:rPr>
              <w:fldChar w:fldCharType="separate"/>
            </w:r>
            <w:r w:rsidRPr="00613BCE">
              <w:rPr>
                <w:rFonts w:ascii="Times New Roman" w:hAnsi="Times New Roman" w:cs="Times New Roman"/>
                <w:noProof/>
                <w:webHidden/>
              </w:rPr>
              <w:t>4</w:t>
            </w:r>
            <w:r w:rsidRPr="00613BCE">
              <w:rPr>
                <w:rFonts w:ascii="Times New Roman" w:hAnsi="Times New Roman" w:cs="Times New Roman"/>
                <w:noProof/>
                <w:webHidden/>
              </w:rPr>
              <w:fldChar w:fldCharType="end"/>
            </w:r>
          </w:hyperlink>
        </w:p>
        <w:p w14:paraId="40128288" w14:textId="29DE5189" w:rsidR="00613BCE" w:rsidRPr="00613BCE" w:rsidRDefault="00613BCE" w:rsidP="00613BCE">
          <w:pPr>
            <w:pStyle w:val="TOC3"/>
            <w:tabs>
              <w:tab w:val="right" w:leader="dot" w:pos="9016"/>
            </w:tabs>
            <w:spacing w:before="240" w:after="240" w:line="360" w:lineRule="auto"/>
            <w:jc w:val="both"/>
            <w:rPr>
              <w:rFonts w:ascii="Times New Roman" w:eastAsiaTheme="minorEastAsia" w:hAnsi="Times New Roman" w:cs="Times New Roman"/>
              <w:noProof/>
              <w:lang w:eastAsia="en-IN"/>
            </w:rPr>
          </w:pPr>
          <w:hyperlink w:anchor="_Toc223181390" w:history="1">
            <w:r w:rsidRPr="00613BCE">
              <w:rPr>
                <w:rStyle w:val="Hyperlink"/>
                <w:rFonts w:ascii="Times New Roman" w:hAnsi="Times New Roman" w:cs="Times New Roman"/>
                <w:noProof/>
                <w:color w:val="auto"/>
              </w:rPr>
              <w:t>Industry and market position</w:t>
            </w:r>
            <w:r w:rsidRPr="00613BCE">
              <w:rPr>
                <w:rFonts w:ascii="Times New Roman" w:hAnsi="Times New Roman" w:cs="Times New Roman"/>
                <w:noProof/>
                <w:webHidden/>
              </w:rPr>
              <w:tab/>
            </w:r>
            <w:r w:rsidRPr="00613BCE">
              <w:rPr>
                <w:rFonts w:ascii="Times New Roman" w:hAnsi="Times New Roman" w:cs="Times New Roman"/>
                <w:noProof/>
                <w:webHidden/>
              </w:rPr>
              <w:fldChar w:fldCharType="begin"/>
            </w:r>
            <w:r w:rsidRPr="00613BCE">
              <w:rPr>
                <w:rFonts w:ascii="Times New Roman" w:hAnsi="Times New Roman" w:cs="Times New Roman"/>
                <w:noProof/>
                <w:webHidden/>
              </w:rPr>
              <w:instrText xml:space="preserve"> PAGEREF _Toc223181390 \h </w:instrText>
            </w:r>
            <w:r w:rsidRPr="00613BCE">
              <w:rPr>
                <w:rFonts w:ascii="Times New Roman" w:hAnsi="Times New Roman" w:cs="Times New Roman"/>
                <w:noProof/>
                <w:webHidden/>
              </w:rPr>
            </w:r>
            <w:r w:rsidRPr="00613BCE">
              <w:rPr>
                <w:rFonts w:ascii="Times New Roman" w:hAnsi="Times New Roman" w:cs="Times New Roman"/>
                <w:noProof/>
                <w:webHidden/>
              </w:rPr>
              <w:fldChar w:fldCharType="separate"/>
            </w:r>
            <w:r w:rsidRPr="00613BCE">
              <w:rPr>
                <w:rFonts w:ascii="Times New Roman" w:hAnsi="Times New Roman" w:cs="Times New Roman"/>
                <w:noProof/>
                <w:webHidden/>
              </w:rPr>
              <w:t>5</w:t>
            </w:r>
            <w:r w:rsidRPr="00613BCE">
              <w:rPr>
                <w:rFonts w:ascii="Times New Roman" w:hAnsi="Times New Roman" w:cs="Times New Roman"/>
                <w:noProof/>
                <w:webHidden/>
              </w:rPr>
              <w:fldChar w:fldCharType="end"/>
            </w:r>
          </w:hyperlink>
        </w:p>
        <w:p w14:paraId="212663F0" w14:textId="5AE569C4" w:rsidR="00613BCE" w:rsidRPr="00613BCE" w:rsidRDefault="00613BCE" w:rsidP="00613BCE">
          <w:pPr>
            <w:pStyle w:val="TOC2"/>
            <w:tabs>
              <w:tab w:val="right" w:leader="dot" w:pos="9016"/>
            </w:tabs>
            <w:spacing w:before="240" w:after="240" w:line="360" w:lineRule="auto"/>
            <w:jc w:val="both"/>
            <w:rPr>
              <w:rFonts w:ascii="Times New Roman" w:eastAsiaTheme="minorEastAsia" w:hAnsi="Times New Roman" w:cs="Times New Roman"/>
              <w:noProof/>
              <w:lang w:eastAsia="en-IN"/>
            </w:rPr>
          </w:pPr>
          <w:hyperlink w:anchor="_Toc223181391" w:history="1">
            <w:r w:rsidRPr="00613BCE">
              <w:rPr>
                <w:rStyle w:val="Hyperlink"/>
                <w:rFonts w:ascii="Times New Roman" w:hAnsi="Times New Roman" w:cs="Times New Roman"/>
                <w:noProof/>
                <w:color w:val="auto"/>
              </w:rPr>
              <w:t>External and Internal Environment Analysis</w:t>
            </w:r>
            <w:r w:rsidRPr="00613BCE">
              <w:rPr>
                <w:rFonts w:ascii="Times New Roman" w:hAnsi="Times New Roman" w:cs="Times New Roman"/>
                <w:noProof/>
                <w:webHidden/>
              </w:rPr>
              <w:tab/>
            </w:r>
            <w:r w:rsidRPr="00613BCE">
              <w:rPr>
                <w:rFonts w:ascii="Times New Roman" w:hAnsi="Times New Roman" w:cs="Times New Roman"/>
                <w:noProof/>
                <w:webHidden/>
              </w:rPr>
              <w:fldChar w:fldCharType="begin"/>
            </w:r>
            <w:r w:rsidRPr="00613BCE">
              <w:rPr>
                <w:rFonts w:ascii="Times New Roman" w:hAnsi="Times New Roman" w:cs="Times New Roman"/>
                <w:noProof/>
                <w:webHidden/>
              </w:rPr>
              <w:instrText xml:space="preserve"> PAGEREF _Toc223181391 \h </w:instrText>
            </w:r>
            <w:r w:rsidRPr="00613BCE">
              <w:rPr>
                <w:rFonts w:ascii="Times New Roman" w:hAnsi="Times New Roman" w:cs="Times New Roman"/>
                <w:noProof/>
                <w:webHidden/>
              </w:rPr>
            </w:r>
            <w:r w:rsidRPr="00613BCE">
              <w:rPr>
                <w:rFonts w:ascii="Times New Roman" w:hAnsi="Times New Roman" w:cs="Times New Roman"/>
                <w:noProof/>
                <w:webHidden/>
              </w:rPr>
              <w:fldChar w:fldCharType="separate"/>
            </w:r>
            <w:r w:rsidRPr="00613BCE">
              <w:rPr>
                <w:rFonts w:ascii="Times New Roman" w:hAnsi="Times New Roman" w:cs="Times New Roman"/>
                <w:noProof/>
                <w:webHidden/>
              </w:rPr>
              <w:t>6</w:t>
            </w:r>
            <w:r w:rsidRPr="00613BCE">
              <w:rPr>
                <w:rFonts w:ascii="Times New Roman" w:hAnsi="Times New Roman" w:cs="Times New Roman"/>
                <w:noProof/>
                <w:webHidden/>
              </w:rPr>
              <w:fldChar w:fldCharType="end"/>
            </w:r>
          </w:hyperlink>
        </w:p>
        <w:p w14:paraId="58D4C16F" w14:textId="5279B26A" w:rsidR="00613BCE" w:rsidRPr="00613BCE" w:rsidRDefault="00613BCE" w:rsidP="00613BCE">
          <w:pPr>
            <w:pStyle w:val="TOC3"/>
            <w:tabs>
              <w:tab w:val="right" w:leader="dot" w:pos="9016"/>
            </w:tabs>
            <w:spacing w:before="240" w:after="240" w:line="360" w:lineRule="auto"/>
            <w:jc w:val="both"/>
            <w:rPr>
              <w:rFonts w:ascii="Times New Roman" w:eastAsiaTheme="minorEastAsia" w:hAnsi="Times New Roman" w:cs="Times New Roman"/>
              <w:noProof/>
              <w:lang w:eastAsia="en-IN"/>
            </w:rPr>
          </w:pPr>
          <w:hyperlink w:anchor="_Toc223181392" w:history="1">
            <w:r w:rsidRPr="00613BCE">
              <w:rPr>
                <w:rStyle w:val="Hyperlink"/>
                <w:rFonts w:ascii="Times New Roman" w:hAnsi="Times New Roman" w:cs="Times New Roman"/>
                <w:noProof/>
                <w:color w:val="auto"/>
              </w:rPr>
              <w:t>External Environment- PESTEL Analysis</w:t>
            </w:r>
            <w:r w:rsidRPr="00613BCE">
              <w:rPr>
                <w:rFonts w:ascii="Times New Roman" w:hAnsi="Times New Roman" w:cs="Times New Roman"/>
                <w:noProof/>
                <w:webHidden/>
              </w:rPr>
              <w:tab/>
            </w:r>
            <w:r w:rsidRPr="00613BCE">
              <w:rPr>
                <w:rFonts w:ascii="Times New Roman" w:hAnsi="Times New Roman" w:cs="Times New Roman"/>
                <w:noProof/>
                <w:webHidden/>
              </w:rPr>
              <w:fldChar w:fldCharType="begin"/>
            </w:r>
            <w:r w:rsidRPr="00613BCE">
              <w:rPr>
                <w:rFonts w:ascii="Times New Roman" w:hAnsi="Times New Roman" w:cs="Times New Roman"/>
                <w:noProof/>
                <w:webHidden/>
              </w:rPr>
              <w:instrText xml:space="preserve"> PAGEREF _Toc223181392 \h </w:instrText>
            </w:r>
            <w:r w:rsidRPr="00613BCE">
              <w:rPr>
                <w:rFonts w:ascii="Times New Roman" w:hAnsi="Times New Roman" w:cs="Times New Roman"/>
                <w:noProof/>
                <w:webHidden/>
              </w:rPr>
            </w:r>
            <w:r w:rsidRPr="00613BCE">
              <w:rPr>
                <w:rFonts w:ascii="Times New Roman" w:hAnsi="Times New Roman" w:cs="Times New Roman"/>
                <w:noProof/>
                <w:webHidden/>
              </w:rPr>
              <w:fldChar w:fldCharType="separate"/>
            </w:r>
            <w:r w:rsidRPr="00613BCE">
              <w:rPr>
                <w:rFonts w:ascii="Times New Roman" w:hAnsi="Times New Roman" w:cs="Times New Roman"/>
                <w:noProof/>
                <w:webHidden/>
              </w:rPr>
              <w:t>6</w:t>
            </w:r>
            <w:r w:rsidRPr="00613BCE">
              <w:rPr>
                <w:rFonts w:ascii="Times New Roman" w:hAnsi="Times New Roman" w:cs="Times New Roman"/>
                <w:noProof/>
                <w:webHidden/>
              </w:rPr>
              <w:fldChar w:fldCharType="end"/>
            </w:r>
          </w:hyperlink>
        </w:p>
        <w:p w14:paraId="750D9198" w14:textId="241AEB75" w:rsidR="00613BCE" w:rsidRPr="00613BCE" w:rsidRDefault="00613BCE" w:rsidP="00613BCE">
          <w:pPr>
            <w:pStyle w:val="TOC3"/>
            <w:tabs>
              <w:tab w:val="right" w:leader="dot" w:pos="9016"/>
            </w:tabs>
            <w:spacing w:before="240" w:after="240" w:line="360" w:lineRule="auto"/>
            <w:jc w:val="both"/>
            <w:rPr>
              <w:rFonts w:ascii="Times New Roman" w:eastAsiaTheme="minorEastAsia" w:hAnsi="Times New Roman" w:cs="Times New Roman"/>
              <w:noProof/>
              <w:lang w:eastAsia="en-IN"/>
            </w:rPr>
          </w:pPr>
          <w:hyperlink w:anchor="_Toc223181393" w:history="1">
            <w:r w:rsidRPr="00613BCE">
              <w:rPr>
                <w:rStyle w:val="Hyperlink"/>
                <w:rFonts w:ascii="Times New Roman" w:hAnsi="Times New Roman" w:cs="Times New Roman"/>
                <w:noProof/>
                <w:color w:val="auto"/>
              </w:rPr>
              <w:t>Industry structure- Porter’s five forces</w:t>
            </w:r>
            <w:r w:rsidRPr="00613BCE">
              <w:rPr>
                <w:rFonts w:ascii="Times New Roman" w:hAnsi="Times New Roman" w:cs="Times New Roman"/>
                <w:noProof/>
                <w:webHidden/>
              </w:rPr>
              <w:tab/>
            </w:r>
            <w:r w:rsidRPr="00613BCE">
              <w:rPr>
                <w:rFonts w:ascii="Times New Roman" w:hAnsi="Times New Roman" w:cs="Times New Roman"/>
                <w:noProof/>
                <w:webHidden/>
              </w:rPr>
              <w:fldChar w:fldCharType="begin"/>
            </w:r>
            <w:r w:rsidRPr="00613BCE">
              <w:rPr>
                <w:rFonts w:ascii="Times New Roman" w:hAnsi="Times New Roman" w:cs="Times New Roman"/>
                <w:noProof/>
                <w:webHidden/>
              </w:rPr>
              <w:instrText xml:space="preserve"> PAGEREF _Toc223181393 \h </w:instrText>
            </w:r>
            <w:r w:rsidRPr="00613BCE">
              <w:rPr>
                <w:rFonts w:ascii="Times New Roman" w:hAnsi="Times New Roman" w:cs="Times New Roman"/>
                <w:noProof/>
                <w:webHidden/>
              </w:rPr>
            </w:r>
            <w:r w:rsidRPr="00613BCE">
              <w:rPr>
                <w:rFonts w:ascii="Times New Roman" w:hAnsi="Times New Roman" w:cs="Times New Roman"/>
                <w:noProof/>
                <w:webHidden/>
              </w:rPr>
              <w:fldChar w:fldCharType="separate"/>
            </w:r>
            <w:r w:rsidRPr="00613BCE">
              <w:rPr>
                <w:rFonts w:ascii="Times New Roman" w:hAnsi="Times New Roman" w:cs="Times New Roman"/>
                <w:noProof/>
                <w:webHidden/>
              </w:rPr>
              <w:t>9</w:t>
            </w:r>
            <w:r w:rsidRPr="00613BCE">
              <w:rPr>
                <w:rFonts w:ascii="Times New Roman" w:hAnsi="Times New Roman" w:cs="Times New Roman"/>
                <w:noProof/>
                <w:webHidden/>
              </w:rPr>
              <w:fldChar w:fldCharType="end"/>
            </w:r>
          </w:hyperlink>
        </w:p>
        <w:p w14:paraId="24975EFE" w14:textId="0348D60D" w:rsidR="00613BCE" w:rsidRPr="00613BCE" w:rsidRDefault="00613BCE" w:rsidP="00613BCE">
          <w:pPr>
            <w:pStyle w:val="TOC3"/>
            <w:tabs>
              <w:tab w:val="right" w:leader="dot" w:pos="9016"/>
            </w:tabs>
            <w:spacing w:before="240" w:after="240" w:line="360" w:lineRule="auto"/>
            <w:jc w:val="both"/>
            <w:rPr>
              <w:rFonts w:ascii="Times New Roman" w:eastAsiaTheme="minorEastAsia" w:hAnsi="Times New Roman" w:cs="Times New Roman"/>
              <w:noProof/>
              <w:lang w:eastAsia="en-IN"/>
            </w:rPr>
          </w:pPr>
          <w:hyperlink w:anchor="_Toc223181394" w:history="1">
            <w:r w:rsidRPr="00613BCE">
              <w:rPr>
                <w:rStyle w:val="Hyperlink"/>
                <w:rFonts w:ascii="Times New Roman" w:hAnsi="Times New Roman" w:cs="Times New Roman"/>
                <w:noProof/>
                <w:color w:val="auto"/>
              </w:rPr>
              <w:t>Internal analysis</w:t>
            </w:r>
            <w:r w:rsidRPr="00613BCE">
              <w:rPr>
                <w:rFonts w:ascii="Times New Roman" w:hAnsi="Times New Roman" w:cs="Times New Roman"/>
                <w:noProof/>
                <w:webHidden/>
              </w:rPr>
              <w:tab/>
            </w:r>
            <w:r w:rsidRPr="00613BCE">
              <w:rPr>
                <w:rFonts w:ascii="Times New Roman" w:hAnsi="Times New Roman" w:cs="Times New Roman"/>
                <w:noProof/>
                <w:webHidden/>
              </w:rPr>
              <w:fldChar w:fldCharType="begin"/>
            </w:r>
            <w:r w:rsidRPr="00613BCE">
              <w:rPr>
                <w:rFonts w:ascii="Times New Roman" w:hAnsi="Times New Roman" w:cs="Times New Roman"/>
                <w:noProof/>
                <w:webHidden/>
              </w:rPr>
              <w:instrText xml:space="preserve"> PAGEREF _Toc223181394 \h </w:instrText>
            </w:r>
            <w:r w:rsidRPr="00613BCE">
              <w:rPr>
                <w:rFonts w:ascii="Times New Roman" w:hAnsi="Times New Roman" w:cs="Times New Roman"/>
                <w:noProof/>
                <w:webHidden/>
              </w:rPr>
            </w:r>
            <w:r w:rsidRPr="00613BCE">
              <w:rPr>
                <w:rFonts w:ascii="Times New Roman" w:hAnsi="Times New Roman" w:cs="Times New Roman"/>
                <w:noProof/>
                <w:webHidden/>
              </w:rPr>
              <w:fldChar w:fldCharType="separate"/>
            </w:r>
            <w:r w:rsidRPr="00613BCE">
              <w:rPr>
                <w:rFonts w:ascii="Times New Roman" w:hAnsi="Times New Roman" w:cs="Times New Roman"/>
                <w:noProof/>
                <w:webHidden/>
              </w:rPr>
              <w:t>10</w:t>
            </w:r>
            <w:r w:rsidRPr="00613BCE">
              <w:rPr>
                <w:rFonts w:ascii="Times New Roman" w:hAnsi="Times New Roman" w:cs="Times New Roman"/>
                <w:noProof/>
                <w:webHidden/>
              </w:rPr>
              <w:fldChar w:fldCharType="end"/>
            </w:r>
          </w:hyperlink>
        </w:p>
        <w:p w14:paraId="5E2409F8" w14:textId="22B40D9F" w:rsidR="00613BCE" w:rsidRPr="00613BCE" w:rsidRDefault="00613BCE" w:rsidP="00613BCE">
          <w:pPr>
            <w:pStyle w:val="TOC3"/>
            <w:tabs>
              <w:tab w:val="right" w:leader="dot" w:pos="9016"/>
            </w:tabs>
            <w:spacing w:before="240" w:after="240" w:line="360" w:lineRule="auto"/>
            <w:jc w:val="both"/>
            <w:rPr>
              <w:rFonts w:ascii="Times New Roman" w:eastAsiaTheme="minorEastAsia" w:hAnsi="Times New Roman" w:cs="Times New Roman"/>
              <w:noProof/>
              <w:lang w:eastAsia="en-IN"/>
            </w:rPr>
          </w:pPr>
          <w:hyperlink w:anchor="_Toc223181395" w:history="1">
            <w:r w:rsidRPr="00613BCE">
              <w:rPr>
                <w:rStyle w:val="Hyperlink"/>
                <w:rFonts w:ascii="Times New Roman" w:hAnsi="Times New Roman" w:cs="Times New Roman"/>
                <w:noProof/>
                <w:color w:val="auto"/>
              </w:rPr>
              <w:t>VRIO Framework</w:t>
            </w:r>
            <w:r w:rsidRPr="00613BCE">
              <w:rPr>
                <w:rFonts w:ascii="Times New Roman" w:hAnsi="Times New Roman" w:cs="Times New Roman"/>
                <w:noProof/>
                <w:webHidden/>
              </w:rPr>
              <w:tab/>
            </w:r>
            <w:r w:rsidRPr="00613BCE">
              <w:rPr>
                <w:rFonts w:ascii="Times New Roman" w:hAnsi="Times New Roman" w:cs="Times New Roman"/>
                <w:noProof/>
                <w:webHidden/>
              </w:rPr>
              <w:fldChar w:fldCharType="begin"/>
            </w:r>
            <w:r w:rsidRPr="00613BCE">
              <w:rPr>
                <w:rFonts w:ascii="Times New Roman" w:hAnsi="Times New Roman" w:cs="Times New Roman"/>
                <w:noProof/>
                <w:webHidden/>
              </w:rPr>
              <w:instrText xml:space="preserve"> PAGEREF _Toc223181395 \h </w:instrText>
            </w:r>
            <w:r w:rsidRPr="00613BCE">
              <w:rPr>
                <w:rFonts w:ascii="Times New Roman" w:hAnsi="Times New Roman" w:cs="Times New Roman"/>
                <w:noProof/>
                <w:webHidden/>
              </w:rPr>
            </w:r>
            <w:r w:rsidRPr="00613BCE">
              <w:rPr>
                <w:rFonts w:ascii="Times New Roman" w:hAnsi="Times New Roman" w:cs="Times New Roman"/>
                <w:noProof/>
                <w:webHidden/>
              </w:rPr>
              <w:fldChar w:fldCharType="separate"/>
            </w:r>
            <w:r w:rsidRPr="00613BCE">
              <w:rPr>
                <w:rFonts w:ascii="Times New Roman" w:hAnsi="Times New Roman" w:cs="Times New Roman"/>
                <w:noProof/>
                <w:webHidden/>
              </w:rPr>
              <w:t>11</w:t>
            </w:r>
            <w:r w:rsidRPr="00613BCE">
              <w:rPr>
                <w:rFonts w:ascii="Times New Roman" w:hAnsi="Times New Roman" w:cs="Times New Roman"/>
                <w:noProof/>
                <w:webHidden/>
              </w:rPr>
              <w:fldChar w:fldCharType="end"/>
            </w:r>
          </w:hyperlink>
        </w:p>
        <w:p w14:paraId="279F44D0" w14:textId="483BBDB4" w:rsidR="00613BCE" w:rsidRPr="00613BCE" w:rsidRDefault="00613BCE" w:rsidP="00613BCE">
          <w:pPr>
            <w:pStyle w:val="TOC2"/>
            <w:tabs>
              <w:tab w:val="right" w:leader="dot" w:pos="9016"/>
            </w:tabs>
            <w:spacing w:before="240" w:after="240" w:line="360" w:lineRule="auto"/>
            <w:jc w:val="both"/>
            <w:rPr>
              <w:rFonts w:ascii="Times New Roman" w:eastAsiaTheme="minorEastAsia" w:hAnsi="Times New Roman" w:cs="Times New Roman"/>
              <w:noProof/>
              <w:lang w:eastAsia="en-IN"/>
            </w:rPr>
          </w:pPr>
          <w:hyperlink w:anchor="_Toc223181396" w:history="1">
            <w:r w:rsidRPr="00613BCE">
              <w:rPr>
                <w:rStyle w:val="Hyperlink"/>
                <w:rFonts w:ascii="Times New Roman" w:hAnsi="Times New Roman" w:cs="Times New Roman"/>
                <w:noProof/>
                <w:color w:val="auto"/>
              </w:rPr>
              <w:t>CSR and sustainability objectives</w:t>
            </w:r>
            <w:r w:rsidRPr="00613BCE">
              <w:rPr>
                <w:rFonts w:ascii="Times New Roman" w:hAnsi="Times New Roman" w:cs="Times New Roman"/>
                <w:noProof/>
                <w:webHidden/>
              </w:rPr>
              <w:tab/>
            </w:r>
            <w:r w:rsidRPr="00613BCE">
              <w:rPr>
                <w:rFonts w:ascii="Times New Roman" w:hAnsi="Times New Roman" w:cs="Times New Roman"/>
                <w:noProof/>
                <w:webHidden/>
              </w:rPr>
              <w:fldChar w:fldCharType="begin"/>
            </w:r>
            <w:r w:rsidRPr="00613BCE">
              <w:rPr>
                <w:rFonts w:ascii="Times New Roman" w:hAnsi="Times New Roman" w:cs="Times New Roman"/>
                <w:noProof/>
                <w:webHidden/>
              </w:rPr>
              <w:instrText xml:space="preserve"> PAGEREF _Toc223181396 \h </w:instrText>
            </w:r>
            <w:r w:rsidRPr="00613BCE">
              <w:rPr>
                <w:rFonts w:ascii="Times New Roman" w:hAnsi="Times New Roman" w:cs="Times New Roman"/>
                <w:noProof/>
                <w:webHidden/>
              </w:rPr>
            </w:r>
            <w:r w:rsidRPr="00613BCE">
              <w:rPr>
                <w:rFonts w:ascii="Times New Roman" w:hAnsi="Times New Roman" w:cs="Times New Roman"/>
                <w:noProof/>
                <w:webHidden/>
              </w:rPr>
              <w:fldChar w:fldCharType="separate"/>
            </w:r>
            <w:r w:rsidRPr="00613BCE">
              <w:rPr>
                <w:rFonts w:ascii="Times New Roman" w:hAnsi="Times New Roman" w:cs="Times New Roman"/>
                <w:noProof/>
                <w:webHidden/>
              </w:rPr>
              <w:t>12</w:t>
            </w:r>
            <w:r w:rsidRPr="00613BCE">
              <w:rPr>
                <w:rFonts w:ascii="Times New Roman" w:hAnsi="Times New Roman" w:cs="Times New Roman"/>
                <w:noProof/>
                <w:webHidden/>
              </w:rPr>
              <w:fldChar w:fldCharType="end"/>
            </w:r>
          </w:hyperlink>
        </w:p>
        <w:p w14:paraId="241FB19C" w14:textId="386C1CCB" w:rsidR="00613BCE" w:rsidRPr="00613BCE" w:rsidRDefault="00613BCE" w:rsidP="00613BCE">
          <w:pPr>
            <w:pStyle w:val="TOC3"/>
            <w:tabs>
              <w:tab w:val="right" w:leader="dot" w:pos="9016"/>
            </w:tabs>
            <w:spacing w:before="240" w:after="240" w:line="360" w:lineRule="auto"/>
            <w:jc w:val="both"/>
            <w:rPr>
              <w:rFonts w:ascii="Times New Roman" w:eastAsiaTheme="minorEastAsia" w:hAnsi="Times New Roman" w:cs="Times New Roman"/>
              <w:noProof/>
              <w:lang w:eastAsia="en-IN"/>
            </w:rPr>
          </w:pPr>
          <w:hyperlink w:anchor="_Toc223181397" w:history="1">
            <w:r w:rsidRPr="00613BCE">
              <w:rPr>
                <w:rStyle w:val="Hyperlink"/>
                <w:rFonts w:ascii="Times New Roman" w:hAnsi="Times New Roman" w:cs="Times New Roman"/>
                <w:noProof/>
                <w:color w:val="auto"/>
              </w:rPr>
              <w:t>Current CSR initiatives</w:t>
            </w:r>
            <w:r w:rsidRPr="00613BCE">
              <w:rPr>
                <w:rFonts w:ascii="Times New Roman" w:hAnsi="Times New Roman" w:cs="Times New Roman"/>
                <w:noProof/>
                <w:webHidden/>
              </w:rPr>
              <w:tab/>
            </w:r>
            <w:r w:rsidRPr="00613BCE">
              <w:rPr>
                <w:rFonts w:ascii="Times New Roman" w:hAnsi="Times New Roman" w:cs="Times New Roman"/>
                <w:noProof/>
                <w:webHidden/>
              </w:rPr>
              <w:fldChar w:fldCharType="begin"/>
            </w:r>
            <w:r w:rsidRPr="00613BCE">
              <w:rPr>
                <w:rFonts w:ascii="Times New Roman" w:hAnsi="Times New Roman" w:cs="Times New Roman"/>
                <w:noProof/>
                <w:webHidden/>
              </w:rPr>
              <w:instrText xml:space="preserve"> PAGEREF _Toc223181397 \h </w:instrText>
            </w:r>
            <w:r w:rsidRPr="00613BCE">
              <w:rPr>
                <w:rFonts w:ascii="Times New Roman" w:hAnsi="Times New Roman" w:cs="Times New Roman"/>
                <w:noProof/>
                <w:webHidden/>
              </w:rPr>
            </w:r>
            <w:r w:rsidRPr="00613BCE">
              <w:rPr>
                <w:rFonts w:ascii="Times New Roman" w:hAnsi="Times New Roman" w:cs="Times New Roman"/>
                <w:noProof/>
                <w:webHidden/>
              </w:rPr>
              <w:fldChar w:fldCharType="separate"/>
            </w:r>
            <w:r w:rsidRPr="00613BCE">
              <w:rPr>
                <w:rFonts w:ascii="Times New Roman" w:hAnsi="Times New Roman" w:cs="Times New Roman"/>
                <w:noProof/>
                <w:webHidden/>
              </w:rPr>
              <w:t>12</w:t>
            </w:r>
            <w:r w:rsidRPr="00613BCE">
              <w:rPr>
                <w:rFonts w:ascii="Times New Roman" w:hAnsi="Times New Roman" w:cs="Times New Roman"/>
                <w:noProof/>
                <w:webHidden/>
              </w:rPr>
              <w:fldChar w:fldCharType="end"/>
            </w:r>
          </w:hyperlink>
        </w:p>
        <w:p w14:paraId="6EED838A" w14:textId="6676A6DF" w:rsidR="00613BCE" w:rsidRPr="00613BCE" w:rsidRDefault="00613BCE" w:rsidP="00613BCE">
          <w:pPr>
            <w:pStyle w:val="TOC3"/>
            <w:tabs>
              <w:tab w:val="right" w:leader="dot" w:pos="9016"/>
            </w:tabs>
            <w:spacing w:before="240" w:after="240" w:line="360" w:lineRule="auto"/>
            <w:jc w:val="both"/>
            <w:rPr>
              <w:rFonts w:ascii="Times New Roman" w:eastAsiaTheme="minorEastAsia" w:hAnsi="Times New Roman" w:cs="Times New Roman"/>
              <w:noProof/>
              <w:lang w:eastAsia="en-IN"/>
            </w:rPr>
          </w:pPr>
          <w:hyperlink w:anchor="_Toc223181398" w:history="1">
            <w:r w:rsidRPr="00613BCE">
              <w:rPr>
                <w:rStyle w:val="Hyperlink"/>
                <w:rFonts w:ascii="Times New Roman" w:hAnsi="Times New Roman" w:cs="Times New Roman"/>
                <w:noProof/>
                <w:color w:val="auto"/>
              </w:rPr>
              <w:t>Critical evaluation</w:t>
            </w:r>
            <w:r w:rsidRPr="00613BCE">
              <w:rPr>
                <w:rFonts w:ascii="Times New Roman" w:hAnsi="Times New Roman" w:cs="Times New Roman"/>
                <w:noProof/>
                <w:webHidden/>
              </w:rPr>
              <w:tab/>
            </w:r>
            <w:r w:rsidRPr="00613BCE">
              <w:rPr>
                <w:rFonts w:ascii="Times New Roman" w:hAnsi="Times New Roman" w:cs="Times New Roman"/>
                <w:noProof/>
                <w:webHidden/>
              </w:rPr>
              <w:fldChar w:fldCharType="begin"/>
            </w:r>
            <w:r w:rsidRPr="00613BCE">
              <w:rPr>
                <w:rFonts w:ascii="Times New Roman" w:hAnsi="Times New Roman" w:cs="Times New Roman"/>
                <w:noProof/>
                <w:webHidden/>
              </w:rPr>
              <w:instrText xml:space="preserve"> PAGEREF _Toc223181398 \h </w:instrText>
            </w:r>
            <w:r w:rsidRPr="00613BCE">
              <w:rPr>
                <w:rFonts w:ascii="Times New Roman" w:hAnsi="Times New Roman" w:cs="Times New Roman"/>
                <w:noProof/>
                <w:webHidden/>
              </w:rPr>
            </w:r>
            <w:r w:rsidRPr="00613BCE">
              <w:rPr>
                <w:rFonts w:ascii="Times New Roman" w:hAnsi="Times New Roman" w:cs="Times New Roman"/>
                <w:noProof/>
                <w:webHidden/>
              </w:rPr>
              <w:fldChar w:fldCharType="separate"/>
            </w:r>
            <w:r w:rsidRPr="00613BCE">
              <w:rPr>
                <w:rFonts w:ascii="Times New Roman" w:hAnsi="Times New Roman" w:cs="Times New Roman"/>
                <w:noProof/>
                <w:webHidden/>
              </w:rPr>
              <w:t>12</w:t>
            </w:r>
            <w:r w:rsidRPr="00613BCE">
              <w:rPr>
                <w:rFonts w:ascii="Times New Roman" w:hAnsi="Times New Roman" w:cs="Times New Roman"/>
                <w:noProof/>
                <w:webHidden/>
              </w:rPr>
              <w:fldChar w:fldCharType="end"/>
            </w:r>
          </w:hyperlink>
        </w:p>
        <w:p w14:paraId="28DC251E" w14:textId="40F26E09" w:rsidR="00613BCE" w:rsidRPr="00613BCE" w:rsidRDefault="00613BCE" w:rsidP="00613BCE">
          <w:pPr>
            <w:pStyle w:val="TOC3"/>
            <w:tabs>
              <w:tab w:val="right" w:leader="dot" w:pos="9016"/>
            </w:tabs>
            <w:spacing w:before="240" w:after="240" w:line="360" w:lineRule="auto"/>
            <w:jc w:val="both"/>
            <w:rPr>
              <w:rFonts w:ascii="Times New Roman" w:eastAsiaTheme="minorEastAsia" w:hAnsi="Times New Roman" w:cs="Times New Roman"/>
              <w:noProof/>
              <w:lang w:eastAsia="en-IN"/>
            </w:rPr>
          </w:pPr>
          <w:hyperlink w:anchor="_Toc223181399" w:history="1">
            <w:r w:rsidRPr="00613BCE">
              <w:rPr>
                <w:rStyle w:val="Hyperlink"/>
                <w:rFonts w:ascii="Times New Roman" w:hAnsi="Times New Roman" w:cs="Times New Roman"/>
                <w:noProof/>
                <w:color w:val="auto"/>
              </w:rPr>
              <w:t>Strategic fit</w:t>
            </w:r>
            <w:r w:rsidRPr="00613BCE">
              <w:rPr>
                <w:rFonts w:ascii="Times New Roman" w:hAnsi="Times New Roman" w:cs="Times New Roman"/>
                <w:noProof/>
                <w:webHidden/>
              </w:rPr>
              <w:tab/>
            </w:r>
            <w:r w:rsidRPr="00613BCE">
              <w:rPr>
                <w:rFonts w:ascii="Times New Roman" w:hAnsi="Times New Roman" w:cs="Times New Roman"/>
                <w:noProof/>
                <w:webHidden/>
              </w:rPr>
              <w:fldChar w:fldCharType="begin"/>
            </w:r>
            <w:r w:rsidRPr="00613BCE">
              <w:rPr>
                <w:rFonts w:ascii="Times New Roman" w:hAnsi="Times New Roman" w:cs="Times New Roman"/>
                <w:noProof/>
                <w:webHidden/>
              </w:rPr>
              <w:instrText xml:space="preserve"> PAGEREF _Toc223181399 \h </w:instrText>
            </w:r>
            <w:r w:rsidRPr="00613BCE">
              <w:rPr>
                <w:rFonts w:ascii="Times New Roman" w:hAnsi="Times New Roman" w:cs="Times New Roman"/>
                <w:noProof/>
                <w:webHidden/>
              </w:rPr>
            </w:r>
            <w:r w:rsidRPr="00613BCE">
              <w:rPr>
                <w:rFonts w:ascii="Times New Roman" w:hAnsi="Times New Roman" w:cs="Times New Roman"/>
                <w:noProof/>
                <w:webHidden/>
              </w:rPr>
              <w:fldChar w:fldCharType="separate"/>
            </w:r>
            <w:r w:rsidRPr="00613BCE">
              <w:rPr>
                <w:rFonts w:ascii="Times New Roman" w:hAnsi="Times New Roman" w:cs="Times New Roman"/>
                <w:noProof/>
                <w:webHidden/>
              </w:rPr>
              <w:t>12</w:t>
            </w:r>
            <w:r w:rsidRPr="00613BCE">
              <w:rPr>
                <w:rFonts w:ascii="Times New Roman" w:hAnsi="Times New Roman" w:cs="Times New Roman"/>
                <w:noProof/>
                <w:webHidden/>
              </w:rPr>
              <w:fldChar w:fldCharType="end"/>
            </w:r>
          </w:hyperlink>
        </w:p>
        <w:p w14:paraId="2088BD9A" w14:textId="18765088" w:rsidR="00613BCE" w:rsidRPr="00613BCE" w:rsidRDefault="00613BCE" w:rsidP="00613BCE">
          <w:pPr>
            <w:pStyle w:val="TOC2"/>
            <w:tabs>
              <w:tab w:val="right" w:leader="dot" w:pos="9016"/>
            </w:tabs>
            <w:spacing w:before="240" w:after="240" w:line="360" w:lineRule="auto"/>
            <w:jc w:val="both"/>
            <w:rPr>
              <w:rFonts w:ascii="Times New Roman" w:eastAsiaTheme="minorEastAsia" w:hAnsi="Times New Roman" w:cs="Times New Roman"/>
              <w:noProof/>
              <w:lang w:eastAsia="en-IN"/>
            </w:rPr>
          </w:pPr>
          <w:hyperlink w:anchor="_Toc223181400" w:history="1">
            <w:r w:rsidRPr="00613BCE">
              <w:rPr>
                <w:rStyle w:val="Hyperlink"/>
                <w:rFonts w:ascii="Times New Roman" w:hAnsi="Times New Roman" w:cs="Times New Roman"/>
                <w:noProof/>
                <w:color w:val="auto"/>
              </w:rPr>
              <w:t>Comprehensive and Holistic view- Balanced Scorecard</w:t>
            </w:r>
            <w:r w:rsidRPr="00613BCE">
              <w:rPr>
                <w:rFonts w:ascii="Times New Roman" w:hAnsi="Times New Roman" w:cs="Times New Roman"/>
                <w:noProof/>
                <w:webHidden/>
              </w:rPr>
              <w:tab/>
            </w:r>
            <w:r w:rsidRPr="00613BCE">
              <w:rPr>
                <w:rFonts w:ascii="Times New Roman" w:hAnsi="Times New Roman" w:cs="Times New Roman"/>
                <w:noProof/>
                <w:webHidden/>
              </w:rPr>
              <w:fldChar w:fldCharType="begin"/>
            </w:r>
            <w:r w:rsidRPr="00613BCE">
              <w:rPr>
                <w:rFonts w:ascii="Times New Roman" w:hAnsi="Times New Roman" w:cs="Times New Roman"/>
                <w:noProof/>
                <w:webHidden/>
              </w:rPr>
              <w:instrText xml:space="preserve"> PAGEREF _Toc223181400 \h </w:instrText>
            </w:r>
            <w:r w:rsidRPr="00613BCE">
              <w:rPr>
                <w:rFonts w:ascii="Times New Roman" w:hAnsi="Times New Roman" w:cs="Times New Roman"/>
                <w:noProof/>
                <w:webHidden/>
              </w:rPr>
            </w:r>
            <w:r w:rsidRPr="00613BCE">
              <w:rPr>
                <w:rFonts w:ascii="Times New Roman" w:hAnsi="Times New Roman" w:cs="Times New Roman"/>
                <w:noProof/>
                <w:webHidden/>
              </w:rPr>
              <w:fldChar w:fldCharType="separate"/>
            </w:r>
            <w:r w:rsidRPr="00613BCE">
              <w:rPr>
                <w:rFonts w:ascii="Times New Roman" w:hAnsi="Times New Roman" w:cs="Times New Roman"/>
                <w:noProof/>
                <w:webHidden/>
              </w:rPr>
              <w:t>14</w:t>
            </w:r>
            <w:r w:rsidRPr="00613BCE">
              <w:rPr>
                <w:rFonts w:ascii="Times New Roman" w:hAnsi="Times New Roman" w:cs="Times New Roman"/>
                <w:noProof/>
                <w:webHidden/>
              </w:rPr>
              <w:fldChar w:fldCharType="end"/>
            </w:r>
          </w:hyperlink>
        </w:p>
        <w:p w14:paraId="38DE7E49" w14:textId="21AECF45" w:rsidR="00613BCE" w:rsidRPr="00613BCE" w:rsidRDefault="00613BCE" w:rsidP="00613BCE">
          <w:pPr>
            <w:pStyle w:val="TOC2"/>
            <w:tabs>
              <w:tab w:val="right" w:leader="dot" w:pos="9016"/>
            </w:tabs>
            <w:spacing w:before="240" w:after="240" w:line="360" w:lineRule="auto"/>
            <w:jc w:val="both"/>
            <w:rPr>
              <w:rFonts w:ascii="Times New Roman" w:eastAsiaTheme="minorEastAsia" w:hAnsi="Times New Roman" w:cs="Times New Roman"/>
              <w:noProof/>
              <w:lang w:eastAsia="en-IN"/>
            </w:rPr>
          </w:pPr>
          <w:hyperlink w:anchor="_Toc223181401" w:history="1">
            <w:r w:rsidRPr="00613BCE">
              <w:rPr>
                <w:rStyle w:val="Hyperlink"/>
                <w:rFonts w:ascii="Times New Roman" w:hAnsi="Times New Roman" w:cs="Times New Roman"/>
                <w:noProof/>
                <w:color w:val="auto"/>
              </w:rPr>
              <w:t>Strategic choices and implementation</w:t>
            </w:r>
            <w:r w:rsidRPr="00613BCE">
              <w:rPr>
                <w:rFonts w:ascii="Times New Roman" w:hAnsi="Times New Roman" w:cs="Times New Roman"/>
                <w:noProof/>
                <w:webHidden/>
              </w:rPr>
              <w:tab/>
            </w:r>
            <w:r w:rsidRPr="00613BCE">
              <w:rPr>
                <w:rFonts w:ascii="Times New Roman" w:hAnsi="Times New Roman" w:cs="Times New Roman"/>
                <w:noProof/>
                <w:webHidden/>
              </w:rPr>
              <w:fldChar w:fldCharType="begin"/>
            </w:r>
            <w:r w:rsidRPr="00613BCE">
              <w:rPr>
                <w:rFonts w:ascii="Times New Roman" w:hAnsi="Times New Roman" w:cs="Times New Roman"/>
                <w:noProof/>
                <w:webHidden/>
              </w:rPr>
              <w:instrText xml:space="preserve"> PAGEREF _Toc223181401 \h </w:instrText>
            </w:r>
            <w:r w:rsidRPr="00613BCE">
              <w:rPr>
                <w:rFonts w:ascii="Times New Roman" w:hAnsi="Times New Roman" w:cs="Times New Roman"/>
                <w:noProof/>
                <w:webHidden/>
              </w:rPr>
            </w:r>
            <w:r w:rsidRPr="00613BCE">
              <w:rPr>
                <w:rFonts w:ascii="Times New Roman" w:hAnsi="Times New Roman" w:cs="Times New Roman"/>
                <w:noProof/>
                <w:webHidden/>
              </w:rPr>
              <w:fldChar w:fldCharType="separate"/>
            </w:r>
            <w:r w:rsidRPr="00613BCE">
              <w:rPr>
                <w:rFonts w:ascii="Times New Roman" w:hAnsi="Times New Roman" w:cs="Times New Roman"/>
                <w:noProof/>
                <w:webHidden/>
              </w:rPr>
              <w:t>17</w:t>
            </w:r>
            <w:r w:rsidRPr="00613BCE">
              <w:rPr>
                <w:rFonts w:ascii="Times New Roman" w:hAnsi="Times New Roman" w:cs="Times New Roman"/>
                <w:noProof/>
                <w:webHidden/>
              </w:rPr>
              <w:fldChar w:fldCharType="end"/>
            </w:r>
          </w:hyperlink>
        </w:p>
        <w:p w14:paraId="4A9F78FB" w14:textId="5237B656" w:rsidR="00613BCE" w:rsidRPr="00613BCE" w:rsidRDefault="00613BCE" w:rsidP="00613BCE">
          <w:pPr>
            <w:pStyle w:val="TOC3"/>
            <w:tabs>
              <w:tab w:val="right" w:leader="dot" w:pos="9016"/>
            </w:tabs>
            <w:spacing w:before="240" w:after="240" w:line="360" w:lineRule="auto"/>
            <w:jc w:val="both"/>
            <w:rPr>
              <w:rFonts w:ascii="Times New Roman" w:eastAsiaTheme="minorEastAsia" w:hAnsi="Times New Roman" w:cs="Times New Roman"/>
              <w:noProof/>
              <w:lang w:eastAsia="en-IN"/>
            </w:rPr>
          </w:pPr>
          <w:hyperlink w:anchor="_Toc223181402" w:history="1">
            <w:r w:rsidRPr="00613BCE">
              <w:rPr>
                <w:rStyle w:val="Hyperlink"/>
                <w:rFonts w:ascii="Times New Roman" w:hAnsi="Times New Roman" w:cs="Times New Roman"/>
                <w:noProof/>
                <w:color w:val="auto"/>
              </w:rPr>
              <w:t>Business-level strategy</w:t>
            </w:r>
            <w:r w:rsidRPr="00613BCE">
              <w:rPr>
                <w:rFonts w:ascii="Times New Roman" w:hAnsi="Times New Roman" w:cs="Times New Roman"/>
                <w:noProof/>
                <w:webHidden/>
              </w:rPr>
              <w:tab/>
            </w:r>
            <w:r w:rsidRPr="00613BCE">
              <w:rPr>
                <w:rFonts w:ascii="Times New Roman" w:hAnsi="Times New Roman" w:cs="Times New Roman"/>
                <w:noProof/>
                <w:webHidden/>
              </w:rPr>
              <w:fldChar w:fldCharType="begin"/>
            </w:r>
            <w:r w:rsidRPr="00613BCE">
              <w:rPr>
                <w:rFonts w:ascii="Times New Roman" w:hAnsi="Times New Roman" w:cs="Times New Roman"/>
                <w:noProof/>
                <w:webHidden/>
              </w:rPr>
              <w:instrText xml:space="preserve"> PAGEREF _Toc223181402 \h </w:instrText>
            </w:r>
            <w:r w:rsidRPr="00613BCE">
              <w:rPr>
                <w:rFonts w:ascii="Times New Roman" w:hAnsi="Times New Roman" w:cs="Times New Roman"/>
                <w:noProof/>
                <w:webHidden/>
              </w:rPr>
            </w:r>
            <w:r w:rsidRPr="00613BCE">
              <w:rPr>
                <w:rFonts w:ascii="Times New Roman" w:hAnsi="Times New Roman" w:cs="Times New Roman"/>
                <w:noProof/>
                <w:webHidden/>
              </w:rPr>
              <w:fldChar w:fldCharType="separate"/>
            </w:r>
            <w:r w:rsidRPr="00613BCE">
              <w:rPr>
                <w:rFonts w:ascii="Times New Roman" w:hAnsi="Times New Roman" w:cs="Times New Roman"/>
                <w:noProof/>
                <w:webHidden/>
              </w:rPr>
              <w:t>17</w:t>
            </w:r>
            <w:r w:rsidRPr="00613BCE">
              <w:rPr>
                <w:rFonts w:ascii="Times New Roman" w:hAnsi="Times New Roman" w:cs="Times New Roman"/>
                <w:noProof/>
                <w:webHidden/>
              </w:rPr>
              <w:fldChar w:fldCharType="end"/>
            </w:r>
          </w:hyperlink>
        </w:p>
        <w:p w14:paraId="62F11371" w14:textId="40AA2E3F" w:rsidR="00613BCE" w:rsidRPr="00613BCE" w:rsidRDefault="00613BCE" w:rsidP="00613BCE">
          <w:pPr>
            <w:pStyle w:val="TOC3"/>
            <w:tabs>
              <w:tab w:val="right" w:leader="dot" w:pos="9016"/>
            </w:tabs>
            <w:spacing w:before="240" w:after="240" w:line="360" w:lineRule="auto"/>
            <w:jc w:val="both"/>
            <w:rPr>
              <w:rFonts w:ascii="Times New Roman" w:eastAsiaTheme="minorEastAsia" w:hAnsi="Times New Roman" w:cs="Times New Roman"/>
              <w:noProof/>
              <w:lang w:eastAsia="en-IN"/>
            </w:rPr>
          </w:pPr>
          <w:hyperlink w:anchor="_Toc223181403" w:history="1">
            <w:r w:rsidRPr="00613BCE">
              <w:rPr>
                <w:rStyle w:val="Hyperlink"/>
                <w:rFonts w:ascii="Times New Roman" w:hAnsi="Times New Roman" w:cs="Times New Roman"/>
                <w:noProof/>
                <w:color w:val="auto"/>
              </w:rPr>
              <w:t>Corporate-level strategy</w:t>
            </w:r>
            <w:r w:rsidRPr="00613BCE">
              <w:rPr>
                <w:rFonts w:ascii="Times New Roman" w:hAnsi="Times New Roman" w:cs="Times New Roman"/>
                <w:noProof/>
                <w:webHidden/>
              </w:rPr>
              <w:tab/>
            </w:r>
            <w:r w:rsidRPr="00613BCE">
              <w:rPr>
                <w:rFonts w:ascii="Times New Roman" w:hAnsi="Times New Roman" w:cs="Times New Roman"/>
                <w:noProof/>
                <w:webHidden/>
              </w:rPr>
              <w:fldChar w:fldCharType="begin"/>
            </w:r>
            <w:r w:rsidRPr="00613BCE">
              <w:rPr>
                <w:rFonts w:ascii="Times New Roman" w:hAnsi="Times New Roman" w:cs="Times New Roman"/>
                <w:noProof/>
                <w:webHidden/>
              </w:rPr>
              <w:instrText xml:space="preserve"> PAGEREF _Toc223181403 \h </w:instrText>
            </w:r>
            <w:r w:rsidRPr="00613BCE">
              <w:rPr>
                <w:rFonts w:ascii="Times New Roman" w:hAnsi="Times New Roman" w:cs="Times New Roman"/>
                <w:noProof/>
                <w:webHidden/>
              </w:rPr>
            </w:r>
            <w:r w:rsidRPr="00613BCE">
              <w:rPr>
                <w:rFonts w:ascii="Times New Roman" w:hAnsi="Times New Roman" w:cs="Times New Roman"/>
                <w:noProof/>
                <w:webHidden/>
              </w:rPr>
              <w:fldChar w:fldCharType="separate"/>
            </w:r>
            <w:r w:rsidRPr="00613BCE">
              <w:rPr>
                <w:rFonts w:ascii="Times New Roman" w:hAnsi="Times New Roman" w:cs="Times New Roman"/>
                <w:noProof/>
                <w:webHidden/>
              </w:rPr>
              <w:t>17</w:t>
            </w:r>
            <w:r w:rsidRPr="00613BCE">
              <w:rPr>
                <w:rFonts w:ascii="Times New Roman" w:hAnsi="Times New Roman" w:cs="Times New Roman"/>
                <w:noProof/>
                <w:webHidden/>
              </w:rPr>
              <w:fldChar w:fldCharType="end"/>
            </w:r>
          </w:hyperlink>
        </w:p>
        <w:p w14:paraId="5583C338" w14:textId="7CDD30B9" w:rsidR="00613BCE" w:rsidRPr="00613BCE" w:rsidRDefault="00613BCE" w:rsidP="00613BCE">
          <w:pPr>
            <w:pStyle w:val="TOC3"/>
            <w:tabs>
              <w:tab w:val="right" w:leader="dot" w:pos="9016"/>
            </w:tabs>
            <w:spacing w:before="240" w:after="240" w:line="360" w:lineRule="auto"/>
            <w:jc w:val="both"/>
            <w:rPr>
              <w:rFonts w:ascii="Times New Roman" w:eastAsiaTheme="minorEastAsia" w:hAnsi="Times New Roman" w:cs="Times New Roman"/>
              <w:noProof/>
              <w:lang w:eastAsia="en-IN"/>
            </w:rPr>
          </w:pPr>
          <w:hyperlink w:anchor="_Toc223181404" w:history="1">
            <w:r w:rsidRPr="00613BCE">
              <w:rPr>
                <w:rStyle w:val="Hyperlink"/>
                <w:rFonts w:ascii="Times New Roman" w:hAnsi="Times New Roman" w:cs="Times New Roman"/>
                <w:noProof/>
                <w:color w:val="auto"/>
              </w:rPr>
              <w:t>Change management</w:t>
            </w:r>
            <w:r w:rsidRPr="00613BCE">
              <w:rPr>
                <w:rFonts w:ascii="Times New Roman" w:hAnsi="Times New Roman" w:cs="Times New Roman"/>
                <w:noProof/>
                <w:webHidden/>
              </w:rPr>
              <w:tab/>
            </w:r>
            <w:r w:rsidRPr="00613BCE">
              <w:rPr>
                <w:rFonts w:ascii="Times New Roman" w:hAnsi="Times New Roman" w:cs="Times New Roman"/>
                <w:noProof/>
                <w:webHidden/>
              </w:rPr>
              <w:fldChar w:fldCharType="begin"/>
            </w:r>
            <w:r w:rsidRPr="00613BCE">
              <w:rPr>
                <w:rFonts w:ascii="Times New Roman" w:hAnsi="Times New Roman" w:cs="Times New Roman"/>
                <w:noProof/>
                <w:webHidden/>
              </w:rPr>
              <w:instrText xml:space="preserve"> PAGEREF _Toc223181404 \h </w:instrText>
            </w:r>
            <w:r w:rsidRPr="00613BCE">
              <w:rPr>
                <w:rFonts w:ascii="Times New Roman" w:hAnsi="Times New Roman" w:cs="Times New Roman"/>
                <w:noProof/>
                <w:webHidden/>
              </w:rPr>
            </w:r>
            <w:r w:rsidRPr="00613BCE">
              <w:rPr>
                <w:rFonts w:ascii="Times New Roman" w:hAnsi="Times New Roman" w:cs="Times New Roman"/>
                <w:noProof/>
                <w:webHidden/>
              </w:rPr>
              <w:fldChar w:fldCharType="separate"/>
            </w:r>
            <w:r w:rsidRPr="00613BCE">
              <w:rPr>
                <w:rFonts w:ascii="Times New Roman" w:hAnsi="Times New Roman" w:cs="Times New Roman"/>
                <w:noProof/>
                <w:webHidden/>
              </w:rPr>
              <w:t>18</w:t>
            </w:r>
            <w:r w:rsidRPr="00613BCE">
              <w:rPr>
                <w:rFonts w:ascii="Times New Roman" w:hAnsi="Times New Roman" w:cs="Times New Roman"/>
                <w:noProof/>
                <w:webHidden/>
              </w:rPr>
              <w:fldChar w:fldCharType="end"/>
            </w:r>
          </w:hyperlink>
        </w:p>
        <w:p w14:paraId="3AE52E22" w14:textId="27EED01F" w:rsidR="00613BCE" w:rsidRPr="00613BCE" w:rsidRDefault="00613BCE" w:rsidP="00613BCE">
          <w:pPr>
            <w:pStyle w:val="TOC2"/>
            <w:tabs>
              <w:tab w:val="right" w:leader="dot" w:pos="9016"/>
            </w:tabs>
            <w:spacing w:before="240" w:after="240" w:line="360" w:lineRule="auto"/>
            <w:jc w:val="both"/>
            <w:rPr>
              <w:rFonts w:ascii="Times New Roman" w:eastAsiaTheme="minorEastAsia" w:hAnsi="Times New Roman" w:cs="Times New Roman"/>
              <w:noProof/>
              <w:lang w:eastAsia="en-IN"/>
            </w:rPr>
          </w:pPr>
          <w:hyperlink w:anchor="_Toc223181405" w:history="1">
            <w:r w:rsidRPr="00613BCE">
              <w:rPr>
                <w:rStyle w:val="Hyperlink"/>
                <w:rFonts w:ascii="Times New Roman" w:hAnsi="Times New Roman" w:cs="Times New Roman"/>
                <w:noProof/>
                <w:color w:val="auto"/>
              </w:rPr>
              <w:t>Strategic evaluation and recommendations</w:t>
            </w:r>
            <w:r w:rsidRPr="00613BCE">
              <w:rPr>
                <w:rFonts w:ascii="Times New Roman" w:hAnsi="Times New Roman" w:cs="Times New Roman"/>
                <w:noProof/>
                <w:webHidden/>
              </w:rPr>
              <w:tab/>
            </w:r>
            <w:r w:rsidRPr="00613BCE">
              <w:rPr>
                <w:rFonts w:ascii="Times New Roman" w:hAnsi="Times New Roman" w:cs="Times New Roman"/>
                <w:noProof/>
                <w:webHidden/>
              </w:rPr>
              <w:fldChar w:fldCharType="begin"/>
            </w:r>
            <w:r w:rsidRPr="00613BCE">
              <w:rPr>
                <w:rFonts w:ascii="Times New Roman" w:hAnsi="Times New Roman" w:cs="Times New Roman"/>
                <w:noProof/>
                <w:webHidden/>
              </w:rPr>
              <w:instrText xml:space="preserve"> PAGEREF _Toc223181405 \h </w:instrText>
            </w:r>
            <w:r w:rsidRPr="00613BCE">
              <w:rPr>
                <w:rFonts w:ascii="Times New Roman" w:hAnsi="Times New Roman" w:cs="Times New Roman"/>
                <w:noProof/>
                <w:webHidden/>
              </w:rPr>
            </w:r>
            <w:r w:rsidRPr="00613BCE">
              <w:rPr>
                <w:rFonts w:ascii="Times New Roman" w:hAnsi="Times New Roman" w:cs="Times New Roman"/>
                <w:noProof/>
                <w:webHidden/>
              </w:rPr>
              <w:fldChar w:fldCharType="separate"/>
            </w:r>
            <w:r w:rsidRPr="00613BCE">
              <w:rPr>
                <w:rFonts w:ascii="Times New Roman" w:hAnsi="Times New Roman" w:cs="Times New Roman"/>
                <w:noProof/>
                <w:webHidden/>
              </w:rPr>
              <w:t>19</w:t>
            </w:r>
            <w:r w:rsidRPr="00613BCE">
              <w:rPr>
                <w:rFonts w:ascii="Times New Roman" w:hAnsi="Times New Roman" w:cs="Times New Roman"/>
                <w:noProof/>
                <w:webHidden/>
              </w:rPr>
              <w:fldChar w:fldCharType="end"/>
            </w:r>
          </w:hyperlink>
        </w:p>
        <w:p w14:paraId="0527B2AF" w14:textId="6029AEB7" w:rsidR="00613BCE" w:rsidRPr="00613BCE" w:rsidRDefault="00613BCE" w:rsidP="00613BCE">
          <w:pPr>
            <w:pStyle w:val="TOC3"/>
            <w:tabs>
              <w:tab w:val="right" w:leader="dot" w:pos="9016"/>
            </w:tabs>
            <w:spacing w:before="240" w:after="240" w:line="360" w:lineRule="auto"/>
            <w:jc w:val="both"/>
            <w:rPr>
              <w:rFonts w:ascii="Times New Roman" w:eastAsiaTheme="minorEastAsia" w:hAnsi="Times New Roman" w:cs="Times New Roman"/>
              <w:noProof/>
              <w:lang w:eastAsia="en-IN"/>
            </w:rPr>
          </w:pPr>
          <w:hyperlink w:anchor="_Toc223181406" w:history="1">
            <w:r w:rsidRPr="00613BCE">
              <w:rPr>
                <w:rStyle w:val="Hyperlink"/>
                <w:rFonts w:ascii="Times New Roman" w:hAnsi="Times New Roman" w:cs="Times New Roman"/>
                <w:noProof/>
                <w:color w:val="auto"/>
              </w:rPr>
              <w:t>SWOT analysis</w:t>
            </w:r>
            <w:r w:rsidRPr="00613BCE">
              <w:rPr>
                <w:rFonts w:ascii="Times New Roman" w:hAnsi="Times New Roman" w:cs="Times New Roman"/>
                <w:noProof/>
                <w:webHidden/>
              </w:rPr>
              <w:tab/>
            </w:r>
            <w:r w:rsidRPr="00613BCE">
              <w:rPr>
                <w:rFonts w:ascii="Times New Roman" w:hAnsi="Times New Roman" w:cs="Times New Roman"/>
                <w:noProof/>
                <w:webHidden/>
              </w:rPr>
              <w:fldChar w:fldCharType="begin"/>
            </w:r>
            <w:r w:rsidRPr="00613BCE">
              <w:rPr>
                <w:rFonts w:ascii="Times New Roman" w:hAnsi="Times New Roman" w:cs="Times New Roman"/>
                <w:noProof/>
                <w:webHidden/>
              </w:rPr>
              <w:instrText xml:space="preserve"> PAGEREF _Toc223181406 \h </w:instrText>
            </w:r>
            <w:r w:rsidRPr="00613BCE">
              <w:rPr>
                <w:rFonts w:ascii="Times New Roman" w:hAnsi="Times New Roman" w:cs="Times New Roman"/>
                <w:noProof/>
                <w:webHidden/>
              </w:rPr>
            </w:r>
            <w:r w:rsidRPr="00613BCE">
              <w:rPr>
                <w:rFonts w:ascii="Times New Roman" w:hAnsi="Times New Roman" w:cs="Times New Roman"/>
                <w:noProof/>
                <w:webHidden/>
              </w:rPr>
              <w:fldChar w:fldCharType="separate"/>
            </w:r>
            <w:r w:rsidRPr="00613BCE">
              <w:rPr>
                <w:rFonts w:ascii="Times New Roman" w:hAnsi="Times New Roman" w:cs="Times New Roman"/>
                <w:noProof/>
                <w:webHidden/>
              </w:rPr>
              <w:t>19</w:t>
            </w:r>
            <w:r w:rsidRPr="00613BCE">
              <w:rPr>
                <w:rFonts w:ascii="Times New Roman" w:hAnsi="Times New Roman" w:cs="Times New Roman"/>
                <w:noProof/>
                <w:webHidden/>
              </w:rPr>
              <w:fldChar w:fldCharType="end"/>
            </w:r>
          </w:hyperlink>
        </w:p>
        <w:p w14:paraId="5EFE9F5E" w14:textId="0D8A2DBA" w:rsidR="00613BCE" w:rsidRPr="00613BCE" w:rsidRDefault="00613BCE" w:rsidP="00613BCE">
          <w:pPr>
            <w:pStyle w:val="TOC3"/>
            <w:tabs>
              <w:tab w:val="right" w:leader="dot" w:pos="9016"/>
            </w:tabs>
            <w:spacing w:before="240" w:after="240" w:line="360" w:lineRule="auto"/>
            <w:jc w:val="both"/>
            <w:rPr>
              <w:rFonts w:ascii="Times New Roman" w:eastAsiaTheme="minorEastAsia" w:hAnsi="Times New Roman" w:cs="Times New Roman"/>
              <w:noProof/>
              <w:lang w:eastAsia="en-IN"/>
            </w:rPr>
          </w:pPr>
          <w:hyperlink w:anchor="_Toc223181407" w:history="1">
            <w:r w:rsidRPr="00613BCE">
              <w:rPr>
                <w:rStyle w:val="Hyperlink"/>
                <w:rFonts w:ascii="Times New Roman" w:hAnsi="Times New Roman" w:cs="Times New Roman"/>
                <w:noProof/>
                <w:color w:val="auto"/>
              </w:rPr>
              <w:t>Strategy evaluation tools</w:t>
            </w:r>
            <w:r w:rsidRPr="00613BCE">
              <w:rPr>
                <w:rFonts w:ascii="Times New Roman" w:hAnsi="Times New Roman" w:cs="Times New Roman"/>
                <w:noProof/>
                <w:webHidden/>
              </w:rPr>
              <w:tab/>
            </w:r>
            <w:r w:rsidRPr="00613BCE">
              <w:rPr>
                <w:rFonts w:ascii="Times New Roman" w:hAnsi="Times New Roman" w:cs="Times New Roman"/>
                <w:noProof/>
                <w:webHidden/>
              </w:rPr>
              <w:fldChar w:fldCharType="begin"/>
            </w:r>
            <w:r w:rsidRPr="00613BCE">
              <w:rPr>
                <w:rFonts w:ascii="Times New Roman" w:hAnsi="Times New Roman" w:cs="Times New Roman"/>
                <w:noProof/>
                <w:webHidden/>
              </w:rPr>
              <w:instrText xml:space="preserve"> PAGEREF _Toc223181407 \h </w:instrText>
            </w:r>
            <w:r w:rsidRPr="00613BCE">
              <w:rPr>
                <w:rFonts w:ascii="Times New Roman" w:hAnsi="Times New Roman" w:cs="Times New Roman"/>
                <w:noProof/>
                <w:webHidden/>
              </w:rPr>
            </w:r>
            <w:r w:rsidRPr="00613BCE">
              <w:rPr>
                <w:rFonts w:ascii="Times New Roman" w:hAnsi="Times New Roman" w:cs="Times New Roman"/>
                <w:noProof/>
                <w:webHidden/>
              </w:rPr>
              <w:fldChar w:fldCharType="separate"/>
            </w:r>
            <w:r w:rsidRPr="00613BCE">
              <w:rPr>
                <w:rFonts w:ascii="Times New Roman" w:hAnsi="Times New Roman" w:cs="Times New Roman"/>
                <w:noProof/>
                <w:webHidden/>
              </w:rPr>
              <w:t>20</w:t>
            </w:r>
            <w:r w:rsidRPr="00613BCE">
              <w:rPr>
                <w:rFonts w:ascii="Times New Roman" w:hAnsi="Times New Roman" w:cs="Times New Roman"/>
                <w:noProof/>
                <w:webHidden/>
              </w:rPr>
              <w:fldChar w:fldCharType="end"/>
            </w:r>
          </w:hyperlink>
        </w:p>
        <w:p w14:paraId="6934B10A" w14:textId="39D8118E" w:rsidR="00613BCE" w:rsidRPr="00613BCE" w:rsidRDefault="00613BCE" w:rsidP="00613BCE">
          <w:pPr>
            <w:pStyle w:val="TOC3"/>
            <w:tabs>
              <w:tab w:val="right" w:leader="dot" w:pos="9016"/>
            </w:tabs>
            <w:spacing w:before="240" w:after="240" w:line="360" w:lineRule="auto"/>
            <w:jc w:val="both"/>
            <w:rPr>
              <w:rFonts w:ascii="Times New Roman" w:eastAsiaTheme="minorEastAsia" w:hAnsi="Times New Roman" w:cs="Times New Roman"/>
              <w:noProof/>
              <w:lang w:eastAsia="en-IN"/>
            </w:rPr>
          </w:pPr>
          <w:hyperlink w:anchor="_Toc223181408" w:history="1">
            <w:r w:rsidRPr="00613BCE">
              <w:rPr>
                <w:rStyle w:val="Hyperlink"/>
                <w:rFonts w:ascii="Times New Roman" w:hAnsi="Times New Roman" w:cs="Times New Roman"/>
                <w:noProof/>
                <w:color w:val="auto"/>
              </w:rPr>
              <w:t>Key issues identified</w:t>
            </w:r>
            <w:r w:rsidRPr="00613BCE">
              <w:rPr>
                <w:rFonts w:ascii="Times New Roman" w:hAnsi="Times New Roman" w:cs="Times New Roman"/>
                <w:noProof/>
                <w:webHidden/>
              </w:rPr>
              <w:tab/>
            </w:r>
            <w:r w:rsidRPr="00613BCE">
              <w:rPr>
                <w:rFonts w:ascii="Times New Roman" w:hAnsi="Times New Roman" w:cs="Times New Roman"/>
                <w:noProof/>
                <w:webHidden/>
              </w:rPr>
              <w:fldChar w:fldCharType="begin"/>
            </w:r>
            <w:r w:rsidRPr="00613BCE">
              <w:rPr>
                <w:rFonts w:ascii="Times New Roman" w:hAnsi="Times New Roman" w:cs="Times New Roman"/>
                <w:noProof/>
                <w:webHidden/>
              </w:rPr>
              <w:instrText xml:space="preserve"> PAGEREF _Toc223181408 \h </w:instrText>
            </w:r>
            <w:r w:rsidRPr="00613BCE">
              <w:rPr>
                <w:rFonts w:ascii="Times New Roman" w:hAnsi="Times New Roman" w:cs="Times New Roman"/>
                <w:noProof/>
                <w:webHidden/>
              </w:rPr>
            </w:r>
            <w:r w:rsidRPr="00613BCE">
              <w:rPr>
                <w:rFonts w:ascii="Times New Roman" w:hAnsi="Times New Roman" w:cs="Times New Roman"/>
                <w:noProof/>
                <w:webHidden/>
              </w:rPr>
              <w:fldChar w:fldCharType="separate"/>
            </w:r>
            <w:r w:rsidRPr="00613BCE">
              <w:rPr>
                <w:rFonts w:ascii="Times New Roman" w:hAnsi="Times New Roman" w:cs="Times New Roman"/>
                <w:noProof/>
                <w:webHidden/>
              </w:rPr>
              <w:t>20</w:t>
            </w:r>
            <w:r w:rsidRPr="00613BCE">
              <w:rPr>
                <w:rFonts w:ascii="Times New Roman" w:hAnsi="Times New Roman" w:cs="Times New Roman"/>
                <w:noProof/>
                <w:webHidden/>
              </w:rPr>
              <w:fldChar w:fldCharType="end"/>
            </w:r>
          </w:hyperlink>
        </w:p>
        <w:p w14:paraId="2578A8F2" w14:textId="21F5474D" w:rsidR="00613BCE" w:rsidRPr="00613BCE" w:rsidRDefault="00613BCE" w:rsidP="00613BCE">
          <w:pPr>
            <w:pStyle w:val="TOC3"/>
            <w:tabs>
              <w:tab w:val="right" w:leader="dot" w:pos="9016"/>
            </w:tabs>
            <w:spacing w:before="240" w:after="240" w:line="360" w:lineRule="auto"/>
            <w:jc w:val="both"/>
            <w:rPr>
              <w:rFonts w:ascii="Times New Roman" w:eastAsiaTheme="minorEastAsia" w:hAnsi="Times New Roman" w:cs="Times New Roman"/>
              <w:noProof/>
              <w:lang w:eastAsia="en-IN"/>
            </w:rPr>
          </w:pPr>
          <w:hyperlink w:anchor="_Toc223181409" w:history="1">
            <w:r w:rsidRPr="00613BCE">
              <w:rPr>
                <w:rStyle w:val="Hyperlink"/>
                <w:rFonts w:ascii="Times New Roman" w:hAnsi="Times New Roman" w:cs="Times New Roman"/>
                <w:noProof/>
                <w:color w:val="auto"/>
              </w:rPr>
              <w:t>Recommendations</w:t>
            </w:r>
            <w:r w:rsidRPr="00613BCE">
              <w:rPr>
                <w:rFonts w:ascii="Times New Roman" w:hAnsi="Times New Roman" w:cs="Times New Roman"/>
                <w:noProof/>
                <w:webHidden/>
              </w:rPr>
              <w:tab/>
            </w:r>
            <w:r w:rsidRPr="00613BCE">
              <w:rPr>
                <w:rFonts w:ascii="Times New Roman" w:hAnsi="Times New Roman" w:cs="Times New Roman"/>
                <w:noProof/>
                <w:webHidden/>
              </w:rPr>
              <w:fldChar w:fldCharType="begin"/>
            </w:r>
            <w:r w:rsidRPr="00613BCE">
              <w:rPr>
                <w:rFonts w:ascii="Times New Roman" w:hAnsi="Times New Roman" w:cs="Times New Roman"/>
                <w:noProof/>
                <w:webHidden/>
              </w:rPr>
              <w:instrText xml:space="preserve"> PAGEREF _Toc223181409 \h </w:instrText>
            </w:r>
            <w:r w:rsidRPr="00613BCE">
              <w:rPr>
                <w:rFonts w:ascii="Times New Roman" w:hAnsi="Times New Roman" w:cs="Times New Roman"/>
                <w:noProof/>
                <w:webHidden/>
              </w:rPr>
            </w:r>
            <w:r w:rsidRPr="00613BCE">
              <w:rPr>
                <w:rFonts w:ascii="Times New Roman" w:hAnsi="Times New Roman" w:cs="Times New Roman"/>
                <w:noProof/>
                <w:webHidden/>
              </w:rPr>
              <w:fldChar w:fldCharType="separate"/>
            </w:r>
            <w:r w:rsidRPr="00613BCE">
              <w:rPr>
                <w:rFonts w:ascii="Times New Roman" w:hAnsi="Times New Roman" w:cs="Times New Roman"/>
                <w:noProof/>
                <w:webHidden/>
              </w:rPr>
              <w:t>20</w:t>
            </w:r>
            <w:r w:rsidRPr="00613BCE">
              <w:rPr>
                <w:rFonts w:ascii="Times New Roman" w:hAnsi="Times New Roman" w:cs="Times New Roman"/>
                <w:noProof/>
                <w:webHidden/>
              </w:rPr>
              <w:fldChar w:fldCharType="end"/>
            </w:r>
          </w:hyperlink>
        </w:p>
        <w:p w14:paraId="20F61D5D" w14:textId="492719D4" w:rsidR="00613BCE" w:rsidRPr="00613BCE" w:rsidRDefault="00613BCE" w:rsidP="00613BCE">
          <w:pPr>
            <w:pStyle w:val="TOC1"/>
            <w:tabs>
              <w:tab w:val="right" w:leader="dot" w:pos="9016"/>
            </w:tabs>
            <w:spacing w:before="240" w:after="240" w:line="360" w:lineRule="auto"/>
            <w:jc w:val="both"/>
            <w:rPr>
              <w:rFonts w:ascii="Times New Roman" w:eastAsiaTheme="minorEastAsia" w:hAnsi="Times New Roman" w:cs="Times New Roman"/>
              <w:noProof/>
              <w:lang w:eastAsia="en-IN"/>
            </w:rPr>
          </w:pPr>
          <w:hyperlink w:anchor="_Toc223181410" w:history="1">
            <w:r w:rsidRPr="00613BCE">
              <w:rPr>
                <w:rStyle w:val="Hyperlink"/>
                <w:rFonts w:ascii="Times New Roman" w:hAnsi="Times New Roman" w:cs="Times New Roman"/>
                <w:noProof/>
                <w:color w:val="auto"/>
              </w:rPr>
              <w:t>Section 2: Reflective account</w:t>
            </w:r>
            <w:r w:rsidRPr="00613BCE">
              <w:rPr>
                <w:rFonts w:ascii="Times New Roman" w:hAnsi="Times New Roman" w:cs="Times New Roman"/>
                <w:noProof/>
                <w:webHidden/>
              </w:rPr>
              <w:tab/>
            </w:r>
            <w:r w:rsidRPr="00613BCE">
              <w:rPr>
                <w:rFonts w:ascii="Times New Roman" w:hAnsi="Times New Roman" w:cs="Times New Roman"/>
                <w:noProof/>
                <w:webHidden/>
              </w:rPr>
              <w:fldChar w:fldCharType="begin"/>
            </w:r>
            <w:r w:rsidRPr="00613BCE">
              <w:rPr>
                <w:rFonts w:ascii="Times New Roman" w:hAnsi="Times New Roman" w:cs="Times New Roman"/>
                <w:noProof/>
                <w:webHidden/>
              </w:rPr>
              <w:instrText xml:space="preserve"> PAGEREF _Toc223181410 \h </w:instrText>
            </w:r>
            <w:r w:rsidRPr="00613BCE">
              <w:rPr>
                <w:rFonts w:ascii="Times New Roman" w:hAnsi="Times New Roman" w:cs="Times New Roman"/>
                <w:noProof/>
                <w:webHidden/>
              </w:rPr>
            </w:r>
            <w:r w:rsidRPr="00613BCE">
              <w:rPr>
                <w:rFonts w:ascii="Times New Roman" w:hAnsi="Times New Roman" w:cs="Times New Roman"/>
                <w:noProof/>
                <w:webHidden/>
              </w:rPr>
              <w:fldChar w:fldCharType="separate"/>
            </w:r>
            <w:r w:rsidRPr="00613BCE">
              <w:rPr>
                <w:rFonts w:ascii="Times New Roman" w:hAnsi="Times New Roman" w:cs="Times New Roman"/>
                <w:noProof/>
                <w:webHidden/>
              </w:rPr>
              <w:t>22</w:t>
            </w:r>
            <w:r w:rsidRPr="00613BCE">
              <w:rPr>
                <w:rFonts w:ascii="Times New Roman" w:hAnsi="Times New Roman" w:cs="Times New Roman"/>
                <w:noProof/>
                <w:webHidden/>
              </w:rPr>
              <w:fldChar w:fldCharType="end"/>
            </w:r>
          </w:hyperlink>
        </w:p>
        <w:p w14:paraId="1CD13D46" w14:textId="10ADAB53" w:rsidR="00613BCE" w:rsidRPr="00613BCE" w:rsidRDefault="00613BCE" w:rsidP="00613BCE">
          <w:pPr>
            <w:pStyle w:val="TOC2"/>
            <w:tabs>
              <w:tab w:val="right" w:leader="dot" w:pos="9016"/>
            </w:tabs>
            <w:spacing w:before="240" w:after="240" w:line="360" w:lineRule="auto"/>
            <w:jc w:val="both"/>
            <w:rPr>
              <w:rFonts w:ascii="Times New Roman" w:eastAsiaTheme="minorEastAsia" w:hAnsi="Times New Roman" w:cs="Times New Roman"/>
              <w:noProof/>
              <w:lang w:eastAsia="en-IN"/>
            </w:rPr>
          </w:pPr>
          <w:hyperlink w:anchor="_Toc223181411" w:history="1">
            <w:r w:rsidRPr="00613BCE">
              <w:rPr>
                <w:rStyle w:val="Hyperlink"/>
                <w:rFonts w:ascii="Times New Roman" w:hAnsi="Times New Roman" w:cs="Times New Roman"/>
                <w:noProof/>
                <w:color w:val="auto"/>
              </w:rPr>
              <w:t>Gibb’s reflective model</w:t>
            </w:r>
            <w:r w:rsidRPr="00613BCE">
              <w:rPr>
                <w:rFonts w:ascii="Times New Roman" w:hAnsi="Times New Roman" w:cs="Times New Roman"/>
                <w:noProof/>
                <w:webHidden/>
              </w:rPr>
              <w:tab/>
            </w:r>
            <w:r w:rsidRPr="00613BCE">
              <w:rPr>
                <w:rFonts w:ascii="Times New Roman" w:hAnsi="Times New Roman" w:cs="Times New Roman"/>
                <w:noProof/>
                <w:webHidden/>
              </w:rPr>
              <w:fldChar w:fldCharType="begin"/>
            </w:r>
            <w:r w:rsidRPr="00613BCE">
              <w:rPr>
                <w:rFonts w:ascii="Times New Roman" w:hAnsi="Times New Roman" w:cs="Times New Roman"/>
                <w:noProof/>
                <w:webHidden/>
              </w:rPr>
              <w:instrText xml:space="preserve"> PAGEREF _Toc223181411 \h </w:instrText>
            </w:r>
            <w:r w:rsidRPr="00613BCE">
              <w:rPr>
                <w:rFonts w:ascii="Times New Roman" w:hAnsi="Times New Roman" w:cs="Times New Roman"/>
                <w:noProof/>
                <w:webHidden/>
              </w:rPr>
            </w:r>
            <w:r w:rsidRPr="00613BCE">
              <w:rPr>
                <w:rFonts w:ascii="Times New Roman" w:hAnsi="Times New Roman" w:cs="Times New Roman"/>
                <w:noProof/>
                <w:webHidden/>
              </w:rPr>
              <w:fldChar w:fldCharType="separate"/>
            </w:r>
            <w:r w:rsidRPr="00613BCE">
              <w:rPr>
                <w:rFonts w:ascii="Times New Roman" w:hAnsi="Times New Roman" w:cs="Times New Roman"/>
                <w:noProof/>
                <w:webHidden/>
              </w:rPr>
              <w:t>22</w:t>
            </w:r>
            <w:r w:rsidRPr="00613BCE">
              <w:rPr>
                <w:rFonts w:ascii="Times New Roman" w:hAnsi="Times New Roman" w:cs="Times New Roman"/>
                <w:noProof/>
                <w:webHidden/>
              </w:rPr>
              <w:fldChar w:fldCharType="end"/>
            </w:r>
          </w:hyperlink>
        </w:p>
        <w:p w14:paraId="22285AA8" w14:textId="14E49736" w:rsidR="00613BCE" w:rsidRPr="00613BCE" w:rsidRDefault="00613BCE" w:rsidP="00613BCE">
          <w:pPr>
            <w:pStyle w:val="TOC1"/>
            <w:tabs>
              <w:tab w:val="right" w:leader="dot" w:pos="9016"/>
            </w:tabs>
            <w:spacing w:before="240" w:after="240" w:line="360" w:lineRule="auto"/>
            <w:jc w:val="both"/>
            <w:rPr>
              <w:rFonts w:ascii="Times New Roman" w:eastAsiaTheme="minorEastAsia" w:hAnsi="Times New Roman" w:cs="Times New Roman"/>
              <w:noProof/>
              <w:lang w:eastAsia="en-IN"/>
            </w:rPr>
          </w:pPr>
          <w:hyperlink w:anchor="_Toc223181412" w:history="1">
            <w:r w:rsidRPr="00613BCE">
              <w:rPr>
                <w:rStyle w:val="Hyperlink"/>
                <w:rFonts w:ascii="Times New Roman" w:hAnsi="Times New Roman" w:cs="Times New Roman"/>
                <w:noProof/>
                <w:color w:val="auto"/>
              </w:rPr>
              <w:t>References</w:t>
            </w:r>
            <w:r w:rsidRPr="00613BCE">
              <w:rPr>
                <w:rFonts w:ascii="Times New Roman" w:hAnsi="Times New Roman" w:cs="Times New Roman"/>
                <w:noProof/>
                <w:webHidden/>
              </w:rPr>
              <w:tab/>
            </w:r>
            <w:r w:rsidRPr="00613BCE">
              <w:rPr>
                <w:rFonts w:ascii="Times New Roman" w:hAnsi="Times New Roman" w:cs="Times New Roman"/>
                <w:noProof/>
                <w:webHidden/>
              </w:rPr>
              <w:fldChar w:fldCharType="begin"/>
            </w:r>
            <w:r w:rsidRPr="00613BCE">
              <w:rPr>
                <w:rFonts w:ascii="Times New Roman" w:hAnsi="Times New Roman" w:cs="Times New Roman"/>
                <w:noProof/>
                <w:webHidden/>
              </w:rPr>
              <w:instrText xml:space="preserve"> PAGEREF _Toc223181412 \h </w:instrText>
            </w:r>
            <w:r w:rsidRPr="00613BCE">
              <w:rPr>
                <w:rFonts w:ascii="Times New Roman" w:hAnsi="Times New Roman" w:cs="Times New Roman"/>
                <w:noProof/>
                <w:webHidden/>
              </w:rPr>
            </w:r>
            <w:r w:rsidRPr="00613BCE">
              <w:rPr>
                <w:rFonts w:ascii="Times New Roman" w:hAnsi="Times New Roman" w:cs="Times New Roman"/>
                <w:noProof/>
                <w:webHidden/>
              </w:rPr>
              <w:fldChar w:fldCharType="separate"/>
            </w:r>
            <w:r w:rsidRPr="00613BCE">
              <w:rPr>
                <w:rFonts w:ascii="Times New Roman" w:hAnsi="Times New Roman" w:cs="Times New Roman"/>
                <w:noProof/>
                <w:webHidden/>
              </w:rPr>
              <w:t>25</w:t>
            </w:r>
            <w:r w:rsidRPr="00613BCE">
              <w:rPr>
                <w:rFonts w:ascii="Times New Roman" w:hAnsi="Times New Roman" w:cs="Times New Roman"/>
                <w:noProof/>
                <w:webHidden/>
              </w:rPr>
              <w:fldChar w:fldCharType="end"/>
            </w:r>
          </w:hyperlink>
        </w:p>
        <w:p w14:paraId="4FFD4EEE" w14:textId="012AA9AA" w:rsidR="00750995" w:rsidRPr="00613BCE" w:rsidRDefault="00750995" w:rsidP="00613BCE">
          <w:pPr>
            <w:spacing w:before="240" w:after="240" w:line="360" w:lineRule="auto"/>
            <w:jc w:val="both"/>
            <w:rPr>
              <w:rFonts w:ascii="Times New Roman" w:hAnsi="Times New Roman" w:cs="Times New Roman"/>
            </w:rPr>
          </w:pPr>
          <w:r w:rsidRPr="00613BCE">
            <w:rPr>
              <w:rFonts w:ascii="Times New Roman" w:hAnsi="Times New Roman" w:cs="Times New Roman"/>
              <w:b/>
              <w:bCs/>
              <w:noProof/>
            </w:rPr>
            <w:fldChar w:fldCharType="end"/>
          </w:r>
        </w:p>
      </w:sdtContent>
    </w:sdt>
    <w:p w14:paraId="2DEB0480" w14:textId="77777777" w:rsidR="00A84C7C" w:rsidRPr="00613BCE" w:rsidRDefault="00A84C7C" w:rsidP="00613BCE">
      <w:pPr>
        <w:spacing w:before="240" w:after="240" w:line="360" w:lineRule="auto"/>
        <w:jc w:val="both"/>
        <w:rPr>
          <w:rFonts w:ascii="Times New Roman" w:hAnsi="Times New Roman" w:cs="Times New Roman"/>
          <w:b/>
          <w:bCs/>
        </w:rPr>
      </w:pPr>
    </w:p>
    <w:p w14:paraId="028601E0" w14:textId="77777777" w:rsidR="00A84C7C" w:rsidRPr="00613BCE" w:rsidRDefault="00A84C7C" w:rsidP="00613BCE">
      <w:pPr>
        <w:spacing w:before="240" w:after="240" w:line="360" w:lineRule="auto"/>
        <w:jc w:val="both"/>
        <w:rPr>
          <w:rFonts w:ascii="Times New Roman" w:hAnsi="Times New Roman" w:cs="Times New Roman"/>
          <w:b/>
          <w:bCs/>
        </w:rPr>
      </w:pPr>
      <w:r w:rsidRPr="00613BCE">
        <w:rPr>
          <w:rFonts w:ascii="Times New Roman" w:hAnsi="Times New Roman" w:cs="Times New Roman"/>
          <w:b/>
          <w:bCs/>
        </w:rPr>
        <w:br w:type="page"/>
      </w:r>
    </w:p>
    <w:p w14:paraId="4C6BCF2C" w14:textId="716B885C" w:rsidR="004F5B93" w:rsidRPr="00613BCE" w:rsidRDefault="004F5B93" w:rsidP="00613BCE">
      <w:pPr>
        <w:pStyle w:val="Heading1"/>
        <w:spacing w:after="240" w:line="360" w:lineRule="auto"/>
        <w:jc w:val="both"/>
        <w:rPr>
          <w:rFonts w:cs="Times New Roman"/>
          <w:color w:val="auto"/>
          <w:szCs w:val="24"/>
        </w:rPr>
      </w:pPr>
      <w:bookmarkStart w:id="0" w:name="_Toc223181386"/>
      <w:r w:rsidRPr="00613BCE">
        <w:rPr>
          <w:rFonts w:cs="Times New Roman"/>
          <w:color w:val="auto"/>
          <w:szCs w:val="24"/>
        </w:rPr>
        <w:lastRenderedPageBreak/>
        <w:t>Section 1: Strategic Analysis</w:t>
      </w:r>
      <w:bookmarkEnd w:id="0"/>
    </w:p>
    <w:p w14:paraId="1E75B41A" w14:textId="4A7382C0" w:rsidR="00A84C7C" w:rsidRPr="00613BCE" w:rsidRDefault="00A84C7C" w:rsidP="00613BCE">
      <w:pPr>
        <w:pStyle w:val="Heading2"/>
        <w:spacing w:before="240" w:after="240" w:line="360" w:lineRule="auto"/>
        <w:jc w:val="both"/>
        <w:rPr>
          <w:rFonts w:cs="Times New Roman"/>
          <w:color w:val="auto"/>
          <w:szCs w:val="24"/>
        </w:rPr>
      </w:pPr>
      <w:bookmarkStart w:id="1" w:name="_Toc223181387"/>
      <w:r w:rsidRPr="00613BCE">
        <w:rPr>
          <w:rFonts w:cs="Times New Roman"/>
          <w:color w:val="auto"/>
          <w:szCs w:val="24"/>
        </w:rPr>
        <w:t>Organisational Context and Overview</w:t>
      </w:r>
      <w:bookmarkEnd w:id="1"/>
    </w:p>
    <w:p w14:paraId="117CBACA" w14:textId="3D136AB8" w:rsidR="00A84C7C" w:rsidRPr="00613BCE" w:rsidRDefault="00A84C7C" w:rsidP="00613BCE">
      <w:pPr>
        <w:pStyle w:val="Heading3"/>
        <w:spacing w:before="240" w:after="240" w:line="360" w:lineRule="auto"/>
        <w:jc w:val="both"/>
        <w:rPr>
          <w:rFonts w:cs="Times New Roman"/>
          <w:color w:val="auto"/>
        </w:rPr>
      </w:pPr>
      <w:bookmarkStart w:id="2" w:name="_Toc223181388"/>
      <w:r w:rsidRPr="00613BCE">
        <w:rPr>
          <w:rFonts w:cs="Times New Roman"/>
          <w:color w:val="auto"/>
        </w:rPr>
        <w:t>Company Background</w:t>
      </w:r>
      <w:bookmarkEnd w:id="2"/>
    </w:p>
    <w:p w14:paraId="2B34A068" w14:textId="758213D0" w:rsidR="004651D9" w:rsidRPr="00613BCE" w:rsidRDefault="00A84C7C" w:rsidP="00613BCE">
      <w:pPr>
        <w:spacing w:before="240" w:after="240" w:line="360" w:lineRule="auto"/>
        <w:jc w:val="both"/>
        <w:rPr>
          <w:rFonts w:ascii="Times New Roman" w:hAnsi="Times New Roman" w:cs="Times New Roman"/>
        </w:rPr>
      </w:pPr>
      <w:r w:rsidRPr="00613BCE">
        <w:rPr>
          <w:rFonts w:ascii="Times New Roman" w:hAnsi="Times New Roman" w:cs="Times New Roman"/>
        </w:rPr>
        <w:t xml:space="preserve">ZARA is a leading global fashion retailer and the flagship brand of </w:t>
      </w:r>
      <w:r w:rsidR="00750995" w:rsidRPr="00613BCE">
        <w:rPr>
          <w:rFonts w:ascii="Times New Roman" w:hAnsi="Times New Roman" w:cs="Times New Roman"/>
        </w:rPr>
        <w:t xml:space="preserve">the </w:t>
      </w:r>
      <w:r w:rsidRPr="00613BCE">
        <w:rPr>
          <w:rFonts w:ascii="Times New Roman" w:hAnsi="Times New Roman" w:cs="Times New Roman"/>
        </w:rPr>
        <w:t xml:space="preserve">Inditex group. The firm was founded in the year 1975 in Coruña, Spain, by </w:t>
      </w:r>
      <w:r w:rsidRPr="00613BCE">
        <w:rPr>
          <w:rStyle w:val="whitespace-normal"/>
          <w:rFonts w:ascii="Times New Roman" w:hAnsi="Times New Roman" w:cs="Times New Roman"/>
        </w:rPr>
        <w:t>Amancio Ortega</w:t>
      </w:r>
      <w:r w:rsidR="004651D9" w:rsidRPr="00613BCE">
        <w:rPr>
          <w:rStyle w:val="whitespace-normal"/>
          <w:rFonts w:ascii="Times New Roman" w:hAnsi="Times New Roman" w:cs="Times New Roman"/>
        </w:rPr>
        <w:t xml:space="preserve"> (</w:t>
      </w:r>
      <w:r w:rsidR="004651D9" w:rsidRPr="00613BCE">
        <w:rPr>
          <w:rFonts w:ascii="Times New Roman" w:hAnsi="Times New Roman" w:cs="Times New Roman"/>
          <w:lang w:val="en-GB"/>
        </w:rPr>
        <w:t>Simpson, 2025</w:t>
      </w:r>
      <w:r w:rsidR="004651D9" w:rsidRPr="00613BCE">
        <w:rPr>
          <w:rStyle w:val="whitespace-normal"/>
          <w:rFonts w:ascii="Times New Roman" w:hAnsi="Times New Roman" w:cs="Times New Roman"/>
        </w:rPr>
        <w:t>)</w:t>
      </w:r>
      <w:r w:rsidRPr="00613BCE">
        <w:rPr>
          <w:rFonts w:ascii="Times New Roman" w:hAnsi="Times New Roman" w:cs="Times New Roman"/>
        </w:rPr>
        <w:t>. In starting</w:t>
      </w:r>
      <w:r w:rsidR="00750995" w:rsidRPr="00613BCE">
        <w:rPr>
          <w:rFonts w:ascii="Times New Roman" w:hAnsi="Times New Roman" w:cs="Times New Roman"/>
        </w:rPr>
        <w:t>,</w:t>
      </w:r>
      <w:r w:rsidRPr="00613BCE">
        <w:rPr>
          <w:rFonts w:ascii="Times New Roman" w:hAnsi="Times New Roman" w:cs="Times New Roman"/>
        </w:rPr>
        <w:t xml:space="preserve"> it was established as a small clothing store by offering affordable products of high-end fashion because ZARA has developed in</w:t>
      </w:r>
      <w:r w:rsidR="00750995" w:rsidRPr="00613BCE">
        <w:rPr>
          <w:rFonts w:ascii="Times New Roman" w:hAnsi="Times New Roman" w:cs="Times New Roman"/>
        </w:rPr>
        <w:t>to</w:t>
      </w:r>
      <w:r w:rsidRPr="00613BCE">
        <w:rPr>
          <w:rFonts w:ascii="Times New Roman" w:hAnsi="Times New Roman" w:cs="Times New Roman"/>
        </w:rPr>
        <w:t xml:space="preserve"> a global brand recognised for its ability for delivering new styles effectively and quickly. </w:t>
      </w:r>
    </w:p>
    <w:p w14:paraId="5B14143B" w14:textId="77777777" w:rsidR="004651D9" w:rsidRPr="00613BCE" w:rsidRDefault="004651D9" w:rsidP="00B21430">
      <w:pPr>
        <w:keepNext/>
        <w:spacing w:before="240" w:after="240" w:line="360" w:lineRule="auto"/>
        <w:jc w:val="center"/>
        <w:rPr>
          <w:rFonts w:ascii="Times New Roman" w:hAnsi="Times New Roman" w:cs="Times New Roman"/>
        </w:rPr>
      </w:pPr>
      <w:r w:rsidRPr="00613BCE">
        <w:rPr>
          <w:rFonts w:ascii="Times New Roman" w:hAnsi="Times New Roman" w:cs="Times New Roman"/>
          <w:noProof/>
        </w:rPr>
        <w:drawing>
          <wp:inline distT="0" distB="0" distL="0" distR="0" wp14:anchorId="5D330B6D" wp14:editId="0A4A4897">
            <wp:extent cx="3467584" cy="1543265"/>
            <wp:effectExtent l="0" t="0" r="0" b="0"/>
            <wp:docPr id="949071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071557" name=""/>
                    <pic:cNvPicPr/>
                  </pic:nvPicPr>
                  <pic:blipFill>
                    <a:blip r:embed="rId9"/>
                    <a:stretch>
                      <a:fillRect/>
                    </a:stretch>
                  </pic:blipFill>
                  <pic:spPr>
                    <a:xfrm>
                      <a:off x="0" y="0"/>
                      <a:ext cx="3467584" cy="1543265"/>
                    </a:xfrm>
                    <a:prstGeom prst="rect">
                      <a:avLst/>
                    </a:prstGeom>
                  </pic:spPr>
                </pic:pic>
              </a:graphicData>
            </a:graphic>
          </wp:inline>
        </w:drawing>
      </w:r>
    </w:p>
    <w:p w14:paraId="5392A4C0" w14:textId="43CDE98C" w:rsidR="004651D9" w:rsidRPr="00613BCE" w:rsidRDefault="004651D9" w:rsidP="00B21430">
      <w:pPr>
        <w:pStyle w:val="Caption"/>
        <w:spacing w:before="240" w:after="240" w:line="360" w:lineRule="auto"/>
        <w:jc w:val="center"/>
        <w:rPr>
          <w:rFonts w:ascii="Times New Roman" w:hAnsi="Times New Roman" w:cs="Times New Roman"/>
          <w:b/>
          <w:bCs/>
          <w:color w:val="auto"/>
          <w:sz w:val="24"/>
          <w:szCs w:val="24"/>
        </w:rPr>
      </w:pPr>
      <w:r w:rsidRPr="00613BCE">
        <w:rPr>
          <w:rFonts w:ascii="Times New Roman" w:hAnsi="Times New Roman" w:cs="Times New Roman"/>
          <w:b/>
          <w:bCs/>
          <w:color w:val="auto"/>
          <w:sz w:val="24"/>
          <w:szCs w:val="24"/>
        </w:rPr>
        <w:t xml:space="preserve">Figure </w:t>
      </w:r>
      <w:r w:rsidRPr="00613BCE">
        <w:rPr>
          <w:rFonts w:ascii="Times New Roman" w:hAnsi="Times New Roman" w:cs="Times New Roman"/>
          <w:b/>
          <w:bCs/>
          <w:color w:val="auto"/>
          <w:sz w:val="24"/>
          <w:szCs w:val="24"/>
        </w:rPr>
        <w:fldChar w:fldCharType="begin"/>
      </w:r>
      <w:r w:rsidRPr="00613BCE">
        <w:rPr>
          <w:rFonts w:ascii="Times New Roman" w:hAnsi="Times New Roman" w:cs="Times New Roman"/>
          <w:b/>
          <w:bCs/>
          <w:color w:val="auto"/>
          <w:sz w:val="24"/>
          <w:szCs w:val="24"/>
        </w:rPr>
        <w:instrText xml:space="preserve"> SEQ Figure \* ARABIC </w:instrText>
      </w:r>
      <w:r w:rsidRPr="00613BCE">
        <w:rPr>
          <w:rFonts w:ascii="Times New Roman" w:hAnsi="Times New Roman" w:cs="Times New Roman"/>
          <w:b/>
          <w:bCs/>
          <w:color w:val="auto"/>
          <w:sz w:val="24"/>
          <w:szCs w:val="24"/>
        </w:rPr>
        <w:fldChar w:fldCharType="separate"/>
      </w:r>
      <w:r w:rsidR="00746101" w:rsidRPr="00613BCE">
        <w:rPr>
          <w:rFonts w:ascii="Times New Roman" w:hAnsi="Times New Roman" w:cs="Times New Roman"/>
          <w:b/>
          <w:bCs/>
          <w:noProof/>
          <w:color w:val="auto"/>
          <w:sz w:val="24"/>
          <w:szCs w:val="24"/>
        </w:rPr>
        <w:t>1</w:t>
      </w:r>
      <w:r w:rsidRPr="00613BCE">
        <w:rPr>
          <w:rFonts w:ascii="Times New Roman" w:hAnsi="Times New Roman" w:cs="Times New Roman"/>
          <w:b/>
          <w:bCs/>
          <w:color w:val="auto"/>
          <w:sz w:val="24"/>
          <w:szCs w:val="24"/>
        </w:rPr>
        <w:fldChar w:fldCharType="end"/>
      </w:r>
      <w:r w:rsidRPr="00613BCE">
        <w:rPr>
          <w:rFonts w:ascii="Times New Roman" w:hAnsi="Times New Roman" w:cs="Times New Roman"/>
          <w:b/>
          <w:bCs/>
          <w:color w:val="auto"/>
          <w:sz w:val="24"/>
          <w:szCs w:val="24"/>
        </w:rPr>
        <w:t>: Logo of ZARA</w:t>
      </w:r>
    </w:p>
    <w:p w14:paraId="34B5AEAF" w14:textId="3B0742F0" w:rsidR="004651D9" w:rsidRPr="00613BCE" w:rsidRDefault="004651D9" w:rsidP="00B21430">
      <w:pPr>
        <w:spacing w:before="240" w:after="240" w:line="360" w:lineRule="auto"/>
        <w:jc w:val="center"/>
        <w:rPr>
          <w:rFonts w:ascii="Times New Roman" w:hAnsi="Times New Roman" w:cs="Times New Roman"/>
          <w:b/>
          <w:bCs/>
          <w:i/>
          <w:iCs/>
        </w:rPr>
      </w:pPr>
      <w:r w:rsidRPr="00613BCE">
        <w:rPr>
          <w:rFonts w:ascii="Times New Roman" w:hAnsi="Times New Roman" w:cs="Times New Roman"/>
          <w:b/>
          <w:bCs/>
          <w:i/>
          <w:iCs/>
        </w:rPr>
        <w:t>(Source: ZARA, 2026)</w:t>
      </w:r>
    </w:p>
    <w:p w14:paraId="2CF1DEE0" w14:textId="5D3D36F6" w:rsidR="00A84C7C" w:rsidRPr="00613BCE" w:rsidRDefault="00A84C7C" w:rsidP="00613BCE">
      <w:pPr>
        <w:spacing w:before="240" w:after="240" w:line="360" w:lineRule="auto"/>
        <w:jc w:val="both"/>
        <w:rPr>
          <w:rFonts w:ascii="Times New Roman" w:hAnsi="Times New Roman" w:cs="Times New Roman"/>
        </w:rPr>
      </w:pPr>
      <w:r w:rsidRPr="00613BCE">
        <w:rPr>
          <w:rFonts w:ascii="Times New Roman" w:hAnsi="Times New Roman" w:cs="Times New Roman"/>
        </w:rPr>
        <w:t xml:space="preserve">In </w:t>
      </w:r>
      <w:r w:rsidR="00750995" w:rsidRPr="00613BCE">
        <w:rPr>
          <w:rFonts w:ascii="Times New Roman" w:hAnsi="Times New Roman" w:cs="Times New Roman"/>
        </w:rPr>
        <w:t xml:space="preserve">the </w:t>
      </w:r>
      <w:r w:rsidRPr="00613BCE">
        <w:rPr>
          <w:rFonts w:ascii="Times New Roman" w:hAnsi="Times New Roman" w:cs="Times New Roman"/>
        </w:rPr>
        <w:t>1980s and 1990s</w:t>
      </w:r>
      <w:r w:rsidR="00750995" w:rsidRPr="00613BCE">
        <w:rPr>
          <w:rFonts w:ascii="Times New Roman" w:hAnsi="Times New Roman" w:cs="Times New Roman"/>
        </w:rPr>
        <w:t>,</w:t>
      </w:r>
      <w:r w:rsidRPr="00613BCE">
        <w:rPr>
          <w:rFonts w:ascii="Times New Roman" w:hAnsi="Times New Roman" w:cs="Times New Roman"/>
        </w:rPr>
        <w:t xml:space="preserve"> the firm expanded in Spain and</w:t>
      </w:r>
      <w:r w:rsidR="00750995" w:rsidRPr="00613BCE">
        <w:rPr>
          <w:rFonts w:ascii="Times New Roman" w:hAnsi="Times New Roman" w:cs="Times New Roman"/>
        </w:rPr>
        <w:t>,</w:t>
      </w:r>
      <w:r w:rsidRPr="00613BCE">
        <w:rPr>
          <w:rFonts w:ascii="Times New Roman" w:hAnsi="Times New Roman" w:cs="Times New Roman"/>
        </w:rPr>
        <w:t xml:space="preserve"> after that</w:t>
      </w:r>
      <w:r w:rsidR="00750995" w:rsidRPr="00613BCE">
        <w:rPr>
          <w:rFonts w:ascii="Times New Roman" w:hAnsi="Times New Roman" w:cs="Times New Roman"/>
        </w:rPr>
        <w:t>,</w:t>
      </w:r>
      <w:r w:rsidRPr="00613BCE">
        <w:rPr>
          <w:rFonts w:ascii="Times New Roman" w:hAnsi="Times New Roman" w:cs="Times New Roman"/>
        </w:rPr>
        <w:t xml:space="preserve"> in global markets</w:t>
      </w:r>
      <w:r w:rsidR="00750995" w:rsidRPr="00613BCE">
        <w:rPr>
          <w:rFonts w:ascii="Times New Roman" w:hAnsi="Times New Roman" w:cs="Times New Roman"/>
        </w:rPr>
        <w:t>, which</w:t>
      </w:r>
      <w:r w:rsidRPr="00613BCE">
        <w:rPr>
          <w:rFonts w:ascii="Times New Roman" w:hAnsi="Times New Roman" w:cs="Times New Roman"/>
        </w:rPr>
        <w:t xml:space="preserve"> is supported by investment in store networks, design capabilities, and logistics. </w:t>
      </w:r>
      <w:r w:rsidR="00151B9D" w:rsidRPr="00613BCE">
        <w:rPr>
          <w:rFonts w:ascii="Times New Roman" w:hAnsi="Times New Roman" w:cs="Times New Roman"/>
        </w:rPr>
        <w:t>The company is effectively associated with the concept of fast fashion</w:t>
      </w:r>
      <w:r w:rsidR="00750995" w:rsidRPr="00613BCE">
        <w:rPr>
          <w:rFonts w:ascii="Times New Roman" w:hAnsi="Times New Roman" w:cs="Times New Roman"/>
        </w:rPr>
        <w:t>, which</w:t>
      </w:r>
      <w:r w:rsidR="00151B9D" w:rsidRPr="00613BCE">
        <w:rPr>
          <w:rFonts w:ascii="Times New Roman" w:hAnsi="Times New Roman" w:cs="Times New Roman"/>
        </w:rPr>
        <w:t xml:space="preserve"> focuses on producing fashion clothes </w:t>
      </w:r>
      <w:r w:rsidR="00750995" w:rsidRPr="00613BCE">
        <w:rPr>
          <w:rFonts w:ascii="Times New Roman" w:hAnsi="Times New Roman" w:cs="Times New Roman"/>
        </w:rPr>
        <w:t>for</w:t>
      </w:r>
      <w:r w:rsidR="00151B9D" w:rsidRPr="00613BCE">
        <w:rPr>
          <w:rFonts w:ascii="Times New Roman" w:hAnsi="Times New Roman" w:cs="Times New Roman"/>
        </w:rPr>
        <w:t xml:space="preserve"> consumers at affordable prices. </w:t>
      </w:r>
      <w:r w:rsidR="00060CD1" w:rsidRPr="00613BCE">
        <w:rPr>
          <w:rFonts w:ascii="Times New Roman" w:hAnsi="Times New Roman" w:cs="Times New Roman"/>
        </w:rPr>
        <w:t>Along with traditional seasonal cycles</w:t>
      </w:r>
      <w:r w:rsidR="00750995" w:rsidRPr="00613BCE">
        <w:rPr>
          <w:rFonts w:ascii="Times New Roman" w:hAnsi="Times New Roman" w:cs="Times New Roman"/>
        </w:rPr>
        <w:t>,</w:t>
      </w:r>
      <w:r w:rsidR="00060CD1" w:rsidRPr="00613BCE">
        <w:rPr>
          <w:rFonts w:ascii="Times New Roman" w:hAnsi="Times New Roman" w:cs="Times New Roman"/>
        </w:rPr>
        <w:t xml:space="preserve"> the firm introduces fresh design </w:t>
      </w:r>
      <w:r w:rsidR="00750995" w:rsidRPr="00613BCE">
        <w:rPr>
          <w:rFonts w:ascii="Times New Roman" w:hAnsi="Times New Roman" w:cs="Times New Roman"/>
        </w:rPr>
        <w:t>throughout</w:t>
      </w:r>
      <w:r w:rsidR="00060CD1" w:rsidRPr="00613BCE">
        <w:rPr>
          <w:rFonts w:ascii="Times New Roman" w:hAnsi="Times New Roman" w:cs="Times New Roman"/>
        </w:rPr>
        <w:t xml:space="preserve"> the year. This strategy encourages consumers for visiting stores regularly and allows frequent turnover of the product. Currently, ZARA is operating thousand</w:t>
      </w:r>
      <w:r w:rsidR="00FF0803" w:rsidRPr="00613BCE">
        <w:rPr>
          <w:rFonts w:ascii="Times New Roman" w:hAnsi="Times New Roman" w:cs="Times New Roman"/>
        </w:rPr>
        <w:t>s</w:t>
      </w:r>
      <w:r w:rsidR="00060CD1" w:rsidRPr="00613BCE">
        <w:rPr>
          <w:rFonts w:ascii="Times New Roman" w:hAnsi="Times New Roman" w:cs="Times New Roman"/>
        </w:rPr>
        <w:t xml:space="preserve"> of physical stores in the Middle East, the Americas, Asia, and Europe</w:t>
      </w:r>
      <w:r w:rsidR="00750995" w:rsidRPr="00613BCE">
        <w:rPr>
          <w:rFonts w:ascii="Times New Roman" w:hAnsi="Times New Roman" w:cs="Times New Roman"/>
        </w:rPr>
        <w:t>, which</w:t>
      </w:r>
      <w:r w:rsidR="00060CD1" w:rsidRPr="00613BCE">
        <w:rPr>
          <w:rFonts w:ascii="Times New Roman" w:hAnsi="Times New Roman" w:cs="Times New Roman"/>
        </w:rPr>
        <w:t xml:space="preserve"> is supported by a strong platform of e-commerce that is serving consumer</w:t>
      </w:r>
      <w:r w:rsidR="00750995" w:rsidRPr="00613BCE">
        <w:rPr>
          <w:rFonts w:ascii="Times New Roman" w:hAnsi="Times New Roman" w:cs="Times New Roman"/>
        </w:rPr>
        <w:t>s</w:t>
      </w:r>
      <w:r w:rsidR="00060CD1" w:rsidRPr="00613BCE">
        <w:rPr>
          <w:rFonts w:ascii="Times New Roman" w:hAnsi="Times New Roman" w:cs="Times New Roman"/>
        </w:rPr>
        <w:t xml:space="preserve"> in around 200 global markets</w:t>
      </w:r>
      <w:r w:rsidR="004651D9" w:rsidRPr="00613BCE">
        <w:rPr>
          <w:rFonts w:ascii="Times New Roman" w:hAnsi="Times New Roman" w:cs="Times New Roman"/>
        </w:rPr>
        <w:t xml:space="preserve"> (</w:t>
      </w:r>
      <w:r w:rsidR="004651D9" w:rsidRPr="00613BCE">
        <w:rPr>
          <w:rFonts w:ascii="Times New Roman" w:hAnsi="Times New Roman" w:cs="Times New Roman"/>
          <w:lang w:val="en-GB"/>
        </w:rPr>
        <w:t>Martin Roll Company, 2026</w:t>
      </w:r>
      <w:r w:rsidR="004651D9" w:rsidRPr="00613BCE">
        <w:rPr>
          <w:rFonts w:ascii="Times New Roman" w:hAnsi="Times New Roman" w:cs="Times New Roman"/>
        </w:rPr>
        <w:t>)</w:t>
      </w:r>
      <w:r w:rsidR="00060CD1" w:rsidRPr="00613BCE">
        <w:rPr>
          <w:rFonts w:ascii="Times New Roman" w:hAnsi="Times New Roman" w:cs="Times New Roman"/>
        </w:rPr>
        <w:t xml:space="preserve">. </w:t>
      </w:r>
    </w:p>
    <w:p w14:paraId="5710B1AB" w14:textId="7F9E3F7B" w:rsidR="00FF0803" w:rsidRPr="00613BCE" w:rsidRDefault="00FF0803" w:rsidP="00613BCE">
      <w:pPr>
        <w:pStyle w:val="Heading3"/>
        <w:spacing w:before="240" w:after="240" w:line="360" w:lineRule="auto"/>
        <w:jc w:val="both"/>
        <w:rPr>
          <w:rFonts w:cs="Times New Roman"/>
          <w:color w:val="auto"/>
        </w:rPr>
      </w:pPr>
      <w:bookmarkStart w:id="3" w:name="_Toc223181389"/>
      <w:r w:rsidRPr="00613BCE">
        <w:rPr>
          <w:rFonts w:cs="Times New Roman"/>
          <w:color w:val="auto"/>
        </w:rPr>
        <w:t>Mission, vision, and business models</w:t>
      </w:r>
      <w:bookmarkEnd w:id="3"/>
    </w:p>
    <w:p w14:paraId="74F648E4" w14:textId="310989BE" w:rsidR="00FF0803" w:rsidRPr="00613BCE" w:rsidRDefault="00FF0803" w:rsidP="00613BCE">
      <w:pPr>
        <w:spacing w:before="240" w:after="240" w:line="360" w:lineRule="auto"/>
        <w:jc w:val="both"/>
        <w:rPr>
          <w:rFonts w:ascii="Times New Roman" w:hAnsi="Times New Roman" w:cs="Times New Roman"/>
        </w:rPr>
      </w:pPr>
      <w:r w:rsidRPr="00613BCE">
        <w:rPr>
          <w:rFonts w:ascii="Times New Roman" w:hAnsi="Times New Roman" w:cs="Times New Roman"/>
        </w:rPr>
        <w:t>The mission of ZARA is to provide high-quality and stylish clothing that shows current trends of fashion by remaining accessible to a broad base of consumer</w:t>
      </w:r>
      <w:r w:rsidR="00750995" w:rsidRPr="00613BCE">
        <w:rPr>
          <w:rFonts w:ascii="Times New Roman" w:hAnsi="Times New Roman" w:cs="Times New Roman"/>
        </w:rPr>
        <w:t>s</w:t>
      </w:r>
      <w:r w:rsidR="004651D9" w:rsidRPr="00613BCE">
        <w:rPr>
          <w:rFonts w:ascii="Times New Roman" w:hAnsi="Times New Roman" w:cs="Times New Roman"/>
        </w:rPr>
        <w:t xml:space="preserve"> (</w:t>
      </w:r>
      <w:r w:rsidR="004651D9" w:rsidRPr="00613BCE">
        <w:rPr>
          <w:rFonts w:ascii="Times New Roman" w:hAnsi="Times New Roman" w:cs="Times New Roman"/>
          <w:shd w:val="clear" w:color="auto" w:fill="FFFFFF"/>
        </w:rPr>
        <w:t>Zhang, 2024</w:t>
      </w:r>
      <w:r w:rsidR="004651D9" w:rsidRPr="00613BCE">
        <w:rPr>
          <w:rFonts w:ascii="Times New Roman" w:hAnsi="Times New Roman" w:cs="Times New Roman"/>
        </w:rPr>
        <w:t>)</w:t>
      </w:r>
      <w:r w:rsidRPr="00613BCE">
        <w:rPr>
          <w:rFonts w:ascii="Times New Roman" w:hAnsi="Times New Roman" w:cs="Times New Roman"/>
        </w:rPr>
        <w:t xml:space="preserve">. Its value </w:t>
      </w:r>
      <w:r w:rsidRPr="00613BCE">
        <w:rPr>
          <w:rFonts w:ascii="Times New Roman" w:hAnsi="Times New Roman" w:cs="Times New Roman"/>
        </w:rPr>
        <w:lastRenderedPageBreak/>
        <w:t xml:space="preserve">proposition focuses on </w:t>
      </w:r>
      <w:r w:rsidR="00797088" w:rsidRPr="00613BCE">
        <w:rPr>
          <w:rFonts w:ascii="Times New Roman" w:hAnsi="Times New Roman" w:cs="Times New Roman"/>
        </w:rPr>
        <w:t xml:space="preserve">combining </w:t>
      </w:r>
      <w:r w:rsidRPr="00613BCE">
        <w:rPr>
          <w:rFonts w:ascii="Times New Roman" w:hAnsi="Times New Roman" w:cs="Times New Roman"/>
        </w:rPr>
        <w:t xml:space="preserve">affordability, speed, </w:t>
      </w:r>
      <w:r w:rsidR="00797088" w:rsidRPr="00613BCE">
        <w:rPr>
          <w:rFonts w:ascii="Times New Roman" w:hAnsi="Times New Roman" w:cs="Times New Roman"/>
        </w:rPr>
        <w:t>and design. Consumer</w:t>
      </w:r>
      <w:r w:rsidR="00750995" w:rsidRPr="00613BCE">
        <w:rPr>
          <w:rFonts w:ascii="Times New Roman" w:hAnsi="Times New Roman" w:cs="Times New Roman"/>
        </w:rPr>
        <w:t>s</w:t>
      </w:r>
      <w:r w:rsidR="00797088" w:rsidRPr="00613BCE">
        <w:rPr>
          <w:rFonts w:ascii="Times New Roman" w:hAnsi="Times New Roman" w:cs="Times New Roman"/>
        </w:rPr>
        <w:t xml:space="preserve"> attain benefit</w:t>
      </w:r>
      <w:r w:rsidR="00750995" w:rsidRPr="00613BCE">
        <w:rPr>
          <w:rFonts w:ascii="Times New Roman" w:hAnsi="Times New Roman" w:cs="Times New Roman"/>
        </w:rPr>
        <w:t>s</w:t>
      </w:r>
      <w:r w:rsidR="00797088" w:rsidRPr="00613BCE">
        <w:rPr>
          <w:rFonts w:ascii="Times New Roman" w:hAnsi="Times New Roman" w:cs="Times New Roman"/>
        </w:rPr>
        <w:t xml:space="preserve"> from up-to-date styles at affordable prices. </w:t>
      </w:r>
      <w:r w:rsidR="00745512" w:rsidRPr="00613BCE">
        <w:rPr>
          <w:rFonts w:ascii="Times New Roman" w:hAnsi="Times New Roman" w:cs="Times New Roman"/>
        </w:rPr>
        <w:t>The business model of the company is developed on vertical integration. However, several competitors that outsource production, ZARA controls key stages of distribution, design, and manufacturing</w:t>
      </w:r>
      <w:r w:rsidR="004651D9" w:rsidRPr="00613BCE">
        <w:rPr>
          <w:rFonts w:ascii="Times New Roman" w:hAnsi="Times New Roman" w:cs="Times New Roman"/>
        </w:rPr>
        <w:t xml:space="preserve"> (</w:t>
      </w:r>
      <w:r w:rsidR="004651D9" w:rsidRPr="00613BCE">
        <w:rPr>
          <w:rFonts w:ascii="Times New Roman" w:hAnsi="Times New Roman" w:cs="Times New Roman"/>
          <w:lang w:val="en-GB"/>
        </w:rPr>
        <w:t>Strategyzer, 2026</w:t>
      </w:r>
      <w:r w:rsidR="004651D9" w:rsidRPr="00613BCE">
        <w:rPr>
          <w:rFonts w:ascii="Times New Roman" w:hAnsi="Times New Roman" w:cs="Times New Roman"/>
        </w:rPr>
        <w:t>)</w:t>
      </w:r>
      <w:r w:rsidR="00745512" w:rsidRPr="00613BCE">
        <w:rPr>
          <w:rFonts w:ascii="Times New Roman" w:hAnsi="Times New Roman" w:cs="Times New Roman"/>
        </w:rPr>
        <w:t xml:space="preserve">. Moreover, this integrated supply chain allows effective coordination between retail stores, factories, and designers. ZARA could effectively respond to the market signals and preferences of consumers. Further, new products could move from concepts to store shelves in </w:t>
      </w:r>
      <w:r w:rsidR="00750995" w:rsidRPr="00613BCE">
        <w:rPr>
          <w:rFonts w:ascii="Times New Roman" w:hAnsi="Times New Roman" w:cs="Times New Roman"/>
        </w:rPr>
        <w:t>a few</w:t>
      </w:r>
      <w:r w:rsidR="00745512" w:rsidRPr="00613BCE">
        <w:rPr>
          <w:rFonts w:ascii="Times New Roman" w:hAnsi="Times New Roman" w:cs="Times New Roman"/>
        </w:rPr>
        <w:t xml:space="preserve"> weeks. These response systems minimise the risk of inventory and allow effective management of stock. </w:t>
      </w:r>
    </w:p>
    <w:p w14:paraId="1B94E9B3" w14:textId="0A2E3B35" w:rsidR="00D42A2F" w:rsidRPr="00613BCE" w:rsidRDefault="00D42A2F" w:rsidP="00613BCE">
      <w:pPr>
        <w:pStyle w:val="Heading3"/>
        <w:spacing w:before="240" w:after="240" w:line="360" w:lineRule="auto"/>
        <w:jc w:val="both"/>
        <w:rPr>
          <w:rFonts w:cs="Times New Roman"/>
          <w:color w:val="auto"/>
        </w:rPr>
      </w:pPr>
      <w:bookmarkStart w:id="4" w:name="_Toc223181390"/>
      <w:r w:rsidRPr="00613BCE">
        <w:rPr>
          <w:rFonts w:cs="Times New Roman"/>
          <w:color w:val="auto"/>
        </w:rPr>
        <w:t>Industry and market position</w:t>
      </w:r>
      <w:bookmarkEnd w:id="4"/>
    </w:p>
    <w:p w14:paraId="2AA21621" w14:textId="6C89FA27" w:rsidR="00C960F2" w:rsidRPr="00613BCE" w:rsidRDefault="00A908F5" w:rsidP="00613BCE">
      <w:pPr>
        <w:spacing w:before="240" w:after="240" w:line="360" w:lineRule="auto"/>
        <w:jc w:val="both"/>
        <w:rPr>
          <w:rFonts w:ascii="Times New Roman" w:hAnsi="Times New Roman" w:cs="Times New Roman"/>
        </w:rPr>
      </w:pPr>
      <w:r w:rsidRPr="00613BCE">
        <w:rPr>
          <w:rFonts w:ascii="Times New Roman" w:hAnsi="Times New Roman" w:cs="Times New Roman"/>
        </w:rPr>
        <w:t>The global fashion retail sector is price</w:t>
      </w:r>
      <w:r w:rsidR="00750995" w:rsidRPr="00613BCE">
        <w:rPr>
          <w:rFonts w:ascii="Times New Roman" w:hAnsi="Times New Roman" w:cs="Times New Roman"/>
        </w:rPr>
        <w:t>-</w:t>
      </w:r>
      <w:r w:rsidRPr="00613BCE">
        <w:rPr>
          <w:rFonts w:ascii="Times New Roman" w:hAnsi="Times New Roman" w:cs="Times New Roman"/>
        </w:rPr>
        <w:t>sensitive, trend</w:t>
      </w:r>
      <w:r w:rsidR="00750995" w:rsidRPr="00613BCE">
        <w:rPr>
          <w:rFonts w:ascii="Times New Roman" w:hAnsi="Times New Roman" w:cs="Times New Roman"/>
        </w:rPr>
        <w:t>-</w:t>
      </w:r>
      <w:r w:rsidRPr="00613BCE">
        <w:rPr>
          <w:rFonts w:ascii="Times New Roman" w:hAnsi="Times New Roman" w:cs="Times New Roman"/>
        </w:rPr>
        <w:t xml:space="preserve">driven, and highly competitive. Consumer demand </w:t>
      </w:r>
      <w:r w:rsidR="00750995" w:rsidRPr="00613BCE">
        <w:rPr>
          <w:rFonts w:ascii="Times New Roman" w:hAnsi="Times New Roman" w:cs="Times New Roman"/>
        </w:rPr>
        <w:t xml:space="preserve">requires </w:t>
      </w:r>
      <w:r w:rsidRPr="00613BCE">
        <w:rPr>
          <w:rFonts w:ascii="Times New Roman" w:hAnsi="Times New Roman" w:cs="Times New Roman"/>
        </w:rPr>
        <w:t xml:space="preserve">quick changes that need retailers </w:t>
      </w:r>
      <w:r w:rsidR="00750995" w:rsidRPr="00613BCE">
        <w:rPr>
          <w:rFonts w:ascii="Times New Roman" w:hAnsi="Times New Roman" w:cs="Times New Roman"/>
        </w:rPr>
        <w:t>to balance</w:t>
      </w:r>
      <w:r w:rsidRPr="00613BCE">
        <w:rPr>
          <w:rFonts w:ascii="Times New Roman" w:hAnsi="Times New Roman" w:cs="Times New Roman"/>
        </w:rPr>
        <w:t xml:space="preserve"> low costs with fast production. The competitors of ZARA are Shein, Uniqlo, and H&amp;M</w:t>
      </w:r>
      <w:r w:rsidR="00750995" w:rsidRPr="00613BCE">
        <w:rPr>
          <w:rFonts w:ascii="Times New Roman" w:hAnsi="Times New Roman" w:cs="Times New Roman"/>
        </w:rPr>
        <w:t>, which</w:t>
      </w:r>
      <w:r w:rsidRPr="00613BCE">
        <w:rPr>
          <w:rFonts w:ascii="Times New Roman" w:hAnsi="Times New Roman" w:cs="Times New Roman"/>
        </w:rPr>
        <w:t xml:space="preserve"> are chang</w:t>
      </w:r>
      <w:r w:rsidR="00750995" w:rsidRPr="00613BCE">
        <w:rPr>
          <w:rFonts w:ascii="Times New Roman" w:hAnsi="Times New Roman" w:cs="Times New Roman"/>
        </w:rPr>
        <w:t>ing</w:t>
      </w:r>
      <w:r w:rsidRPr="00613BCE">
        <w:rPr>
          <w:rFonts w:ascii="Times New Roman" w:hAnsi="Times New Roman" w:cs="Times New Roman"/>
        </w:rPr>
        <w:t xml:space="preserve"> the preferences of consumer</w:t>
      </w:r>
      <w:r w:rsidR="00750995" w:rsidRPr="00613BCE">
        <w:rPr>
          <w:rFonts w:ascii="Times New Roman" w:hAnsi="Times New Roman" w:cs="Times New Roman"/>
        </w:rPr>
        <w:t>s</w:t>
      </w:r>
      <w:r w:rsidR="004651D9" w:rsidRPr="00613BCE">
        <w:rPr>
          <w:rFonts w:ascii="Times New Roman" w:hAnsi="Times New Roman" w:cs="Times New Roman"/>
        </w:rPr>
        <w:t xml:space="preserve"> (</w:t>
      </w:r>
      <w:r w:rsidR="004651D9" w:rsidRPr="00613BCE">
        <w:rPr>
          <w:rFonts w:ascii="Times New Roman" w:hAnsi="Times New Roman" w:cs="Times New Roman"/>
          <w:shd w:val="clear" w:color="auto" w:fill="FFFFFF"/>
        </w:rPr>
        <w:t>Zheng, 2025</w:t>
      </w:r>
      <w:r w:rsidR="004651D9" w:rsidRPr="00613BCE">
        <w:rPr>
          <w:rFonts w:ascii="Times New Roman" w:hAnsi="Times New Roman" w:cs="Times New Roman"/>
        </w:rPr>
        <w:t>)</w:t>
      </w:r>
      <w:r w:rsidRPr="00613BCE">
        <w:rPr>
          <w:rFonts w:ascii="Times New Roman" w:hAnsi="Times New Roman" w:cs="Times New Roman"/>
        </w:rPr>
        <w:t>. In the competitive environment, ZARA has a strong position with the help of its affordable pricing, ability for translating runway trends in</w:t>
      </w:r>
      <w:r w:rsidR="00750995" w:rsidRPr="00613BCE">
        <w:rPr>
          <w:rFonts w:ascii="Times New Roman" w:hAnsi="Times New Roman" w:cs="Times New Roman"/>
        </w:rPr>
        <w:t>to</w:t>
      </w:r>
      <w:r w:rsidRPr="00613BCE">
        <w:rPr>
          <w:rFonts w:ascii="Times New Roman" w:hAnsi="Times New Roman" w:cs="Times New Roman"/>
        </w:rPr>
        <w:t xml:space="preserve"> commercial products, and speed to market. </w:t>
      </w:r>
      <w:r w:rsidR="00321158" w:rsidRPr="00613BCE">
        <w:rPr>
          <w:rFonts w:ascii="Times New Roman" w:hAnsi="Times New Roman" w:cs="Times New Roman"/>
        </w:rPr>
        <w:t xml:space="preserve">Its combination of design responsiveness and operational efficiency has helped in establishing the brand as </w:t>
      </w:r>
      <w:r w:rsidR="00750995" w:rsidRPr="00613BCE">
        <w:rPr>
          <w:rFonts w:ascii="Times New Roman" w:hAnsi="Times New Roman" w:cs="Times New Roman"/>
        </w:rPr>
        <w:t xml:space="preserve">one of </w:t>
      </w:r>
      <w:r w:rsidR="00321158" w:rsidRPr="00613BCE">
        <w:rPr>
          <w:rFonts w:ascii="Times New Roman" w:hAnsi="Times New Roman" w:cs="Times New Roman"/>
        </w:rPr>
        <w:t xml:space="preserve">the most effective players in the global fashion industry. </w:t>
      </w:r>
    </w:p>
    <w:p w14:paraId="044EAAC0" w14:textId="77777777" w:rsidR="00C960F2" w:rsidRPr="00613BCE" w:rsidRDefault="00C960F2" w:rsidP="00613BCE">
      <w:pPr>
        <w:spacing w:before="240" w:after="240" w:line="360" w:lineRule="auto"/>
        <w:jc w:val="both"/>
        <w:rPr>
          <w:rFonts w:ascii="Times New Roman" w:hAnsi="Times New Roman" w:cs="Times New Roman"/>
        </w:rPr>
      </w:pPr>
      <w:r w:rsidRPr="00613BCE">
        <w:rPr>
          <w:rFonts w:ascii="Times New Roman" w:hAnsi="Times New Roman" w:cs="Times New Roman"/>
        </w:rPr>
        <w:br w:type="page"/>
      </w:r>
    </w:p>
    <w:p w14:paraId="548424F0" w14:textId="7D0E4000" w:rsidR="009210B1" w:rsidRPr="00613BCE" w:rsidRDefault="00C960F2" w:rsidP="00613BCE">
      <w:pPr>
        <w:pStyle w:val="Heading2"/>
        <w:spacing w:before="240" w:after="240" w:line="360" w:lineRule="auto"/>
        <w:jc w:val="both"/>
        <w:rPr>
          <w:rFonts w:cs="Times New Roman"/>
          <w:color w:val="auto"/>
          <w:szCs w:val="24"/>
        </w:rPr>
      </w:pPr>
      <w:bookmarkStart w:id="5" w:name="_Toc223181391"/>
      <w:r w:rsidRPr="00613BCE">
        <w:rPr>
          <w:rFonts w:cs="Times New Roman"/>
          <w:color w:val="auto"/>
          <w:szCs w:val="24"/>
        </w:rPr>
        <w:lastRenderedPageBreak/>
        <w:t>External and Internal Environment Analysis</w:t>
      </w:r>
      <w:bookmarkEnd w:id="5"/>
    </w:p>
    <w:p w14:paraId="50974F93" w14:textId="427AC7A6" w:rsidR="00C960F2" w:rsidRPr="00613BCE" w:rsidRDefault="00C960F2" w:rsidP="00613BCE">
      <w:pPr>
        <w:spacing w:before="240" w:after="240" w:line="360" w:lineRule="auto"/>
        <w:jc w:val="both"/>
        <w:rPr>
          <w:rFonts w:ascii="Times New Roman" w:hAnsi="Times New Roman" w:cs="Times New Roman"/>
        </w:rPr>
      </w:pPr>
      <w:r w:rsidRPr="00613BCE">
        <w:rPr>
          <w:rFonts w:ascii="Times New Roman" w:hAnsi="Times New Roman" w:cs="Times New Roman"/>
        </w:rPr>
        <w:t xml:space="preserve">This section helps in providing </w:t>
      </w:r>
      <w:r w:rsidR="00613BCE" w:rsidRPr="00613BCE">
        <w:rPr>
          <w:rFonts w:ascii="Times New Roman" w:hAnsi="Times New Roman" w:cs="Times New Roman"/>
        </w:rPr>
        <w:t xml:space="preserve">an </w:t>
      </w:r>
      <w:r w:rsidRPr="00613BCE">
        <w:rPr>
          <w:rFonts w:ascii="Times New Roman" w:hAnsi="Times New Roman" w:cs="Times New Roman"/>
        </w:rPr>
        <w:t xml:space="preserve">analysis </w:t>
      </w:r>
      <w:r w:rsidR="00613BCE" w:rsidRPr="00613BCE">
        <w:rPr>
          <w:rFonts w:ascii="Times New Roman" w:hAnsi="Times New Roman" w:cs="Times New Roman"/>
        </w:rPr>
        <w:t>of</w:t>
      </w:r>
      <w:r w:rsidRPr="00613BCE">
        <w:rPr>
          <w:rFonts w:ascii="Times New Roman" w:hAnsi="Times New Roman" w:cs="Times New Roman"/>
        </w:rPr>
        <w:t xml:space="preserve"> </w:t>
      </w:r>
      <w:r w:rsidR="00613BCE" w:rsidRPr="00613BCE">
        <w:rPr>
          <w:rFonts w:ascii="Times New Roman" w:hAnsi="Times New Roman" w:cs="Times New Roman"/>
        </w:rPr>
        <w:t xml:space="preserve">the </w:t>
      </w:r>
      <w:r w:rsidRPr="00613BCE">
        <w:rPr>
          <w:rFonts w:ascii="Times New Roman" w:hAnsi="Times New Roman" w:cs="Times New Roman"/>
        </w:rPr>
        <w:t xml:space="preserve">internal and external business environments of ZARA. Understanding all these environments is important for identifying how the organisation implements and formulates strategy. External analysis analyses threats and opportunitiess raises from industry structure and macro environment. However, internal analysis evaluates the competencies, capabilities, and resources of firms that develops competitive advantage. The discussion integrates Porter’s five forces models, PESTEL framework, and the VRIO analysis framework for analysing </w:t>
      </w:r>
      <w:r w:rsidR="00613BCE" w:rsidRPr="00613BCE">
        <w:rPr>
          <w:rFonts w:ascii="Times New Roman" w:hAnsi="Times New Roman" w:cs="Times New Roman"/>
        </w:rPr>
        <w:t>whether</w:t>
      </w:r>
      <w:r w:rsidRPr="00613BCE">
        <w:rPr>
          <w:rFonts w:ascii="Times New Roman" w:hAnsi="Times New Roman" w:cs="Times New Roman"/>
        </w:rPr>
        <w:t xml:space="preserve"> ZARA could sustain its strong position </w:t>
      </w:r>
      <w:r w:rsidR="009039E9">
        <w:rPr>
          <w:rFonts w:ascii="Times New Roman" w:hAnsi="Times New Roman" w:cs="Times New Roman"/>
        </w:rPr>
        <w:t>in</w:t>
      </w:r>
      <w:r w:rsidRPr="00613BCE">
        <w:rPr>
          <w:rFonts w:ascii="Times New Roman" w:hAnsi="Times New Roman" w:cs="Times New Roman"/>
        </w:rPr>
        <w:t xml:space="preserve"> the market. </w:t>
      </w:r>
    </w:p>
    <w:p w14:paraId="6AA840A6" w14:textId="480691E6" w:rsidR="00746101" w:rsidRPr="00613BCE" w:rsidRDefault="00746101" w:rsidP="00613BCE">
      <w:pPr>
        <w:pStyle w:val="Heading3"/>
        <w:spacing w:before="240" w:after="240" w:line="360" w:lineRule="auto"/>
        <w:jc w:val="both"/>
        <w:rPr>
          <w:rFonts w:cs="Times New Roman"/>
          <w:color w:val="auto"/>
        </w:rPr>
      </w:pPr>
      <w:bookmarkStart w:id="6" w:name="_Toc223181392"/>
      <w:r w:rsidRPr="00613BCE">
        <w:rPr>
          <w:rFonts w:cs="Times New Roman"/>
          <w:color w:val="auto"/>
        </w:rPr>
        <w:t>External Environment- PESTEL Analysis</w:t>
      </w:r>
      <w:bookmarkEnd w:id="6"/>
    </w:p>
    <w:p w14:paraId="17F16F14" w14:textId="77777777" w:rsidR="00746101" w:rsidRPr="00613BCE" w:rsidRDefault="00746101" w:rsidP="00B21430">
      <w:pPr>
        <w:keepNext/>
        <w:spacing w:before="240" w:after="240" w:line="360" w:lineRule="auto"/>
        <w:jc w:val="center"/>
        <w:rPr>
          <w:rFonts w:ascii="Times New Roman" w:hAnsi="Times New Roman" w:cs="Times New Roman"/>
        </w:rPr>
      </w:pPr>
      <w:r w:rsidRPr="00613BCE">
        <w:rPr>
          <w:rFonts w:ascii="Times New Roman" w:hAnsi="Times New Roman" w:cs="Times New Roman"/>
          <w:b/>
          <w:bCs/>
          <w:noProof/>
        </w:rPr>
        <w:drawing>
          <wp:inline distT="0" distB="0" distL="0" distR="0" wp14:anchorId="0C5EE735" wp14:editId="291A6D8D">
            <wp:extent cx="5486400" cy="3200400"/>
            <wp:effectExtent l="0" t="0" r="0" b="19050"/>
            <wp:docPr id="98275373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9B5ABA9" w14:textId="77777777" w:rsidR="00746101" w:rsidRPr="00613BCE" w:rsidRDefault="00746101" w:rsidP="00B21430">
      <w:pPr>
        <w:pStyle w:val="Caption"/>
        <w:spacing w:before="240" w:after="240" w:line="360" w:lineRule="auto"/>
        <w:jc w:val="center"/>
        <w:rPr>
          <w:rFonts w:ascii="Times New Roman" w:hAnsi="Times New Roman" w:cs="Times New Roman"/>
          <w:b/>
          <w:bCs/>
          <w:color w:val="auto"/>
          <w:sz w:val="24"/>
          <w:szCs w:val="24"/>
        </w:rPr>
      </w:pPr>
      <w:r w:rsidRPr="00613BCE">
        <w:rPr>
          <w:rFonts w:ascii="Times New Roman" w:hAnsi="Times New Roman" w:cs="Times New Roman"/>
          <w:b/>
          <w:bCs/>
          <w:color w:val="auto"/>
          <w:sz w:val="24"/>
          <w:szCs w:val="24"/>
        </w:rPr>
        <w:t xml:space="preserve">Figure </w:t>
      </w:r>
      <w:r w:rsidRPr="00613BCE">
        <w:rPr>
          <w:rFonts w:ascii="Times New Roman" w:hAnsi="Times New Roman" w:cs="Times New Roman"/>
          <w:b/>
          <w:bCs/>
          <w:color w:val="auto"/>
          <w:sz w:val="24"/>
          <w:szCs w:val="24"/>
        </w:rPr>
        <w:fldChar w:fldCharType="begin"/>
      </w:r>
      <w:r w:rsidRPr="00613BCE">
        <w:rPr>
          <w:rFonts w:ascii="Times New Roman" w:hAnsi="Times New Roman" w:cs="Times New Roman"/>
          <w:b/>
          <w:bCs/>
          <w:color w:val="auto"/>
          <w:sz w:val="24"/>
          <w:szCs w:val="24"/>
        </w:rPr>
        <w:instrText xml:space="preserve"> SEQ Figure \* ARABIC </w:instrText>
      </w:r>
      <w:r w:rsidRPr="00613BCE">
        <w:rPr>
          <w:rFonts w:ascii="Times New Roman" w:hAnsi="Times New Roman" w:cs="Times New Roman"/>
          <w:b/>
          <w:bCs/>
          <w:color w:val="auto"/>
          <w:sz w:val="24"/>
          <w:szCs w:val="24"/>
        </w:rPr>
        <w:fldChar w:fldCharType="separate"/>
      </w:r>
      <w:r w:rsidRPr="00613BCE">
        <w:rPr>
          <w:rFonts w:ascii="Times New Roman" w:hAnsi="Times New Roman" w:cs="Times New Roman"/>
          <w:b/>
          <w:bCs/>
          <w:noProof/>
          <w:color w:val="auto"/>
          <w:sz w:val="24"/>
          <w:szCs w:val="24"/>
        </w:rPr>
        <w:t>2</w:t>
      </w:r>
      <w:r w:rsidRPr="00613BCE">
        <w:rPr>
          <w:rFonts w:ascii="Times New Roman" w:hAnsi="Times New Roman" w:cs="Times New Roman"/>
          <w:b/>
          <w:bCs/>
          <w:color w:val="auto"/>
          <w:sz w:val="24"/>
          <w:szCs w:val="24"/>
        </w:rPr>
        <w:fldChar w:fldCharType="end"/>
      </w:r>
      <w:r w:rsidRPr="00613BCE">
        <w:rPr>
          <w:rFonts w:ascii="Times New Roman" w:hAnsi="Times New Roman" w:cs="Times New Roman"/>
          <w:b/>
          <w:bCs/>
          <w:color w:val="auto"/>
          <w:sz w:val="24"/>
          <w:szCs w:val="24"/>
        </w:rPr>
        <w:t>: PESTEL Analysis framework</w:t>
      </w:r>
    </w:p>
    <w:p w14:paraId="6F409F24" w14:textId="35CCF9B4" w:rsidR="00746101" w:rsidRPr="00613BCE" w:rsidRDefault="00746101" w:rsidP="00613BCE">
      <w:pPr>
        <w:pStyle w:val="ListParagraph"/>
        <w:numPr>
          <w:ilvl w:val="0"/>
          <w:numId w:val="8"/>
        </w:numPr>
        <w:spacing w:before="240" w:after="240" w:line="360" w:lineRule="auto"/>
        <w:contextualSpacing w:val="0"/>
        <w:jc w:val="both"/>
        <w:rPr>
          <w:rFonts w:ascii="Times New Roman" w:hAnsi="Times New Roman" w:cs="Times New Roman"/>
        </w:rPr>
      </w:pPr>
      <w:r w:rsidRPr="00613BCE">
        <w:rPr>
          <w:rFonts w:ascii="Times New Roman" w:hAnsi="Times New Roman" w:cs="Times New Roman"/>
          <w:b/>
          <w:bCs/>
        </w:rPr>
        <w:t>Political factors</w:t>
      </w:r>
      <w:r w:rsidRPr="00613BCE">
        <w:rPr>
          <w:rFonts w:ascii="Times New Roman" w:hAnsi="Times New Roman" w:cs="Times New Roman"/>
        </w:rPr>
        <w:t>: It has been analysed that political factors impact the operations of ZARA because the firm operates in more than around one hundred countries</w:t>
      </w:r>
      <w:r w:rsidR="009039E9">
        <w:rPr>
          <w:rFonts w:ascii="Times New Roman" w:hAnsi="Times New Roman" w:cs="Times New Roman"/>
        </w:rPr>
        <w:t>,</w:t>
      </w:r>
      <w:r w:rsidRPr="00613BCE">
        <w:rPr>
          <w:rFonts w:ascii="Times New Roman" w:hAnsi="Times New Roman" w:cs="Times New Roman"/>
        </w:rPr>
        <w:t xml:space="preserve"> as well as depends on the networks of global sourcing</w:t>
      </w:r>
      <w:r w:rsidR="0024106C" w:rsidRPr="00613BCE">
        <w:rPr>
          <w:rFonts w:ascii="Times New Roman" w:hAnsi="Times New Roman" w:cs="Times New Roman"/>
        </w:rPr>
        <w:t xml:space="preserve"> (</w:t>
      </w:r>
      <w:r w:rsidR="0024106C" w:rsidRPr="00613BCE">
        <w:rPr>
          <w:rFonts w:ascii="Times New Roman" w:hAnsi="Times New Roman" w:cs="Times New Roman"/>
          <w:shd w:val="clear" w:color="auto" w:fill="FFFFFF"/>
        </w:rPr>
        <w:t>Jean, 2024</w:t>
      </w:r>
      <w:r w:rsidR="0024106C" w:rsidRPr="00613BCE">
        <w:rPr>
          <w:rFonts w:ascii="Times New Roman" w:hAnsi="Times New Roman" w:cs="Times New Roman"/>
        </w:rPr>
        <w:t>)</w:t>
      </w:r>
      <w:r w:rsidRPr="00613BCE">
        <w:rPr>
          <w:rFonts w:ascii="Times New Roman" w:hAnsi="Times New Roman" w:cs="Times New Roman"/>
        </w:rPr>
        <w:t>. Import restrictions, tariffs, and trade regulations could impact the delivery times and costs. For example, higher duties of customs on textile garments could reduce margins and enhance prices for changing suppliers. Change in trade agreements between the Americas, Asia, and the European Union could also influence how easily products could move to global markets</w:t>
      </w:r>
      <w:r w:rsidR="0024106C" w:rsidRPr="00613BCE">
        <w:rPr>
          <w:rFonts w:ascii="Times New Roman" w:hAnsi="Times New Roman" w:cs="Times New Roman"/>
        </w:rPr>
        <w:t xml:space="preserve"> </w:t>
      </w:r>
      <w:r w:rsidR="0024106C" w:rsidRPr="00613BCE">
        <w:rPr>
          <w:rFonts w:ascii="Times New Roman" w:hAnsi="Times New Roman" w:cs="Times New Roman"/>
        </w:rPr>
        <w:lastRenderedPageBreak/>
        <w:t>(</w:t>
      </w:r>
      <w:r w:rsidR="0024106C" w:rsidRPr="00613BCE">
        <w:rPr>
          <w:rFonts w:ascii="Times New Roman" w:hAnsi="Times New Roman" w:cs="Times New Roman"/>
          <w:shd w:val="clear" w:color="auto" w:fill="FFFFFF"/>
        </w:rPr>
        <w:t>McKinsey &amp; Company, 2025</w:t>
      </w:r>
      <w:r w:rsidR="0024106C" w:rsidRPr="00613BCE">
        <w:rPr>
          <w:rFonts w:ascii="Times New Roman" w:hAnsi="Times New Roman" w:cs="Times New Roman"/>
        </w:rPr>
        <w:t>)</w:t>
      </w:r>
      <w:r w:rsidRPr="00613BCE">
        <w:rPr>
          <w:rFonts w:ascii="Times New Roman" w:hAnsi="Times New Roman" w:cs="Times New Roman"/>
        </w:rPr>
        <w:t xml:space="preserve">. </w:t>
      </w:r>
      <w:r w:rsidR="00A84558" w:rsidRPr="00613BCE">
        <w:rPr>
          <w:rFonts w:ascii="Times New Roman" w:hAnsi="Times New Roman" w:cs="Times New Roman"/>
        </w:rPr>
        <w:t>In the regions of manufacturing</w:t>
      </w:r>
      <w:r w:rsidR="009039E9">
        <w:rPr>
          <w:rFonts w:ascii="Times New Roman" w:hAnsi="Times New Roman" w:cs="Times New Roman"/>
        </w:rPr>
        <w:t>,</w:t>
      </w:r>
      <w:r w:rsidR="00A84558" w:rsidRPr="00613BCE">
        <w:rPr>
          <w:rFonts w:ascii="Times New Roman" w:hAnsi="Times New Roman" w:cs="Times New Roman"/>
        </w:rPr>
        <w:t xml:space="preserve"> political instability leads in presenting several risks. Government changes, protests, and strikes could interrupt the production of </w:t>
      </w:r>
      <w:r w:rsidR="009039E9">
        <w:rPr>
          <w:rFonts w:ascii="Times New Roman" w:hAnsi="Times New Roman" w:cs="Times New Roman"/>
        </w:rPr>
        <w:t xml:space="preserve">the </w:t>
      </w:r>
      <w:r w:rsidR="00A84558" w:rsidRPr="00613BCE">
        <w:rPr>
          <w:rFonts w:ascii="Times New Roman" w:hAnsi="Times New Roman" w:cs="Times New Roman"/>
        </w:rPr>
        <w:t>factory and delay shipments. These disruptions could develop stock shortages in stores as well as influence the satisfaction of consumer</w:t>
      </w:r>
      <w:r w:rsidR="009039E9">
        <w:rPr>
          <w:rFonts w:ascii="Times New Roman" w:hAnsi="Times New Roman" w:cs="Times New Roman"/>
        </w:rPr>
        <w:t>s</w:t>
      </w:r>
      <w:r w:rsidR="00A84558" w:rsidRPr="00613BCE">
        <w:rPr>
          <w:rFonts w:ascii="Times New Roman" w:hAnsi="Times New Roman" w:cs="Times New Roman"/>
        </w:rPr>
        <w:t xml:space="preserve">. Moreover, the policies of </w:t>
      </w:r>
      <w:r w:rsidR="009039E9">
        <w:rPr>
          <w:rFonts w:ascii="Times New Roman" w:hAnsi="Times New Roman" w:cs="Times New Roman"/>
        </w:rPr>
        <w:t xml:space="preserve">the </w:t>
      </w:r>
      <w:r w:rsidR="00A84558" w:rsidRPr="00613BCE">
        <w:rPr>
          <w:rFonts w:ascii="Times New Roman" w:hAnsi="Times New Roman" w:cs="Times New Roman"/>
        </w:rPr>
        <w:t xml:space="preserve">government regarding the labour rights, environmental standards, and taxation could </w:t>
      </w:r>
      <w:r w:rsidR="009039E9">
        <w:rPr>
          <w:rFonts w:ascii="Times New Roman" w:hAnsi="Times New Roman" w:cs="Times New Roman"/>
        </w:rPr>
        <w:t>increas</w:t>
      </w:r>
      <w:r w:rsidR="00A84558" w:rsidRPr="00613BCE">
        <w:rPr>
          <w:rFonts w:ascii="Times New Roman" w:hAnsi="Times New Roman" w:cs="Times New Roman"/>
        </w:rPr>
        <w:t>e the costs of operations. For managing these risks, ZARA adopts a flexible strategy of sourcing and require</w:t>
      </w:r>
      <w:r w:rsidR="009039E9">
        <w:rPr>
          <w:rFonts w:ascii="Times New Roman" w:hAnsi="Times New Roman" w:cs="Times New Roman"/>
        </w:rPr>
        <w:t>s</w:t>
      </w:r>
      <w:r w:rsidR="00A84558" w:rsidRPr="00613BCE">
        <w:rPr>
          <w:rFonts w:ascii="Times New Roman" w:hAnsi="Times New Roman" w:cs="Times New Roman"/>
        </w:rPr>
        <w:t xml:space="preserve"> part of its production to </w:t>
      </w:r>
      <w:r w:rsidR="009039E9">
        <w:rPr>
          <w:rFonts w:ascii="Times New Roman" w:hAnsi="Times New Roman" w:cs="Times New Roman"/>
        </w:rPr>
        <w:t xml:space="preserve">be done at </w:t>
      </w:r>
      <w:r w:rsidR="00A84558" w:rsidRPr="00613BCE">
        <w:rPr>
          <w:rFonts w:ascii="Times New Roman" w:hAnsi="Times New Roman" w:cs="Times New Roman"/>
        </w:rPr>
        <w:t>its headquarters in European countries and Spain. This approach minimises dependence on suppliers as well as allows quick response to the disruptions of politics</w:t>
      </w:r>
      <w:r w:rsidR="0024106C" w:rsidRPr="00613BCE">
        <w:rPr>
          <w:rFonts w:ascii="Times New Roman" w:hAnsi="Times New Roman" w:cs="Times New Roman"/>
        </w:rPr>
        <w:t xml:space="preserve"> (</w:t>
      </w:r>
      <w:r w:rsidR="0024106C" w:rsidRPr="00613BCE">
        <w:rPr>
          <w:rFonts w:ascii="Times New Roman" w:hAnsi="Times New Roman" w:cs="Times New Roman"/>
          <w:shd w:val="clear" w:color="auto" w:fill="FFFFFF"/>
        </w:rPr>
        <w:t>Dadush, 2023</w:t>
      </w:r>
      <w:r w:rsidR="0024106C" w:rsidRPr="00613BCE">
        <w:rPr>
          <w:rFonts w:ascii="Times New Roman" w:hAnsi="Times New Roman" w:cs="Times New Roman"/>
        </w:rPr>
        <w:t>)</w:t>
      </w:r>
      <w:r w:rsidR="00A84558" w:rsidRPr="00613BCE">
        <w:rPr>
          <w:rFonts w:ascii="Times New Roman" w:hAnsi="Times New Roman" w:cs="Times New Roman"/>
        </w:rPr>
        <w:t xml:space="preserve">. </w:t>
      </w:r>
      <w:r w:rsidR="0078105B" w:rsidRPr="00613BCE">
        <w:rPr>
          <w:rFonts w:ascii="Times New Roman" w:hAnsi="Times New Roman" w:cs="Times New Roman"/>
        </w:rPr>
        <w:t>Political factors need strategic planning and contin</w:t>
      </w:r>
      <w:r w:rsidR="009039E9">
        <w:rPr>
          <w:rFonts w:ascii="Times New Roman" w:hAnsi="Times New Roman" w:cs="Times New Roman"/>
        </w:rPr>
        <w:t>u</w:t>
      </w:r>
      <w:r w:rsidR="0078105B" w:rsidRPr="00613BCE">
        <w:rPr>
          <w:rFonts w:ascii="Times New Roman" w:hAnsi="Times New Roman" w:cs="Times New Roman"/>
        </w:rPr>
        <w:t>ous monitoring for maintaining the stability of operation</w:t>
      </w:r>
      <w:r w:rsidR="009039E9">
        <w:rPr>
          <w:rFonts w:ascii="Times New Roman" w:hAnsi="Times New Roman" w:cs="Times New Roman"/>
        </w:rPr>
        <w:t>s</w:t>
      </w:r>
      <w:r w:rsidR="0078105B" w:rsidRPr="00613BCE">
        <w:rPr>
          <w:rFonts w:ascii="Times New Roman" w:hAnsi="Times New Roman" w:cs="Times New Roman"/>
        </w:rPr>
        <w:t xml:space="preserve">. </w:t>
      </w:r>
    </w:p>
    <w:p w14:paraId="540F68C8" w14:textId="47ACBBE8" w:rsidR="00730E54" w:rsidRPr="00613BCE" w:rsidRDefault="00730E54" w:rsidP="00613BCE">
      <w:pPr>
        <w:pStyle w:val="ListParagraph"/>
        <w:numPr>
          <w:ilvl w:val="0"/>
          <w:numId w:val="8"/>
        </w:numPr>
        <w:spacing w:before="240" w:after="240" w:line="360" w:lineRule="auto"/>
        <w:contextualSpacing w:val="0"/>
        <w:jc w:val="both"/>
        <w:rPr>
          <w:rFonts w:ascii="Times New Roman" w:hAnsi="Times New Roman" w:cs="Times New Roman"/>
        </w:rPr>
      </w:pPr>
      <w:r w:rsidRPr="00613BCE">
        <w:rPr>
          <w:rFonts w:ascii="Times New Roman" w:hAnsi="Times New Roman" w:cs="Times New Roman"/>
          <w:b/>
          <w:bCs/>
        </w:rPr>
        <w:t>Economic factors</w:t>
      </w:r>
      <w:r w:rsidRPr="00613BCE">
        <w:rPr>
          <w:rFonts w:ascii="Times New Roman" w:hAnsi="Times New Roman" w:cs="Times New Roman"/>
        </w:rPr>
        <w:t xml:space="preserve">: The conditions of </w:t>
      </w:r>
      <w:r w:rsidR="009039E9">
        <w:rPr>
          <w:rFonts w:ascii="Times New Roman" w:hAnsi="Times New Roman" w:cs="Times New Roman"/>
        </w:rPr>
        <w:t>the economy</w:t>
      </w:r>
      <w:r w:rsidRPr="00613BCE">
        <w:rPr>
          <w:rFonts w:ascii="Times New Roman" w:hAnsi="Times New Roman" w:cs="Times New Roman"/>
        </w:rPr>
        <w:t xml:space="preserve"> directly shape the purchasing behaviour of consumer</w:t>
      </w:r>
      <w:r w:rsidR="009039E9">
        <w:rPr>
          <w:rFonts w:ascii="Times New Roman" w:hAnsi="Times New Roman" w:cs="Times New Roman"/>
        </w:rPr>
        <w:t>s</w:t>
      </w:r>
      <w:r w:rsidRPr="00613BCE">
        <w:rPr>
          <w:rFonts w:ascii="Times New Roman" w:hAnsi="Times New Roman" w:cs="Times New Roman"/>
        </w:rPr>
        <w:t xml:space="preserve"> in the fast fashion market</w:t>
      </w:r>
      <w:r w:rsidR="0024106C" w:rsidRPr="00613BCE">
        <w:rPr>
          <w:rFonts w:ascii="Times New Roman" w:hAnsi="Times New Roman" w:cs="Times New Roman"/>
        </w:rPr>
        <w:t xml:space="preserve"> (</w:t>
      </w:r>
      <w:r w:rsidR="0024106C" w:rsidRPr="00613BCE">
        <w:rPr>
          <w:rFonts w:ascii="Times New Roman" w:hAnsi="Times New Roman" w:cs="Times New Roman"/>
          <w:shd w:val="clear" w:color="auto" w:fill="FFFFFF"/>
        </w:rPr>
        <w:t>Madudova, et al., 2025</w:t>
      </w:r>
      <w:r w:rsidR="0024106C" w:rsidRPr="00613BCE">
        <w:rPr>
          <w:rFonts w:ascii="Times New Roman" w:hAnsi="Times New Roman" w:cs="Times New Roman"/>
        </w:rPr>
        <w:t>)</w:t>
      </w:r>
      <w:r w:rsidRPr="00613BCE">
        <w:rPr>
          <w:rFonts w:ascii="Times New Roman" w:hAnsi="Times New Roman" w:cs="Times New Roman"/>
        </w:rPr>
        <w:t xml:space="preserve">. During the economic growth periods, consumers have higher income of disposable. This is advantageous for ZARA by enhancing sales volumes as well as supporting the expansion of </w:t>
      </w:r>
      <w:r w:rsidR="009039E9">
        <w:rPr>
          <w:rFonts w:ascii="Times New Roman" w:hAnsi="Times New Roman" w:cs="Times New Roman"/>
        </w:rPr>
        <w:t xml:space="preserve">the </w:t>
      </w:r>
      <w:r w:rsidRPr="00613BCE">
        <w:rPr>
          <w:rFonts w:ascii="Times New Roman" w:hAnsi="Times New Roman" w:cs="Times New Roman"/>
        </w:rPr>
        <w:t>store. However, rising unemployment, inflation, and economic downturns reduce the confidence of consumer</w:t>
      </w:r>
      <w:r w:rsidR="009039E9">
        <w:rPr>
          <w:rFonts w:ascii="Times New Roman" w:hAnsi="Times New Roman" w:cs="Times New Roman"/>
        </w:rPr>
        <w:t>s</w:t>
      </w:r>
      <w:r w:rsidRPr="00613BCE">
        <w:rPr>
          <w:rFonts w:ascii="Times New Roman" w:hAnsi="Times New Roman" w:cs="Times New Roman"/>
        </w:rPr>
        <w:t xml:space="preserve"> as well as limits the spending. </w:t>
      </w:r>
      <w:r w:rsidR="00B40620" w:rsidRPr="00613BCE">
        <w:rPr>
          <w:rFonts w:ascii="Times New Roman" w:hAnsi="Times New Roman" w:cs="Times New Roman"/>
        </w:rPr>
        <w:t xml:space="preserve">The affordable pricing strategy of ZARA helps in remaining competitive in </w:t>
      </w:r>
      <w:r w:rsidR="009039E9">
        <w:rPr>
          <w:rFonts w:ascii="Times New Roman" w:hAnsi="Times New Roman" w:cs="Times New Roman"/>
        </w:rPr>
        <w:t xml:space="preserve">an </w:t>
      </w:r>
      <w:r w:rsidR="00B40620" w:rsidRPr="00613BCE">
        <w:rPr>
          <w:rFonts w:ascii="Times New Roman" w:hAnsi="Times New Roman" w:cs="Times New Roman"/>
        </w:rPr>
        <w:t>economic do</w:t>
      </w:r>
      <w:r w:rsidR="009039E9">
        <w:rPr>
          <w:rFonts w:ascii="Times New Roman" w:hAnsi="Times New Roman" w:cs="Times New Roman"/>
        </w:rPr>
        <w:t>wnturn</w:t>
      </w:r>
      <w:r w:rsidR="0024106C" w:rsidRPr="00613BCE">
        <w:rPr>
          <w:rFonts w:ascii="Times New Roman" w:hAnsi="Times New Roman" w:cs="Times New Roman"/>
        </w:rPr>
        <w:t xml:space="preserve"> (</w:t>
      </w:r>
      <w:r w:rsidR="0024106C" w:rsidRPr="00613BCE">
        <w:rPr>
          <w:rFonts w:ascii="Times New Roman" w:hAnsi="Times New Roman" w:cs="Times New Roman"/>
          <w:shd w:val="clear" w:color="auto" w:fill="FFFFFF"/>
        </w:rPr>
        <w:t>Anderson, et al., 2025</w:t>
      </w:r>
      <w:r w:rsidR="0024106C" w:rsidRPr="00613BCE">
        <w:rPr>
          <w:rFonts w:ascii="Times New Roman" w:hAnsi="Times New Roman" w:cs="Times New Roman"/>
        </w:rPr>
        <w:t>)</w:t>
      </w:r>
      <w:r w:rsidR="00B40620" w:rsidRPr="00613BCE">
        <w:rPr>
          <w:rFonts w:ascii="Times New Roman" w:hAnsi="Times New Roman" w:cs="Times New Roman"/>
        </w:rPr>
        <w:t xml:space="preserve">. Consumers </w:t>
      </w:r>
      <w:r w:rsidR="009039E9">
        <w:rPr>
          <w:rFonts w:ascii="Times New Roman" w:hAnsi="Times New Roman" w:cs="Times New Roman"/>
        </w:rPr>
        <w:t>who</w:t>
      </w:r>
      <w:r w:rsidR="00B40620" w:rsidRPr="00613BCE">
        <w:rPr>
          <w:rFonts w:ascii="Times New Roman" w:hAnsi="Times New Roman" w:cs="Times New Roman"/>
        </w:rPr>
        <w:t xml:space="preserve"> reduce spending on premium brand</w:t>
      </w:r>
      <w:r w:rsidR="009039E9">
        <w:rPr>
          <w:rFonts w:ascii="Times New Roman" w:hAnsi="Times New Roman" w:cs="Times New Roman"/>
        </w:rPr>
        <w:t>s</w:t>
      </w:r>
      <w:r w:rsidR="00B40620" w:rsidRPr="00613BCE">
        <w:rPr>
          <w:rFonts w:ascii="Times New Roman" w:hAnsi="Times New Roman" w:cs="Times New Roman"/>
        </w:rPr>
        <w:t xml:space="preserve"> could switch to lower alternatives such as ZARA. </w:t>
      </w:r>
      <w:r w:rsidR="009039E9">
        <w:rPr>
          <w:rFonts w:ascii="Times New Roman" w:hAnsi="Times New Roman" w:cs="Times New Roman"/>
        </w:rPr>
        <w:t>An i</w:t>
      </w:r>
      <w:r w:rsidR="00B40620" w:rsidRPr="00613BCE">
        <w:rPr>
          <w:rFonts w:ascii="Times New Roman" w:hAnsi="Times New Roman" w:cs="Times New Roman"/>
        </w:rPr>
        <w:t xml:space="preserve">ncrease in the prices of raw materials, energy expenses, transportation, and wages could reduce profitability. The fluctuations of </w:t>
      </w:r>
      <w:r w:rsidR="009039E9">
        <w:rPr>
          <w:rFonts w:ascii="Times New Roman" w:hAnsi="Times New Roman" w:cs="Times New Roman"/>
        </w:rPr>
        <w:t xml:space="preserve">the </w:t>
      </w:r>
      <w:r w:rsidR="00B40620" w:rsidRPr="00613BCE">
        <w:rPr>
          <w:rFonts w:ascii="Times New Roman" w:hAnsi="Times New Roman" w:cs="Times New Roman"/>
        </w:rPr>
        <w:t xml:space="preserve">currency exchange rate could impact the expenses and revenues in operating globally. Therefore, ZARA could maintain effective cost management, strong financial control, and flexible pricing for coping with economic volatility. </w:t>
      </w:r>
    </w:p>
    <w:p w14:paraId="7B3F4CA2" w14:textId="47FD2CDB" w:rsidR="00CF096D" w:rsidRPr="00613BCE" w:rsidRDefault="00CF096D" w:rsidP="00613BCE">
      <w:pPr>
        <w:pStyle w:val="ListParagraph"/>
        <w:numPr>
          <w:ilvl w:val="0"/>
          <w:numId w:val="8"/>
        </w:numPr>
        <w:spacing w:before="240" w:after="240" w:line="360" w:lineRule="auto"/>
        <w:contextualSpacing w:val="0"/>
        <w:jc w:val="both"/>
        <w:rPr>
          <w:rFonts w:ascii="Times New Roman" w:hAnsi="Times New Roman" w:cs="Times New Roman"/>
        </w:rPr>
      </w:pPr>
      <w:r w:rsidRPr="00613BCE">
        <w:rPr>
          <w:rFonts w:ascii="Times New Roman" w:hAnsi="Times New Roman" w:cs="Times New Roman"/>
          <w:b/>
          <w:bCs/>
        </w:rPr>
        <w:t>Social factors</w:t>
      </w:r>
      <w:r w:rsidRPr="00613BCE">
        <w:rPr>
          <w:rFonts w:ascii="Times New Roman" w:hAnsi="Times New Roman" w:cs="Times New Roman"/>
        </w:rPr>
        <w:t>: Cultural and social trends highly impact the consum</w:t>
      </w:r>
      <w:r w:rsidR="00A45FCC">
        <w:rPr>
          <w:rFonts w:ascii="Times New Roman" w:hAnsi="Times New Roman" w:cs="Times New Roman"/>
        </w:rPr>
        <w:t>p</w:t>
      </w:r>
      <w:r w:rsidRPr="00613BCE">
        <w:rPr>
          <w:rFonts w:ascii="Times New Roman" w:hAnsi="Times New Roman" w:cs="Times New Roman"/>
        </w:rPr>
        <w:t xml:space="preserve">tion of fashion in the marketplace. </w:t>
      </w:r>
      <w:r w:rsidR="00483611" w:rsidRPr="00613BCE">
        <w:rPr>
          <w:rFonts w:ascii="Times New Roman" w:hAnsi="Times New Roman" w:cs="Times New Roman"/>
        </w:rPr>
        <w:t>Consumers highly seeks for trends fashion clothes that show their personal identity and style</w:t>
      </w:r>
      <w:r w:rsidR="0024106C" w:rsidRPr="00613BCE">
        <w:rPr>
          <w:rFonts w:ascii="Times New Roman" w:hAnsi="Times New Roman" w:cs="Times New Roman"/>
        </w:rPr>
        <w:t xml:space="preserve"> (</w:t>
      </w:r>
      <w:r w:rsidR="0024106C" w:rsidRPr="00613BCE">
        <w:rPr>
          <w:rFonts w:ascii="Times New Roman" w:hAnsi="Times New Roman" w:cs="Times New Roman"/>
          <w:shd w:val="clear" w:color="auto" w:fill="FFFFFF"/>
        </w:rPr>
        <w:t>Vázquez-Atochero and Romero-Sanz, 2025</w:t>
      </w:r>
      <w:r w:rsidR="0024106C" w:rsidRPr="00613BCE">
        <w:rPr>
          <w:rFonts w:ascii="Times New Roman" w:hAnsi="Times New Roman" w:cs="Times New Roman"/>
        </w:rPr>
        <w:t>)</w:t>
      </w:r>
      <w:r w:rsidR="00483611" w:rsidRPr="00613BCE">
        <w:rPr>
          <w:rFonts w:ascii="Times New Roman" w:hAnsi="Times New Roman" w:cs="Times New Roman"/>
        </w:rPr>
        <w:t>. The business model of ZARA attain</w:t>
      </w:r>
      <w:r w:rsidR="00A45FCC">
        <w:rPr>
          <w:rFonts w:ascii="Times New Roman" w:hAnsi="Times New Roman" w:cs="Times New Roman"/>
        </w:rPr>
        <w:t>s</w:t>
      </w:r>
      <w:r w:rsidR="00483611" w:rsidRPr="00613BCE">
        <w:rPr>
          <w:rFonts w:ascii="Times New Roman" w:hAnsi="Times New Roman" w:cs="Times New Roman"/>
        </w:rPr>
        <w:t xml:space="preserve"> benefits from this behaviour because it updates its lines of product as well as introduces new designs every week. Frequent changes of product leads in encouraging repeat purchases as well as developing a</w:t>
      </w:r>
      <w:r w:rsidR="00A45FCC">
        <w:rPr>
          <w:rFonts w:ascii="Times New Roman" w:hAnsi="Times New Roman" w:cs="Times New Roman"/>
        </w:rPr>
        <w:t>n</w:t>
      </w:r>
      <w:r w:rsidR="00483611" w:rsidRPr="00613BCE">
        <w:rPr>
          <w:rFonts w:ascii="Times New Roman" w:hAnsi="Times New Roman" w:cs="Times New Roman"/>
        </w:rPr>
        <w:t xml:space="preserve"> exclusivity sense. </w:t>
      </w:r>
      <w:r w:rsidR="00A760FE" w:rsidRPr="00613BCE">
        <w:rPr>
          <w:rFonts w:ascii="Times New Roman" w:hAnsi="Times New Roman" w:cs="Times New Roman"/>
        </w:rPr>
        <w:t xml:space="preserve">However, social attitudes towards ethical responsibility and sustainability are rapidly changing. Several consumers are mainly concerned about the labour conditions, waste, </w:t>
      </w:r>
      <w:r w:rsidR="00A760FE" w:rsidRPr="00613BCE">
        <w:rPr>
          <w:rFonts w:ascii="Times New Roman" w:hAnsi="Times New Roman" w:cs="Times New Roman"/>
        </w:rPr>
        <w:lastRenderedPageBreak/>
        <w:t xml:space="preserve">and environmental damage. The criticism of </w:t>
      </w:r>
      <w:r w:rsidR="00A45FCC">
        <w:rPr>
          <w:rFonts w:ascii="Times New Roman" w:hAnsi="Times New Roman" w:cs="Times New Roman"/>
        </w:rPr>
        <w:t xml:space="preserve">the </w:t>
      </w:r>
      <w:r w:rsidR="00A760FE" w:rsidRPr="00613BCE">
        <w:rPr>
          <w:rFonts w:ascii="Times New Roman" w:hAnsi="Times New Roman" w:cs="Times New Roman"/>
        </w:rPr>
        <w:t>public</w:t>
      </w:r>
      <w:r w:rsidR="00A45FCC">
        <w:rPr>
          <w:rFonts w:ascii="Times New Roman" w:hAnsi="Times New Roman" w:cs="Times New Roman"/>
        </w:rPr>
        <w:t>,</w:t>
      </w:r>
      <w:r w:rsidR="00A760FE" w:rsidRPr="00613BCE">
        <w:rPr>
          <w:rFonts w:ascii="Times New Roman" w:hAnsi="Times New Roman" w:cs="Times New Roman"/>
        </w:rPr>
        <w:t xml:space="preserve"> with the help of social media</w:t>
      </w:r>
      <w:r w:rsidR="00A45FCC">
        <w:rPr>
          <w:rFonts w:ascii="Times New Roman" w:hAnsi="Times New Roman" w:cs="Times New Roman"/>
        </w:rPr>
        <w:t>,</w:t>
      </w:r>
      <w:r w:rsidR="00A760FE" w:rsidRPr="00613BCE">
        <w:rPr>
          <w:rFonts w:ascii="Times New Roman" w:hAnsi="Times New Roman" w:cs="Times New Roman"/>
        </w:rPr>
        <w:t xml:space="preserve"> could influence brand image. Consumers highly expect firms for showing social responsibility and transparency. </w:t>
      </w:r>
      <w:r w:rsidR="0035025C" w:rsidRPr="00613BCE">
        <w:rPr>
          <w:rFonts w:ascii="Times New Roman" w:hAnsi="Times New Roman" w:cs="Times New Roman"/>
        </w:rPr>
        <w:t>Younger generations prefer digital expe</w:t>
      </w:r>
      <w:r w:rsidR="00A45FCC">
        <w:rPr>
          <w:rFonts w:ascii="Times New Roman" w:hAnsi="Times New Roman" w:cs="Times New Roman"/>
        </w:rPr>
        <w:t>rienc</w:t>
      </w:r>
      <w:r w:rsidR="0035025C" w:rsidRPr="00613BCE">
        <w:rPr>
          <w:rFonts w:ascii="Times New Roman" w:hAnsi="Times New Roman" w:cs="Times New Roman"/>
        </w:rPr>
        <w:t>es of shopping that include home delivery and online ordering</w:t>
      </w:r>
      <w:r w:rsidR="0024106C" w:rsidRPr="00613BCE">
        <w:rPr>
          <w:rFonts w:ascii="Times New Roman" w:hAnsi="Times New Roman" w:cs="Times New Roman"/>
        </w:rPr>
        <w:t xml:space="preserve"> (</w:t>
      </w:r>
      <w:r w:rsidR="0024106C" w:rsidRPr="00613BCE">
        <w:rPr>
          <w:rFonts w:ascii="Times New Roman" w:hAnsi="Times New Roman" w:cs="Times New Roman"/>
          <w:shd w:val="clear" w:color="auto" w:fill="FFFFFF"/>
        </w:rPr>
        <w:t>Galhotra, et al., 2023</w:t>
      </w:r>
      <w:r w:rsidR="0024106C" w:rsidRPr="00613BCE">
        <w:rPr>
          <w:rFonts w:ascii="Times New Roman" w:hAnsi="Times New Roman" w:cs="Times New Roman"/>
        </w:rPr>
        <w:t>)</w:t>
      </w:r>
      <w:r w:rsidR="0035025C" w:rsidRPr="00613BCE">
        <w:rPr>
          <w:rFonts w:ascii="Times New Roman" w:hAnsi="Times New Roman" w:cs="Times New Roman"/>
        </w:rPr>
        <w:t xml:space="preserve">. </w:t>
      </w:r>
      <w:r w:rsidR="0049393D" w:rsidRPr="00613BCE">
        <w:rPr>
          <w:rFonts w:ascii="Times New Roman" w:hAnsi="Times New Roman" w:cs="Times New Roman"/>
        </w:rPr>
        <w:t xml:space="preserve">These social trends need ZARA for adopting responsible practices, improving its digital presence, and communicating efforts of sustainability clearly for meeting the consumer expectations. </w:t>
      </w:r>
    </w:p>
    <w:p w14:paraId="425A3B9D" w14:textId="29C327FB" w:rsidR="007F4B2F" w:rsidRPr="00613BCE" w:rsidRDefault="005C709F" w:rsidP="00613BCE">
      <w:pPr>
        <w:pStyle w:val="ListParagraph"/>
        <w:numPr>
          <w:ilvl w:val="0"/>
          <w:numId w:val="8"/>
        </w:numPr>
        <w:spacing w:before="240" w:after="240" w:line="360" w:lineRule="auto"/>
        <w:contextualSpacing w:val="0"/>
        <w:jc w:val="both"/>
        <w:rPr>
          <w:rFonts w:ascii="Times New Roman" w:hAnsi="Times New Roman" w:cs="Times New Roman"/>
          <w:b/>
          <w:bCs/>
        </w:rPr>
      </w:pPr>
      <w:r w:rsidRPr="00613BCE">
        <w:rPr>
          <w:rFonts w:ascii="Times New Roman" w:hAnsi="Times New Roman" w:cs="Times New Roman"/>
          <w:b/>
          <w:bCs/>
        </w:rPr>
        <w:t>Technological practices</w:t>
      </w:r>
      <w:r w:rsidRPr="00613BCE">
        <w:rPr>
          <w:rFonts w:ascii="Times New Roman" w:hAnsi="Times New Roman" w:cs="Times New Roman"/>
        </w:rPr>
        <w:t>: It has been identified that technology is important for the competitive advantage of Zara. The firm utilises advanced systems of information for coordinating distribution, manufacturing, and design. Artificial intelligence and dat</w:t>
      </w:r>
      <w:r w:rsidR="0024106C" w:rsidRPr="00613BCE">
        <w:rPr>
          <w:rFonts w:ascii="Times New Roman" w:hAnsi="Times New Roman" w:cs="Times New Roman"/>
        </w:rPr>
        <w:t>a</w:t>
      </w:r>
      <w:r w:rsidRPr="00613BCE">
        <w:rPr>
          <w:rFonts w:ascii="Times New Roman" w:hAnsi="Times New Roman" w:cs="Times New Roman"/>
        </w:rPr>
        <w:t xml:space="preserve"> analytics help in predicting the demand of consumer</w:t>
      </w:r>
      <w:r w:rsidR="00A45FCC">
        <w:rPr>
          <w:rFonts w:ascii="Times New Roman" w:hAnsi="Times New Roman" w:cs="Times New Roman"/>
        </w:rPr>
        <w:t>s</w:t>
      </w:r>
      <w:r w:rsidRPr="00613BCE">
        <w:rPr>
          <w:rFonts w:ascii="Times New Roman" w:hAnsi="Times New Roman" w:cs="Times New Roman"/>
        </w:rPr>
        <w:t xml:space="preserve"> and identifying popular styles</w:t>
      </w:r>
      <w:r w:rsidR="0024106C" w:rsidRPr="00613BCE">
        <w:rPr>
          <w:rFonts w:ascii="Times New Roman" w:hAnsi="Times New Roman" w:cs="Times New Roman"/>
        </w:rPr>
        <w:t xml:space="preserve"> (</w:t>
      </w:r>
      <w:r w:rsidR="0024106C" w:rsidRPr="00613BCE">
        <w:rPr>
          <w:rFonts w:ascii="Times New Roman" w:hAnsi="Times New Roman" w:cs="Times New Roman"/>
          <w:shd w:val="clear" w:color="auto" w:fill="FFFFFF"/>
        </w:rPr>
        <w:t>Okeleke, et al., 2024</w:t>
      </w:r>
      <w:r w:rsidR="0024106C" w:rsidRPr="00613BCE">
        <w:rPr>
          <w:rFonts w:ascii="Times New Roman" w:hAnsi="Times New Roman" w:cs="Times New Roman"/>
        </w:rPr>
        <w:t>)</w:t>
      </w:r>
      <w:r w:rsidRPr="00613BCE">
        <w:rPr>
          <w:rFonts w:ascii="Times New Roman" w:hAnsi="Times New Roman" w:cs="Times New Roman"/>
        </w:rPr>
        <w:t>. This information helps in supporting faster decision</w:t>
      </w:r>
      <w:r w:rsidR="00A45FCC">
        <w:rPr>
          <w:rFonts w:ascii="Times New Roman" w:hAnsi="Times New Roman" w:cs="Times New Roman"/>
        </w:rPr>
        <w:t>-</w:t>
      </w:r>
      <w:r w:rsidRPr="00613BCE">
        <w:rPr>
          <w:rFonts w:ascii="Times New Roman" w:hAnsi="Times New Roman" w:cs="Times New Roman"/>
        </w:rPr>
        <w:t xml:space="preserve">making as well as reducing the excess inventory risk. </w:t>
      </w:r>
      <w:r w:rsidR="00CA6C29" w:rsidRPr="00613BCE">
        <w:rPr>
          <w:rFonts w:ascii="Times New Roman" w:hAnsi="Times New Roman" w:cs="Times New Roman"/>
        </w:rPr>
        <w:t>Radio-frequency identification tags help in tracking products in real time, reducing theft, and improving the accuracy of inventory. Furthermore, automated distribution focuses on increasing the efficiency of logistics and speeding up deliveries to stores globally. The technologies of omnichannel implement offline and online</w:t>
      </w:r>
      <w:r w:rsidR="00536347" w:rsidRPr="00613BCE">
        <w:rPr>
          <w:rFonts w:ascii="Times New Roman" w:hAnsi="Times New Roman" w:cs="Times New Roman"/>
        </w:rPr>
        <w:t xml:space="preserve"> channels by allowing services such as easy returns and click-and-collect</w:t>
      </w:r>
      <w:r w:rsidR="0024106C" w:rsidRPr="00613BCE">
        <w:rPr>
          <w:rFonts w:ascii="Times New Roman" w:hAnsi="Times New Roman" w:cs="Times New Roman"/>
        </w:rPr>
        <w:t xml:space="preserve"> (</w:t>
      </w:r>
      <w:r w:rsidR="0024106C" w:rsidRPr="00613BCE">
        <w:rPr>
          <w:rFonts w:ascii="Times New Roman" w:hAnsi="Times New Roman" w:cs="Times New Roman"/>
          <w:shd w:val="clear" w:color="auto" w:fill="FFFFFF"/>
        </w:rPr>
        <w:t>Yiğit, 2025</w:t>
      </w:r>
      <w:r w:rsidR="0024106C" w:rsidRPr="00613BCE">
        <w:rPr>
          <w:rFonts w:ascii="Times New Roman" w:hAnsi="Times New Roman" w:cs="Times New Roman"/>
        </w:rPr>
        <w:t>)</w:t>
      </w:r>
      <w:r w:rsidR="00536347" w:rsidRPr="00613BCE">
        <w:rPr>
          <w:rFonts w:ascii="Times New Roman" w:hAnsi="Times New Roman" w:cs="Times New Roman"/>
        </w:rPr>
        <w:t xml:space="preserve">. These innovations increase consumer convenience and improve the performance of </w:t>
      </w:r>
      <w:r w:rsidR="00A45FCC">
        <w:rPr>
          <w:rFonts w:ascii="Times New Roman" w:hAnsi="Times New Roman" w:cs="Times New Roman"/>
        </w:rPr>
        <w:t xml:space="preserve">the </w:t>
      </w:r>
      <w:r w:rsidR="00536347" w:rsidRPr="00613BCE">
        <w:rPr>
          <w:rFonts w:ascii="Times New Roman" w:hAnsi="Times New Roman" w:cs="Times New Roman"/>
        </w:rPr>
        <w:t xml:space="preserve">operation. </w:t>
      </w:r>
      <w:r w:rsidR="003376D1" w:rsidRPr="00613BCE">
        <w:rPr>
          <w:rFonts w:ascii="Times New Roman" w:hAnsi="Times New Roman" w:cs="Times New Roman"/>
        </w:rPr>
        <w:t>However, rapid change in technology leads in showing several challenges. Contin</w:t>
      </w:r>
      <w:r w:rsidR="00A45FCC">
        <w:rPr>
          <w:rFonts w:ascii="Times New Roman" w:hAnsi="Times New Roman" w:cs="Times New Roman"/>
        </w:rPr>
        <w:t>u</w:t>
      </w:r>
      <w:r w:rsidR="003376D1" w:rsidRPr="00613BCE">
        <w:rPr>
          <w:rFonts w:ascii="Times New Roman" w:hAnsi="Times New Roman" w:cs="Times New Roman"/>
        </w:rPr>
        <w:t>ous investment is important for training the employees and updating the systems. Furthermore, firms that fails for innovating could fall behind the</w:t>
      </w:r>
      <w:r w:rsidR="00A45FCC">
        <w:rPr>
          <w:rFonts w:ascii="Times New Roman" w:hAnsi="Times New Roman" w:cs="Times New Roman"/>
        </w:rPr>
        <w:t>ir</w:t>
      </w:r>
      <w:r w:rsidR="003376D1" w:rsidRPr="00613BCE">
        <w:rPr>
          <w:rFonts w:ascii="Times New Roman" w:hAnsi="Times New Roman" w:cs="Times New Roman"/>
        </w:rPr>
        <w:t xml:space="preserve"> competitors. Therefore, ZARA could maintain strong </w:t>
      </w:r>
      <w:r w:rsidR="00A45FCC">
        <w:rPr>
          <w:rFonts w:ascii="Times New Roman" w:hAnsi="Times New Roman" w:cs="Times New Roman"/>
        </w:rPr>
        <w:t xml:space="preserve">technological </w:t>
      </w:r>
      <w:r w:rsidR="003376D1" w:rsidRPr="00613BCE">
        <w:rPr>
          <w:rFonts w:ascii="Times New Roman" w:hAnsi="Times New Roman" w:cs="Times New Roman"/>
        </w:rPr>
        <w:t xml:space="preserve">capabilities of technology for attaining its competitive position. </w:t>
      </w:r>
    </w:p>
    <w:p w14:paraId="3BEA7F8F" w14:textId="5B0E7CFA" w:rsidR="007823FB" w:rsidRPr="00613BCE" w:rsidRDefault="007F4B2F" w:rsidP="00613BCE">
      <w:pPr>
        <w:pStyle w:val="ListParagraph"/>
        <w:numPr>
          <w:ilvl w:val="0"/>
          <w:numId w:val="8"/>
        </w:numPr>
        <w:spacing w:before="240" w:after="240" w:line="360" w:lineRule="auto"/>
        <w:contextualSpacing w:val="0"/>
        <w:jc w:val="both"/>
        <w:rPr>
          <w:rFonts w:ascii="Times New Roman" w:hAnsi="Times New Roman" w:cs="Times New Roman"/>
          <w:b/>
          <w:bCs/>
        </w:rPr>
      </w:pPr>
      <w:r w:rsidRPr="00613BCE">
        <w:rPr>
          <w:rFonts w:ascii="Times New Roman" w:hAnsi="Times New Roman" w:cs="Times New Roman"/>
          <w:b/>
          <w:bCs/>
        </w:rPr>
        <w:t>Environmental factors</w:t>
      </w:r>
      <w:r w:rsidRPr="00613BCE">
        <w:rPr>
          <w:rFonts w:ascii="Times New Roman" w:hAnsi="Times New Roman" w:cs="Times New Roman"/>
        </w:rPr>
        <w:t xml:space="preserve">: The issues of </w:t>
      </w:r>
      <w:r w:rsidR="00A45FCC">
        <w:rPr>
          <w:rFonts w:ascii="Times New Roman" w:hAnsi="Times New Roman" w:cs="Times New Roman"/>
        </w:rPr>
        <w:t xml:space="preserve">the </w:t>
      </w:r>
      <w:r w:rsidRPr="00613BCE">
        <w:rPr>
          <w:rFonts w:ascii="Times New Roman" w:hAnsi="Times New Roman" w:cs="Times New Roman"/>
        </w:rPr>
        <w:t>environment are also important in the global fast fashion industry. Clothing production consumes suitable natural resources that include energy and water, and generates large textile wastage</w:t>
      </w:r>
      <w:r w:rsidR="0024106C" w:rsidRPr="00613BCE">
        <w:rPr>
          <w:rFonts w:ascii="Times New Roman" w:hAnsi="Times New Roman" w:cs="Times New Roman"/>
        </w:rPr>
        <w:t xml:space="preserve"> (</w:t>
      </w:r>
      <w:r w:rsidR="0024106C" w:rsidRPr="00613BCE">
        <w:rPr>
          <w:rFonts w:ascii="Times New Roman" w:hAnsi="Times New Roman" w:cs="Times New Roman"/>
          <w:shd w:val="clear" w:color="auto" w:fill="FFFFFF"/>
        </w:rPr>
        <w:t>Akter, et al., 2022</w:t>
      </w:r>
      <w:r w:rsidR="0024106C" w:rsidRPr="00613BCE">
        <w:rPr>
          <w:rFonts w:ascii="Times New Roman" w:hAnsi="Times New Roman" w:cs="Times New Roman"/>
        </w:rPr>
        <w:t>)</w:t>
      </w:r>
      <w:r w:rsidRPr="00613BCE">
        <w:rPr>
          <w:rFonts w:ascii="Times New Roman" w:hAnsi="Times New Roman" w:cs="Times New Roman"/>
        </w:rPr>
        <w:t>. ZARA faces high pressure from environmental groups, consumer</w:t>
      </w:r>
      <w:r w:rsidR="00A45FCC">
        <w:rPr>
          <w:rFonts w:ascii="Times New Roman" w:hAnsi="Times New Roman" w:cs="Times New Roman"/>
        </w:rPr>
        <w:t>s</w:t>
      </w:r>
      <w:r w:rsidRPr="00613BCE">
        <w:rPr>
          <w:rFonts w:ascii="Times New Roman" w:hAnsi="Times New Roman" w:cs="Times New Roman"/>
        </w:rPr>
        <w:t xml:space="preserve">, and regulators for reducing its </w:t>
      </w:r>
      <w:r w:rsidR="00A45FCC">
        <w:rPr>
          <w:rFonts w:ascii="Times New Roman" w:hAnsi="Times New Roman" w:cs="Times New Roman"/>
        </w:rPr>
        <w:t>environmental footpri</w:t>
      </w:r>
      <w:r w:rsidRPr="00613BCE">
        <w:rPr>
          <w:rFonts w:ascii="Times New Roman" w:hAnsi="Times New Roman" w:cs="Times New Roman"/>
        </w:rPr>
        <w:t xml:space="preserve">nt. </w:t>
      </w:r>
      <w:r w:rsidR="00DE4BC5" w:rsidRPr="00613BCE">
        <w:rPr>
          <w:rFonts w:ascii="Times New Roman" w:hAnsi="Times New Roman" w:cs="Times New Roman"/>
        </w:rPr>
        <w:t>Governments are introducing strict regulations of environment</w:t>
      </w:r>
      <w:r w:rsidR="00A45FCC">
        <w:rPr>
          <w:rFonts w:ascii="Times New Roman" w:hAnsi="Times New Roman" w:cs="Times New Roman"/>
        </w:rPr>
        <w:t>,</w:t>
      </w:r>
      <w:r w:rsidR="00DE4BC5" w:rsidRPr="00613BCE">
        <w:rPr>
          <w:rFonts w:ascii="Times New Roman" w:hAnsi="Times New Roman" w:cs="Times New Roman"/>
        </w:rPr>
        <w:t xml:space="preserve"> such as waste reduction targets and emissions standards. Climate change could also impact supply chains with the help of e</w:t>
      </w:r>
      <w:r w:rsidR="00A45FCC">
        <w:rPr>
          <w:rFonts w:ascii="Times New Roman" w:hAnsi="Times New Roman" w:cs="Times New Roman"/>
        </w:rPr>
        <w:t>x</w:t>
      </w:r>
      <w:r w:rsidR="00DE4BC5" w:rsidRPr="00613BCE">
        <w:rPr>
          <w:rFonts w:ascii="Times New Roman" w:hAnsi="Times New Roman" w:cs="Times New Roman"/>
        </w:rPr>
        <w:t xml:space="preserve">treme </w:t>
      </w:r>
      <w:r w:rsidR="00A45FCC">
        <w:rPr>
          <w:rFonts w:ascii="Times New Roman" w:hAnsi="Times New Roman" w:cs="Times New Roman"/>
        </w:rPr>
        <w:t>weather events</w:t>
      </w:r>
      <w:r w:rsidR="0024106C" w:rsidRPr="00613BCE">
        <w:rPr>
          <w:rFonts w:ascii="Times New Roman" w:hAnsi="Times New Roman" w:cs="Times New Roman"/>
        </w:rPr>
        <w:t xml:space="preserve"> (</w:t>
      </w:r>
      <w:r w:rsidR="0024106C" w:rsidRPr="00613BCE">
        <w:rPr>
          <w:rFonts w:ascii="Times New Roman" w:hAnsi="Times New Roman" w:cs="Times New Roman"/>
          <w:shd w:val="clear" w:color="auto" w:fill="FFFFFF"/>
        </w:rPr>
        <w:t>Rahman, et al., 2022</w:t>
      </w:r>
      <w:r w:rsidR="0024106C" w:rsidRPr="00613BCE">
        <w:rPr>
          <w:rFonts w:ascii="Times New Roman" w:hAnsi="Times New Roman" w:cs="Times New Roman"/>
        </w:rPr>
        <w:t>)</w:t>
      </w:r>
      <w:r w:rsidR="00DE4BC5" w:rsidRPr="00613BCE">
        <w:rPr>
          <w:rFonts w:ascii="Times New Roman" w:hAnsi="Times New Roman" w:cs="Times New Roman"/>
        </w:rPr>
        <w:t>. For addressing these challenges, ZARA has introduced init</w:t>
      </w:r>
      <w:r w:rsidR="00A45FCC">
        <w:rPr>
          <w:rFonts w:ascii="Times New Roman" w:hAnsi="Times New Roman" w:cs="Times New Roman"/>
        </w:rPr>
        <w:t>ia</w:t>
      </w:r>
      <w:r w:rsidR="00DE4BC5" w:rsidRPr="00613BCE">
        <w:rPr>
          <w:rFonts w:ascii="Times New Roman" w:hAnsi="Times New Roman" w:cs="Times New Roman"/>
        </w:rPr>
        <w:t xml:space="preserve">tives such as energy-efficient stores, sustainable fabrics, and recycling programs. These practices </w:t>
      </w:r>
      <w:r w:rsidR="00DE4BC5" w:rsidRPr="00613BCE">
        <w:rPr>
          <w:rFonts w:ascii="Times New Roman" w:hAnsi="Times New Roman" w:cs="Times New Roman"/>
        </w:rPr>
        <w:lastRenderedPageBreak/>
        <w:t xml:space="preserve">aims for reducing the impact of environment by improving the reputation of </w:t>
      </w:r>
      <w:r w:rsidR="00A45FCC">
        <w:rPr>
          <w:rFonts w:ascii="Times New Roman" w:hAnsi="Times New Roman" w:cs="Times New Roman"/>
        </w:rPr>
        <w:t xml:space="preserve">the </w:t>
      </w:r>
      <w:r w:rsidR="00DE4BC5" w:rsidRPr="00613BCE">
        <w:rPr>
          <w:rFonts w:ascii="Times New Roman" w:hAnsi="Times New Roman" w:cs="Times New Roman"/>
        </w:rPr>
        <w:t>brand. Although, the measures of sustainab</w:t>
      </w:r>
      <w:r w:rsidR="00A45FCC">
        <w:rPr>
          <w:rFonts w:ascii="Times New Roman" w:hAnsi="Times New Roman" w:cs="Times New Roman"/>
        </w:rPr>
        <w:t>ility</w:t>
      </w:r>
      <w:r w:rsidR="00DE4BC5" w:rsidRPr="00613BCE">
        <w:rPr>
          <w:rFonts w:ascii="Times New Roman" w:hAnsi="Times New Roman" w:cs="Times New Roman"/>
        </w:rPr>
        <w:t xml:space="preserve"> could enhance the costs </w:t>
      </w:r>
      <w:r w:rsidR="00A45FCC">
        <w:rPr>
          <w:rFonts w:ascii="Times New Roman" w:hAnsi="Times New Roman" w:cs="Times New Roman"/>
        </w:rPr>
        <w:t xml:space="preserve">in the short </w:t>
      </w:r>
      <w:r w:rsidR="00DE4BC5" w:rsidRPr="00613BCE">
        <w:rPr>
          <w:rFonts w:ascii="Times New Roman" w:hAnsi="Times New Roman" w:cs="Times New Roman"/>
        </w:rPr>
        <w:t xml:space="preserve">term because they contribute to stakeholder trust and long-term resilience. </w:t>
      </w:r>
    </w:p>
    <w:p w14:paraId="29CD6B8C" w14:textId="654CB853" w:rsidR="00DA23E0" w:rsidRPr="00613BCE" w:rsidRDefault="007823FB" w:rsidP="00613BCE">
      <w:pPr>
        <w:pStyle w:val="ListParagraph"/>
        <w:numPr>
          <w:ilvl w:val="0"/>
          <w:numId w:val="8"/>
        </w:numPr>
        <w:spacing w:before="240" w:after="240" w:line="360" w:lineRule="auto"/>
        <w:contextualSpacing w:val="0"/>
        <w:jc w:val="both"/>
        <w:rPr>
          <w:rFonts w:ascii="Times New Roman" w:hAnsi="Times New Roman" w:cs="Times New Roman"/>
          <w:b/>
          <w:bCs/>
        </w:rPr>
      </w:pPr>
      <w:r w:rsidRPr="00613BCE">
        <w:rPr>
          <w:rFonts w:ascii="Times New Roman" w:hAnsi="Times New Roman" w:cs="Times New Roman"/>
          <w:b/>
          <w:bCs/>
        </w:rPr>
        <w:t>Legal factors</w:t>
      </w:r>
      <w:r w:rsidRPr="00613BCE">
        <w:rPr>
          <w:rFonts w:ascii="Times New Roman" w:hAnsi="Times New Roman" w:cs="Times New Roman"/>
        </w:rPr>
        <w:t xml:space="preserve">: </w:t>
      </w:r>
      <w:r w:rsidR="001467D3" w:rsidRPr="00613BCE">
        <w:rPr>
          <w:rFonts w:ascii="Times New Roman" w:hAnsi="Times New Roman" w:cs="Times New Roman"/>
        </w:rPr>
        <w:t>Legal factors impact several aspects of the operations of ZARA. The laws of labour regulate conditions of working, employee safety, and wages</w:t>
      </w:r>
      <w:r w:rsidR="0024106C" w:rsidRPr="00613BCE">
        <w:rPr>
          <w:rFonts w:ascii="Times New Roman" w:hAnsi="Times New Roman" w:cs="Times New Roman"/>
        </w:rPr>
        <w:t xml:space="preserve"> (</w:t>
      </w:r>
      <w:r w:rsidR="0024106C" w:rsidRPr="00613BCE">
        <w:rPr>
          <w:rFonts w:ascii="Times New Roman" w:hAnsi="Times New Roman" w:cs="Times New Roman"/>
          <w:shd w:val="clear" w:color="auto" w:fill="FFFFFF"/>
        </w:rPr>
        <w:t>Gazi, et al., 2024</w:t>
      </w:r>
      <w:r w:rsidR="0024106C" w:rsidRPr="00613BCE">
        <w:rPr>
          <w:rFonts w:ascii="Times New Roman" w:hAnsi="Times New Roman" w:cs="Times New Roman"/>
        </w:rPr>
        <w:t>)</w:t>
      </w:r>
      <w:r w:rsidR="001467D3" w:rsidRPr="00613BCE">
        <w:rPr>
          <w:rFonts w:ascii="Times New Roman" w:hAnsi="Times New Roman" w:cs="Times New Roman"/>
        </w:rPr>
        <w:t xml:space="preserve">. Compliance with all these regulations is important for avoiding reputational damage and penalties. The standards of product safety allow garments </w:t>
      </w:r>
      <w:r w:rsidR="00A45FCC">
        <w:rPr>
          <w:rFonts w:ascii="Times New Roman" w:hAnsi="Times New Roman" w:cs="Times New Roman"/>
        </w:rPr>
        <w:t>to meet</w:t>
      </w:r>
      <w:r w:rsidR="001467D3" w:rsidRPr="00613BCE">
        <w:rPr>
          <w:rFonts w:ascii="Times New Roman" w:hAnsi="Times New Roman" w:cs="Times New Roman"/>
        </w:rPr>
        <w:t xml:space="preserve"> the requirements of health. However, laws of consumer protection regulate the practices of marketing and product information. </w:t>
      </w:r>
      <w:r w:rsidR="00F8597A" w:rsidRPr="00613BCE">
        <w:rPr>
          <w:rFonts w:ascii="Times New Roman" w:hAnsi="Times New Roman" w:cs="Times New Roman"/>
        </w:rPr>
        <w:t>The regulations of data protection impact how consumer information is store</w:t>
      </w:r>
      <w:r w:rsidR="00A45FCC">
        <w:rPr>
          <w:rFonts w:ascii="Times New Roman" w:hAnsi="Times New Roman" w:cs="Times New Roman"/>
        </w:rPr>
        <w:t>d</w:t>
      </w:r>
      <w:r w:rsidR="00F8597A" w:rsidRPr="00613BCE">
        <w:rPr>
          <w:rFonts w:ascii="Times New Roman" w:hAnsi="Times New Roman" w:cs="Times New Roman"/>
        </w:rPr>
        <w:t xml:space="preserve"> and co</w:t>
      </w:r>
      <w:r w:rsidR="00A45FCC">
        <w:rPr>
          <w:rFonts w:ascii="Times New Roman" w:hAnsi="Times New Roman" w:cs="Times New Roman"/>
        </w:rPr>
        <w:t>llected, main</w:t>
      </w:r>
      <w:r w:rsidR="00F8597A" w:rsidRPr="00613BCE">
        <w:rPr>
          <w:rFonts w:ascii="Times New Roman" w:hAnsi="Times New Roman" w:cs="Times New Roman"/>
        </w:rPr>
        <w:t>ly in online channels. Enhancing requirements for transparency of supply chain and reporting of sustainability also develop new responsibilities</w:t>
      </w:r>
      <w:r w:rsidR="0024106C" w:rsidRPr="00613BCE">
        <w:rPr>
          <w:rFonts w:ascii="Times New Roman" w:hAnsi="Times New Roman" w:cs="Times New Roman"/>
        </w:rPr>
        <w:t xml:space="preserve"> (</w:t>
      </w:r>
      <w:r w:rsidR="0024106C" w:rsidRPr="00613BCE">
        <w:rPr>
          <w:rFonts w:ascii="Times New Roman" w:hAnsi="Times New Roman" w:cs="Times New Roman"/>
          <w:shd w:val="clear" w:color="auto" w:fill="FFFFFF"/>
        </w:rPr>
        <w:t>Garcia‐Torres, et al., 2024</w:t>
      </w:r>
      <w:r w:rsidR="0024106C" w:rsidRPr="00613BCE">
        <w:rPr>
          <w:rFonts w:ascii="Times New Roman" w:hAnsi="Times New Roman" w:cs="Times New Roman"/>
        </w:rPr>
        <w:t>)</w:t>
      </w:r>
      <w:r w:rsidR="00F8597A" w:rsidRPr="00613BCE">
        <w:rPr>
          <w:rFonts w:ascii="Times New Roman" w:hAnsi="Times New Roman" w:cs="Times New Roman"/>
        </w:rPr>
        <w:t>.</w:t>
      </w:r>
      <w:r w:rsidR="00305AA6" w:rsidRPr="00613BCE">
        <w:rPr>
          <w:rFonts w:ascii="Times New Roman" w:hAnsi="Times New Roman" w:cs="Times New Roman"/>
        </w:rPr>
        <w:t xml:space="preserve"> The systems of legal compliane helps ZARA  in managing these risks as well as maintaining credibility with stakeholders. </w:t>
      </w:r>
    </w:p>
    <w:p w14:paraId="3E2592CA" w14:textId="77777777" w:rsidR="00DA23E0" w:rsidRPr="00613BCE" w:rsidRDefault="00DA23E0" w:rsidP="00613BCE">
      <w:pPr>
        <w:pStyle w:val="Heading3"/>
        <w:spacing w:before="240" w:after="240" w:line="360" w:lineRule="auto"/>
        <w:jc w:val="both"/>
        <w:rPr>
          <w:rFonts w:cs="Times New Roman"/>
          <w:color w:val="auto"/>
        </w:rPr>
      </w:pPr>
      <w:bookmarkStart w:id="7" w:name="_Toc223181393"/>
      <w:r w:rsidRPr="00613BCE">
        <w:rPr>
          <w:rFonts w:cs="Times New Roman"/>
          <w:color w:val="auto"/>
        </w:rPr>
        <w:t>Industry structure- Porter’s five forces</w:t>
      </w:r>
      <w:bookmarkEnd w:id="7"/>
    </w:p>
    <w:tbl>
      <w:tblPr>
        <w:tblStyle w:val="GridTable4-Accent1"/>
        <w:tblW w:w="0" w:type="auto"/>
        <w:tblLook w:val="04A0" w:firstRow="1" w:lastRow="0" w:firstColumn="1" w:lastColumn="0" w:noHBand="0" w:noVBand="1"/>
      </w:tblPr>
      <w:tblGrid>
        <w:gridCol w:w="4508"/>
        <w:gridCol w:w="4508"/>
      </w:tblGrid>
      <w:tr w:rsidR="00DA23E0" w:rsidRPr="00613BCE" w14:paraId="39BDDA70" w14:textId="77777777" w:rsidTr="00DA23E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1116A69" w14:textId="6B56BCC4" w:rsidR="00DA23E0" w:rsidRPr="00613BCE" w:rsidRDefault="00DA23E0" w:rsidP="00613BCE">
            <w:pPr>
              <w:spacing w:before="240" w:after="240" w:line="360" w:lineRule="auto"/>
              <w:jc w:val="both"/>
              <w:rPr>
                <w:rFonts w:ascii="Times New Roman" w:hAnsi="Times New Roman" w:cs="Times New Roman"/>
                <w:b w:val="0"/>
                <w:bCs w:val="0"/>
                <w:color w:val="auto"/>
              </w:rPr>
            </w:pPr>
            <w:r w:rsidRPr="00613BCE">
              <w:rPr>
                <w:rFonts w:ascii="Times New Roman" w:hAnsi="Times New Roman" w:cs="Times New Roman"/>
                <w:b w:val="0"/>
                <w:bCs w:val="0"/>
                <w:color w:val="auto"/>
              </w:rPr>
              <w:t>Porter’s five forces</w:t>
            </w:r>
          </w:p>
        </w:tc>
        <w:tc>
          <w:tcPr>
            <w:tcW w:w="4508" w:type="dxa"/>
          </w:tcPr>
          <w:p w14:paraId="542C1210" w14:textId="5FE7C531" w:rsidR="00DA23E0" w:rsidRPr="00613BCE" w:rsidRDefault="00DA23E0" w:rsidP="00613BCE">
            <w:pPr>
              <w:spacing w:before="240" w:after="24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auto"/>
              </w:rPr>
            </w:pPr>
            <w:r w:rsidRPr="00613BCE">
              <w:rPr>
                <w:rFonts w:ascii="Times New Roman" w:hAnsi="Times New Roman" w:cs="Times New Roman"/>
                <w:b w:val="0"/>
                <w:bCs w:val="0"/>
                <w:color w:val="auto"/>
              </w:rPr>
              <w:t>Impact</w:t>
            </w:r>
          </w:p>
        </w:tc>
      </w:tr>
      <w:tr w:rsidR="00DA23E0" w:rsidRPr="00613BCE" w14:paraId="27D7D149" w14:textId="77777777" w:rsidTr="00DA23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371C05F" w14:textId="782BCE48" w:rsidR="00DA23E0" w:rsidRPr="00613BCE" w:rsidRDefault="00DA23E0" w:rsidP="00613BCE">
            <w:pPr>
              <w:spacing w:before="240" w:after="240" w:line="360" w:lineRule="auto"/>
              <w:jc w:val="both"/>
              <w:rPr>
                <w:rFonts w:ascii="Times New Roman" w:hAnsi="Times New Roman" w:cs="Times New Roman"/>
              </w:rPr>
            </w:pPr>
            <w:r w:rsidRPr="00613BCE">
              <w:rPr>
                <w:rFonts w:ascii="Times New Roman" w:hAnsi="Times New Roman" w:cs="Times New Roman"/>
              </w:rPr>
              <w:t>Bargaining power of consumers</w:t>
            </w:r>
          </w:p>
        </w:tc>
        <w:tc>
          <w:tcPr>
            <w:tcW w:w="4508" w:type="dxa"/>
          </w:tcPr>
          <w:p w14:paraId="7DEDD380" w14:textId="70003FA8" w:rsidR="00DA23E0" w:rsidRPr="00613BCE" w:rsidRDefault="00DA23E0" w:rsidP="00613BCE">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13BCE">
              <w:rPr>
                <w:rFonts w:ascii="Times New Roman" w:hAnsi="Times New Roman" w:cs="Times New Roman"/>
              </w:rPr>
              <w:t>High</w:t>
            </w:r>
          </w:p>
        </w:tc>
      </w:tr>
      <w:tr w:rsidR="00DA23E0" w:rsidRPr="00613BCE" w14:paraId="0D1E8C28" w14:textId="77777777" w:rsidTr="00DA23E0">
        <w:tc>
          <w:tcPr>
            <w:cnfStyle w:val="001000000000" w:firstRow="0" w:lastRow="0" w:firstColumn="1" w:lastColumn="0" w:oddVBand="0" w:evenVBand="0" w:oddHBand="0" w:evenHBand="0" w:firstRowFirstColumn="0" w:firstRowLastColumn="0" w:lastRowFirstColumn="0" w:lastRowLastColumn="0"/>
            <w:tcW w:w="4508" w:type="dxa"/>
          </w:tcPr>
          <w:p w14:paraId="1D8493B2" w14:textId="5D437190" w:rsidR="00DA23E0" w:rsidRPr="00613BCE" w:rsidRDefault="00DA23E0" w:rsidP="00613BCE">
            <w:pPr>
              <w:spacing w:before="240" w:after="240" w:line="360" w:lineRule="auto"/>
              <w:jc w:val="both"/>
              <w:rPr>
                <w:rFonts w:ascii="Times New Roman" w:hAnsi="Times New Roman" w:cs="Times New Roman"/>
              </w:rPr>
            </w:pPr>
            <w:r w:rsidRPr="00613BCE">
              <w:rPr>
                <w:rFonts w:ascii="Times New Roman" w:hAnsi="Times New Roman" w:cs="Times New Roman"/>
              </w:rPr>
              <w:t>Bargaining power of suppliers</w:t>
            </w:r>
          </w:p>
        </w:tc>
        <w:tc>
          <w:tcPr>
            <w:tcW w:w="4508" w:type="dxa"/>
          </w:tcPr>
          <w:p w14:paraId="0222D3A8" w14:textId="6B7D728E" w:rsidR="00DA23E0" w:rsidRPr="00613BCE" w:rsidRDefault="00DA23E0" w:rsidP="00613BCE">
            <w:pPr>
              <w:spacing w:before="240" w:after="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13BCE">
              <w:rPr>
                <w:rFonts w:ascii="Times New Roman" w:hAnsi="Times New Roman" w:cs="Times New Roman"/>
              </w:rPr>
              <w:t>Moderate</w:t>
            </w:r>
          </w:p>
        </w:tc>
      </w:tr>
      <w:tr w:rsidR="00DA23E0" w:rsidRPr="00613BCE" w14:paraId="09B6FA00" w14:textId="77777777" w:rsidTr="00DA23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7F38FE1" w14:textId="6125414B" w:rsidR="00DA23E0" w:rsidRPr="00613BCE" w:rsidRDefault="00DA23E0" w:rsidP="00613BCE">
            <w:pPr>
              <w:spacing w:before="240" w:after="240" w:line="360" w:lineRule="auto"/>
              <w:jc w:val="both"/>
              <w:rPr>
                <w:rFonts w:ascii="Times New Roman" w:hAnsi="Times New Roman" w:cs="Times New Roman"/>
              </w:rPr>
            </w:pPr>
            <w:r w:rsidRPr="00613BCE">
              <w:rPr>
                <w:rFonts w:ascii="Times New Roman" w:hAnsi="Times New Roman" w:cs="Times New Roman"/>
              </w:rPr>
              <w:t>Competitive rivalry</w:t>
            </w:r>
          </w:p>
        </w:tc>
        <w:tc>
          <w:tcPr>
            <w:tcW w:w="4508" w:type="dxa"/>
          </w:tcPr>
          <w:p w14:paraId="05E3A82A" w14:textId="3CB232A7" w:rsidR="00DA23E0" w:rsidRPr="00613BCE" w:rsidRDefault="00DA23E0" w:rsidP="00613BCE">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13BCE">
              <w:rPr>
                <w:rFonts w:ascii="Times New Roman" w:hAnsi="Times New Roman" w:cs="Times New Roman"/>
              </w:rPr>
              <w:t>High</w:t>
            </w:r>
          </w:p>
        </w:tc>
      </w:tr>
      <w:tr w:rsidR="00DA23E0" w:rsidRPr="00613BCE" w14:paraId="3049FACE" w14:textId="77777777" w:rsidTr="00DA23E0">
        <w:tc>
          <w:tcPr>
            <w:cnfStyle w:val="001000000000" w:firstRow="0" w:lastRow="0" w:firstColumn="1" w:lastColumn="0" w:oddVBand="0" w:evenVBand="0" w:oddHBand="0" w:evenHBand="0" w:firstRowFirstColumn="0" w:firstRowLastColumn="0" w:lastRowFirstColumn="0" w:lastRowLastColumn="0"/>
            <w:tcW w:w="4508" w:type="dxa"/>
          </w:tcPr>
          <w:p w14:paraId="4BA181F4" w14:textId="549D5CF0" w:rsidR="00DA23E0" w:rsidRPr="00613BCE" w:rsidRDefault="00DA23E0" w:rsidP="00613BCE">
            <w:pPr>
              <w:spacing w:before="240" w:after="240" w:line="360" w:lineRule="auto"/>
              <w:jc w:val="both"/>
              <w:rPr>
                <w:rFonts w:ascii="Times New Roman" w:hAnsi="Times New Roman" w:cs="Times New Roman"/>
              </w:rPr>
            </w:pPr>
            <w:r w:rsidRPr="00613BCE">
              <w:rPr>
                <w:rFonts w:ascii="Times New Roman" w:hAnsi="Times New Roman" w:cs="Times New Roman"/>
              </w:rPr>
              <w:t>Threats of new entrants</w:t>
            </w:r>
          </w:p>
        </w:tc>
        <w:tc>
          <w:tcPr>
            <w:tcW w:w="4508" w:type="dxa"/>
          </w:tcPr>
          <w:p w14:paraId="0E035113" w14:textId="130CA6F2" w:rsidR="00DA23E0" w:rsidRPr="00613BCE" w:rsidRDefault="00DA23E0" w:rsidP="00613BCE">
            <w:pPr>
              <w:spacing w:before="240" w:after="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13BCE">
              <w:rPr>
                <w:rFonts w:ascii="Times New Roman" w:hAnsi="Times New Roman" w:cs="Times New Roman"/>
              </w:rPr>
              <w:t>Moderate</w:t>
            </w:r>
          </w:p>
        </w:tc>
      </w:tr>
      <w:tr w:rsidR="00DA23E0" w:rsidRPr="00613BCE" w14:paraId="680FD658" w14:textId="77777777" w:rsidTr="00DA23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1276D75" w14:textId="0067CD2D" w:rsidR="00DA23E0" w:rsidRPr="00613BCE" w:rsidRDefault="00DA23E0" w:rsidP="00613BCE">
            <w:pPr>
              <w:spacing w:before="240" w:after="240" w:line="360" w:lineRule="auto"/>
              <w:jc w:val="both"/>
              <w:rPr>
                <w:rFonts w:ascii="Times New Roman" w:hAnsi="Times New Roman" w:cs="Times New Roman"/>
              </w:rPr>
            </w:pPr>
            <w:r w:rsidRPr="00613BCE">
              <w:rPr>
                <w:rFonts w:ascii="Times New Roman" w:hAnsi="Times New Roman" w:cs="Times New Roman"/>
              </w:rPr>
              <w:t>Threats of substitute products</w:t>
            </w:r>
          </w:p>
        </w:tc>
        <w:tc>
          <w:tcPr>
            <w:tcW w:w="4508" w:type="dxa"/>
          </w:tcPr>
          <w:p w14:paraId="009ED2F6" w14:textId="47AD85E5" w:rsidR="00DA23E0" w:rsidRPr="00613BCE" w:rsidRDefault="00DA23E0" w:rsidP="00613BCE">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13BCE">
              <w:rPr>
                <w:rFonts w:ascii="Times New Roman" w:hAnsi="Times New Roman" w:cs="Times New Roman"/>
              </w:rPr>
              <w:t>High</w:t>
            </w:r>
          </w:p>
        </w:tc>
      </w:tr>
    </w:tbl>
    <w:p w14:paraId="663FF158" w14:textId="5357AB1F" w:rsidR="00DA23E0" w:rsidRPr="00613BCE" w:rsidRDefault="00DA23E0" w:rsidP="00613BCE">
      <w:pPr>
        <w:spacing w:before="240" w:after="240" w:line="360" w:lineRule="auto"/>
        <w:jc w:val="both"/>
        <w:rPr>
          <w:rFonts w:ascii="Times New Roman" w:hAnsi="Times New Roman" w:cs="Times New Roman"/>
        </w:rPr>
      </w:pPr>
      <w:r w:rsidRPr="00613BCE">
        <w:rPr>
          <w:rFonts w:ascii="Times New Roman" w:hAnsi="Times New Roman" w:cs="Times New Roman"/>
        </w:rPr>
        <w:t>It has been analysed that the fast fas</w:t>
      </w:r>
      <w:r w:rsidR="00A45FCC">
        <w:rPr>
          <w:rFonts w:ascii="Times New Roman" w:hAnsi="Times New Roman" w:cs="Times New Roman"/>
        </w:rPr>
        <w:t>h</w:t>
      </w:r>
      <w:r w:rsidRPr="00613BCE">
        <w:rPr>
          <w:rFonts w:ascii="Times New Roman" w:hAnsi="Times New Roman" w:cs="Times New Roman"/>
        </w:rPr>
        <w:t xml:space="preserve">ion industry is effectively characterised by high competition. Competitive rivalry in the market is high because several regional and global players are offering </w:t>
      </w:r>
      <w:r w:rsidR="00A45FCC">
        <w:rPr>
          <w:rFonts w:ascii="Times New Roman" w:hAnsi="Times New Roman" w:cs="Times New Roman"/>
        </w:rPr>
        <w:t xml:space="preserve">the </w:t>
      </w:r>
      <w:r w:rsidRPr="00613BCE">
        <w:rPr>
          <w:rFonts w:ascii="Times New Roman" w:hAnsi="Times New Roman" w:cs="Times New Roman"/>
        </w:rPr>
        <w:t xml:space="preserve">same products. ZARA is competing with Shein, Uniqlo, and H&amp;M for </w:t>
      </w:r>
      <w:r w:rsidRPr="00613BCE">
        <w:rPr>
          <w:rFonts w:ascii="Times New Roman" w:hAnsi="Times New Roman" w:cs="Times New Roman"/>
        </w:rPr>
        <w:lastRenderedPageBreak/>
        <w:t xml:space="preserve">remaining competitive in the market. Rapid design cycles and frequent promotions of price enhance the pressure on margins. Furthermore, the power of </w:t>
      </w:r>
      <w:r w:rsidR="00A45FCC">
        <w:rPr>
          <w:rFonts w:ascii="Times New Roman" w:hAnsi="Times New Roman" w:cs="Times New Roman"/>
        </w:rPr>
        <w:t xml:space="preserve">the </w:t>
      </w:r>
      <w:r w:rsidRPr="00613BCE">
        <w:rPr>
          <w:rFonts w:ascii="Times New Roman" w:hAnsi="Times New Roman" w:cs="Times New Roman"/>
        </w:rPr>
        <w:t>supplier is moderate because ZARA is working with several suppliers for reducing the dependency. The threat of substitu</w:t>
      </w:r>
      <w:r w:rsidR="00A45FCC">
        <w:rPr>
          <w:rFonts w:ascii="Times New Roman" w:hAnsi="Times New Roman" w:cs="Times New Roman"/>
        </w:rPr>
        <w:t>t</w:t>
      </w:r>
      <w:r w:rsidRPr="00613BCE">
        <w:rPr>
          <w:rFonts w:ascii="Times New Roman" w:hAnsi="Times New Roman" w:cs="Times New Roman"/>
        </w:rPr>
        <w:t xml:space="preserve">es is </w:t>
      </w:r>
      <w:r w:rsidR="00A45FCC">
        <w:rPr>
          <w:rFonts w:ascii="Times New Roman" w:hAnsi="Times New Roman" w:cs="Times New Roman"/>
        </w:rPr>
        <w:t>increas</w:t>
      </w:r>
      <w:r w:rsidRPr="00613BCE">
        <w:rPr>
          <w:rFonts w:ascii="Times New Roman" w:hAnsi="Times New Roman" w:cs="Times New Roman"/>
        </w:rPr>
        <w:t>ing due to second</w:t>
      </w:r>
      <w:r w:rsidR="00A45FCC">
        <w:rPr>
          <w:rFonts w:ascii="Times New Roman" w:hAnsi="Times New Roman" w:cs="Times New Roman"/>
        </w:rPr>
        <w:t>-</w:t>
      </w:r>
      <w:r w:rsidRPr="00613BCE">
        <w:rPr>
          <w:rFonts w:ascii="Times New Roman" w:hAnsi="Times New Roman" w:cs="Times New Roman"/>
        </w:rPr>
        <w:t>hand clothing as well as rental services</w:t>
      </w:r>
      <w:r w:rsidR="0024106C" w:rsidRPr="00613BCE">
        <w:rPr>
          <w:rFonts w:ascii="Times New Roman" w:hAnsi="Times New Roman" w:cs="Times New Roman"/>
        </w:rPr>
        <w:t xml:space="preserve"> (</w:t>
      </w:r>
      <w:r w:rsidR="0024106C" w:rsidRPr="00613BCE">
        <w:rPr>
          <w:rFonts w:ascii="Times New Roman" w:hAnsi="Times New Roman" w:cs="Times New Roman"/>
          <w:shd w:val="clear" w:color="auto" w:fill="FFFFFF"/>
        </w:rPr>
        <w:t>Gray, et al., 2022</w:t>
      </w:r>
      <w:r w:rsidR="0024106C" w:rsidRPr="00613BCE">
        <w:rPr>
          <w:rFonts w:ascii="Times New Roman" w:hAnsi="Times New Roman" w:cs="Times New Roman"/>
        </w:rPr>
        <w:t>)</w:t>
      </w:r>
      <w:r w:rsidRPr="00613BCE">
        <w:rPr>
          <w:rFonts w:ascii="Times New Roman" w:hAnsi="Times New Roman" w:cs="Times New Roman"/>
        </w:rPr>
        <w:t xml:space="preserve">. Furthermore, </w:t>
      </w:r>
      <w:r w:rsidR="00A45FCC">
        <w:rPr>
          <w:rFonts w:ascii="Times New Roman" w:hAnsi="Times New Roman" w:cs="Times New Roman"/>
        </w:rPr>
        <w:t xml:space="preserve">the </w:t>
      </w:r>
      <w:r w:rsidRPr="00613BCE">
        <w:rPr>
          <w:rFonts w:ascii="Times New Roman" w:hAnsi="Times New Roman" w:cs="Times New Roman"/>
        </w:rPr>
        <w:t>threat of new entrants is moderate</w:t>
      </w:r>
      <w:r w:rsidR="00A45FCC">
        <w:rPr>
          <w:rFonts w:ascii="Times New Roman" w:hAnsi="Times New Roman" w:cs="Times New Roman"/>
        </w:rPr>
        <w:t>,</w:t>
      </w:r>
      <w:r w:rsidRPr="00613BCE">
        <w:rPr>
          <w:rFonts w:ascii="Times New Roman" w:hAnsi="Times New Roman" w:cs="Times New Roman"/>
        </w:rPr>
        <w:t xml:space="preserve"> while entry through online mode is easy. Therefore, attaining </w:t>
      </w:r>
      <w:r w:rsidR="00A45FCC">
        <w:rPr>
          <w:rFonts w:ascii="Times New Roman" w:hAnsi="Times New Roman" w:cs="Times New Roman"/>
        </w:rPr>
        <w:t xml:space="preserve">the </w:t>
      </w:r>
      <w:r w:rsidRPr="00613BCE">
        <w:rPr>
          <w:rFonts w:ascii="Times New Roman" w:hAnsi="Times New Roman" w:cs="Times New Roman"/>
        </w:rPr>
        <w:t xml:space="preserve">logistics and scale capabilities of ZARA needs sufficient investment. </w:t>
      </w:r>
    </w:p>
    <w:p w14:paraId="5DBDA5ED" w14:textId="77777777" w:rsidR="00DA23E0" w:rsidRPr="00613BCE" w:rsidRDefault="00DA23E0" w:rsidP="00613BCE">
      <w:pPr>
        <w:pStyle w:val="Heading3"/>
        <w:spacing w:before="240" w:after="240" w:line="360" w:lineRule="auto"/>
        <w:jc w:val="both"/>
        <w:rPr>
          <w:rFonts w:cs="Times New Roman"/>
          <w:color w:val="auto"/>
        </w:rPr>
      </w:pPr>
      <w:bookmarkStart w:id="8" w:name="_Toc223181394"/>
      <w:r w:rsidRPr="00613BCE">
        <w:rPr>
          <w:rFonts w:cs="Times New Roman"/>
          <w:color w:val="auto"/>
        </w:rPr>
        <w:t>Internal analysis</w:t>
      </w:r>
      <w:bookmarkEnd w:id="8"/>
    </w:p>
    <w:p w14:paraId="562EA572" w14:textId="75F2E4D1" w:rsidR="008870E4" w:rsidRPr="00613BCE" w:rsidRDefault="008870E4" w:rsidP="00613BCE">
      <w:pPr>
        <w:spacing w:before="240" w:after="240" w:line="360" w:lineRule="auto"/>
        <w:jc w:val="both"/>
        <w:rPr>
          <w:rFonts w:ascii="Times New Roman" w:hAnsi="Times New Roman" w:cs="Times New Roman"/>
        </w:rPr>
      </w:pPr>
      <w:r w:rsidRPr="00613BCE">
        <w:rPr>
          <w:rFonts w:ascii="Times New Roman" w:hAnsi="Times New Roman" w:cs="Times New Roman"/>
        </w:rPr>
        <w:t>In terms of internal process, ZARA is putting an effective combination of intangi</w:t>
      </w:r>
      <w:r w:rsidR="00A45FCC">
        <w:rPr>
          <w:rFonts w:ascii="Times New Roman" w:hAnsi="Times New Roman" w:cs="Times New Roman"/>
        </w:rPr>
        <w:t>b</w:t>
      </w:r>
      <w:r w:rsidRPr="00613BCE">
        <w:rPr>
          <w:rFonts w:ascii="Times New Roman" w:hAnsi="Times New Roman" w:cs="Times New Roman"/>
        </w:rPr>
        <w:t>le and tangible resources that help in supporting its competitive performance. The tangible assets of the firm are an extensive global store network, centralised hubs of distribution, and advanced log</w:t>
      </w:r>
      <w:r w:rsidR="00A45FCC">
        <w:rPr>
          <w:rFonts w:ascii="Times New Roman" w:hAnsi="Times New Roman" w:cs="Times New Roman"/>
        </w:rPr>
        <w:t>is</w:t>
      </w:r>
      <w:r w:rsidRPr="00613BCE">
        <w:rPr>
          <w:rFonts w:ascii="Times New Roman" w:hAnsi="Times New Roman" w:cs="Times New Roman"/>
        </w:rPr>
        <w:t>tics centres. These facilities ensure rapid delivery of products to stores, sorting, and effective storage. Moreover, in major cities</w:t>
      </w:r>
      <w:r w:rsidR="00A45FCC">
        <w:rPr>
          <w:rFonts w:ascii="Times New Roman" w:hAnsi="Times New Roman" w:cs="Times New Roman"/>
        </w:rPr>
        <w:t>,</w:t>
      </w:r>
      <w:r w:rsidRPr="00613BCE">
        <w:rPr>
          <w:rFonts w:ascii="Times New Roman" w:hAnsi="Times New Roman" w:cs="Times New Roman"/>
        </w:rPr>
        <w:t xml:space="preserve"> prime retail locations enhance the visibility and engagement of consumer</w:t>
      </w:r>
      <w:r w:rsidR="00A45FCC">
        <w:rPr>
          <w:rFonts w:ascii="Times New Roman" w:hAnsi="Times New Roman" w:cs="Times New Roman"/>
        </w:rPr>
        <w:t>s</w:t>
      </w:r>
      <w:r w:rsidRPr="00613BCE">
        <w:rPr>
          <w:rFonts w:ascii="Times New Roman" w:hAnsi="Times New Roman" w:cs="Times New Roman"/>
        </w:rPr>
        <w:t xml:space="preserve"> by improving the sales opportunities and brand presence</w:t>
      </w:r>
      <w:r w:rsidR="0024106C" w:rsidRPr="00613BCE">
        <w:rPr>
          <w:rFonts w:ascii="Times New Roman" w:hAnsi="Times New Roman" w:cs="Times New Roman"/>
        </w:rPr>
        <w:t xml:space="preserve"> (</w:t>
      </w:r>
      <w:r w:rsidR="0024106C" w:rsidRPr="00613BCE">
        <w:rPr>
          <w:rFonts w:ascii="Times New Roman" w:hAnsi="Times New Roman" w:cs="Times New Roman"/>
          <w:shd w:val="clear" w:color="auto" w:fill="FFFFFF"/>
        </w:rPr>
        <w:t>García-Nieto, et al., 2025</w:t>
      </w:r>
      <w:r w:rsidR="0024106C" w:rsidRPr="00613BCE">
        <w:rPr>
          <w:rFonts w:ascii="Times New Roman" w:hAnsi="Times New Roman" w:cs="Times New Roman"/>
        </w:rPr>
        <w:t>)</w:t>
      </w:r>
      <w:r w:rsidRPr="00613BCE">
        <w:rPr>
          <w:rFonts w:ascii="Times New Roman" w:hAnsi="Times New Roman" w:cs="Times New Roman"/>
        </w:rPr>
        <w:t>. Additionally, financial support from Inditex allows contin</w:t>
      </w:r>
      <w:r w:rsidR="00A45FCC">
        <w:rPr>
          <w:rFonts w:ascii="Times New Roman" w:hAnsi="Times New Roman" w:cs="Times New Roman"/>
        </w:rPr>
        <w:t>u</w:t>
      </w:r>
      <w:r w:rsidRPr="00613BCE">
        <w:rPr>
          <w:rFonts w:ascii="Times New Roman" w:hAnsi="Times New Roman" w:cs="Times New Roman"/>
        </w:rPr>
        <w:t xml:space="preserve">ous store development, global expansion, and investment in technology. </w:t>
      </w:r>
      <w:r w:rsidR="000678CA" w:rsidRPr="00613BCE">
        <w:rPr>
          <w:rFonts w:ascii="Times New Roman" w:hAnsi="Times New Roman" w:cs="Times New Roman"/>
        </w:rPr>
        <w:t xml:space="preserve">Along with this, ZARA is also </w:t>
      </w:r>
      <w:r w:rsidR="00A45FCC">
        <w:rPr>
          <w:rFonts w:ascii="Times New Roman" w:hAnsi="Times New Roman" w:cs="Times New Roman"/>
        </w:rPr>
        <w:t xml:space="preserve">able to </w:t>
      </w:r>
      <w:r w:rsidR="000678CA" w:rsidRPr="00613BCE">
        <w:rPr>
          <w:rFonts w:ascii="Times New Roman" w:hAnsi="Times New Roman" w:cs="Times New Roman"/>
        </w:rPr>
        <w:t xml:space="preserve">attain </w:t>
      </w:r>
      <w:r w:rsidR="00A45FCC">
        <w:rPr>
          <w:rFonts w:ascii="Times New Roman" w:hAnsi="Times New Roman" w:cs="Times New Roman"/>
        </w:rPr>
        <w:t xml:space="preserve">a </w:t>
      </w:r>
      <w:r w:rsidR="000678CA" w:rsidRPr="00613BCE">
        <w:rPr>
          <w:rFonts w:ascii="Times New Roman" w:hAnsi="Times New Roman" w:cs="Times New Roman"/>
        </w:rPr>
        <w:t xml:space="preserve">sustainable competitive advantage with the help of its intangible resources. The firm has developed strong recognition for affordable and fashionable </w:t>
      </w:r>
      <w:r w:rsidR="00A45FCC">
        <w:rPr>
          <w:rFonts w:ascii="Times New Roman" w:hAnsi="Times New Roman" w:cs="Times New Roman"/>
        </w:rPr>
        <w:t xml:space="preserve">products </w:t>
      </w:r>
      <w:r w:rsidR="000678CA" w:rsidRPr="00613BCE">
        <w:rPr>
          <w:rFonts w:ascii="Times New Roman" w:hAnsi="Times New Roman" w:cs="Times New Roman"/>
        </w:rPr>
        <w:t>that build loyalty and trust among consumers. Organisational experience and knowledge in managing the operations of fast fashion is considered to be an important aspect</w:t>
      </w:r>
      <w:r w:rsidR="0024106C" w:rsidRPr="00613BCE">
        <w:rPr>
          <w:rFonts w:ascii="Times New Roman" w:hAnsi="Times New Roman" w:cs="Times New Roman"/>
        </w:rPr>
        <w:t xml:space="preserve"> (</w:t>
      </w:r>
      <w:r w:rsidR="0024106C" w:rsidRPr="00613BCE">
        <w:rPr>
          <w:rFonts w:ascii="Times New Roman" w:hAnsi="Times New Roman" w:cs="Times New Roman"/>
          <w:shd w:val="clear" w:color="auto" w:fill="FFFFFF"/>
        </w:rPr>
        <w:t>de Oliveira, et al., 2022</w:t>
      </w:r>
      <w:r w:rsidR="0024106C" w:rsidRPr="00613BCE">
        <w:rPr>
          <w:rFonts w:ascii="Times New Roman" w:hAnsi="Times New Roman" w:cs="Times New Roman"/>
        </w:rPr>
        <w:t>)</w:t>
      </w:r>
      <w:r w:rsidR="000678CA" w:rsidRPr="00613BCE">
        <w:rPr>
          <w:rFonts w:ascii="Times New Roman" w:hAnsi="Times New Roman" w:cs="Times New Roman"/>
        </w:rPr>
        <w:t>. Skilled teams of design</w:t>
      </w:r>
      <w:r w:rsidR="00A45FCC">
        <w:rPr>
          <w:rFonts w:ascii="Times New Roman" w:hAnsi="Times New Roman" w:cs="Times New Roman"/>
        </w:rPr>
        <w:t>ers</w:t>
      </w:r>
      <w:r w:rsidR="000678CA" w:rsidRPr="00613BCE">
        <w:rPr>
          <w:rFonts w:ascii="Times New Roman" w:hAnsi="Times New Roman" w:cs="Times New Roman"/>
        </w:rPr>
        <w:t xml:space="preserve"> understand the current trends quickly and transltate in ideas for commercial products. This knowledge is also difficult for competitors in contr</w:t>
      </w:r>
      <w:r w:rsidR="00A45FCC">
        <w:rPr>
          <w:rFonts w:ascii="Times New Roman" w:hAnsi="Times New Roman" w:cs="Times New Roman"/>
        </w:rPr>
        <w:t>i</w:t>
      </w:r>
      <w:r w:rsidR="000678CA" w:rsidRPr="00613BCE">
        <w:rPr>
          <w:rFonts w:ascii="Times New Roman" w:hAnsi="Times New Roman" w:cs="Times New Roman"/>
        </w:rPr>
        <w:t xml:space="preserve">buting to long-term benefits. </w:t>
      </w:r>
    </w:p>
    <w:p w14:paraId="12D5134F" w14:textId="7C4A8EDD" w:rsidR="00227DD7" w:rsidRPr="00613BCE" w:rsidRDefault="00227DD7" w:rsidP="00613BCE">
      <w:pPr>
        <w:spacing w:before="240" w:after="240" w:line="360" w:lineRule="auto"/>
        <w:jc w:val="both"/>
        <w:rPr>
          <w:rFonts w:ascii="Times New Roman" w:hAnsi="Times New Roman" w:cs="Times New Roman"/>
        </w:rPr>
      </w:pPr>
      <w:r w:rsidRPr="00613BCE">
        <w:rPr>
          <w:rFonts w:ascii="Times New Roman" w:hAnsi="Times New Roman" w:cs="Times New Roman"/>
        </w:rPr>
        <w:t xml:space="preserve">In capabilities terms, ZARA is suitable </w:t>
      </w:r>
      <w:r w:rsidR="00A45FCC">
        <w:rPr>
          <w:rFonts w:ascii="Times New Roman" w:hAnsi="Times New Roman" w:cs="Times New Roman"/>
        </w:rPr>
        <w:t>for</w:t>
      </w:r>
      <w:r w:rsidRPr="00613BCE">
        <w:rPr>
          <w:rFonts w:ascii="Times New Roman" w:hAnsi="Times New Roman" w:cs="Times New Roman"/>
        </w:rPr>
        <w:t xml:space="preserve"> effective coordination and rapid production. Vertically integrated supply chain of ZARA ensures close control in distribution, manufacturing, and design processes</w:t>
      </w:r>
      <w:r w:rsidR="0024106C" w:rsidRPr="00613BCE">
        <w:rPr>
          <w:rFonts w:ascii="Times New Roman" w:hAnsi="Times New Roman" w:cs="Times New Roman"/>
        </w:rPr>
        <w:t xml:space="preserve"> (</w:t>
      </w:r>
      <w:r w:rsidR="0024106C" w:rsidRPr="00613BCE">
        <w:rPr>
          <w:rFonts w:ascii="Times New Roman" w:hAnsi="Times New Roman" w:cs="Times New Roman"/>
          <w:shd w:val="clear" w:color="auto" w:fill="FFFFFF"/>
        </w:rPr>
        <w:t>Yang, 2025</w:t>
      </w:r>
      <w:r w:rsidR="0024106C" w:rsidRPr="00613BCE">
        <w:rPr>
          <w:rFonts w:ascii="Times New Roman" w:hAnsi="Times New Roman" w:cs="Times New Roman"/>
        </w:rPr>
        <w:t>)</w:t>
      </w:r>
      <w:r w:rsidRPr="00613BCE">
        <w:rPr>
          <w:rFonts w:ascii="Times New Roman" w:hAnsi="Times New Roman" w:cs="Times New Roman"/>
        </w:rPr>
        <w:t>. This structure helps in supporting quick repl</w:t>
      </w:r>
      <w:r w:rsidR="00A45FCC">
        <w:rPr>
          <w:rFonts w:ascii="Times New Roman" w:hAnsi="Times New Roman" w:cs="Times New Roman"/>
        </w:rPr>
        <w:t>eni</w:t>
      </w:r>
      <w:r w:rsidRPr="00613BCE">
        <w:rPr>
          <w:rFonts w:ascii="Times New Roman" w:hAnsi="Times New Roman" w:cs="Times New Roman"/>
        </w:rPr>
        <w:t xml:space="preserve">shment and short lead times of popular products in the market. The systems of inventory management limit markdowns and reduce excess stock leads in improving growth and profitability. </w:t>
      </w:r>
      <w:r w:rsidR="00572C0D" w:rsidRPr="00613BCE">
        <w:rPr>
          <w:rFonts w:ascii="Times New Roman" w:hAnsi="Times New Roman" w:cs="Times New Roman"/>
        </w:rPr>
        <w:t>Store feedback loops and real</w:t>
      </w:r>
      <w:r w:rsidR="00A45FCC">
        <w:rPr>
          <w:rFonts w:ascii="Times New Roman" w:hAnsi="Times New Roman" w:cs="Times New Roman"/>
        </w:rPr>
        <w:t>-</w:t>
      </w:r>
      <w:r w:rsidR="00572C0D" w:rsidRPr="00613BCE">
        <w:rPr>
          <w:rFonts w:ascii="Times New Roman" w:hAnsi="Times New Roman" w:cs="Times New Roman"/>
        </w:rPr>
        <w:t>time sales data help managers in responding to the changing prefer</w:t>
      </w:r>
      <w:r w:rsidR="00A45FCC">
        <w:rPr>
          <w:rFonts w:ascii="Times New Roman" w:hAnsi="Times New Roman" w:cs="Times New Roman"/>
        </w:rPr>
        <w:t>en</w:t>
      </w:r>
      <w:r w:rsidR="00572C0D" w:rsidRPr="00613BCE">
        <w:rPr>
          <w:rFonts w:ascii="Times New Roman" w:hAnsi="Times New Roman" w:cs="Times New Roman"/>
        </w:rPr>
        <w:t>ces of consumer</w:t>
      </w:r>
      <w:r w:rsidR="00A45FCC">
        <w:rPr>
          <w:rFonts w:ascii="Times New Roman" w:hAnsi="Times New Roman" w:cs="Times New Roman"/>
        </w:rPr>
        <w:t>s</w:t>
      </w:r>
      <w:r w:rsidR="00572C0D" w:rsidRPr="00613BCE">
        <w:rPr>
          <w:rFonts w:ascii="Times New Roman" w:hAnsi="Times New Roman" w:cs="Times New Roman"/>
        </w:rPr>
        <w:t xml:space="preserve">. </w:t>
      </w:r>
    </w:p>
    <w:p w14:paraId="43806951" w14:textId="77777777" w:rsidR="00DA23E0" w:rsidRPr="00613BCE" w:rsidRDefault="00DA23E0" w:rsidP="00613BCE">
      <w:pPr>
        <w:pStyle w:val="Heading3"/>
        <w:spacing w:before="240" w:after="240" w:line="360" w:lineRule="auto"/>
        <w:jc w:val="both"/>
        <w:rPr>
          <w:rFonts w:cs="Times New Roman"/>
          <w:color w:val="auto"/>
        </w:rPr>
      </w:pPr>
      <w:bookmarkStart w:id="9" w:name="_Toc223181395"/>
      <w:r w:rsidRPr="00613BCE">
        <w:rPr>
          <w:rFonts w:cs="Times New Roman"/>
          <w:color w:val="auto"/>
        </w:rPr>
        <w:lastRenderedPageBreak/>
        <w:t>VRIO Framework</w:t>
      </w:r>
      <w:bookmarkEnd w:id="9"/>
    </w:p>
    <w:tbl>
      <w:tblPr>
        <w:tblStyle w:val="GridTable4-Accent2"/>
        <w:tblW w:w="0" w:type="auto"/>
        <w:tblLook w:val="04A0" w:firstRow="1" w:lastRow="0" w:firstColumn="1" w:lastColumn="0" w:noHBand="0" w:noVBand="1"/>
      </w:tblPr>
      <w:tblGrid>
        <w:gridCol w:w="2397"/>
        <w:gridCol w:w="1137"/>
        <w:gridCol w:w="1136"/>
        <w:gridCol w:w="1283"/>
        <w:gridCol w:w="1283"/>
        <w:gridCol w:w="1780"/>
      </w:tblGrid>
      <w:tr w:rsidR="00DA23E0" w:rsidRPr="00613BCE" w14:paraId="5F542E4D" w14:textId="77777777" w:rsidTr="00DA23E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A8B157" w14:textId="77777777" w:rsidR="00DA23E0" w:rsidRPr="00613BCE" w:rsidRDefault="00DA23E0" w:rsidP="00613BCE">
            <w:pPr>
              <w:spacing w:before="240" w:after="240" w:line="360" w:lineRule="auto"/>
              <w:jc w:val="both"/>
              <w:rPr>
                <w:rFonts w:ascii="Times New Roman" w:eastAsia="Times New Roman" w:hAnsi="Times New Roman" w:cs="Times New Roman"/>
                <w:color w:val="auto"/>
                <w:kern w:val="0"/>
                <w:lang w:eastAsia="en-IN"/>
                <w14:ligatures w14:val="none"/>
              </w:rPr>
            </w:pPr>
            <w:r w:rsidRPr="00613BCE">
              <w:rPr>
                <w:rFonts w:ascii="Times New Roman" w:eastAsia="Times New Roman" w:hAnsi="Times New Roman" w:cs="Times New Roman"/>
                <w:color w:val="auto"/>
                <w:kern w:val="0"/>
                <w:lang w:eastAsia="en-IN"/>
                <w14:ligatures w14:val="none"/>
              </w:rPr>
              <w:t>Resource/Capability</w:t>
            </w:r>
          </w:p>
        </w:tc>
        <w:tc>
          <w:tcPr>
            <w:tcW w:w="0" w:type="auto"/>
            <w:hideMark/>
          </w:tcPr>
          <w:p w14:paraId="65A84BDE" w14:textId="77777777" w:rsidR="00DA23E0" w:rsidRPr="00613BCE" w:rsidRDefault="00DA23E0" w:rsidP="00613BCE">
            <w:pPr>
              <w:spacing w:before="240" w:after="240"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kern w:val="0"/>
                <w:lang w:eastAsia="en-IN"/>
                <w14:ligatures w14:val="none"/>
              </w:rPr>
            </w:pPr>
            <w:r w:rsidRPr="00613BCE">
              <w:rPr>
                <w:rFonts w:ascii="Times New Roman" w:eastAsia="Times New Roman" w:hAnsi="Times New Roman" w:cs="Times New Roman"/>
                <w:color w:val="auto"/>
                <w:kern w:val="0"/>
                <w:lang w:eastAsia="en-IN"/>
                <w14:ligatures w14:val="none"/>
              </w:rPr>
              <w:t>Valuable</w:t>
            </w:r>
          </w:p>
        </w:tc>
        <w:tc>
          <w:tcPr>
            <w:tcW w:w="0" w:type="auto"/>
            <w:hideMark/>
          </w:tcPr>
          <w:p w14:paraId="047367C2" w14:textId="77777777" w:rsidR="00DA23E0" w:rsidRPr="00613BCE" w:rsidRDefault="00DA23E0" w:rsidP="00613BCE">
            <w:pPr>
              <w:spacing w:before="240" w:after="240"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kern w:val="0"/>
                <w:lang w:eastAsia="en-IN"/>
                <w14:ligatures w14:val="none"/>
              </w:rPr>
            </w:pPr>
            <w:r w:rsidRPr="00613BCE">
              <w:rPr>
                <w:rFonts w:ascii="Times New Roman" w:eastAsia="Times New Roman" w:hAnsi="Times New Roman" w:cs="Times New Roman"/>
                <w:color w:val="auto"/>
                <w:kern w:val="0"/>
                <w:lang w:eastAsia="en-IN"/>
                <w14:ligatures w14:val="none"/>
              </w:rPr>
              <w:t>Rare</w:t>
            </w:r>
          </w:p>
        </w:tc>
        <w:tc>
          <w:tcPr>
            <w:tcW w:w="0" w:type="auto"/>
            <w:hideMark/>
          </w:tcPr>
          <w:p w14:paraId="5A60245D" w14:textId="77777777" w:rsidR="00DA23E0" w:rsidRPr="00613BCE" w:rsidRDefault="00DA23E0" w:rsidP="00613BCE">
            <w:pPr>
              <w:spacing w:before="240" w:after="240"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kern w:val="0"/>
                <w:lang w:eastAsia="en-IN"/>
                <w14:ligatures w14:val="none"/>
              </w:rPr>
            </w:pPr>
            <w:r w:rsidRPr="00613BCE">
              <w:rPr>
                <w:rFonts w:ascii="Times New Roman" w:eastAsia="Times New Roman" w:hAnsi="Times New Roman" w:cs="Times New Roman"/>
                <w:color w:val="auto"/>
                <w:kern w:val="0"/>
                <w:lang w:eastAsia="en-IN"/>
                <w14:ligatures w14:val="none"/>
              </w:rPr>
              <w:t>Inimitable</w:t>
            </w:r>
          </w:p>
        </w:tc>
        <w:tc>
          <w:tcPr>
            <w:tcW w:w="0" w:type="auto"/>
            <w:hideMark/>
          </w:tcPr>
          <w:p w14:paraId="355FE80A" w14:textId="77777777" w:rsidR="00DA23E0" w:rsidRPr="00613BCE" w:rsidRDefault="00DA23E0" w:rsidP="00613BCE">
            <w:pPr>
              <w:spacing w:before="240" w:after="240"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kern w:val="0"/>
                <w:lang w:eastAsia="en-IN"/>
                <w14:ligatures w14:val="none"/>
              </w:rPr>
            </w:pPr>
            <w:r w:rsidRPr="00613BCE">
              <w:rPr>
                <w:rFonts w:ascii="Times New Roman" w:eastAsia="Times New Roman" w:hAnsi="Times New Roman" w:cs="Times New Roman"/>
                <w:color w:val="auto"/>
                <w:kern w:val="0"/>
                <w:lang w:eastAsia="en-IN"/>
                <w14:ligatures w14:val="none"/>
              </w:rPr>
              <w:t>Organised</w:t>
            </w:r>
          </w:p>
        </w:tc>
        <w:tc>
          <w:tcPr>
            <w:tcW w:w="0" w:type="auto"/>
            <w:hideMark/>
          </w:tcPr>
          <w:p w14:paraId="3B55A2D2" w14:textId="77777777" w:rsidR="00DA23E0" w:rsidRPr="00613BCE" w:rsidRDefault="00DA23E0" w:rsidP="00613BCE">
            <w:pPr>
              <w:spacing w:before="240" w:after="240"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kern w:val="0"/>
                <w:lang w:eastAsia="en-IN"/>
                <w14:ligatures w14:val="none"/>
              </w:rPr>
            </w:pPr>
            <w:r w:rsidRPr="00613BCE">
              <w:rPr>
                <w:rFonts w:ascii="Times New Roman" w:eastAsia="Times New Roman" w:hAnsi="Times New Roman" w:cs="Times New Roman"/>
                <w:color w:val="auto"/>
                <w:kern w:val="0"/>
                <w:lang w:eastAsia="en-IN"/>
                <w14:ligatures w14:val="none"/>
              </w:rPr>
              <w:t>Competitive Implication</w:t>
            </w:r>
          </w:p>
        </w:tc>
      </w:tr>
      <w:tr w:rsidR="00DA23E0" w:rsidRPr="00613BCE" w14:paraId="7FBC91E2" w14:textId="77777777" w:rsidTr="00DA23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811BE9" w14:textId="77777777" w:rsidR="00DA23E0" w:rsidRPr="00613BCE" w:rsidRDefault="00DA23E0" w:rsidP="00613BCE">
            <w:pPr>
              <w:spacing w:before="240" w:after="240" w:line="360" w:lineRule="auto"/>
              <w:jc w:val="both"/>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Speed to market</w:t>
            </w:r>
          </w:p>
        </w:tc>
        <w:tc>
          <w:tcPr>
            <w:tcW w:w="0" w:type="auto"/>
            <w:hideMark/>
          </w:tcPr>
          <w:p w14:paraId="63188E9D" w14:textId="77777777" w:rsidR="00DA23E0" w:rsidRPr="00613BCE" w:rsidRDefault="00DA23E0" w:rsidP="00613BCE">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Yes</w:t>
            </w:r>
          </w:p>
        </w:tc>
        <w:tc>
          <w:tcPr>
            <w:tcW w:w="0" w:type="auto"/>
            <w:hideMark/>
          </w:tcPr>
          <w:p w14:paraId="4023F620" w14:textId="77777777" w:rsidR="00DA23E0" w:rsidRPr="00613BCE" w:rsidRDefault="00DA23E0" w:rsidP="00613BCE">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Yes</w:t>
            </w:r>
          </w:p>
        </w:tc>
        <w:tc>
          <w:tcPr>
            <w:tcW w:w="0" w:type="auto"/>
            <w:hideMark/>
          </w:tcPr>
          <w:p w14:paraId="3EA60257" w14:textId="77777777" w:rsidR="00DA23E0" w:rsidRPr="00613BCE" w:rsidRDefault="00DA23E0" w:rsidP="00613BCE">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Yes</w:t>
            </w:r>
          </w:p>
        </w:tc>
        <w:tc>
          <w:tcPr>
            <w:tcW w:w="0" w:type="auto"/>
            <w:hideMark/>
          </w:tcPr>
          <w:p w14:paraId="01B49FD9" w14:textId="77777777" w:rsidR="00DA23E0" w:rsidRPr="00613BCE" w:rsidRDefault="00DA23E0" w:rsidP="00613BCE">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Yes</w:t>
            </w:r>
          </w:p>
        </w:tc>
        <w:tc>
          <w:tcPr>
            <w:tcW w:w="0" w:type="auto"/>
            <w:hideMark/>
          </w:tcPr>
          <w:p w14:paraId="0964EBF3" w14:textId="77777777" w:rsidR="00DA23E0" w:rsidRPr="00613BCE" w:rsidRDefault="00DA23E0" w:rsidP="00613BCE">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Sustained advantage</w:t>
            </w:r>
          </w:p>
        </w:tc>
      </w:tr>
      <w:tr w:rsidR="00DA23E0" w:rsidRPr="00613BCE" w14:paraId="08A65CB4" w14:textId="77777777" w:rsidTr="00DA23E0">
        <w:tc>
          <w:tcPr>
            <w:cnfStyle w:val="001000000000" w:firstRow="0" w:lastRow="0" w:firstColumn="1" w:lastColumn="0" w:oddVBand="0" w:evenVBand="0" w:oddHBand="0" w:evenHBand="0" w:firstRowFirstColumn="0" w:firstRowLastColumn="0" w:lastRowFirstColumn="0" w:lastRowLastColumn="0"/>
            <w:tcW w:w="0" w:type="auto"/>
            <w:hideMark/>
          </w:tcPr>
          <w:p w14:paraId="00357C50" w14:textId="77777777" w:rsidR="00DA23E0" w:rsidRPr="00613BCE" w:rsidRDefault="00DA23E0" w:rsidP="00613BCE">
            <w:pPr>
              <w:spacing w:before="240" w:after="240" w:line="360" w:lineRule="auto"/>
              <w:jc w:val="both"/>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Integrated supply chain</w:t>
            </w:r>
          </w:p>
        </w:tc>
        <w:tc>
          <w:tcPr>
            <w:tcW w:w="0" w:type="auto"/>
            <w:hideMark/>
          </w:tcPr>
          <w:p w14:paraId="1EEEBEF0" w14:textId="77777777" w:rsidR="00DA23E0" w:rsidRPr="00613BCE" w:rsidRDefault="00DA23E0" w:rsidP="00613BCE">
            <w:pPr>
              <w:spacing w:before="240" w:after="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Yes</w:t>
            </w:r>
          </w:p>
        </w:tc>
        <w:tc>
          <w:tcPr>
            <w:tcW w:w="0" w:type="auto"/>
            <w:hideMark/>
          </w:tcPr>
          <w:p w14:paraId="481FC7AB" w14:textId="77777777" w:rsidR="00DA23E0" w:rsidRPr="00613BCE" w:rsidRDefault="00DA23E0" w:rsidP="00613BCE">
            <w:pPr>
              <w:spacing w:before="240" w:after="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Yes</w:t>
            </w:r>
          </w:p>
        </w:tc>
        <w:tc>
          <w:tcPr>
            <w:tcW w:w="0" w:type="auto"/>
            <w:hideMark/>
          </w:tcPr>
          <w:p w14:paraId="063BC21E" w14:textId="77777777" w:rsidR="00DA23E0" w:rsidRPr="00613BCE" w:rsidRDefault="00DA23E0" w:rsidP="00613BCE">
            <w:pPr>
              <w:spacing w:before="240" w:after="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Yes</w:t>
            </w:r>
          </w:p>
        </w:tc>
        <w:tc>
          <w:tcPr>
            <w:tcW w:w="0" w:type="auto"/>
            <w:hideMark/>
          </w:tcPr>
          <w:p w14:paraId="3D92A7F4" w14:textId="77777777" w:rsidR="00DA23E0" w:rsidRPr="00613BCE" w:rsidRDefault="00DA23E0" w:rsidP="00613BCE">
            <w:pPr>
              <w:spacing w:before="240" w:after="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Yes</w:t>
            </w:r>
          </w:p>
        </w:tc>
        <w:tc>
          <w:tcPr>
            <w:tcW w:w="0" w:type="auto"/>
            <w:hideMark/>
          </w:tcPr>
          <w:p w14:paraId="3E42182D" w14:textId="77777777" w:rsidR="00DA23E0" w:rsidRPr="00613BCE" w:rsidRDefault="00DA23E0" w:rsidP="00613BCE">
            <w:pPr>
              <w:spacing w:before="240" w:after="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Sustained advantage</w:t>
            </w:r>
          </w:p>
        </w:tc>
      </w:tr>
      <w:tr w:rsidR="00DA23E0" w:rsidRPr="00613BCE" w14:paraId="7E1A336E" w14:textId="77777777" w:rsidTr="00DA23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3F1D82" w14:textId="77777777" w:rsidR="00DA23E0" w:rsidRPr="00613BCE" w:rsidRDefault="00DA23E0" w:rsidP="00613BCE">
            <w:pPr>
              <w:spacing w:before="240" w:after="240" w:line="360" w:lineRule="auto"/>
              <w:jc w:val="both"/>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Brand reputation</w:t>
            </w:r>
          </w:p>
        </w:tc>
        <w:tc>
          <w:tcPr>
            <w:tcW w:w="0" w:type="auto"/>
            <w:hideMark/>
          </w:tcPr>
          <w:p w14:paraId="1D5C064E" w14:textId="77777777" w:rsidR="00DA23E0" w:rsidRPr="00613BCE" w:rsidRDefault="00DA23E0" w:rsidP="00613BCE">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Yes</w:t>
            </w:r>
          </w:p>
        </w:tc>
        <w:tc>
          <w:tcPr>
            <w:tcW w:w="0" w:type="auto"/>
            <w:hideMark/>
          </w:tcPr>
          <w:p w14:paraId="6E6A9E66" w14:textId="77777777" w:rsidR="00DA23E0" w:rsidRPr="00613BCE" w:rsidRDefault="00DA23E0" w:rsidP="00613BCE">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Moderate</w:t>
            </w:r>
          </w:p>
        </w:tc>
        <w:tc>
          <w:tcPr>
            <w:tcW w:w="0" w:type="auto"/>
            <w:hideMark/>
          </w:tcPr>
          <w:p w14:paraId="0B4B9483" w14:textId="77777777" w:rsidR="00DA23E0" w:rsidRPr="00613BCE" w:rsidRDefault="00DA23E0" w:rsidP="00613BCE">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Moderate</w:t>
            </w:r>
          </w:p>
        </w:tc>
        <w:tc>
          <w:tcPr>
            <w:tcW w:w="0" w:type="auto"/>
            <w:hideMark/>
          </w:tcPr>
          <w:p w14:paraId="6D8D16F7" w14:textId="77777777" w:rsidR="00DA23E0" w:rsidRPr="00613BCE" w:rsidRDefault="00DA23E0" w:rsidP="00613BCE">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Yes</w:t>
            </w:r>
          </w:p>
        </w:tc>
        <w:tc>
          <w:tcPr>
            <w:tcW w:w="0" w:type="auto"/>
            <w:hideMark/>
          </w:tcPr>
          <w:p w14:paraId="58B6F678" w14:textId="77777777" w:rsidR="00DA23E0" w:rsidRPr="00613BCE" w:rsidRDefault="00DA23E0" w:rsidP="00613BCE">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Temporary advantage</w:t>
            </w:r>
          </w:p>
        </w:tc>
      </w:tr>
      <w:tr w:rsidR="00DA23E0" w:rsidRPr="00613BCE" w14:paraId="57422C53" w14:textId="77777777" w:rsidTr="00DA23E0">
        <w:tc>
          <w:tcPr>
            <w:cnfStyle w:val="001000000000" w:firstRow="0" w:lastRow="0" w:firstColumn="1" w:lastColumn="0" w:oddVBand="0" w:evenVBand="0" w:oddHBand="0" w:evenHBand="0" w:firstRowFirstColumn="0" w:firstRowLastColumn="0" w:lastRowFirstColumn="0" w:lastRowLastColumn="0"/>
            <w:tcW w:w="0" w:type="auto"/>
            <w:hideMark/>
          </w:tcPr>
          <w:p w14:paraId="4E33FAFF" w14:textId="77777777" w:rsidR="00DA23E0" w:rsidRPr="00613BCE" w:rsidRDefault="00DA23E0" w:rsidP="00613BCE">
            <w:pPr>
              <w:spacing w:before="240" w:after="240" w:line="360" w:lineRule="auto"/>
              <w:jc w:val="both"/>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Store location strategy</w:t>
            </w:r>
          </w:p>
        </w:tc>
        <w:tc>
          <w:tcPr>
            <w:tcW w:w="0" w:type="auto"/>
            <w:hideMark/>
          </w:tcPr>
          <w:p w14:paraId="3B30E22D" w14:textId="77777777" w:rsidR="00DA23E0" w:rsidRPr="00613BCE" w:rsidRDefault="00DA23E0" w:rsidP="00613BCE">
            <w:pPr>
              <w:spacing w:before="240" w:after="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Yes</w:t>
            </w:r>
          </w:p>
        </w:tc>
        <w:tc>
          <w:tcPr>
            <w:tcW w:w="0" w:type="auto"/>
            <w:hideMark/>
          </w:tcPr>
          <w:p w14:paraId="5D61B482" w14:textId="77777777" w:rsidR="00DA23E0" w:rsidRPr="00613BCE" w:rsidRDefault="00DA23E0" w:rsidP="00613BCE">
            <w:pPr>
              <w:spacing w:before="240" w:after="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Moderate</w:t>
            </w:r>
          </w:p>
        </w:tc>
        <w:tc>
          <w:tcPr>
            <w:tcW w:w="0" w:type="auto"/>
            <w:hideMark/>
          </w:tcPr>
          <w:p w14:paraId="0856C91B" w14:textId="77777777" w:rsidR="00DA23E0" w:rsidRPr="00613BCE" w:rsidRDefault="00DA23E0" w:rsidP="00613BCE">
            <w:pPr>
              <w:spacing w:before="240" w:after="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Moderate</w:t>
            </w:r>
          </w:p>
        </w:tc>
        <w:tc>
          <w:tcPr>
            <w:tcW w:w="0" w:type="auto"/>
            <w:hideMark/>
          </w:tcPr>
          <w:p w14:paraId="046DB72D" w14:textId="77777777" w:rsidR="00DA23E0" w:rsidRPr="00613BCE" w:rsidRDefault="00DA23E0" w:rsidP="00613BCE">
            <w:pPr>
              <w:spacing w:before="240" w:after="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Yes</w:t>
            </w:r>
          </w:p>
        </w:tc>
        <w:tc>
          <w:tcPr>
            <w:tcW w:w="0" w:type="auto"/>
            <w:hideMark/>
          </w:tcPr>
          <w:p w14:paraId="0018ECD4" w14:textId="77777777" w:rsidR="00DA23E0" w:rsidRPr="00613BCE" w:rsidRDefault="00DA23E0" w:rsidP="00613BCE">
            <w:pPr>
              <w:spacing w:before="240" w:after="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Competitive parity</w:t>
            </w:r>
          </w:p>
        </w:tc>
      </w:tr>
      <w:tr w:rsidR="00DA23E0" w:rsidRPr="00613BCE" w14:paraId="60984E3E" w14:textId="77777777" w:rsidTr="00DA23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AB458C" w14:textId="77777777" w:rsidR="00DA23E0" w:rsidRPr="00613BCE" w:rsidRDefault="00DA23E0" w:rsidP="00613BCE">
            <w:pPr>
              <w:spacing w:before="240" w:after="240" w:line="360" w:lineRule="auto"/>
              <w:jc w:val="both"/>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Data systems/analytics</w:t>
            </w:r>
          </w:p>
        </w:tc>
        <w:tc>
          <w:tcPr>
            <w:tcW w:w="0" w:type="auto"/>
            <w:hideMark/>
          </w:tcPr>
          <w:p w14:paraId="6597C15B" w14:textId="77777777" w:rsidR="00DA23E0" w:rsidRPr="00613BCE" w:rsidRDefault="00DA23E0" w:rsidP="00613BCE">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Yes</w:t>
            </w:r>
          </w:p>
        </w:tc>
        <w:tc>
          <w:tcPr>
            <w:tcW w:w="0" w:type="auto"/>
            <w:hideMark/>
          </w:tcPr>
          <w:p w14:paraId="09E1B46D" w14:textId="77777777" w:rsidR="00DA23E0" w:rsidRPr="00613BCE" w:rsidRDefault="00DA23E0" w:rsidP="00613BCE">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Moderate</w:t>
            </w:r>
          </w:p>
        </w:tc>
        <w:tc>
          <w:tcPr>
            <w:tcW w:w="0" w:type="auto"/>
            <w:hideMark/>
          </w:tcPr>
          <w:p w14:paraId="32D37072" w14:textId="77777777" w:rsidR="00DA23E0" w:rsidRPr="00613BCE" w:rsidRDefault="00DA23E0" w:rsidP="00613BCE">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Moderate</w:t>
            </w:r>
          </w:p>
        </w:tc>
        <w:tc>
          <w:tcPr>
            <w:tcW w:w="0" w:type="auto"/>
            <w:hideMark/>
          </w:tcPr>
          <w:p w14:paraId="748D9DC0" w14:textId="77777777" w:rsidR="00DA23E0" w:rsidRPr="00613BCE" w:rsidRDefault="00DA23E0" w:rsidP="00613BCE">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Yes</w:t>
            </w:r>
          </w:p>
        </w:tc>
        <w:tc>
          <w:tcPr>
            <w:tcW w:w="0" w:type="auto"/>
            <w:hideMark/>
          </w:tcPr>
          <w:p w14:paraId="77E9D4DE" w14:textId="77777777" w:rsidR="00DA23E0" w:rsidRPr="00613BCE" w:rsidRDefault="00DA23E0" w:rsidP="00613BCE">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Temporary advantage</w:t>
            </w:r>
          </w:p>
        </w:tc>
      </w:tr>
    </w:tbl>
    <w:p w14:paraId="29BCEB7B" w14:textId="4B482FDA" w:rsidR="009210B1" w:rsidRPr="00613BCE" w:rsidRDefault="00DA23E0" w:rsidP="00613BCE">
      <w:pPr>
        <w:spacing w:before="240" w:after="240" w:line="360" w:lineRule="auto"/>
        <w:jc w:val="both"/>
        <w:rPr>
          <w:rFonts w:ascii="Times New Roman" w:hAnsi="Times New Roman" w:cs="Times New Roman"/>
          <w:b/>
          <w:bCs/>
        </w:rPr>
      </w:pPr>
      <w:r w:rsidRPr="00613BCE">
        <w:rPr>
          <w:rFonts w:ascii="Times New Roman" w:hAnsi="Times New Roman" w:cs="Times New Roman"/>
        </w:rPr>
        <w:t xml:space="preserve">The above analysis shows that </w:t>
      </w:r>
      <w:r w:rsidR="00A45FCC">
        <w:rPr>
          <w:rFonts w:ascii="Times New Roman" w:hAnsi="Times New Roman" w:cs="Times New Roman"/>
        </w:rPr>
        <w:t xml:space="preserve">the </w:t>
      </w:r>
      <w:r w:rsidRPr="00613BCE">
        <w:rPr>
          <w:rFonts w:ascii="Times New Roman" w:hAnsi="Times New Roman" w:cs="Times New Roman"/>
        </w:rPr>
        <w:t>integrated operations of ZARA are difficult to imitate</w:t>
      </w:r>
      <w:r w:rsidR="00A45FCC">
        <w:rPr>
          <w:rFonts w:ascii="Times New Roman" w:hAnsi="Times New Roman" w:cs="Times New Roman"/>
        </w:rPr>
        <w:t>,</w:t>
      </w:r>
      <w:r w:rsidRPr="00613BCE">
        <w:rPr>
          <w:rFonts w:ascii="Times New Roman" w:hAnsi="Times New Roman" w:cs="Times New Roman"/>
        </w:rPr>
        <w:t xml:space="preserve"> as well as providing </w:t>
      </w:r>
      <w:r w:rsidR="00A45FCC">
        <w:rPr>
          <w:rFonts w:ascii="Times New Roman" w:hAnsi="Times New Roman" w:cs="Times New Roman"/>
        </w:rPr>
        <w:t xml:space="preserve">a </w:t>
      </w:r>
      <w:r w:rsidRPr="00613BCE">
        <w:rPr>
          <w:rFonts w:ascii="Times New Roman" w:hAnsi="Times New Roman" w:cs="Times New Roman"/>
        </w:rPr>
        <w:t>better competitive advantage. Furthermore, all the other resources are attaining short</w:t>
      </w:r>
      <w:r w:rsidR="00A45FCC">
        <w:rPr>
          <w:rFonts w:ascii="Times New Roman" w:hAnsi="Times New Roman" w:cs="Times New Roman"/>
        </w:rPr>
        <w:t>-</w:t>
      </w:r>
      <w:r w:rsidRPr="00613BCE">
        <w:rPr>
          <w:rFonts w:ascii="Times New Roman" w:hAnsi="Times New Roman" w:cs="Times New Roman"/>
        </w:rPr>
        <w:t>term benefits for the company</w:t>
      </w:r>
      <w:r w:rsidR="00A45FCC">
        <w:rPr>
          <w:rFonts w:ascii="Times New Roman" w:hAnsi="Times New Roman" w:cs="Times New Roman"/>
        </w:rPr>
        <w:t>, which</w:t>
      </w:r>
      <w:r w:rsidRPr="00613BCE">
        <w:rPr>
          <w:rFonts w:ascii="Times New Roman" w:hAnsi="Times New Roman" w:cs="Times New Roman"/>
        </w:rPr>
        <w:t xml:space="preserve"> </w:t>
      </w:r>
      <w:r w:rsidR="00A45FCC">
        <w:rPr>
          <w:rFonts w:ascii="Times New Roman" w:hAnsi="Times New Roman" w:cs="Times New Roman"/>
        </w:rPr>
        <w:t>makes it</w:t>
      </w:r>
      <w:r w:rsidRPr="00613BCE">
        <w:rPr>
          <w:rFonts w:ascii="Times New Roman" w:hAnsi="Times New Roman" w:cs="Times New Roman"/>
        </w:rPr>
        <w:t xml:space="preserve"> easy for competitors. </w:t>
      </w:r>
      <w:r w:rsidR="00F8597A" w:rsidRPr="00613BCE">
        <w:rPr>
          <w:rFonts w:ascii="Times New Roman" w:hAnsi="Times New Roman" w:cs="Times New Roman"/>
          <w:b/>
          <w:bCs/>
        </w:rPr>
        <w:t xml:space="preserve"> </w:t>
      </w:r>
      <w:r w:rsidR="003376D1" w:rsidRPr="00613BCE">
        <w:rPr>
          <w:rFonts w:ascii="Times New Roman" w:hAnsi="Times New Roman" w:cs="Times New Roman"/>
          <w:b/>
          <w:bCs/>
        </w:rPr>
        <w:t xml:space="preserve"> </w:t>
      </w:r>
      <w:r w:rsidR="00CA6C29" w:rsidRPr="00613BCE">
        <w:rPr>
          <w:rFonts w:ascii="Times New Roman" w:hAnsi="Times New Roman" w:cs="Times New Roman"/>
          <w:b/>
          <w:bCs/>
        </w:rPr>
        <w:t xml:space="preserve"> </w:t>
      </w:r>
      <w:r w:rsidR="009210B1" w:rsidRPr="00613BCE">
        <w:rPr>
          <w:rFonts w:ascii="Times New Roman" w:hAnsi="Times New Roman" w:cs="Times New Roman"/>
          <w:b/>
          <w:bCs/>
        </w:rPr>
        <w:br w:type="page"/>
      </w:r>
    </w:p>
    <w:p w14:paraId="30495DAC" w14:textId="2DFAE299" w:rsidR="00D42A2F" w:rsidRPr="00613BCE" w:rsidRDefault="009210B1" w:rsidP="00613BCE">
      <w:pPr>
        <w:pStyle w:val="Heading2"/>
        <w:spacing w:before="240" w:after="240" w:line="360" w:lineRule="auto"/>
        <w:jc w:val="both"/>
        <w:rPr>
          <w:rFonts w:cs="Times New Roman"/>
          <w:color w:val="auto"/>
          <w:szCs w:val="24"/>
        </w:rPr>
      </w:pPr>
      <w:bookmarkStart w:id="10" w:name="_Toc223181396"/>
      <w:r w:rsidRPr="00613BCE">
        <w:rPr>
          <w:rFonts w:cs="Times New Roman"/>
          <w:color w:val="auto"/>
          <w:szCs w:val="24"/>
        </w:rPr>
        <w:lastRenderedPageBreak/>
        <w:t>CSR and sustainability objectives</w:t>
      </w:r>
      <w:bookmarkEnd w:id="10"/>
    </w:p>
    <w:p w14:paraId="0CD3D270" w14:textId="68BEAC05" w:rsidR="009210B1" w:rsidRPr="00613BCE" w:rsidRDefault="009210B1" w:rsidP="00613BCE">
      <w:pPr>
        <w:pStyle w:val="Heading3"/>
        <w:spacing w:before="240" w:after="240" w:line="360" w:lineRule="auto"/>
        <w:jc w:val="both"/>
        <w:rPr>
          <w:rFonts w:cs="Times New Roman"/>
          <w:color w:val="auto"/>
        </w:rPr>
      </w:pPr>
      <w:bookmarkStart w:id="11" w:name="_Toc223181397"/>
      <w:r w:rsidRPr="00613BCE">
        <w:rPr>
          <w:rFonts w:cs="Times New Roman"/>
          <w:color w:val="auto"/>
        </w:rPr>
        <w:t>Current CSR initiatives</w:t>
      </w:r>
      <w:bookmarkEnd w:id="11"/>
    </w:p>
    <w:p w14:paraId="75DA2384" w14:textId="164A3AE4" w:rsidR="009210B1" w:rsidRPr="00613BCE" w:rsidRDefault="009210B1" w:rsidP="00613BCE">
      <w:pPr>
        <w:spacing w:before="240" w:after="240" w:line="360" w:lineRule="auto"/>
        <w:jc w:val="both"/>
        <w:rPr>
          <w:rFonts w:ascii="Times New Roman" w:hAnsi="Times New Roman" w:cs="Times New Roman"/>
        </w:rPr>
      </w:pPr>
      <w:r w:rsidRPr="00613BCE">
        <w:rPr>
          <w:rFonts w:ascii="Times New Roman" w:hAnsi="Times New Roman" w:cs="Times New Roman"/>
        </w:rPr>
        <w:t xml:space="preserve">As part of Inditex, ZARA has introduced various corporate social responsibility as well as sustainability initiatives for addressing social and environmental issues that </w:t>
      </w:r>
      <w:r w:rsidR="00750995" w:rsidRPr="00613BCE">
        <w:rPr>
          <w:rFonts w:ascii="Times New Roman" w:hAnsi="Times New Roman" w:cs="Times New Roman"/>
        </w:rPr>
        <w:t xml:space="preserve">are </w:t>
      </w:r>
      <w:r w:rsidRPr="00613BCE">
        <w:rPr>
          <w:rFonts w:ascii="Times New Roman" w:hAnsi="Times New Roman" w:cs="Times New Roman"/>
        </w:rPr>
        <w:t>linked to the fast fashion sector</w:t>
      </w:r>
      <w:r w:rsidR="004651D9" w:rsidRPr="00613BCE">
        <w:rPr>
          <w:rFonts w:ascii="Times New Roman" w:hAnsi="Times New Roman" w:cs="Times New Roman"/>
        </w:rPr>
        <w:t xml:space="preserve"> (</w:t>
      </w:r>
      <w:r w:rsidR="004651D9" w:rsidRPr="00613BCE">
        <w:rPr>
          <w:rFonts w:ascii="Times New Roman" w:hAnsi="Times New Roman" w:cs="Times New Roman"/>
          <w:shd w:val="clear" w:color="auto" w:fill="FFFFFF"/>
        </w:rPr>
        <w:t>Jiang, 2022</w:t>
      </w:r>
      <w:r w:rsidR="004651D9" w:rsidRPr="00613BCE">
        <w:rPr>
          <w:rFonts w:ascii="Times New Roman" w:hAnsi="Times New Roman" w:cs="Times New Roman"/>
        </w:rPr>
        <w:t>)</w:t>
      </w:r>
      <w:r w:rsidRPr="00613BCE">
        <w:rPr>
          <w:rFonts w:ascii="Times New Roman" w:hAnsi="Times New Roman" w:cs="Times New Roman"/>
        </w:rPr>
        <w:t xml:space="preserve">. </w:t>
      </w:r>
      <w:r w:rsidR="00E646E0" w:rsidRPr="00613BCE">
        <w:rPr>
          <w:rFonts w:ascii="Times New Roman" w:hAnsi="Times New Roman" w:cs="Times New Roman"/>
        </w:rPr>
        <w:t xml:space="preserve">The firm focuses on ethical sourcing by working monitoring factories and working with certified suppliers for ensuring compliance with labour and environmental regulations. </w:t>
      </w:r>
      <w:r w:rsidR="00A55BA9" w:rsidRPr="00613BCE">
        <w:rPr>
          <w:rFonts w:ascii="Times New Roman" w:hAnsi="Times New Roman" w:cs="Times New Roman"/>
        </w:rPr>
        <w:t xml:space="preserve">Codes of conduct and supplier audits are utilised for promoting responsible practices of procurement and transparency. </w:t>
      </w:r>
      <w:r w:rsidR="005F5C42" w:rsidRPr="00613BCE">
        <w:rPr>
          <w:rFonts w:ascii="Times New Roman" w:hAnsi="Times New Roman" w:cs="Times New Roman"/>
        </w:rPr>
        <w:t xml:space="preserve">ZARA has integrated the programs of </w:t>
      </w:r>
      <w:r w:rsidR="00750995" w:rsidRPr="00613BCE">
        <w:rPr>
          <w:rFonts w:ascii="Times New Roman" w:hAnsi="Times New Roman" w:cs="Times New Roman"/>
        </w:rPr>
        <w:t xml:space="preserve">the </w:t>
      </w:r>
      <w:r w:rsidR="005F5C42" w:rsidRPr="00613BCE">
        <w:rPr>
          <w:rFonts w:ascii="Times New Roman" w:hAnsi="Times New Roman" w:cs="Times New Roman"/>
        </w:rPr>
        <w:t xml:space="preserve">circular economy and recycling. Several stores provide collection points </w:t>
      </w:r>
      <w:r w:rsidR="00750995" w:rsidRPr="00613BCE">
        <w:rPr>
          <w:rFonts w:ascii="Times New Roman" w:hAnsi="Times New Roman" w:cs="Times New Roman"/>
        </w:rPr>
        <w:t>where</w:t>
      </w:r>
      <w:r w:rsidR="005F5C42" w:rsidRPr="00613BCE">
        <w:rPr>
          <w:rFonts w:ascii="Times New Roman" w:hAnsi="Times New Roman" w:cs="Times New Roman"/>
        </w:rPr>
        <w:t xml:space="preserve"> consumers could return utilised clothing for recycling and reuse. </w:t>
      </w:r>
      <w:r w:rsidR="008A586A" w:rsidRPr="00613BCE">
        <w:rPr>
          <w:rFonts w:ascii="Times New Roman" w:hAnsi="Times New Roman" w:cs="Times New Roman"/>
        </w:rPr>
        <w:t>These practices aims for encouraging sustainable habits of consumption and reducing wastage of textile</w:t>
      </w:r>
      <w:r w:rsidR="00750995" w:rsidRPr="00613BCE">
        <w:rPr>
          <w:rFonts w:ascii="Times New Roman" w:hAnsi="Times New Roman" w:cs="Times New Roman"/>
        </w:rPr>
        <w:t>s</w:t>
      </w:r>
      <w:r w:rsidR="008A586A" w:rsidRPr="00613BCE">
        <w:rPr>
          <w:rFonts w:ascii="Times New Roman" w:hAnsi="Times New Roman" w:cs="Times New Roman"/>
        </w:rPr>
        <w:t xml:space="preserve">. </w:t>
      </w:r>
      <w:r w:rsidR="00B8514C" w:rsidRPr="00613BCE">
        <w:rPr>
          <w:rFonts w:ascii="Times New Roman" w:hAnsi="Times New Roman" w:cs="Times New Roman"/>
        </w:rPr>
        <w:t>Additionally, the firm promotes the utilisation of fabrics such as eco-friendly fibres, recycled polyester, and organic cotton under labelled collections designed for reducing the impact of environment</w:t>
      </w:r>
      <w:r w:rsidR="004651D9" w:rsidRPr="00613BCE">
        <w:rPr>
          <w:rFonts w:ascii="Times New Roman" w:hAnsi="Times New Roman" w:cs="Times New Roman"/>
        </w:rPr>
        <w:t xml:space="preserve"> (ZARA, 2026)</w:t>
      </w:r>
      <w:r w:rsidR="00B8514C" w:rsidRPr="00613BCE">
        <w:rPr>
          <w:rFonts w:ascii="Times New Roman" w:hAnsi="Times New Roman" w:cs="Times New Roman"/>
        </w:rPr>
        <w:t xml:space="preserve">. The company states that it supports the protection of workers, safe working conditions, and fair wages in the global supply chain. </w:t>
      </w:r>
    </w:p>
    <w:p w14:paraId="64ACBD5D" w14:textId="3FFE5F9B" w:rsidR="00AE3156" w:rsidRPr="00613BCE" w:rsidRDefault="00AE3156" w:rsidP="00613BCE">
      <w:pPr>
        <w:pStyle w:val="Heading3"/>
        <w:spacing w:before="240" w:after="240" w:line="360" w:lineRule="auto"/>
        <w:jc w:val="both"/>
        <w:rPr>
          <w:rFonts w:cs="Times New Roman"/>
          <w:color w:val="auto"/>
        </w:rPr>
      </w:pPr>
      <w:bookmarkStart w:id="12" w:name="_Toc223181398"/>
      <w:r w:rsidRPr="00613BCE">
        <w:rPr>
          <w:rFonts w:cs="Times New Roman"/>
          <w:color w:val="auto"/>
        </w:rPr>
        <w:t>Critical evaluation</w:t>
      </w:r>
      <w:bookmarkEnd w:id="12"/>
    </w:p>
    <w:p w14:paraId="1CA6A490" w14:textId="24CB31EE" w:rsidR="00AE3156" w:rsidRDefault="00AE3156" w:rsidP="00613BCE">
      <w:pPr>
        <w:spacing w:before="240" w:after="240" w:line="360" w:lineRule="auto"/>
        <w:jc w:val="both"/>
        <w:rPr>
          <w:rFonts w:ascii="Times New Roman" w:hAnsi="Times New Roman" w:cs="Times New Roman"/>
        </w:rPr>
      </w:pPr>
      <w:r w:rsidRPr="00613BCE">
        <w:rPr>
          <w:rFonts w:ascii="Times New Roman" w:hAnsi="Times New Roman" w:cs="Times New Roman"/>
        </w:rPr>
        <w:t xml:space="preserve">Along with these efforts, the practices of CSR in the fast fashion industry </w:t>
      </w:r>
      <w:r w:rsidR="00750995" w:rsidRPr="00613BCE">
        <w:rPr>
          <w:rFonts w:ascii="Times New Roman" w:hAnsi="Times New Roman" w:cs="Times New Roman"/>
        </w:rPr>
        <w:t>are</w:t>
      </w:r>
      <w:r w:rsidRPr="00613BCE">
        <w:rPr>
          <w:rFonts w:ascii="Times New Roman" w:hAnsi="Times New Roman" w:cs="Times New Roman"/>
        </w:rPr>
        <w:t xml:space="preserve"> subject to criticism. </w:t>
      </w:r>
      <w:r w:rsidR="00277640" w:rsidRPr="00613BCE">
        <w:rPr>
          <w:rFonts w:ascii="Times New Roman" w:hAnsi="Times New Roman" w:cs="Times New Roman"/>
        </w:rPr>
        <w:t xml:space="preserve">It is analysed that the claims of sustainability could develop risks of greenwashing if improvements </w:t>
      </w:r>
      <w:r w:rsidR="00750995" w:rsidRPr="00613BCE">
        <w:rPr>
          <w:rFonts w:ascii="Times New Roman" w:hAnsi="Times New Roman" w:cs="Times New Roman"/>
        </w:rPr>
        <w:t>in the</w:t>
      </w:r>
      <w:r w:rsidR="00277640" w:rsidRPr="00613BCE">
        <w:rPr>
          <w:rFonts w:ascii="Times New Roman" w:hAnsi="Times New Roman" w:cs="Times New Roman"/>
        </w:rPr>
        <w:t xml:space="preserve"> environment are compared to the clothing produced</w:t>
      </w:r>
      <w:r w:rsidR="004651D9" w:rsidRPr="00613BCE">
        <w:rPr>
          <w:rFonts w:ascii="Times New Roman" w:hAnsi="Times New Roman" w:cs="Times New Roman"/>
        </w:rPr>
        <w:t xml:space="preserve"> (</w:t>
      </w:r>
      <w:r w:rsidR="004651D9" w:rsidRPr="00613BCE">
        <w:rPr>
          <w:rFonts w:ascii="Times New Roman" w:hAnsi="Times New Roman" w:cs="Times New Roman"/>
          <w:shd w:val="clear" w:color="auto" w:fill="FFFFFF"/>
        </w:rPr>
        <w:t>Lu, et al., 2022</w:t>
      </w:r>
      <w:r w:rsidR="004651D9" w:rsidRPr="00613BCE">
        <w:rPr>
          <w:rFonts w:ascii="Times New Roman" w:hAnsi="Times New Roman" w:cs="Times New Roman"/>
        </w:rPr>
        <w:t>)</w:t>
      </w:r>
      <w:r w:rsidR="00277640" w:rsidRPr="00613BCE">
        <w:rPr>
          <w:rFonts w:ascii="Times New Roman" w:hAnsi="Times New Roman" w:cs="Times New Roman"/>
        </w:rPr>
        <w:t>. Frequent consumption and high levels of production could generate emissions and waste. However, measures of sustainability could improve efficiency and reduce the risks of operations. For example, better management of resource</w:t>
      </w:r>
      <w:r w:rsidR="00750995" w:rsidRPr="00613BCE">
        <w:rPr>
          <w:rFonts w:ascii="Times New Roman" w:hAnsi="Times New Roman" w:cs="Times New Roman"/>
        </w:rPr>
        <w:t>s</w:t>
      </w:r>
      <w:r w:rsidR="00277640" w:rsidRPr="00613BCE">
        <w:rPr>
          <w:rFonts w:ascii="Times New Roman" w:hAnsi="Times New Roman" w:cs="Times New Roman"/>
        </w:rPr>
        <w:t xml:space="preserve"> could reduce costs while ethical sourcing minimises reputational damage</w:t>
      </w:r>
      <w:r w:rsidR="004651D9" w:rsidRPr="00613BCE">
        <w:rPr>
          <w:rFonts w:ascii="Times New Roman" w:hAnsi="Times New Roman" w:cs="Times New Roman"/>
        </w:rPr>
        <w:t xml:space="preserve"> (</w:t>
      </w:r>
      <w:r w:rsidR="004651D9" w:rsidRPr="00613BCE">
        <w:rPr>
          <w:rFonts w:ascii="Times New Roman" w:hAnsi="Times New Roman" w:cs="Times New Roman"/>
          <w:shd w:val="clear" w:color="auto" w:fill="FFFFFF"/>
        </w:rPr>
        <w:t>Adebayo, et al., 2024</w:t>
      </w:r>
      <w:r w:rsidR="004651D9" w:rsidRPr="00613BCE">
        <w:rPr>
          <w:rFonts w:ascii="Times New Roman" w:hAnsi="Times New Roman" w:cs="Times New Roman"/>
        </w:rPr>
        <w:t>)</w:t>
      </w:r>
      <w:r w:rsidR="00277640" w:rsidRPr="00613BCE">
        <w:rPr>
          <w:rFonts w:ascii="Times New Roman" w:hAnsi="Times New Roman" w:cs="Times New Roman"/>
        </w:rPr>
        <w:t>. Furthermore, stakeholders include</w:t>
      </w:r>
      <w:r w:rsidR="008E57F0" w:rsidRPr="00613BCE">
        <w:rPr>
          <w:rFonts w:ascii="Times New Roman" w:hAnsi="Times New Roman" w:cs="Times New Roman"/>
        </w:rPr>
        <w:t xml:space="preserve"> </w:t>
      </w:r>
      <w:r w:rsidR="00277640" w:rsidRPr="00613BCE">
        <w:rPr>
          <w:rFonts w:ascii="Times New Roman" w:hAnsi="Times New Roman" w:cs="Times New Roman"/>
        </w:rPr>
        <w:t>investors, regulators, employees, and consumers</w:t>
      </w:r>
      <w:r w:rsidR="00750995" w:rsidRPr="00613BCE">
        <w:rPr>
          <w:rFonts w:ascii="Times New Roman" w:hAnsi="Times New Roman" w:cs="Times New Roman"/>
        </w:rPr>
        <w:t>, who</w:t>
      </w:r>
      <w:r w:rsidR="00277640" w:rsidRPr="00613BCE">
        <w:rPr>
          <w:rFonts w:ascii="Times New Roman" w:hAnsi="Times New Roman" w:cs="Times New Roman"/>
        </w:rPr>
        <w:t xml:space="preserve"> highly expect responsible behaviour of business. </w:t>
      </w:r>
    </w:p>
    <w:p w14:paraId="13F326B5" w14:textId="77777777" w:rsidR="00003722" w:rsidRDefault="00003722" w:rsidP="00613BCE">
      <w:pPr>
        <w:spacing w:before="240" w:after="240" w:line="360" w:lineRule="auto"/>
        <w:jc w:val="both"/>
        <w:rPr>
          <w:rFonts w:ascii="Times New Roman" w:hAnsi="Times New Roman" w:cs="Times New Roman"/>
        </w:rPr>
      </w:pPr>
    </w:p>
    <w:p w14:paraId="6A9971CD" w14:textId="77777777" w:rsidR="00003722" w:rsidRDefault="00003722" w:rsidP="00613BCE">
      <w:pPr>
        <w:spacing w:before="240" w:after="240" w:line="360" w:lineRule="auto"/>
        <w:jc w:val="both"/>
        <w:rPr>
          <w:rFonts w:ascii="Times New Roman" w:hAnsi="Times New Roman" w:cs="Times New Roman"/>
        </w:rPr>
      </w:pPr>
    </w:p>
    <w:p w14:paraId="7BB393EF" w14:textId="77777777" w:rsidR="00003722" w:rsidRDefault="00003722" w:rsidP="00613BCE">
      <w:pPr>
        <w:spacing w:before="240" w:after="240" w:line="360" w:lineRule="auto"/>
        <w:jc w:val="both"/>
        <w:rPr>
          <w:rFonts w:ascii="Times New Roman" w:hAnsi="Times New Roman" w:cs="Times New Roman"/>
        </w:rPr>
      </w:pPr>
    </w:p>
    <w:p w14:paraId="02B5B6FC" w14:textId="77777777" w:rsidR="00003722" w:rsidRPr="00613BCE" w:rsidRDefault="00003722" w:rsidP="00613BCE">
      <w:pPr>
        <w:spacing w:before="240" w:after="240" w:line="360" w:lineRule="auto"/>
        <w:jc w:val="both"/>
        <w:rPr>
          <w:rFonts w:ascii="Times New Roman" w:hAnsi="Times New Roman" w:cs="Times New Roman"/>
        </w:rPr>
      </w:pPr>
    </w:p>
    <w:p w14:paraId="54435977" w14:textId="08FB1D19" w:rsidR="00277640" w:rsidRPr="00613BCE" w:rsidRDefault="00277640" w:rsidP="00613BCE">
      <w:pPr>
        <w:pStyle w:val="Heading3"/>
        <w:spacing w:before="240" w:after="240" w:line="360" w:lineRule="auto"/>
        <w:jc w:val="both"/>
        <w:rPr>
          <w:rFonts w:cs="Times New Roman"/>
          <w:color w:val="auto"/>
        </w:rPr>
      </w:pPr>
      <w:bookmarkStart w:id="13" w:name="_Toc223181399"/>
      <w:r w:rsidRPr="00613BCE">
        <w:rPr>
          <w:rFonts w:cs="Times New Roman"/>
          <w:color w:val="auto"/>
        </w:rPr>
        <w:lastRenderedPageBreak/>
        <w:t>Strategic fit</w:t>
      </w:r>
      <w:bookmarkEnd w:id="13"/>
    </w:p>
    <w:p w14:paraId="24980F7E" w14:textId="503A69FC" w:rsidR="008E57F0" w:rsidRPr="00613BCE" w:rsidRDefault="00277640" w:rsidP="00613BCE">
      <w:pPr>
        <w:spacing w:before="240" w:after="240" w:line="360" w:lineRule="auto"/>
        <w:jc w:val="both"/>
        <w:rPr>
          <w:rFonts w:ascii="Times New Roman" w:hAnsi="Times New Roman" w:cs="Times New Roman"/>
        </w:rPr>
      </w:pPr>
      <w:r w:rsidRPr="00613BCE">
        <w:rPr>
          <w:rFonts w:ascii="Times New Roman" w:hAnsi="Times New Roman" w:cs="Times New Roman"/>
        </w:rPr>
        <w:t xml:space="preserve">Corporate social responsibility aligns with the strategy of ZARA by improving the reputation of </w:t>
      </w:r>
      <w:r w:rsidR="00750995" w:rsidRPr="00613BCE">
        <w:rPr>
          <w:rFonts w:ascii="Times New Roman" w:hAnsi="Times New Roman" w:cs="Times New Roman"/>
        </w:rPr>
        <w:t xml:space="preserve">the </w:t>
      </w:r>
      <w:r w:rsidRPr="00613BCE">
        <w:rPr>
          <w:rFonts w:ascii="Times New Roman" w:hAnsi="Times New Roman" w:cs="Times New Roman"/>
        </w:rPr>
        <w:t>brand as well as supporting long-term growth</w:t>
      </w:r>
      <w:r w:rsidR="004651D9" w:rsidRPr="00613BCE">
        <w:rPr>
          <w:rFonts w:ascii="Times New Roman" w:hAnsi="Times New Roman" w:cs="Times New Roman"/>
        </w:rPr>
        <w:t xml:space="preserve"> (</w:t>
      </w:r>
      <w:r w:rsidR="004651D9" w:rsidRPr="00613BCE">
        <w:rPr>
          <w:rFonts w:ascii="Times New Roman" w:hAnsi="Times New Roman" w:cs="Times New Roman"/>
          <w:shd w:val="clear" w:color="auto" w:fill="FFFFFF"/>
        </w:rPr>
        <w:t>Baena, 2024</w:t>
      </w:r>
      <w:r w:rsidR="004651D9" w:rsidRPr="00613BCE">
        <w:rPr>
          <w:rFonts w:ascii="Times New Roman" w:hAnsi="Times New Roman" w:cs="Times New Roman"/>
        </w:rPr>
        <w:t>)</w:t>
      </w:r>
      <w:r w:rsidRPr="00613BCE">
        <w:rPr>
          <w:rFonts w:ascii="Times New Roman" w:hAnsi="Times New Roman" w:cs="Times New Roman"/>
        </w:rPr>
        <w:t xml:space="preserve">. </w:t>
      </w:r>
      <w:r w:rsidR="00392C30" w:rsidRPr="00613BCE">
        <w:rPr>
          <w:rFonts w:ascii="Times New Roman" w:hAnsi="Times New Roman" w:cs="Times New Roman"/>
        </w:rPr>
        <w:t xml:space="preserve">The practices of sustainability help in building the trust of consumers, managing the risks of </w:t>
      </w:r>
      <w:r w:rsidR="00750995" w:rsidRPr="00613BCE">
        <w:rPr>
          <w:rFonts w:ascii="Times New Roman" w:hAnsi="Times New Roman" w:cs="Times New Roman"/>
        </w:rPr>
        <w:t xml:space="preserve">the </w:t>
      </w:r>
      <w:r w:rsidR="00392C30" w:rsidRPr="00613BCE">
        <w:rPr>
          <w:rFonts w:ascii="Times New Roman" w:hAnsi="Times New Roman" w:cs="Times New Roman"/>
        </w:rPr>
        <w:t xml:space="preserve">supply chain, and differentiating the brand. With the help of implementing CSR, the firm aims for balancing commercial success with environmental and social responsibility. </w:t>
      </w:r>
    </w:p>
    <w:p w14:paraId="30BA90BF" w14:textId="77777777" w:rsidR="008E57F0" w:rsidRPr="00613BCE" w:rsidRDefault="008E57F0" w:rsidP="00613BCE">
      <w:pPr>
        <w:spacing w:before="240" w:after="240" w:line="360" w:lineRule="auto"/>
        <w:jc w:val="both"/>
        <w:rPr>
          <w:rFonts w:ascii="Times New Roman" w:hAnsi="Times New Roman" w:cs="Times New Roman"/>
        </w:rPr>
      </w:pPr>
      <w:r w:rsidRPr="00613BCE">
        <w:rPr>
          <w:rFonts w:ascii="Times New Roman" w:hAnsi="Times New Roman" w:cs="Times New Roman"/>
        </w:rPr>
        <w:br w:type="page"/>
      </w:r>
    </w:p>
    <w:p w14:paraId="3DF02803" w14:textId="0ED0FEEB" w:rsidR="00277640" w:rsidRPr="00613BCE" w:rsidRDefault="008E57F0" w:rsidP="00613BCE">
      <w:pPr>
        <w:pStyle w:val="Heading2"/>
        <w:spacing w:before="240" w:after="240" w:line="360" w:lineRule="auto"/>
        <w:jc w:val="both"/>
        <w:rPr>
          <w:rFonts w:cs="Times New Roman"/>
          <w:color w:val="auto"/>
          <w:szCs w:val="24"/>
        </w:rPr>
      </w:pPr>
      <w:bookmarkStart w:id="14" w:name="_Toc223181400"/>
      <w:r w:rsidRPr="00613BCE">
        <w:rPr>
          <w:rFonts w:cs="Times New Roman"/>
          <w:color w:val="auto"/>
          <w:szCs w:val="24"/>
        </w:rPr>
        <w:lastRenderedPageBreak/>
        <w:t>Comprehensive and Holistic view- Balanced Scorecard</w:t>
      </w:r>
      <w:bookmarkEnd w:id="14"/>
    </w:p>
    <w:p w14:paraId="30C62B42" w14:textId="1446EBBE" w:rsidR="004651D9" w:rsidRPr="00613BCE" w:rsidRDefault="008E57F0" w:rsidP="00613BCE">
      <w:pPr>
        <w:spacing w:before="240" w:after="240" w:line="360" w:lineRule="auto"/>
        <w:jc w:val="both"/>
        <w:rPr>
          <w:rFonts w:ascii="Times New Roman" w:hAnsi="Times New Roman" w:cs="Times New Roman"/>
        </w:rPr>
      </w:pPr>
      <w:r w:rsidRPr="00613BCE">
        <w:rPr>
          <w:rFonts w:ascii="Times New Roman" w:hAnsi="Times New Roman" w:cs="Times New Roman"/>
        </w:rPr>
        <w:t>The balanced scorecard framework</w:t>
      </w:r>
      <w:r w:rsidR="00750995" w:rsidRPr="00613BCE">
        <w:rPr>
          <w:rFonts w:ascii="Times New Roman" w:hAnsi="Times New Roman" w:cs="Times New Roman"/>
        </w:rPr>
        <w:t>,</w:t>
      </w:r>
      <w:r w:rsidRPr="00613BCE">
        <w:rPr>
          <w:rFonts w:ascii="Times New Roman" w:hAnsi="Times New Roman" w:cs="Times New Roman"/>
        </w:rPr>
        <w:t xml:space="preserve"> that is developed by David P. Norton and Robert S. Kaplan</w:t>
      </w:r>
      <w:r w:rsidR="00750995" w:rsidRPr="00613BCE">
        <w:rPr>
          <w:rFonts w:ascii="Times New Roman" w:hAnsi="Times New Roman" w:cs="Times New Roman"/>
        </w:rPr>
        <w:t>,</w:t>
      </w:r>
      <w:r w:rsidRPr="00613BCE">
        <w:rPr>
          <w:rFonts w:ascii="Times New Roman" w:hAnsi="Times New Roman" w:cs="Times New Roman"/>
        </w:rPr>
        <w:t xml:space="preserve"> provides a structured initiative for analysing the performance of </w:t>
      </w:r>
      <w:r w:rsidR="00750995" w:rsidRPr="00613BCE">
        <w:rPr>
          <w:rFonts w:ascii="Times New Roman" w:hAnsi="Times New Roman" w:cs="Times New Roman"/>
        </w:rPr>
        <w:t xml:space="preserve">an </w:t>
      </w:r>
      <w:r w:rsidRPr="00613BCE">
        <w:rPr>
          <w:rFonts w:ascii="Times New Roman" w:hAnsi="Times New Roman" w:cs="Times New Roman"/>
        </w:rPr>
        <w:t>organisation by utilising non-financial and financial indicators</w:t>
      </w:r>
      <w:r w:rsidR="004651D9" w:rsidRPr="00613BCE">
        <w:rPr>
          <w:rFonts w:ascii="Times New Roman" w:hAnsi="Times New Roman" w:cs="Times New Roman"/>
        </w:rPr>
        <w:t xml:space="preserve"> (</w:t>
      </w:r>
      <w:r w:rsidR="004651D9" w:rsidRPr="00613BCE">
        <w:rPr>
          <w:rFonts w:ascii="Times New Roman" w:hAnsi="Times New Roman" w:cs="Times New Roman"/>
          <w:shd w:val="clear" w:color="auto" w:fill="FFFFFF"/>
        </w:rPr>
        <w:t>Yawson and Paros, 2023</w:t>
      </w:r>
      <w:r w:rsidR="004651D9" w:rsidRPr="00613BCE">
        <w:rPr>
          <w:rFonts w:ascii="Times New Roman" w:hAnsi="Times New Roman" w:cs="Times New Roman"/>
        </w:rPr>
        <w:t>)</w:t>
      </w:r>
      <w:r w:rsidRPr="00613BCE">
        <w:rPr>
          <w:rFonts w:ascii="Times New Roman" w:hAnsi="Times New Roman" w:cs="Times New Roman"/>
        </w:rPr>
        <w:t xml:space="preserve">. </w:t>
      </w:r>
    </w:p>
    <w:p w14:paraId="626998AF" w14:textId="77777777" w:rsidR="004651D9" w:rsidRPr="00613BCE" w:rsidRDefault="004651D9" w:rsidP="007A2A09">
      <w:pPr>
        <w:keepNext/>
        <w:spacing w:before="240" w:after="240" w:line="360" w:lineRule="auto"/>
        <w:jc w:val="center"/>
        <w:rPr>
          <w:rFonts w:ascii="Times New Roman" w:hAnsi="Times New Roman" w:cs="Times New Roman"/>
        </w:rPr>
      </w:pPr>
      <w:r w:rsidRPr="00613BCE">
        <w:rPr>
          <w:rFonts w:ascii="Times New Roman" w:hAnsi="Times New Roman" w:cs="Times New Roman"/>
          <w:noProof/>
        </w:rPr>
        <w:drawing>
          <wp:inline distT="0" distB="0" distL="0" distR="0" wp14:anchorId="3D2F16A9" wp14:editId="528518A7">
            <wp:extent cx="4305901" cy="2152950"/>
            <wp:effectExtent l="0" t="0" r="0" b="0"/>
            <wp:docPr id="972173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173772" name=""/>
                    <pic:cNvPicPr/>
                  </pic:nvPicPr>
                  <pic:blipFill>
                    <a:blip r:embed="rId15"/>
                    <a:stretch>
                      <a:fillRect/>
                    </a:stretch>
                  </pic:blipFill>
                  <pic:spPr>
                    <a:xfrm>
                      <a:off x="0" y="0"/>
                      <a:ext cx="4305901" cy="2152950"/>
                    </a:xfrm>
                    <a:prstGeom prst="rect">
                      <a:avLst/>
                    </a:prstGeom>
                  </pic:spPr>
                </pic:pic>
              </a:graphicData>
            </a:graphic>
          </wp:inline>
        </w:drawing>
      </w:r>
    </w:p>
    <w:p w14:paraId="7D473876" w14:textId="4914A1BA" w:rsidR="004651D9" w:rsidRPr="00613BCE" w:rsidRDefault="004651D9" w:rsidP="007A2A09">
      <w:pPr>
        <w:pStyle w:val="Caption"/>
        <w:spacing w:before="240" w:after="240" w:line="360" w:lineRule="auto"/>
        <w:jc w:val="center"/>
        <w:rPr>
          <w:rFonts w:ascii="Times New Roman" w:hAnsi="Times New Roman" w:cs="Times New Roman"/>
          <w:b/>
          <w:bCs/>
          <w:color w:val="auto"/>
          <w:sz w:val="24"/>
          <w:szCs w:val="24"/>
        </w:rPr>
      </w:pPr>
      <w:r w:rsidRPr="00613BCE">
        <w:rPr>
          <w:rFonts w:ascii="Times New Roman" w:hAnsi="Times New Roman" w:cs="Times New Roman"/>
          <w:b/>
          <w:bCs/>
          <w:color w:val="auto"/>
          <w:sz w:val="24"/>
          <w:szCs w:val="24"/>
        </w:rPr>
        <w:t xml:space="preserve">Figure </w:t>
      </w:r>
      <w:r w:rsidRPr="00613BCE">
        <w:rPr>
          <w:rFonts w:ascii="Times New Roman" w:hAnsi="Times New Roman" w:cs="Times New Roman"/>
          <w:b/>
          <w:bCs/>
          <w:color w:val="auto"/>
          <w:sz w:val="24"/>
          <w:szCs w:val="24"/>
        </w:rPr>
        <w:fldChar w:fldCharType="begin"/>
      </w:r>
      <w:r w:rsidRPr="00613BCE">
        <w:rPr>
          <w:rFonts w:ascii="Times New Roman" w:hAnsi="Times New Roman" w:cs="Times New Roman"/>
          <w:b/>
          <w:bCs/>
          <w:color w:val="auto"/>
          <w:sz w:val="24"/>
          <w:szCs w:val="24"/>
        </w:rPr>
        <w:instrText xml:space="preserve"> SEQ Figure \* ARABIC </w:instrText>
      </w:r>
      <w:r w:rsidRPr="00613BCE">
        <w:rPr>
          <w:rFonts w:ascii="Times New Roman" w:hAnsi="Times New Roman" w:cs="Times New Roman"/>
          <w:b/>
          <w:bCs/>
          <w:color w:val="auto"/>
          <w:sz w:val="24"/>
          <w:szCs w:val="24"/>
        </w:rPr>
        <w:fldChar w:fldCharType="separate"/>
      </w:r>
      <w:r w:rsidR="00746101" w:rsidRPr="00613BCE">
        <w:rPr>
          <w:rFonts w:ascii="Times New Roman" w:hAnsi="Times New Roman" w:cs="Times New Roman"/>
          <w:b/>
          <w:bCs/>
          <w:noProof/>
          <w:color w:val="auto"/>
          <w:sz w:val="24"/>
          <w:szCs w:val="24"/>
        </w:rPr>
        <w:t>3</w:t>
      </w:r>
      <w:r w:rsidRPr="00613BCE">
        <w:rPr>
          <w:rFonts w:ascii="Times New Roman" w:hAnsi="Times New Roman" w:cs="Times New Roman"/>
          <w:b/>
          <w:bCs/>
          <w:color w:val="auto"/>
          <w:sz w:val="24"/>
          <w:szCs w:val="24"/>
        </w:rPr>
        <w:fldChar w:fldCharType="end"/>
      </w:r>
      <w:r w:rsidRPr="00613BCE">
        <w:rPr>
          <w:rFonts w:ascii="Times New Roman" w:hAnsi="Times New Roman" w:cs="Times New Roman"/>
          <w:b/>
          <w:bCs/>
          <w:color w:val="auto"/>
          <w:sz w:val="24"/>
          <w:szCs w:val="24"/>
        </w:rPr>
        <w:t>: Balanced Scorecard framework</w:t>
      </w:r>
    </w:p>
    <w:p w14:paraId="41E99FC4" w14:textId="5D213B16" w:rsidR="004651D9" w:rsidRPr="00613BCE" w:rsidRDefault="004651D9" w:rsidP="007A2A09">
      <w:pPr>
        <w:spacing w:before="240" w:after="240" w:line="360" w:lineRule="auto"/>
        <w:jc w:val="center"/>
        <w:rPr>
          <w:rFonts w:ascii="Times New Roman" w:hAnsi="Times New Roman" w:cs="Times New Roman"/>
          <w:b/>
          <w:bCs/>
          <w:i/>
          <w:iCs/>
        </w:rPr>
      </w:pPr>
      <w:r w:rsidRPr="00613BCE">
        <w:rPr>
          <w:rFonts w:ascii="Times New Roman" w:hAnsi="Times New Roman" w:cs="Times New Roman"/>
          <w:b/>
          <w:bCs/>
          <w:i/>
          <w:iCs/>
        </w:rPr>
        <w:t>(Source: CFI Team, 2019)</w:t>
      </w:r>
    </w:p>
    <w:p w14:paraId="02D0466E" w14:textId="739B883B" w:rsidR="008E57F0" w:rsidRPr="00613BCE" w:rsidRDefault="008E57F0" w:rsidP="00613BCE">
      <w:pPr>
        <w:spacing w:before="240" w:after="240" w:line="360" w:lineRule="auto"/>
        <w:jc w:val="both"/>
        <w:rPr>
          <w:rFonts w:ascii="Times New Roman" w:hAnsi="Times New Roman" w:cs="Times New Roman"/>
        </w:rPr>
      </w:pPr>
      <w:r w:rsidRPr="00613BCE">
        <w:rPr>
          <w:rFonts w:ascii="Times New Roman" w:hAnsi="Times New Roman" w:cs="Times New Roman"/>
        </w:rPr>
        <w:t>For ZARA, the balanced scorecard helps in translating the strategy in</w:t>
      </w:r>
      <w:r w:rsidR="00750995" w:rsidRPr="00613BCE">
        <w:rPr>
          <w:rFonts w:ascii="Times New Roman" w:hAnsi="Times New Roman" w:cs="Times New Roman"/>
        </w:rPr>
        <w:t>to</w:t>
      </w:r>
      <w:r w:rsidRPr="00613BCE">
        <w:rPr>
          <w:rFonts w:ascii="Times New Roman" w:hAnsi="Times New Roman" w:cs="Times New Roman"/>
        </w:rPr>
        <w:t xml:space="preserve"> measurable objectives. The objectives of </w:t>
      </w:r>
      <w:r w:rsidR="00750995" w:rsidRPr="00613BCE">
        <w:rPr>
          <w:rFonts w:ascii="Times New Roman" w:hAnsi="Times New Roman" w:cs="Times New Roman"/>
        </w:rPr>
        <w:t xml:space="preserve">the </w:t>
      </w:r>
      <w:r w:rsidRPr="00613BCE">
        <w:rPr>
          <w:rFonts w:ascii="Times New Roman" w:hAnsi="Times New Roman" w:cs="Times New Roman"/>
        </w:rPr>
        <w:t>balanced scorecard framework are learning and growth, internal process, c</w:t>
      </w:r>
      <w:r w:rsidR="00750995" w:rsidRPr="00613BCE">
        <w:rPr>
          <w:rFonts w:ascii="Times New Roman" w:hAnsi="Times New Roman" w:cs="Times New Roman"/>
        </w:rPr>
        <w:t>usto</w:t>
      </w:r>
      <w:r w:rsidRPr="00613BCE">
        <w:rPr>
          <w:rFonts w:ascii="Times New Roman" w:hAnsi="Times New Roman" w:cs="Times New Roman"/>
        </w:rPr>
        <w:t xml:space="preserve">mer, and financial. This approach allows the financial outcomes </w:t>
      </w:r>
      <w:r w:rsidR="00750995" w:rsidRPr="00613BCE">
        <w:rPr>
          <w:rFonts w:ascii="Times New Roman" w:hAnsi="Times New Roman" w:cs="Times New Roman"/>
        </w:rPr>
        <w:t>to b</w:t>
      </w:r>
      <w:r w:rsidRPr="00613BCE">
        <w:rPr>
          <w:rFonts w:ascii="Times New Roman" w:hAnsi="Times New Roman" w:cs="Times New Roman"/>
        </w:rPr>
        <w:t xml:space="preserve">e supported by continuous innovation, consumer satisfaction, and operational efficiency. </w:t>
      </w:r>
    </w:p>
    <w:tbl>
      <w:tblPr>
        <w:tblStyle w:val="GridTable4-Accent2"/>
        <w:tblW w:w="0" w:type="auto"/>
        <w:tblLook w:val="04A0" w:firstRow="1" w:lastRow="0" w:firstColumn="1" w:lastColumn="0" w:noHBand="0" w:noVBand="1"/>
      </w:tblPr>
      <w:tblGrid>
        <w:gridCol w:w="1558"/>
        <w:gridCol w:w="1625"/>
        <w:gridCol w:w="2029"/>
        <w:gridCol w:w="1747"/>
        <w:gridCol w:w="2057"/>
      </w:tblGrid>
      <w:tr w:rsidR="00105AB9" w:rsidRPr="00613BCE" w14:paraId="1025B41A" w14:textId="77777777" w:rsidTr="00105AB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6E8FA4" w14:textId="77777777" w:rsidR="00105AB9" w:rsidRPr="00613BCE" w:rsidRDefault="00105AB9" w:rsidP="00613BCE">
            <w:pPr>
              <w:spacing w:before="240" w:after="240" w:line="360" w:lineRule="auto"/>
              <w:jc w:val="both"/>
              <w:rPr>
                <w:rFonts w:ascii="Times New Roman" w:eastAsia="Times New Roman" w:hAnsi="Times New Roman" w:cs="Times New Roman"/>
                <w:color w:val="auto"/>
                <w:kern w:val="0"/>
                <w:lang w:eastAsia="en-IN"/>
                <w14:ligatures w14:val="none"/>
              </w:rPr>
            </w:pPr>
            <w:r w:rsidRPr="00613BCE">
              <w:rPr>
                <w:rFonts w:ascii="Times New Roman" w:eastAsia="Times New Roman" w:hAnsi="Times New Roman" w:cs="Times New Roman"/>
                <w:color w:val="auto"/>
                <w:kern w:val="0"/>
                <w:lang w:eastAsia="en-IN"/>
                <w14:ligatures w14:val="none"/>
              </w:rPr>
              <w:t>Perspective</w:t>
            </w:r>
          </w:p>
        </w:tc>
        <w:tc>
          <w:tcPr>
            <w:tcW w:w="0" w:type="auto"/>
            <w:hideMark/>
          </w:tcPr>
          <w:p w14:paraId="638943CB" w14:textId="77777777" w:rsidR="00105AB9" w:rsidRPr="00613BCE" w:rsidRDefault="00105AB9" w:rsidP="00613BCE">
            <w:pPr>
              <w:spacing w:before="240" w:after="240"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kern w:val="0"/>
                <w:lang w:eastAsia="en-IN"/>
                <w14:ligatures w14:val="none"/>
              </w:rPr>
            </w:pPr>
            <w:r w:rsidRPr="00613BCE">
              <w:rPr>
                <w:rFonts w:ascii="Times New Roman" w:eastAsia="Times New Roman" w:hAnsi="Times New Roman" w:cs="Times New Roman"/>
                <w:color w:val="auto"/>
                <w:kern w:val="0"/>
                <w:lang w:eastAsia="en-IN"/>
                <w14:ligatures w14:val="none"/>
              </w:rPr>
              <w:t>Objectives</w:t>
            </w:r>
          </w:p>
        </w:tc>
        <w:tc>
          <w:tcPr>
            <w:tcW w:w="0" w:type="auto"/>
            <w:hideMark/>
          </w:tcPr>
          <w:p w14:paraId="23FAABF3" w14:textId="77777777" w:rsidR="00105AB9" w:rsidRPr="00613BCE" w:rsidRDefault="00105AB9" w:rsidP="00613BCE">
            <w:pPr>
              <w:spacing w:before="240" w:after="240"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kern w:val="0"/>
                <w:lang w:eastAsia="en-IN"/>
                <w14:ligatures w14:val="none"/>
              </w:rPr>
            </w:pPr>
            <w:r w:rsidRPr="00613BCE">
              <w:rPr>
                <w:rFonts w:ascii="Times New Roman" w:eastAsia="Times New Roman" w:hAnsi="Times New Roman" w:cs="Times New Roman"/>
                <w:color w:val="auto"/>
                <w:kern w:val="0"/>
                <w:lang w:eastAsia="en-IN"/>
                <w14:ligatures w14:val="none"/>
              </w:rPr>
              <w:t>KPIs</w:t>
            </w:r>
          </w:p>
        </w:tc>
        <w:tc>
          <w:tcPr>
            <w:tcW w:w="0" w:type="auto"/>
            <w:hideMark/>
          </w:tcPr>
          <w:p w14:paraId="62A33DA7" w14:textId="77777777" w:rsidR="00105AB9" w:rsidRPr="00613BCE" w:rsidRDefault="00105AB9" w:rsidP="00613BCE">
            <w:pPr>
              <w:spacing w:before="240" w:after="240"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kern w:val="0"/>
                <w:lang w:eastAsia="en-IN"/>
                <w14:ligatures w14:val="none"/>
              </w:rPr>
            </w:pPr>
            <w:r w:rsidRPr="00613BCE">
              <w:rPr>
                <w:rFonts w:ascii="Times New Roman" w:eastAsia="Times New Roman" w:hAnsi="Times New Roman" w:cs="Times New Roman"/>
                <w:color w:val="auto"/>
                <w:kern w:val="0"/>
                <w:lang w:eastAsia="en-IN"/>
                <w14:ligatures w14:val="none"/>
              </w:rPr>
              <w:t>Targets</w:t>
            </w:r>
          </w:p>
        </w:tc>
        <w:tc>
          <w:tcPr>
            <w:tcW w:w="0" w:type="auto"/>
            <w:hideMark/>
          </w:tcPr>
          <w:p w14:paraId="2B81083C" w14:textId="77777777" w:rsidR="00105AB9" w:rsidRPr="00613BCE" w:rsidRDefault="00105AB9" w:rsidP="00613BCE">
            <w:pPr>
              <w:spacing w:before="240" w:after="240"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kern w:val="0"/>
                <w:lang w:eastAsia="en-IN"/>
                <w14:ligatures w14:val="none"/>
              </w:rPr>
            </w:pPr>
            <w:r w:rsidRPr="00613BCE">
              <w:rPr>
                <w:rFonts w:ascii="Times New Roman" w:eastAsia="Times New Roman" w:hAnsi="Times New Roman" w:cs="Times New Roman"/>
                <w:color w:val="auto"/>
                <w:kern w:val="0"/>
                <w:lang w:eastAsia="en-IN"/>
                <w14:ligatures w14:val="none"/>
              </w:rPr>
              <w:t>Initiatives</w:t>
            </w:r>
          </w:p>
        </w:tc>
      </w:tr>
      <w:tr w:rsidR="00105AB9" w:rsidRPr="00613BCE" w14:paraId="546A9760" w14:textId="77777777" w:rsidTr="00105A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7AF5CE" w14:textId="77777777" w:rsidR="00105AB9" w:rsidRPr="00613BCE" w:rsidRDefault="00105AB9" w:rsidP="00613BCE">
            <w:pPr>
              <w:spacing w:before="240" w:after="240" w:line="360" w:lineRule="auto"/>
              <w:jc w:val="both"/>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Financial</w:t>
            </w:r>
          </w:p>
        </w:tc>
        <w:tc>
          <w:tcPr>
            <w:tcW w:w="0" w:type="auto"/>
            <w:hideMark/>
          </w:tcPr>
          <w:p w14:paraId="3534A7B1" w14:textId="77777777" w:rsidR="00105AB9" w:rsidRPr="00613BCE" w:rsidRDefault="00105AB9" w:rsidP="00613BCE">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Increase revenue and margins</w:t>
            </w:r>
          </w:p>
        </w:tc>
        <w:tc>
          <w:tcPr>
            <w:tcW w:w="0" w:type="auto"/>
            <w:hideMark/>
          </w:tcPr>
          <w:p w14:paraId="4012128F" w14:textId="2FBB7A72" w:rsidR="00105AB9" w:rsidRPr="00613BCE" w:rsidRDefault="00105AB9" w:rsidP="00613BCE">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Sales growth, operating margin, and inventory turnover</w:t>
            </w:r>
          </w:p>
        </w:tc>
        <w:tc>
          <w:tcPr>
            <w:tcW w:w="0" w:type="auto"/>
            <w:hideMark/>
          </w:tcPr>
          <w:p w14:paraId="105EC8F3" w14:textId="77777777" w:rsidR="00105AB9" w:rsidRPr="00613BCE" w:rsidRDefault="00105AB9" w:rsidP="00613BCE">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Steady annual growth</w:t>
            </w:r>
          </w:p>
        </w:tc>
        <w:tc>
          <w:tcPr>
            <w:tcW w:w="0" w:type="auto"/>
            <w:hideMark/>
          </w:tcPr>
          <w:p w14:paraId="1F4FD351" w14:textId="56631D4E" w:rsidR="00105AB9" w:rsidRPr="00613BCE" w:rsidRDefault="00105AB9" w:rsidP="00613BCE">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Cost control and efficient sourcing</w:t>
            </w:r>
          </w:p>
        </w:tc>
      </w:tr>
      <w:tr w:rsidR="00105AB9" w:rsidRPr="00613BCE" w14:paraId="65173851" w14:textId="77777777" w:rsidTr="00105AB9">
        <w:tc>
          <w:tcPr>
            <w:cnfStyle w:val="001000000000" w:firstRow="0" w:lastRow="0" w:firstColumn="1" w:lastColumn="0" w:oddVBand="0" w:evenVBand="0" w:oddHBand="0" w:evenHBand="0" w:firstRowFirstColumn="0" w:firstRowLastColumn="0" w:lastRowFirstColumn="0" w:lastRowLastColumn="0"/>
            <w:tcW w:w="0" w:type="auto"/>
            <w:hideMark/>
          </w:tcPr>
          <w:p w14:paraId="183E2C9F" w14:textId="77777777" w:rsidR="00105AB9" w:rsidRPr="00613BCE" w:rsidRDefault="00105AB9" w:rsidP="00613BCE">
            <w:pPr>
              <w:spacing w:before="240" w:after="240" w:line="360" w:lineRule="auto"/>
              <w:jc w:val="both"/>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Customer</w:t>
            </w:r>
          </w:p>
        </w:tc>
        <w:tc>
          <w:tcPr>
            <w:tcW w:w="0" w:type="auto"/>
            <w:hideMark/>
          </w:tcPr>
          <w:p w14:paraId="24429513" w14:textId="77777777" w:rsidR="00105AB9" w:rsidRPr="00613BCE" w:rsidRDefault="00105AB9" w:rsidP="00613BCE">
            <w:pPr>
              <w:spacing w:before="240" w:after="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Improve loyalty and satisfaction</w:t>
            </w:r>
          </w:p>
        </w:tc>
        <w:tc>
          <w:tcPr>
            <w:tcW w:w="0" w:type="auto"/>
            <w:hideMark/>
          </w:tcPr>
          <w:p w14:paraId="295DAE0E" w14:textId="6729E884" w:rsidR="00105AB9" w:rsidRPr="00613BCE" w:rsidRDefault="00105AB9" w:rsidP="00613BCE">
            <w:pPr>
              <w:spacing w:before="240" w:after="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Repeat purchases, online traffic, and satisfaction scores</w:t>
            </w:r>
          </w:p>
        </w:tc>
        <w:tc>
          <w:tcPr>
            <w:tcW w:w="0" w:type="auto"/>
            <w:hideMark/>
          </w:tcPr>
          <w:p w14:paraId="09EB12C0" w14:textId="77777777" w:rsidR="00105AB9" w:rsidRPr="00613BCE" w:rsidRDefault="00105AB9" w:rsidP="00613BCE">
            <w:pPr>
              <w:spacing w:before="240" w:after="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Higher retention rates</w:t>
            </w:r>
          </w:p>
        </w:tc>
        <w:tc>
          <w:tcPr>
            <w:tcW w:w="0" w:type="auto"/>
            <w:hideMark/>
          </w:tcPr>
          <w:p w14:paraId="1A3B040D" w14:textId="475E665C" w:rsidR="00105AB9" w:rsidRPr="00613BCE" w:rsidRDefault="00105AB9" w:rsidP="00613BCE">
            <w:pPr>
              <w:spacing w:before="240" w:after="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Omnichannel retail and better store experience</w:t>
            </w:r>
          </w:p>
        </w:tc>
      </w:tr>
      <w:tr w:rsidR="00105AB9" w:rsidRPr="00613BCE" w14:paraId="33FF991A" w14:textId="77777777" w:rsidTr="00105A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D87436" w14:textId="77777777" w:rsidR="00105AB9" w:rsidRPr="00613BCE" w:rsidRDefault="00105AB9" w:rsidP="00613BCE">
            <w:pPr>
              <w:spacing w:before="240" w:after="240" w:line="360" w:lineRule="auto"/>
              <w:jc w:val="both"/>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lastRenderedPageBreak/>
              <w:t>Internal Processes</w:t>
            </w:r>
          </w:p>
        </w:tc>
        <w:tc>
          <w:tcPr>
            <w:tcW w:w="0" w:type="auto"/>
            <w:hideMark/>
          </w:tcPr>
          <w:p w14:paraId="78EF0DF6" w14:textId="77777777" w:rsidR="00105AB9" w:rsidRPr="00613BCE" w:rsidRDefault="00105AB9" w:rsidP="00613BCE">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Reduce lead times and waste</w:t>
            </w:r>
          </w:p>
        </w:tc>
        <w:tc>
          <w:tcPr>
            <w:tcW w:w="0" w:type="auto"/>
            <w:hideMark/>
          </w:tcPr>
          <w:p w14:paraId="05F7881D" w14:textId="24796E02" w:rsidR="00105AB9" w:rsidRPr="00613BCE" w:rsidRDefault="00105AB9" w:rsidP="00613BCE">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Production cycle time, stock turnover, and delivery time</w:t>
            </w:r>
          </w:p>
        </w:tc>
        <w:tc>
          <w:tcPr>
            <w:tcW w:w="0" w:type="auto"/>
            <w:hideMark/>
          </w:tcPr>
          <w:p w14:paraId="042D69D3" w14:textId="77777777" w:rsidR="00105AB9" w:rsidRPr="00613BCE" w:rsidRDefault="00105AB9" w:rsidP="00613BCE">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Faster replenishment</w:t>
            </w:r>
          </w:p>
        </w:tc>
        <w:tc>
          <w:tcPr>
            <w:tcW w:w="0" w:type="auto"/>
            <w:hideMark/>
          </w:tcPr>
          <w:p w14:paraId="5D417A59" w14:textId="503562AA" w:rsidR="00105AB9" w:rsidRPr="00613BCE" w:rsidRDefault="00105AB9" w:rsidP="00613BCE">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Integrated supply chain and logistics optimisation</w:t>
            </w:r>
          </w:p>
        </w:tc>
      </w:tr>
      <w:tr w:rsidR="00105AB9" w:rsidRPr="00613BCE" w14:paraId="2C807E03" w14:textId="77777777" w:rsidTr="00105AB9">
        <w:tc>
          <w:tcPr>
            <w:cnfStyle w:val="001000000000" w:firstRow="0" w:lastRow="0" w:firstColumn="1" w:lastColumn="0" w:oddVBand="0" w:evenVBand="0" w:oddHBand="0" w:evenHBand="0" w:firstRowFirstColumn="0" w:firstRowLastColumn="0" w:lastRowFirstColumn="0" w:lastRowLastColumn="0"/>
            <w:tcW w:w="0" w:type="auto"/>
            <w:hideMark/>
          </w:tcPr>
          <w:p w14:paraId="6FA13C14" w14:textId="627A7C54" w:rsidR="00105AB9" w:rsidRPr="00613BCE" w:rsidRDefault="00105AB9" w:rsidP="00613BCE">
            <w:pPr>
              <w:spacing w:before="240" w:after="240" w:line="360" w:lineRule="auto"/>
              <w:jc w:val="both"/>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Learning and Growth</w:t>
            </w:r>
          </w:p>
        </w:tc>
        <w:tc>
          <w:tcPr>
            <w:tcW w:w="0" w:type="auto"/>
            <w:hideMark/>
          </w:tcPr>
          <w:p w14:paraId="178ACFF7" w14:textId="77777777" w:rsidR="00105AB9" w:rsidRPr="00613BCE" w:rsidRDefault="00105AB9" w:rsidP="00613BCE">
            <w:pPr>
              <w:spacing w:before="240" w:after="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Strengthen skills and innovation</w:t>
            </w:r>
          </w:p>
        </w:tc>
        <w:tc>
          <w:tcPr>
            <w:tcW w:w="0" w:type="auto"/>
            <w:hideMark/>
          </w:tcPr>
          <w:p w14:paraId="43590495" w14:textId="766CF4F0" w:rsidR="00105AB9" w:rsidRPr="00613BCE" w:rsidRDefault="00105AB9" w:rsidP="00613BCE">
            <w:pPr>
              <w:spacing w:before="240" w:after="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Training hours, digital adoption, and new product launches</w:t>
            </w:r>
          </w:p>
        </w:tc>
        <w:tc>
          <w:tcPr>
            <w:tcW w:w="0" w:type="auto"/>
            <w:hideMark/>
          </w:tcPr>
          <w:p w14:paraId="49119767" w14:textId="77777777" w:rsidR="00105AB9" w:rsidRPr="00613BCE" w:rsidRDefault="00105AB9" w:rsidP="00613BCE">
            <w:pPr>
              <w:spacing w:before="240" w:after="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Continuous improvement</w:t>
            </w:r>
          </w:p>
        </w:tc>
        <w:tc>
          <w:tcPr>
            <w:tcW w:w="0" w:type="auto"/>
            <w:hideMark/>
          </w:tcPr>
          <w:p w14:paraId="42EA2B00" w14:textId="51CB35EC" w:rsidR="00105AB9" w:rsidRPr="00613BCE" w:rsidRDefault="00105AB9" w:rsidP="00613BCE">
            <w:pPr>
              <w:spacing w:before="240" w:after="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IN"/>
                <w14:ligatures w14:val="none"/>
              </w:rPr>
            </w:pPr>
            <w:r w:rsidRPr="00613BCE">
              <w:rPr>
                <w:rFonts w:ascii="Times New Roman" w:eastAsia="Times New Roman" w:hAnsi="Times New Roman" w:cs="Times New Roman"/>
                <w:kern w:val="0"/>
                <w:lang w:eastAsia="en-IN"/>
                <w14:ligatures w14:val="none"/>
              </w:rPr>
              <w:t>Staff training and technology investment</w:t>
            </w:r>
          </w:p>
        </w:tc>
      </w:tr>
    </w:tbl>
    <w:p w14:paraId="16313971" w14:textId="1D60583D" w:rsidR="00105AB9" w:rsidRPr="00613BCE" w:rsidRDefault="00105AB9" w:rsidP="00613BCE">
      <w:pPr>
        <w:pStyle w:val="ListParagraph"/>
        <w:numPr>
          <w:ilvl w:val="0"/>
          <w:numId w:val="1"/>
        </w:numPr>
        <w:spacing w:before="240" w:after="240" w:line="360" w:lineRule="auto"/>
        <w:contextualSpacing w:val="0"/>
        <w:jc w:val="both"/>
        <w:rPr>
          <w:rFonts w:ascii="Times New Roman" w:hAnsi="Times New Roman" w:cs="Times New Roman"/>
        </w:rPr>
      </w:pPr>
      <w:r w:rsidRPr="00613BCE">
        <w:rPr>
          <w:rFonts w:ascii="Times New Roman" w:hAnsi="Times New Roman" w:cs="Times New Roman"/>
          <w:b/>
          <w:bCs/>
        </w:rPr>
        <w:t>Financial perspective</w:t>
      </w:r>
      <w:r w:rsidRPr="00613BCE">
        <w:rPr>
          <w:rFonts w:ascii="Times New Roman" w:hAnsi="Times New Roman" w:cs="Times New Roman"/>
        </w:rPr>
        <w:t>: This perspective focuses on cost control, revenue growth, and profitability. The fast fashion model of ZARA aims for generating effective sales by introducing new collection</w:t>
      </w:r>
      <w:r w:rsidR="00750995" w:rsidRPr="00613BCE">
        <w:rPr>
          <w:rFonts w:ascii="Times New Roman" w:hAnsi="Times New Roman" w:cs="Times New Roman"/>
        </w:rPr>
        <w:t>s</w:t>
      </w:r>
      <w:r w:rsidRPr="00613BCE">
        <w:rPr>
          <w:rFonts w:ascii="Times New Roman" w:hAnsi="Times New Roman" w:cs="Times New Roman"/>
        </w:rPr>
        <w:t xml:space="preserve"> that encourage repeat consumer purchases</w:t>
      </w:r>
      <w:r w:rsidR="004651D9" w:rsidRPr="00613BCE">
        <w:rPr>
          <w:rFonts w:ascii="Times New Roman" w:hAnsi="Times New Roman" w:cs="Times New Roman"/>
        </w:rPr>
        <w:t xml:space="preserve"> (</w:t>
      </w:r>
      <w:r w:rsidR="004651D9" w:rsidRPr="00613BCE">
        <w:rPr>
          <w:rFonts w:ascii="Times New Roman" w:hAnsi="Times New Roman" w:cs="Times New Roman"/>
          <w:shd w:val="clear" w:color="auto" w:fill="FFFFFF"/>
        </w:rPr>
        <w:t>Józefowiak, 2023</w:t>
      </w:r>
      <w:r w:rsidR="004651D9" w:rsidRPr="00613BCE">
        <w:rPr>
          <w:rFonts w:ascii="Times New Roman" w:hAnsi="Times New Roman" w:cs="Times New Roman"/>
        </w:rPr>
        <w:t>)</w:t>
      </w:r>
      <w:r w:rsidRPr="00613BCE">
        <w:rPr>
          <w:rFonts w:ascii="Times New Roman" w:hAnsi="Times New Roman" w:cs="Times New Roman"/>
        </w:rPr>
        <w:t xml:space="preserve">. High turnover of the inventory minimises unsold stock and markdowns that protects the margins of profit. </w:t>
      </w:r>
      <w:r w:rsidR="00FA2094" w:rsidRPr="00613BCE">
        <w:rPr>
          <w:rFonts w:ascii="Times New Roman" w:hAnsi="Times New Roman" w:cs="Times New Roman"/>
        </w:rPr>
        <w:t>Cost efficiency is attained with the help of centralised logistics, limited advertising expenses, and vertical integration. Effective management of working capital and rapid replenishment of stock improve the flow of cash</w:t>
      </w:r>
      <w:r w:rsidR="004651D9" w:rsidRPr="00613BCE">
        <w:rPr>
          <w:rFonts w:ascii="Times New Roman" w:hAnsi="Times New Roman" w:cs="Times New Roman"/>
        </w:rPr>
        <w:t xml:space="preserve"> (</w:t>
      </w:r>
      <w:r w:rsidR="004651D9" w:rsidRPr="00613BCE">
        <w:rPr>
          <w:rFonts w:ascii="Times New Roman" w:hAnsi="Times New Roman" w:cs="Times New Roman"/>
          <w:shd w:val="clear" w:color="auto" w:fill="FFFFFF"/>
        </w:rPr>
        <w:t>Umeorah, et al., 2024</w:t>
      </w:r>
      <w:r w:rsidR="004651D9" w:rsidRPr="00613BCE">
        <w:rPr>
          <w:rFonts w:ascii="Times New Roman" w:hAnsi="Times New Roman" w:cs="Times New Roman"/>
        </w:rPr>
        <w:t>)</w:t>
      </w:r>
      <w:r w:rsidR="00FA2094" w:rsidRPr="00613BCE">
        <w:rPr>
          <w:rFonts w:ascii="Times New Roman" w:hAnsi="Times New Roman" w:cs="Times New Roman"/>
        </w:rPr>
        <w:t xml:space="preserve">. Key goals of financial </w:t>
      </w:r>
      <w:r w:rsidR="00750995" w:rsidRPr="00613BCE">
        <w:rPr>
          <w:rFonts w:ascii="Times New Roman" w:hAnsi="Times New Roman" w:cs="Times New Roman"/>
        </w:rPr>
        <w:t xml:space="preserve">management </w:t>
      </w:r>
      <w:r w:rsidR="00FA2094" w:rsidRPr="00613BCE">
        <w:rPr>
          <w:rFonts w:ascii="Times New Roman" w:hAnsi="Times New Roman" w:cs="Times New Roman"/>
        </w:rPr>
        <w:t xml:space="preserve">involve enhancing global revenues, reducing the costs of </w:t>
      </w:r>
      <w:r w:rsidR="00750995" w:rsidRPr="00613BCE">
        <w:rPr>
          <w:rFonts w:ascii="Times New Roman" w:hAnsi="Times New Roman" w:cs="Times New Roman"/>
        </w:rPr>
        <w:t xml:space="preserve">the </w:t>
      </w:r>
      <w:r w:rsidR="00FA2094" w:rsidRPr="00613BCE">
        <w:rPr>
          <w:rFonts w:ascii="Times New Roman" w:hAnsi="Times New Roman" w:cs="Times New Roman"/>
        </w:rPr>
        <w:t xml:space="preserve">supply chain, and maintaining strong margins of operating. These outcomes show the ability of </w:t>
      </w:r>
      <w:r w:rsidR="00750995" w:rsidRPr="00613BCE">
        <w:rPr>
          <w:rFonts w:ascii="Times New Roman" w:hAnsi="Times New Roman" w:cs="Times New Roman"/>
        </w:rPr>
        <w:t xml:space="preserve">the </w:t>
      </w:r>
      <w:r w:rsidR="00FA2094" w:rsidRPr="00613BCE">
        <w:rPr>
          <w:rFonts w:ascii="Times New Roman" w:hAnsi="Times New Roman" w:cs="Times New Roman"/>
        </w:rPr>
        <w:t xml:space="preserve">company for combining profitability and affordability. </w:t>
      </w:r>
    </w:p>
    <w:p w14:paraId="4032CAE4" w14:textId="4E80E151" w:rsidR="00695265" w:rsidRPr="00613BCE" w:rsidRDefault="00695265" w:rsidP="00613BCE">
      <w:pPr>
        <w:pStyle w:val="ListParagraph"/>
        <w:numPr>
          <w:ilvl w:val="0"/>
          <w:numId w:val="1"/>
        </w:numPr>
        <w:spacing w:before="240" w:after="240" w:line="360" w:lineRule="auto"/>
        <w:contextualSpacing w:val="0"/>
        <w:jc w:val="both"/>
        <w:rPr>
          <w:rFonts w:ascii="Times New Roman" w:hAnsi="Times New Roman" w:cs="Times New Roman"/>
        </w:rPr>
      </w:pPr>
      <w:r w:rsidRPr="00613BCE">
        <w:rPr>
          <w:rFonts w:ascii="Times New Roman" w:hAnsi="Times New Roman" w:cs="Times New Roman"/>
          <w:b/>
          <w:bCs/>
        </w:rPr>
        <w:t>Consumer perspective</w:t>
      </w:r>
      <w:r w:rsidRPr="00613BCE">
        <w:rPr>
          <w:rFonts w:ascii="Times New Roman" w:hAnsi="Times New Roman" w:cs="Times New Roman"/>
        </w:rPr>
        <w:t>: This perspective analyses how the firm develops value for its target market. Zara has positioned itself as the brand that offers affordable and fashionable clothing with constant variety</w:t>
      </w:r>
      <w:r w:rsidR="004651D9" w:rsidRPr="00613BCE">
        <w:rPr>
          <w:rFonts w:ascii="Times New Roman" w:hAnsi="Times New Roman" w:cs="Times New Roman"/>
        </w:rPr>
        <w:t xml:space="preserve"> (</w:t>
      </w:r>
      <w:r w:rsidR="004651D9" w:rsidRPr="00613BCE">
        <w:rPr>
          <w:rFonts w:ascii="Times New Roman" w:hAnsi="Times New Roman" w:cs="Times New Roman"/>
          <w:shd w:val="clear" w:color="auto" w:fill="FFFFFF"/>
        </w:rPr>
        <w:t>Shen and Chen, 2024</w:t>
      </w:r>
      <w:r w:rsidR="004651D9" w:rsidRPr="00613BCE">
        <w:rPr>
          <w:rFonts w:ascii="Times New Roman" w:hAnsi="Times New Roman" w:cs="Times New Roman"/>
        </w:rPr>
        <w:t>)</w:t>
      </w:r>
      <w:r w:rsidRPr="00613BCE">
        <w:rPr>
          <w:rFonts w:ascii="Times New Roman" w:hAnsi="Times New Roman" w:cs="Times New Roman"/>
        </w:rPr>
        <w:t xml:space="preserve">. </w:t>
      </w:r>
      <w:r w:rsidR="00810A04" w:rsidRPr="00613BCE">
        <w:rPr>
          <w:rFonts w:ascii="Times New Roman" w:hAnsi="Times New Roman" w:cs="Times New Roman"/>
        </w:rPr>
        <w:t xml:space="preserve">The loyalty of </w:t>
      </w:r>
      <w:r w:rsidR="00750995" w:rsidRPr="00613BCE">
        <w:rPr>
          <w:rFonts w:ascii="Times New Roman" w:hAnsi="Times New Roman" w:cs="Times New Roman"/>
        </w:rPr>
        <w:t xml:space="preserve">the </w:t>
      </w:r>
      <w:r w:rsidR="00810A04" w:rsidRPr="00613BCE">
        <w:rPr>
          <w:rFonts w:ascii="Times New Roman" w:hAnsi="Times New Roman" w:cs="Times New Roman"/>
        </w:rPr>
        <w:t xml:space="preserve">brand is supported by regularly refreshed collections that encourage frequent visit of store and develop scarcity. </w:t>
      </w:r>
      <w:r w:rsidR="00905632" w:rsidRPr="00613BCE">
        <w:rPr>
          <w:rFonts w:ascii="Times New Roman" w:hAnsi="Times New Roman" w:cs="Times New Roman"/>
        </w:rPr>
        <w:t xml:space="preserve">The experience of </w:t>
      </w:r>
      <w:r w:rsidR="00750995" w:rsidRPr="00613BCE">
        <w:rPr>
          <w:rFonts w:ascii="Times New Roman" w:hAnsi="Times New Roman" w:cs="Times New Roman"/>
        </w:rPr>
        <w:t xml:space="preserve">the </w:t>
      </w:r>
      <w:r w:rsidR="00905632" w:rsidRPr="00613BCE">
        <w:rPr>
          <w:rFonts w:ascii="Times New Roman" w:hAnsi="Times New Roman" w:cs="Times New Roman"/>
        </w:rPr>
        <w:t xml:space="preserve">consumer is increased with the help of convenient locations, integrated online platforms, and attractive layouts of </w:t>
      </w:r>
      <w:r w:rsidR="00750995" w:rsidRPr="00613BCE">
        <w:rPr>
          <w:rFonts w:ascii="Times New Roman" w:hAnsi="Times New Roman" w:cs="Times New Roman"/>
        </w:rPr>
        <w:t xml:space="preserve">the </w:t>
      </w:r>
      <w:r w:rsidR="00905632" w:rsidRPr="00613BCE">
        <w:rPr>
          <w:rFonts w:ascii="Times New Roman" w:hAnsi="Times New Roman" w:cs="Times New Roman"/>
        </w:rPr>
        <w:t xml:space="preserve">store. </w:t>
      </w:r>
      <w:r w:rsidR="007044B0" w:rsidRPr="00613BCE">
        <w:rPr>
          <w:rFonts w:ascii="Times New Roman" w:hAnsi="Times New Roman" w:cs="Times New Roman"/>
        </w:rPr>
        <w:t>Digital engagement is highly important with e-commerce channels and mobile apps by allowing consumers for returning, purchasing, and browsing products easily</w:t>
      </w:r>
      <w:r w:rsidR="004651D9" w:rsidRPr="00613BCE">
        <w:rPr>
          <w:rFonts w:ascii="Times New Roman" w:hAnsi="Times New Roman" w:cs="Times New Roman"/>
        </w:rPr>
        <w:t xml:space="preserve"> (</w:t>
      </w:r>
      <w:r w:rsidR="004651D9" w:rsidRPr="00613BCE">
        <w:rPr>
          <w:rFonts w:ascii="Times New Roman" w:hAnsi="Times New Roman" w:cs="Times New Roman"/>
          <w:shd w:val="clear" w:color="auto" w:fill="FFFFFF"/>
        </w:rPr>
        <w:t>Wang and Choi, 2022</w:t>
      </w:r>
      <w:r w:rsidR="004651D9" w:rsidRPr="00613BCE">
        <w:rPr>
          <w:rFonts w:ascii="Times New Roman" w:hAnsi="Times New Roman" w:cs="Times New Roman"/>
        </w:rPr>
        <w:t>)</w:t>
      </w:r>
      <w:r w:rsidR="007044B0" w:rsidRPr="00613BCE">
        <w:rPr>
          <w:rFonts w:ascii="Times New Roman" w:hAnsi="Times New Roman" w:cs="Times New Roman"/>
        </w:rPr>
        <w:t>. High satisfaction of consumer</w:t>
      </w:r>
      <w:r w:rsidR="00750995" w:rsidRPr="00613BCE">
        <w:rPr>
          <w:rFonts w:ascii="Times New Roman" w:hAnsi="Times New Roman" w:cs="Times New Roman"/>
        </w:rPr>
        <w:t>s</w:t>
      </w:r>
      <w:r w:rsidR="007044B0" w:rsidRPr="00613BCE">
        <w:rPr>
          <w:rFonts w:ascii="Times New Roman" w:hAnsi="Times New Roman" w:cs="Times New Roman"/>
        </w:rPr>
        <w:t xml:space="preserve"> and </w:t>
      </w:r>
      <w:r w:rsidR="00750995" w:rsidRPr="00613BCE">
        <w:rPr>
          <w:rFonts w:ascii="Times New Roman" w:hAnsi="Times New Roman" w:cs="Times New Roman"/>
        </w:rPr>
        <w:t xml:space="preserve">a </w:t>
      </w:r>
      <w:r w:rsidR="007044B0" w:rsidRPr="00613BCE">
        <w:rPr>
          <w:rFonts w:ascii="Times New Roman" w:hAnsi="Times New Roman" w:cs="Times New Roman"/>
        </w:rPr>
        <w:t xml:space="preserve">strong perception of </w:t>
      </w:r>
      <w:r w:rsidR="00750995" w:rsidRPr="00613BCE">
        <w:rPr>
          <w:rFonts w:ascii="Times New Roman" w:hAnsi="Times New Roman" w:cs="Times New Roman"/>
        </w:rPr>
        <w:t xml:space="preserve">the </w:t>
      </w:r>
      <w:r w:rsidR="007044B0" w:rsidRPr="00613BCE">
        <w:rPr>
          <w:rFonts w:ascii="Times New Roman" w:hAnsi="Times New Roman" w:cs="Times New Roman"/>
        </w:rPr>
        <w:t xml:space="preserve">brand are important for maintaining long-term growth in </w:t>
      </w:r>
      <w:r w:rsidR="00750995" w:rsidRPr="00613BCE">
        <w:rPr>
          <w:rFonts w:ascii="Times New Roman" w:hAnsi="Times New Roman" w:cs="Times New Roman"/>
        </w:rPr>
        <w:t xml:space="preserve">the </w:t>
      </w:r>
      <w:r w:rsidR="007044B0" w:rsidRPr="00613BCE">
        <w:rPr>
          <w:rFonts w:ascii="Times New Roman" w:hAnsi="Times New Roman" w:cs="Times New Roman"/>
        </w:rPr>
        <w:t>fast fashion sector.</w:t>
      </w:r>
    </w:p>
    <w:p w14:paraId="087B9F22" w14:textId="0C815029" w:rsidR="007044B0" w:rsidRPr="00613BCE" w:rsidRDefault="007044B0" w:rsidP="00613BCE">
      <w:pPr>
        <w:pStyle w:val="ListParagraph"/>
        <w:numPr>
          <w:ilvl w:val="0"/>
          <w:numId w:val="1"/>
        </w:numPr>
        <w:spacing w:before="240" w:after="240" w:line="360" w:lineRule="auto"/>
        <w:contextualSpacing w:val="0"/>
        <w:jc w:val="both"/>
        <w:rPr>
          <w:rFonts w:ascii="Times New Roman" w:hAnsi="Times New Roman" w:cs="Times New Roman"/>
        </w:rPr>
      </w:pPr>
      <w:r w:rsidRPr="00613BCE">
        <w:rPr>
          <w:rFonts w:ascii="Times New Roman" w:hAnsi="Times New Roman" w:cs="Times New Roman"/>
          <w:b/>
          <w:bCs/>
        </w:rPr>
        <w:lastRenderedPageBreak/>
        <w:t>Internal process perspective</w:t>
      </w:r>
      <w:r w:rsidRPr="00613BCE">
        <w:rPr>
          <w:rFonts w:ascii="Times New Roman" w:hAnsi="Times New Roman" w:cs="Times New Roman"/>
        </w:rPr>
        <w:t xml:space="preserve">: In the business environment of ZARA, internal processes are important to its success. </w:t>
      </w:r>
      <w:r w:rsidR="00D4758B" w:rsidRPr="00613BCE">
        <w:rPr>
          <w:rFonts w:ascii="Times New Roman" w:hAnsi="Times New Roman" w:cs="Times New Roman"/>
        </w:rPr>
        <w:t>With the help of controlling design, distribution, and manufacturing, ZARA could move products from concept to store in a few weeks</w:t>
      </w:r>
      <w:r w:rsidR="004651D9" w:rsidRPr="00613BCE">
        <w:rPr>
          <w:rFonts w:ascii="Times New Roman" w:hAnsi="Times New Roman" w:cs="Times New Roman"/>
        </w:rPr>
        <w:t xml:space="preserve"> (</w:t>
      </w:r>
      <w:r w:rsidR="004651D9" w:rsidRPr="00613BCE">
        <w:rPr>
          <w:rFonts w:ascii="Times New Roman" w:hAnsi="Times New Roman" w:cs="Times New Roman"/>
          <w:shd w:val="clear" w:color="auto" w:fill="FFFFFF"/>
        </w:rPr>
        <w:t>López, et al., 2022</w:t>
      </w:r>
      <w:r w:rsidR="004651D9" w:rsidRPr="00613BCE">
        <w:rPr>
          <w:rFonts w:ascii="Times New Roman" w:hAnsi="Times New Roman" w:cs="Times New Roman"/>
        </w:rPr>
        <w:t>)</w:t>
      </w:r>
      <w:r w:rsidR="00D4758B" w:rsidRPr="00613BCE">
        <w:rPr>
          <w:rFonts w:ascii="Times New Roman" w:hAnsi="Times New Roman" w:cs="Times New Roman"/>
        </w:rPr>
        <w:t xml:space="preserve">. This response system allows the company for adapting to the changing trends. The turnover of inventory is monitored closely for reducing waste and avoiding overstocking. </w:t>
      </w:r>
      <w:r w:rsidR="00BD6BD4" w:rsidRPr="00613BCE">
        <w:rPr>
          <w:rFonts w:ascii="Times New Roman" w:hAnsi="Times New Roman" w:cs="Times New Roman"/>
        </w:rPr>
        <w:t xml:space="preserve">Moreover, advanced tracking technologies and centralised distribution centres ensure timely deliveries and improve logistics efficiency to stores globally. These processes help in maintaining flexibility by controlling the costs of operation. </w:t>
      </w:r>
    </w:p>
    <w:p w14:paraId="0290E52D" w14:textId="003DA1D0" w:rsidR="00FF6B5B" w:rsidRPr="00613BCE" w:rsidRDefault="00FF6B5B" w:rsidP="00613BCE">
      <w:pPr>
        <w:pStyle w:val="ListParagraph"/>
        <w:numPr>
          <w:ilvl w:val="0"/>
          <w:numId w:val="1"/>
        </w:numPr>
        <w:spacing w:before="240" w:after="240" w:line="360" w:lineRule="auto"/>
        <w:contextualSpacing w:val="0"/>
        <w:jc w:val="both"/>
        <w:rPr>
          <w:rFonts w:ascii="Times New Roman" w:hAnsi="Times New Roman" w:cs="Times New Roman"/>
        </w:rPr>
      </w:pPr>
      <w:r w:rsidRPr="00613BCE">
        <w:rPr>
          <w:rFonts w:ascii="Times New Roman" w:hAnsi="Times New Roman" w:cs="Times New Roman"/>
          <w:b/>
          <w:bCs/>
        </w:rPr>
        <w:t>Learning and growth perspective</w:t>
      </w:r>
      <w:r w:rsidRPr="00613BCE">
        <w:rPr>
          <w:rFonts w:ascii="Times New Roman" w:hAnsi="Times New Roman" w:cs="Times New Roman"/>
        </w:rPr>
        <w:t xml:space="preserve">: This perspective mainly focuses on technology, innovation, and people. ZARA highly invest in </w:t>
      </w:r>
      <w:r w:rsidR="00750995" w:rsidRPr="00613BCE">
        <w:rPr>
          <w:rFonts w:ascii="Times New Roman" w:hAnsi="Times New Roman" w:cs="Times New Roman"/>
        </w:rPr>
        <w:t xml:space="preserve">the </w:t>
      </w:r>
      <w:r w:rsidRPr="00613BCE">
        <w:rPr>
          <w:rFonts w:ascii="Times New Roman" w:hAnsi="Times New Roman" w:cs="Times New Roman"/>
        </w:rPr>
        <w:t>training of employee for ensuring that designers, managers, and store staff understand the needs of consumer</w:t>
      </w:r>
      <w:r w:rsidR="00750995" w:rsidRPr="00613BCE">
        <w:rPr>
          <w:rFonts w:ascii="Times New Roman" w:hAnsi="Times New Roman" w:cs="Times New Roman"/>
        </w:rPr>
        <w:t>s</w:t>
      </w:r>
      <w:r w:rsidRPr="00613BCE">
        <w:rPr>
          <w:rFonts w:ascii="Times New Roman" w:hAnsi="Times New Roman" w:cs="Times New Roman"/>
        </w:rPr>
        <w:t xml:space="preserve"> and market trend</w:t>
      </w:r>
      <w:r w:rsidR="00750995" w:rsidRPr="00613BCE">
        <w:rPr>
          <w:rFonts w:ascii="Times New Roman" w:hAnsi="Times New Roman" w:cs="Times New Roman"/>
        </w:rPr>
        <w:t>s</w:t>
      </w:r>
      <w:r w:rsidR="00B36DF4" w:rsidRPr="00613BCE">
        <w:rPr>
          <w:rFonts w:ascii="Times New Roman" w:hAnsi="Times New Roman" w:cs="Times New Roman"/>
        </w:rPr>
        <w:t>. Knowledge sharing between headquarters and stores support</w:t>
      </w:r>
      <w:r w:rsidR="00750995" w:rsidRPr="00613BCE">
        <w:rPr>
          <w:rFonts w:ascii="Times New Roman" w:hAnsi="Times New Roman" w:cs="Times New Roman"/>
        </w:rPr>
        <w:t>s</w:t>
      </w:r>
      <w:r w:rsidR="00B36DF4" w:rsidRPr="00613BCE">
        <w:rPr>
          <w:rFonts w:ascii="Times New Roman" w:hAnsi="Times New Roman" w:cs="Times New Roman"/>
        </w:rPr>
        <w:t xml:space="preserve"> effective decision-making. Innovation is encouraged with the help of experimentation with new materials </w:t>
      </w:r>
      <w:r w:rsidR="0058200B" w:rsidRPr="00613BCE">
        <w:rPr>
          <w:rFonts w:ascii="Times New Roman" w:hAnsi="Times New Roman" w:cs="Times New Roman"/>
        </w:rPr>
        <w:t xml:space="preserve">and continuous development of </w:t>
      </w:r>
      <w:r w:rsidR="00750995" w:rsidRPr="00613BCE">
        <w:rPr>
          <w:rFonts w:ascii="Times New Roman" w:hAnsi="Times New Roman" w:cs="Times New Roman"/>
        </w:rPr>
        <w:t xml:space="preserve">the </w:t>
      </w:r>
      <w:r w:rsidR="0058200B" w:rsidRPr="00613BCE">
        <w:rPr>
          <w:rFonts w:ascii="Times New Roman" w:hAnsi="Times New Roman" w:cs="Times New Roman"/>
        </w:rPr>
        <w:t>product</w:t>
      </w:r>
      <w:r w:rsidR="004651D9" w:rsidRPr="00613BCE">
        <w:rPr>
          <w:rFonts w:ascii="Times New Roman" w:hAnsi="Times New Roman" w:cs="Times New Roman"/>
        </w:rPr>
        <w:t xml:space="preserve"> (</w:t>
      </w:r>
      <w:r w:rsidR="004651D9" w:rsidRPr="00613BCE">
        <w:rPr>
          <w:rFonts w:ascii="Times New Roman" w:hAnsi="Times New Roman" w:cs="Times New Roman"/>
          <w:shd w:val="clear" w:color="auto" w:fill="FFFFFF"/>
        </w:rPr>
        <w:t>Attah, et al., 2024</w:t>
      </w:r>
      <w:r w:rsidR="004651D9" w:rsidRPr="00613BCE">
        <w:rPr>
          <w:rFonts w:ascii="Times New Roman" w:hAnsi="Times New Roman" w:cs="Times New Roman"/>
        </w:rPr>
        <w:t>)</w:t>
      </w:r>
      <w:r w:rsidR="0058200B" w:rsidRPr="00613BCE">
        <w:rPr>
          <w:rFonts w:ascii="Times New Roman" w:hAnsi="Times New Roman" w:cs="Times New Roman"/>
        </w:rPr>
        <w:t xml:space="preserve">. Digital transformation involving inventory management systems, online platforms, and data analytics helps in improving operational accuracy and forecasting. Developing technological capabilities and employee skills allows the organisation for adapting to the changes </w:t>
      </w:r>
      <w:r w:rsidR="00750995" w:rsidRPr="00613BCE">
        <w:rPr>
          <w:rFonts w:ascii="Times New Roman" w:hAnsi="Times New Roman" w:cs="Times New Roman"/>
        </w:rPr>
        <w:t>in the</w:t>
      </w:r>
      <w:r w:rsidR="0058200B" w:rsidRPr="00613BCE">
        <w:rPr>
          <w:rFonts w:ascii="Times New Roman" w:hAnsi="Times New Roman" w:cs="Times New Roman"/>
        </w:rPr>
        <w:t xml:space="preserve"> market and attaining long-term growth. </w:t>
      </w:r>
    </w:p>
    <w:p w14:paraId="11058337" w14:textId="52E76BD9" w:rsidR="00B378E3" w:rsidRPr="00613BCE" w:rsidRDefault="00B378E3" w:rsidP="00613BCE">
      <w:pPr>
        <w:spacing w:before="240" w:after="240" w:line="360" w:lineRule="auto"/>
        <w:jc w:val="both"/>
        <w:rPr>
          <w:rFonts w:ascii="Times New Roman" w:hAnsi="Times New Roman" w:cs="Times New Roman"/>
        </w:rPr>
      </w:pPr>
      <w:r w:rsidRPr="00613BCE">
        <w:rPr>
          <w:rFonts w:ascii="Times New Roman" w:hAnsi="Times New Roman" w:cs="Times New Roman"/>
        </w:rPr>
        <w:br w:type="page"/>
      </w:r>
    </w:p>
    <w:p w14:paraId="132136B5" w14:textId="5B114D47" w:rsidR="00B378E3" w:rsidRPr="00613BCE" w:rsidRDefault="00B378E3" w:rsidP="00613BCE">
      <w:pPr>
        <w:pStyle w:val="Heading2"/>
        <w:spacing w:before="240" w:after="240" w:line="360" w:lineRule="auto"/>
        <w:jc w:val="both"/>
        <w:rPr>
          <w:rFonts w:cs="Times New Roman"/>
          <w:color w:val="auto"/>
          <w:szCs w:val="24"/>
        </w:rPr>
      </w:pPr>
      <w:bookmarkStart w:id="15" w:name="_Toc223181401"/>
      <w:r w:rsidRPr="00613BCE">
        <w:rPr>
          <w:rFonts w:cs="Times New Roman"/>
          <w:color w:val="auto"/>
          <w:szCs w:val="24"/>
        </w:rPr>
        <w:lastRenderedPageBreak/>
        <w:t>Strategic choices and implementation</w:t>
      </w:r>
      <w:bookmarkEnd w:id="15"/>
    </w:p>
    <w:p w14:paraId="41CE85C5" w14:textId="2010B72E" w:rsidR="00B378E3" w:rsidRPr="00613BCE" w:rsidRDefault="00B378E3" w:rsidP="00613BCE">
      <w:pPr>
        <w:spacing w:before="240" w:after="240" w:line="360" w:lineRule="auto"/>
        <w:jc w:val="both"/>
        <w:rPr>
          <w:rFonts w:ascii="Times New Roman" w:hAnsi="Times New Roman" w:cs="Times New Roman"/>
        </w:rPr>
      </w:pPr>
      <w:r w:rsidRPr="00613BCE">
        <w:rPr>
          <w:rFonts w:ascii="Times New Roman" w:hAnsi="Times New Roman" w:cs="Times New Roman"/>
        </w:rPr>
        <w:t xml:space="preserve">It has been analysed that strategic choice helps in determining how ZARA attains competitive advantage as well as sustaining performance in the global retail market of fashion. The firm combines </w:t>
      </w:r>
      <w:r w:rsidR="00750995" w:rsidRPr="00613BCE">
        <w:rPr>
          <w:rFonts w:ascii="Times New Roman" w:hAnsi="Times New Roman" w:cs="Times New Roman"/>
        </w:rPr>
        <w:t xml:space="preserve">a </w:t>
      </w:r>
      <w:r w:rsidRPr="00613BCE">
        <w:rPr>
          <w:rFonts w:ascii="Times New Roman" w:hAnsi="Times New Roman" w:cs="Times New Roman"/>
        </w:rPr>
        <w:t>clear positioning level of business with effective implementation of practices and broader corporate strategies</w:t>
      </w:r>
      <w:r w:rsidR="004651D9" w:rsidRPr="00613BCE">
        <w:rPr>
          <w:rFonts w:ascii="Times New Roman" w:hAnsi="Times New Roman" w:cs="Times New Roman"/>
        </w:rPr>
        <w:t xml:space="preserve"> (</w:t>
      </w:r>
      <w:r w:rsidR="004651D9" w:rsidRPr="00613BCE">
        <w:rPr>
          <w:rFonts w:ascii="Times New Roman" w:hAnsi="Times New Roman" w:cs="Times New Roman"/>
          <w:shd w:val="clear" w:color="auto" w:fill="FFFFFF"/>
        </w:rPr>
        <w:t>Aleem, 2026</w:t>
      </w:r>
      <w:r w:rsidR="004651D9" w:rsidRPr="00613BCE">
        <w:rPr>
          <w:rFonts w:ascii="Times New Roman" w:hAnsi="Times New Roman" w:cs="Times New Roman"/>
        </w:rPr>
        <w:t>)</w:t>
      </w:r>
      <w:r w:rsidRPr="00613BCE">
        <w:rPr>
          <w:rFonts w:ascii="Times New Roman" w:hAnsi="Times New Roman" w:cs="Times New Roman"/>
        </w:rPr>
        <w:t>. Its strategy focuses on continuous adaptation, international growth, efficiency, and speed to the changes of market</w:t>
      </w:r>
      <w:r w:rsidR="00750995" w:rsidRPr="00613BCE">
        <w:rPr>
          <w:rFonts w:ascii="Times New Roman" w:hAnsi="Times New Roman" w:cs="Times New Roman"/>
        </w:rPr>
        <w:t xml:space="preserve"> changes</w:t>
      </w:r>
      <w:r w:rsidRPr="00613BCE">
        <w:rPr>
          <w:rFonts w:ascii="Times New Roman" w:hAnsi="Times New Roman" w:cs="Times New Roman"/>
        </w:rPr>
        <w:t xml:space="preserve">. </w:t>
      </w:r>
    </w:p>
    <w:p w14:paraId="6CF4A86C" w14:textId="2DF9A52B" w:rsidR="00D20C2C" w:rsidRPr="00613BCE" w:rsidRDefault="00D20C2C" w:rsidP="00613BCE">
      <w:pPr>
        <w:pStyle w:val="Heading3"/>
        <w:spacing w:before="240" w:after="240" w:line="360" w:lineRule="auto"/>
        <w:jc w:val="both"/>
        <w:rPr>
          <w:rFonts w:cs="Times New Roman"/>
          <w:color w:val="auto"/>
        </w:rPr>
      </w:pPr>
      <w:bookmarkStart w:id="16" w:name="_Toc223181402"/>
      <w:r w:rsidRPr="00613BCE">
        <w:rPr>
          <w:rFonts w:cs="Times New Roman"/>
          <w:color w:val="auto"/>
        </w:rPr>
        <w:t>Business-level strategy</w:t>
      </w:r>
      <w:bookmarkEnd w:id="16"/>
    </w:p>
    <w:p w14:paraId="5D4224B5" w14:textId="05C2FEAF" w:rsidR="00D20C2C" w:rsidRPr="00613BCE" w:rsidRDefault="00D20C2C" w:rsidP="00613BCE">
      <w:pPr>
        <w:spacing w:before="240" w:after="240" w:line="360" w:lineRule="auto"/>
        <w:jc w:val="both"/>
        <w:rPr>
          <w:rFonts w:ascii="Times New Roman" w:hAnsi="Times New Roman" w:cs="Times New Roman"/>
        </w:rPr>
      </w:pPr>
      <w:r w:rsidRPr="00613BCE">
        <w:rPr>
          <w:rFonts w:ascii="Times New Roman" w:hAnsi="Times New Roman" w:cs="Times New Roman"/>
        </w:rPr>
        <w:t xml:space="preserve">In the level of business, ZARA  follows a differentiation strategy that is supported by design and speed </w:t>
      </w:r>
      <w:r w:rsidR="00750995" w:rsidRPr="00613BCE">
        <w:rPr>
          <w:rFonts w:ascii="Times New Roman" w:hAnsi="Times New Roman" w:cs="Times New Roman"/>
        </w:rPr>
        <w:t xml:space="preserve">of </w:t>
      </w:r>
      <w:r w:rsidRPr="00613BCE">
        <w:rPr>
          <w:rFonts w:ascii="Times New Roman" w:hAnsi="Times New Roman" w:cs="Times New Roman"/>
        </w:rPr>
        <w:t xml:space="preserve">responsiveness. </w:t>
      </w:r>
      <w:r w:rsidR="00083CA7" w:rsidRPr="00613BCE">
        <w:rPr>
          <w:rFonts w:ascii="Times New Roman" w:hAnsi="Times New Roman" w:cs="Times New Roman"/>
        </w:rPr>
        <w:t>However, traditional retailers that launch collection</w:t>
      </w:r>
      <w:r w:rsidR="00750995" w:rsidRPr="00613BCE">
        <w:rPr>
          <w:rFonts w:ascii="Times New Roman" w:hAnsi="Times New Roman" w:cs="Times New Roman"/>
        </w:rPr>
        <w:t>s</w:t>
      </w:r>
      <w:r w:rsidR="00083CA7" w:rsidRPr="00613BCE">
        <w:rPr>
          <w:rFonts w:ascii="Times New Roman" w:hAnsi="Times New Roman" w:cs="Times New Roman"/>
        </w:rPr>
        <w:t xml:space="preserve"> along with ZARA introduce new styles. In the workplace, designers monitor trends of fashion, sales data, and consumer feedback for developing products that match current demand</w:t>
      </w:r>
      <w:r w:rsidR="004651D9" w:rsidRPr="00613BCE">
        <w:rPr>
          <w:rFonts w:ascii="Times New Roman" w:hAnsi="Times New Roman" w:cs="Times New Roman"/>
        </w:rPr>
        <w:t xml:space="preserve"> (</w:t>
      </w:r>
      <w:r w:rsidR="004651D9" w:rsidRPr="00613BCE">
        <w:rPr>
          <w:rFonts w:ascii="Times New Roman" w:hAnsi="Times New Roman" w:cs="Times New Roman"/>
          <w:shd w:val="clear" w:color="auto" w:fill="FFFFFF"/>
        </w:rPr>
        <w:t>Bafna, 2023</w:t>
      </w:r>
      <w:r w:rsidR="004651D9" w:rsidRPr="00613BCE">
        <w:rPr>
          <w:rFonts w:ascii="Times New Roman" w:hAnsi="Times New Roman" w:cs="Times New Roman"/>
        </w:rPr>
        <w:t>)</w:t>
      </w:r>
      <w:r w:rsidR="00083CA7" w:rsidRPr="00613BCE">
        <w:rPr>
          <w:rFonts w:ascii="Times New Roman" w:hAnsi="Times New Roman" w:cs="Times New Roman"/>
        </w:rPr>
        <w:t xml:space="preserve">. This process of rapid design ensures the firm for offering exclusive and trendy items that competitors could </w:t>
      </w:r>
      <w:r w:rsidR="00750995" w:rsidRPr="00613BCE">
        <w:rPr>
          <w:rFonts w:ascii="Times New Roman" w:hAnsi="Times New Roman" w:cs="Times New Roman"/>
        </w:rPr>
        <w:t xml:space="preserve">not </w:t>
      </w:r>
      <w:r w:rsidR="00083CA7" w:rsidRPr="00613BCE">
        <w:rPr>
          <w:rFonts w:ascii="Times New Roman" w:hAnsi="Times New Roman" w:cs="Times New Roman"/>
        </w:rPr>
        <w:t xml:space="preserve">produce </w:t>
      </w:r>
      <w:r w:rsidR="00750995" w:rsidRPr="00613BCE">
        <w:rPr>
          <w:rFonts w:ascii="Times New Roman" w:hAnsi="Times New Roman" w:cs="Times New Roman"/>
        </w:rPr>
        <w:t xml:space="preserve">in </w:t>
      </w:r>
      <w:r w:rsidR="00083CA7" w:rsidRPr="00613BCE">
        <w:rPr>
          <w:rFonts w:ascii="Times New Roman" w:hAnsi="Times New Roman" w:cs="Times New Roman"/>
        </w:rPr>
        <w:t xml:space="preserve">higher </w:t>
      </w:r>
      <w:r w:rsidR="00750995" w:rsidRPr="00613BCE">
        <w:rPr>
          <w:rFonts w:ascii="Times New Roman" w:hAnsi="Times New Roman" w:cs="Times New Roman"/>
        </w:rPr>
        <w:t>quantitie</w:t>
      </w:r>
      <w:r w:rsidR="00083CA7" w:rsidRPr="00613BCE">
        <w:rPr>
          <w:rFonts w:ascii="Times New Roman" w:hAnsi="Times New Roman" w:cs="Times New Roman"/>
        </w:rPr>
        <w:t xml:space="preserve">s. </w:t>
      </w:r>
      <w:r w:rsidR="00721E63" w:rsidRPr="00613BCE">
        <w:rPr>
          <w:rFonts w:ascii="Times New Roman" w:hAnsi="Times New Roman" w:cs="Times New Roman"/>
        </w:rPr>
        <w:t>The firm also controls costs with the help of vertical integration. ZARA manages key supply chain stages that include distribution, manufacturing, and design</w:t>
      </w:r>
      <w:r w:rsidR="004651D9" w:rsidRPr="00613BCE">
        <w:rPr>
          <w:rFonts w:ascii="Times New Roman" w:hAnsi="Times New Roman" w:cs="Times New Roman"/>
        </w:rPr>
        <w:t xml:space="preserve"> (</w:t>
      </w:r>
      <w:r w:rsidR="004651D9" w:rsidRPr="00613BCE">
        <w:rPr>
          <w:rFonts w:ascii="Times New Roman" w:hAnsi="Times New Roman" w:cs="Times New Roman"/>
          <w:shd w:val="clear" w:color="auto" w:fill="FFFFFF"/>
        </w:rPr>
        <w:t>López, et al., 2022</w:t>
      </w:r>
      <w:r w:rsidR="004651D9" w:rsidRPr="00613BCE">
        <w:rPr>
          <w:rFonts w:ascii="Times New Roman" w:hAnsi="Times New Roman" w:cs="Times New Roman"/>
        </w:rPr>
        <w:t>)</w:t>
      </w:r>
      <w:r w:rsidR="00721E63" w:rsidRPr="00613BCE">
        <w:rPr>
          <w:rFonts w:ascii="Times New Roman" w:hAnsi="Times New Roman" w:cs="Times New Roman"/>
        </w:rPr>
        <w:t xml:space="preserve">. </w:t>
      </w:r>
      <w:r w:rsidR="00181607" w:rsidRPr="00613BCE">
        <w:rPr>
          <w:rFonts w:ascii="Times New Roman" w:hAnsi="Times New Roman" w:cs="Times New Roman"/>
        </w:rPr>
        <w:t xml:space="preserve">This helps in lowering coordination and transportation costs and reducing dependence on external suppliers. Effective inventory management and limited advertising expenditure contribute to cost savings. With the help of combining differentiation with efficiency of operation, ZARA attains a balance between profitability and affordability. </w:t>
      </w:r>
    </w:p>
    <w:p w14:paraId="1D82387E" w14:textId="58C4C803" w:rsidR="00770AE5" w:rsidRPr="00613BCE" w:rsidRDefault="00770AE5" w:rsidP="00613BCE">
      <w:pPr>
        <w:pStyle w:val="Heading3"/>
        <w:spacing w:before="240" w:after="240" w:line="360" w:lineRule="auto"/>
        <w:jc w:val="both"/>
        <w:rPr>
          <w:rFonts w:cs="Times New Roman"/>
          <w:color w:val="auto"/>
        </w:rPr>
      </w:pPr>
      <w:bookmarkStart w:id="17" w:name="_Toc223181403"/>
      <w:r w:rsidRPr="00613BCE">
        <w:rPr>
          <w:rFonts w:cs="Times New Roman"/>
          <w:color w:val="auto"/>
        </w:rPr>
        <w:t>Corporate-level strategy</w:t>
      </w:r>
      <w:bookmarkEnd w:id="17"/>
    </w:p>
    <w:p w14:paraId="103A0D49" w14:textId="7849211C" w:rsidR="00770AE5" w:rsidRPr="00613BCE" w:rsidRDefault="00750995" w:rsidP="00613BCE">
      <w:pPr>
        <w:spacing w:before="240" w:after="240" w:line="360" w:lineRule="auto"/>
        <w:jc w:val="both"/>
        <w:rPr>
          <w:rFonts w:ascii="Times New Roman" w:hAnsi="Times New Roman" w:cs="Times New Roman"/>
        </w:rPr>
      </w:pPr>
      <w:r w:rsidRPr="00613BCE">
        <w:rPr>
          <w:rFonts w:ascii="Times New Roman" w:hAnsi="Times New Roman" w:cs="Times New Roman"/>
        </w:rPr>
        <w:t>At</w:t>
      </w:r>
      <w:r w:rsidR="00894C8F" w:rsidRPr="00613BCE">
        <w:rPr>
          <w:rFonts w:ascii="Times New Roman" w:hAnsi="Times New Roman" w:cs="Times New Roman"/>
        </w:rPr>
        <w:t xml:space="preserve"> the corporate level, ZARA has highly focused on global expansion. The brand operates in major cities across the Middle East, the Americas, Asia, and Europe by allowing it for reaching diverse segments of consumer</w:t>
      </w:r>
      <w:r w:rsidRPr="00613BCE">
        <w:rPr>
          <w:rFonts w:ascii="Times New Roman" w:hAnsi="Times New Roman" w:cs="Times New Roman"/>
        </w:rPr>
        <w:t>s</w:t>
      </w:r>
      <w:r w:rsidR="00894C8F" w:rsidRPr="00613BCE">
        <w:rPr>
          <w:rFonts w:ascii="Times New Roman" w:hAnsi="Times New Roman" w:cs="Times New Roman"/>
        </w:rPr>
        <w:t xml:space="preserve"> as well as reducing dependence on a single market</w:t>
      </w:r>
      <w:r w:rsidR="004651D9" w:rsidRPr="00613BCE">
        <w:rPr>
          <w:rFonts w:ascii="Times New Roman" w:hAnsi="Times New Roman" w:cs="Times New Roman"/>
        </w:rPr>
        <w:t xml:space="preserve"> (ZARA, 2020)</w:t>
      </w:r>
      <w:r w:rsidR="00894C8F" w:rsidRPr="00613BCE">
        <w:rPr>
          <w:rFonts w:ascii="Times New Roman" w:hAnsi="Times New Roman" w:cs="Times New Roman"/>
        </w:rPr>
        <w:t xml:space="preserve">. Global expansion supports economies of scale and increases the visibility of </w:t>
      </w:r>
      <w:r w:rsidRPr="00613BCE">
        <w:rPr>
          <w:rFonts w:ascii="Times New Roman" w:hAnsi="Times New Roman" w:cs="Times New Roman"/>
        </w:rPr>
        <w:t xml:space="preserve">the </w:t>
      </w:r>
      <w:r w:rsidR="00894C8F" w:rsidRPr="00613BCE">
        <w:rPr>
          <w:rFonts w:ascii="Times New Roman" w:hAnsi="Times New Roman" w:cs="Times New Roman"/>
        </w:rPr>
        <w:t xml:space="preserve">brand. Social media, mobile applications, and online platforms allow the consumer for purchasing and browsing products suitably. </w:t>
      </w:r>
      <w:r w:rsidR="009F3917" w:rsidRPr="00613BCE">
        <w:rPr>
          <w:rFonts w:ascii="Times New Roman" w:hAnsi="Times New Roman" w:cs="Times New Roman"/>
        </w:rPr>
        <w:t>Additionally, e-commerce also provides suitable data about the behaviour of consumer</w:t>
      </w:r>
      <w:r w:rsidRPr="00613BCE">
        <w:rPr>
          <w:rFonts w:ascii="Times New Roman" w:hAnsi="Times New Roman" w:cs="Times New Roman"/>
        </w:rPr>
        <w:t>s</w:t>
      </w:r>
      <w:r w:rsidR="009F3917" w:rsidRPr="00613BCE">
        <w:rPr>
          <w:rFonts w:ascii="Times New Roman" w:hAnsi="Times New Roman" w:cs="Times New Roman"/>
        </w:rPr>
        <w:t xml:space="preserve"> by helping the firm for forecasting demand</w:t>
      </w:r>
      <w:r w:rsidR="004651D9" w:rsidRPr="00613BCE">
        <w:rPr>
          <w:rFonts w:ascii="Times New Roman" w:hAnsi="Times New Roman" w:cs="Times New Roman"/>
        </w:rPr>
        <w:t xml:space="preserve"> (</w:t>
      </w:r>
      <w:r w:rsidR="004651D9" w:rsidRPr="00613BCE">
        <w:rPr>
          <w:rFonts w:ascii="Times New Roman" w:hAnsi="Times New Roman" w:cs="Times New Roman"/>
          <w:shd w:val="clear" w:color="auto" w:fill="FFFFFF"/>
        </w:rPr>
        <w:t>Ahmmed, et al., 2025</w:t>
      </w:r>
      <w:r w:rsidR="004651D9" w:rsidRPr="00613BCE">
        <w:rPr>
          <w:rFonts w:ascii="Times New Roman" w:hAnsi="Times New Roman" w:cs="Times New Roman"/>
        </w:rPr>
        <w:t>)</w:t>
      </w:r>
      <w:r w:rsidR="009F3917" w:rsidRPr="00613BCE">
        <w:rPr>
          <w:rFonts w:ascii="Times New Roman" w:hAnsi="Times New Roman" w:cs="Times New Roman"/>
        </w:rPr>
        <w:t>. The implementation of physical stores with online stores</w:t>
      </w:r>
      <w:r w:rsidRPr="00613BCE">
        <w:rPr>
          <w:rFonts w:ascii="Times New Roman" w:hAnsi="Times New Roman" w:cs="Times New Roman"/>
        </w:rPr>
        <w:t>,</w:t>
      </w:r>
      <w:r w:rsidR="009F3917" w:rsidRPr="00613BCE">
        <w:rPr>
          <w:rFonts w:ascii="Times New Roman" w:hAnsi="Times New Roman" w:cs="Times New Roman"/>
        </w:rPr>
        <w:t xml:space="preserve"> such as easy returns and click-and-collect</w:t>
      </w:r>
      <w:r w:rsidRPr="00613BCE">
        <w:rPr>
          <w:rFonts w:ascii="Times New Roman" w:hAnsi="Times New Roman" w:cs="Times New Roman"/>
        </w:rPr>
        <w:t>,</w:t>
      </w:r>
      <w:r w:rsidR="009F3917" w:rsidRPr="00613BCE">
        <w:rPr>
          <w:rFonts w:ascii="Times New Roman" w:hAnsi="Times New Roman" w:cs="Times New Roman"/>
        </w:rPr>
        <w:t xml:space="preserve"> improves the convenience of consumer</w:t>
      </w:r>
      <w:r w:rsidRPr="00613BCE">
        <w:rPr>
          <w:rFonts w:ascii="Times New Roman" w:hAnsi="Times New Roman" w:cs="Times New Roman"/>
        </w:rPr>
        <w:t>s</w:t>
      </w:r>
      <w:r w:rsidR="009F3917" w:rsidRPr="00613BCE">
        <w:rPr>
          <w:rFonts w:ascii="Times New Roman" w:hAnsi="Times New Roman" w:cs="Times New Roman"/>
        </w:rPr>
        <w:t xml:space="preserve">. </w:t>
      </w:r>
      <w:r w:rsidR="008E5B26" w:rsidRPr="00613BCE">
        <w:rPr>
          <w:rFonts w:ascii="Times New Roman" w:hAnsi="Times New Roman" w:cs="Times New Roman"/>
        </w:rPr>
        <w:t xml:space="preserve">The integration of sustainability is also a corporate strategy. The firm promotes recycling programs, energy-efficient stores, and eco-friendly materials. These practices aim for minimising the impact of environment by </w:t>
      </w:r>
      <w:r w:rsidR="008E5B26" w:rsidRPr="00613BCE">
        <w:rPr>
          <w:rFonts w:ascii="Times New Roman" w:hAnsi="Times New Roman" w:cs="Times New Roman"/>
        </w:rPr>
        <w:lastRenderedPageBreak/>
        <w:t xml:space="preserve">responding to the growing expectations of stakeholders. The efforts of sustainability also help in reducing the risks of regulatory </w:t>
      </w:r>
      <w:r w:rsidRPr="00613BCE">
        <w:rPr>
          <w:rFonts w:ascii="Times New Roman" w:hAnsi="Times New Roman" w:cs="Times New Roman"/>
        </w:rPr>
        <w:t xml:space="preserve">compliance </w:t>
      </w:r>
      <w:r w:rsidR="008E5B26" w:rsidRPr="00613BCE">
        <w:rPr>
          <w:rFonts w:ascii="Times New Roman" w:hAnsi="Times New Roman" w:cs="Times New Roman"/>
        </w:rPr>
        <w:t xml:space="preserve">and protecting the reputation of </w:t>
      </w:r>
      <w:r w:rsidRPr="00613BCE">
        <w:rPr>
          <w:rFonts w:ascii="Times New Roman" w:hAnsi="Times New Roman" w:cs="Times New Roman"/>
        </w:rPr>
        <w:t xml:space="preserve">the </w:t>
      </w:r>
      <w:r w:rsidR="008E5B26" w:rsidRPr="00613BCE">
        <w:rPr>
          <w:rFonts w:ascii="Times New Roman" w:hAnsi="Times New Roman" w:cs="Times New Roman"/>
        </w:rPr>
        <w:t xml:space="preserve">brand. </w:t>
      </w:r>
    </w:p>
    <w:p w14:paraId="2499F09B" w14:textId="331617B3" w:rsidR="00055B9D" w:rsidRPr="00613BCE" w:rsidRDefault="00055B9D" w:rsidP="00613BCE">
      <w:pPr>
        <w:pStyle w:val="Heading3"/>
        <w:spacing w:before="240" w:after="240" w:line="360" w:lineRule="auto"/>
        <w:jc w:val="both"/>
        <w:rPr>
          <w:rFonts w:cs="Times New Roman"/>
          <w:color w:val="auto"/>
        </w:rPr>
      </w:pPr>
      <w:bookmarkStart w:id="18" w:name="_Toc223181404"/>
      <w:r w:rsidRPr="00613BCE">
        <w:rPr>
          <w:rFonts w:cs="Times New Roman"/>
          <w:color w:val="auto"/>
        </w:rPr>
        <w:t>Change management</w:t>
      </w:r>
      <w:bookmarkEnd w:id="18"/>
    </w:p>
    <w:p w14:paraId="7198029E" w14:textId="4361DCF1" w:rsidR="003C737C" w:rsidRPr="00613BCE" w:rsidRDefault="00055B9D" w:rsidP="00613BCE">
      <w:pPr>
        <w:spacing w:before="240" w:after="240" w:line="360" w:lineRule="auto"/>
        <w:jc w:val="both"/>
        <w:rPr>
          <w:rFonts w:ascii="Times New Roman" w:hAnsi="Times New Roman" w:cs="Times New Roman"/>
        </w:rPr>
      </w:pPr>
      <w:r w:rsidRPr="00613BCE">
        <w:rPr>
          <w:rFonts w:ascii="Times New Roman" w:hAnsi="Times New Roman" w:cs="Times New Roman"/>
        </w:rPr>
        <w:t>Effective integration of all these approaches needs strong management of change. ZARA has implemented new technologies includes automated logistics, inventory tracking systems, and data analytics</w:t>
      </w:r>
      <w:r w:rsidR="00750995" w:rsidRPr="00613BCE">
        <w:rPr>
          <w:rFonts w:ascii="Times New Roman" w:hAnsi="Times New Roman" w:cs="Times New Roman"/>
        </w:rPr>
        <w:t>,</w:t>
      </w:r>
      <w:r w:rsidRPr="00613BCE">
        <w:rPr>
          <w:rFonts w:ascii="Times New Roman" w:hAnsi="Times New Roman" w:cs="Times New Roman"/>
        </w:rPr>
        <w:t xml:space="preserve"> for improving the efficiency of operation</w:t>
      </w:r>
      <w:r w:rsidR="00750995" w:rsidRPr="00613BCE">
        <w:rPr>
          <w:rFonts w:ascii="Times New Roman" w:hAnsi="Times New Roman" w:cs="Times New Roman"/>
        </w:rPr>
        <w:t>s</w:t>
      </w:r>
      <w:r w:rsidR="004651D9" w:rsidRPr="00613BCE">
        <w:rPr>
          <w:rFonts w:ascii="Times New Roman" w:hAnsi="Times New Roman" w:cs="Times New Roman"/>
        </w:rPr>
        <w:t xml:space="preserve"> (</w:t>
      </w:r>
      <w:r w:rsidR="004651D9" w:rsidRPr="00613BCE">
        <w:rPr>
          <w:rFonts w:ascii="Times New Roman" w:hAnsi="Times New Roman" w:cs="Times New Roman"/>
          <w:shd w:val="clear" w:color="auto" w:fill="FFFFFF"/>
        </w:rPr>
        <w:t>Anozie, et al., 2024)</w:t>
      </w:r>
      <w:r w:rsidRPr="00613BCE">
        <w:rPr>
          <w:rFonts w:ascii="Times New Roman" w:hAnsi="Times New Roman" w:cs="Times New Roman"/>
        </w:rPr>
        <w:t xml:space="preserve">. </w:t>
      </w:r>
      <w:r w:rsidR="00223ED6" w:rsidRPr="00613BCE">
        <w:rPr>
          <w:rFonts w:ascii="Times New Roman" w:hAnsi="Times New Roman" w:cs="Times New Roman"/>
        </w:rPr>
        <w:t>These technologies support better control of stock and faster decision-making. The firm has transformed towards an omnichannel model of retail in which offline and online operations work efficiently</w:t>
      </w:r>
      <w:r w:rsidR="004651D9" w:rsidRPr="00613BCE">
        <w:rPr>
          <w:rFonts w:ascii="Times New Roman" w:hAnsi="Times New Roman" w:cs="Times New Roman"/>
        </w:rPr>
        <w:t xml:space="preserve"> (</w:t>
      </w:r>
      <w:r w:rsidR="004651D9" w:rsidRPr="00613BCE">
        <w:rPr>
          <w:rFonts w:ascii="Times New Roman" w:hAnsi="Times New Roman" w:cs="Times New Roman"/>
          <w:shd w:val="clear" w:color="auto" w:fill="FFFFFF"/>
        </w:rPr>
        <w:t>Li, et al., 2024</w:t>
      </w:r>
      <w:r w:rsidR="004651D9" w:rsidRPr="00613BCE">
        <w:rPr>
          <w:rFonts w:ascii="Times New Roman" w:hAnsi="Times New Roman" w:cs="Times New Roman"/>
        </w:rPr>
        <w:t>)</w:t>
      </w:r>
      <w:r w:rsidR="00223ED6" w:rsidRPr="00613BCE">
        <w:rPr>
          <w:rFonts w:ascii="Times New Roman" w:hAnsi="Times New Roman" w:cs="Times New Roman"/>
        </w:rPr>
        <w:t xml:space="preserve">. This change needs coordination between investment in digital infrastructure, staff training, and departments. The agility of </w:t>
      </w:r>
      <w:r w:rsidR="00750995" w:rsidRPr="00613BCE">
        <w:rPr>
          <w:rFonts w:ascii="Times New Roman" w:hAnsi="Times New Roman" w:cs="Times New Roman"/>
        </w:rPr>
        <w:t xml:space="preserve">the </w:t>
      </w:r>
      <w:r w:rsidR="00223ED6" w:rsidRPr="00613BCE">
        <w:rPr>
          <w:rFonts w:ascii="Times New Roman" w:hAnsi="Times New Roman" w:cs="Times New Roman"/>
        </w:rPr>
        <w:t xml:space="preserve">organisation is encouraged with the help of close communication between headquarters and stores, and decentralised decision-making by allowing rapid responses to the signals of </w:t>
      </w:r>
      <w:r w:rsidR="00750995" w:rsidRPr="00613BCE">
        <w:rPr>
          <w:rFonts w:ascii="Times New Roman" w:hAnsi="Times New Roman" w:cs="Times New Roman"/>
        </w:rPr>
        <w:t xml:space="preserve">the </w:t>
      </w:r>
      <w:r w:rsidR="00223ED6" w:rsidRPr="00613BCE">
        <w:rPr>
          <w:rFonts w:ascii="Times New Roman" w:hAnsi="Times New Roman" w:cs="Times New Roman"/>
        </w:rPr>
        <w:t xml:space="preserve">market. </w:t>
      </w:r>
    </w:p>
    <w:p w14:paraId="18FD1292" w14:textId="77777777" w:rsidR="003C737C" w:rsidRPr="00613BCE" w:rsidRDefault="003C737C" w:rsidP="00613BCE">
      <w:pPr>
        <w:spacing w:before="240" w:after="240" w:line="360" w:lineRule="auto"/>
        <w:jc w:val="both"/>
        <w:rPr>
          <w:rFonts w:ascii="Times New Roman" w:hAnsi="Times New Roman" w:cs="Times New Roman"/>
        </w:rPr>
      </w:pPr>
      <w:r w:rsidRPr="00613BCE">
        <w:rPr>
          <w:rFonts w:ascii="Times New Roman" w:hAnsi="Times New Roman" w:cs="Times New Roman"/>
        </w:rPr>
        <w:br w:type="page"/>
      </w:r>
    </w:p>
    <w:p w14:paraId="3B97F943" w14:textId="2B022400" w:rsidR="00055B9D" w:rsidRPr="00613BCE" w:rsidRDefault="003C737C" w:rsidP="00613BCE">
      <w:pPr>
        <w:pStyle w:val="Heading2"/>
        <w:spacing w:before="240" w:after="240" w:line="360" w:lineRule="auto"/>
        <w:jc w:val="both"/>
        <w:rPr>
          <w:rFonts w:cs="Times New Roman"/>
          <w:color w:val="auto"/>
          <w:szCs w:val="24"/>
        </w:rPr>
      </w:pPr>
      <w:bookmarkStart w:id="19" w:name="_Toc223181405"/>
      <w:r w:rsidRPr="00613BCE">
        <w:rPr>
          <w:rFonts w:cs="Times New Roman"/>
          <w:color w:val="auto"/>
          <w:szCs w:val="24"/>
        </w:rPr>
        <w:lastRenderedPageBreak/>
        <w:t>Strategic evaluation and recommendations</w:t>
      </w:r>
      <w:bookmarkEnd w:id="19"/>
    </w:p>
    <w:p w14:paraId="0C2BDFFB" w14:textId="30875300" w:rsidR="003C737C" w:rsidRPr="00613BCE" w:rsidRDefault="003C737C" w:rsidP="00613BCE">
      <w:pPr>
        <w:spacing w:before="240" w:after="240" w:line="360" w:lineRule="auto"/>
        <w:jc w:val="both"/>
        <w:rPr>
          <w:rFonts w:ascii="Times New Roman" w:hAnsi="Times New Roman" w:cs="Times New Roman"/>
        </w:rPr>
      </w:pPr>
      <w:r w:rsidRPr="00613BCE">
        <w:rPr>
          <w:rFonts w:ascii="Times New Roman" w:hAnsi="Times New Roman" w:cs="Times New Roman"/>
        </w:rPr>
        <w:t>This helps in analysing the current strategy of ZARA as well as proposing some suitable recommendations for improving its competitive position. The tools of strategic evaluation help in identifying threats, opportunities, strengths, and weaknesses in external as well as internal environments</w:t>
      </w:r>
      <w:r w:rsidR="004651D9" w:rsidRPr="00613BCE">
        <w:rPr>
          <w:rFonts w:ascii="Times New Roman" w:hAnsi="Times New Roman" w:cs="Times New Roman"/>
        </w:rPr>
        <w:t xml:space="preserve"> (</w:t>
      </w:r>
      <w:r w:rsidR="004651D9" w:rsidRPr="00613BCE">
        <w:rPr>
          <w:rFonts w:ascii="Times New Roman" w:hAnsi="Times New Roman" w:cs="Times New Roman"/>
          <w:shd w:val="clear" w:color="auto" w:fill="FFFFFF"/>
        </w:rPr>
        <w:t>Pouresmaieli, et al., 2023</w:t>
      </w:r>
      <w:r w:rsidR="004651D9" w:rsidRPr="00613BCE">
        <w:rPr>
          <w:rFonts w:ascii="Times New Roman" w:hAnsi="Times New Roman" w:cs="Times New Roman"/>
        </w:rPr>
        <w:t>)</w:t>
      </w:r>
      <w:r w:rsidRPr="00613BCE">
        <w:rPr>
          <w:rFonts w:ascii="Times New Roman" w:hAnsi="Times New Roman" w:cs="Times New Roman"/>
        </w:rPr>
        <w:t xml:space="preserve">. </w:t>
      </w:r>
    </w:p>
    <w:p w14:paraId="18DF4D54" w14:textId="11BCF4E6" w:rsidR="00D068AB" w:rsidRPr="00613BCE" w:rsidRDefault="00D068AB" w:rsidP="00613BCE">
      <w:pPr>
        <w:pStyle w:val="Heading3"/>
        <w:spacing w:before="240" w:after="240" w:line="360" w:lineRule="auto"/>
        <w:jc w:val="both"/>
        <w:rPr>
          <w:rFonts w:cs="Times New Roman"/>
          <w:color w:val="auto"/>
        </w:rPr>
      </w:pPr>
      <w:bookmarkStart w:id="20" w:name="_Toc223181406"/>
      <w:r w:rsidRPr="00613BCE">
        <w:rPr>
          <w:rFonts w:cs="Times New Roman"/>
          <w:color w:val="auto"/>
        </w:rPr>
        <w:t>SWOT analysis</w:t>
      </w:r>
      <w:bookmarkEnd w:id="20"/>
    </w:p>
    <w:tbl>
      <w:tblPr>
        <w:tblStyle w:val="TableGrid"/>
        <w:tblW w:w="0" w:type="auto"/>
        <w:tblLook w:val="04A0" w:firstRow="1" w:lastRow="0" w:firstColumn="1" w:lastColumn="0" w:noHBand="0" w:noVBand="1"/>
      </w:tblPr>
      <w:tblGrid>
        <w:gridCol w:w="4508"/>
        <w:gridCol w:w="4508"/>
      </w:tblGrid>
      <w:tr w:rsidR="00D068AB" w:rsidRPr="00613BCE" w14:paraId="1322CB79" w14:textId="77777777" w:rsidTr="0024688E">
        <w:tc>
          <w:tcPr>
            <w:tcW w:w="4508" w:type="dxa"/>
            <w:shd w:val="clear" w:color="auto" w:fill="D86DCB" w:themeFill="accent5" w:themeFillTint="99"/>
          </w:tcPr>
          <w:p w14:paraId="537A4B43" w14:textId="77777777" w:rsidR="00D068AB" w:rsidRPr="00613BCE" w:rsidRDefault="00D068AB" w:rsidP="00613BCE">
            <w:pPr>
              <w:spacing w:before="240" w:after="240" w:line="360" w:lineRule="auto"/>
              <w:jc w:val="both"/>
              <w:rPr>
                <w:rFonts w:ascii="Times New Roman" w:hAnsi="Times New Roman" w:cs="Times New Roman"/>
                <w:b/>
                <w:bCs/>
              </w:rPr>
            </w:pPr>
            <w:r w:rsidRPr="00613BCE">
              <w:rPr>
                <w:rFonts w:ascii="Times New Roman" w:hAnsi="Times New Roman" w:cs="Times New Roman"/>
                <w:b/>
                <w:bCs/>
              </w:rPr>
              <w:t>Strengths</w:t>
            </w:r>
          </w:p>
          <w:p w14:paraId="37EFA01F" w14:textId="77777777" w:rsidR="00D068AB" w:rsidRPr="00613BCE" w:rsidRDefault="00D068AB" w:rsidP="00613BCE">
            <w:pPr>
              <w:pStyle w:val="ListParagraph"/>
              <w:numPr>
                <w:ilvl w:val="0"/>
                <w:numId w:val="2"/>
              </w:numPr>
              <w:spacing w:before="240" w:after="240" w:line="360" w:lineRule="auto"/>
              <w:contextualSpacing w:val="0"/>
              <w:jc w:val="both"/>
              <w:rPr>
                <w:rFonts w:ascii="Times New Roman" w:hAnsi="Times New Roman" w:cs="Times New Roman"/>
              </w:rPr>
            </w:pPr>
            <w:r w:rsidRPr="00613BCE">
              <w:rPr>
                <w:rFonts w:ascii="Times New Roman" w:hAnsi="Times New Roman" w:cs="Times New Roman"/>
              </w:rPr>
              <w:t xml:space="preserve">Fast design-to-store lead times. </w:t>
            </w:r>
          </w:p>
          <w:p w14:paraId="5C71A34A" w14:textId="365945DC" w:rsidR="00D068AB" w:rsidRPr="00613BCE" w:rsidRDefault="00D068AB" w:rsidP="00613BCE">
            <w:pPr>
              <w:pStyle w:val="ListParagraph"/>
              <w:numPr>
                <w:ilvl w:val="0"/>
                <w:numId w:val="2"/>
              </w:numPr>
              <w:spacing w:before="240" w:after="240" w:line="360" w:lineRule="auto"/>
              <w:contextualSpacing w:val="0"/>
              <w:jc w:val="both"/>
              <w:rPr>
                <w:rFonts w:ascii="Times New Roman" w:hAnsi="Times New Roman" w:cs="Times New Roman"/>
              </w:rPr>
            </w:pPr>
            <w:r w:rsidRPr="00613BCE">
              <w:rPr>
                <w:rFonts w:ascii="Times New Roman" w:hAnsi="Times New Roman" w:cs="Times New Roman"/>
              </w:rPr>
              <w:t xml:space="preserve">Strong store locations and </w:t>
            </w:r>
            <w:r w:rsidR="00750995" w:rsidRPr="00613BCE">
              <w:rPr>
                <w:rFonts w:ascii="Times New Roman" w:hAnsi="Times New Roman" w:cs="Times New Roman"/>
              </w:rPr>
              <w:t xml:space="preserve">a </w:t>
            </w:r>
            <w:r w:rsidRPr="00613BCE">
              <w:rPr>
                <w:rFonts w:ascii="Times New Roman" w:hAnsi="Times New Roman" w:cs="Times New Roman"/>
              </w:rPr>
              <w:t xml:space="preserve">global brand. </w:t>
            </w:r>
          </w:p>
          <w:p w14:paraId="26AD62D4" w14:textId="0A8F168F" w:rsidR="00D068AB" w:rsidRPr="00613BCE" w:rsidRDefault="00D068AB" w:rsidP="00613BCE">
            <w:pPr>
              <w:pStyle w:val="ListParagraph"/>
              <w:numPr>
                <w:ilvl w:val="0"/>
                <w:numId w:val="2"/>
              </w:numPr>
              <w:spacing w:before="240" w:after="240" w:line="360" w:lineRule="auto"/>
              <w:contextualSpacing w:val="0"/>
              <w:jc w:val="both"/>
              <w:rPr>
                <w:rFonts w:ascii="Times New Roman" w:hAnsi="Times New Roman" w:cs="Times New Roman"/>
                <w:b/>
                <w:bCs/>
              </w:rPr>
            </w:pPr>
            <w:r w:rsidRPr="00613BCE">
              <w:rPr>
                <w:rFonts w:ascii="Times New Roman" w:hAnsi="Times New Roman" w:cs="Times New Roman"/>
              </w:rPr>
              <w:t>High-cost control and inventory turnover</w:t>
            </w:r>
            <w:r w:rsidR="004651D9" w:rsidRPr="00613BCE">
              <w:rPr>
                <w:rFonts w:ascii="Times New Roman" w:hAnsi="Times New Roman" w:cs="Times New Roman"/>
              </w:rPr>
              <w:t xml:space="preserve"> (Yin, 2022)</w:t>
            </w:r>
            <w:r w:rsidRPr="00613BCE">
              <w:rPr>
                <w:rFonts w:ascii="Times New Roman" w:hAnsi="Times New Roman" w:cs="Times New Roman"/>
              </w:rPr>
              <w:t>.</w:t>
            </w:r>
            <w:r w:rsidRPr="00613BCE">
              <w:rPr>
                <w:rFonts w:ascii="Times New Roman" w:hAnsi="Times New Roman" w:cs="Times New Roman"/>
                <w:b/>
                <w:bCs/>
              </w:rPr>
              <w:t xml:space="preserve"> </w:t>
            </w:r>
          </w:p>
        </w:tc>
        <w:tc>
          <w:tcPr>
            <w:tcW w:w="4508" w:type="dxa"/>
          </w:tcPr>
          <w:p w14:paraId="489B8637" w14:textId="77777777" w:rsidR="00D068AB" w:rsidRPr="00613BCE" w:rsidRDefault="00D068AB" w:rsidP="00613BCE">
            <w:pPr>
              <w:spacing w:before="240" w:after="240" w:line="360" w:lineRule="auto"/>
              <w:jc w:val="both"/>
              <w:rPr>
                <w:rFonts w:ascii="Times New Roman" w:hAnsi="Times New Roman" w:cs="Times New Roman"/>
                <w:b/>
                <w:bCs/>
              </w:rPr>
            </w:pPr>
            <w:r w:rsidRPr="00613BCE">
              <w:rPr>
                <w:rFonts w:ascii="Times New Roman" w:hAnsi="Times New Roman" w:cs="Times New Roman"/>
                <w:b/>
                <w:bCs/>
              </w:rPr>
              <w:t>Weaknesses</w:t>
            </w:r>
          </w:p>
          <w:p w14:paraId="658D4974" w14:textId="77777777" w:rsidR="00D068AB" w:rsidRPr="00613BCE" w:rsidRDefault="00D068AB" w:rsidP="00613BCE">
            <w:pPr>
              <w:pStyle w:val="ListParagraph"/>
              <w:numPr>
                <w:ilvl w:val="0"/>
                <w:numId w:val="3"/>
              </w:numPr>
              <w:spacing w:before="240" w:after="240" w:line="360" w:lineRule="auto"/>
              <w:contextualSpacing w:val="0"/>
              <w:jc w:val="both"/>
              <w:rPr>
                <w:rFonts w:ascii="Times New Roman" w:hAnsi="Times New Roman" w:cs="Times New Roman"/>
              </w:rPr>
            </w:pPr>
            <w:r w:rsidRPr="00613BCE">
              <w:rPr>
                <w:rFonts w:ascii="Times New Roman" w:hAnsi="Times New Roman" w:cs="Times New Roman"/>
              </w:rPr>
              <w:t xml:space="preserve">Higher reliance in model of fast fashion. </w:t>
            </w:r>
          </w:p>
          <w:p w14:paraId="1EF1E854" w14:textId="60EB1A35" w:rsidR="00D068AB" w:rsidRPr="00613BCE" w:rsidRDefault="00D068AB" w:rsidP="00613BCE">
            <w:pPr>
              <w:pStyle w:val="ListParagraph"/>
              <w:numPr>
                <w:ilvl w:val="0"/>
                <w:numId w:val="3"/>
              </w:numPr>
              <w:spacing w:before="240" w:after="240" w:line="360" w:lineRule="auto"/>
              <w:contextualSpacing w:val="0"/>
              <w:jc w:val="both"/>
              <w:rPr>
                <w:rFonts w:ascii="Times New Roman" w:hAnsi="Times New Roman" w:cs="Times New Roman"/>
              </w:rPr>
            </w:pPr>
            <w:r w:rsidRPr="00613BCE">
              <w:rPr>
                <w:rFonts w:ascii="Times New Roman" w:hAnsi="Times New Roman" w:cs="Times New Roman"/>
              </w:rPr>
              <w:t xml:space="preserve">Limited premium differentiation of </w:t>
            </w:r>
            <w:r w:rsidR="00750995" w:rsidRPr="00613BCE">
              <w:rPr>
                <w:rFonts w:ascii="Times New Roman" w:hAnsi="Times New Roman" w:cs="Times New Roman"/>
              </w:rPr>
              <w:t xml:space="preserve">the </w:t>
            </w:r>
            <w:r w:rsidRPr="00613BCE">
              <w:rPr>
                <w:rFonts w:ascii="Times New Roman" w:hAnsi="Times New Roman" w:cs="Times New Roman"/>
              </w:rPr>
              <w:t xml:space="preserve">product. </w:t>
            </w:r>
          </w:p>
          <w:p w14:paraId="64B51CE8" w14:textId="78EDDA6F" w:rsidR="00D068AB" w:rsidRPr="00613BCE" w:rsidRDefault="00D068AB" w:rsidP="00613BCE">
            <w:pPr>
              <w:pStyle w:val="ListParagraph"/>
              <w:numPr>
                <w:ilvl w:val="0"/>
                <w:numId w:val="3"/>
              </w:numPr>
              <w:spacing w:before="240" w:after="240" w:line="360" w:lineRule="auto"/>
              <w:contextualSpacing w:val="0"/>
              <w:jc w:val="both"/>
              <w:rPr>
                <w:rFonts w:ascii="Times New Roman" w:hAnsi="Times New Roman" w:cs="Times New Roman"/>
                <w:b/>
                <w:bCs/>
              </w:rPr>
            </w:pPr>
            <w:r w:rsidRPr="00613BCE">
              <w:rPr>
                <w:rFonts w:ascii="Times New Roman" w:hAnsi="Times New Roman" w:cs="Times New Roman"/>
              </w:rPr>
              <w:t>Complex global operations.</w:t>
            </w:r>
            <w:r w:rsidRPr="00613BCE">
              <w:rPr>
                <w:rFonts w:ascii="Times New Roman" w:hAnsi="Times New Roman" w:cs="Times New Roman"/>
                <w:b/>
                <w:bCs/>
              </w:rPr>
              <w:t xml:space="preserve"> </w:t>
            </w:r>
          </w:p>
        </w:tc>
      </w:tr>
      <w:tr w:rsidR="00D068AB" w:rsidRPr="00613BCE" w14:paraId="2AAE09DB" w14:textId="77777777" w:rsidTr="0024688E">
        <w:tc>
          <w:tcPr>
            <w:tcW w:w="4508" w:type="dxa"/>
          </w:tcPr>
          <w:p w14:paraId="68ACEDCC" w14:textId="77777777" w:rsidR="00D068AB" w:rsidRPr="00613BCE" w:rsidRDefault="00D068AB" w:rsidP="00613BCE">
            <w:pPr>
              <w:spacing w:before="240" w:after="240" w:line="360" w:lineRule="auto"/>
              <w:jc w:val="both"/>
              <w:rPr>
                <w:rFonts w:ascii="Times New Roman" w:hAnsi="Times New Roman" w:cs="Times New Roman"/>
                <w:b/>
                <w:bCs/>
              </w:rPr>
            </w:pPr>
            <w:r w:rsidRPr="00613BCE">
              <w:rPr>
                <w:rFonts w:ascii="Times New Roman" w:hAnsi="Times New Roman" w:cs="Times New Roman"/>
                <w:b/>
                <w:bCs/>
              </w:rPr>
              <w:t>Opportunities</w:t>
            </w:r>
          </w:p>
          <w:p w14:paraId="79CC8C0E" w14:textId="5716A1ED" w:rsidR="00D068AB" w:rsidRPr="00613BCE" w:rsidRDefault="00D068AB" w:rsidP="00613BCE">
            <w:pPr>
              <w:pStyle w:val="ListParagraph"/>
              <w:numPr>
                <w:ilvl w:val="0"/>
                <w:numId w:val="4"/>
              </w:numPr>
              <w:spacing w:before="240" w:after="240" w:line="360" w:lineRule="auto"/>
              <w:contextualSpacing w:val="0"/>
              <w:jc w:val="both"/>
              <w:rPr>
                <w:rFonts w:ascii="Times New Roman" w:hAnsi="Times New Roman" w:cs="Times New Roman"/>
              </w:rPr>
            </w:pPr>
            <w:r w:rsidRPr="00613BCE">
              <w:rPr>
                <w:rFonts w:ascii="Times New Roman" w:hAnsi="Times New Roman" w:cs="Times New Roman"/>
              </w:rPr>
              <w:t xml:space="preserve">Emerging expansion of </w:t>
            </w:r>
            <w:r w:rsidR="00750995" w:rsidRPr="00613BCE">
              <w:rPr>
                <w:rFonts w:ascii="Times New Roman" w:hAnsi="Times New Roman" w:cs="Times New Roman"/>
              </w:rPr>
              <w:t xml:space="preserve">the </w:t>
            </w:r>
            <w:r w:rsidRPr="00613BCE">
              <w:rPr>
                <w:rFonts w:ascii="Times New Roman" w:hAnsi="Times New Roman" w:cs="Times New Roman"/>
              </w:rPr>
              <w:t>market</w:t>
            </w:r>
          </w:p>
          <w:p w14:paraId="28CA79E6" w14:textId="77777777" w:rsidR="00D068AB" w:rsidRPr="00613BCE" w:rsidRDefault="00D068AB" w:rsidP="00613BCE">
            <w:pPr>
              <w:pStyle w:val="ListParagraph"/>
              <w:numPr>
                <w:ilvl w:val="0"/>
                <w:numId w:val="4"/>
              </w:numPr>
              <w:spacing w:before="240" w:after="240" w:line="360" w:lineRule="auto"/>
              <w:contextualSpacing w:val="0"/>
              <w:jc w:val="both"/>
              <w:rPr>
                <w:rFonts w:ascii="Times New Roman" w:hAnsi="Times New Roman" w:cs="Times New Roman"/>
              </w:rPr>
            </w:pPr>
            <w:r w:rsidRPr="00613BCE">
              <w:rPr>
                <w:rFonts w:ascii="Times New Roman" w:hAnsi="Times New Roman" w:cs="Times New Roman"/>
              </w:rPr>
              <w:t>AI-adoption and data analytics</w:t>
            </w:r>
          </w:p>
          <w:p w14:paraId="64F3206E" w14:textId="77777777" w:rsidR="00D068AB" w:rsidRPr="00613BCE" w:rsidRDefault="00D068AB" w:rsidP="00613BCE">
            <w:pPr>
              <w:pStyle w:val="ListParagraph"/>
              <w:numPr>
                <w:ilvl w:val="0"/>
                <w:numId w:val="4"/>
              </w:numPr>
              <w:spacing w:before="240" w:after="240" w:line="360" w:lineRule="auto"/>
              <w:contextualSpacing w:val="0"/>
              <w:jc w:val="both"/>
              <w:rPr>
                <w:rFonts w:ascii="Times New Roman" w:hAnsi="Times New Roman" w:cs="Times New Roman"/>
              </w:rPr>
            </w:pPr>
            <w:r w:rsidRPr="00613BCE">
              <w:rPr>
                <w:rFonts w:ascii="Times New Roman" w:hAnsi="Times New Roman" w:cs="Times New Roman"/>
              </w:rPr>
              <w:t>Circular fashion and sustainable demand.</w:t>
            </w:r>
          </w:p>
          <w:p w14:paraId="38E4969B" w14:textId="4E61659B" w:rsidR="00D068AB" w:rsidRPr="00613BCE" w:rsidRDefault="00D068AB" w:rsidP="00613BCE">
            <w:pPr>
              <w:pStyle w:val="ListParagraph"/>
              <w:numPr>
                <w:ilvl w:val="0"/>
                <w:numId w:val="4"/>
              </w:numPr>
              <w:spacing w:before="240" w:after="240" w:line="360" w:lineRule="auto"/>
              <w:contextualSpacing w:val="0"/>
              <w:jc w:val="both"/>
              <w:rPr>
                <w:rFonts w:ascii="Times New Roman" w:hAnsi="Times New Roman" w:cs="Times New Roman"/>
                <w:b/>
                <w:bCs/>
              </w:rPr>
            </w:pPr>
            <w:r w:rsidRPr="00613BCE">
              <w:rPr>
                <w:rFonts w:ascii="Times New Roman" w:hAnsi="Times New Roman" w:cs="Times New Roman"/>
              </w:rPr>
              <w:t>Growth of digital retail and e-commerce.</w:t>
            </w:r>
            <w:r w:rsidRPr="00613BCE">
              <w:rPr>
                <w:rFonts w:ascii="Times New Roman" w:hAnsi="Times New Roman" w:cs="Times New Roman"/>
                <w:b/>
                <w:bCs/>
              </w:rPr>
              <w:t xml:space="preserve"> </w:t>
            </w:r>
          </w:p>
        </w:tc>
        <w:tc>
          <w:tcPr>
            <w:tcW w:w="4508" w:type="dxa"/>
            <w:shd w:val="clear" w:color="auto" w:fill="D86DCB" w:themeFill="accent5" w:themeFillTint="99"/>
          </w:tcPr>
          <w:p w14:paraId="538EED27" w14:textId="530B6C97" w:rsidR="00D068AB" w:rsidRPr="00613BCE" w:rsidRDefault="0024688E" w:rsidP="00613BCE">
            <w:pPr>
              <w:tabs>
                <w:tab w:val="left" w:pos="1020"/>
                <w:tab w:val="center" w:pos="2146"/>
              </w:tabs>
              <w:spacing w:before="240" w:after="240" w:line="360" w:lineRule="auto"/>
              <w:jc w:val="both"/>
              <w:rPr>
                <w:rFonts w:ascii="Times New Roman" w:hAnsi="Times New Roman" w:cs="Times New Roman"/>
                <w:b/>
                <w:bCs/>
              </w:rPr>
            </w:pPr>
            <w:r w:rsidRPr="00613BCE">
              <w:rPr>
                <w:rFonts w:ascii="Times New Roman" w:hAnsi="Times New Roman" w:cs="Times New Roman"/>
                <w:b/>
                <w:bCs/>
              </w:rPr>
              <w:tab/>
            </w:r>
            <w:r w:rsidRPr="00613BCE">
              <w:rPr>
                <w:rFonts w:ascii="Times New Roman" w:hAnsi="Times New Roman" w:cs="Times New Roman"/>
                <w:b/>
                <w:bCs/>
              </w:rPr>
              <w:tab/>
            </w:r>
            <w:r w:rsidR="00D068AB" w:rsidRPr="00613BCE">
              <w:rPr>
                <w:rFonts w:ascii="Times New Roman" w:hAnsi="Times New Roman" w:cs="Times New Roman"/>
                <w:b/>
                <w:bCs/>
              </w:rPr>
              <w:t>Threats</w:t>
            </w:r>
          </w:p>
          <w:p w14:paraId="48525CD1" w14:textId="52E972EF" w:rsidR="00D068AB" w:rsidRPr="00613BCE" w:rsidRDefault="0024688E" w:rsidP="00613BCE">
            <w:pPr>
              <w:pStyle w:val="ListParagraph"/>
              <w:numPr>
                <w:ilvl w:val="0"/>
                <w:numId w:val="5"/>
              </w:numPr>
              <w:spacing w:before="240" w:after="240" w:line="360" w:lineRule="auto"/>
              <w:contextualSpacing w:val="0"/>
              <w:jc w:val="both"/>
              <w:rPr>
                <w:rFonts w:ascii="Times New Roman" w:hAnsi="Times New Roman" w:cs="Times New Roman"/>
              </w:rPr>
            </w:pPr>
            <w:r w:rsidRPr="00613BCE">
              <w:rPr>
                <w:rFonts w:ascii="Times New Roman" w:hAnsi="Times New Roman" w:cs="Times New Roman"/>
              </w:rPr>
              <w:t xml:space="preserve">Saturation of </w:t>
            </w:r>
            <w:r w:rsidR="00750995" w:rsidRPr="00613BCE">
              <w:rPr>
                <w:rFonts w:ascii="Times New Roman" w:hAnsi="Times New Roman" w:cs="Times New Roman"/>
              </w:rPr>
              <w:t xml:space="preserve">the </w:t>
            </w:r>
            <w:r w:rsidRPr="00613BCE">
              <w:rPr>
                <w:rFonts w:ascii="Times New Roman" w:hAnsi="Times New Roman" w:cs="Times New Roman"/>
              </w:rPr>
              <w:t>market in well-developed countries.</w:t>
            </w:r>
          </w:p>
          <w:p w14:paraId="0BFC758B" w14:textId="19D9E443" w:rsidR="0024688E" w:rsidRPr="00613BCE" w:rsidRDefault="0024688E" w:rsidP="00613BCE">
            <w:pPr>
              <w:pStyle w:val="ListParagraph"/>
              <w:numPr>
                <w:ilvl w:val="0"/>
                <w:numId w:val="5"/>
              </w:numPr>
              <w:spacing w:before="240" w:after="240" w:line="360" w:lineRule="auto"/>
              <w:contextualSpacing w:val="0"/>
              <w:jc w:val="both"/>
              <w:rPr>
                <w:rFonts w:ascii="Times New Roman" w:hAnsi="Times New Roman" w:cs="Times New Roman"/>
              </w:rPr>
            </w:pPr>
            <w:r w:rsidRPr="00613BCE">
              <w:rPr>
                <w:rFonts w:ascii="Times New Roman" w:hAnsi="Times New Roman" w:cs="Times New Roman"/>
              </w:rPr>
              <w:t>Changing preferences of consumer</w:t>
            </w:r>
            <w:r w:rsidR="00750995" w:rsidRPr="00613BCE">
              <w:rPr>
                <w:rFonts w:ascii="Times New Roman" w:hAnsi="Times New Roman" w:cs="Times New Roman"/>
              </w:rPr>
              <w:t>s</w:t>
            </w:r>
          </w:p>
          <w:p w14:paraId="3472943F" w14:textId="702C2025" w:rsidR="0024688E" w:rsidRPr="00613BCE" w:rsidRDefault="0024688E" w:rsidP="00613BCE">
            <w:pPr>
              <w:pStyle w:val="ListParagraph"/>
              <w:numPr>
                <w:ilvl w:val="0"/>
                <w:numId w:val="5"/>
              </w:numPr>
              <w:spacing w:before="240" w:after="240" w:line="360" w:lineRule="auto"/>
              <w:contextualSpacing w:val="0"/>
              <w:jc w:val="both"/>
              <w:rPr>
                <w:rFonts w:ascii="Times New Roman" w:hAnsi="Times New Roman" w:cs="Times New Roman"/>
                <w:b/>
                <w:bCs/>
              </w:rPr>
            </w:pPr>
            <w:r w:rsidRPr="00613BCE">
              <w:rPr>
                <w:rFonts w:ascii="Times New Roman" w:hAnsi="Times New Roman" w:cs="Times New Roman"/>
              </w:rPr>
              <w:t>High competition and price pressure</w:t>
            </w:r>
            <w:r w:rsidR="004651D9" w:rsidRPr="00613BCE">
              <w:rPr>
                <w:rFonts w:ascii="Times New Roman" w:hAnsi="Times New Roman" w:cs="Times New Roman"/>
              </w:rPr>
              <w:t xml:space="preserve"> (Zhu, 2023)</w:t>
            </w:r>
            <w:r w:rsidRPr="00613BCE">
              <w:rPr>
                <w:rFonts w:ascii="Times New Roman" w:hAnsi="Times New Roman" w:cs="Times New Roman"/>
              </w:rPr>
              <w:t>.</w:t>
            </w:r>
            <w:r w:rsidRPr="00613BCE">
              <w:rPr>
                <w:rFonts w:ascii="Times New Roman" w:hAnsi="Times New Roman" w:cs="Times New Roman"/>
                <w:b/>
                <w:bCs/>
              </w:rPr>
              <w:t xml:space="preserve"> </w:t>
            </w:r>
          </w:p>
        </w:tc>
      </w:tr>
    </w:tbl>
    <w:p w14:paraId="190BDDDE" w14:textId="1166FDC5" w:rsidR="00D068AB" w:rsidRPr="00613BCE" w:rsidRDefault="0024688E" w:rsidP="00613BCE">
      <w:pPr>
        <w:spacing w:before="240" w:after="240" w:line="360" w:lineRule="auto"/>
        <w:jc w:val="both"/>
        <w:rPr>
          <w:rFonts w:ascii="Times New Roman" w:hAnsi="Times New Roman" w:cs="Times New Roman"/>
        </w:rPr>
      </w:pPr>
      <w:r w:rsidRPr="00613BCE">
        <w:rPr>
          <w:rFonts w:ascii="Times New Roman" w:hAnsi="Times New Roman" w:cs="Times New Roman"/>
        </w:rPr>
        <w:t xml:space="preserve">The above analysis shows that ZARA attain benefits from brand recognition and operational efficiency. While it faces high pressure from digital competitors and sustainability issues. </w:t>
      </w:r>
    </w:p>
    <w:p w14:paraId="37222E55" w14:textId="660B9C51" w:rsidR="007E7F4D" w:rsidRPr="00613BCE" w:rsidRDefault="007E7F4D" w:rsidP="00613BCE">
      <w:pPr>
        <w:pStyle w:val="Heading3"/>
        <w:spacing w:before="240" w:after="240" w:line="360" w:lineRule="auto"/>
        <w:jc w:val="both"/>
        <w:rPr>
          <w:rFonts w:cs="Times New Roman"/>
          <w:color w:val="auto"/>
        </w:rPr>
      </w:pPr>
      <w:bookmarkStart w:id="21" w:name="_Toc223181407"/>
      <w:r w:rsidRPr="00613BCE">
        <w:rPr>
          <w:rFonts w:cs="Times New Roman"/>
          <w:color w:val="auto"/>
        </w:rPr>
        <w:lastRenderedPageBreak/>
        <w:t>Strategy evaluation tools</w:t>
      </w:r>
      <w:bookmarkEnd w:id="21"/>
    </w:p>
    <w:p w14:paraId="6678BE18" w14:textId="6A9C9CAE" w:rsidR="007E7F4D" w:rsidRPr="00613BCE" w:rsidRDefault="00CD0DC5" w:rsidP="00613BCE">
      <w:pPr>
        <w:spacing w:before="240" w:after="240" w:line="360" w:lineRule="auto"/>
        <w:jc w:val="both"/>
        <w:rPr>
          <w:rFonts w:ascii="Times New Roman" w:hAnsi="Times New Roman" w:cs="Times New Roman"/>
        </w:rPr>
      </w:pPr>
      <w:r w:rsidRPr="00613BCE">
        <w:rPr>
          <w:rFonts w:ascii="Times New Roman" w:hAnsi="Times New Roman" w:cs="Times New Roman"/>
        </w:rPr>
        <w:t xml:space="preserve">TOWS analysis and </w:t>
      </w:r>
      <w:r w:rsidR="00750995" w:rsidRPr="00613BCE">
        <w:rPr>
          <w:rFonts w:ascii="Times New Roman" w:hAnsi="Times New Roman" w:cs="Times New Roman"/>
        </w:rPr>
        <w:t xml:space="preserve">the </w:t>
      </w:r>
      <w:r w:rsidRPr="00613BCE">
        <w:rPr>
          <w:rFonts w:ascii="Times New Roman" w:hAnsi="Times New Roman" w:cs="Times New Roman"/>
        </w:rPr>
        <w:t xml:space="preserve">Ansoff matrix are the two main tools that help in analysing the options </w:t>
      </w:r>
      <w:r w:rsidR="00750995" w:rsidRPr="00613BCE">
        <w:rPr>
          <w:rFonts w:ascii="Times New Roman" w:hAnsi="Times New Roman" w:cs="Times New Roman"/>
        </w:rPr>
        <w:t>for</w:t>
      </w:r>
      <w:r w:rsidRPr="00613BCE">
        <w:rPr>
          <w:rFonts w:ascii="Times New Roman" w:hAnsi="Times New Roman" w:cs="Times New Roman"/>
        </w:rPr>
        <w:t xml:space="preserve"> growth. The Ansoff matrix shows that ZARA has followed the penetration of market as well as development strategies by expanding stores globally and enhancing sales in existing markets. However, future growth could need </w:t>
      </w:r>
      <w:r w:rsidR="00750995" w:rsidRPr="00613BCE">
        <w:rPr>
          <w:rFonts w:ascii="Times New Roman" w:hAnsi="Times New Roman" w:cs="Times New Roman"/>
        </w:rPr>
        <w:t xml:space="preserve">the </w:t>
      </w:r>
      <w:r w:rsidRPr="00613BCE">
        <w:rPr>
          <w:rFonts w:ascii="Times New Roman" w:hAnsi="Times New Roman" w:cs="Times New Roman"/>
        </w:rPr>
        <w:t>development of product</w:t>
      </w:r>
      <w:r w:rsidR="00750995" w:rsidRPr="00613BCE">
        <w:rPr>
          <w:rFonts w:ascii="Times New Roman" w:hAnsi="Times New Roman" w:cs="Times New Roman"/>
        </w:rPr>
        <w:t>s</w:t>
      </w:r>
      <w:r w:rsidRPr="00613BCE">
        <w:rPr>
          <w:rFonts w:ascii="Times New Roman" w:hAnsi="Times New Roman" w:cs="Times New Roman"/>
        </w:rPr>
        <w:t xml:space="preserve"> such as diversification in new services and sustainable collections. </w:t>
      </w:r>
      <w:r w:rsidR="002F174E" w:rsidRPr="00613BCE">
        <w:rPr>
          <w:rFonts w:ascii="Times New Roman" w:hAnsi="Times New Roman" w:cs="Times New Roman"/>
        </w:rPr>
        <w:t>A TOWS analysis links strengths with the threats and opportunities. For example, the fast supply chain of ZARA could support new environmental</w:t>
      </w:r>
      <w:r w:rsidR="00750995" w:rsidRPr="00613BCE">
        <w:rPr>
          <w:rFonts w:ascii="Times New Roman" w:hAnsi="Times New Roman" w:cs="Times New Roman"/>
        </w:rPr>
        <w:t xml:space="preserve">ly </w:t>
      </w:r>
      <w:r w:rsidR="002F174E" w:rsidRPr="00613BCE">
        <w:rPr>
          <w:rFonts w:ascii="Times New Roman" w:hAnsi="Times New Roman" w:cs="Times New Roman"/>
        </w:rPr>
        <w:t>friendly products</w:t>
      </w:r>
      <w:r w:rsidR="00750995" w:rsidRPr="00613BCE">
        <w:rPr>
          <w:rFonts w:ascii="Times New Roman" w:hAnsi="Times New Roman" w:cs="Times New Roman"/>
        </w:rPr>
        <w:t>,</w:t>
      </w:r>
      <w:r w:rsidR="002F174E" w:rsidRPr="00613BCE">
        <w:rPr>
          <w:rFonts w:ascii="Times New Roman" w:hAnsi="Times New Roman" w:cs="Times New Roman"/>
        </w:rPr>
        <w:t xml:space="preserve"> while digital capabilities could minimise the threat from online competitors</w:t>
      </w:r>
      <w:r w:rsidR="004651D9" w:rsidRPr="00613BCE">
        <w:rPr>
          <w:rFonts w:ascii="Times New Roman" w:hAnsi="Times New Roman" w:cs="Times New Roman"/>
        </w:rPr>
        <w:t xml:space="preserve"> (</w:t>
      </w:r>
      <w:r w:rsidR="004651D9" w:rsidRPr="00613BCE">
        <w:rPr>
          <w:rFonts w:ascii="Times New Roman" w:hAnsi="Times New Roman" w:cs="Times New Roman"/>
          <w:shd w:val="clear" w:color="auto" w:fill="FFFFFF"/>
        </w:rPr>
        <w:t>Pavlidou and Tsami, 2025</w:t>
      </w:r>
      <w:r w:rsidR="004651D9" w:rsidRPr="00613BCE">
        <w:rPr>
          <w:rFonts w:ascii="Times New Roman" w:hAnsi="Times New Roman" w:cs="Times New Roman"/>
        </w:rPr>
        <w:t>)</w:t>
      </w:r>
      <w:r w:rsidR="002F174E" w:rsidRPr="00613BCE">
        <w:rPr>
          <w:rFonts w:ascii="Times New Roman" w:hAnsi="Times New Roman" w:cs="Times New Roman"/>
        </w:rPr>
        <w:t xml:space="preserve">. The practice shows how internal capabilities could be utilised for managing external risks. </w:t>
      </w:r>
    </w:p>
    <w:p w14:paraId="21BA6089" w14:textId="4F333EB3" w:rsidR="005D675A" w:rsidRPr="00613BCE" w:rsidRDefault="005D675A" w:rsidP="00613BCE">
      <w:pPr>
        <w:pStyle w:val="Heading3"/>
        <w:spacing w:before="240" w:after="240" w:line="360" w:lineRule="auto"/>
        <w:jc w:val="both"/>
        <w:rPr>
          <w:rFonts w:cs="Times New Roman"/>
          <w:color w:val="auto"/>
        </w:rPr>
      </w:pPr>
      <w:bookmarkStart w:id="22" w:name="_Toc223181408"/>
      <w:r w:rsidRPr="00613BCE">
        <w:rPr>
          <w:rFonts w:cs="Times New Roman"/>
          <w:color w:val="auto"/>
        </w:rPr>
        <w:t>Key issues identified</w:t>
      </w:r>
      <w:bookmarkEnd w:id="22"/>
    </w:p>
    <w:p w14:paraId="7BF9490B" w14:textId="3E54173E" w:rsidR="00417F46" w:rsidRPr="00613BCE" w:rsidRDefault="005D675A" w:rsidP="00613BCE">
      <w:pPr>
        <w:spacing w:before="240" w:after="240" w:line="360" w:lineRule="auto"/>
        <w:jc w:val="both"/>
        <w:rPr>
          <w:rFonts w:ascii="Times New Roman" w:hAnsi="Times New Roman" w:cs="Times New Roman"/>
        </w:rPr>
      </w:pPr>
      <w:r w:rsidRPr="00613BCE">
        <w:rPr>
          <w:rFonts w:ascii="Times New Roman" w:hAnsi="Times New Roman" w:cs="Times New Roman"/>
        </w:rPr>
        <w:t xml:space="preserve">There are many strategic issues that have been identified from the above evaluation. The saturation of </w:t>
      </w:r>
      <w:r w:rsidR="00750995" w:rsidRPr="00613BCE">
        <w:rPr>
          <w:rFonts w:ascii="Times New Roman" w:hAnsi="Times New Roman" w:cs="Times New Roman"/>
        </w:rPr>
        <w:t xml:space="preserve">the </w:t>
      </w:r>
      <w:r w:rsidRPr="00613BCE">
        <w:rPr>
          <w:rFonts w:ascii="Times New Roman" w:hAnsi="Times New Roman" w:cs="Times New Roman"/>
        </w:rPr>
        <w:t>market in North America and Europe limits the expansion of physical store</w:t>
      </w:r>
      <w:r w:rsidR="00750995" w:rsidRPr="00613BCE">
        <w:rPr>
          <w:rFonts w:ascii="Times New Roman" w:hAnsi="Times New Roman" w:cs="Times New Roman"/>
        </w:rPr>
        <w:t>s</w:t>
      </w:r>
      <w:r w:rsidRPr="00613BCE">
        <w:rPr>
          <w:rFonts w:ascii="Times New Roman" w:hAnsi="Times New Roman" w:cs="Times New Roman"/>
        </w:rPr>
        <w:t xml:space="preserve"> by reducing </w:t>
      </w:r>
      <w:r w:rsidR="00750995" w:rsidRPr="00613BCE">
        <w:rPr>
          <w:rFonts w:ascii="Times New Roman" w:hAnsi="Times New Roman" w:cs="Times New Roman"/>
        </w:rPr>
        <w:t>growth opportunities</w:t>
      </w:r>
      <w:r w:rsidRPr="00613BCE">
        <w:rPr>
          <w:rFonts w:ascii="Times New Roman" w:hAnsi="Times New Roman" w:cs="Times New Roman"/>
        </w:rPr>
        <w:t xml:space="preserve">. </w:t>
      </w:r>
      <w:r w:rsidR="00417F46" w:rsidRPr="00613BCE">
        <w:rPr>
          <w:rFonts w:ascii="Times New Roman" w:hAnsi="Times New Roman" w:cs="Times New Roman"/>
        </w:rPr>
        <w:t>The pressure of sustainability from regulators and consumer challenges the model of fast fashion because high production volumes develop environmental issues. Furthermore, online competition from other retailers enhances price as well as minimises the loyalty of consumer</w:t>
      </w:r>
      <w:r w:rsidR="00750995" w:rsidRPr="00613BCE">
        <w:rPr>
          <w:rFonts w:ascii="Times New Roman" w:hAnsi="Times New Roman" w:cs="Times New Roman"/>
        </w:rPr>
        <w:t>s</w:t>
      </w:r>
      <w:r w:rsidR="004651D9" w:rsidRPr="00613BCE">
        <w:rPr>
          <w:rFonts w:ascii="Times New Roman" w:hAnsi="Times New Roman" w:cs="Times New Roman"/>
        </w:rPr>
        <w:t xml:space="preserve"> (</w:t>
      </w:r>
      <w:r w:rsidR="004651D9" w:rsidRPr="00613BCE">
        <w:rPr>
          <w:rFonts w:ascii="Times New Roman" w:hAnsi="Times New Roman" w:cs="Times New Roman"/>
          <w:shd w:val="clear" w:color="auto" w:fill="FFFFFF"/>
        </w:rPr>
        <w:t>Asawawibul, et al., 2025</w:t>
      </w:r>
      <w:r w:rsidR="004651D9" w:rsidRPr="00613BCE">
        <w:rPr>
          <w:rFonts w:ascii="Times New Roman" w:hAnsi="Times New Roman" w:cs="Times New Roman"/>
        </w:rPr>
        <w:t>)</w:t>
      </w:r>
      <w:r w:rsidR="00417F46" w:rsidRPr="00613BCE">
        <w:rPr>
          <w:rFonts w:ascii="Times New Roman" w:hAnsi="Times New Roman" w:cs="Times New Roman"/>
        </w:rPr>
        <w:t xml:space="preserve">. The risks of </w:t>
      </w:r>
      <w:r w:rsidR="00750995" w:rsidRPr="00613BCE">
        <w:rPr>
          <w:rFonts w:ascii="Times New Roman" w:hAnsi="Times New Roman" w:cs="Times New Roman"/>
        </w:rPr>
        <w:t xml:space="preserve">the </w:t>
      </w:r>
      <w:r w:rsidR="00417F46" w:rsidRPr="00613BCE">
        <w:rPr>
          <w:rFonts w:ascii="Times New Roman" w:hAnsi="Times New Roman" w:cs="Times New Roman"/>
        </w:rPr>
        <w:t>supply chain include transport disruptions</w:t>
      </w:r>
      <w:r w:rsidR="00750995" w:rsidRPr="00613BCE">
        <w:rPr>
          <w:rFonts w:ascii="Times New Roman" w:hAnsi="Times New Roman" w:cs="Times New Roman"/>
        </w:rPr>
        <w:t>,</w:t>
      </w:r>
      <w:r w:rsidR="00417F46" w:rsidRPr="00613BCE">
        <w:rPr>
          <w:rFonts w:ascii="Times New Roman" w:hAnsi="Times New Roman" w:cs="Times New Roman"/>
        </w:rPr>
        <w:t xml:space="preserve"> and geopolitical tensions could enhance costs and delay production. </w:t>
      </w:r>
    </w:p>
    <w:p w14:paraId="5ABA06C0" w14:textId="7E05EC06" w:rsidR="005D675A" w:rsidRPr="00613BCE" w:rsidRDefault="00417F46" w:rsidP="00613BCE">
      <w:pPr>
        <w:pStyle w:val="Heading3"/>
        <w:spacing w:before="240" w:after="240" w:line="360" w:lineRule="auto"/>
        <w:jc w:val="both"/>
        <w:rPr>
          <w:rFonts w:cs="Times New Roman"/>
          <w:color w:val="auto"/>
        </w:rPr>
      </w:pPr>
      <w:bookmarkStart w:id="23" w:name="_Toc223181409"/>
      <w:r w:rsidRPr="00613BCE">
        <w:rPr>
          <w:rFonts w:cs="Times New Roman"/>
          <w:color w:val="auto"/>
        </w:rPr>
        <w:t>Recommendations</w:t>
      </w:r>
      <w:bookmarkEnd w:id="23"/>
    </w:p>
    <w:p w14:paraId="041F4E13" w14:textId="4FF4DC6C" w:rsidR="00417F46" w:rsidRPr="00613BCE" w:rsidRDefault="00417F46" w:rsidP="00613BCE">
      <w:pPr>
        <w:pStyle w:val="ListParagraph"/>
        <w:numPr>
          <w:ilvl w:val="0"/>
          <w:numId w:val="6"/>
        </w:numPr>
        <w:spacing w:before="240" w:after="240" w:line="360" w:lineRule="auto"/>
        <w:contextualSpacing w:val="0"/>
        <w:jc w:val="both"/>
        <w:rPr>
          <w:rFonts w:ascii="Times New Roman" w:hAnsi="Times New Roman" w:cs="Times New Roman"/>
          <w:b/>
          <w:bCs/>
        </w:rPr>
      </w:pPr>
      <w:r w:rsidRPr="00613BCE">
        <w:rPr>
          <w:rFonts w:ascii="Times New Roman" w:hAnsi="Times New Roman" w:cs="Times New Roman"/>
        </w:rPr>
        <w:t xml:space="preserve">ZARA could invest in the demand forecasting systems based on AI. In accordance with operations management theory, better forecasting minimises waste and excess inventory. This action could reduce costs, increase profitability, and improve the accuracy of stock. </w:t>
      </w:r>
    </w:p>
    <w:p w14:paraId="7FB8FD63" w14:textId="316752DD" w:rsidR="00417F46" w:rsidRPr="00613BCE" w:rsidRDefault="00417F46" w:rsidP="00613BCE">
      <w:pPr>
        <w:pStyle w:val="ListParagraph"/>
        <w:numPr>
          <w:ilvl w:val="0"/>
          <w:numId w:val="6"/>
        </w:numPr>
        <w:spacing w:before="240" w:after="240" w:line="360" w:lineRule="auto"/>
        <w:contextualSpacing w:val="0"/>
        <w:jc w:val="both"/>
        <w:rPr>
          <w:rFonts w:ascii="Times New Roman" w:hAnsi="Times New Roman" w:cs="Times New Roman"/>
          <w:b/>
          <w:bCs/>
        </w:rPr>
      </w:pPr>
      <w:r w:rsidRPr="00613BCE">
        <w:rPr>
          <w:rFonts w:ascii="Times New Roman" w:hAnsi="Times New Roman" w:cs="Times New Roman"/>
        </w:rPr>
        <w:t xml:space="preserve">The firm could expand its circular model of fashion by enhancing repair, resale, and recycling services. The strategy of Ansoff product development supports </w:t>
      </w:r>
      <w:r w:rsidR="00750995" w:rsidRPr="00613BCE">
        <w:rPr>
          <w:rFonts w:ascii="Times New Roman" w:hAnsi="Times New Roman" w:cs="Times New Roman"/>
        </w:rPr>
        <w:t xml:space="preserve">the </w:t>
      </w:r>
      <w:r w:rsidRPr="00613BCE">
        <w:rPr>
          <w:rFonts w:ascii="Times New Roman" w:hAnsi="Times New Roman" w:cs="Times New Roman"/>
        </w:rPr>
        <w:t xml:space="preserve">circular fashion model. This initiative could </w:t>
      </w:r>
      <w:r w:rsidR="004F5B93" w:rsidRPr="00613BCE">
        <w:rPr>
          <w:rFonts w:ascii="Times New Roman" w:hAnsi="Times New Roman" w:cs="Times New Roman"/>
        </w:rPr>
        <w:t>strengthen sustainability performance, meet the expectations of consumer</w:t>
      </w:r>
      <w:r w:rsidR="00750995" w:rsidRPr="00613BCE">
        <w:rPr>
          <w:rFonts w:ascii="Times New Roman" w:hAnsi="Times New Roman" w:cs="Times New Roman"/>
        </w:rPr>
        <w:t>s</w:t>
      </w:r>
      <w:r w:rsidR="004F5B93" w:rsidRPr="00613BCE">
        <w:rPr>
          <w:rFonts w:ascii="Times New Roman" w:hAnsi="Times New Roman" w:cs="Times New Roman"/>
        </w:rPr>
        <w:t>, and improve brand reputation.</w:t>
      </w:r>
    </w:p>
    <w:p w14:paraId="2E7CB9AD" w14:textId="59243E64" w:rsidR="004F5B93" w:rsidRPr="00613BCE" w:rsidRDefault="004F5B93" w:rsidP="00613BCE">
      <w:pPr>
        <w:pStyle w:val="ListParagraph"/>
        <w:numPr>
          <w:ilvl w:val="0"/>
          <w:numId w:val="6"/>
        </w:numPr>
        <w:spacing w:before="240" w:after="240" w:line="360" w:lineRule="auto"/>
        <w:contextualSpacing w:val="0"/>
        <w:jc w:val="both"/>
        <w:rPr>
          <w:rFonts w:ascii="Times New Roman" w:hAnsi="Times New Roman" w:cs="Times New Roman"/>
          <w:b/>
          <w:bCs/>
        </w:rPr>
      </w:pPr>
      <w:r w:rsidRPr="00613BCE">
        <w:rPr>
          <w:rFonts w:ascii="Times New Roman" w:hAnsi="Times New Roman" w:cs="Times New Roman"/>
        </w:rPr>
        <w:lastRenderedPageBreak/>
        <w:t xml:space="preserve">ZARA could diversify the locations of scouring for reducing the risk of </w:t>
      </w:r>
      <w:r w:rsidR="00750995" w:rsidRPr="00613BCE">
        <w:rPr>
          <w:rFonts w:ascii="Times New Roman" w:hAnsi="Times New Roman" w:cs="Times New Roman"/>
        </w:rPr>
        <w:t xml:space="preserve">the </w:t>
      </w:r>
      <w:r w:rsidRPr="00613BCE">
        <w:rPr>
          <w:rFonts w:ascii="Times New Roman" w:hAnsi="Times New Roman" w:cs="Times New Roman"/>
        </w:rPr>
        <w:t>supply chain. The theory of risk management suggests that diversification of supplier</w:t>
      </w:r>
      <w:r w:rsidR="00750995" w:rsidRPr="00613BCE">
        <w:rPr>
          <w:rFonts w:ascii="Times New Roman" w:hAnsi="Times New Roman" w:cs="Times New Roman"/>
        </w:rPr>
        <w:t>s</w:t>
      </w:r>
      <w:r w:rsidRPr="00613BCE">
        <w:rPr>
          <w:rFonts w:ascii="Times New Roman" w:hAnsi="Times New Roman" w:cs="Times New Roman"/>
        </w:rPr>
        <w:t xml:space="preserve"> improves resilience. Establishing production in several regions could protect against disruptions and reduce delays. </w:t>
      </w:r>
    </w:p>
    <w:p w14:paraId="6A833385" w14:textId="0D9CF308" w:rsidR="004F5B93" w:rsidRPr="00613BCE" w:rsidRDefault="004F5B93" w:rsidP="00613BCE">
      <w:pPr>
        <w:pStyle w:val="ListParagraph"/>
        <w:numPr>
          <w:ilvl w:val="0"/>
          <w:numId w:val="6"/>
        </w:numPr>
        <w:spacing w:before="240" w:after="240" w:line="360" w:lineRule="auto"/>
        <w:contextualSpacing w:val="0"/>
        <w:jc w:val="both"/>
        <w:rPr>
          <w:rFonts w:ascii="Times New Roman" w:hAnsi="Times New Roman" w:cs="Times New Roman"/>
          <w:b/>
          <w:bCs/>
        </w:rPr>
      </w:pPr>
      <w:r w:rsidRPr="00613BCE">
        <w:rPr>
          <w:rFonts w:ascii="Times New Roman" w:hAnsi="Times New Roman" w:cs="Times New Roman"/>
        </w:rPr>
        <w:t>ZARA could introduce a sustainable sub-brand by utilising eco-friendly and high</w:t>
      </w:r>
      <w:r w:rsidR="00750995" w:rsidRPr="00613BCE">
        <w:rPr>
          <w:rFonts w:ascii="Times New Roman" w:hAnsi="Times New Roman" w:cs="Times New Roman"/>
        </w:rPr>
        <w:t>-</w:t>
      </w:r>
      <w:r w:rsidRPr="00613BCE">
        <w:rPr>
          <w:rFonts w:ascii="Times New Roman" w:hAnsi="Times New Roman" w:cs="Times New Roman"/>
        </w:rPr>
        <w:t>quality materials. This strategy of differentiation could attract conscious customers as well as enhance margins by increasing the responsible image of the company.</w:t>
      </w:r>
    </w:p>
    <w:p w14:paraId="7D46ACCF" w14:textId="6F123721" w:rsidR="004F5B93" w:rsidRPr="00613BCE" w:rsidRDefault="004F5B93" w:rsidP="00613BCE">
      <w:pPr>
        <w:spacing w:before="240" w:after="240" w:line="360" w:lineRule="auto"/>
        <w:jc w:val="both"/>
        <w:rPr>
          <w:rFonts w:ascii="Times New Roman" w:hAnsi="Times New Roman" w:cs="Times New Roman"/>
          <w:b/>
          <w:bCs/>
        </w:rPr>
      </w:pPr>
      <w:r w:rsidRPr="00613BCE">
        <w:rPr>
          <w:rFonts w:ascii="Times New Roman" w:hAnsi="Times New Roman" w:cs="Times New Roman"/>
          <w:b/>
          <w:bCs/>
        </w:rPr>
        <w:br w:type="page"/>
      </w:r>
    </w:p>
    <w:p w14:paraId="28D9EA6C" w14:textId="3762BE65" w:rsidR="004F5B93" w:rsidRPr="00613BCE" w:rsidRDefault="004F5B93" w:rsidP="00613BCE">
      <w:pPr>
        <w:pStyle w:val="Heading1"/>
        <w:spacing w:after="240" w:line="360" w:lineRule="auto"/>
        <w:jc w:val="both"/>
        <w:rPr>
          <w:rFonts w:cs="Times New Roman"/>
          <w:color w:val="auto"/>
          <w:szCs w:val="24"/>
        </w:rPr>
      </w:pPr>
      <w:bookmarkStart w:id="24" w:name="_Toc223181410"/>
      <w:r w:rsidRPr="00613BCE">
        <w:rPr>
          <w:rFonts w:cs="Times New Roman"/>
          <w:color w:val="auto"/>
          <w:szCs w:val="24"/>
        </w:rPr>
        <w:lastRenderedPageBreak/>
        <w:t>Section 2:</w:t>
      </w:r>
      <w:r w:rsidR="006233B7" w:rsidRPr="00613BCE">
        <w:rPr>
          <w:rFonts w:cs="Times New Roman"/>
          <w:color w:val="auto"/>
          <w:szCs w:val="24"/>
        </w:rPr>
        <w:t xml:space="preserve"> Reflective account</w:t>
      </w:r>
      <w:bookmarkEnd w:id="24"/>
    </w:p>
    <w:p w14:paraId="622EF68A" w14:textId="5E32900C" w:rsidR="006233B7" w:rsidRPr="00613BCE" w:rsidRDefault="006233B7" w:rsidP="00613BCE">
      <w:pPr>
        <w:pStyle w:val="Heading2"/>
        <w:spacing w:before="240" w:after="240" w:line="360" w:lineRule="auto"/>
        <w:jc w:val="both"/>
        <w:rPr>
          <w:rFonts w:cs="Times New Roman"/>
          <w:color w:val="auto"/>
          <w:szCs w:val="24"/>
        </w:rPr>
      </w:pPr>
      <w:bookmarkStart w:id="25" w:name="_Toc223181411"/>
      <w:r w:rsidRPr="00613BCE">
        <w:rPr>
          <w:rFonts w:cs="Times New Roman"/>
          <w:color w:val="auto"/>
          <w:szCs w:val="24"/>
        </w:rPr>
        <w:t>Gibb’s reflective model</w:t>
      </w:r>
      <w:bookmarkEnd w:id="25"/>
      <w:r w:rsidRPr="00613BCE">
        <w:rPr>
          <w:rFonts w:cs="Times New Roman"/>
          <w:color w:val="auto"/>
          <w:szCs w:val="24"/>
        </w:rPr>
        <w:t xml:space="preserve"> </w:t>
      </w:r>
    </w:p>
    <w:p w14:paraId="54CCFD17" w14:textId="189DF446" w:rsidR="006233B7" w:rsidRPr="00613BCE" w:rsidRDefault="00E17C21" w:rsidP="00613BCE">
      <w:pPr>
        <w:spacing w:before="240" w:after="240" w:line="360" w:lineRule="auto"/>
        <w:jc w:val="both"/>
        <w:rPr>
          <w:rFonts w:ascii="Times New Roman" w:hAnsi="Times New Roman" w:cs="Times New Roman"/>
        </w:rPr>
      </w:pPr>
      <w:r w:rsidRPr="00613BCE">
        <w:rPr>
          <w:rFonts w:ascii="Times New Roman" w:hAnsi="Times New Roman" w:cs="Times New Roman"/>
        </w:rPr>
        <w:t>T</w:t>
      </w:r>
      <w:r w:rsidR="006233B7" w:rsidRPr="00613BCE">
        <w:rPr>
          <w:rFonts w:ascii="Times New Roman" w:hAnsi="Times New Roman" w:cs="Times New Roman"/>
        </w:rPr>
        <w:t>his model has been developed by Graham Gibbs for analysing my process of learning by preparing, analysing, and researching the strategic management report on ZARA. The reflection mainly focuses on time management, academic writing development, application of strategic models, critical thinking, and research skills</w:t>
      </w:r>
      <w:r w:rsidR="004651D9" w:rsidRPr="00613BCE">
        <w:rPr>
          <w:rFonts w:ascii="Times New Roman" w:hAnsi="Times New Roman" w:cs="Times New Roman"/>
        </w:rPr>
        <w:t xml:space="preserve"> (</w:t>
      </w:r>
      <w:r w:rsidR="004651D9" w:rsidRPr="00613BCE">
        <w:rPr>
          <w:rFonts w:ascii="Times New Roman" w:hAnsi="Times New Roman" w:cs="Times New Roman"/>
          <w:shd w:val="clear" w:color="auto" w:fill="FFFFFF"/>
        </w:rPr>
        <w:t>Yeh, et al., 2023</w:t>
      </w:r>
      <w:r w:rsidR="004651D9" w:rsidRPr="00613BCE">
        <w:rPr>
          <w:rFonts w:ascii="Times New Roman" w:hAnsi="Times New Roman" w:cs="Times New Roman"/>
        </w:rPr>
        <w:t>)</w:t>
      </w:r>
      <w:r w:rsidR="006233B7" w:rsidRPr="00613BCE">
        <w:rPr>
          <w:rFonts w:ascii="Times New Roman" w:hAnsi="Times New Roman" w:cs="Times New Roman"/>
        </w:rPr>
        <w:t xml:space="preserve">. </w:t>
      </w:r>
    </w:p>
    <w:p w14:paraId="21D6FC2E" w14:textId="05F8EBB1" w:rsidR="00BC3D84" w:rsidRPr="00613BCE" w:rsidRDefault="00BC3D84" w:rsidP="00613BCE">
      <w:pPr>
        <w:spacing w:before="240" w:after="240" w:line="360" w:lineRule="auto"/>
        <w:jc w:val="both"/>
        <w:rPr>
          <w:rFonts w:ascii="Times New Roman" w:hAnsi="Times New Roman" w:cs="Times New Roman"/>
          <w:b/>
          <w:bCs/>
        </w:rPr>
      </w:pPr>
      <w:r w:rsidRPr="00613BCE">
        <w:rPr>
          <w:rFonts w:ascii="Times New Roman" w:hAnsi="Times New Roman" w:cs="Times New Roman"/>
          <w:b/>
          <w:bCs/>
        </w:rPr>
        <w:t>Description</w:t>
      </w:r>
    </w:p>
    <w:p w14:paraId="39769089" w14:textId="4A56FD72" w:rsidR="00BC3D84" w:rsidRPr="00613BCE" w:rsidRDefault="00BC3D84" w:rsidP="00613BCE">
      <w:pPr>
        <w:spacing w:before="240" w:after="240" w:line="360" w:lineRule="auto"/>
        <w:jc w:val="both"/>
        <w:rPr>
          <w:rFonts w:ascii="Times New Roman" w:hAnsi="Times New Roman" w:cs="Times New Roman"/>
        </w:rPr>
      </w:pPr>
      <w:r w:rsidRPr="00613BCE">
        <w:rPr>
          <w:rFonts w:ascii="Times New Roman" w:hAnsi="Times New Roman" w:cs="Times New Roman"/>
        </w:rPr>
        <w:t>In this assignment, I conducted a comprehensive strategic analysis for ZARA. My task include</w:t>
      </w:r>
      <w:r w:rsidR="00980F67" w:rsidRPr="00613BCE">
        <w:rPr>
          <w:rFonts w:ascii="Times New Roman" w:hAnsi="Times New Roman" w:cs="Times New Roman"/>
        </w:rPr>
        <w:t>s</w:t>
      </w:r>
      <w:r w:rsidRPr="00613BCE">
        <w:rPr>
          <w:rFonts w:ascii="Times New Roman" w:hAnsi="Times New Roman" w:cs="Times New Roman"/>
        </w:rPr>
        <w:t xml:space="preserve"> analysing internal and external environments of the organisation and integrating various frameworks of strategic management</w:t>
      </w:r>
      <w:r w:rsidR="00750995" w:rsidRPr="00613BCE">
        <w:rPr>
          <w:rFonts w:ascii="Times New Roman" w:hAnsi="Times New Roman" w:cs="Times New Roman"/>
        </w:rPr>
        <w:t>,</w:t>
      </w:r>
      <w:r w:rsidRPr="00613BCE">
        <w:rPr>
          <w:rFonts w:ascii="Times New Roman" w:hAnsi="Times New Roman" w:cs="Times New Roman"/>
        </w:rPr>
        <w:t xml:space="preserve"> that includes Porter’s five forces, SWOT, Ansoff Matrix, Balanced Scorecard, VRIO, and PESTEL. I had analysed the practices of CSR and provided some suitable recommendations for future improvement. </w:t>
      </w:r>
      <w:r w:rsidR="00980F67" w:rsidRPr="00613BCE">
        <w:rPr>
          <w:rFonts w:ascii="Times New Roman" w:hAnsi="Times New Roman" w:cs="Times New Roman"/>
        </w:rPr>
        <w:t xml:space="preserve">For completing the report, I had collected information from company sources, industry reports, textbooks, and academic journals. </w:t>
      </w:r>
      <w:r w:rsidR="008C64A2" w:rsidRPr="00613BCE">
        <w:rPr>
          <w:rFonts w:ascii="Times New Roman" w:hAnsi="Times New Roman" w:cs="Times New Roman"/>
        </w:rPr>
        <w:t>I had structured the report in clear section</w:t>
      </w:r>
      <w:r w:rsidR="00750995" w:rsidRPr="00613BCE">
        <w:rPr>
          <w:rFonts w:ascii="Times New Roman" w:hAnsi="Times New Roman" w:cs="Times New Roman"/>
        </w:rPr>
        <w:t>s</w:t>
      </w:r>
      <w:r w:rsidR="008C64A2" w:rsidRPr="00613BCE">
        <w:rPr>
          <w:rFonts w:ascii="Times New Roman" w:hAnsi="Times New Roman" w:cs="Times New Roman"/>
        </w:rPr>
        <w:t xml:space="preserve"> on the basis of </w:t>
      </w:r>
      <w:r w:rsidR="00750995" w:rsidRPr="00613BCE">
        <w:rPr>
          <w:rFonts w:ascii="Times New Roman" w:hAnsi="Times New Roman" w:cs="Times New Roman"/>
        </w:rPr>
        <w:t xml:space="preserve">the </w:t>
      </w:r>
      <w:r w:rsidR="008C64A2" w:rsidRPr="00613BCE">
        <w:rPr>
          <w:rFonts w:ascii="Times New Roman" w:hAnsi="Times New Roman" w:cs="Times New Roman"/>
        </w:rPr>
        <w:t>assessment brief</w:t>
      </w:r>
      <w:r w:rsidR="00750995" w:rsidRPr="00613BCE">
        <w:rPr>
          <w:rFonts w:ascii="Times New Roman" w:hAnsi="Times New Roman" w:cs="Times New Roman"/>
        </w:rPr>
        <w:t>,</w:t>
      </w:r>
      <w:r w:rsidR="008C64A2" w:rsidRPr="00613BCE">
        <w:rPr>
          <w:rFonts w:ascii="Times New Roman" w:hAnsi="Times New Roman" w:cs="Times New Roman"/>
        </w:rPr>
        <w:t xml:space="preserve"> as well as followed the Harvard style referencing. </w:t>
      </w:r>
      <w:r w:rsidR="003D52C6" w:rsidRPr="00613BCE">
        <w:rPr>
          <w:rFonts w:ascii="Times New Roman" w:hAnsi="Times New Roman" w:cs="Times New Roman"/>
        </w:rPr>
        <w:t>I aims for presenting the analysis effectively as well as supporting all the arguments with evidence. In the entire process, I synthesised the concepts of theory from the models and integrate</w:t>
      </w:r>
      <w:r w:rsidR="00750995" w:rsidRPr="00613BCE">
        <w:rPr>
          <w:rFonts w:ascii="Times New Roman" w:hAnsi="Times New Roman" w:cs="Times New Roman"/>
        </w:rPr>
        <w:t>d</w:t>
      </w:r>
      <w:r w:rsidR="003D52C6" w:rsidRPr="00613BCE">
        <w:rPr>
          <w:rFonts w:ascii="Times New Roman" w:hAnsi="Times New Roman" w:cs="Times New Roman"/>
        </w:rPr>
        <w:t xml:space="preserve"> them </w:t>
      </w:r>
      <w:r w:rsidR="00750995" w:rsidRPr="00613BCE">
        <w:rPr>
          <w:rFonts w:ascii="Times New Roman" w:hAnsi="Times New Roman" w:cs="Times New Roman"/>
        </w:rPr>
        <w:t>in</w:t>
      </w:r>
      <w:r w:rsidR="003D52C6" w:rsidRPr="00613BCE">
        <w:rPr>
          <w:rFonts w:ascii="Times New Roman" w:hAnsi="Times New Roman" w:cs="Times New Roman"/>
        </w:rPr>
        <w:t xml:space="preserve">to a real-world organisation for showing some suitable understanding. </w:t>
      </w:r>
    </w:p>
    <w:p w14:paraId="3820F166" w14:textId="200F0B90" w:rsidR="004C1854" w:rsidRPr="00613BCE" w:rsidRDefault="004C1854" w:rsidP="00613BCE">
      <w:pPr>
        <w:spacing w:before="240" w:after="240" w:line="360" w:lineRule="auto"/>
        <w:jc w:val="both"/>
        <w:rPr>
          <w:rFonts w:ascii="Times New Roman" w:hAnsi="Times New Roman" w:cs="Times New Roman"/>
          <w:b/>
          <w:bCs/>
        </w:rPr>
      </w:pPr>
      <w:r w:rsidRPr="00613BCE">
        <w:rPr>
          <w:rFonts w:ascii="Times New Roman" w:hAnsi="Times New Roman" w:cs="Times New Roman"/>
          <w:b/>
          <w:bCs/>
        </w:rPr>
        <w:t>Feelings</w:t>
      </w:r>
    </w:p>
    <w:p w14:paraId="7C3B68E1" w14:textId="0ECF536D" w:rsidR="004C1854" w:rsidRPr="00613BCE" w:rsidRDefault="00750995" w:rsidP="00613BCE">
      <w:pPr>
        <w:spacing w:before="240" w:after="240" w:line="360" w:lineRule="auto"/>
        <w:jc w:val="both"/>
        <w:rPr>
          <w:rFonts w:ascii="Times New Roman" w:hAnsi="Times New Roman" w:cs="Times New Roman"/>
        </w:rPr>
      </w:pPr>
      <w:r w:rsidRPr="00613BCE">
        <w:rPr>
          <w:rFonts w:ascii="Times New Roman" w:hAnsi="Times New Roman" w:cs="Times New Roman"/>
        </w:rPr>
        <w:t>At</w:t>
      </w:r>
      <w:r w:rsidR="004C1854" w:rsidRPr="00613BCE">
        <w:rPr>
          <w:rFonts w:ascii="Times New Roman" w:hAnsi="Times New Roman" w:cs="Times New Roman"/>
        </w:rPr>
        <w:t xml:space="preserve"> the starting of the assignment, I was very nervous and fe</w:t>
      </w:r>
      <w:r w:rsidRPr="00613BCE">
        <w:rPr>
          <w:rFonts w:ascii="Times New Roman" w:hAnsi="Times New Roman" w:cs="Times New Roman"/>
        </w:rPr>
        <w:t>lt</w:t>
      </w:r>
      <w:r w:rsidR="004C1854" w:rsidRPr="00613BCE">
        <w:rPr>
          <w:rFonts w:ascii="Times New Roman" w:hAnsi="Times New Roman" w:cs="Times New Roman"/>
        </w:rPr>
        <w:t xml:space="preserve"> interested. ZARA is a global brand with large amounts of information that is available</w:t>
      </w:r>
      <w:r w:rsidRPr="00613BCE">
        <w:rPr>
          <w:rFonts w:ascii="Times New Roman" w:hAnsi="Times New Roman" w:cs="Times New Roman"/>
        </w:rPr>
        <w:t>,</w:t>
      </w:r>
      <w:r w:rsidR="004C1854" w:rsidRPr="00613BCE">
        <w:rPr>
          <w:rFonts w:ascii="Times New Roman" w:hAnsi="Times New Roman" w:cs="Times New Roman"/>
        </w:rPr>
        <w:t xml:space="preserve"> and I was unsure </w:t>
      </w:r>
      <w:r w:rsidRPr="00613BCE">
        <w:rPr>
          <w:rFonts w:ascii="Times New Roman" w:hAnsi="Times New Roman" w:cs="Times New Roman"/>
        </w:rPr>
        <w:t xml:space="preserve">of </w:t>
      </w:r>
      <w:r w:rsidR="004C1854" w:rsidRPr="00613BCE">
        <w:rPr>
          <w:rFonts w:ascii="Times New Roman" w:hAnsi="Times New Roman" w:cs="Times New Roman"/>
        </w:rPr>
        <w:t xml:space="preserve">the way </w:t>
      </w:r>
      <w:r w:rsidRPr="00613BCE">
        <w:rPr>
          <w:rFonts w:ascii="Times New Roman" w:hAnsi="Times New Roman" w:cs="Times New Roman"/>
        </w:rPr>
        <w:t>for selecting</w:t>
      </w:r>
      <w:r w:rsidR="004C1854" w:rsidRPr="00613BCE">
        <w:rPr>
          <w:rFonts w:ascii="Times New Roman" w:hAnsi="Times New Roman" w:cs="Times New Roman"/>
        </w:rPr>
        <w:t xml:space="preserve"> suitable sources and focusing on the strategic issue. Furthermore, I was also concerned about integrating several framework</w:t>
      </w:r>
      <w:r w:rsidR="007B3282" w:rsidRPr="00613BCE">
        <w:rPr>
          <w:rFonts w:ascii="Times New Roman" w:hAnsi="Times New Roman" w:cs="Times New Roman"/>
        </w:rPr>
        <w:t>s</w:t>
      </w:r>
      <w:r w:rsidR="004C1854" w:rsidRPr="00613BCE">
        <w:rPr>
          <w:rFonts w:ascii="Times New Roman" w:hAnsi="Times New Roman" w:cs="Times New Roman"/>
        </w:rPr>
        <w:t xml:space="preserve"> </w:t>
      </w:r>
      <w:r w:rsidRPr="00613BCE">
        <w:rPr>
          <w:rFonts w:ascii="Times New Roman" w:hAnsi="Times New Roman" w:cs="Times New Roman"/>
        </w:rPr>
        <w:t>with</w:t>
      </w:r>
      <w:r w:rsidR="004C1854" w:rsidRPr="00613BCE">
        <w:rPr>
          <w:rFonts w:ascii="Times New Roman" w:hAnsi="Times New Roman" w:cs="Times New Roman"/>
        </w:rPr>
        <w:t xml:space="preserve">in the word limit. </w:t>
      </w:r>
      <w:r w:rsidR="007B3282" w:rsidRPr="00613BCE">
        <w:rPr>
          <w:rFonts w:ascii="Times New Roman" w:hAnsi="Times New Roman" w:cs="Times New Roman"/>
        </w:rPr>
        <w:t>However, I was also motivated because the case study was connected to the current challenges of business</w:t>
      </w:r>
      <w:r w:rsidRPr="00613BCE">
        <w:rPr>
          <w:rFonts w:ascii="Times New Roman" w:hAnsi="Times New Roman" w:cs="Times New Roman"/>
        </w:rPr>
        <w:t>,</w:t>
      </w:r>
      <w:r w:rsidR="007B3282" w:rsidRPr="00613BCE">
        <w:rPr>
          <w:rFonts w:ascii="Times New Roman" w:hAnsi="Times New Roman" w:cs="Times New Roman"/>
        </w:rPr>
        <w:t xml:space="preserve"> such as digital transformation and sustainability, and </w:t>
      </w:r>
      <w:r w:rsidRPr="00613BCE">
        <w:rPr>
          <w:rFonts w:ascii="Times New Roman" w:hAnsi="Times New Roman" w:cs="Times New Roman"/>
        </w:rPr>
        <w:t xml:space="preserve">was </w:t>
      </w:r>
      <w:r w:rsidR="007B3282" w:rsidRPr="00613BCE">
        <w:rPr>
          <w:rFonts w:ascii="Times New Roman" w:hAnsi="Times New Roman" w:cs="Times New Roman"/>
        </w:rPr>
        <w:t xml:space="preserve">realistic. </w:t>
      </w:r>
      <w:r w:rsidR="00130B59" w:rsidRPr="00613BCE">
        <w:rPr>
          <w:rFonts w:ascii="Times New Roman" w:hAnsi="Times New Roman" w:cs="Times New Roman"/>
        </w:rPr>
        <w:t xml:space="preserve">After working </w:t>
      </w:r>
      <w:r w:rsidRPr="00613BCE">
        <w:rPr>
          <w:rFonts w:ascii="Times New Roman" w:hAnsi="Times New Roman" w:cs="Times New Roman"/>
        </w:rPr>
        <w:t>o</w:t>
      </w:r>
      <w:r w:rsidR="00130B59" w:rsidRPr="00613BCE">
        <w:rPr>
          <w:rFonts w:ascii="Times New Roman" w:hAnsi="Times New Roman" w:cs="Times New Roman"/>
        </w:rPr>
        <w:t xml:space="preserve">n the assignment, my confidence has been enhanced because I started for understanding how different tools of strategic complement effectively. </w:t>
      </w:r>
      <w:r w:rsidR="00E17C21" w:rsidRPr="00613BCE">
        <w:rPr>
          <w:rFonts w:ascii="Times New Roman" w:hAnsi="Times New Roman" w:cs="Times New Roman"/>
        </w:rPr>
        <w:t xml:space="preserve">I had also felt more comfortable in evaluating the organisation describe it. </w:t>
      </w:r>
    </w:p>
    <w:p w14:paraId="22C314E7" w14:textId="7F297F83" w:rsidR="00E17C21" w:rsidRPr="00613BCE" w:rsidRDefault="00E17C21" w:rsidP="00613BCE">
      <w:pPr>
        <w:spacing w:before="240" w:after="240" w:line="360" w:lineRule="auto"/>
        <w:jc w:val="both"/>
        <w:rPr>
          <w:rFonts w:ascii="Times New Roman" w:hAnsi="Times New Roman" w:cs="Times New Roman"/>
          <w:b/>
          <w:bCs/>
        </w:rPr>
      </w:pPr>
      <w:r w:rsidRPr="00613BCE">
        <w:rPr>
          <w:rFonts w:ascii="Times New Roman" w:hAnsi="Times New Roman" w:cs="Times New Roman"/>
          <w:b/>
          <w:bCs/>
        </w:rPr>
        <w:t>Evaluation</w:t>
      </w:r>
    </w:p>
    <w:p w14:paraId="2F61BAD0" w14:textId="1EE86E9C" w:rsidR="004651D9" w:rsidRPr="00613BCE" w:rsidRDefault="004651D9" w:rsidP="00613BCE">
      <w:pPr>
        <w:spacing w:before="240" w:after="240" w:line="360" w:lineRule="auto"/>
        <w:jc w:val="both"/>
        <w:rPr>
          <w:rFonts w:ascii="Times New Roman" w:hAnsi="Times New Roman" w:cs="Times New Roman"/>
        </w:rPr>
      </w:pPr>
      <w:r w:rsidRPr="00613BCE">
        <w:rPr>
          <w:rFonts w:ascii="Times New Roman" w:hAnsi="Times New Roman" w:cs="Times New Roman"/>
        </w:rPr>
        <w:lastRenderedPageBreak/>
        <w:t xml:space="preserve">I had analysed that there are many aspects of my work </w:t>
      </w:r>
      <w:r w:rsidR="005724EF" w:rsidRPr="00613BCE">
        <w:rPr>
          <w:rFonts w:ascii="Times New Roman" w:hAnsi="Times New Roman" w:cs="Times New Roman"/>
        </w:rPr>
        <w:t xml:space="preserve">that </w:t>
      </w:r>
      <w:r w:rsidRPr="00613BCE">
        <w:rPr>
          <w:rFonts w:ascii="Times New Roman" w:hAnsi="Times New Roman" w:cs="Times New Roman"/>
        </w:rPr>
        <w:t xml:space="preserve">are efficient. My skills </w:t>
      </w:r>
      <w:r w:rsidR="005724EF" w:rsidRPr="00613BCE">
        <w:rPr>
          <w:rFonts w:ascii="Times New Roman" w:hAnsi="Times New Roman" w:cs="Times New Roman"/>
        </w:rPr>
        <w:t>in</w:t>
      </w:r>
      <w:r w:rsidRPr="00613BCE">
        <w:rPr>
          <w:rFonts w:ascii="Times New Roman" w:hAnsi="Times New Roman" w:cs="Times New Roman"/>
        </w:rPr>
        <w:t xml:space="preserve"> research improved suitably because I utilised a wide range of professional and academic sources. This has helped me in supporting my arguments with evidence. I also analysed that my structure was logical and clear</w:t>
      </w:r>
      <w:r w:rsidR="005724EF" w:rsidRPr="00613BCE">
        <w:rPr>
          <w:rFonts w:ascii="Times New Roman" w:hAnsi="Times New Roman" w:cs="Times New Roman"/>
        </w:rPr>
        <w:t>, which</w:t>
      </w:r>
      <w:r w:rsidRPr="00613BCE">
        <w:rPr>
          <w:rFonts w:ascii="Times New Roman" w:hAnsi="Times New Roman" w:cs="Times New Roman"/>
        </w:rPr>
        <w:t xml:space="preserve"> has made the report </w:t>
      </w:r>
      <w:r w:rsidR="005724EF" w:rsidRPr="00613BCE">
        <w:rPr>
          <w:rFonts w:ascii="Times New Roman" w:hAnsi="Times New Roman" w:cs="Times New Roman"/>
        </w:rPr>
        <w:t>easier</w:t>
      </w:r>
      <w:r w:rsidRPr="00613BCE">
        <w:rPr>
          <w:rFonts w:ascii="Times New Roman" w:hAnsi="Times New Roman" w:cs="Times New Roman"/>
        </w:rPr>
        <w:t xml:space="preserve">. Furthermore, structuring the analysis in different sections helped me in managing the data and content. </w:t>
      </w:r>
      <w:r w:rsidR="00012482" w:rsidRPr="00613BCE">
        <w:rPr>
          <w:rFonts w:ascii="Times New Roman" w:hAnsi="Times New Roman" w:cs="Times New Roman"/>
        </w:rPr>
        <w:t>The utilisation of frameworks such as VRIO and PESTEL has helped me in identifying key issues and organising complex information. Further, the balanced scorecard allows me for connecting the performance of operation</w:t>
      </w:r>
      <w:r w:rsidR="005724EF" w:rsidRPr="00613BCE">
        <w:rPr>
          <w:rFonts w:ascii="Times New Roman" w:hAnsi="Times New Roman" w:cs="Times New Roman"/>
        </w:rPr>
        <w:t>s</w:t>
      </w:r>
      <w:r w:rsidR="00012482" w:rsidRPr="00613BCE">
        <w:rPr>
          <w:rFonts w:ascii="Times New Roman" w:hAnsi="Times New Roman" w:cs="Times New Roman"/>
        </w:rPr>
        <w:t xml:space="preserve"> with strategic objectives. </w:t>
      </w:r>
      <w:r w:rsidR="003C6754" w:rsidRPr="00613BCE">
        <w:rPr>
          <w:rFonts w:ascii="Times New Roman" w:hAnsi="Times New Roman" w:cs="Times New Roman"/>
        </w:rPr>
        <w:t>However, there are some weaknesses also because I spent more time gathering information. Additionally, managing the word count is more challenging for me because in starting I had write very much in detail in several sections. The management of time has been influ</w:t>
      </w:r>
      <w:r w:rsidR="005724EF" w:rsidRPr="00613BCE">
        <w:rPr>
          <w:rFonts w:ascii="Times New Roman" w:hAnsi="Times New Roman" w:cs="Times New Roman"/>
        </w:rPr>
        <w:t>e</w:t>
      </w:r>
      <w:r w:rsidR="003C6754" w:rsidRPr="00613BCE">
        <w:rPr>
          <w:rFonts w:ascii="Times New Roman" w:hAnsi="Times New Roman" w:cs="Times New Roman"/>
        </w:rPr>
        <w:t xml:space="preserve">nced due to spending much time in particular sections. </w:t>
      </w:r>
    </w:p>
    <w:p w14:paraId="458F5D1A" w14:textId="46145520" w:rsidR="00657716" w:rsidRPr="00613BCE" w:rsidRDefault="00657716" w:rsidP="00613BCE">
      <w:pPr>
        <w:spacing w:before="240" w:after="240" w:line="360" w:lineRule="auto"/>
        <w:jc w:val="both"/>
        <w:rPr>
          <w:rFonts w:ascii="Times New Roman" w:hAnsi="Times New Roman" w:cs="Times New Roman"/>
          <w:b/>
          <w:bCs/>
        </w:rPr>
      </w:pPr>
      <w:r w:rsidRPr="00613BCE">
        <w:rPr>
          <w:rFonts w:ascii="Times New Roman" w:hAnsi="Times New Roman" w:cs="Times New Roman"/>
          <w:b/>
          <w:bCs/>
        </w:rPr>
        <w:t>Analysis</w:t>
      </w:r>
    </w:p>
    <w:p w14:paraId="00C08BCC" w14:textId="2B60A706" w:rsidR="00657716" w:rsidRPr="00613BCE" w:rsidRDefault="00657716" w:rsidP="00613BCE">
      <w:pPr>
        <w:spacing w:before="240" w:after="240" w:line="360" w:lineRule="auto"/>
        <w:jc w:val="both"/>
        <w:rPr>
          <w:rFonts w:ascii="Times New Roman" w:hAnsi="Times New Roman" w:cs="Times New Roman"/>
        </w:rPr>
      </w:pPr>
      <w:r w:rsidRPr="00613BCE">
        <w:rPr>
          <w:rFonts w:ascii="Times New Roman" w:hAnsi="Times New Roman" w:cs="Times New Roman"/>
        </w:rPr>
        <w:t>This assignment helped me understa</w:t>
      </w:r>
      <w:r w:rsidR="005724EF" w:rsidRPr="00613BCE">
        <w:rPr>
          <w:rFonts w:ascii="Times New Roman" w:hAnsi="Times New Roman" w:cs="Times New Roman"/>
        </w:rPr>
        <w:t>nd</w:t>
      </w:r>
      <w:r w:rsidRPr="00613BCE">
        <w:rPr>
          <w:rFonts w:ascii="Times New Roman" w:hAnsi="Times New Roman" w:cs="Times New Roman"/>
        </w:rPr>
        <w:t xml:space="preserve"> how the theories of strategic management could be integrated in practice. In starting, I had worked on frameworks such as Ansoff and SWOT as the main theoretical tools. In this project, I realised that these frameworks are practical and helpful in making suitable decisions. For example, VRIO analysis helped me analysing the supply chain speed of ZARA</w:t>
      </w:r>
      <w:r w:rsidR="005724EF" w:rsidRPr="00613BCE">
        <w:rPr>
          <w:rFonts w:ascii="Times New Roman" w:hAnsi="Times New Roman" w:cs="Times New Roman"/>
        </w:rPr>
        <w:t>, which</w:t>
      </w:r>
      <w:r w:rsidRPr="00613BCE">
        <w:rPr>
          <w:rFonts w:ascii="Times New Roman" w:hAnsi="Times New Roman" w:cs="Times New Roman"/>
        </w:rPr>
        <w:t xml:space="preserve"> is effective and difficulty for competitors</w:t>
      </w:r>
      <w:r w:rsidR="005724EF" w:rsidRPr="00613BCE">
        <w:rPr>
          <w:rFonts w:ascii="Times New Roman" w:hAnsi="Times New Roman" w:cs="Times New Roman"/>
        </w:rPr>
        <w:t>,</w:t>
      </w:r>
      <w:r w:rsidRPr="00613BCE">
        <w:rPr>
          <w:rFonts w:ascii="Times New Roman" w:hAnsi="Times New Roman" w:cs="Times New Roman"/>
        </w:rPr>
        <w:t xml:space="preserve"> </w:t>
      </w:r>
      <w:r w:rsidR="005724EF" w:rsidRPr="00613BCE">
        <w:rPr>
          <w:rFonts w:ascii="Times New Roman" w:hAnsi="Times New Roman" w:cs="Times New Roman"/>
        </w:rPr>
        <w:t>which</w:t>
      </w:r>
      <w:r w:rsidRPr="00613BCE">
        <w:rPr>
          <w:rFonts w:ascii="Times New Roman" w:hAnsi="Times New Roman" w:cs="Times New Roman"/>
        </w:rPr>
        <w:t xml:space="preserve"> explains its sustained competitive advantage. </w:t>
      </w:r>
      <w:r w:rsidR="00F21A2E" w:rsidRPr="00613BCE">
        <w:rPr>
          <w:rFonts w:ascii="Times New Roman" w:hAnsi="Times New Roman" w:cs="Times New Roman"/>
        </w:rPr>
        <w:t>Additionally, my research skills ha</w:t>
      </w:r>
      <w:r w:rsidR="005724EF" w:rsidRPr="00613BCE">
        <w:rPr>
          <w:rFonts w:ascii="Times New Roman" w:hAnsi="Times New Roman" w:cs="Times New Roman"/>
        </w:rPr>
        <w:t>ve</w:t>
      </w:r>
      <w:r w:rsidR="00F21A2E" w:rsidRPr="00613BCE">
        <w:rPr>
          <w:rFonts w:ascii="Times New Roman" w:hAnsi="Times New Roman" w:cs="Times New Roman"/>
        </w:rPr>
        <w:t xml:space="preserve"> also been developed because I learned that way for searching academic databases, comparing different viewpoints, and evaluating the sources</w:t>
      </w:r>
      <w:r w:rsidR="005724EF" w:rsidRPr="00613BCE">
        <w:rPr>
          <w:rFonts w:ascii="Times New Roman" w:hAnsi="Times New Roman" w:cs="Times New Roman"/>
        </w:rPr>
        <w:t>'</w:t>
      </w:r>
      <w:r w:rsidR="00F21A2E" w:rsidRPr="00613BCE">
        <w:rPr>
          <w:rFonts w:ascii="Times New Roman" w:hAnsi="Times New Roman" w:cs="Times New Roman"/>
        </w:rPr>
        <w:t xml:space="preserve"> credibility. </w:t>
      </w:r>
      <w:r w:rsidR="000C7DC3" w:rsidRPr="00613BCE">
        <w:rPr>
          <w:rFonts w:ascii="Times New Roman" w:hAnsi="Times New Roman" w:cs="Times New Roman"/>
        </w:rPr>
        <w:t xml:space="preserve">This has improved the arguments quality and minimised bias. Critical thinking is also important because </w:t>
      </w:r>
      <w:r w:rsidR="005724EF" w:rsidRPr="00613BCE">
        <w:rPr>
          <w:rFonts w:ascii="Times New Roman" w:hAnsi="Times New Roman" w:cs="Times New Roman"/>
        </w:rPr>
        <w:t xml:space="preserve">not </w:t>
      </w:r>
      <w:r w:rsidR="000C7DC3" w:rsidRPr="00613BCE">
        <w:rPr>
          <w:rFonts w:ascii="Times New Roman" w:hAnsi="Times New Roman" w:cs="Times New Roman"/>
        </w:rPr>
        <w:t xml:space="preserve">all the information about the company could not be positive. I had to question the claims of sustainability and considering greenwashing risk. </w:t>
      </w:r>
      <w:r w:rsidR="00694EBB" w:rsidRPr="00613BCE">
        <w:rPr>
          <w:rFonts w:ascii="Times New Roman" w:hAnsi="Times New Roman" w:cs="Times New Roman"/>
        </w:rPr>
        <w:t xml:space="preserve">This process has provided me </w:t>
      </w:r>
      <w:r w:rsidR="005724EF" w:rsidRPr="00613BCE">
        <w:rPr>
          <w:rFonts w:ascii="Times New Roman" w:hAnsi="Times New Roman" w:cs="Times New Roman"/>
        </w:rPr>
        <w:t xml:space="preserve">with </w:t>
      </w:r>
      <w:r w:rsidR="00694EBB" w:rsidRPr="00613BCE">
        <w:rPr>
          <w:rFonts w:ascii="Times New Roman" w:hAnsi="Times New Roman" w:cs="Times New Roman"/>
        </w:rPr>
        <w:t xml:space="preserve">the knowledge for balancing evidence as well as avoiding accepting the firm statements without any type of analysis. </w:t>
      </w:r>
      <w:r w:rsidR="000A1BDD" w:rsidRPr="00613BCE">
        <w:rPr>
          <w:rFonts w:ascii="Times New Roman" w:hAnsi="Times New Roman" w:cs="Times New Roman"/>
        </w:rPr>
        <w:t xml:space="preserve">Integrating severalmodels has helped me in improving analytical thinking. PESTEL analysis has focused on macro-environmental forces, the balanced scorecard on measurement of performance, and </w:t>
      </w:r>
      <w:r w:rsidR="00A45FCC">
        <w:rPr>
          <w:rFonts w:ascii="Times New Roman" w:hAnsi="Times New Roman" w:cs="Times New Roman"/>
        </w:rPr>
        <w:t xml:space="preserve">the </w:t>
      </w:r>
      <w:r w:rsidR="000A1BDD" w:rsidRPr="00613BCE">
        <w:rPr>
          <w:rFonts w:ascii="Times New Roman" w:hAnsi="Times New Roman" w:cs="Times New Roman"/>
        </w:rPr>
        <w:t>five forces on the competition of industry.</w:t>
      </w:r>
    </w:p>
    <w:p w14:paraId="12396496" w14:textId="6587693F" w:rsidR="000A1BDD" w:rsidRPr="00613BCE" w:rsidRDefault="000A1BDD" w:rsidP="00613BCE">
      <w:pPr>
        <w:spacing w:before="240" w:after="240" w:line="360" w:lineRule="auto"/>
        <w:jc w:val="both"/>
        <w:rPr>
          <w:rFonts w:ascii="Times New Roman" w:hAnsi="Times New Roman" w:cs="Times New Roman"/>
        </w:rPr>
      </w:pPr>
      <w:r w:rsidRPr="00613BCE">
        <w:rPr>
          <w:rFonts w:ascii="Times New Roman" w:hAnsi="Times New Roman" w:cs="Times New Roman"/>
        </w:rPr>
        <w:t xml:space="preserve">I had realised that planning is important for </w:t>
      </w:r>
      <w:r w:rsidR="005724EF" w:rsidRPr="00613BCE">
        <w:rPr>
          <w:rFonts w:ascii="Times New Roman" w:hAnsi="Times New Roman" w:cs="Times New Roman"/>
        </w:rPr>
        <w:t xml:space="preserve">a </w:t>
      </w:r>
      <w:r w:rsidRPr="00613BCE">
        <w:rPr>
          <w:rFonts w:ascii="Times New Roman" w:hAnsi="Times New Roman" w:cs="Times New Roman"/>
        </w:rPr>
        <w:t xml:space="preserve">large assignment because management of time is </w:t>
      </w:r>
      <w:r w:rsidR="005724EF" w:rsidRPr="00613BCE">
        <w:rPr>
          <w:rFonts w:ascii="Times New Roman" w:hAnsi="Times New Roman" w:cs="Times New Roman"/>
        </w:rPr>
        <w:t xml:space="preserve">the </w:t>
      </w:r>
      <w:r w:rsidRPr="00613BCE">
        <w:rPr>
          <w:rFonts w:ascii="Times New Roman" w:hAnsi="Times New Roman" w:cs="Times New Roman"/>
        </w:rPr>
        <w:t xml:space="preserve">main area. Breaking </w:t>
      </w:r>
      <w:r w:rsidR="005724EF" w:rsidRPr="00613BCE">
        <w:rPr>
          <w:rFonts w:ascii="Times New Roman" w:hAnsi="Times New Roman" w:cs="Times New Roman"/>
        </w:rPr>
        <w:t xml:space="preserve">down </w:t>
      </w:r>
      <w:r w:rsidRPr="00613BCE">
        <w:rPr>
          <w:rFonts w:ascii="Times New Roman" w:hAnsi="Times New Roman" w:cs="Times New Roman"/>
        </w:rPr>
        <w:t>different task</w:t>
      </w:r>
      <w:r w:rsidR="005724EF" w:rsidRPr="00613BCE">
        <w:rPr>
          <w:rFonts w:ascii="Times New Roman" w:hAnsi="Times New Roman" w:cs="Times New Roman"/>
        </w:rPr>
        <w:t>s</w:t>
      </w:r>
      <w:r w:rsidRPr="00613BCE">
        <w:rPr>
          <w:rFonts w:ascii="Times New Roman" w:hAnsi="Times New Roman" w:cs="Times New Roman"/>
        </w:rPr>
        <w:t xml:space="preserve"> in stages</w:t>
      </w:r>
      <w:r w:rsidR="005724EF" w:rsidRPr="00613BCE">
        <w:rPr>
          <w:rFonts w:ascii="Times New Roman" w:hAnsi="Times New Roman" w:cs="Times New Roman"/>
        </w:rPr>
        <w:t>,</w:t>
      </w:r>
      <w:r w:rsidRPr="00613BCE">
        <w:rPr>
          <w:rFonts w:ascii="Times New Roman" w:hAnsi="Times New Roman" w:cs="Times New Roman"/>
        </w:rPr>
        <w:t xml:space="preserve"> such as referencing, revising, drafting, and research made effective management. </w:t>
      </w:r>
    </w:p>
    <w:p w14:paraId="0C242474" w14:textId="77777777" w:rsidR="000A1BDD" w:rsidRPr="00613BCE" w:rsidRDefault="000A1BDD" w:rsidP="00613BCE">
      <w:pPr>
        <w:spacing w:before="240" w:after="240" w:line="360" w:lineRule="auto"/>
        <w:jc w:val="both"/>
        <w:rPr>
          <w:rFonts w:ascii="Times New Roman" w:hAnsi="Times New Roman" w:cs="Times New Roman"/>
        </w:rPr>
      </w:pPr>
    </w:p>
    <w:p w14:paraId="29B949D6" w14:textId="10118B92" w:rsidR="000A1BDD" w:rsidRPr="00613BCE" w:rsidRDefault="000A1BDD" w:rsidP="00613BCE">
      <w:pPr>
        <w:spacing w:before="240" w:after="240" w:line="360" w:lineRule="auto"/>
        <w:jc w:val="both"/>
        <w:rPr>
          <w:rFonts w:ascii="Times New Roman" w:hAnsi="Times New Roman" w:cs="Times New Roman"/>
          <w:b/>
          <w:bCs/>
        </w:rPr>
      </w:pPr>
      <w:r w:rsidRPr="00613BCE">
        <w:rPr>
          <w:rFonts w:ascii="Times New Roman" w:hAnsi="Times New Roman" w:cs="Times New Roman"/>
          <w:b/>
          <w:bCs/>
        </w:rPr>
        <w:lastRenderedPageBreak/>
        <w:t>Conclusion</w:t>
      </w:r>
    </w:p>
    <w:p w14:paraId="7E35CECD" w14:textId="2062ADF3" w:rsidR="000A1BDD" w:rsidRPr="00613BCE" w:rsidRDefault="000A1BDD" w:rsidP="00613BCE">
      <w:pPr>
        <w:spacing w:before="240" w:after="240" w:line="360" w:lineRule="auto"/>
        <w:jc w:val="both"/>
        <w:rPr>
          <w:rFonts w:ascii="Times New Roman" w:hAnsi="Times New Roman" w:cs="Times New Roman"/>
        </w:rPr>
      </w:pPr>
      <w:r w:rsidRPr="00613BCE">
        <w:rPr>
          <w:rFonts w:ascii="Times New Roman" w:hAnsi="Times New Roman" w:cs="Times New Roman"/>
        </w:rPr>
        <w:t xml:space="preserve">Overall, this assignment is important in the experience of learning. I had developed writing, analytical, and research skills. Furthermore, I had learned the way for integrating strategic concepts of management </w:t>
      </w:r>
      <w:r w:rsidR="005724EF" w:rsidRPr="00613BCE">
        <w:rPr>
          <w:rFonts w:ascii="Times New Roman" w:hAnsi="Times New Roman" w:cs="Times New Roman"/>
        </w:rPr>
        <w:t>in</w:t>
      </w:r>
      <w:r w:rsidRPr="00613BCE">
        <w:rPr>
          <w:rFonts w:ascii="Times New Roman" w:hAnsi="Times New Roman" w:cs="Times New Roman"/>
        </w:rPr>
        <w:t>to the problems of real business. I had recognised areas that requires improvements majorly time planning, con</w:t>
      </w:r>
      <w:r w:rsidR="005724EF" w:rsidRPr="00613BCE">
        <w:rPr>
          <w:rFonts w:ascii="Times New Roman" w:hAnsi="Times New Roman" w:cs="Times New Roman"/>
        </w:rPr>
        <w:t>cis</w:t>
      </w:r>
      <w:r w:rsidRPr="00613BCE">
        <w:rPr>
          <w:rFonts w:ascii="Times New Roman" w:hAnsi="Times New Roman" w:cs="Times New Roman"/>
        </w:rPr>
        <w:t xml:space="preserve">e writing, and critical analysis. </w:t>
      </w:r>
      <w:r w:rsidR="00887C65" w:rsidRPr="00613BCE">
        <w:rPr>
          <w:rFonts w:ascii="Times New Roman" w:hAnsi="Times New Roman" w:cs="Times New Roman"/>
        </w:rPr>
        <w:t xml:space="preserve">The process has enhanced my confidence in improving my understanding </w:t>
      </w:r>
      <w:r w:rsidR="005724EF" w:rsidRPr="00613BCE">
        <w:rPr>
          <w:rFonts w:ascii="Times New Roman" w:hAnsi="Times New Roman" w:cs="Times New Roman"/>
        </w:rPr>
        <w:t xml:space="preserve">of </w:t>
      </w:r>
      <w:r w:rsidR="00887C65" w:rsidRPr="00613BCE">
        <w:rPr>
          <w:rFonts w:ascii="Times New Roman" w:hAnsi="Times New Roman" w:cs="Times New Roman"/>
        </w:rPr>
        <w:t>the theory connects to practice</w:t>
      </w:r>
      <w:r w:rsidR="005724EF" w:rsidRPr="00613BCE">
        <w:rPr>
          <w:rFonts w:ascii="Times New Roman" w:hAnsi="Times New Roman" w:cs="Times New Roman"/>
        </w:rPr>
        <w:t>,</w:t>
      </w:r>
      <w:r w:rsidR="00887C65" w:rsidRPr="00613BCE">
        <w:rPr>
          <w:rFonts w:ascii="Times New Roman" w:hAnsi="Times New Roman" w:cs="Times New Roman"/>
        </w:rPr>
        <w:t xml:space="preserve"> and conducting independent academic work. </w:t>
      </w:r>
    </w:p>
    <w:p w14:paraId="550FFFC9" w14:textId="230CDEB5" w:rsidR="00887C65" w:rsidRPr="00613BCE" w:rsidRDefault="00887C65" w:rsidP="00613BCE">
      <w:pPr>
        <w:spacing w:before="240" w:after="240" w:line="360" w:lineRule="auto"/>
        <w:jc w:val="both"/>
        <w:rPr>
          <w:rFonts w:ascii="Times New Roman" w:hAnsi="Times New Roman" w:cs="Times New Roman"/>
          <w:b/>
          <w:bCs/>
        </w:rPr>
      </w:pPr>
      <w:r w:rsidRPr="00613BCE">
        <w:rPr>
          <w:rFonts w:ascii="Times New Roman" w:hAnsi="Times New Roman" w:cs="Times New Roman"/>
          <w:b/>
          <w:bCs/>
        </w:rPr>
        <w:t xml:space="preserve">Action plan </w:t>
      </w:r>
    </w:p>
    <w:p w14:paraId="6E1E00CC" w14:textId="44652EEB" w:rsidR="0024106C" w:rsidRPr="00613BCE" w:rsidRDefault="00887C65" w:rsidP="00613BCE">
      <w:pPr>
        <w:spacing w:before="240" w:after="240" w:line="360" w:lineRule="auto"/>
        <w:jc w:val="both"/>
        <w:rPr>
          <w:rFonts w:ascii="Times New Roman" w:hAnsi="Times New Roman" w:cs="Times New Roman"/>
        </w:rPr>
      </w:pPr>
      <w:r w:rsidRPr="00613BCE">
        <w:rPr>
          <w:rFonts w:ascii="Times New Roman" w:hAnsi="Times New Roman" w:cs="Times New Roman"/>
        </w:rPr>
        <w:t>For future professional development, I had plan</w:t>
      </w:r>
      <w:r w:rsidR="005724EF" w:rsidRPr="00613BCE">
        <w:rPr>
          <w:rFonts w:ascii="Times New Roman" w:hAnsi="Times New Roman" w:cs="Times New Roman"/>
        </w:rPr>
        <w:t>ned</w:t>
      </w:r>
      <w:r w:rsidRPr="00613BCE">
        <w:rPr>
          <w:rFonts w:ascii="Times New Roman" w:hAnsi="Times New Roman" w:cs="Times New Roman"/>
        </w:rPr>
        <w:t xml:space="preserve"> many improvements. I could develop a clear schedule and start early research for allocating time for each project stage. This could minimise stress and allow time for revision. Furthermore, I could focus on critical evaluation</w:t>
      </w:r>
      <w:r w:rsidR="005724EF" w:rsidRPr="00613BCE">
        <w:rPr>
          <w:rFonts w:ascii="Times New Roman" w:hAnsi="Times New Roman" w:cs="Times New Roman"/>
        </w:rPr>
        <w:t>,</w:t>
      </w:r>
      <w:r w:rsidRPr="00613BCE">
        <w:rPr>
          <w:rFonts w:ascii="Times New Roman" w:hAnsi="Times New Roman" w:cs="Times New Roman"/>
        </w:rPr>
        <w:t xml:space="preserve"> not on description</w:t>
      </w:r>
      <w:r w:rsidR="005724EF" w:rsidRPr="00613BCE">
        <w:rPr>
          <w:rFonts w:ascii="Times New Roman" w:hAnsi="Times New Roman" w:cs="Times New Roman"/>
        </w:rPr>
        <w:t>,</w:t>
      </w:r>
      <w:r w:rsidRPr="00613BCE">
        <w:rPr>
          <w:rFonts w:ascii="Times New Roman" w:hAnsi="Times New Roman" w:cs="Times New Roman"/>
        </w:rPr>
        <w:t xml:space="preserve"> by asking some questions such as what, how, and why. These questions could help me in conducting </w:t>
      </w:r>
      <w:r w:rsidR="005724EF" w:rsidRPr="00613BCE">
        <w:rPr>
          <w:rFonts w:ascii="Times New Roman" w:hAnsi="Times New Roman" w:cs="Times New Roman"/>
        </w:rPr>
        <w:t xml:space="preserve">a </w:t>
      </w:r>
      <w:r w:rsidRPr="00613BCE">
        <w:rPr>
          <w:rFonts w:ascii="Times New Roman" w:hAnsi="Times New Roman" w:cs="Times New Roman"/>
        </w:rPr>
        <w:t xml:space="preserve">more </w:t>
      </w:r>
      <w:r w:rsidR="005724EF" w:rsidRPr="00613BCE">
        <w:rPr>
          <w:rFonts w:ascii="Times New Roman" w:hAnsi="Times New Roman" w:cs="Times New Roman"/>
        </w:rPr>
        <w:t>in-</w:t>
      </w:r>
      <w:r w:rsidRPr="00613BCE">
        <w:rPr>
          <w:rFonts w:ascii="Times New Roman" w:hAnsi="Times New Roman" w:cs="Times New Roman"/>
        </w:rPr>
        <w:t xml:space="preserve">depth analysis. At last, I could also continue for developing my skills of research by utilising industry reports and peer-reviewed journals. I could practise concise academic writing as well as editing for staying </w:t>
      </w:r>
      <w:r w:rsidR="005724EF" w:rsidRPr="00613BCE">
        <w:rPr>
          <w:rFonts w:ascii="Times New Roman" w:hAnsi="Times New Roman" w:cs="Times New Roman"/>
        </w:rPr>
        <w:t>with</w:t>
      </w:r>
      <w:r w:rsidRPr="00613BCE">
        <w:rPr>
          <w:rFonts w:ascii="Times New Roman" w:hAnsi="Times New Roman" w:cs="Times New Roman"/>
        </w:rPr>
        <w:t xml:space="preserve">in word limits. I could improve my knowledge of data analysis and digital tools because these skills are highly important for strategic decision-making. </w:t>
      </w:r>
    </w:p>
    <w:p w14:paraId="78C5D239" w14:textId="77777777" w:rsidR="0024106C" w:rsidRPr="00613BCE" w:rsidRDefault="0024106C" w:rsidP="00613BCE">
      <w:pPr>
        <w:spacing w:before="240" w:after="240" w:line="360" w:lineRule="auto"/>
        <w:jc w:val="both"/>
        <w:rPr>
          <w:rFonts w:ascii="Times New Roman" w:hAnsi="Times New Roman" w:cs="Times New Roman"/>
        </w:rPr>
      </w:pPr>
      <w:r w:rsidRPr="00613BCE">
        <w:rPr>
          <w:rFonts w:ascii="Times New Roman" w:hAnsi="Times New Roman" w:cs="Times New Roman"/>
        </w:rPr>
        <w:br w:type="page"/>
      </w:r>
    </w:p>
    <w:p w14:paraId="3F809F1F" w14:textId="183303DB" w:rsidR="000A1BDD" w:rsidRPr="00613BCE" w:rsidRDefault="0024106C" w:rsidP="00613BCE">
      <w:pPr>
        <w:pStyle w:val="Heading1"/>
        <w:spacing w:after="240" w:line="360" w:lineRule="auto"/>
        <w:jc w:val="both"/>
        <w:rPr>
          <w:rFonts w:cs="Times New Roman"/>
          <w:color w:val="auto"/>
          <w:szCs w:val="24"/>
        </w:rPr>
      </w:pPr>
      <w:bookmarkStart w:id="26" w:name="_Toc223181412"/>
      <w:r w:rsidRPr="00613BCE">
        <w:rPr>
          <w:rFonts w:cs="Times New Roman"/>
          <w:color w:val="auto"/>
          <w:szCs w:val="24"/>
        </w:rPr>
        <w:lastRenderedPageBreak/>
        <w:t>References</w:t>
      </w:r>
      <w:bookmarkEnd w:id="26"/>
    </w:p>
    <w:p w14:paraId="7E961484"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Adebayo, V.I., Paul, P.O. and Eyo-Udo, N.L. (2024) Sustainable procurement practices: Balancing compliance, ethics, and cost-effectiveness. </w:t>
      </w:r>
      <w:r w:rsidRPr="00613BCE">
        <w:rPr>
          <w:rFonts w:ascii="Times New Roman" w:hAnsi="Times New Roman" w:cs="Times New Roman"/>
          <w:i/>
          <w:iCs/>
          <w:shd w:val="clear" w:color="auto" w:fill="FFFFFF"/>
        </w:rPr>
        <w:t>GSC Advanced Research and Reviews</w:t>
      </w:r>
      <w:r w:rsidRPr="00613BCE">
        <w:rPr>
          <w:rFonts w:ascii="Times New Roman" w:hAnsi="Times New Roman" w:cs="Times New Roman"/>
          <w:shd w:val="clear" w:color="auto" w:fill="FFFFFF"/>
        </w:rPr>
        <w:t>, </w:t>
      </w:r>
      <w:r w:rsidRPr="00613BCE">
        <w:rPr>
          <w:rFonts w:ascii="Times New Roman" w:hAnsi="Times New Roman" w:cs="Times New Roman"/>
          <w:i/>
          <w:iCs/>
          <w:shd w:val="clear" w:color="auto" w:fill="FFFFFF"/>
        </w:rPr>
        <w:t>20</w:t>
      </w:r>
      <w:r w:rsidRPr="00613BCE">
        <w:rPr>
          <w:rFonts w:ascii="Times New Roman" w:hAnsi="Times New Roman" w:cs="Times New Roman"/>
          <w:shd w:val="clear" w:color="auto" w:fill="FFFFFF"/>
        </w:rPr>
        <w:t>(1), pp.098-107.</w:t>
      </w:r>
    </w:p>
    <w:p w14:paraId="5E9E0A81"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Ahmmed, M.M., Rahman, M.M. and Mahmud, M. (2025) Enhancing e-commerce dynamics through deep learning-based customer demand prediction. </w:t>
      </w:r>
      <w:r w:rsidRPr="00613BCE">
        <w:rPr>
          <w:rFonts w:ascii="Times New Roman" w:hAnsi="Times New Roman" w:cs="Times New Roman"/>
          <w:i/>
          <w:iCs/>
          <w:shd w:val="clear" w:color="auto" w:fill="FFFFFF"/>
        </w:rPr>
        <w:t>Transportation Research Procedia</w:t>
      </w:r>
      <w:r w:rsidRPr="00613BCE">
        <w:rPr>
          <w:rFonts w:ascii="Times New Roman" w:hAnsi="Times New Roman" w:cs="Times New Roman"/>
          <w:shd w:val="clear" w:color="auto" w:fill="FFFFFF"/>
        </w:rPr>
        <w:t>, </w:t>
      </w:r>
      <w:r w:rsidRPr="00613BCE">
        <w:rPr>
          <w:rFonts w:ascii="Times New Roman" w:hAnsi="Times New Roman" w:cs="Times New Roman"/>
          <w:i/>
          <w:iCs/>
          <w:shd w:val="clear" w:color="auto" w:fill="FFFFFF"/>
        </w:rPr>
        <w:t>84</w:t>
      </w:r>
      <w:r w:rsidRPr="00613BCE">
        <w:rPr>
          <w:rFonts w:ascii="Times New Roman" w:hAnsi="Times New Roman" w:cs="Times New Roman"/>
          <w:shd w:val="clear" w:color="auto" w:fill="FFFFFF"/>
        </w:rPr>
        <w:t>, pp.145-152.</w:t>
      </w:r>
    </w:p>
    <w:p w14:paraId="7005EF1F" w14:textId="77A44B12"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 xml:space="preserve">Akter, M.M.K., Haq, U.N., Islam, M.M. and Uddin, M.A. (2022) Textile-apparel manufacturing and material waste management in the circular economy: A conceptual model to achieve </w:t>
      </w:r>
      <w:r w:rsidR="00A45FCC">
        <w:rPr>
          <w:rFonts w:ascii="Times New Roman" w:hAnsi="Times New Roman" w:cs="Times New Roman"/>
          <w:shd w:val="clear" w:color="auto" w:fill="FFFFFF"/>
        </w:rPr>
        <w:t>Sustainable Development G</w:t>
      </w:r>
      <w:r w:rsidRPr="00613BCE">
        <w:rPr>
          <w:rFonts w:ascii="Times New Roman" w:hAnsi="Times New Roman" w:cs="Times New Roman"/>
          <w:shd w:val="clear" w:color="auto" w:fill="FFFFFF"/>
        </w:rPr>
        <w:t>oal (SDG) 12 for Bangladesh. </w:t>
      </w:r>
      <w:r w:rsidRPr="00613BCE">
        <w:rPr>
          <w:rFonts w:ascii="Times New Roman" w:hAnsi="Times New Roman" w:cs="Times New Roman"/>
          <w:i/>
          <w:iCs/>
          <w:shd w:val="clear" w:color="auto" w:fill="FFFFFF"/>
        </w:rPr>
        <w:t>Cleaner Environmental Systems</w:t>
      </w:r>
      <w:r w:rsidRPr="00613BCE">
        <w:rPr>
          <w:rFonts w:ascii="Times New Roman" w:hAnsi="Times New Roman" w:cs="Times New Roman"/>
          <w:shd w:val="clear" w:color="auto" w:fill="FFFFFF"/>
        </w:rPr>
        <w:t>, </w:t>
      </w:r>
      <w:r w:rsidRPr="00613BCE">
        <w:rPr>
          <w:rFonts w:ascii="Times New Roman" w:hAnsi="Times New Roman" w:cs="Times New Roman"/>
          <w:i/>
          <w:iCs/>
          <w:shd w:val="clear" w:color="auto" w:fill="FFFFFF"/>
        </w:rPr>
        <w:t>4</w:t>
      </w:r>
      <w:r w:rsidRPr="00613BCE">
        <w:rPr>
          <w:rFonts w:ascii="Times New Roman" w:hAnsi="Times New Roman" w:cs="Times New Roman"/>
          <w:shd w:val="clear" w:color="auto" w:fill="FFFFFF"/>
        </w:rPr>
        <w:t>, p.100070.</w:t>
      </w:r>
    </w:p>
    <w:p w14:paraId="2EB3668F"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Aleem, A. (2026) Strategic Resilience in Fast Fashion: A Critical Analysis of Zara’s Competitive Positioning. </w:t>
      </w:r>
      <w:r w:rsidRPr="00613BCE">
        <w:rPr>
          <w:rFonts w:ascii="Times New Roman" w:hAnsi="Times New Roman" w:cs="Times New Roman"/>
          <w:i/>
          <w:iCs/>
          <w:shd w:val="clear" w:color="auto" w:fill="FFFFFF"/>
        </w:rPr>
        <w:t>Social Science Review Archives</w:t>
      </w:r>
      <w:r w:rsidRPr="00613BCE">
        <w:rPr>
          <w:rFonts w:ascii="Times New Roman" w:hAnsi="Times New Roman" w:cs="Times New Roman"/>
          <w:shd w:val="clear" w:color="auto" w:fill="FFFFFF"/>
        </w:rPr>
        <w:t>, </w:t>
      </w:r>
      <w:r w:rsidRPr="00613BCE">
        <w:rPr>
          <w:rFonts w:ascii="Times New Roman" w:hAnsi="Times New Roman" w:cs="Times New Roman"/>
          <w:i/>
          <w:iCs/>
          <w:shd w:val="clear" w:color="auto" w:fill="FFFFFF"/>
        </w:rPr>
        <w:t>4</w:t>
      </w:r>
      <w:r w:rsidRPr="00613BCE">
        <w:rPr>
          <w:rFonts w:ascii="Times New Roman" w:hAnsi="Times New Roman" w:cs="Times New Roman"/>
          <w:shd w:val="clear" w:color="auto" w:fill="FFFFFF"/>
        </w:rPr>
        <w:t>(1), pp.1002-1015.</w:t>
      </w:r>
    </w:p>
    <w:p w14:paraId="33723DD0"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Anderson, L., Buengel, D. and Simpson, J.J. (2025) 8. Formulate Business-Level Strategy. </w:t>
      </w:r>
      <w:r w:rsidRPr="00613BCE">
        <w:rPr>
          <w:rFonts w:ascii="Times New Roman" w:hAnsi="Times New Roman" w:cs="Times New Roman"/>
          <w:i/>
          <w:iCs/>
          <w:shd w:val="clear" w:color="auto" w:fill="FFFFFF"/>
        </w:rPr>
        <w:t>Strategic Management and Case Analysis: An Integrated Approach</w:t>
      </w:r>
      <w:r w:rsidRPr="00613BCE">
        <w:rPr>
          <w:rFonts w:ascii="Times New Roman" w:hAnsi="Times New Roman" w:cs="Times New Roman"/>
          <w:shd w:val="clear" w:color="auto" w:fill="FFFFFF"/>
        </w:rPr>
        <w:t>.</w:t>
      </w:r>
    </w:p>
    <w:p w14:paraId="40BA2170" w14:textId="72A44ED8"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Anozie, U.C., Pieterson, K., Onyenahazi, O.B., Chukwuebuka, U.O. and Ekeocha, P.C. (2024) Integration of IoT technology in lean manufacturing for real-time supply chain optimi</w:t>
      </w:r>
      <w:r w:rsidR="00A45FCC">
        <w:rPr>
          <w:rFonts w:ascii="Times New Roman" w:hAnsi="Times New Roman" w:cs="Times New Roman"/>
          <w:shd w:val="clear" w:color="auto" w:fill="FFFFFF"/>
        </w:rPr>
        <w:t>s</w:t>
      </w:r>
      <w:r w:rsidRPr="00613BCE">
        <w:rPr>
          <w:rFonts w:ascii="Times New Roman" w:hAnsi="Times New Roman" w:cs="Times New Roman"/>
          <w:shd w:val="clear" w:color="auto" w:fill="FFFFFF"/>
        </w:rPr>
        <w:t>ation. </w:t>
      </w:r>
      <w:r w:rsidRPr="00613BCE">
        <w:rPr>
          <w:rFonts w:ascii="Times New Roman" w:hAnsi="Times New Roman" w:cs="Times New Roman"/>
          <w:i/>
          <w:iCs/>
          <w:shd w:val="clear" w:color="auto" w:fill="FFFFFF"/>
        </w:rPr>
        <w:t>International Journal of Science and Research Archive</w:t>
      </w:r>
      <w:r w:rsidRPr="00613BCE">
        <w:rPr>
          <w:rFonts w:ascii="Times New Roman" w:hAnsi="Times New Roman" w:cs="Times New Roman"/>
          <w:shd w:val="clear" w:color="auto" w:fill="FFFFFF"/>
        </w:rPr>
        <w:t>, </w:t>
      </w:r>
      <w:r w:rsidRPr="00613BCE">
        <w:rPr>
          <w:rFonts w:ascii="Times New Roman" w:hAnsi="Times New Roman" w:cs="Times New Roman"/>
          <w:i/>
          <w:iCs/>
          <w:shd w:val="clear" w:color="auto" w:fill="FFFFFF"/>
        </w:rPr>
        <w:t>12</w:t>
      </w:r>
      <w:r w:rsidRPr="00613BCE">
        <w:rPr>
          <w:rFonts w:ascii="Times New Roman" w:hAnsi="Times New Roman" w:cs="Times New Roman"/>
          <w:shd w:val="clear" w:color="auto" w:fill="FFFFFF"/>
        </w:rPr>
        <w:t>(2), pp.1948-1957.</w:t>
      </w:r>
    </w:p>
    <w:p w14:paraId="3FA1AD77"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Asawawibul, S., Na-Nan, K., Pinkajay, K., Jaturat, N., Kittichotsatsawat, Y. and Hu, B. (2025) The influence of cost on customer satisfaction in e-commerce logistics: Mediating roles of service quality, technology usage, transportation time, and production condition. </w:t>
      </w:r>
      <w:r w:rsidRPr="00613BCE">
        <w:rPr>
          <w:rFonts w:ascii="Times New Roman" w:hAnsi="Times New Roman" w:cs="Times New Roman"/>
          <w:i/>
          <w:iCs/>
          <w:shd w:val="clear" w:color="auto" w:fill="FFFFFF"/>
        </w:rPr>
        <w:t>Journal of Open Innovation: Technology, Market, and Complexity</w:t>
      </w:r>
      <w:r w:rsidRPr="00613BCE">
        <w:rPr>
          <w:rFonts w:ascii="Times New Roman" w:hAnsi="Times New Roman" w:cs="Times New Roman"/>
          <w:shd w:val="clear" w:color="auto" w:fill="FFFFFF"/>
        </w:rPr>
        <w:t>, </w:t>
      </w:r>
      <w:r w:rsidRPr="00613BCE">
        <w:rPr>
          <w:rFonts w:ascii="Times New Roman" w:hAnsi="Times New Roman" w:cs="Times New Roman"/>
          <w:i/>
          <w:iCs/>
          <w:shd w:val="clear" w:color="auto" w:fill="FFFFFF"/>
        </w:rPr>
        <w:t>11</w:t>
      </w:r>
      <w:r w:rsidRPr="00613BCE">
        <w:rPr>
          <w:rFonts w:ascii="Times New Roman" w:hAnsi="Times New Roman" w:cs="Times New Roman"/>
          <w:shd w:val="clear" w:color="auto" w:fill="FFFFFF"/>
        </w:rPr>
        <w:t>(1), p.100482.</w:t>
      </w:r>
    </w:p>
    <w:p w14:paraId="388877A9"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Attah, R.U., Garba, B.M.P., Gil-Ozoudeh, I. and Iwuanyanwu, O. (2024) Cross-functional team dynamics in technology management: a comprehensive review of efficiency and innovation enhancement. </w:t>
      </w:r>
      <w:r w:rsidRPr="00613BCE">
        <w:rPr>
          <w:rFonts w:ascii="Times New Roman" w:hAnsi="Times New Roman" w:cs="Times New Roman"/>
          <w:i/>
          <w:iCs/>
          <w:shd w:val="clear" w:color="auto" w:fill="FFFFFF"/>
        </w:rPr>
        <w:t>Eng Sci Technol J</w:t>
      </w:r>
      <w:r w:rsidRPr="00613BCE">
        <w:rPr>
          <w:rFonts w:ascii="Times New Roman" w:hAnsi="Times New Roman" w:cs="Times New Roman"/>
          <w:shd w:val="clear" w:color="auto" w:fill="FFFFFF"/>
        </w:rPr>
        <w:t>, </w:t>
      </w:r>
      <w:r w:rsidRPr="00613BCE">
        <w:rPr>
          <w:rFonts w:ascii="Times New Roman" w:hAnsi="Times New Roman" w:cs="Times New Roman"/>
          <w:i/>
          <w:iCs/>
          <w:shd w:val="clear" w:color="auto" w:fill="FFFFFF"/>
        </w:rPr>
        <w:t>5</w:t>
      </w:r>
      <w:r w:rsidRPr="00613BCE">
        <w:rPr>
          <w:rFonts w:ascii="Times New Roman" w:hAnsi="Times New Roman" w:cs="Times New Roman"/>
          <w:shd w:val="clear" w:color="auto" w:fill="FFFFFF"/>
        </w:rPr>
        <w:t>(12), pp.3248-65.</w:t>
      </w:r>
    </w:p>
    <w:p w14:paraId="66636888"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Baena, V. (2024) The shift from fast fashion to socially and sustainable fast fashion: The pivotal role of ethical consideration of consumer intentions to purchase Zara. </w:t>
      </w:r>
      <w:r w:rsidRPr="00613BCE">
        <w:rPr>
          <w:rFonts w:ascii="Times New Roman" w:hAnsi="Times New Roman" w:cs="Times New Roman"/>
          <w:i/>
          <w:iCs/>
          <w:shd w:val="clear" w:color="auto" w:fill="FFFFFF"/>
        </w:rPr>
        <w:t>Corporate Social Responsibility and Environmental Management</w:t>
      </w:r>
      <w:r w:rsidRPr="00613BCE">
        <w:rPr>
          <w:rFonts w:ascii="Times New Roman" w:hAnsi="Times New Roman" w:cs="Times New Roman"/>
          <w:shd w:val="clear" w:color="auto" w:fill="FFFFFF"/>
        </w:rPr>
        <w:t>, </w:t>
      </w:r>
      <w:r w:rsidRPr="00613BCE">
        <w:rPr>
          <w:rFonts w:ascii="Times New Roman" w:hAnsi="Times New Roman" w:cs="Times New Roman"/>
          <w:i/>
          <w:iCs/>
          <w:shd w:val="clear" w:color="auto" w:fill="FFFFFF"/>
        </w:rPr>
        <w:t>31</w:t>
      </w:r>
      <w:r w:rsidRPr="00613BCE">
        <w:rPr>
          <w:rFonts w:ascii="Times New Roman" w:hAnsi="Times New Roman" w:cs="Times New Roman"/>
          <w:shd w:val="clear" w:color="auto" w:fill="FFFFFF"/>
        </w:rPr>
        <w:t>(5), pp.4315-4328.</w:t>
      </w:r>
    </w:p>
    <w:p w14:paraId="0EAE16F4"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lastRenderedPageBreak/>
        <w:t>Bafna, A. (2023) From Design to Distribution, Supply Chain Strategies in the Fast Fashion Industry: Insights from H&amp;M, Benetton, and Zara. </w:t>
      </w:r>
      <w:r w:rsidRPr="00613BCE">
        <w:rPr>
          <w:rFonts w:ascii="Times New Roman" w:hAnsi="Times New Roman" w:cs="Times New Roman"/>
          <w:i/>
          <w:iCs/>
          <w:shd w:val="clear" w:color="auto" w:fill="FFFFFF"/>
        </w:rPr>
        <w:t>Supply Chain Strategies in the Fast Fashion Industry: Insights from H&amp;M, Benetton, and Zara (June 21, 2023)</w:t>
      </w:r>
      <w:r w:rsidRPr="00613BCE">
        <w:rPr>
          <w:rFonts w:ascii="Times New Roman" w:hAnsi="Times New Roman" w:cs="Times New Roman"/>
          <w:shd w:val="clear" w:color="auto" w:fill="FFFFFF"/>
        </w:rPr>
        <w:t>.</w:t>
      </w:r>
    </w:p>
    <w:p w14:paraId="47B3578C"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 xml:space="preserve">CFI Team. (2019) Balanced Scorecard guide to strategic planning and growth. [Online]. Available at: </w:t>
      </w:r>
      <w:hyperlink r:id="rId16" w:history="1">
        <w:r w:rsidRPr="00613BCE">
          <w:rPr>
            <w:rStyle w:val="Hyperlink"/>
            <w:rFonts w:ascii="Times New Roman" w:hAnsi="Times New Roman" w:cs="Times New Roman"/>
            <w:color w:val="auto"/>
            <w:shd w:val="clear" w:color="auto" w:fill="FFFFFF"/>
          </w:rPr>
          <w:t>https://corporatefinanceinstitute.com/resources/management/balanced-scorecard/</w:t>
        </w:r>
      </w:hyperlink>
      <w:r w:rsidRPr="00613BCE">
        <w:rPr>
          <w:rFonts w:ascii="Times New Roman" w:hAnsi="Times New Roman" w:cs="Times New Roman"/>
          <w:shd w:val="clear" w:color="auto" w:fill="FFFFFF"/>
        </w:rPr>
        <w:t xml:space="preserve">. [Accessed on: 28 February 2026]. </w:t>
      </w:r>
    </w:p>
    <w:p w14:paraId="46326595"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Dadush, U. (2023) The policy response to global value chain disruption. </w:t>
      </w:r>
      <w:r w:rsidRPr="00613BCE">
        <w:rPr>
          <w:rFonts w:ascii="Times New Roman" w:hAnsi="Times New Roman" w:cs="Times New Roman"/>
          <w:i/>
          <w:iCs/>
          <w:shd w:val="clear" w:color="auto" w:fill="FFFFFF"/>
        </w:rPr>
        <w:t>Global Policy</w:t>
      </w:r>
      <w:r w:rsidRPr="00613BCE">
        <w:rPr>
          <w:rFonts w:ascii="Times New Roman" w:hAnsi="Times New Roman" w:cs="Times New Roman"/>
          <w:shd w:val="clear" w:color="auto" w:fill="FFFFFF"/>
        </w:rPr>
        <w:t>, </w:t>
      </w:r>
      <w:r w:rsidRPr="00613BCE">
        <w:rPr>
          <w:rFonts w:ascii="Times New Roman" w:hAnsi="Times New Roman" w:cs="Times New Roman"/>
          <w:i/>
          <w:iCs/>
          <w:shd w:val="clear" w:color="auto" w:fill="FFFFFF"/>
        </w:rPr>
        <w:t>14</w:t>
      </w:r>
      <w:r w:rsidRPr="00613BCE">
        <w:rPr>
          <w:rFonts w:ascii="Times New Roman" w:hAnsi="Times New Roman" w:cs="Times New Roman"/>
          <w:shd w:val="clear" w:color="auto" w:fill="FFFFFF"/>
        </w:rPr>
        <w:t xml:space="preserve">(3), pp.548-557. </w:t>
      </w:r>
    </w:p>
    <w:p w14:paraId="166FE929"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de Oliveira, L.G., Miranda, F.G. and de Paula Dias, M.A. (2022) Sustainable practices in slow and fast fashion stores: What does the customer perceive?. </w:t>
      </w:r>
      <w:r w:rsidRPr="00613BCE">
        <w:rPr>
          <w:rFonts w:ascii="Times New Roman" w:hAnsi="Times New Roman" w:cs="Times New Roman"/>
          <w:i/>
          <w:iCs/>
          <w:shd w:val="clear" w:color="auto" w:fill="FFFFFF"/>
        </w:rPr>
        <w:t>Cleaner Engineering and Technology</w:t>
      </w:r>
      <w:r w:rsidRPr="00613BCE">
        <w:rPr>
          <w:rFonts w:ascii="Times New Roman" w:hAnsi="Times New Roman" w:cs="Times New Roman"/>
          <w:shd w:val="clear" w:color="auto" w:fill="FFFFFF"/>
        </w:rPr>
        <w:t>, </w:t>
      </w:r>
      <w:r w:rsidRPr="00613BCE">
        <w:rPr>
          <w:rFonts w:ascii="Times New Roman" w:hAnsi="Times New Roman" w:cs="Times New Roman"/>
          <w:i/>
          <w:iCs/>
          <w:shd w:val="clear" w:color="auto" w:fill="FFFFFF"/>
        </w:rPr>
        <w:t>6</w:t>
      </w:r>
      <w:r w:rsidRPr="00613BCE">
        <w:rPr>
          <w:rFonts w:ascii="Times New Roman" w:hAnsi="Times New Roman" w:cs="Times New Roman"/>
          <w:shd w:val="clear" w:color="auto" w:fill="FFFFFF"/>
        </w:rPr>
        <w:t>, p.100413.</w:t>
      </w:r>
    </w:p>
    <w:p w14:paraId="5E50902D"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Galhotra, B., Jatain, A., Bajaj, S.B. and Jaglan, V. (2023) Gen Z’s Digital Payments: Disruptive Or Useful For Online Shopping In Security Aspect. </w:t>
      </w:r>
      <w:r w:rsidRPr="00613BCE">
        <w:rPr>
          <w:rFonts w:ascii="Times New Roman" w:hAnsi="Times New Roman" w:cs="Times New Roman"/>
          <w:i/>
          <w:iCs/>
          <w:shd w:val="clear" w:color="auto" w:fill="FFFFFF"/>
        </w:rPr>
        <w:t>Journal of Survey in Fisheries Sciences</w:t>
      </w:r>
      <w:r w:rsidRPr="00613BCE">
        <w:rPr>
          <w:rFonts w:ascii="Times New Roman" w:hAnsi="Times New Roman" w:cs="Times New Roman"/>
          <w:shd w:val="clear" w:color="auto" w:fill="FFFFFF"/>
        </w:rPr>
        <w:t>, </w:t>
      </w:r>
      <w:r w:rsidRPr="00613BCE">
        <w:rPr>
          <w:rFonts w:ascii="Times New Roman" w:hAnsi="Times New Roman" w:cs="Times New Roman"/>
          <w:i/>
          <w:iCs/>
          <w:shd w:val="clear" w:color="auto" w:fill="FFFFFF"/>
        </w:rPr>
        <w:t>10</w:t>
      </w:r>
      <w:r w:rsidRPr="00613BCE">
        <w:rPr>
          <w:rFonts w:ascii="Times New Roman" w:hAnsi="Times New Roman" w:cs="Times New Roman"/>
          <w:shd w:val="clear" w:color="auto" w:fill="FFFFFF"/>
        </w:rPr>
        <w:t>(2), pp.1466-1473.</w:t>
      </w:r>
    </w:p>
    <w:p w14:paraId="53B7F6B9"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García-Nieto, M., Ramón-Jerónimo, J.M. and Flórez-López, R. (2025) Effectiveness of customer relationship management in shopping malls: Mall–retailer collaboration empirics. </w:t>
      </w:r>
      <w:r w:rsidRPr="00613BCE">
        <w:rPr>
          <w:rFonts w:ascii="Times New Roman" w:hAnsi="Times New Roman" w:cs="Times New Roman"/>
          <w:i/>
          <w:iCs/>
          <w:shd w:val="clear" w:color="auto" w:fill="FFFFFF"/>
        </w:rPr>
        <w:t>Administrative Sciences</w:t>
      </w:r>
      <w:r w:rsidRPr="00613BCE">
        <w:rPr>
          <w:rFonts w:ascii="Times New Roman" w:hAnsi="Times New Roman" w:cs="Times New Roman"/>
          <w:shd w:val="clear" w:color="auto" w:fill="FFFFFF"/>
        </w:rPr>
        <w:t>, </w:t>
      </w:r>
      <w:r w:rsidRPr="00613BCE">
        <w:rPr>
          <w:rFonts w:ascii="Times New Roman" w:hAnsi="Times New Roman" w:cs="Times New Roman"/>
          <w:i/>
          <w:iCs/>
          <w:shd w:val="clear" w:color="auto" w:fill="FFFFFF"/>
        </w:rPr>
        <w:t>15</w:t>
      </w:r>
      <w:r w:rsidRPr="00613BCE">
        <w:rPr>
          <w:rFonts w:ascii="Times New Roman" w:hAnsi="Times New Roman" w:cs="Times New Roman"/>
          <w:shd w:val="clear" w:color="auto" w:fill="FFFFFF"/>
        </w:rPr>
        <w:t>(1), p.31.</w:t>
      </w:r>
    </w:p>
    <w:p w14:paraId="5380F205"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Garcia‐Torres, S., Rey‐Garcia, M. and Sáenz, J. (2024) Enhancing sustainable supply chains through traceability, transparency and stakeholder collaboration: A quantitative analysis. </w:t>
      </w:r>
      <w:r w:rsidRPr="00613BCE">
        <w:rPr>
          <w:rFonts w:ascii="Times New Roman" w:hAnsi="Times New Roman" w:cs="Times New Roman"/>
          <w:i/>
          <w:iCs/>
          <w:shd w:val="clear" w:color="auto" w:fill="FFFFFF"/>
        </w:rPr>
        <w:t>Business Strategy and the Environment</w:t>
      </w:r>
      <w:r w:rsidRPr="00613BCE">
        <w:rPr>
          <w:rFonts w:ascii="Times New Roman" w:hAnsi="Times New Roman" w:cs="Times New Roman"/>
          <w:shd w:val="clear" w:color="auto" w:fill="FFFFFF"/>
        </w:rPr>
        <w:t>, </w:t>
      </w:r>
      <w:r w:rsidRPr="00613BCE">
        <w:rPr>
          <w:rFonts w:ascii="Times New Roman" w:hAnsi="Times New Roman" w:cs="Times New Roman"/>
          <w:i/>
          <w:iCs/>
          <w:shd w:val="clear" w:color="auto" w:fill="FFFFFF"/>
        </w:rPr>
        <w:t>33</w:t>
      </w:r>
      <w:r w:rsidRPr="00613BCE">
        <w:rPr>
          <w:rFonts w:ascii="Times New Roman" w:hAnsi="Times New Roman" w:cs="Times New Roman"/>
          <w:shd w:val="clear" w:color="auto" w:fill="FFFFFF"/>
        </w:rPr>
        <w:t>(7), pp.7607-7629.</w:t>
      </w:r>
    </w:p>
    <w:p w14:paraId="14D1895A"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Gazi, M.A.I., Al Masud, A., Yusof, M.F., Islam, M.A., Rahman, M.K. and Wang, Q. (2024) Factors affecting the quality of work life for industrial labour force: empirical evidence from a developing country. </w:t>
      </w:r>
      <w:r w:rsidRPr="00613BCE">
        <w:rPr>
          <w:rFonts w:ascii="Times New Roman" w:hAnsi="Times New Roman" w:cs="Times New Roman"/>
          <w:i/>
          <w:iCs/>
          <w:shd w:val="clear" w:color="auto" w:fill="FFFFFF"/>
        </w:rPr>
        <w:t>BMC psychology</w:t>
      </w:r>
      <w:r w:rsidRPr="00613BCE">
        <w:rPr>
          <w:rFonts w:ascii="Times New Roman" w:hAnsi="Times New Roman" w:cs="Times New Roman"/>
          <w:shd w:val="clear" w:color="auto" w:fill="FFFFFF"/>
        </w:rPr>
        <w:t>, </w:t>
      </w:r>
      <w:r w:rsidRPr="00613BCE">
        <w:rPr>
          <w:rFonts w:ascii="Times New Roman" w:hAnsi="Times New Roman" w:cs="Times New Roman"/>
          <w:i/>
          <w:iCs/>
          <w:shd w:val="clear" w:color="auto" w:fill="FFFFFF"/>
        </w:rPr>
        <w:t>12</w:t>
      </w:r>
      <w:r w:rsidRPr="00613BCE">
        <w:rPr>
          <w:rFonts w:ascii="Times New Roman" w:hAnsi="Times New Roman" w:cs="Times New Roman"/>
          <w:shd w:val="clear" w:color="auto" w:fill="FFFFFF"/>
        </w:rPr>
        <w:t>(1), p.589.</w:t>
      </w:r>
    </w:p>
    <w:p w14:paraId="458F0BE0"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Gray, S., Druckman, A., Sadhukhan, J. and James, K. (2022) Reducing the environmental impact of clothing: an exploration of the potential of alternative business models. </w:t>
      </w:r>
      <w:r w:rsidRPr="00613BCE">
        <w:rPr>
          <w:rFonts w:ascii="Times New Roman" w:hAnsi="Times New Roman" w:cs="Times New Roman"/>
          <w:i/>
          <w:iCs/>
          <w:shd w:val="clear" w:color="auto" w:fill="FFFFFF"/>
        </w:rPr>
        <w:t>Sustainability</w:t>
      </w:r>
      <w:r w:rsidRPr="00613BCE">
        <w:rPr>
          <w:rFonts w:ascii="Times New Roman" w:hAnsi="Times New Roman" w:cs="Times New Roman"/>
          <w:shd w:val="clear" w:color="auto" w:fill="FFFFFF"/>
        </w:rPr>
        <w:t>, </w:t>
      </w:r>
      <w:r w:rsidRPr="00613BCE">
        <w:rPr>
          <w:rFonts w:ascii="Times New Roman" w:hAnsi="Times New Roman" w:cs="Times New Roman"/>
          <w:i/>
          <w:iCs/>
          <w:shd w:val="clear" w:color="auto" w:fill="FFFFFF"/>
        </w:rPr>
        <w:t>14</w:t>
      </w:r>
      <w:r w:rsidRPr="00613BCE">
        <w:rPr>
          <w:rFonts w:ascii="Times New Roman" w:hAnsi="Times New Roman" w:cs="Times New Roman"/>
          <w:shd w:val="clear" w:color="auto" w:fill="FFFFFF"/>
        </w:rPr>
        <w:t>(10), p.6292.</w:t>
      </w:r>
    </w:p>
    <w:p w14:paraId="1BC76379"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Jean, G. (2024) Global sourcing and procurement strategies for entrepreneurial ventures: Balancing cost, quality, and lead times.</w:t>
      </w:r>
    </w:p>
    <w:p w14:paraId="4B3FDD4B"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lastRenderedPageBreak/>
        <w:t>Jiang, B. (2022) How Consumers’ Response on CSR Affects Brand Competitiveness in the Fast Fashion Industry——Case Study of Zara (Inditex) and H&amp;M. </w:t>
      </w:r>
      <w:r w:rsidRPr="00613BCE">
        <w:rPr>
          <w:rFonts w:ascii="Times New Roman" w:hAnsi="Times New Roman" w:cs="Times New Roman"/>
          <w:i/>
          <w:iCs/>
          <w:shd w:val="clear" w:color="auto" w:fill="FFFFFF"/>
        </w:rPr>
        <w:t>Academic Journal of Business &amp; Management</w:t>
      </w:r>
      <w:r w:rsidRPr="00613BCE">
        <w:rPr>
          <w:rFonts w:ascii="Times New Roman" w:hAnsi="Times New Roman" w:cs="Times New Roman"/>
          <w:shd w:val="clear" w:color="auto" w:fill="FFFFFF"/>
        </w:rPr>
        <w:t>, </w:t>
      </w:r>
      <w:r w:rsidRPr="00613BCE">
        <w:rPr>
          <w:rFonts w:ascii="Times New Roman" w:hAnsi="Times New Roman" w:cs="Times New Roman"/>
          <w:i/>
          <w:iCs/>
          <w:shd w:val="clear" w:color="auto" w:fill="FFFFFF"/>
        </w:rPr>
        <w:t>4</w:t>
      </w:r>
      <w:r w:rsidRPr="00613BCE">
        <w:rPr>
          <w:rFonts w:ascii="Times New Roman" w:hAnsi="Times New Roman" w:cs="Times New Roman"/>
          <w:shd w:val="clear" w:color="auto" w:fill="FFFFFF"/>
        </w:rPr>
        <w:t>(1), pp.100-110.</w:t>
      </w:r>
    </w:p>
    <w:p w14:paraId="6C1952E5"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Józefowiak, O. (2023) The Challenges of the Fast Fashion Industry Using the Example of Zara–A Perspective of Modern Consumer Behaviour. </w:t>
      </w:r>
      <w:r w:rsidRPr="00613BCE">
        <w:rPr>
          <w:rFonts w:ascii="Times New Roman" w:hAnsi="Times New Roman" w:cs="Times New Roman"/>
          <w:i/>
          <w:iCs/>
          <w:shd w:val="clear" w:color="auto" w:fill="FFFFFF"/>
        </w:rPr>
        <w:t>Journal of Economic Literature</w:t>
      </w:r>
      <w:r w:rsidRPr="00613BCE">
        <w:rPr>
          <w:rFonts w:ascii="Times New Roman" w:hAnsi="Times New Roman" w:cs="Times New Roman"/>
          <w:shd w:val="clear" w:color="auto" w:fill="FFFFFF"/>
        </w:rPr>
        <w:t>, pp.59-72.</w:t>
      </w:r>
    </w:p>
    <w:p w14:paraId="228E146D"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Li, R., Liu, W. and Zhou, S. (2024) Digital transformation of supply chain management in the fast fashion industry: a case study of Zara. In </w:t>
      </w:r>
      <w:r w:rsidRPr="00613BCE">
        <w:rPr>
          <w:rFonts w:ascii="Times New Roman" w:hAnsi="Times New Roman" w:cs="Times New Roman"/>
          <w:i/>
          <w:iCs/>
          <w:shd w:val="clear" w:color="auto" w:fill="FFFFFF"/>
        </w:rPr>
        <w:t>SHS Web of Conferences</w:t>
      </w:r>
      <w:r w:rsidRPr="00613BCE">
        <w:rPr>
          <w:rFonts w:ascii="Times New Roman" w:hAnsi="Times New Roman" w:cs="Times New Roman"/>
          <w:shd w:val="clear" w:color="auto" w:fill="FFFFFF"/>
        </w:rPr>
        <w:t> (Vol. 181, p. 04019). EDP Sciences.</w:t>
      </w:r>
    </w:p>
    <w:p w14:paraId="3FB26F8A"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López, T., Riedler, T., Köhnen, H. and Fütterer, M. (2022) Digital value chain restructuring and labour process transformations in the fast‐fashion sector: Evidence from the value chains of Zara &amp; H&amp;M. </w:t>
      </w:r>
      <w:r w:rsidRPr="00613BCE">
        <w:rPr>
          <w:rFonts w:ascii="Times New Roman" w:hAnsi="Times New Roman" w:cs="Times New Roman"/>
          <w:i/>
          <w:iCs/>
          <w:shd w:val="clear" w:color="auto" w:fill="FFFFFF"/>
        </w:rPr>
        <w:t>Global Networks</w:t>
      </w:r>
      <w:r w:rsidRPr="00613BCE">
        <w:rPr>
          <w:rFonts w:ascii="Times New Roman" w:hAnsi="Times New Roman" w:cs="Times New Roman"/>
          <w:shd w:val="clear" w:color="auto" w:fill="FFFFFF"/>
        </w:rPr>
        <w:t>, </w:t>
      </w:r>
      <w:r w:rsidRPr="00613BCE">
        <w:rPr>
          <w:rFonts w:ascii="Times New Roman" w:hAnsi="Times New Roman" w:cs="Times New Roman"/>
          <w:i/>
          <w:iCs/>
          <w:shd w:val="clear" w:color="auto" w:fill="FFFFFF"/>
        </w:rPr>
        <w:t>22</w:t>
      </w:r>
      <w:r w:rsidRPr="00613BCE">
        <w:rPr>
          <w:rFonts w:ascii="Times New Roman" w:hAnsi="Times New Roman" w:cs="Times New Roman"/>
          <w:shd w:val="clear" w:color="auto" w:fill="FFFFFF"/>
        </w:rPr>
        <w:t>(4), pp.684-700.</w:t>
      </w:r>
    </w:p>
    <w:p w14:paraId="3B6DE816"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Lu, X., Sheng, T., Zhou, X., Shen, C. and Fang, B. (2022) How does young consumers’ greenwashing perception impact their green purchase intention in the fast fashion industry? An analysis from the perspective of perceived risk theory. </w:t>
      </w:r>
      <w:r w:rsidRPr="00613BCE">
        <w:rPr>
          <w:rFonts w:ascii="Times New Roman" w:hAnsi="Times New Roman" w:cs="Times New Roman"/>
          <w:i/>
          <w:iCs/>
          <w:shd w:val="clear" w:color="auto" w:fill="FFFFFF"/>
        </w:rPr>
        <w:t>Sustainability</w:t>
      </w:r>
      <w:r w:rsidRPr="00613BCE">
        <w:rPr>
          <w:rFonts w:ascii="Times New Roman" w:hAnsi="Times New Roman" w:cs="Times New Roman"/>
          <w:shd w:val="clear" w:color="auto" w:fill="FFFFFF"/>
        </w:rPr>
        <w:t>, </w:t>
      </w:r>
      <w:r w:rsidRPr="00613BCE">
        <w:rPr>
          <w:rFonts w:ascii="Times New Roman" w:hAnsi="Times New Roman" w:cs="Times New Roman"/>
          <w:i/>
          <w:iCs/>
          <w:shd w:val="clear" w:color="auto" w:fill="FFFFFF"/>
        </w:rPr>
        <w:t>14</w:t>
      </w:r>
      <w:r w:rsidRPr="00613BCE">
        <w:rPr>
          <w:rFonts w:ascii="Times New Roman" w:hAnsi="Times New Roman" w:cs="Times New Roman"/>
          <w:shd w:val="clear" w:color="auto" w:fill="FFFFFF"/>
        </w:rPr>
        <w:t>(20), p.13473.</w:t>
      </w:r>
    </w:p>
    <w:p w14:paraId="026D5D80"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Madudova, E., Fabus, J. and Majercakova, M. (2025) Understanding consumer behaviour in fast fashion: A cluster analysis approach. </w:t>
      </w:r>
      <w:r w:rsidRPr="00613BCE">
        <w:rPr>
          <w:rFonts w:ascii="Times New Roman" w:hAnsi="Times New Roman" w:cs="Times New Roman"/>
          <w:i/>
          <w:iCs/>
          <w:shd w:val="clear" w:color="auto" w:fill="FFFFFF"/>
        </w:rPr>
        <w:t>and Its Socio-Economic Consequences, Volume II</w:t>
      </w:r>
      <w:r w:rsidRPr="00613BCE">
        <w:rPr>
          <w:rFonts w:ascii="Times New Roman" w:hAnsi="Times New Roman" w:cs="Times New Roman"/>
          <w:shd w:val="clear" w:color="auto" w:fill="FFFFFF"/>
        </w:rPr>
        <w:t>, p.669.</w:t>
      </w:r>
    </w:p>
    <w:p w14:paraId="38A8B23F" w14:textId="77777777" w:rsidR="0024106C" w:rsidRPr="00613BCE" w:rsidRDefault="0024106C" w:rsidP="00613BCE">
      <w:pPr>
        <w:spacing w:before="240" w:after="240" w:line="360" w:lineRule="auto"/>
        <w:jc w:val="both"/>
        <w:rPr>
          <w:rFonts w:ascii="Times New Roman" w:hAnsi="Times New Roman" w:cs="Times New Roman"/>
          <w:lang w:val="en-GB"/>
        </w:rPr>
      </w:pPr>
      <w:r w:rsidRPr="00613BCE">
        <w:rPr>
          <w:rFonts w:ascii="Times New Roman" w:hAnsi="Times New Roman" w:cs="Times New Roman"/>
          <w:lang w:val="en-GB"/>
        </w:rPr>
        <w:t xml:space="preserve">Martin Roll Company. (2026) The Secret of Zara’s = success: A culture of Customer co-creation. [Online]. Available at: </w:t>
      </w:r>
      <w:hyperlink r:id="rId17" w:history="1">
        <w:r w:rsidRPr="00613BCE">
          <w:rPr>
            <w:rStyle w:val="Hyperlink"/>
            <w:rFonts w:ascii="Times New Roman" w:hAnsi="Times New Roman" w:cs="Times New Roman"/>
            <w:color w:val="auto"/>
            <w:lang w:val="en-GB"/>
          </w:rPr>
          <w:t>https://martinroll.com/resources/articles/strategy/the-secret-of-zaras-success-a-culture-of-customer-co-creation/</w:t>
        </w:r>
      </w:hyperlink>
      <w:r w:rsidRPr="00613BCE">
        <w:rPr>
          <w:rFonts w:ascii="Times New Roman" w:hAnsi="Times New Roman" w:cs="Times New Roman"/>
          <w:lang w:val="en-GB"/>
        </w:rPr>
        <w:t xml:space="preserve">. [Accessed on: 28 February 2026]. </w:t>
      </w:r>
    </w:p>
    <w:p w14:paraId="3ACADDF3"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 xml:space="preserve">McKinsey &amp; Company. (2025) Beyond the headlines: How trade agreements are reshaping business. [Online]. Available at: </w:t>
      </w:r>
      <w:hyperlink r:id="rId18" w:history="1">
        <w:r w:rsidRPr="00613BCE">
          <w:rPr>
            <w:rStyle w:val="Hyperlink"/>
            <w:rFonts w:ascii="Times New Roman" w:hAnsi="Times New Roman" w:cs="Times New Roman"/>
            <w:color w:val="auto"/>
            <w:shd w:val="clear" w:color="auto" w:fill="FFFFFF"/>
          </w:rPr>
          <w:t>https://www.mckinsey.com/capabilities/geopolitics/our-insights/beyond-the-headlines-how-trade-agreements-are-reshaping-business</w:t>
        </w:r>
      </w:hyperlink>
      <w:r w:rsidRPr="00613BCE">
        <w:rPr>
          <w:rFonts w:ascii="Times New Roman" w:hAnsi="Times New Roman" w:cs="Times New Roman"/>
          <w:shd w:val="clear" w:color="auto" w:fill="FFFFFF"/>
        </w:rPr>
        <w:t>. [Accessed on: 28 February 2026].</w:t>
      </w:r>
    </w:p>
    <w:p w14:paraId="13B19390"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Okeleke, P.A., Ajiga, D., Folorunsho, S.O. and Ezeigweneme, C. (2024) Predictive analytics for market trends using AI: A study in consumer behavior. </w:t>
      </w:r>
      <w:r w:rsidRPr="00613BCE">
        <w:rPr>
          <w:rFonts w:ascii="Times New Roman" w:hAnsi="Times New Roman" w:cs="Times New Roman"/>
          <w:i/>
          <w:iCs/>
          <w:shd w:val="clear" w:color="auto" w:fill="FFFFFF"/>
        </w:rPr>
        <w:t>International Journal of Engineering Research Updates</w:t>
      </w:r>
      <w:r w:rsidRPr="00613BCE">
        <w:rPr>
          <w:rFonts w:ascii="Times New Roman" w:hAnsi="Times New Roman" w:cs="Times New Roman"/>
          <w:shd w:val="clear" w:color="auto" w:fill="FFFFFF"/>
        </w:rPr>
        <w:t>, </w:t>
      </w:r>
      <w:r w:rsidRPr="00613BCE">
        <w:rPr>
          <w:rFonts w:ascii="Times New Roman" w:hAnsi="Times New Roman" w:cs="Times New Roman"/>
          <w:i/>
          <w:iCs/>
          <w:shd w:val="clear" w:color="auto" w:fill="FFFFFF"/>
        </w:rPr>
        <w:t>7</w:t>
      </w:r>
      <w:r w:rsidRPr="00613BCE">
        <w:rPr>
          <w:rFonts w:ascii="Times New Roman" w:hAnsi="Times New Roman" w:cs="Times New Roman"/>
          <w:shd w:val="clear" w:color="auto" w:fill="FFFFFF"/>
        </w:rPr>
        <w:t>(1), pp.36-49.</w:t>
      </w:r>
    </w:p>
    <w:p w14:paraId="1E76BE73"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lastRenderedPageBreak/>
        <w:t xml:space="preserve">Pavlidou, V. and Tsami, M. (2025) Success through strategic supply chain practices in fast fashion: lessons learnt from Inditex-Zara &amp; Shein. </w:t>
      </w:r>
      <w:r w:rsidRPr="00613BCE">
        <w:rPr>
          <w:rFonts w:ascii="Times New Roman" w:hAnsi="Times New Roman" w:cs="Times New Roman"/>
          <w:i/>
          <w:iCs/>
          <w:shd w:val="clear" w:color="auto" w:fill="FFFFFF"/>
        </w:rPr>
        <w:t xml:space="preserve">Universal Journal of Management, 13(1). </w:t>
      </w:r>
      <w:r w:rsidRPr="00613BCE">
        <w:rPr>
          <w:rFonts w:ascii="Times New Roman" w:hAnsi="Times New Roman" w:cs="Times New Roman"/>
          <w:shd w:val="clear" w:color="auto" w:fill="FFFFFF"/>
        </w:rPr>
        <w:t xml:space="preserve">12-21. </w:t>
      </w:r>
    </w:p>
    <w:p w14:paraId="4C751206"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Pouresmaieli, M., Ataei, M., Qarahasanlou, A.N. and Barabadi, A. (2023) Integration of renewable energy and sustainable development with strategic planning in the mining industry. </w:t>
      </w:r>
      <w:r w:rsidRPr="00613BCE">
        <w:rPr>
          <w:rFonts w:ascii="Times New Roman" w:hAnsi="Times New Roman" w:cs="Times New Roman"/>
          <w:i/>
          <w:iCs/>
          <w:shd w:val="clear" w:color="auto" w:fill="FFFFFF"/>
        </w:rPr>
        <w:t>Results in Engineering</w:t>
      </w:r>
      <w:r w:rsidRPr="00613BCE">
        <w:rPr>
          <w:rFonts w:ascii="Times New Roman" w:hAnsi="Times New Roman" w:cs="Times New Roman"/>
          <w:shd w:val="clear" w:color="auto" w:fill="FFFFFF"/>
        </w:rPr>
        <w:t>, </w:t>
      </w:r>
      <w:r w:rsidRPr="00613BCE">
        <w:rPr>
          <w:rFonts w:ascii="Times New Roman" w:hAnsi="Times New Roman" w:cs="Times New Roman"/>
          <w:i/>
          <w:iCs/>
          <w:shd w:val="clear" w:color="auto" w:fill="FFFFFF"/>
        </w:rPr>
        <w:t>20</w:t>
      </w:r>
      <w:r w:rsidRPr="00613BCE">
        <w:rPr>
          <w:rFonts w:ascii="Times New Roman" w:hAnsi="Times New Roman" w:cs="Times New Roman"/>
          <w:shd w:val="clear" w:color="auto" w:fill="FFFFFF"/>
        </w:rPr>
        <w:t>, p.101412.</w:t>
      </w:r>
    </w:p>
    <w:p w14:paraId="42415EA0"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Rahman, M.M., Nguyen, R. and Lu, L. (2022) Multi-level impacts of climate change and supply disruption events on a potato supply chain: An agent-based modeling approach. </w:t>
      </w:r>
      <w:r w:rsidRPr="00613BCE">
        <w:rPr>
          <w:rFonts w:ascii="Times New Roman" w:hAnsi="Times New Roman" w:cs="Times New Roman"/>
          <w:i/>
          <w:iCs/>
          <w:shd w:val="clear" w:color="auto" w:fill="FFFFFF"/>
        </w:rPr>
        <w:t>Agricultural Systems</w:t>
      </w:r>
      <w:r w:rsidRPr="00613BCE">
        <w:rPr>
          <w:rFonts w:ascii="Times New Roman" w:hAnsi="Times New Roman" w:cs="Times New Roman"/>
          <w:shd w:val="clear" w:color="auto" w:fill="FFFFFF"/>
        </w:rPr>
        <w:t>, </w:t>
      </w:r>
      <w:r w:rsidRPr="00613BCE">
        <w:rPr>
          <w:rFonts w:ascii="Times New Roman" w:hAnsi="Times New Roman" w:cs="Times New Roman"/>
          <w:i/>
          <w:iCs/>
          <w:shd w:val="clear" w:color="auto" w:fill="FFFFFF"/>
        </w:rPr>
        <w:t>201</w:t>
      </w:r>
      <w:r w:rsidRPr="00613BCE">
        <w:rPr>
          <w:rFonts w:ascii="Times New Roman" w:hAnsi="Times New Roman" w:cs="Times New Roman"/>
          <w:shd w:val="clear" w:color="auto" w:fill="FFFFFF"/>
        </w:rPr>
        <w:t>, p.103469.</w:t>
      </w:r>
    </w:p>
    <w:p w14:paraId="60D7EFEC"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Shen, Y. and Chen, Y. (2024) Research on Zara Digital Marketing Strategy. </w:t>
      </w:r>
      <w:r w:rsidRPr="00613BCE">
        <w:rPr>
          <w:rFonts w:ascii="Times New Roman" w:hAnsi="Times New Roman" w:cs="Times New Roman"/>
          <w:i/>
          <w:iCs/>
          <w:shd w:val="clear" w:color="auto" w:fill="FFFFFF"/>
        </w:rPr>
        <w:t>Academic Journal of Business &amp; Management</w:t>
      </w:r>
      <w:r w:rsidRPr="00613BCE">
        <w:rPr>
          <w:rFonts w:ascii="Times New Roman" w:hAnsi="Times New Roman" w:cs="Times New Roman"/>
          <w:shd w:val="clear" w:color="auto" w:fill="FFFFFF"/>
        </w:rPr>
        <w:t>, </w:t>
      </w:r>
      <w:r w:rsidRPr="00613BCE">
        <w:rPr>
          <w:rFonts w:ascii="Times New Roman" w:hAnsi="Times New Roman" w:cs="Times New Roman"/>
          <w:i/>
          <w:iCs/>
          <w:shd w:val="clear" w:color="auto" w:fill="FFFFFF"/>
        </w:rPr>
        <w:t>6</w:t>
      </w:r>
      <w:r w:rsidRPr="00613BCE">
        <w:rPr>
          <w:rFonts w:ascii="Times New Roman" w:hAnsi="Times New Roman" w:cs="Times New Roman"/>
          <w:shd w:val="clear" w:color="auto" w:fill="FFFFFF"/>
        </w:rPr>
        <w:t>(8), pp.101-108.</w:t>
      </w:r>
    </w:p>
    <w:p w14:paraId="571C1BBB" w14:textId="77777777" w:rsidR="0024106C" w:rsidRPr="00613BCE" w:rsidRDefault="0024106C" w:rsidP="00613BCE">
      <w:pPr>
        <w:spacing w:before="240" w:after="240" w:line="360" w:lineRule="auto"/>
        <w:jc w:val="both"/>
        <w:rPr>
          <w:rFonts w:ascii="Times New Roman" w:hAnsi="Times New Roman" w:cs="Times New Roman"/>
          <w:lang w:val="en-GB"/>
        </w:rPr>
      </w:pPr>
      <w:r w:rsidRPr="00613BCE">
        <w:rPr>
          <w:rFonts w:ascii="Times New Roman" w:hAnsi="Times New Roman" w:cs="Times New Roman"/>
          <w:lang w:val="en-GB"/>
        </w:rPr>
        <w:t xml:space="preserve">Simpson, E. (2025) Inside the secretive world of Zara. [Online]. Available at: </w:t>
      </w:r>
      <w:hyperlink r:id="rId19" w:history="1">
        <w:r w:rsidRPr="00613BCE">
          <w:rPr>
            <w:rStyle w:val="Hyperlink"/>
            <w:rFonts w:ascii="Times New Roman" w:hAnsi="Times New Roman" w:cs="Times New Roman"/>
            <w:color w:val="auto"/>
            <w:lang w:val="en-GB"/>
          </w:rPr>
          <w:t>https://www.bbc.com/news/articles/c62j2dxe9zyo</w:t>
        </w:r>
      </w:hyperlink>
      <w:r w:rsidRPr="00613BCE">
        <w:rPr>
          <w:rFonts w:ascii="Times New Roman" w:hAnsi="Times New Roman" w:cs="Times New Roman"/>
          <w:lang w:val="en-GB"/>
        </w:rPr>
        <w:t xml:space="preserve">. [Accessed on: 28 February 2026]. </w:t>
      </w:r>
    </w:p>
    <w:p w14:paraId="6C60BD75" w14:textId="77777777" w:rsidR="0024106C" w:rsidRPr="00613BCE" w:rsidRDefault="0024106C" w:rsidP="00613BCE">
      <w:pPr>
        <w:spacing w:before="240" w:after="240" w:line="360" w:lineRule="auto"/>
        <w:jc w:val="both"/>
        <w:rPr>
          <w:rFonts w:ascii="Times New Roman" w:hAnsi="Times New Roman" w:cs="Times New Roman"/>
          <w:lang w:val="en-GB"/>
        </w:rPr>
      </w:pPr>
      <w:r w:rsidRPr="00613BCE">
        <w:rPr>
          <w:rFonts w:ascii="Times New Roman" w:hAnsi="Times New Roman" w:cs="Times New Roman"/>
          <w:lang w:val="en-GB"/>
        </w:rPr>
        <w:t xml:space="preserve">Strategyzer. (2026) About Zara business model. [Online]. Available at: </w:t>
      </w:r>
      <w:hyperlink r:id="rId20" w:history="1">
        <w:r w:rsidRPr="00613BCE">
          <w:rPr>
            <w:rStyle w:val="Hyperlink"/>
            <w:rFonts w:ascii="Times New Roman" w:hAnsi="Times New Roman" w:cs="Times New Roman"/>
            <w:color w:val="auto"/>
            <w:lang w:val="en-GB"/>
          </w:rPr>
          <w:t>https://www.strategyzer.com/library/zara-business-model</w:t>
        </w:r>
      </w:hyperlink>
      <w:r w:rsidRPr="00613BCE">
        <w:rPr>
          <w:rFonts w:ascii="Times New Roman" w:hAnsi="Times New Roman" w:cs="Times New Roman"/>
          <w:lang w:val="en-GB"/>
        </w:rPr>
        <w:t xml:space="preserve">. [Accessed on: 28 February 2026]. </w:t>
      </w:r>
    </w:p>
    <w:p w14:paraId="56511A41"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Umeorah, S.C., Adelaja, A.O., Ayodele, O.F. and Abikoye, B.E. (2024) Artificial Intelligence (AI) in working capital management: Practices and future potential. </w:t>
      </w:r>
      <w:r w:rsidRPr="00613BCE">
        <w:rPr>
          <w:rFonts w:ascii="Times New Roman" w:hAnsi="Times New Roman" w:cs="Times New Roman"/>
          <w:i/>
          <w:iCs/>
          <w:shd w:val="clear" w:color="auto" w:fill="FFFFFF"/>
        </w:rPr>
        <w:t>World Journal of Advanced Research and Reviews</w:t>
      </w:r>
      <w:r w:rsidRPr="00613BCE">
        <w:rPr>
          <w:rFonts w:ascii="Times New Roman" w:hAnsi="Times New Roman" w:cs="Times New Roman"/>
          <w:shd w:val="clear" w:color="auto" w:fill="FFFFFF"/>
        </w:rPr>
        <w:t>, </w:t>
      </w:r>
      <w:r w:rsidRPr="00613BCE">
        <w:rPr>
          <w:rFonts w:ascii="Times New Roman" w:hAnsi="Times New Roman" w:cs="Times New Roman"/>
          <w:i/>
          <w:iCs/>
          <w:shd w:val="clear" w:color="auto" w:fill="FFFFFF"/>
        </w:rPr>
        <w:t>23</w:t>
      </w:r>
      <w:r w:rsidRPr="00613BCE">
        <w:rPr>
          <w:rFonts w:ascii="Times New Roman" w:hAnsi="Times New Roman" w:cs="Times New Roman"/>
          <w:shd w:val="clear" w:color="auto" w:fill="FFFFFF"/>
        </w:rPr>
        <w:t>(1), pp.1436-1451.</w:t>
      </w:r>
    </w:p>
    <w:p w14:paraId="0069070F"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Vázquez-Atochero, A. and Romero-Sanz, A. (2025, March) Philosophy of clothing. Fashion as a social vector: Unraveling the influence of digital times. In </w:t>
      </w:r>
      <w:r w:rsidRPr="00613BCE">
        <w:rPr>
          <w:rFonts w:ascii="Times New Roman" w:hAnsi="Times New Roman" w:cs="Times New Roman"/>
          <w:i/>
          <w:iCs/>
          <w:shd w:val="clear" w:color="auto" w:fill="FFFFFF"/>
        </w:rPr>
        <w:t>Women's Studies International Forum</w:t>
      </w:r>
      <w:r w:rsidRPr="00613BCE">
        <w:rPr>
          <w:rFonts w:ascii="Times New Roman" w:hAnsi="Times New Roman" w:cs="Times New Roman"/>
          <w:shd w:val="clear" w:color="auto" w:fill="FFFFFF"/>
        </w:rPr>
        <w:t> (Vol. 109, p. 103063).</w:t>
      </w:r>
    </w:p>
    <w:p w14:paraId="58407CF3"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Wang, M. and Choi, J. (2022) How web content types improve consumer engagement through scarcity and interactivity of mobile commerce?. </w:t>
      </w:r>
      <w:r w:rsidRPr="00613BCE">
        <w:rPr>
          <w:rFonts w:ascii="Times New Roman" w:hAnsi="Times New Roman" w:cs="Times New Roman"/>
          <w:i/>
          <w:iCs/>
          <w:shd w:val="clear" w:color="auto" w:fill="FFFFFF"/>
        </w:rPr>
        <w:t>Sustainability</w:t>
      </w:r>
      <w:r w:rsidRPr="00613BCE">
        <w:rPr>
          <w:rFonts w:ascii="Times New Roman" w:hAnsi="Times New Roman" w:cs="Times New Roman"/>
          <w:shd w:val="clear" w:color="auto" w:fill="FFFFFF"/>
        </w:rPr>
        <w:t>, </w:t>
      </w:r>
      <w:r w:rsidRPr="00613BCE">
        <w:rPr>
          <w:rFonts w:ascii="Times New Roman" w:hAnsi="Times New Roman" w:cs="Times New Roman"/>
          <w:i/>
          <w:iCs/>
          <w:shd w:val="clear" w:color="auto" w:fill="FFFFFF"/>
        </w:rPr>
        <w:t>14</w:t>
      </w:r>
      <w:r w:rsidRPr="00613BCE">
        <w:rPr>
          <w:rFonts w:ascii="Times New Roman" w:hAnsi="Times New Roman" w:cs="Times New Roman"/>
          <w:shd w:val="clear" w:color="auto" w:fill="FFFFFF"/>
        </w:rPr>
        <w:t>(9), p.4898.</w:t>
      </w:r>
    </w:p>
    <w:p w14:paraId="3D066074" w14:textId="77777777" w:rsidR="0024106C" w:rsidRPr="00613BCE" w:rsidRDefault="0024106C" w:rsidP="00613BCE">
      <w:pPr>
        <w:spacing w:before="240" w:after="240" w:line="360" w:lineRule="auto"/>
        <w:jc w:val="both"/>
        <w:rPr>
          <w:rFonts w:ascii="Times New Roman" w:hAnsi="Times New Roman" w:cs="Times New Roman"/>
        </w:rPr>
      </w:pPr>
      <w:r w:rsidRPr="00613BCE">
        <w:rPr>
          <w:rFonts w:ascii="Times New Roman" w:hAnsi="Times New Roman" w:cs="Times New Roman"/>
          <w:shd w:val="clear" w:color="auto" w:fill="FFFFFF"/>
        </w:rPr>
        <w:t>Yang, B. (2025, July) Analysis of Zara’s Fast Fashion Supply Chain Rapid Response Strategy. In </w:t>
      </w:r>
      <w:r w:rsidRPr="00613BCE">
        <w:rPr>
          <w:rFonts w:ascii="Times New Roman" w:hAnsi="Times New Roman" w:cs="Times New Roman"/>
          <w:i/>
          <w:iCs/>
          <w:shd w:val="clear" w:color="auto" w:fill="FFFFFF"/>
        </w:rPr>
        <w:t>2025 11th International Conference on Humanities and Social Science Research (ICHSSR 2025)</w:t>
      </w:r>
      <w:r w:rsidRPr="00613BCE">
        <w:rPr>
          <w:rFonts w:ascii="Times New Roman" w:hAnsi="Times New Roman" w:cs="Times New Roman"/>
          <w:shd w:val="clear" w:color="auto" w:fill="FFFFFF"/>
        </w:rPr>
        <w:t> (pp. 1339-1352). Atlantis Press.</w:t>
      </w:r>
    </w:p>
    <w:p w14:paraId="38AF12C4"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Yawson, R.M. and Paros, A.K. (2023) Systems perspective of the use of the balanced scorecard for organization development and change. </w:t>
      </w:r>
      <w:r w:rsidRPr="00613BCE">
        <w:rPr>
          <w:rFonts w:ascii="Times New Roman" w:hAnsi="Times New Roman" w:cs="Times New Roman"/>
          <w:i/>
          <w:iCs/>
          <w:shd w:val="clear" w:color="auto" w:fill="FFFFFF"/>
        </w:rPr>
        <w:t>Sage Open</w:t>
      </w:r>
      <w:r w:rsidRPr="00613BCE">
        <w:rPr>
          <w:rFonts w:ascii="Times New Roman" w:hAnsi="Times New Roman" w:cs="Times New Roman"/>
          <w:shd w:val="clear" w:color="auto" w:fill="FFFFFF"/>
        </w:rPr>
        <w:t>, </w:t>
      </w:r>
      <w:r w:rsidRPr="00613BCE">
        <w:rPr>
          <w:rFonts w:ascii="Times New Roman" w:hAnsi="Times New Roman" w:cs="Times New Roman"/>
          <w:i/>
          <w:iCs/>
          <w:shd w:val="clear" w:color="auto" w:fill="FFFFFF"/>
        </w:rPr>
        <w:t>13</w:t>
      </w:r>
      <w:r w:rsidRPr="00613BCE">
        <w:rPr>
          <w:rFonts w:ascii="Times New Roman" w:hAnsi="Times New Roman" w:cs="Times New Roman"/>
          <w:shd w:val="clear" w:color="auto" w:fill="FFFFFF"/>
        </w:rPr>
        <w:t>(4), p.21582440231218064.</w:t>
      </w:r>
    </w:p>
    <w:p w14:paraId="2F6FADC4"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lastRenderedPageBreak/>
        <w:t>Yeh, H.C., Yang, S.H., Fu, J.S. and Shih, Y.C. (2023) Developing college students’ critical thinking through reflective writing. </w:t>
      </w:r>
      <w:r w:rsidRPr="00613BCE">
        <w:rPr>
          <w:rFonts w:ascii="Times New Roman" w:hAnsi="Times New Roman" w:cs="Times New Roman"/>
          <w:i/>
          <w:iCs/>
          <w:shd w:val="clear" w:color="auto" w:fill="FFFFFF"/>
        </w:rPr>
        <w:t>Higher Education Research &amp; Development</w:t>
      </w:r>
      <w:r w:rsidRPr="00613BCE">
        <w:rPr>
          <w:rFonts w:ascii="Times New Roman" w:hAnsi="Times New Roman" w:cs="Times New Roman"/>
          <w:shd w:val="clear" w:color="auto" w:fill="FFFFFF"/>
        </w:rPr>
        <w:t>, </w:t>
      </w:r>
      <w:r w:rsidRPr="00613BCE">
        <w:rPr>
          <w:rFonts w:ascii="Times New Roman" w:hAnsi="Times New Roman" w:cs="Times New Roman"/>
          <w:i/>
          <w:iCs/>
          <w:shd w:val="clear" w:color="auto" w:fill="FFFFFF"/>
        </w:rPr>
        <w:t>42</w:t>
      </w:r>
      <w:r w:rsidRPr="00613BCE">
        <w:rPr>
          <w:rFonts w:ascii="Times New Roman" w:hAnsi="Times New Roman" w:cs="Times New Roman"/>
          <w:shd w:val="clear" w:color="auto" w:fill="FFFFFF"/>
        </w:rPr>
        <w:t>(1), pp.244-259.</w:t>
      </w:r>
    </w:p>
    <w:p w14:paraId="6A69F365"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Yiğit, B.B. (2025) Omnichannel Strategy, Click and Collect, And Last Mil Experiences. </w:t>
      </w:r>
      <w:r w:rsidRPr="00613BCE">
        <w:rPr>
          <w:rFonts w:ascii="Times New Roman" w:hAnsi="Times New Roman" w:cs="Times New Roman"/>
          <w:i/>
          <w:iCs/>
          <w:shd w:val="clear" w:color="auto" w:fill="FFFFFF"/>
        </w:rPr>
        <w:t>Online Retail Marketing Practice: Technology, Operations, and Globalization</w:t>
      </w:r>
      <w:r w:rsidRPr="00613BCE">
        <w:rPr>
          <w:rFonts w:ascii="Times New Roman" w:hAnsi="Times New Roman" w:cs="Times New Roman"/>
          <w:shd w:val="clear" w:color="auto" w:fill="FFFFFF"/>
        </w:rPr>
        <w:t>, p.165.</w:t>
      </w:r>
    </w:p>
    <w:p w14:paraId="7DAB568F"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Yin, Z. (2022, July) How Fast-Fashion Brands Went Viral—Taking Zara as an Example. In </w:t>
      </w:r>
      <w:r w:rsidRPr="00613BCE">
        <w:rPr>
          <w:rFonts w:ascii="Times New Roman" w:hAnsi="Times New Roman" w:cs="Times New Roman"/>
          <w:i/>
          <w:iCs/>
          <w:shd w:val="clear" w:color="auto" w:fill="FFFFFF"/>
        </w:rPr>
        <w:t>2022 2nd International Conference on Enterprise Management and Economic Development (ICEMED 2022)</w:t>
      </w:r>
      <w:r w:rsidRPr="00613BCE">
        <w:rPr>
          <w:rFonts w:ascii="Times New Roman" w:hAnsi="Times New Roman" w:cs="Times New Roman"/>
          <w:shd w:val="clear" w:color="auto" w:fill="FFFFFF"/>
        </w:rPr>
        <w:t> (pp. 538-542). Atlantis Press.</w:t>
      </w:r>
    </w:p>
    <w:p w14:paraId="3124A93B"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 xml:space="preserve">ZARA. (2020) Inditex Group Annual Report 2020. [Online]. Available at: </w:t>
      </w:r>
      <w:hyperlink r:id="rId21" w:history="1">
        <w:r w:rsidRPr="00613BCE">
          <w:rPr>
            <w:rStyle w:val="Hyperlink"/>
            <w:rFonts w:ascii="Times New Roman" w:hAnsi="Times New Roman" w:cs="Times New Roman"/>
            <w:color w:val="auto"/>
            <w:shd w:val="clear" w:color="auto" w:fill="FFFFFF"/>
          </w:rPr>
          <w:t>https://static.zara.net/static/joinlife/2020_Inditex_Annual_Report.pdf</w:t>
        </w:r>
      </w:hyperlink>
      <w:r w:rsidRPr="00613BCE">
        <w:rPr>
          <w:rFonts w:ascii="Times New Roman" w:hAnsi="Times New Roman" w:cs="Times New Roman"/>
          <w:shd w:val="clear" w:color="auto" w:fill="FFFFFF"/>
        </w:rPr>
        <w:t xml:space="preserve">. [Accessed on: 28 February 2026]. </w:t>
      </w:r>
    </w:p>
    <w:p w14:paraId="667D0AE2" w14:textId="77777777" w:rsidR="0024106C" w:rsidRPr="00613BCE" w:rsidRDefault="0024106C" w:rsidP="00613BCE">
      <w:pPr>
        <w:spacing w:before="240" w:after="240" w:line="360" w:lineRule="auto"/>
        <w:jc w:val="both"/>
        <w:rPr>
          <w:rFonts w:ascii="Times New Roman" w:hAnsi="Times New Roman" w:cs="Times New Roman"/>
          <w:lang w:val="en-GB"/>
        </w:rPr>
      </w:pPr>
      <w:r w:rsidRPr="00613BCE">
        <w:rPr>
          <w:rFonts w:ascii="Times New Roman" w:hAnsi="Times New Roman" w:cs="Times New Roman"/>
          <w:lang w:val="en-GB"/>
        </w:rPr>
        <w:t xml:space="preserve">ZARA. (2026) Company information. [Online]. Available at: </w:t>
      </w:r>
      <w:hyperlink r:id="rId22" w:history="1">
        <w:r w:rsidRPr="00613BCE">
          <w:rPr>
            <w:rStyle w:val="Hyperlink"/>
            <w:rFonts w:ascii="Times New Roman" w:hAnsi="Times New Roman" w:cs="Times New Roman"/>
            <w:color w:val="auto"/>
            <w:lang w:val="en-GB"/>
          </w:rPr>
          <w:t>https://www.zara.com/us/en/z-company-corp1391.html</w:t>
        </w:r>
      </w:hyperlink>
      <w:r w:rsidRPr="00613BCE">
        <w:rPr>
          <w:rFonts w:ascii="Times New Roman" w:hAnsi="Times New Roman" w:cs="Times New Roman"/>
          <w:lang w:val="en-GB"/>
        </w:rPr>
        <w:t xml:space="preserve">. [Accessed on: 28 February 2026]. </w:t>
      </w:r>
    </w:p>
    <w:p w14:paraId="661760C2" w14:textId="77777777" w:rsidR="0024106C" w:rsidRPr="00613BCE" w:rsidRDefault="0024106C" w:rsidP="00613BCE">
      <w:pPr>
        <w:spacing w:before="240" w:after="240" w:line="360" w:lineRule="auto"/>
        <w:jc w:val="both"/>
        <w:rPr>
          <w:rFonts w:ascii="Times New Roman" w:hAnsi="Times New Roman" w:cs="Times New Roman"/>
          <w:lang w:val="en-GB"/>
        </w:rPr>
      </w:pPr>
      <w:r w:rsidRPr="00613BCE">
        <w:rPr>
          <w:rFonts w:ascii="Times New Roman" w:hAnsi="Times New Roman" w:cs="Times New Roman"/>
          <w:shd w:val="clear" w:color="auto" w:fill="FFFFFF"/>
        </w:rPr>
        <w:t xml:space="preserve">ZARA. (2026) Lower-Impact Materials. [Online]. Available at: </w:t>
      </w:r>
      <w:hyperlink r:id="rId23" w:history="1">
        <w:r w:rsidRPr="00613BCE">
          <w:rPr>
            <w:rStyle w:val="Hyperlink"/>
            <w:rFonts w:ascii="Times New Roman" w:hAnsi="Times New Roman" w:cs="Times New Roman"/>
            <w:color w:val="auto"/>
            <w:shd w:val="clear" w:color="auto" w:fill="FFFFFF"/>
          </w:rPr>
          <w:t>https://www.zara.com/uk/en/join-life-materiales-mkt4898.html</w:t>
        </w:r>
      </w:hyperlink>
      <w:r w:rsidRPr="00613BCE">
        <w:rPr>
          <w:rFonts w:ascii="Times New Roman" w:hAnsi="Times New Roman" w:cs="Times New Roman"/>
          <w:shd w:val="clear" w:color="auto" w:fill="FFFFFF"/>
        </w:rPr>
        <w:t xml:space="preserve">. </w:t>
      </w:r>
      <w:r w:rsidRPr="00613BCE">
        <w:rPr>
          <w:rFonts w:ascii="Times New Roman" w:hAnsi="Times New Roman" w:cs="Times New Roman"/>
          <w:lang w:val="en-GB"/>
        </w:rPr>
        <w:t xml:space="preserve">[Accessed on: 28 February 2026]. </w:t>
      </w:r>
    </w:p>
    <w:p w14:paraId="29E7D875" w14:textId="77777777" w:rsidR="0024106C" w:rsidRPr="00613BCE" w:rsidRDefault="0024106C" w:rsidP="00613BCE">
      <w:pPr>
        <w:spacing w:before="240" w:after="240" w:line="360" w:lineRule="auto"/>
        <w:jc w:val="both"/>
        <w:rPr>
          <w:rFonts w:ascii="Times New Roman" w:hAnsi="Times New Roman" w:cs="Times New Roman"/>
          <w:lang w:val="en-GB"/>
        </w:rPr>
      </w:pPr>
      <w:r w:rsidRPr="00613BCE">
        <w:rPr>
          <w:rFonts w:ascii="Times New Roman" w:hAnsi="Times New Roman" w:cs="Times New Roman"/>
          <w:shd w:val="clear" w:color="auto" w:fill="FFFFFF"/>
        </w:rPr>
        <w:t>Zhang, E. (2024) Behind Zara’s success: An analysis of brand marketing and management in fast fashion. In </w:t>
      </w:r>
      <w:r w:rsidRPr="00613BCE">
        <w:rPr>
          <w:rFonts w:ascii="Times New Roman" w:hAnsi="Times New Roman" w:cs="Times New Roman"/>
          <w:i/>
          <w:iCs/>
          <w:shd w:val="clear" w:color="auto" w:fill="FFFFFF"/>
        </w:rPr>
        <w:t>SHS Web of Conferences</w:t>
      </w:r>
      <w:r w:rsidRPr="00613BCE">
        <w:rPr>
          <w:rFonts w:ascii="Times New Roman" w:hAnsi="Times New Roman" w:cs="Times New Roman"/>
          <w:shd w:val="clear" w:color="auto" w:fill="FFFFFF"/>
        </w:rPr>
        <w:t> (Vol. 199, p. 02005). EDP Sciences.</w:t>
      </w:r>
    </w:p>
    <w:p w14:paraId="3E67BC26"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Zheng, X. (2025) Zara’s Fast Fashion Strategy: A Dual Analysis of Market Segmentation and Price Elasticity. </w:t>
      </w:r>
      <w:r w:rsidRPr="00613BCE">
        <w:rPr>
          <w:rFonts w:ascii="Times New Roman" w:hAnsi="Times New Roman" w:cs="Times New Roman"/>
          <w:i/>
          <w:iCs/>
          <w:shd w:val="clear" w:color="auto" w:fill="FFFFFF"/>
        </w:rPr>
        <w:t>Advances in Economics and Management Research</w:t>
      </w:r>
      <w:r w:rsidRPr="00613BCE">
        <w:rPr>
          <w:rFonts w:ascii="Times New Roman" w:hAnsi="Times New Roman" w:cs="Times New Roman"/>
          <w:shd w:val="clear" w:color="auto" w:fill="FFFFFF"/>
        </w:rPr>
        <w:t>, </w:t>
      </w:r>
      <w:r w:rsidRPr="00613BCE">
        <w:rPr>
          <w:rFonts w:ascii="Times New Roman" w:hAnsi="Times New Roman" w:cs="Times New Roman"/>
          <w:i/>
          <w:iCs/>
          <w:shd w:val="clear" w:color="auto" w:fill="FFFFFF"/>
        </w:rPr>
        <w:t>14</w:t>
      </w:r>
      <w:r w:rsidRPr="00613BCE">
        <w:rPr>
          <w:rFonts w:ascii="Times New Roman" w:hAnsi="Times New Roman" w:cs="Times New Roman"/>
          <w:shd w:val="clear" w:color="auto" w:fill="FFFFFF"/>
        </w:rPr>
        <w:t>(1), pp.227-227.</w:t>
      </w:r>
    </w:p>
    <w:p w14:paraId="2CA9C7C3" w14:textId="77777777" w:rsidR="0024106C" w:rsidRPr="00613BCE" w:rsidRDefault="0024106C" w:rsidP="00613BCE">
      <w:pPr>
        <w:spacing w:before="240" w:after="240" w:line="360" w:lineRule="auto"/>
        <w:jc w:val="both"/>
        <w:rPr>
          <w:rFonts w:ascii="Times New Roman" w:hAnsi="Times New Roman" w:cs="Times New Roman"/>
          <w:shd w:val="clear" w:color="auto" w:fill="FFFFFF"/>
        </w:rPr>
      </w:pPr>
      <w:r w:rsidRPr="00613BCE">
        <w:rPr>
          <w:rFonts w:ascii="Times New Roman" w:hAnsi="Times New Roman" w:cs="Times New Roman"/>
          <w:shd w:val="clear" w:color="auto" w:fill="FFFFFF"/>
        </w:rPr>
        <w:t>Zhu, Y. (2023, June) Research on fast fashion industry under sustainable development model: based on ZARA’s SWOT analysis. In </w:t>
      </w:r>
      <w:r w:rsidRPr="00613BCE">
        <w:rPr>
          <w:rFonts w:ascii="Times New Roman" w:hAnsi="Times New Roman" w:cs="Times New Roman"/>
          <w:i/>
          <w:iCs/>
          <w:shd w:val="clear" w:color="auto" w:fill="FFFFFF"/>
        </w:rPr>
        <w:t>Proceedings of the 6th International Conference on Economic Management and Green Development</w:t>
      </w:r>
      <w:r w:rsidRPr="00613BCE">
        <w:rPr>
          <w:rFonts w:ascii="Times New Roman" w:hAnsi="Times New Roman" w:cs="Times New Roman"/>
          <w:shd w:val="clear" w:color="auto" w:fill="FFFFFF"/>
        </w:rPr>
        <w:t xml:space="preserve"> (pp. 935-942). </w:t>
      </w:r>
    </w:p>
    <w:p w14:paraId="1B52EE88" w14:textId="77777777" w:rsidR="0024106C" w:rsidRPr="00613BCE" w:rsidRDefault="0024106C" w:rsidP="00613BCE">
      <w:pPr>
        <w:spacing w:before="240" w:after="240" w:line="360" w:lineRule="auto"/>
        <w:jc w:val="both"/>
        <w:rPr>
          <w:rFonts w:ascii="Times New Roman" w:hAnsi="Times New Roman" w:cs="Times New Roman"/>
          <w:b/>
          <w:bCs/>
          <w:lang w:val="en-GB"/>
        </w:rPr>
      </w:pPr>
    </w:p>
    <w:p w14:paraId="23D608B8" w14:textId="77777777" w:rsidR="0024106C" w:rsidRPr="00613BCE" w:rsidRDefault="0024106C" w:rsidP="00613BCE">
      <w:pPr>
        <w:spacing w:before="240" w:after="240" w:line="360" w:lineRule="auto"/>
        <w:jc w:val="both"/>
        <w:rPr>
          <w:rFonts w:ascii="Times New Roman" w:hAnsi="Times New Roman" w:cs="Times New Roman"/>
        </w:rPr>
      </w:pPr>
    </w:p>
    <w:p w14:paraId="760DCEE8" w14:textId="77777777" w:rsidR="00E17C21" w:rsidRPr="00613BCE" w:rsidRDefault="00E17C21" w:rsidP="00613BCE">
      <w:pPr>
        <w:spacing w:before="240" w:after="240" w:line="360" w:lineRule="auto"/>
        <w:ind w:left="360"/>
        <w:jc w:val="both"/>
        <w:rPr>
          <w:rFonts w:ascii="Times New Roman" w:hAnsi="Times New Roman" w:cs="Times New Roman"/>
        </w:rPr>
      </w:pPr>
    </w:p>
    <w:sectPr w:rsidR="00E17C21" w:rsidRPr="00613BCE" w:rsidSect="008B3283">
      <w:footerReference w:type="default" r:id="rId24"/>
      <w:pgSz w:w="11906" w:h="16838"/>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F8897A" w14:textId="77777777" w:rsidR="00D82E21" w:rsidRDefault="00D82E21" w:rsidP="008B3283">
      <w:pPr>
        <w:spacing w:after="0" w:line="240" w:lineRule="auto"/>
      </w:pPr>
      <w:r>
        <w:separator/>
      </w:r>
    </w:p>
  </w:endnote>
  <w:endnote w:type="continuationSeparator" w:id="0">
    <w:p w14:paraId="18249F2F" w14:textId="77777777" w:rsidR="00D82E21" w:rsidRDefault="00D82E21" w:rsidP="008B32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1977595"/>
      <w:docPartObj>
        <w:docPartGallery w:val="Page Numbers (Bottom of Page)"/>
        <w:docPartUnique/>
      </w:docPartObj>
    </w:sdtPr>
    <w:sdtEndPr>
      <w:rPr>
        <w:noProof/>
      </w:rPr>
    </w:sdtEndPr>
    <w:sdtContent>
      <w:p w14:paraId="69D31777" w14:textId="1F2A052C" w:rsidR="008B3283" w:rsidRDefault="008B328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9E8A46" w14:textId="77777777" w:rsidR="008B3283" w:rsidRDefault="008B32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16CA79" w14:textId="77777777" w:rsidR="00D82E21" w:rsidRDefault="00D82E21" w:rsidP="008B3283">
      <w:pPr>
        <w:spacing w:after="0" w:line="240" w:lineRule="auto"/>
      </w:pPr>
      <w:r>
        <w:separator/>
      </w:r>
    </w:p>
  </w:footnote>
  <w:footnote w:type="continuationSeparator" w:id="0">
    <w:p w14:paraId="7A6996BE" w14:textId="77777777" w:rsidR="00D82E21" w:rsidRDefault="00D82E21" w:rsidP="008B32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7862DB"/>
    <w:multiLevelType w:val="hybridMultilevel"/>
    <w:tmpl w:val="6FC673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BDD07DD"/>
    <w:multiLevelType w:val="hybridMultilevel"/>
    <w:tmpl w:val="BF8E29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D2C2A49"/>
    <w:multiLevelType w:val="hybridMultilevel"/>
    <w:tmpl w:val="D47ADF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0024B3F"/>
    <w:multiLevelType w:val="hybridMultilevel"/>
    <w:tmpl w:val="ED1A80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D2B1E85"/>
    <w:multiLevelType w:val="hybridMultilevel"/>
    <w:tmpl w:val="3266F0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5F55DD0"/>
    <w:multiLevelType w:val="hybridMultilevel"/>
    <w:tmpl w:val="810C2F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A1A7FA5"/>
    <w:multiLevelType w:val="hybridMultilevel"/>
    <w:tmpl w:val="640EE2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BDF6F63"/>
    <w:multiLevelType w:val="hybridMultilevel"/>
    <w:tmpl w:val="E67E24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49063170">
    <w:abstractNumId w:val="7"/>
  </w:num>
  <w:num w:numId="2" w16cid:durableId="2050300274">
    <w:abstractNumId w:val="5"/>
  </w:num>
  <w:num w:numId="3" w16cid:durableId="1267956599">
    <w:abstractNumId w:val="0"/>
  </w:num>
  <w:num w:numId="4" w16cid:durableId="284047791">
    <w:abstractNumId w:val="4"/>
  </w:num>
  <w:num w:numId="5" w16cid:durableId="1886409671">
    <w:abstractNumId w:val="2"/>
  </w:num>
  <w:num w:numId="6" w16cid:durableId="907229456">
    <w:abstractNumId w:val="3"/>
  </w:num>
  <w:num w:numId="7" w16cid:durableId="1774209361">
    <w:abstractNumId w:val="6"/>
  </w:num>
  <w:num w:numId="8" w16cid:durableId="15450185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M1NzcwsbQwN7E0N7RU0lEKTi0uzszPAykwqQUA+UgBeSwAAAA="/>
  </w:docVars>
  <w:rsids>
    <w:rsidRoot w:val="00AB509C"/>
    <w:rsid w:val="00003722"/>
    <w:rsid w:val="00003E4C"/>
    <w:rsid w:val="00012482"/>
    <w:rsid w:val="00055B9D"/>
    <w:rsid w:val="00060CD1"/>
    <w:rsid w:val="000678CA"/>
    <w:rsid w:val="00083CA7"/>
    <w:rsid w:val="000A1BDD"/>
    <w:rsid w:val="000A33E2"/>
    <w:rsid w:val="000C7DC3"/>
    <w:rsid w:val="00105AB9"/>
    <w:rsid w:val="00130B59"/>
    <w:rsid w:val="001467D3"/>
    <w:rsid w:val="00151B9D"/>
    <w:rsid w:val="00153CA7"/>
    <w:rsid w:val="00181607"/>
    <w:rsid w:val="001B3718"/>
    <w:rsid w:val="00223ED6"/>
    <w:rsid w:val="00227DD7"/>
    <w:rsid w:val="0024106C"/>
    <w:rsid w:val="0024688E"/>
    <w:rsid w:val="00253658"/>
    <w:rsid w:val="00277640"/>
    <w:rsid w:val="002F174E"/>
    <w:rsid w:val="00305AA6"/>
    <w:rsid w:val="00321158"/>
    <w:rsid w:val="003376D1"/>
    <w:rsid w:val="0035025C"/>
    <w:rsid w:val="00392C30"/>
    <w:rsid w:val="003B118B"/>
    <w:rsid w:val="003C291C"/>
    <w:rsid w:val="003C6754"/>
    <w:rsid w:val="003C737C"/>
    <w:rsid w:val="003D52C6"/>
    <w:rsid w:val="00405CE6"/>
    <w:rsid w:val="00416558"/>
    <w:rsid w:val="00417F46"/>
    <w:rsid w:val="004620F4"/>
    <w:rsid w:val="004651D9"/>
    <w:rsid w:val="00483611"/>
    <w:rsid w:val="0049393D"/>
    <w:rsid w:val="004C1854"/>
    <w:rsid w:val="004C258F"/>
    <w:rsid w:val="004F5B93"/>
    <w:rsid w:val="00515E7C"/>
    <w:rsid w:val="00536347"/>
    <w:rsid w:val="00544B90"/>
    <w:rsid w:val="005724EF"/>
    <w:rsid w:val="00572C0D"/>
    <w:rsid w:val="0058200B"/>
    <w:rsid w:val="005C709F"/>
    <w:rsid w:val="005D675A"/>
    <w:rsid w:val="005F5C42"/>
    <w:rsid w:val="00601212"/>
    <w:rsid w:val="00613BCE"/>
    <w:rsid w:val="006233B7"/>
    <w:rsid w:val="00657716"/>
    <w:rsid w:val="00686E65"/>
    <w:rsid w:val="00694EBB"/>
    <w:rsid w:val="00695265"/>
    <w:rsid w:val="006C495A"/>
    <w:rsid w:val="006D3E9C"/>
    <w:rsid w:val="007044B0"/>
    <w:rsid w:val="00721E63"/>
    <w:rsid w:val="00722836"/>
    <w:rsid w:val="00730E54"/>
    <w:rsid w:val="00745512"/>
    <w:rsid w:val="00746101"/>
    <w:rsid w:val="00750995"/>
    <w:rsid w:val="00770AE5"/>
    <w:rsid w:val="0078105B"/>
    <w:rsid w:val="007823FB"/>
    <w:rsid w:val="007943ED"/>
    <w:rsid w:val="00797088"/>
    <w:rsid w:val="007A2A09"/>
    <w:rsid w:val="007B3282"/>
    <w:rsid w:val="007C4EA1"/>
    <w:rsid w:val="007E7F4D"/>
    <w:rsid w:val="007F4B2F"/>
    <w:rsid w:val="00800A03"/>
    <w:rsid w:val="00810A04"/>
    <w:rsid w:val="008278AE"/>
    <w:rsid w:val="008870E4"/>
    <w:rsid w:val="00887C65"/>
    <w:rsid w:val="00894C8F"/>
    <w:rsid w:val="008A586A"/>
    <w:rsid w:val="008B3283"/>
    <w:rsid w:val="008C64A2"/>
    <w:rsid w:val="008E57F0"/>
    <w:rsid w:val="008E5B26"/>
    <w:rsid w:val="009039E9"/>
    <w:rsid w:val="00905632"/>
    <w:rsid w:val="009210B1"/>
    <w:rsid w:val="00927143"/>
    <w:rsid w:val="00947769"/>
    <w:rsid w:val="00974C3D"/>
    <w:rsid w:val="00980F67"/>
    <w:rsid w:val="009C2633"/>
    <w:rsid w:val="009C27D8"/>
    <w:rsid w:val="009F3917"/>
    <w:rsid w:val="00A25BFF"/>
    <w:rsid w:val="00A45FCC"/>
    <w:rsid w:val="00A55BA9"/>
    <w:rsid w:val="00A760FE"/>
    <w:rsid w:val="00A84558"/>
    <w:rsid w:val="00A84C7C"/>
    <w:rsid w:val="00A908F5"/>
    <w:rsid w:val="00AB509C"/>
    <w:rsid w:val="00AE3156"/>
    <w:rsid w:val="00AF665B"/>
    <w:rsid w:val="00B21430"/>
    <w:rsid w:val="00B36DF4"/>
    <w:rsid w:val="00B378E3"/>
    <w:rsid w:val="00B40620"/>
    <w:rsid w:val="00B8514C"/>
    <w:rsid w:val="00BC3D84"/>
    <w:rsid w:val="00BD6BD4"/>
    <w:rsid w:val="00BF4743"/>
    <w:rsid w:val="00C000A6"/>
    <w:rsid w:val="00C960F2"/>
    <w:rsid w:val="00CA4952"/>
    <w:rsid w:val="00CA6C29"/>
    <w:rsid w:val="00CD0DC5"/>
    <w:rsid w:val="00CF096D"/>
    <w:rsid w:val="00CF4BE4"/>
    <w:rsid w:val="00D068AB"/>
    <w:rsid w:val="00D20C2C"/>
    <w:rsid w:val="00D372B8"/>
    <w:rsid w:val="00D42A2F"/>
    <w:rsid w:val="00D4758B"/>
    <w:rsid w:val="00D5394F"/>
    <w:rsid w:val="00D602F4"/>
    <w:rsid w:val="00D82E21"/>
    <w:rsid w:val="00DA0C28"/>
    <w:rsid w:val="00DA23E0"/>
    <w:rsid w:val="00DB0A36"/>
    <w:rsid w:val="00DE4BC5"/>
    <w:rsid w:val="00E17C21"/>
    <w:rsid w:val="00E646E0"/>
    <w:rsid w:val="00E7741C"/>
    <w:rsid w:val="00F21A2E"/>
    <w:rsid w:val="00F80D14"/>
    <w:rsid w:val="00F8597A"/>
    <w:rsid w:val="00F93A05"/>
    <w:rsid w:val="00FA1C8F"/>
    <w:rsid w:val="00FA2094"/>
    <w:rsid w:val="00FF0803"/>
    <w:rsid w:val="00FF5264"/>
    <w:rsid w:val="00FF6B5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5E91A"/>
  <w15:chartTrackingRefBased/>
  <w15:docId w15:val="{BB5BD427-D131-43C9-9760-5BD8CC6343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118B"/>
    <w:pPr>
      <w:keepNext/>
      <w:keepLines/>
      <w:spacing w:before="240" w:after="0" w:line="240" w:lineRule="auto"/>
      <w:outlineLvl w:val="0"/>
    </w:pPr>
    <w:rPr>
      <w:rFonts w:ascii="Times New Roman" w:eastAsiaTheme="majorEastAsia" w:hAnsi="Times New Roman" w:cstheme="majorBidi"/>
      <w:b/>
      <w:color w:val="000000" w:themeColor="text1"/>
      <w:szCs w:val="32"/>
      <w:lang w:eastAsia="zh-CN"/>
    </w:rPr>
  </w:style>
  <w:style w:type="paragraph" w:styleId="Heading2">
    <w:name w:val="heading 2"/>
    <w:basedOn w:val="Normal"/>
    <w:next w:val="Normal"/>
    <w:link w:val="Heading2Char"/>
    <w:uiPriority w:val="9"/>
    <w:unhideWhenUsed/>
    <w:qFormat/>
    <w:rsid w:val="003B118B"/>
    <w:pPr>
      <w:keepNext/>
      <w:keepLines/>
      <w:spacing w:before="40" w:after="0" w:line="240" w:lineRule="auto"/>
      <w:outlineLvl w:val="1"/>
    </w:pPr>
    <w:rPr>
      <w:rFonts w:ascii="Times New Roman" w:eastAsiaTheme="majorEastAsia" w:hAnsi="Times New Roman" w:cstheme="majorBidi"/>
      <w:b/>
      <w:color w:val="000000" w:themeColor="text1"/>
      <w:szCs w:val="26"/>
      <w:lang w:eastAsia="zh-CN"/>
    </w:rPr>
  </w:style>
  <w:style w:type="paragraph" w:styleId="Heading3">
    <w:name w:val="heading 3"/>
    <w:basedOn w:val="Normal"/>
    <w:next w:val="Normal"/>
    <w:link w:val="Heading3Char"/>
    <w:uiPriority w:val="9"/>
    <w:unhideWhenUsed/>
    <w:qFormat/>
    <w:rsid w:val="003B118B"/>
    <w:pPr>
      <w:keepNext/>
      <w:keepLines/>
      <w:spacing w:before="40" w:after="0" w:line="240" w:lineRule="auto"/>
      <w:outlineLvl w:val="2"/>
    </w:pPr>
    <w:rPr>
      <w:rFonts w:ascii="Times New Roman" w:eastAsiaTheme="majorEastAsia" w:hAnsi="Times New Roman" w:cstheme="majorBidi"/>
      <w:b/>
      <w:i/>
      <w:color w:val="000000" w:themeColor="text1"/>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118B"/>
    <w:rPr>
      <w:rFonts w:ascii="Times New Roman" w:eastAsiaTheme="majorEastAsia" w:hAnsi="Times New Roman" w:cstheme="majorBidi"/>
      <w:b/>
      <w:color w:val="000000" w:themeColor="text1"/>
      <w:szCs w:val="32"/>
      <w:lang w:eastAsia="zh-CN"/>
    </w:rPr>
  </w:style>
  <w:style w:type="character" w:customStyle="1" w:styleId="Heading2Char">
    <w:name w:val="Heading 2 Char"/>
    <w:basedOn w:val="DefaultParagraphFont"/>
    <w:link w:val="Heading2"/>
    <w:uiPriority w:val="9"/>
    <w:rsid w:val="003B118B"/>
    <w:rPr>
      <w:rFonts w:ascii="Times New Roman" w:eastAsiaTheme="majorEastAsia" w:hAnsi="Times New Roman" w:cstheme="majorBidi"/>
      <w:b/>
      <w:color w:val="000000" w:themeColor="text1"/>
      <w:szCs w:val="26"/>
      <w:lang w:eastAsia="zh-CN"/>
    </w:rPr>
  </w:style>
  <w:style w:type="character" w:customStyle="1" w:styleId="Heading3Char">
    <w:name w:val="Heading 3 Char"/>
    <w:basedOn w:val="DefaultParagraphFont"/>
    <w:link w:val="Heading3"/>
    <w:uiPriority w:val="9"/>
    <w:rsid w:val="003B118B"/>
    <w:rPr>
      <w:rFonts w:ascii="Times New Roman" w:eastAsiaTheme="majorEastAsia" w:hAnsi="Times New Roman" w:cstheme="majorBidi"/>
      <w:b/>
      <w:i/>
      <w:color w:val="000000" w:themeColor="text1"/>
      <w:lang w:eastAsia="zh-CN"/>
    </w:rPr>
  </w:style>
  <w:style w:type="paragraph" w:styleId="Header">
    <w:name w:val="header"/>
    <w:basedOn w:val="Normal"/>
    <w:link w:val="HeaderChar"/>
    <w:uiPriority w:val="99"/>
    <w:unhideWhenUsed/>
    <w:rsid w:val="008B32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3283"/>
  </w:style>
  <w:style w:type="paragraph" w:styleId="Footer">
    <w:name w:val="footer"/>
    <w:basedOn w:val="Normal"/>
    <w:link w:val="FooterChar"/>
    <w:uiPriority w:val="99"/>
    <w:unhideWhenUsed/>
    <w:rsid w:val="008B32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3283"/>
  </w:style>
  <w:style w:type="character" w:customStyle="1" w:styleId="whitespace-normal">
    <w:name w:val="whitespace-normal"/>
    <w:basedOn w:val="DefaultParagraphFont"/>
    <w:rsid w:val="00A84C7C"/>
  </w:style>
  <w:style w:type="table" w:styleId="GridTable4-Accent2">
    <w:name w:val="Grid Table 4 Accent 2"/>
    <w:basedOn w:val="TableNormal"/>
    <w:uiPriority w:val="49"/>
    <w:rsid w:val="00105AB9"/>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ListParagraph">
    <w:name w:val="List Paragraph"/>
    <w:basedOn w:val="Normal"/>
    <w:uiPriority w:val="34"/>
    <w:qFormat/>
    <w:rsid w:val="00105AB9"/>
    <w:pPr>
      <w:ind w:left="720"/>
      <w:contextualSpacing/>
    </w:pPr>
  </w:style>
  <w:style w:type="table" w:styleId="TableGrid">
    <w:name w:val="Table Grid"/>
    <w:basedOn w:val="TableNormal"/>
    <w:uiPriority w:val="39"/>
    <w:rsid w:val="00D068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50995"/>
    <w:pPr>
      <w:spacing w:line="259" w:lineRule="auto"/>
      <w:outlineLvl w:val="9"/>
    </w:pPr>
    <w:rPr>
      <w:rFonts w:asciiTheme="majorHAnsi" w:hAnsiTheme="majorHAnsi"/>
      <w:b w:val="0"/>
      <w:color w:val="0F4761" w:themeColor="accent1" w:themeShade="BF"/>
      <w:kern w:val="0"/>
      <w:sz w:val="32"/>
      <w:lang w:val="en-US" w:eastAsia="en-US"/>
      <w14:ligatures w14:val="none"/>
    </w:rPr>
  </w:style>
  <w:style w:type="paragraph" w:styleId="TOC1">
    <w:name w:val="toc 1"/>
    <w:basedOn w:val="Normal"/>
    <w:next w:val="Normal"/>
    <w:autoRedefine/>
    <w:uiPriority w:val="39"/>
    <w:unhideWhenUsed/>
    <w:rsid w:val="00750995"/>
    <w:pPr>
      <w:spacing w:after="100"/>
    </w:pPr>
  </w:style>
  <w:style w:type="paragraph" w:styleId="TOC2">
    <w:name w:val="toc 2"/>
    <w:basedOn w:val="Normal"/>
    <w:next w:val="Normal"/>
    <w:autoRedefine/>
    <w:uiPriority w:val="39"/>
    <w:unhideWhenUsed/>
    <w:rsid w:val="00750995"/>
    <w:pPr>
      <w:spacing w:after="100"/>
      <w:ind w:left="240"/>
    </w:pPr>
  </w:style>
  <w:style w:type="paragraph" w:styleId="TOC3">
    <w:name w:val="toc 3"/>
    <w:basedOn w:val="Normal"/>
    <w:next w:val="Normal"/>
    <w:autoRedefine/>
    <w:uiPriority w:val="39"/>
    <w:unhideWhenUsed/>
    <w:rsid w:val="00750995"/>
    <w:pPr>
      <w:spacing w:after="100"/>
      <w:ind w:left="480"/>
    </w:pPr>
  </w:style>
  <w:style w:type="character" w:styleId="Hyperlink">
    <w:name w:val="Hyperlink"/>
    <w:basedOn w:val="DefaultParagraphFont"/>
    <w:uiPriority w:val="99"/>
    <w:unhideWhenUsed/>
    <w:rsid w:val="00750995"/>
    <w:rPr>
      <w:color w:val="467886" w:themeColor="hyperlink"/>
      <w:u w:val="single"/>
    </w:rPr>
  </w:style>
  <w:style w:type="paragraph" w:styleId="Caption">
    <w:name w:val="caption"/>
    <w:basedOn w:val="Normal"/>
    <w:next w:val="Normal"/>
    <w:uiPriority w:val="35"/>
    <w:unhideWhenUsed/>
    <w:qFormat/>
    <w:rsid w:val="004651D9"/>
    <w:pPr>
      <w:spacing w:after="200" w:line="240" w:lineRule="auto"/>
    </w:pPr>
    <w:rPr>
      <w:i/>
      <w:iCs/>
      <w:color w:val="0E2841" w:themeColor="text2"/>
      <w:sz w:val="18"/>
      <w:szCs w:val="18"/>
    </w:rPr>
  </w:style>
  <w:style w:type="table" w:styleId="GridTable4-Accent1">
    <w:name w:val="Grid Table 4 Accent 1"/>
    <w:basedOn w:val="TableNormal"/>
    <w:uiPriority w:val="49"/>
    <w:rsid w:val="00DA23E0"/>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2209282">
      <w:bodyDiv w:val="1"/>
      <w:marLeft w:val="0"/>
      <w:marRight w:val="0"/>
      <w:marTop w:val="0"/>
      <w:marBottom w:val="0"/>
      <w:divBdr>
        <w:top w:val="none" w:sz="0" w:space="0" w:color="auto"/>
        <w:left w:val="none" w:sz="0" w:space="0" w:color="auto"/>
        <w:bottom w:val="none" w:sz="0" w:space="0" w:color="auto"/>
        <w:right w:val="none" w:sz="0" w:space="0" w:color="auto"/>
      </w:divBdr>
    </w:div>
    <w:div w:id="925767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hyperlink" Target="https://www.mckinsey.com/capabilities/geopolitics/our-insights/beyond-the-headlines-how-trade-agreements-are-reshaping-busines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static.zara.net/static/joinlife/2020_Inditex_Annual_Report.pdf" TargetMode="Externa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yperlink" Target="https://martinroll.com/resources/articles/strategy/the-secret-of-zaras-success-a-culture-of-customer-co-creation/"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orporatefinanceinstitute.com/resources/management/balanced-scorecard/" TargetMode="External"/><Relationship Id="rId20" Type="http://schemas.openxmlformats.org/officeDocument/2006/relationships/hyperlink" Target="https://www.strategyzer.com/library/zara-business-mode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www.zara.com/uk/en/join-life-materiales-mkt4898.html" TargetMode="External"/><Relationship Id="rId10" Type="http://schemas.openxmlformats.org/officeDocument/2006/relationships/diagramData" Target="diagrams/data1.xml"/><Relationship Id="rId19" Type="http://schemas.openxmlformats.org/officeDocument/2006/relationships/hyperlink" Target="https://www.bbc.com/news/articles/c62j2dxe9zyo"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hyperlink" Target="https://www.zara.com/us/en/z-company-corp1391.html" TargetMode="Externa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F08DBA8-2007-416E-B3AF-ED334E251071}" type="doc">
      <dgm:prSet loTypeId="urn:microsoft.com/office/officeart/2011/layout/HexagonRadial" loCatId="cycle" qsTypeId="urn:microsoft.com/office/officeart/2005/8/quickstyle/simple1" qsCatId="simple" csTypeId="urn:microsoft.com/office/officeart/2005/8/colors/colorful3" csCatId="colorful" phldr="1"/>
      <dgm:spPr/>
      <dgm:t>
        <a:bodyPr/>
        <a:lstStyle/>
        <a:p>
          <a:endParaRPr lang="en-IN"/>
        </a:p>
      </dgm:t>
    </dgm:pt>
    <dgm:pt modelId="{23A49C67-4D22-4C5E-BB85-86BBF54DCB00}">
      <dgm:prSet phldrT="[Text]"/>
      <dgm:spPr/>
      <dgm:t>
        <a:bodyPr/>
        <a:lstStyle/>
        <a:p>
          <a:r>
            <a:rPr lang="en-IN"/>
            <a:t>PESTEL Analysis</a:t>
          </a:r>
        </a:p>
      </dgm:t>
    </dgm:pt>
    <dgm:pt modelId="{5FDDB372-3DF9-401A-8C5D-6C52B9831C1D}" type="parTrans" cxnId="{07EF1906-965E-4E98-910E-E31B6A4B674C}">
      <dgm:prSet/>
      <dgm:spPr/>
      <dgm:t>
        <a:bodyPr/>
        <a:lstStyle/>
        <a:p>
          <a:endParaRPr lang="en-IN"/>
        </a:p>
      </dgm:t>
    </dgm:pt>
    <dgm:pt modelId="{01C2C7E2-ABA6-4520-B95F-3736260B65DD}" type="sibTrans" cxnId="{07EF1906-965E-4E98-910E-E31B6A4B674C}">
      <dgm:prSet/>
      <dgm:spPr/>
      <dgm:t>
        <a:bodyPr/>
        <a:lstStyle/>
        <a:p>
          <a:endParaRPr lang="en-IN"/>
        </a:p>
      </dgm:t>
    </dgm:pt>
    <dgm:pt modelId="{4612A97A-4463-4A31-AD9D-0037F90A362A}">
      <dgm:prSet phldrT="[Text]"/>
      <dgm:spPr/>
      <dgm:t>
        <a:bodyPr/>
        <a:lstStyle/>
        <a:p>
          <a:r>
            <a:rPr lang="en-IN"/>
            <a:t>Political </a:t>
          </a:r>
        </a:p>
      </dgm:t>
    </dgm:pt>
    <dgm:pt modelId="{C937ACEB-3E72-4D1E-8C2D-57FED31D6FFC}" type="parTrans" cxnId="{CF75C57E-69F8-4D8B-822D-35A0BF0F3977}">
      <dgm:prSet/>
      <dgm:spPr/>
      <dgm:t>
        <a:bodyPr/>
        <a:lstStyle/>
        <a:p>
          <a:endParaRPr lang="en-IN"/>
        </a:p>
      </dgm:t>
    </dgm:pt>
    <dgm:pt modelId="{263445F3-E135-4432-B72D-9BC82E0B20FE}" type="sibTrans" cxnId="{CF75C57E-69F8-4D8B-822D-35A0BF0F3977}">
      <dgm:prSet/>
      <dgm:spPr/>
      <dgm:t>
        <a:bodyPr/>
        <a:lstStyle/>
        <a:p>
          <a:endParaRPr lang="en-IN"/>
        </a:p>
      </dgm:t>
    </dgm:pt>
    <dgm:pt modelId="{7DAE481E-DE69-4775-B370-1581B62367EE}">
      <dgm:prSet phldrT="[Text]"/>
      <dgm:spPr/>
      <dgm:t>
        <a:bodyPr/>
        <a:lstStyle/>
        <a:p>
          <a:r>
            <a:rPr lang="en-IN"/>
            <a:t>Economic </a:t>
          </a:r>
        </a:p>
      </dgm:t>
    </dgm:pt>
    <dgm:pt modelId="{2CCC3F47-EE0D-4FA8-91E6-06EF80248235}" type="parTrans" cxnId="{10A7721E-FD5A-4F54-8946-A07D3075DAA1}">
      <dgm:prSet/>
      <dgm:spPr/>
      <dgm:t>
        <a:bodyPr/>
        <a:lstStyle/>
        <a:p>
          <a:endParaRPr lang="en-IN"/>
        </a:p>
      </dgm:t>
    </dgm:pt>
    <dgm:pt modelId="{F4DA89F1-6161-4DA2-A45F-969C593DCF3F}" type="sibTrans" cxnId="{10A7721E-FD5A-4F54-8946-A07D3075DAA1}">
      <dgm:prSet/>
      <dgm:spPr/>
      <dgm:t>
        <a:bodyPr/>
        <a:lstStyle/>
        <a:p>
          <a:endParaRPr lang="en-IN"/>
        </a:p>
      </dgm:t>
    </dgm:pt>
    <dgm:pt modelId="{199DA405-3C75-4566-A777-3D6D7FBD4065}">
      <dgm:prSet phldrT="[Text]"/>
      <dgm:spPr/>
      <dgm:t>
        <a:bodyPr/>
        <a:lstStyle/>
        <a:p>
          <a:r>
            <a:rPr lang="en-IN"/>
            <a:t>Social </a:t>
          </a:r>
        </a:p>
      </dgm:t>
    </dgm:pt>
    <dgm:pt modelId="{E47D277F-34A3-4414-B5A8-9C1E6B32618C}" type="parTrans" cxnId="{D714C336-A533-4C8D-A27A-6DF18FF39A60}">
      <dgm:prSet/>
      <dgm:spPr/>
      <dgm:t>
        <a:bodyPr/>
        <a:lstStyle/>
        <a:p>
          <a:endParaRPr lang="en-IN"/>
        </a:p>
      </dgm:t>
    </dgm:pt>
    <dgm:pt modelId="{274FDAFD-14F4-4CC0-A23B-925967AA7B61}" type="sibTrans" cxnId="{D714C336-A533-4C8D-A27A-6DF18FF39A60}">
      <dgm:prSet/>
      <dgm:spPr/>
      <dgm:t>
        <a:bodyPr/>
        <a:lstStyle/>
        <a:p>
          <a:endParaRPr lang="en-IN"/>
        </a:p>
      </dgm:t>
    </dgm:pt>
    <dgm:pt modelId="{EB93DDEA-0918-4A18-86BD-CD522A98E7F0}">
      <dgm:prSet phldrT="[Text]"/>
      <dgm:spPr/>
      <dgm:t>
        <a:bodyPr/>
        <a:lstStyle/>
        <a:p>
          <a:r>
            <a:rPr lang="en-IN"/>
            <a:t>Technological </a:t>
          </a:r>
        </a:p>
      </dgm:t>
    </dgm:pt>
    <dgm:pt modelId="{4B16D427-1A7B-4685-98F7-BD7699AF3519}" type="parTrans" cxnId="{E536D4E5-4D2C-402D-BDA7-512F1E5F36FF}">
      <dgm:prSet/>
      <dgm:spPr/>
      <dgm:t>
        <a:bodyPr/>
        <a:lstStyle/>
        <a:p>
          <a:endParaRPr lang="en-IN"/>
        </a:p>
      </dgm:t>
    </dgm:pt>
    <dgm:pt modelId="{88678244-F203-4600-AAFC-81BFFD69B604}" type="sibTrans" cxnId="{E536D4E5-4D2C-402D-BDA7-512F1E5F36FF}">
      <dgm:prSet/>
      <dgm:spPr/>
      <dgm:t>
        <a:bodyPr/>
        <a:lstStyle/>
        <a:p>
          <a:endParaRPr lang="en-IN"/>
        </a:p>
      </dgm:t>
    </dgm:pt>
    <dgm:pt modelId="{344B3165-2DD2-4409-AD95-3C85360658E6}">
      <dgm:prSet phldrT="[Text]"/>
      <dgm:spPr/>
      <dgm:t>
        <a:bodyPr/>
        <a:lstStyle/>
        <a:p>
          <a:r>
            <a:rPr lang="en-IN"/>
            <a:t>Environmental </a:t>
          </a:r>
        </a:p>
      </dgm:t>
    </dgm:pt>
    <dgm:pt modelId="{D1D918B4-44AE-4966-B065-86DE38730E1D}" type="parTrans" cxnId="{54C60840-F612-4047-8DE2-D432CB30FA57}">
      <dgm:prSet/>
      <dgm:spPr/>
      <dgm:t>
        <a:bodyPr/>
        <a:lstStyle/>
        <a:p>
          <a:endParaRPr lang="en-IN"/>
        </a:p>
      </dgm:t>
    </dgm:pt>
    <dgm:pt modelId="{6282A6E7-B950-4ECC-9ED1-570F8BD41827}" type="sibTrans" cxnId="{54C60840-F612-4047-8DE2-D432CB30FA57}">
      <dgm:prSet/>
      <dgm:spPr/>
      <dgm:t>
        <a:bodyPr/>
        <a:lstStyle/>
        <a:p>
          <a:endParaRPr lang="en-IN"/>
        </a:p>
      </dgm:t>
    </dgm:pt>
    <dgm:pt modelId="{2A39F752-3A3F-4EA3-8251-DAD78E64E876}">
      <dgm:prSet phldrT="[Text]"/>
      <dgm:spPr/>
      <dgm:t>
        <a:bodyPr/>
        <a:lstStyle/>
        <a:p>
          <a:r>
            <a:rPr lang="en-IN"/>
            <a:t>Legal</a:t>
          </a:r>
        </a:p>
      </dgm:t>
    </dgm:pt>
    <dgm:pt modelId="{CAE85A57-B69E-4FF8-A606-DAD81FDF562D}" type="parTrans" cxnId="{1E5D4F0A-EAC7-4DA3-A35F-2EA9B4813874}">
      <dgm:prSet/>
      <dgm:spPr/>
      <dgm:t>
        <a:bodyPr/>
        <a:lstStyle/>
        <a:p>
          <a:endParaRPr lang="en-IN"/>
        </a:p>
      </dgm:t>
    </dgm:pt>
    <dgm:pt modelId="{2D464F13-B401-4C47-9D61-38AD3EE20DC3}" type="sibTrans" cxnId="{1E5D4F0A-EAC7-4DA3-A35F-2EA9B4813874}">
      <dgm:prSet/>
      <dgm:spPr/>
      <dgm:t>
        <a:bodyPr/>
        <a:lstStyle/>
        <a:p>
          <a:endParaRPr lang="en-IN"/>
        </a:p>
      </dgm:t>
    </dgm:pt>
    <dgm:pt modelId="{1B418059-CDB5-4D41-BB72-CBCDE8A2B452}" type="pres">
      <dgm:prSet presAssocID="{FF08DBA8-2007-416E-B3AF-ED334E251071}" presName="Name0" presStyleCnt="0">
        <dgm:presLayoutVars>
          <dgm:chMax val="1"/>
          <dgm:chPref val="1"/>
          <dgm:dir/>
          <dgm:animOne val="branch"/>
          <dgm:animLvl val="lvl"/>
        </dgm:presLayoutVars>
      </dgm:prSet>
      <dgm:spPr/>
    </dgm:pt>
    <dgm:pt modelId="{2E74B3CE-9D35-4FB3-B563-47BB244877C9}" type="pres">
      <dgm:prSet presAssocID="{23A49C67-4D22-4C5E-BB85-86BBF54DCB00}" presName="Parent" presStyleLbl="node0" presStyleIdx="0" presStyleCnt="1">
        <dgm:presLayoutVars>
          <dgm:chMax val="6"/>
          <dgm:chPref val="6"/>
        </dgm:presLayoutVars>
      </dgm:prSet>
      <dgm:spPr/>
    </dgm:pt>
    <dgm:pt modelId="{F4F2E723-206C-4894-997A-99D75FA2EBA3}" type="pres">
      <dgm:prSet presAssocID="{4612A97A-4463-4A31-AD9D-0037F90A362A}" presName="Accent1" presStyleCnt="0"/>
      <dgm:spPr/>
    </dgm:pt>
    <dgm:pt modelId="{75855A3D-598F-443C-A091-A3222AA8FB13}" type="pres">
      <dgm:prSet presAssocID="{4612A97A-4463-4A31-AD9D-0037F90A362A}" presName="Accent" presStyleLbl="bgShp" presStyleIdx="0" presStyleCnt="6"/>
      <dgm:spPr/>
    </dgm:pt>
    <dgm:pt modelId="{5EB2B9A8-91FA-4F81-870B-C4FCE14D1A55}" type="pres">
      <dgm:prSet presAssocID="{4612A97A-4463-4A31-AD9D-0037F90A362A}" presName="Child1" presStyleLbl="node1" presStyleIdx="0" presStyleCnt="6">
        <dgm:presLayoutVars>
          <dgm:chMax val="0"/>
          <dgm:chPref val="0"/>
          <dgm:bulletEnabled val="1"/>
        </dgm:presLayoutVars>
      </dgm:prSet>
      <dgm:spPr/>
    </dgm:pt>
    <dgm:pt modelId="{B41E093E-E7A5-413A-AC5E-B354D31B7802}" type="pres">
      <dgm:prSet presAssocID="{7DAE481E-DE69-4775-B370-1581B62367EE}" presName="Accent2" presStyleCnt="0"/>
      <dgm:spPr/>
    </dgm:pt>
    <dgm:pt modelId="{3B86135B-3A84-468A-978D-1680A3ED5E21}" type="pres">
      <dgm:prSet presAssocID="{7DAE481E-DE69-4775-B370-1581B62367EE}" presName="Accent" presStyleLbl="bgShp" presStyleIdx="1" presStyleCnt="6"/>
      <dgm:spPr/>
    </dgm:pt>
    <dgm:pt modelId="{229A261E-789B-4C43-9FB1-D6921EB9F430}" type="pres">
      <dgm:prSet presAssocID="{7DAE481E-DE69-4775-B370-1581B62367EE}" presName="Child2" presStyleLbl="node1" presStyleIdx="1" presStyleCnt="6">
        <dgm:presLayoutVars>
          <dgm:chMax val="0"/>
          <dgm:chPref val="0"/>
          <dgm:bulletEnabled val="1"/>
        </dgm:presLayoutVars>
      </dgm:prSet>
      <dgm:spPr/>
    </dgm:pt>
    <dgm:pt modelId="{B33FCAC0-7C0F-4098-855F-8BDBDA048962}" type="pres">
      <dgm:prSet presAssocID="{199DA405-3C75-4566-A777-3D6D7FBD4065}" presName="Accent3" presStyleCnt="0"/>
      <dgm:spPr/>
    </dgm:pt>
    <dgm:pt modelId="{E2A6D533-0C73-442C-BBD0-3739C3FFDA33}" type="pres">
      <dgm:prSet presAssocID="{199DA405-3C75-4566-A777-3D6D7FBD4065}" presName="Accent" presStyleLbl="bgShp" presStyleIdx="2" presStyleCnt="6"/>
      <dgm:spPr/>
    </dgm:pt>
    <dgm:pt modelId="{D3758243-FE45-4EFE-AF41-186160EAFB07}" type="pres">
      <dgm:prSet presAssocID="{199DA405-3C75-4566-A777-3D6D7FBD4065}" presName="Child3" presStyleLbl="node1" presStyleIdx="2" presStyleCnt="6">
        <dgm:presLayoutVars>
          <dgm:chMax val="0"/>
          <dgm:chPref val="0"/>
          <dgm:bulletEnabled val="1"/>
        </dgm:presLayoutVars>
      </dgm:prSet>
      <dgm:spPr/>
    </dgm:pt>
    <dgm:pt modelId="{EF1B7BFF-B6CE-42FF-B87A-47879D6B25DD}" type="pres">
      <dgm:prSet presAssocID="{EB93DDEA-0918-4A18-86BD-CD522A98E7F0}" presName="Accent4" presStyleCnt="0"/>
      <dgm:spPr/>
    </dgm:pt>
    <dgm:pt modelId="{79ED937B-95A3-47B7-B562-C31A1CFB7E50}" type="pres">
      <dgm:prSet presAssocID="{EB93DDEA-0918-4A18-86BD-CD522A98E7F0}" presName="Accent" presStyleLbl="bgShp" presStyleIdx="3" presStyleCnt="6"/>
      <dgm:spPr/>
    </dgm:pt>
    <dgm:pt modelId="{C78A1566-65FD-4A92-820F-91166B7F1E47}" type="pres">
      <dgm:prSet presAssocID="{EB93DDEA-0918-4A18-86BD-CD522A98E7F0}" presName="Child4" presStyleLbl="node1" presStyleIdx="3" presStyleCnt="6">
        <dgm:presLayoutVars>
          <dgm:chMax val="0"/>
          <dgm:chPref val="0"/>
          <dgm:bulletEnabled val="1"/>
        </dgm:presLayoutVars>
      </dgm:prSet>
      <dgm:spPr/>
    </dgm:pt>
    <dgm:pt modelId="{7F98EF5C-3D29-4180-81CA-52A649440426}" type="pres">
      <dgm:prSet presAssocID="{344B3165-2DD2-4409-AD95-3C85360658E6}" presName="Accent5" presStyleCnt="0"/>
      <dgm:spPr/>
    </dgm:pt>
    <dgm:pt modelId="{ED92BB01-61B7-4E35-98D1-401671207937}" type="pres">
      <dgm:prSet presAssocID="{344B3165-2DD2-4409-AD95-3C85360658E6}" presName="Accent" presStyleLbl="bgShp" presStyleIdx="4" presStyleCnt="6"/>
      <dgm:spPr/>
    </dgm:pt>
    <dgm:pt modelId="{74D65DE9-F970-4399-BA8F-F38BB5DE209E}" type="pres">
      <dgm:prSet presAssocID="{344B3165-2DD2-4409-AD95-3C85360658E6}" presName="Child5" presStyleLbl="node1" presStyleIdx="4" presStyleCnt="6">
        <dgm:presLayoutVars>
          <dgm:chMax val="0"/>
          <dgm:chPref val="0"/>
          <dgm:bulletEnabled val="1"/>
        </dgm:presLayoutVars>
      </dgm:prSet>
      <dgm:spPr/>
    </dgm:pt>
    <dgm:pt modelId="{E69852E1-1F0D-42AD-B8E4-E6A00573174C}" type="pres">
      <dgm:prSet presAssocID="{2A39F752-3A3F-4EA3-8251-DAD78E64E876}" presName="Accent6" presStyleCnt="0"/>
      <dgm:spPr/>
    </dgm:pt>
    <dgm:pt modelId="{3CF2DE4F-1BB9-4C75-B156-A297FAACCFA5}" type="pres">
      <dgm:prSet presAssocID="{2A39F752-3A3F-4EA3-8251-DAD78E64E876}" presName="Accent" presStyleLbl="bgShp" presStyleIdx="5" presStyleCnt="6"/>
      <dgm:spPr/>
    </dgm:pt>
    <dgm:pt modelId="{A30EE6FC-BC66-4A4B-AB9F-189EA8E8C76F}" type="pres">
      <dgm:prSet presAssocID="{2A39F752-3A3F-4EA3-8251-DAD78E64E876}" presName="Child6" presStyleLbl="node1" presStyleIdx="5" presStyleCnt="6">
        <dgm:presLayoutVars>
          <dgm:chMax val="0"/>
          <dgm:chPref val="0"/>
          <dgm:bulletEnabled val="1"/>
        </dgm:presLayoutVars>
      </dgm:prSet>
      <dgm:spPr/>
    </dgm:pt>
  </dgm:ptLst>
  <dgm:cxnLst>
    <dgm:cxn modelId="{07EF1906-965E-4E98-910E-E31B6A4B674C}" srcId="{FF08DBA8-2007-416E-B3AF-ED334E251071}" destId="{23A49C67-4D22-4C5E-BB85-86BBF54DCB00}" srcOrd="0" destOrd="0" parTransId="{5FDDB372-3DF9-401A-8C5D-6C52B9831C1D}" sibTransId="{01C2C7E2-ABA6-4520-B95F-3736260B65DD}"/>
    <dgm:cxn modelId="{1E5D4F0A-EAC7-4DA3-A35F-2EA9B4813874}" srcId="{23A49C67-4D22-4C5E-BB85-86BBF54DCB00}" destId="{2A39F752-3A3F-4EA3-8251-DAD78E64E876}" srcOrd="5" destOrd="0" parTransId="{CAE85A57-B69E-4FF8-A606-DAD81FDF562D}" sibTransId="{2D464F13-B401-4C47-9D61-38AD3EE20DC3}"/>
    <dgm:cxn modelId="{10A7721E-FD5A-4F54-8946-A07D3075DAA1}" srcId="{23A49C67-4D22-4C5E-BB85-86BBF54DCB00}" destId="{7DAE481E-DE69-4775-B370-1581B62367EE}" srcOrd="1" destOrd="0" parTransId="{2CCC3F47-EE0D-4FA8-91E6-06EF80248235}" sibTransId="{F4DA89F1-6161-4DA2-A45F-969C593DCF3F}"/>
    <dgm:cxn modelId="{D714C336-A533-4C8D-A27A-6DF18FF39A60}" srcId="{23A49C67-4D22-4C5E-BB85-86BBF54DCB00}" destId="{199DA405-3C75-4566-A777-3D6D7FBD4065}" srcOrd="2" destOrd="0" parTransId="{E47D277F-34A3-4414-B5A8-9C1E6B32618C}" sibTransId="{274FDAFD-14F4-4CC0-A23B-925967AA7B61}"/>
    <dgm:cxn modelId="{AB993F37-66AE-4256-AB61-D33A614C37C1}" type="presOf" srcId="{4612A97A-4463-4A31-AD9D-0037F90A362A}" destId="{5EB2B9A8-91FA-4F81-870B-C4FCE14D1A55}" srcOrd="0" destOrd="0" presId="urn:microsoft.com/office/officeart/2011/layout/HexagonRadial"/>
    <dgm:cxn modelId="{54C60840-F612-4047-8DE2-D432CB30FA57}" srcId="{23A49C67-4D22-4C5E-BB85-86BBF54DCB00}" destId="{344B3165-2DD2-4409-AD95-3C85360658E6}" srcOrd="4" destOrd="0" parTransId="{D1D918B4-44AE-4966-B065-86DE38730E1D}" sibTransId="{6282A6E7-B950-4ECC-9ED1-570F8BD41827}"/>
    <dgm:cxn modelId="{C6FBFE54-2A5F-471F-9EA2-4EFA2B8B2B33}" type="presOf" srcId="{FF08DBA8-2007-416E-B3AF-ED334E251071}" destId="{1B418059-CDB5-4D41-BB72-CBCDE8A2B452}" srcOrd="0" destOrd="0" presId="urn:microsoft.com/office/officeart/2011/layout/HexagonRadial"/>
    <dgm:cxn modelId="{CF97CB79-C1E5-4360-BE49-3A69D5F2FD05}" type="presOf" srcId="{344B3165-2DD2-4409-AD95-3C85360658E6}" destId="{74D65DE9-F970-4399-BA8F-F38BB5DE209E}" srcOrd="0" destOrd="0" presId="urn:microsoft.com/office/officeart/2011/layout/HexagonRadial"/>
    <dgm:cxn modelId="{CF75C57E-69F8-4D8B-822D-35A0BF0F3977}" srcId="{23A49C67-4D22-4C5E-BB85-86BBF54DCB00}" destId="{4612A97A-4463-4A31-AD9D-0037F90A362A}" srcOrd="0" destOrd="0" parTransId="{C937ACEB-3E72-4D1E-8C2D-57FED31D6FFC}" sibTransId="{263445F3-E135-4432-B72D-9BC82E0B20FE}"/>
    <dgm:cxn modelId="{92A30C9D-CD16-4F33-8775-6A83A51AE7D8}" type="presOf" srcId="{EB93DDEA-0918-4A18-86BD-CD522A98E7F0}" destId="{C78A1566-65FD-4A92-820F-91166B7F1E47}" srcOrd="0" destOrd="0" presId="urn:microsoft.com/office/officeart/2011/layout/HexagonRadial"/>
    <dgm:cxn modelId="{3CABDAA5-21F7-4DE8-91DA-442352D92DBA}" type="presOf" srcId="{23A49C67-4D22-4C5E-BB85-86BBF54DCB00}" destId="{2E74B3CE-9D35-4FB3-B563-47BB244877C9}" srcOrd="0" destOrd="0" presId="urn:microsoft.com/office/officeart/2011/layout/HexagonRadial"/>
    <dgm:cxn modelId="{700780B4-2BBF-42B9-BBDE-DE6FB4632B40}" type="presOf" srcId="{2A39F752-3A3F-4EA3-8251-DAD78E64E876}" destId="{A30EE6FC-BC66-4A4B-AB9F-189EA8E8C76F}" srcOrd="0" destOrd="0" presId="urn:microsoft.com/office/officeart/2011/layout/HexagonRadial"/>
    <dgm:cxn modelId="{26377CC5-0C17-4C28-99F9-A75D5B9DCC9D}" type="presOf" srcId="{199DA405-3C75-4566-A777-3D6D7FBD4065}" destId="{D3758243-FE45-4EFE-AF41-186160EAFB07}" srcOrd="0" destOrd="0" presId="urn:microsoft.com/office/officeart/2011/layout/HexagonRadial"/>
    <dgm:cxn modelId="{E536D4E5-4D2C-402D-BDA7-512F1E5F36FF}" srcId="{23A49C67-4D22-4C5E-BB85-86BBF54DCB00}" destId="{EB93DDEA-0918-4A18-86BD-CD522A98E7F0}" srcOrd="3" destOrd="0" parTransId="{4B16D427-1A7B-4685-98F7-BD7699AF3519}" sibTransId="{88678244-F203-4600-AAFC-81BFFD69B604}"/>
    <dgm:cxn modelId="{54ACE3EC-73E6-49BC-A5BE-57A8E3A6BA81}" type="presOf" srcId="{7DAE481E-DE69-4775-B370-1581B62367EE}" destId="{229A261E-789B-4C43-9FB1-D6921EB9F430}" srcOrd="0" destOrd="0" presId="urn:microsoft.com/office/officeart/2011/layout/HexagonRadial"/>
    <dgm:cxn modelId="{92BD7785-F5FB-4DA6-AC99-8F4CA5223BF3}" type="presParOf" srcId="{1B418059-CDB5-4D41-BB72-CBCDE8A2B452}" destId="{2E74B3CE-9D35-4FB3-B563-47BB244877C9}" srcOrd="0" destOrd="0" presId="urn:microsoft.com/office/officeart/2011/layout/HexagonRadial"/>
    <dgm:cxn modelId="{CEE4045C-D56B-4938-80BE-2F10AF093EDA}" type="presParOf" srcId="{1B418059-CDB5-4D41-BB72-CBCDE8A2B452}" destId="{F4F2E723-206C-4894-997A-99D75FA2EBA3}" srcOrd="1" destOrd="0" presId="urn:microsoft.com/office/officeart/2011/layout/HexagonRadial"/>
    <dgm:cxn modelId="{2AD16254-1288-4D73-83C2-79EB114604DA}" type="presParOf" srcId="{F4F2E723-206C-4894-997A-99D75FA2EBA3}" destId="{75855A3D-598F-443C-A091-A3222AA8FB13}" srcOrd="0" destOrd="0" presId="urn:microsoft.com/office/officeart/2011/layout/HexagonRadial"/>
    <dgm:cxn modelId="{25818F7D-121E-4C5D-BE15-19B2F886ED42}" type="presParOf" srcId="{1B418059-CDB5-4D41-BB72-CBCDE8A2B452}" destId="{5EB2B9A8-91FA-4F81-870B-C4FCE14D1A55}" srcOrd="2" destOrd="0" presId="urn:microsoft.com/office/officeart/2011/layout/HexagonRadial"/>
    <dgm:cxn modelId="{8A410EDC-01EF-4F3E-885C-408B728DCB6A}" type="presParOf" srcId="{1B418059-CDB5-4D41-BB72-CBCDE8A2B452}" destId="{B41E093E-E7A5-413A-AC5E-B354D31B7802}" srcOrd="3" destOrd="0" presId="urn:microsoft.com/office/officeart/2011/layout/HexagonRadial"/>
    <dgm:cxn modelId="{E3FEA4F9-DA1B-42F1-B469-C186476567F6}" type="presParOf" srcId="{B41E093E-E7A5-413A-AC5E-B354D31B7802}" destId="{3B86135B-3A84-468A-978D-1680A3ED5E21}" srcOrd="0" destOrd="0" presId="urn:microsoft.com/office/officeart/2011/layout/HexagonRadial"/>
    <dgm:cxn modelId="{ED1810BC-D424-4198-B318-2E8ED999F2DD}" type="presParOf" srcId="{1B418059-CDB5-4D41-BB72-CBCDE8A2B452}" destId="{229A261E-789B-4C43-9FB1-D6921EB9F430}" srcOrd="4" destOrd="0" presId="urn:microsoft.com/office/officeart/2011/layout/HexagonRadial"/>
    <dgm:cxn modelId="{DCA3CBE8-B944-409E-9199-AB83234B4BEE}" type="presParOf" srcId="{1B418059-CDB5-4D41-BB72-CBCDE8A2B452}" destId="{B33FCAC0-7C0F-4098-855F-8BDBDA048962}" srcOrd="5" destOrd="0" presId="urn:microsoft.com/office/officeart/2011/layout/HexagonRadial"/>
    <dgm:cxn modelId="{2C4B0169-EEA6-496F-BA39-E38BA424B7CD}" type="presParOf" srcId="{B33FCAC0-7C0F-4098-855F-8BDBDA048962}" destId="{E2A6D533-0C73-442C-BBD0-3739C3FFDA33}" srcOrd="0" destOrd="0" presId="urn:microsoft.com/office/officeart/2011/layout/HexagonRadial"/>
    <dgm:cxn modelId="{99C069E7-397B-4B49-98D1-1537AC66CDB0}" type="presParOf" srcId="{1B418059-CDB5-4D41-BB72-CBCDE8A2B452}" destId="{D3758243-FE45-4EFE-AF41-186160EAFB07}" srcOrd="6" destOrd="0" presId="urn:microsoft.com/office/officeart/2011/layout/HexagonRadial"/>
    <dgm:cxn modelId="{59A74675-4B29-4D9D-821A-1342733BCF30}" type="presParOf" srcId="{1B418059-CDB5-4D41-BB72-CBCDE8A2B452}" destId="{EF1B7BFF-B6CE-42FF-B87A-47879D6B25DD}" srcOrd="7" destOrd="0" presId="urn:microsoft.com/office/officeart/2011/layout/HexagonRadial"/>
    <dgm:cxn modelId="{D04BE7AB-CF27-4CA1-BB79-13E7B6CC970C}" type="presParOf" srcId="{EF1B7BFF-B6CE-42FF-B87A-47879D6B25DD}" destId="{79ED937B-95A3-47B7-B562-C31A1CFB7E50}" srcOrd="0" destOrd="0" presId="urn:microsoft.com/office/officeart/2011/layout/HexagonRadial"/>
    <dgm:cxn modelId="{7AD06F92-F867-4C02-B18C-CE59D597624D}" type="presParOf" srcId="{1B418059-CDB5-4D41-BB72-CBCDE8A2B452}" destId="{C78A1566-65FD-4A92-820F-91166B7F1E47}" srcOrd="8" destOrd="0" presId="urn:microsoft.com/office/officeart/2011/layout/HexagonRadial"/>
    <dgm:cxn modelId="{108FB5FD-4372-4B09-9865-40D5F9496912}" type="presParOf" srcId="{1B418059-CDB5-4D41-BB72-CBCDE8A2B452}" destId="{7F98EF5C-3D29-4180-81CA-52A649440426}" srcOrd="9" destOrd="0" presId="urn:microsoft.com/office/officeart/2011/layout/HexagonRadial"/>
    <dgm:cxn modelId="{C6FBF073-08F9-4BDC-997A-0B8986A95C03}" type="presParOf" srcId="{7F98EF5C-3D29-4180-81CA-52A649440426}" destId="{ED92BB01-61B7-4E35-98D1-401671207937}" srcOrd="0" destOrd="0" presId="urn:microsoft.com/office/officeart/2011/layout/HexagonRadial"/>
    <dgm:cxn modelId="{629D4CDB-72DC-4B4A-933C-91F8CE12C0F7}" type="presParOf" srcId="{1B418059-CDB5-4D41-BB72-CBCDE8A2B452}" destId="{74D65DE9-F970-4399-BA8F-F38BB5DE209E}" srcOrd="10" destOrd="0" presId="urn:microsoft.com/office/officeart/2011/layout/HexagonRadial"/>
    <dgm:cxn modelId="{6064E6D3-114C-4684-BB8C-13CFC695B77B}" type="presParOf" srcId="{1B418059-CDB5-4D41-BB72-CBCDE8A2B452}" destId="{E69852E1-1F0D-42AD-B8E4-E6A00573174C}" srcOrd="11" destOrd="0" presId="urn:microsoft.com/office/officeart/2011/layout/HexagonRadial"/>
    <dgm:cxn modelId="{58854C1D-2828-41C8-BD1E-10A562E53661}" type="presParOf" srcId="{E69852E1-1F0D-42AD-B8E4-E6A00573174C}" destId="{3CF2DE4F-1BB9-4C75-B156-A297FAACCFA5}" srcOrd="0" destOrd="0" presId="urn:microsoft.com/office/officeart/2011/layout/HexagonRadial"/>
    <dgm:cxn modelId="{941E723D-40AB-4744-8A37-B5D6DD2AF3C6}" type="presParOf" srcId="{1B418059-CDB5-4D41-BB72-CBCDE8A2B452}" destId="{A30EE6FC-BC66-4A4B-AB9F-189EA8E8C76F}" srcOrd="12" destOrd="0" presId="urn:microsoft.com/office/officeart/2011/layout/HexagonRadial"/>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E74B3CE-9D35-4FB3-B563-47BB244877C9}">
      <dsp:nvSpPr>
        <dsp:cNvPr id="0" name=""/>
        <dsp:cNvSpPr/>
      </dsp:nvSpPr>
      <dsp:spPr>
        <a:xfrm>
          <a:off x="2086903" y="1032449"/>
          <a:ext cx="1312287" cy="1135181"/>
        </a:xfrm>
        <a:prstGeom prst="hexagon">
          <a:avLst>
            <a:gd name="adj" fmla="val 28570"/>
            <a:gd name="vf" fmla="val 115470"/>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t>PESTEL Analysis</a:t>
          </a:r>
        </a:p>
      </dsp:txBody>
      <dsp:txXfrm>
        <a:off x="2304367" y="1220564"/>
        <a:ext cx="877359" cy="758951"/>
      </dsp:txXfrm>
    </dsp:sp>
    <dsp:sp modelId="{3B86135B-3A84-468A-978D-1680A3ED5E21}">
      <dsp:nvSpPr>
        <dsp:cNvPr id="0" name=""/>
        <dsp:cNvSpPr/>
      </dsp:nvSpPr>
      <dsp:spPr>
        <a:xfrm>
          <a:off x="2908647" y="489341"/>
          <a:ext cx="495122" cy="426613"/>
        </a:xfrm>
        <a:prstGeom prst="hexagon">
          <a:avLst>
            <a:gd name="adj" fmla="val 28900"/>
            <a:gd name="vf" fmla="val 11547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EB2B9A8-91FA-4F81-870B-C4FCE14D1A55}">
      <dsp:nvSpPr>
        <dsp:cNvPr id="0" name=""/>
        <dsp:cNvSpPr/>
      </dsp:nvSpPr>
      <dsp:spPr>
        <a:xfrm>
          <a:off x="2207784" y="0"/>
          <a:ext cx="1075410" cy="930356"/>
        </a:xfrm>
        <a:prstGeom prst="hexagon">
          <a:avLst>
            <a:gd name="adj" fmla="val 28570"/>
            <a:gd name="vf" fmla="val 115470"/>
          </a:avLst>
        </a:prstGeom>
        <a:solidFill>
          <a:schemeClr val="accent3">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t>Political </a:t>
          </a:r>
        </a:p>
      </dsp:txBody>
      <dsp:txXfrm>
        <a:off x="2386002" y="154180"/>
        <a:ext cx="718974" cy="621996"/>
      </dsp:txXfrm>
    </dsp:sp>
    <dsp:sp modelId="{E2A6D533-0C73-442C-BBD0-3739C3FFDA33}">
      <dsp:nvSpPr>
        <dsp:cNvPr id="0" name=""/>
        <dsp:cNvSpPr/>
      </dsp:nvSpPr>
      <dsp:spPr>
        <a:xfrm>
          <a:off x="3486493" y="1286880"/>
          <a:ext cx="495122" cy="426613"/>
        </a:xfrm>
        <a:prstGeom prst="hexagon">
          <a:avLst>
            <a:gd name="adj" fmla="val 28900"/>
            <a:gd name="vf" fmla="val 11547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29A261E-789B-4C43-9FB1-D6921EB9F430}">
      <dsp:nvSpPr>
        <dsp:cNvPr id="0" name=""/>
        <dsp:cNvSpPr/>
      </dsp:nvSpPr>
      <dsp:spPr>
        <a:xfrm>
          <a:off x="3194060" y="572231"/>
          <a:ext cx="1075410" cy="930356"/>
        </a:xfrm>
        <a:prstGeom prst="hexagon">
          <a:avLst>
            <a:gd name="adj" fmla="val 28570"/>
            <a:gd name="vf" fmla="val 115470"/>
          </a:avLst>
        </a:prstGeom>
        <a:solidFill>
          <a:schemeClr val="accent3">
            <a:hueOff val="823433"/>
            <a:satOff val="4942"/>
            <a:lumOff val="3765"/>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t>Economic </a:t>
          </a:r>
        </a:p>
      </dsp:txBody>
      <dsp:txXfrm>
        <a:off x="3372278" y="726411"/>
        <a:ext cx="718974" cy="621996"/>
      </dsp:txXfrm>
    </dsp:sp>
    <dsp:sp modelId="{79ED937B-95A3-47B7-B562-C31A1CFB7E50}">
      <dsp:nvSpPr>
        <dsp:cNvPr id="0" name=""/>
        <dsp:cNvSpPr/>
      </dsp:nvSpPr>
      <dsp:spPr>
        <a:xfrm>
          <a:off x="3085084" y="2187153"/>
          <a:ext cx="495122" cy="426613"/>
        </a:xfrm>
        <a:prstGeom prst="hexagon">
          <a:avLst>
            <a:gd name="adj" fmla="val 28900"/>
            <a:gd name="vf" fmla="val 11547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3758243-FE45-4EFE-AF41-186160EAFB07}">
      <dsp:nvSpPr>
        <dsp:cNvPr id="0" name=""/>
        <dsp:cNvSpPr/>
      </dsp:nvSpPr>
      <dsp:spPr>
        <a:xfrm>
          <a:off x="3194060" y="1697172"/>
          <a:ext cx="1075410" cy="930356"/>
        </a:xfrm>
        <a:prstGeom prst="hexagon">
          <a:avLst>
            <a:gd name="adj" fmla="val 28570"/>
            <a:gd name="vf" fmla="val 115470"/>
          </a:avLst>
        </a:prstGeom>
        <a:solidFill>
          <a:schemeClr val="accent3">
            <a:hueOff val="1646865"/>
            <a:satOff val="9885"/>
            <a:lumOff val="753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t>Social </a:t>
          </a:r>
        </a:p>
      </dsp:txBody>
      <dsp:txXfrm>
        <a:off x="3372278" y="1851352"/>
        <a:ext cx="718974" cy="621996"/>
      </dsp:txXfrm>
    </dsp:sp>
    <dsp:sp modelId="{ED92BB01-61B7-4E35-98D1-401671207937}">
      <dsp:nvSpPr>
        <dsp:cNvPr id="0" name=""/>
        <dsp:cNvSpPr/>
      </dsp:nvSpPr>
      <dsp:spPr>
        <a:xfrm>
          <a:off x="2089345" y="2280605"/>
          <a:ext cx="495122" cy="426613"/>
        </a:xfrm>
        <a:prstGeom prst="hexagon">
          <a:avLst>
            <a:gd name="adj" fmla="val 28900"/>
            <a:gd name="vf" fmla="val 11547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78A1566-65FD-4A92-820F-91166B7F1E47}">
      <dsp:nvSpPr>
        <dsp:cNvPr id="0" name=""/>
        <dsp:cNvSpPr/>
      </dsp:nvSpPr>
      <dsp:spPr>
        <a:xfrm>
          <a:off x="2207784" y="2270043"/>
          <a:ext cx="1075410" cy="930356"/>
        </a:xfrm>
        <a:prstGeom prst="hexagon">
          <a:avLst>
            <a:gd name="adj" fmla="val 28570"/>
            <a:gd name="vf" fmla="val 115470"/>
          </a:avLst>
        </a:prstGeom>
        <a:solidFill>
          <a:schemeClr val="accent3">
            <a:hueOff val="2470298"/>
            <a:satOff val="14827"/>
            <a:lumOff val="11295"/>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t>Technological </a:t>
          </a:r>
        </a:p>
      </dsp:txBody>
      <dsp:txXfrm>
        <a:off x="2386002" y="2424223"/>
        <a:ext cx="718974" cy="621996"/>
      </dsp:txXfrm>
    </dsp:sp>
    <dsp:sp modelId="{3CF2DE4F-1BB9-4C75-B156-A297FAACCFA5}">
      <dsp:nvSpPr>
        <dsp:cNvPr id="0" name=""/>
        <dsp:cNvSpPr/>
      </dsp:nvSpPr>
      <dsp:spPr>
        <a:xfrm>
          <a:off x="1502036" y="1483385"/>
          <a:ext cx="495122" cy="426613"/>
        </a:xfrm>
        <a:prstGeom prst="hexagon">
          <a:avLst>
            <a:gd name="adj" fmla="val 28900"/>
            <a:gd name="vf" fmla="val 11547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4D65DE9-F970-4399-BA8F-F38BB5DE209E}">
      <dsp:nvSpPr>
        <dsp:cNvPr id="0" name=""/>
        <dsp:cNvSpPr/>
      </dsp:nvSpPr>
      <dsp:spPr>
        <a:xfrm>
          <a:off x="1216929" y="1697812"/>
          <a:ext cx="1075410" cy="930356"/>
        </a:xfrm>
        <a:prstGeom prst="hexagon">
          <a:avLst>
            <a:gd name="adj" fmla="val 28570"/>
            <a:gd name="vf" fmla="val 115470"/>
          </a:avLst>
        </a:prstGeom>
        <a:solidFill>
          <a:schemeClr val="accent3">
            <a:hueOff val="3293730"/>
            <a:satOff val="19770"/>
            <a:lumOff val="1506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t>Environmental </a:t>
          </a:r>
        </a:p>
      </dsp:txBody>
      <dsp:txXfrm>
        <a:off x="1395147" y="1851992"/>
        <a:ext cx="718974" cy="621996"/>
      </dsp:txXfrm>
    </dsp:sp>
    <dsp:sp modelId="{A30EE6FC-BC66-4A4B-AB9F-189EA8E8C76F}">
      <dsp:nvSpPr>
        <dsp:cNvPr id="0" name=""/>
        <dsp:cNvSpPr/>
      </dsp:nvSpPr>
      <dsp:spPr>
        <a:xfrm>
          <a:off x="1216929" y="570951"/>
          <a:ext cx="1075410" cy="930356"/>
        </a:xfrm>
        <a:prstGeom prst="hexagon">
          <a:avLst>
            <a:gd name="adj" fmla="val 28570"/>
            <a:gd name="vf" fmla="val 115470"/>
          </a:avLst>
        </a:prstGeom>
        <a:solidFill>
          <a:schemeClr val="accent3">
            <a:hueOff val="4117163"/>
            <a:satOff val="24712"/>
            <a:lumOff val="18825"/>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t>Legal</a:t>
          </a:r>
        </a:p>
      </dsp:txBody>
      <dsp:txXfrm>
        <a:off x="1395147" y="725131"/>
        <a:ext cx="718974" cy="621996"/>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9419A5-1162-4579-AD89-3D5D94754B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29</Pages>
  <Words>7222</Words>
  <Characters>41172</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Sakshi Kalani</dc:creator>
  <cp:keywords/>
  <dc:description/>
  <cp:lastModifiedBy>Sakshi Kalani</cp:lastModifiedBy>
  <cp:revision>4</cp:revision>
  <dcterms:created xsi:type="dcterms:W3CDTF">2026-04-13T08:39:00Z</dcterms:created>
  <dcterms:modified xsi:type="dcterms:W3CDTF">2026-04-30T22:09:00Z</dcterms:modified>
</cp:coreProperties>
</file>