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60CE" w:rsidRPr="0062529C" w:rsidRDefault="00CE60CE" w:rsidP="00CE60CE">
      <w:pPr>
        <w:rPr>
          <w:rFonts w:ascii="Calibri" w:hAnsi="Calibri" w:cs="Calibri"/>
          <w:sz w:val="24"/>
          <w:szCs w:val="24"/>
          <w:lang w:val="en-GB"/>
        </w:rPr>
      </w:pPr>
      <w:r w:rsidRPr="0062529C">
        <w:rPr>
          <w:rFonts w:ascii="Calibri" w:hAnsi="Calibri" w:cs="Calibri"/>
          <w:b/>
          <w:sz w:val="24"/>
          <w:szCs w:val="24"/>
          <w:lang w:val="en-GB"/>
        </w:rPr>
        <w:t>MODULE CODE:</w:t>
      </w:r>
      <w:r w:rsidRPr="0062529C">
        <w:rPr>
          <w:rFonts w:ascii="Calibri" w:hAnsi="Calibri" w:cs="Calibri"/>
          <w:b/>
          <w:sz w:val="24"/>
          <w:szCs w:val="24"/>
          <w:lang w:val="en-GB"/>
        </w:rPr>
        <w:tab/>
      </w:r>
      <w:r>
        <w:rPr>
          <w:rFonts w:ascii="Calibri" w:hAnsi="Calibri" w:cs="Calibri"/>
          <w:b/>
          <w:sz w:val="24"/>
          <w:szCs w:val="24"/>
        </w:rPr>
        <w:t>SBMA7123D</w:t>
      </w:r>
    </w:p>
    <w:p w:rsidR="00CE60CE" w:rsidRPr="0062529C" w:rsidRDefault="00CE60CE" w:rsidP="00CE60CE">
      <w:pPr>
        <w:pStyle w:val="fixed"/>
        <w:outlineLvl w:val="1"/>
        <w:rPr>
          <w:rFonts w:ascii="Calibri" w:hAnsi="Calibri" w:cs="Calibri"/>
          <w:szCs w:val="24"/>
        </w:rPr>
      </w:pPr>
      <w:bookmarkStart w:id="0" w:name="_Toc330454057"/>
      <w:r w:rsidRPr="0062529C">
        <w:rPr>
          <w:rFonts w:ascii="Calibri" w:hAnsi="Calibri" w:cs="Calibri"/>
          <w:szCs w:val="24"/>
        </w:rPr>
        <w:t>TITLE:</w:t>
      </w:r>
      <w:r w:rsidRPr="0062529C">
        <w:rPr>
          <w:rFonts w:ascii="Calibri" w:hAnsi="Calibri" w:cs="Calibri"/>
          <w:szCs w:val="24"/>
        </w:rPr>
        <w:tab/>
      </w:r>
      <w:r w:rsidRPr="0062529C">
        <w:rPr>
          <w:rFonts w:ascii="Calibri" w:hAnsi="Calibri" w:cs="Calibri"/>
          <w:szCs w:val="24"/>
        </w:rPr>
        <w:tab/>
      </w:r>
      <w:r w:rsidRPr="0062529C">
        <w:rPr>
          <w:rFonts w:ascii="Calibri" w:hAnsi="Calibri" w:cs="Calibri"/>
          <w:szCs w:val="24"/>
        </w:rPr>
        <w:tab/>
        <w:t>Dissertation</w:t>
      </w:r>
      <w:bookmarkEnd w:id="0"/>
    </w:p>
    <w:p w:rsidR="00CE60CE" w:rsidRPr="0062529C" w:rsidRDefault="00CE60CE" w:rsidP="00CE60CE">
      <w:pPr>
        <w:pStyle w:val="fixed"/>
        <w:rPr>
          <w:rFonts w:ascii="Calibri" w:hAnsi="Calibri" w:cs="Calibri"/>
          <w:szCs w:val="24"/>
        </w:rPr>
      </w:pPr>
      <w:r w:rsidRPr="0062529C">
        <w:rPr>
          <w:rFonts w:ascii="Calibri" w:hAnsi="Calibri" w:cs="Calibri"/>
          <w:szCs w:val="24"/>
        </w:rPr>
        <w:t>DATED:</w:t>
      </w:r>
      <w:r w:rsidRPr="0062529C">
        <w:rPr>
          <w:rFonts w:ascii="Calibri" w:hAnsi="Calibri" w:cs="Calibri"/>
          <w:szCs w:val="24"/>
        </w:rPr>
        <w:tab/>
      </w:r>
      <w:r w:rsidRPr="0062529C">
        <w:rPr>
          <w:rFonts w:ascii="Calibri" w:hAnsi="Calibri" w:cs="Calibri"/>
          <w:szCs w:val="24"/>
        </w:rPr>
        <w:tab/>
      </w:r>
      <w:r>
        <w:rPr>
          <w:rFonts w:ascii="Calibri" w:hAnsi="Calibri" w:cs="Calibri"/>
          <w:szCs w:val="24"/>
        </w:rPr>
        <w:t>09/08/2012</w:t>
      </w:r>
    </w:p>
    <w:p w:rsidR="00CE60CE" w:rsidRPr="0062529C" w:rsidRDefault="00CE60CE" w:rsidP="00CE60CE">
      <w:pPr>
        <w:pStyle w:val="fixed"/>
        <w:rPr>
          <w:rFonts w:ascii="Calibri" w:hAnsi="Calibri" w:cs="Calibri"/>
          <w:szCs w:val="24"/>
        </w:rPr>
      </w:pPr>
    </w:p>
    <w:p w:rsidR="00CE60CE" w:rsidRPr="0062529C" w:rsidRDefault="00CE60CE" w:rsidP="00CE60CE">
      <w:pPr>
        <w:pStyle w:val="fixed"/>
        <w:rPr>
          <w:rFonts w:ascii="Calibri" w:hAnsi="Calibri" w:cs="Calibri"/>
          <w:szCs w:val="24"/>
        </w:rPr>
      </w:pPr>
      <w:r w:rsidRPr="0062529C">
        <w:rPr>
          <w:rFonts w:ascii="Calibri" w:hAnsi="Calibri" w:cs="Calibri"/>
          <w:szCs w:val="24"/>
        </w:rPr>
        <w:t>LEVEL:</w:t>
      </w:r>
      <w:r w:rsidRPr="0062529C">
        <w:rPr>
          <w:rFonts w:ascii="Calibri" w:hAnsi="Calibri" w:cs="Calibri"/>
          <w:szCs w:val="24"/>
        </w:rPr>
        <w:tab/>
      </w:r>
      <w:r w:rsidRPr="0062529C">
        <w:rPr>
          <w:rFonts w:ascii="Calibri" w:hAnsi="Calibri" w:cs="Calibri"/>
          <w:szCs w:val="24"/>
        </w:rPr>
        <w:tab/>
      </w:r>
      <w:r w:rsidRPr="0062529C">
        <w:rPr>
          <w:rFonts w:ascii="Calibri" w:hAnsi="Calibri" w:cs="Calibri"/>
          <w:szCs w:val="24"/>
        </w:rPr>
        <w:tab/>
        <w:t>7</w:t>
      </w:r>
    </w:p>
    <w:p w:rsidR="00CE60CE" w:rsidRPr="0062529C" w:rsidRDefault="00CE60CE" w:rsidP="00CE60CE">
      <w:pPr>
        <w:pStyle w:val="fixed"/>
        <w:rPr>
          <w:rFonts w:ascii="Calibri" w:hAnsi="Calibri" w:cs="Calibri"/>
          <w:szCs w:val="24"/>
        </w:rPr>
      </w:pPr>
      <w:r w:rsidRPr="0062529C">
        <w:rPr>
          <w:rFonts w:ascii="Calibri" w:hAnsi="Calibri" w:cs="Calibri"/>
          <w:szCs w:val="24"/>
        </w:rPr>
        <w:t>CREDITS:</w:t>
      </w:r>
      <w:r w:rsidRPr="0062529C">
        <w:rPr>
          <w:rFonts w:ascii="Calibri" w:hAnsi="Calibri" w:cs="Calibri"/>
          <w:szCs w:val="24"/>
        </w:rPr>
        <w:tab/>
      </w:r>
      <w:r w:rsidRPr="0062529C">
        <w:rPr>
          <w:rFonts w:ascii="Calibri" w:hAnsi="Calibri" w:cs="Calibri"/>
          <w:szCs w:val="24"/>
        </w:rPr>
        <w:tab/>
        <w:t>60</w:t>
      </w:r>
    </w:p>
    <w:p w:rsidR="00CE60CE" w:rsidRPr="0062529C" w:rsidRDefault="00CE60CE" w:rsidP="00CE60CE">
      <w:pPr>
        <w:pStyle w:val="fixed"/>
        <w:rPr>
          <w:rFonts w:ascii="Calibri" w:hAnsi="Calibri" w:cs="Calibri"/>
          <w:szCs w:val="24"/>
        </w:rPr>
      </w:pPr>
    </w:p>
    <w:p w:rsidR="00CE60CE" w:rsidRDefault="00CE60CE" w:rsidP="00CE60CE">
      <w:pPr>
        <w:pStyle w:val="fixed"/>
        <w:rPr>
          <w:rFonts w:ascii="Calibri" w:hAnsi="Calibri" w:cs="Calibri"/>
          <w:szCs w:val="24"/>
        </w:rPr>
      </w:pPr>
      <w:r w:rsidRPr="0062529C">
        <w:rPr>
          <w:rFonts w:ascii="Calibri" w:hAnsi="Calibri" w:cs="Calibri"/>
          <w:szCs w:val="24"/>
        </w:rPr>
        <w:t>JACS CODE:</w:t>
      </w:r>
      <w:r w:rsidRPr="0062529C">
        <w:rPr>
          <w:rFonts w:ascii="Calibri" w:hAnsi="Calibri" w:cs="Calibri"/>
          <w:szCs w:val="24"/>
        </w:rPr>
        <w:tab/>
      </w:r>
      <w:r w:rsidRPr="0062529C">
        <w:rPr>
          <w:rFonts w:ascii="Calibri" w:hAnsi="Calibri" w:cs="Calibri"/>
          <w:szCs w:val="24"/>
        </w:rPr>
        <w:tab/>
        <w:t>X210</w:t>
      </w:r>
    </w:p>
    <w:p w:rsidR="00CE60CE" w:rsidRPr="0062529C" w:rsidRDefault="00CE60CE" w:rsidP="00CE60CE">
      <w:pPr>
        <w:pStyle w:val="fixed"/>
        <w:pBdr>
          <w:bottom w:val="single" w:sz="4" w:space="1" w:color="auto"/>
        </w:pBdr>
        <w:rPr>
          <w:rFonts w:ascii="Calibri" w:hAnsi="Calibri" w:cs="Calibri"/>
          <w:szCs w:val="24"/>
        </w:rPr>
      </w:pPr>
    </w:p>
    <w:p w:rsidR="00CE60CE" w:rsidRPr="0062529C" w:rsidRDefault="00CE60CE" w:rsidP="00CE60CE">
      <w:pPr>
        <w:pStyle w:val="heading"/>
        <w:rPr>
          <w:rFonts w:ascii="Calibri" w:hAnsi="Calibri" w:cs="Calibri"/>
          <w:szCs w:val="24"/>
        </w:rPr>
      </w:pPr>
      <w:r w:rsidRPr="0062529C">
        <w:rPr>
          <w:rFonts w:ascii="Calibri" w:hAnsi="Calibri" w:cs="Calibri"/>
          <w:szCs w:val="24"/>
        </w:rPr>
        <w:t>AIM(S)</w:t>
      </w:r>
    </w:p>
    <w:p w:rsidR="00CE60CE" w:rsidRDefault="00CE60CE" w:rsidP="00CE60CE">
      <w:pPr>
        <w:pStyle w:val="bullet"/>
        <w:overflowPunct w:val="0"/>
        <w:autoSpaceDE w:val="0"/>
        <w:autoSpaceDN w:val="0"/>
        <w:adjustRightInd w:val="0"/>
        <w:ind w:left="0" w:firstLine="0"/>
        <w:jc w:val="left"/>
        <w:textAlignment w:val="baseline"/>
        <w:rPr>
          <w:rFonts w:ascii="Calibri" w:hAnsi="Calibri" w:cs="Calibri"/>
          <w:szCs w:val="24"/>
        </w:rPr>
      </w:pPr>
      <w:r w:rsidRPr="0062529C">
        <w:rPr>
          <w:rFonts w:ascii="Calibri" w:hAnsi="Calibri" w:cs="Calibri"/>
          <w:szCs w:val="24"/>
        </w:rPr>
        <w:t>To develop in the student an understanding of the application of research methodologies, and an ability to frame a research proposal</w:t>
      </w:r>
      <w:r>
        <w:rPr>
          <w:rFonts w:ascii="Calibri" w:hAnsi="Calibri" w:cs="Calibri"/>
          <w:szCs w:val="24"/>
        </w:rPr>
        <w:t>.</w:t>
      </w:r>
      <w:r w:rsidRPr="0062529C">
        <w:rPr>
          <w:rFonts w:ascii="Calibri" w:hAnsi="Calibri" w:cs="Calibri"/>
          <w:szCs w:val="24"/>
        </w:rPr>
        <w:t xml:space="preserve"> </w:t>
      </w:r>
    </w:p>
    <w:p w:rsidR="00CE60CE" w:rsidRPr="0062529C" w:rsidRDefault="00CE60CE" w:rsidP="00CE60CE">
      <w:pPr>
        <w:pStyle w:val="bullet"/>
        <w:overflowPunct w:val="0"/>
        <w:autoSpaceDE w:val="0"/>
        <w:autoSpaceDN w:val="0"/>
        <w:adjustRightInd w:val="0"/>
        <w:ind w:left="0" w:firstLine="0"/>
        <w:jc w:val="left"/>
        <w:textAlignment w:val="baseline"/>
        <w:rPr>
          <w:rFonts w:ascii="Calibri" w:hAnsi="Calibri" w:cs="Calibri"/>
          <w:szCs w:val="24"/>
        </w:rPr>
      </w:pPr>
      <w:r>
        <w:rPr>
          <w:rFonts w:ascii="Calibri" w:hAnsi="Calibri" w:cs="Calibri"/>
          <w:szCs w:val="24"/>
        </w:rPr>
        <w:t>To develop in the student the ability to</w:t>
      </w:r>
      <w:r w:rsidRPr="0062529C">
        <w:rPr>
          <w:rFonts w:ascii="Calibri" w:hAnsi="Calibri" w:cs="Calibri"/>
          <w:szCs w:val="24"/>
        </w:rPr>
        <w:t xml:space="preserve"> report research results in written format to an academic and/or professional audience, and to further develop the student’s capacity for critical analysis and independent thought.</w:t>
      </w:r>
    </w:p>
    <w:p w:rsidR="00CE60CE" w:rsidRPr="005018AF" w:rsidRDefault="00CE60CE" w:rsidP="00CE60CE">
      <w:pPr>
        <w:pStyle w:val="bullet"/>
        <w:overflowPunct w:val="0"/>
        <w:autoSpaceDE w:val="0"/>
        <w:autoSpaceDN w:val="0"/>
        <w:adjustRightInd w:val="0"/>
        <w:ind w:left="0" w:firstLine="0"/>
        <w:jc w:val="left"/>
        <w:textAlignment w:val="baseline"/>
        <w:rPr>
          <w:rFonts w:ascii="Calibri" w:hAnsi="Calibri" w:cs="Calibri"/>
          <w:b/>
          <w:szCs w:val="24"/>
        </w:rPr>
      </w:pPr>
      <w:r w:rsidRPr="005018AF">
        <w:rPr>
          <w:rFonts w:ascii="Calibri" w:hAnsi="Calibri" w:cs="Calibri"/>
          <w:b/>
          <w:szCs w:val="24"/>
        </w:rPr>
        <w:t>Prerequisites</w:t>
      </w:r>
    </w:p>
    <w:p w:rsidR="00CE60CE" w:rsidRDefault="00CE60CE" w:rsidP="00CE60CE">
      <w:pPr>
        <w:pStyle w:val="bullet"/>
        <w:overflowPunct w:val="0"/>
        <w:autoSpaceDE w:val="0"/>
        <w:autoSpaceDN w:val="0"/>
        <w:adjustRightInd w:val="0"/>
        <w:ind w:left="0" w:firstLine="0"/>
        <w:jc w:val="left"/>
        <w:textAlignment w:val="baseline"/>
        <w:rPr>
          <w:rFonts w:ascii="Calibri" w:hAnsi="Calibri" w:cs="Calibri"/>
          <w:szCs w:val="24"/>
        </w:rPr>
      </w:pPr>
      <w:r w:rsidRPr="0062529C">
        <w:rPr>
          <w:rFonts w:ascii="Calibri" w:hAnsi="Calibri" w:cs="Calibri"/>
          <w:szCs w:val="24"/>
        </w:rPr>
        <w:t xml:space="preserve">It is a prerequisite of this module that students </w:t>
      </w:r>
      <w:r>
        <w:rPr>
          <w:rFonts w:ascii="Calibri" w:hAnsi="Calibri" w:cs="Calibri"/>
          <w:szCs w:val="24"/>
        </w:rPr>
        <w:t>participate in</w:t>
      </w:r>
      <w:r w:rsidRPr="0062529C">
        <w:rPr>
          <w:rFonts w:ascii="Calibri" w:hAnsi="Calibri" w:cs="Calibri"/>
          <w:szCs w:val="24"/>
        </w:rPr>
        <w:t xml:space="preserve"> a series of Research Methodology </w:t>
      </w:r>
      <w:r>
        <w:rPr>
          <w:rFonts w:ascii="Calibri" w:hAnsi="Calibri" w:cs="Calibri"/>
          <w:szCs w:val="24"/>
        </w:rPr>
        <w:t>activities</w:t>
      </w:r>
      <w:r w:rsidRPr="0062529C">
        <w:rPr>
          <w:rFonts w:ascii="Calibri" w:hAnsi="Calibri" w:cs="Calibri"/>
          <w:szCs w:val="24"/>
        </w:rPr>
        <w:t xml:space="preserve"> and as a result have produced a successful research proposal for a dissertation. The </w:t>
      </w:r>
      <w:r>
        <w:rPr>
          <w:rFonts w:ascii="Calibri" w:hAnsi="Calibri" w:cs="Calibri"/>
          <w:szCs w:val="24"/>
        </w:rPr>
        <w:t>activities</w:t>
      </w:r>
      <w:r w:rsidRPr="0062529C">
        <w:rPr>
          <w:rFonts w:ascii="Calibri" w:hAnsi="Calibri" w:cs="Calibri"/>
          <w:szCs w:val="24"/>
        </w:rPr>
        <w:t xml:space="preserve"> are intended to prepare students for the requirements of independent research and to enhance their professional competencies necessary for this purpose. This will ensure that students will</w:t>
      </w:r>
      <w:r>
        <w:rPr>
          <w:rFonts w:ascii="Calibri" w:hAnsi="Calibri" w:cs="Calibri"/>
          <w:szCs w:val="24"/>
        </w:rPr>
        <w:t>:</w:t>
      </w:r>
    </w:p>
    <w:p w:rsidR="00CE60CE" w:rsidRDefault="00CE60CE" w:rsidP="00CE60CE">
      <w:pPr>
        <w:pStyle w:val="bullet"/>
        <w:numPr>
          <w:ilvl w:val="0"/>
          <w:numId w:val="2"/>
        </w:numPr>
        <w:overflowPunct w:val="0"/>
        <w:autoSpaceDE w:val="0"/>
        <w:autoSpaceDN w:val="0"/>
        <w:adjustRightInd w:val="0"/>
        <w:jc w:val="left"/>
        <w:textAlignment w:val="baseline"/>
        <w:rPr>
          <w:rFonts w:ascii="Calibri" w:hAnsi="Calibri" w:cs="Calibri"/>
          <w:szCs w:val="24"/>
        </w:rPr>
      </w:pPr>
      <w:r>
        <w:rPr>
          <w:rFonts w:ascii="Calibri" w:hAnsi="Calibri" w:cs="Calibri"/>
          <w:szCs w:val="24"/>
        </w:rPr>
        <w:t>h</w:t>
      </w:r>
      <w:r w:rsidRPr="0062529C">
        <w:rPr>
          <w:rFonts w:ascii="Calibri" w:hAnsi="Calibri" w:cs="Calibri"/>
          <w:szCs w:val="24"/>
        </w:rPr>
        <w:t xml:space="preserve">ave developed a clear focus for their research, inquiry or investigation; </w:t>
      </w:r>
    </w:p>
    <w:p w:rsidR="00CE60CE" w:rsidRDefault="00CE60CE" w:rsidP="00CE60CE">
      <w:pPr>
        <w:pStyle w:val="bullet"/>
        <w:numPr>
          <w:ilvl w:val="0"/>
          <w:numId w:val="2"/>
        </w:numPr>
        <w:overflowPunct w:val="0"/>
        <w:autoSpaceDE w:val="0"/>
        <w:autoSpaceDN w:val="0"/>
        <w:adjustRightInd w:val="0"/>
        <w:jc w:val="left"/>
        <w:textAlignment w:val="baseline"/>
        <w:rPr>
          <w:rFonts w:ascii="Calibri" w:hAnsi="Calibri" w:cs="Calibri"/>
          <w:szCs w:val="24"/>
        </w:rPr>
      </w:pPr>
      <w:r>
        <w:rPr>
          <w:rFonts w:ascii="Calibri" w:hAnsi="Calibri" w:cs="Calibri"/>
          <w:szCs w:val="24"/>
        </w:rPr>
        <w:t>h</w:t>
      </w:r>
      <w:r w:rsidRPr="0062529C">
        <w:rPr>
          <w:rFonts w:ascii="Calibri" w:hAnsi="Calibri" w:cs="Calibri"/>
          <w:szCs w:val="24"/>
        </w:rPr>
        <w:t xml:space="preserve">ave identified the context, boundaries and stakeholder interests; </w:t>
      </w:r>
    </w:p>
    <w:p w:rsidR="00CE60CE" w:rsidRDefault="00CE60CE" w:rsidP="00CE60CE">
      <w:pPr>
        <w:pStyle w:val="bullet"/>
        <w:numPr>
          <w:ilvl w:val="0"/>
          <w:numId w:val="2"/>
        </w:numPr>
        <w:overflowPunct w:val="0"/>
        <w:autoSpaceDE w:val="0"/>
        <w:autoSpaceDN w:val="0"/>
        <w:adjustRightInd w:val="0"/>
        <w:jc w:val="left"/>
        <w:textAlignment w:val="baseline"/>
        <w:rPr>
          <w:rFonts w:ascii="Calibri" w:hAnsi="Calibri" w:cs="Calibri"/>
          <w:szCs w:val="24"/>
        </w:rPr>
      </w:pPr>
      <w:r>
        <w:rPr>
          <w:rFonts w:ascii="Calibri" w:hAnsi="Calibri" w:cs="Calibri"/>
          <w:szCs w:val="24"/>
        </w:rPr>
        <w:t>have considered research perspectives and ethical concerns and procedures;</w:t>
      </w:r>
    </w:p>
    <w:p w:rsidR="00CE60CE" w:rsidRDefault="00CE60CE" w:rsidP="00CE60CE">
      <w:pPr>
        <w:pStyle w:val="bullet"/>
        <w:numPr>
          <w:ilvl w:val="0"/>
          <w:numId w:val="2"/>
        </w:numPr>
        <w:overflowPunct w:val="0"/>
        <w:autoSpaceDE w:val="0"/>
        <w:autoSpaceDN w:val="0"/>
        <w:adjustRightInd w:val="0"/>
        <w:jc w:val="left"/>
        <w:textAlignment w:val="baseline"/>
        <w:rPr>
          <w:rFonts w:ascii="Calibri" w:hAnsi="Calibri" w:cs="Calibri"/>
          <w:szCs w:val="24"/>
        </w:rPr>
      </w:pPr>
      <w:proofErr w:type="gramStart"/>
      <w:r>
        <w:rPr>
          <w:rFonts w:ascii="Calibri" w:hAnsi="Calibri" w:cs="Calibri"/>
          <w:szCs w:val="24"/>
        </w:rPr>
        <w:t>h</w:t>
      </w:r>
      <w:r w:rsidRPr="0062529C">
        <w:rPr>
          <w:rFonts w:ascii="Calibri" w:hAnsi="Calibri" w:cs="Calibri"/>
          <w:szCs w:val="24"/>
        </w:rPr>
        <w:t>ave</w:t>
      </w:r>
      <w:proofErr w:type="gramEnd"/>
      <w:r w:rsidRPr="0062529C">
        <w:rPr>
          <w:rFonts w:ascii="Calibri" w:hAnsi="Calibri" w:cs="Calibri"/>
          <w:szCs w:val="24"/>
        </w:rPr>
        <w:t xml:space="preserve"> considered research perspectives and ethical concerns and procedures; are informed about data collection and analysis and are in a position to successfully complete their research project.</w:t>
      </w:r>
    </w:p>
    <w:p w:rsidR="00CE60CE" w:rsidRDefault="00CE60CE" w:rsidP="00CE60CE">
      <w:pPr>
        <w:rPr>
          <w:rFonts w:asciiTheme="minorHAnsi" w:hAnsiTheme="minorHAnsi" w:cstheme="minorHAnsi"/>
          <w:sz w:val="24"/>
          <w:szCs w:val="24"/>
        </w:rPr>
      </w:pPr>
    </w:p>
    <w:p w:rsidR="00CE60CE" w:rsidRPr="00E56259" w:rsidRDefault="00CE60CE" w:rsidP="00CE60CE">
      <w:pPr>
        <w:rPr>
          <w:rFonts w:asciiTheme="minorHAnsi" w:hAnsiTheme="minorHAnsi" w:cstheme="minorHAnsi"/>
          <w:szCs w:val="24"/>
        </w:rPr>
      </w:pPr>
      <w:r w:rsidRPr="00E56259">
        <w:rPr>
          <w:rFonts w:asciiTheme="minorHAnsi" w:hAnsiTheme="minorHAnsi" w:cstheme="minorHAnsi"/>
          <w:sz w:val="24"/>
          <w:szCs w:val="24"/>
        </w:rPr>
        <w:t xml:space="preserve">All MBA Pathway students must write their Research Proposal and Dissertation </w:t>
      </w:r>
      <w:r>
        <w:rPr>
          <w:rFonts w:asciiTheme="minorHAnsi" w:hAnsiTheme="minorHAnsi" w:cstheme="minorHAnsi"/>
          <w:sz w:val="24"/>
          <w:szCs w:val="24"/>
        </w:rPr>
        <w:t xml:space="preserve">that relates </w:t>
      </w:r>
      <w:r w:rsidRPr="00E56259">
        <w:rPr>
          <w:rFonts w:asciiTheme="minorHAnsi" w:hAnsiTheme="minorHAnsi" w:cstheme="minorHAnsi"/>
          <w:sz w:val="24"/>
          <w:szCs w:val="24"/>
        </w:rPr>
        <w:t xml:space="preserve">to the pathway specialism, e.g. (MBA Marketing Management) must choose a Marketing </w:t>
      </w:r>
    </w:p>
    <w:p w:rsidR="00CE60CE" w:rsidRPr="00E56259" w:rsidRDefault="00CE60CE" w:rsidP="00CE60CE">
      <w:pPr>
        <w:rPr>
          <w:rFonts w:asciiTheme="minorHAnsi" w:hAnsiTheme="minorHAnsi" w:cstheme="minorHAnsi"/>
          <w:szCs w:val="24"/>
        </w:rPr>
      </w:pPr>
      <w:r w:rsidRPr="00E56259">
        <w:rPr>
          <w:rFonts w:asciiTheme="minorHAnsi" w:hAnsiTheme="minorHAnsi" w:cstheme="minorHAnsi"/>
          <w:sz w:val="24"/>
          <w:szCs w:val="24"/>
        </w:rPr>
        <w:t xml:space="preserve">Management theme. </w:t>
      </w:r>
    </w:p>
    <w:p w:rsidR="00CE60CE" w:rsidRDefault="00CE60CE" w:rsidP="00CE60CE">
      <w:pPr>
        <w:pStyle w:val="bullet"/>
        <w:overflowPunct w:val="0"/>
        <w:autoSpaceDE w:val="0"/>
        <w:autoSpaceDN w:val="0"/>
        <w:adjustRightInd w:val="0"/>
        <w:ind w:left="0" w:firstLine="0"/>
        <w:jc w:val="left"/>
        <w:textAlignment w:val="baseline"/>
        <w:rPr>
          <w:rFonts w:ascii="Calibri" w:hAnsi="Calibri" w:cs="Calibri"/>
          <w:szCs w:val="24"/>
        </w:rPr>
      </w:pPr>
      <w:r w:rsidRPr="00555C2B">
        <w:rPr>
          <w:rFonts w:ascii="Calibri" w:hAnsi="Calibri" w:cs="Calibri"/>
          <w:szCs w:val="24"/>
        </w:rPr>
        <w:t>Once the Research Proposal has been successfully completed, the dissertation module provides the student with the necessary support and opportunity to produce a substantial specialist body of research (15,000 words) which has been instigated, developed and produced as a consequence of their own research initiative.</w:t>
      </w:r>
    </w:p>
    <w:p w:rsidR="00CE60CE" w:rsidRPr="0062529C" w:rsidRDefault="00CE60CE" w:rsidP="00CE60CE">
      <w:pPr>
        <w:pStyle w:val="bullet"/>
        <w:overflowPunct w:val="0"/>
        <w:autoSpaceDE w:val="0"/>
        <w:autoSpaceDN w:val="0"/>
        <w:adjustRightInd w:val="0"/>
        <w:ind w:left="0" w:firstLine="0"/>
        <w:jc w:val="left"/>
        <w:textAlignment w:val="baseline"/>
        <w:rPr>
          <w:rFonts w:ascii="Calibri" w:hAnsi="Calibri" w:cs="Calibri"/>
          <w:szCs w:val="24"/>
        </w:rPr>
      </w:pPr>
      <w:r w:rsidRPr="0062529C">
        <w:rPr>
          <w:rFonts w:ascii="Calibri" w:hAnsi="Calibri" w:cs="Calibri"/>
          <w:szCs w:val="24"/>
        </w:rPr>
        <w:t>Only on the successful completion of Part 1 and the research proposal, will the student be formally invited to submit a dissertation.</w:t>
      </w:r>
    </w:p>
    <w:p w:rsidR="00CE60CE" w:rsidRDefault="00CE60CE" w:rsidP="00CE60CE">
      <w:pPr>
        <w:spacing w:line="240" w:lineRule="auto"/>
        <w:rPr>
          <w:rFonts w:ascii="Calibri" w:eastAsia="Times New Roman" w:hAnsi="Calibri" w:cs="Calibri"/>
          <w:b/>
          <w:sz w:val="24"/>
          <w:szCs w:val="24"/>
          <w:lang w:val="en-GB" w:eastAsia="en-GB"/>
        </w:rPr>
      </w:pPr>
      <w:r>
        <w:rPr>
          <w:rFonts w:ascii="Calibri" w:hAnsi="Calibri" w:cs="Calibri"/>
          <w:szCs w:val="24"/>
        </w:rPr>
        <w:br w:type="page"/>
      </w:r>
    </w:p>
    <w:p w:rsidR="00CE60CE" w:rsidRDefault="00CE60CE" w:rsidP="00CE60CE">
      <w:pPr>
        <w:pStyle w:val="heading"/>
        <w:ind w:left="0" w:firstLine="0"/>
        <w:rPr>
          <w:rFonts w:ascii="Calibri" w:hAnsi="Calibri" w:cs="Calibri"/>
          <w:szCs w:val="24"/>
        </w:rPr>
      </w:pPr>
      <w:r w:rsidRPr="0062529C">
        <w:rPr>
          <w:rFonts w:ascii="Calibri" w:hAnsi="Calibri" w:cs="Calibri"/>
          <w:szCs w:val="24"/>
        </w:rPr>
        <w:lastRenderedPageBreak/>
        <w:t>LEARNING OUTCOMES</w:t>
      </w:r>
    </w:p>
    <w:p w:rsidR="00CE60CE" w:rsidRDefault="00CE60CE" w:rsidP="00CE60CE">
      <w:pPr>
        <w:rPr>
          <w:rFonts w:ascii="Calibri" w:hAnsi="Calibri" w:cs="Calibri"/>
          <w:sz w:val="24"/>
          <w:szCs w:val="24"/>
          <w:lang w:val="en-GB"/>
        </w:rPr>
      </w:pPr>
      <w:r>
        <w:rPr>
          <w:rFonts w:ascii="Calibri" w:hAnsi="Calibri" w:cs="Calibri"/>
          <w:sz w:val="24"/>
          <w:szCs w:val="24"/>
          <w:lang w:val="en-GB"/>
        </w:rPr>
        <w:t>Upon the successful completion of this module, the student should be able to demonstrate the ability to:</w:t>
      </w:r>
    </w:p>
    <w:p w:rsidR="00CE60CE" w:rsidRPr="0062529C" w:rsidRDefault="00CE60CE" w:rsidP="00CE60CE">
      <w:pPr>
        <w:pStyle w:val="bullet"/>
        <w:numPr>
          <w:ilvl w:val="0"/>
          <w:numId w:val="1"/>
        </w:numPr>
        <w:overflowPunct w:val="0"/>
        <w:autoSpaceDE w:val="0"/>
        <w:autoSpaceDN w:val="0"/>
        <w:adjustRightInd w:val="0"/>
        <w:ind w:left="851"/>
        <w:jc w:val="left"/>
        <w:textAlignment w:val="baseline"/>
        <w:rPr>
          <w:rFonts w:ascii="Calibri" w:hAnsi="Calibri" w:cs="Calibri"/>
          <w:szCs w:val="24"/>
        </w:rPr>
      </w:pPr>
      <w:r w:rsidRPr="0062529C">
        <w:rPr>
          <w:rFonts w:ascii="Calibri" w:hAnsi="Calibri" w:cs="Calibri"/>
          <w:szCs w:val="24"/>
        </w:rPr>
        <w:t xml:space="preserve">Prepare a research/independent study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 </w:t>
      </w:r>
    </w:p>
    <w:p w:rsidR="00CE60CE" w:rsidRPr="0062529C" w:rsidRDefault="00CE60CE" w:rsidP="00CE60CE">
      <w:pPr>
        <w:pStyle w:val="bullet"/>
        <w:numPr>
          <w:ilvl w:val="0"/>
          <w:numId w:val="1"/>
        </w:numPr>
        <w:overflowPunct w:val="0"/>
        <w:autoSpaceDE w:val="0"/>
        <w:autoSpaceDN w:val="0"/>
        <w:adjustRightInd w:val="0"/>
        <w:ind w:left="851"/>
        <w:jc w:val="left"/>
        <w:textAlignment w:val="baseline"/>
        <w:rPr>
          <w:rFonts w:ascii="Calibri" w:hAnsi="Calibri" w:cs="Calibri"/>
          <w:szCs w:val="24"/>
        </w:rPr>
      </w:pPr>
      <w:r w:rsidRPr="0062529C">
        <w:rPr>
          <w:rFonts w:ascii="Calibri" w:hAnsi="Calibri" w:cs="Calibri"/>
          <w:szCs w:val="24"/>
        </w:rPr>
        <w:t>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w:t>
      </w:r>
    </w:p>
    <w:p w:rsidR="00CE60CE" w:rsidRPr="0062529C" w:rsidRDefault="00CE60CE" w:rsidP="00CE60CE">
      <w:pPr>
        <w:pStyle w:val="bullet"/>
        <w:numPr>
          <w:ilvl w:val="0"/>
          <w:numId w:val="1"/>
        </w:numPr>
        <w:overflowPunct w:val="0"/>
        <w:autoSpaceDE w:val="0"/>
        <w:autoSpaceDN w:val="0"/>
        <w:adjustRightInd w:val="0"/>
        <w:ind w:left="851"/>
        <w:jc w:val="left"/>
        <w:textAlignment w:val="baseline"/>
        <w:rPr>
          <w:rFonts w:ascii="Calibri" w:hAnsi="Calibri" w:cs="Calibri"/>
          <w:szCs w:val="24"/>
        </w:rPr>
      </w:pPr>
      <w:r w:rsidRPr="0062529C">
        <w:rPr>
          <w:rFonts w:ascii="Calibri" w:hAnsi="Calibri" w:cs="Calibri"/>
          <w:szCs w:val="24"/>
        </w:rPr>
        <w:t xml:space="preserve">Critically evaluate the appropriateness of </w:t>
      </w:r>
      <w:r w:rsidRPr="0062529C">
        <w:rPr>
          <w:rFonts w:ascii="Calibri" w:hAnsi="Calibri" w:cs="Calibri"/>
          <w:color w:val="000000"/>
          <w:szCs w:val="24"/>
        </w:rPr>
        <w:t xml:space="preserve">qualitative/quantitative methods of data collection, in combination as necessary, to analyse, synthesise, interpret and present the resulting data and the applications of those methods by other researchers in other contexts. </w:t>
      </w:r>
    </w:p>
    <w:p w:rsidR="00CE60CE" w:rsidRPr="0062529C" w:rsidRDefault="00CE60CE" w:rsidP="00CE60CE">
      <w:pPr>
        <w:pStyle w:val="bullet"/>
        <w:numPr>
          <w:ilvl w:val="0"/>
          <w:numId w:val="1"/>
        </w:numPr>
        <w:overflowPunct w:val="0"/>
        <w:autoSpaceDE w:val="0"/>
        <w:autoSpaceDN w:val="0"/>
        <w:adjustRightInd w:val="0"/>
        <w:ind w:left="851"/>
        <w:jc w:val="left"/>
        <w:textAlignment w:val="baseline"/>
        <w:rPr>
          <w:rFonts w:ascii="Calibri" w:hAnsi="Calibri" w:cs="Calibri"/>
          <w:szCs w:val="24"/>
        </w:rPr>
      </w:pPr>
      <w:r w:rsidRPr="0062529C">
        <w:rPr>
          <w:rFonts w:ascii="Calibri" w:hAnsi="Calibri" w:cs="Calibri"/>
          <w:szCs w:val="24"/>
        </w:rPr>
        <w:t>Demonstrate the ability to conduct research under supervision in a business and management context including the ability to review published literature critically, show conceptual and theoretical understanding, identify research problems, use project management skills to budget, manage time and other resources, handle data, interpret results and disseminate findings in a way that is consistent with professional business and management practice and normal principles of research ethics.</w:t>
      </w:r>
    </w:p>
    <w:p w:rsidR="00CE60CE" w:rsidRPr="0062529C" w:rsidRDefault="00CE60CE" w:rsidP="00CE60CE">
      <w:pPr>
        <w:pStyle w:val="bullet"/>
        <w:numPr>
          <w:ilvl w:val="0"/>
          <w:numId w:val="1"/>
        </w:numPr>
        <w:overflowPunct w:val="0"/>
        <w:autoSpaceDE w:val="0"/>
        <w:autoSpaceDN w:val="0"/>
        <w:adjustRightInd w:val="0"/>
        <w:ind w:left="851"/>
        <w:jc w:val="left"/>
        <w:textAlignment w:val="baseline"/>
        <w:rPr>
          <w:rFonts w:ascii="Calibri" w:hAnsi="Calibri" w:cs="Calibri"/>
          <w:szCs w:val="24"/>
        </w:rPr>
      </w:pPr>
      <w:r w:rsidRPr="0062529C">
        <w:rPr>
          <w:rFonts w:ascii="Calibri" w:hAnsi="Calibri" w:cs="Calibri"/>
          <w:szCs w:val="24"/>
        </w:rPr>
        <w:t>Exhibit the analytical, numerical, literacy, communication and computer skills to enable critical research to be undertaken and be able to apply those transferable skills to develop research based inquiry in future employment settings.</w:t>
      </w:r>
    </w:p>
    <w:p w:rsidR="00CE60CE" w:rsidRDefault="00CE60CE" w:rsidP="00CE60CE">
      <w:pPr>
        <w:pStyle w:val="heading"/>
        <w:rPr>
          <w:rFonts w:ascii="Calibri" w:hAnsi="Calibri" w:cs="Calibri"/>
          <w:szCs w:val="24"/>
        </w:rPr>
      </w:pPr>
      <w:r>
        <w:rPr>
          <w:rFonts w:ascii="Calibri" w:hAnsi="Calibri" w:cs="Calibri"/>
          <w:szCs w:val="24"/>
        </w:rPr>
        <w:t>INDICATIVE CONTENT</w:t>
      </w:r>
    </w:p>
    <w:p w:rsidR="00CE60CE" w:rsidRDefault="00CE60CE" w:rsidP="00CE60CE">
      <w:pPr>
        <w:pStyle w:val="ListParagraph"/>
        <w:numPr>
          <w:ilvl w:val="0"/>
          <w:numId w:val="3"/>
        </w:numPr>
        <w:rPr>
          <w:rFonts w:ascii="Calibri" w:hAnsi="Calibri" w:cs="Calibri"/>
        </w:rPr>
      </w:pPr>
      <w:r>
        <w:rPr>
          <w:rFonts w:ascii="Calibri" w:hAnsi="Calibri" w:cs="Calibri"/>
        </w:rPr>
        <w:t>The complexities and practical issues of business and management research: Independent learning and development; stakeholder interests and ethical considerations; the investigative process; philosophical considerations; the use of theory; the importance of on-going clear communication.</w:t>
      </w:r>
    </w:p>
    <w:p w:rsidR="00CE60CE" w:rsidRDefault="00CE60CE" w:rsidP="00CE60CE">
      <w:pPr>
        <w:rPr>
          <w:rFonts w:ascii="Calibri" w:hAnsi="Calibri" w:cs="Calibri"/>
          <w:sz w:val="24"/>
          <w:szCs w:val="24"/>
          <w:lang w:val="en-GB"/>
        </w:rPr>
      </w:pPr>
    </w:p>
    <w:p w:rsidR="00CE60CE" w:rsidRDefault="00CE60CE" w:rsidP="00CE60CE">
      <w:pPr>
        <w:pStyle w:val="ListParagraph"/>
        <w:numPr>
          <w:ilvl w:val="0"/>
          <w:numId w:val="3"/>
        </w:numPr>
        <w:rPr>
          <w:rFonts w:ascii="Calibri" w:hAnsi="Calibri" w:cs="Calibri"/>
        </w:rPr>
      </w:pPr>
      <w:r>
        <w:rPr>
          <w:rFonts w:ascii="Calibri" w:hAnsi="Calibri" w:cs="Calibri"/>
        </w:rPr>
        <w:t>The importance of clear aims and objectives: project management, use of project management skills to budget, manage time and other resources, building and managing relationships; learning and reflection, reviewing and judging.</w:t>
      </w:r>
    </w:p>
    <w:p w:rsidR="00CE60CE" w:rsidRDefault="00CE60CE" w:rsidP="00CE60CE">
      <w:pPr>
        <w:rPr>
          <w:rFonts w:ascii="Calibri" w:hAnsi="Calibri" w:cs="Calibri"/>
          <w:sz w:val="24"/>
          <w:szCs w:val="24"/>
          <w:lang w:val="en-GB"/>
        </w:rPr>
      </w:pPr>
    </w:p>
    <w:p w:rsidR="00CE60CE" w:rsidRDefault="00CE60CE" w:rsidP="00CE60CE">
      <w:pPr>
        <w:pStyle w:val="ListParagraph"/>
        <w:numPr>
          <w:ilvl w:val="0"/>
          <w:numId w:val="3"/>
        </w:numPr>
        <w:rPr>
          <w:rFonts w:ascii="Calibri" w:hAnsi="Calibri" w:cs="Calibri"/>
        </w:rPr>
      </w:pPr>
      <w:r>
        <w:rPr>
          <w:rFonts w:ascii="Calibri" w:hAnsi="Calibri" w:cs="Calibri"/>
        </w:rPr>
        <w:t>Exploring the literature, writing a literature review, reviewing published literature critically, showing conceptual and theoretical understanding, identifying research problems and questions.</w:t>
      </w:r>
    </w:p>
    <w:p w:rsidR="00CE60CE" w:rsidRDefault="00CE60CE" w:rsidP="00CE60CE">
      <w:pPr>
        <w:rPr>
          <w:rFonts w:ascii="Calibri" w:hAnsi="Calibri" w:cs="Calibri"/>
          <w:sz w:val="24"/>
          <w:szCs w:val="24"/>
          <w:lang w:val="en-GB"/>
        </w:rPr>
      </w:pPr>
    </w:p>
    <w:p w:rsidR="00CE60CE" w:rsidRPr="006955D6" w:rsidRDefault="00CE60CE" w:rsidP="00CE60CE">
      <w:pPr>
        <w:pStyle w:val="ListParagraph"/>
        <w:numPr>
          <w:ilvl w:val="0"/>
          <w:numId w:val="3"/>
        </w:numPr>
        <w:rPr>
          <w:rFonts w:ascii="Calibri" w:hAnsi="Calibri" w:cs="Calibri"/>
        </w:rPr>
      </w:pPr>
      <w:r>
        <w:rPr>
          <w:rFonts w:ascii="Calibri" w:hAnsi="Calibri" w:cs="Calibri"/>
        </w:rPr>
        <w:t xml:space="preserve">Choosing a research method, data collection and sampling, data analysis and interpreting results, reliability and validity of data, evidence based approach; </w:t>
      </w:r>
      <w:r>
        <w:rPr>
          <w:rFonts w:ascii="Calibri" w:hAnsi="Calibri" w:cs="Calibri"/>
        </w:rPr>
        <w:lastRenderedPageBreak/>
        <w:t>disseminating findings in a way that is consistent with professional business and management practice. Drawing valid conclusions and recommendations. Reflecting on the research process and outcomes and the learning experience.</w:t>
      </w:r>
    </w:p>
    <w:p w:rsidR="00CE60CE" w:rsidRPr="0062529C" w:rsidRDefault="00CE60CE" w:rsidP="00CE60CE">
      <w:pPr>
        <w:pStyle w:val="heading"/>
        <w:rPr>
          <w:rFonts w:ascii="Calibri" w:hAnsi="Calibri" w:cs="Calibri"/>
          <w:szCs w:val="24"/>
        </w:rPr>
      </w:pPr>
      <w:r w:rsidRPr="0062529C">
        <w:rPr>
          <w:rFonts w:ascii="Calibri" w:hAnsi="Calibri" w:cs="Calibri"/>
          <w:szCs w:val="24"/>
        </w:rPr>
        <w:t>TEACHING AND LEARNING STRATEGY</w:t>
      </w:r>
    </w:p>
    <w:p w:rsidR="00CE60CE" w:rsidRPr="0062529C" w:rsidRDefault="00CE60CE" w:rsidP="00CE60CE">
      <w:pPr>
        <w:rPr>
          <w:rFonts w:ascii="Calibri" w:hAnsi="Calibri" w:cs="Calibri"/>
          <w:sz w:val="24"/>
          <w:szCs w:val="24"/>
          <w:lang w:val="en-GB"/>
        </w:rPr>
      </w:pPr>
      <w:r w:rsidRPr="0062529C">
        <w:rPr>
          <w:rFonts w:ascii="Calibri" w:hAnsi="Calibri" w:cs="Calibri"/>
          <w:sz w:val="24"/>
          <w:szCs w:val="24"/>
          <w:lang w:val="en-GB"/>
        </w:rPr>
        <w:t xml:space="preserve">The indicative content and requirements of the dissertation will be introduced at the end of Part 1 by an intensive research methodology </w:t>
      </w:r>
      <w:r>
        <w:rPr>
          <w:rFonts w:ascii="Calibri" w:hAnsi="Calibri" w:cs="Calibri"/>
          <w:sz w:val="24"/>
          <w:szCs w:val="24"/>
          <w:lang w:val="en-GB"/>
        </w:rPr>
        <w:t>activities</w:t>
      </w:r>
      <w:r w:rsidRPr="0062529C">
        <w:rPr>
          <w:rFonts w:ascii="Calibri" w:hAnsi="Calibri" w:cs="Calibri"/>
          <w:sz w:val="24"/>
          <w:szCs w:val="24"/>
          <w:lang w:val="en-GB"/>
        </w:rPr>
        <w:t xml:space="preserve"> “Developing research competence and the research proposal</w:t>
      </w:r>
      <w:r w:rsidRPr="0062529C">
        <w:rPr>
          <w:rFonts w:ascii="Calibri" w:hAnsi="Calibri" w:cs="Calibri"/>
          <w:b/>
          <w:bCs/>
          <w:sz w:val="24"/>
          <w:szCs w:val="24"/>
          <w:lang w:val="en-GB"/>
        </w:rPr>
        <w:t xml:space="preserve">” </w:t>
      </w:r>
      <w:r w:rsidRPr="0062529C">
        <w:rPr>
          <w:rFonts w:ascii="Calibri" w:hAnsi="Calibri" w:cs="Calibri"/>
          <w:sz w:val="24"/>
          <w:szCs w:val="24"/>
          <w:lang w:val="en-GB"/>
        </w:rPr>
        <w:t xml:space="preserve">which is designed to bridge and enhance research knowledge and competencies. At the beginning of the </w:t>
      </w:r>
      <w:r>
        <w:rPr>
          <w:rFonts w:ascii="Calibri" w:hAnsi="Calibri" w:cs="Calibri"/>
          <w:sz w:val="24"/>
          <w:szCs w:val="24"/>
          <w:lang w:val="en-GB"/>
        </w:rPr>
        <w:t xml:space="preserve">module </w:t>
      </w:r>
      <w:r w:rsidRPr="0062529C">
        <w:rPr>
          <w:rFonts w:ascii="Calibri" w:hAnsi="Calibri" w:cs="Calibri"/>
          <w:sz w:val="24"/>
          <w:szCs w:val="24"/>
          <w:lang w:val="en-GB"/>
        </w:rPr>
        <w:t>a dissertation handbook is provided for each student. At the end of stage 1, students will be expected to produce and present an initial 2000 word research proposal prior to the commencement of the dissertation research at stage 2.</w:t>
      </w:r>
    </w:p>
    <w:p w:rsidR="00CE60CE" w:rsidRPr="0062529C" w:rsidRDefault="00CE60CE" w:rsidP="00CE60CE">
      <w:pPr>
        <w:rPr>
          <w:rFonts w:ascii="Calibri" w:hAnsi="Calibri" w:cs="Calibri"/>
          <w:sz w:val="24"/>
          <w:szCs w:val="24"/>
          <w:lang w:val="en-GB"/>
        </w:rPr>
      </w:pPr>
    </w:p>
    <w:p w:rsidR="00CE60CE" w:rsidRPr="0062529C" w:rsidRDefault="00CE60CE" w:rsidP="00CE60CE">
      <w:pPr>
        <w:rPr>
          <w:rFonts w:ascii="Calibri" w:hAnsi="Calibri" w:cs="Calibri"/>
          <w:sz w:val="24"/>
          <w:szCs w:val="24"/>
          <w:lang w:val="en-GB"/>
        </w:rPr>
      </w:pPr>
      <w:r w:rsidRPr="0062529C">
        <w:rPr>
          <w:rFonts w:ascii="Calibri" w:hAnsi="Calibri" w:cs="Calibri"/>
          <w:sz w:val="24"/>
          <w:szCs w:val="24"/>
          <w:lang w:val="en-GB"/>
        </w:rPr>
        <w:t>In stage 2, students will be expected to manage their own learning and implement their own research programme of study over the dissertation period. Students will be allocat</w:t>
      </w:r>
      <w:r>
        <w:rPr>
          <w:rFonts w:ascii="Calibri" w:hAnsi="Calibri" w:cs="Calibri"/>
          <w:sz w:val="24"/>
          <w:szCs w:val="24"/>
          <w:lang w:val="en-GB"/>
        </w:rPr>
        <w:t>ed a supervisor/ tutor who will use the most appropriate communication</w:t>
      </w:r>
      <w:r w:rsidRPr="0062529C">
        <w:rPr>
          <w:rFonts w:ascii="Calibri" w:hAnsi="Calibri" w:cs="Calibri"/>
          <w:sz w:val="24"/>
          <w:szCs w:val="24"/>
          <w:lang w:val="en-GB"/>
        </w:rPr>
        <w:t xml:space="preserve"> with each student on a regular basis in order to monitor research progre</w:t>
      </w:r>
      <w:r>
        <w:rPr>
          <w:rFonts w:ascii="Calibri" w:hAnsi="Calibri" w:cs="Calibri"/>
          <w:sz w:val="24"/>
          <w:szCs w:val="24"/>
          <w:lang w:val="en-GB"/>
        </w:rPr>
        <w:t>ss (this will be for a minimum 30</w:t>
      </w:r>
      <w:r w:rsidRPr="0062529C">
        <w:rPr>
          <w:rFonts w:ascii="Calibri" w:hAnsi="Calibri" w:cs="Calibri"/>
          <w:sz w:val="24"/>
          <w:szCs w:val="24"/>
          <w:lang w:val="en-GB"/>
        </w:rPr>
        <w:t xml:space="preserve"> hours </w:t>
      </w:r>
      <w:r>
        <w:rPr>
          <w:rFonts w:ascii="Calibri" w:hAnsi="Calibri" w:cs="Calibri"/>
          <w:sz w:val="24"/>
          <w:szCs w:val="24"/>
          <w:lang w:val="en-GB"/>
        </w:rPr>
        <w:t>direct support</w:t>
      </w:r>
      <w:r w:rsidRPr="0062529C">
        <w:rPr>
          <w:rFonts w:ascii="Calibri" w:hAnsi="Calibri" w:cs="Calibri"/>
          <w:sz w:val="24"/>
          <w:szCs w:val="24"/>
          <w:lang w:val="en-GB"/>
        </w:rPr>
        <w:t>).</w:t>
      </w:r>
    </w:p>
    <w:p w:rsidR="00CE60CE" w:rsidRPr="0062529C" w:rsidRDefault="00CE60CE" w:rsidP="00CE60CE">
      <w:pPr>
        <w:rPr>
          <w:rFonts w:ascii="Calibri" w:hAnsi="Calibri" w:cs="Calibri"/>
          <w:sz w:val="24"/>
          <w:szCs w:val="24"/>
          <w:lang w:val="en-GB"/>
        </w:rPr>
      </w:pPr>
    </w:p>
    <w:p w:rsidR="00CE60CE" w:rsidRPr="0062529C" w:rsidRDefault="00CE60CE" w:rsidP="00CE60CE">
      <w:pPr>
        <w:rPr>
          <w:rFonts w:ascii="Calibri" w:hAnsi="Calibri" w:cs="Calibri"/>
          <w:sz w:val="24"/>
          <w:szCs w:val="24"/>
          <w:lang w:val="en-GB"/>
        </w:rPr>
      </w:pPr>
      <w:r w:rsidRPr="0062529C">
        <w:rPr>
          <w:rFonts w:ascii="Calibri" w:hAnsi="Calibri" w:cs="Calibri"/>
          <w:sz w:val="24"/>
          <w:szCs w:val="24"/>
          <w:lang w:val="en-GB"/>
        </w:rPr>
        <w:t xml:space="preserve">Guidelines and progress deadlines will be given to students at appropriate times of the year in order to facilitate continued progress. (All procedures and processes </w:t>
      </w:r>
      <w:r>
        <w:rPr>
          <w:rFonts w:ascii="Calibri" w:hAnsi="Calibri" w:cs="Calibri"/>
          <w:sz w:val="24"/>
          <w:szCs w:val="24"/>
          <w:lang w:val="en-GB"/>
        </w:rPr>
        <w:t>will be</w:t>
      </w:r>
      <w:r w:rsidRPr="0062529C">
        <w:rPr>
          <w:rFonts w:ascii="Calibri" w:hAnsi="Calibri" w:cs="Calibri"/>
          <w:sz w:val="24"/>
          <w:szCs w:val="24"/>
          <w:lang w:val="en-GB"/>
        </w:rPr>
        <w:t xml:space="preserve"> contained in the dissertation handbook).</w:t>
      </w:r>
    </w:p>
    <w:p w:rsidR="00CE60CE" w:rsidRPr="0062529C" w:rsidRDefault="00CE60CE" w:rsidP="00CE60CE">
      <w:pPr>
        <w:rPr>
          <w:rFonts w:ascii="Calibri" w:hAnsi="Calibri" w:cs="Calibri"/>
          <w:sz w:val="24"/>
          <w:szCs w:val="24"/>
          <w:lang w:val="en-GB"/>
        </w:rPr>
      </w:pPr>
    </w:p>
    <w:p w:rsidR="00CE60CE" w:rsidRPr="00456EEF" w:rsidRDefault="00CE60CE" w:rsidP="00CE60CE">
      <w:pPr>
        <w:pStyle w:val="heading"/>
        <w:rPr>
          <w:rFonts w:ascii="Calibri" w:hAnsi="Calibri" w:cs="Calibri"/>
          <w:szCs w:val="24"/>
        </w:rPr>
      </w:pPr>
      <w:r>
        <w:rPr>
          <w:rFonts w:ascii="Calibri" w:hAnsi="Calibri" w:cs="Calibri"/>
          <w:szCs w:val="24"/>
        </w:rPr>
        <w:t>Teaching &amp; Learning Strategy</w:t>
      </w:r>
    </w:p>
    <w:p w:rsidR="00CE60CE" w:rsidRPr="0062529C" w:rsidRDefault="00CE60CE" w:rsidP="00CE60CE">
      <w:pPr>
        <w:rPr>
          <w:rFonts w:ascii="Calibri" w:hAnsi="Calibri" w:cs="Calibri"/>
          <w:sz w:val="24"/>
          <w:szCs w:val="24"/>
          <w:lang w:val="en-GB"/>
        </w:rPr>
      </w:pPr>
      <w:r>
        <w:rPr>
          <w:rFonts w:ascii="Calibri" w:hAnsi="Calibri" w:cs="Calibri"/>
          <w:sz w:val="24"/>
          <w:szCs w:val="24"/>
          <w:lang w:val="en-GB"/>
        </w:rPr>
        <w:t>The strategy for teaching and learning support for the module is to develop a researching community and a learner/supervisor individual relationship. Learners will first (Stage 1) engage in online learning activities together to d</w:t>
      </w:r>
      <w:r w:rsidRPr="0062529C">
        <w:rPr>
          <w:rFonts w:ascii="Calibri" w:hAnsi="Calibri" w:cs="Calibri"/>
          <w:sz w:val="24"/>
          <w:szCs w:val="24"/>
          <w:lang w:val="en-GB"/>
        </w:rPr>
        <w:t xml:space="preserve">eveloping research competence </w:t>
      </w:r>
      <w:r>
        <w:rPr>
          <w:rFonts w:ascii="Calibri" w:hAnsi="Calibri" w:cs="Calibri"/>
          <w:sz w:val="24"/>
          <w:szCs w:val="24"/>
          <w:lang w:val="en-GB"/>
        </w:rPr>
        <w:t>in research methods toward the creation of a research proposal which will involve 42</w:t>
      </w:r>
      <w:r w:rsidRPr="0062529C">
        <w:rPr>
          <w:rFonts w:ascii="Calibri" w:hAnsi="Calibri" w:cs="Calibri"/>
          <w:sz w:val="24"/>
          <w:szCs w:val="24"/>
          <w:lang w:val="en-GB"/>
        </w:rPr>
        <w:t xml:space="preserve"> hours</w:t>
      </w:r>
      <w:r>
        <w:rPr>
          <w:rFonts w:ascii="Calibri" w:hAnsi="Calibri" w:cs="Calibri"/>
          <w:sz w:val="24"/>
          <w:szCs w:val="24"/>
          <w:lang w:val="en-GB"/>
        </w:rPr>
        <w:t xml:space="preserve"> online activity.  Once they have completed an appropriate proposal they will undertake the longer dissertation stage (stage 2) in which they with their supervisor supporting them will undertake and complete their dissertation.  Supervision will normally involve about 30</w:t>
      </w:r>
      <w:r w:rsidRPr="0062529C">
        <w:rPr>
          <w:rFonts w:ascii="Calibri" w:hAnsi="Calibri" w:cs="Calibri"/>
          <w:sz w:val="24"/>
          <w:szCs w:val="24"/>
          <w:lang w:val="en-GB"/>
        </w:rPr>
        <w:t xml:space="preserve"> hours </w:t>
      </w:r>
      <w:r>
        <w:rPr>
          <w:rFonts w:ascii="Calibri" w:hAnsi="Calibri" w:cs="Calibri"/>
          <w:sz w:val="24"/>
          <w:szCs w:val="24"/>
          <w:lang w:val="en-GB"/>
        </w:rPr>
        <w:t>of direct online support involving planned progress, supporting research activity and reading student work.  Supervisors and learners will agree a communications plan, which may involve emails or online chats.  Some students may employ the use of freely available chat or audio conferencing facilities for live discussion with supervisors. Learners will have access to online forums based around their topic area and research approach where learners can develop their research capabilities together.  Students will also be expected to keep a dissertation journal through a blog to keep their co-learners and supervisors informed of their progress.</w:t>
      </w:r>
    </w:p>
    <w:p w:rsidR="00CE60CE" w:rsidRDefault="00CE60CE" w:rsidP="00CE60CE">
      <w:pPr>
        <w:pStyle w:val="fixed"/>
        <w:rPr>
          <w:rFonts w:asciiTheme="minorHAnsi" w:hAnsiTheme="minorHAnsi" w:cstheme="minorHAnsi"/>
          <w:b w:val="0"/>
          <w:szCs w:val="24"/>
          <w:u w:val="single"/>
        </w:rPr>
      </w:pPr>
    </w:p>
    <w:p w:rsidR="00CE60CE" w:rsidRDefault="00CE60CE" w:rsidP="00CE60CE">
      <w:pPr>
        <w:rPr>
          <w:rFonts w:ascii="Calibri" w:hAnsi="Calibri" w:cs="Calibri"/>
          <w:sz w:val="24"/>
          <w:szCs w:val="24"/>
          <w:lang w:val="en-GB"/>
        </w:rPr>
      </w:pPr>
      <w:r>
        <w:rPr>
          <w:rFonts w:ascii="Calibri" w:hAnsi="Calibri" w:cs="Calibri"/>
          <w:sz w:val="24"/>
          <w:szCs w:val="24"/>
          <w:lang w:val="en-GB"/>
        </w:rPr>
        <w:t>Allocation of learning activity for the module is:</w:t>
      </w:r>
    </w:p>
    <w:p w:rsidR="00CE60CE" w:rsidRDefault="00CE60CE" w:rsidP="00CE60CE">
      <w:pPr>
        <w:rPr>
          <w:rFonts w:ascii="Calibri" w:hAnsi="Calibri" w:cs="Calibri"/>
          <w:sz w:val="24"/>
          <w:szCs w:val="24"/>
          <w:lang w:val="en-GB"/>
        </w:rPr>
      </w:pPr>
    </w:p>
    <w:p w:rsidR="00CE60CE" w:rsidRDefault="00CE60CE" w:rsidP="00CE60CE">
      <w:pPr>
        <w:ind w:left="2880" w:firstLine="664"/>
        <w:rPr>
          <w:rFonts w:ascii="Calibri" w:hAnsi="Calibri" w:cs="Calibri"/>
          <w:b/>
          <w:sz w:val="24"/>
          <w:szCs w:val="24"/>
          <w:u w:val="single"/>
          <w:lang w:val="en-GB"/>
        </w:rPr>
      </w:pPr>
      <w:r>
        <w:rPr>
          <w:rFonts w:ascii="Calibri" w:hAnsi="Calibri" w:cs="Calibri"/>
          <w:b/>
          <w:sz w:val="24"/>
          <w:szCs w:val="24"/>
          <w:u w:val="single"/>
          <w:lang w:val="en-GB"/>
        </w:rPr>
        <w:t>Hours</w:t>
      </w:r>
    </w:p>
    <w:p w:rsidR="00CE60CE" w:rsidRDefault="00CE60CE" w:rsidP="00CE60CE">
      <w:pPr>
        <w:tabs>
          <w:tab w:val="left" w:pos="2552"/>
          <w:tab w:val="decimal" w:pos="3969"/>
        </w:tabs>
        <w:rPr>
          <w:rFonts w:ascii="Calibri" w:hAnsi="Calibri" w:cs="Calibri"/>
          <w:sz w:val="24"/>
          <w:szCs w:val="24"/>
          <w:lang w:val="en-GB"/>
        </w:rPr>
      </w:pPr>
      <w:r>
        <w:rPr>
          <w:rFonts w:ascii="Calibri" w:hAnsi="Calibri" w:cs="Calibri"/>
          <w:sz w:val="24"/>
          <w:szCs w:val="24"/>
          <w:lang w:val="en-GB"/>
        </w:rPr>
        <w:t>Directed Online activities</w:t>
      </w:r>
      <w:r>
        <w:rPr>
          <w:rFonts w:ascii="Calibri" w:hAnsi="Calibri" w:cs="Calibri"/>
          <w:sz w:val="24"/>
          <w:szCs w:val="24"/>
          <w:lang w:val="en-GB"/>
        </w:rPr>
        <w:tab/>
      </w:r>
      <w:r>
        <w:rPr>
          <w:rFonts w:ascii="Calibri" w:hAnsi="Calibri" w:cs="Calibri"/>
          <w:sz w:val="24"/>
          <w:szCs w:val="24"/>
          <w:lang w:val="en-GB"/>
        </w:rPr>
        <w:tab/>
        <w:t>42</w:t>
      </w:r>
    </w:p>
    <w:p w:rsidR="00CE60CE" w:rsidRDefault="00CE60CE" w:rsidP="00CE60CE">
      <w:pPr>
        <w:tabs>
          <w:tab w:val="left" w:pos="1560"/>
          <w:tab w:val="left" w:pos="2552"/>
          <w:tab w:val="decimal" w:pos="3969"/>
        </w:tabs>
        <w:rPr>
          <w:rFonts w:ascii="Calibri" w:hAnsi="Calibri" w:cs="Calibri"/>
          <w:sz w:val="24"/>
          <w:szCs w:val="24"/>
          <w:lang w:val="en-GB"/>
        </w:rPr>
      </w:pPr>
      <w:r>
        <w:rPr>
          <w:rFonts w:ascii="Calibri" w:hAnsi="Calibri" w:cs="Calibri"/>
          <w:sz w:val="24"/>
          <w:szCs w:val="24"/>
          <w:lang w:val="en-GB"/>
        </w:rPr>
        <w:lastRenderedPageBreak/>
        <w:t>Individual tutor supported activity</w:t>
      </w:r>
      <w:r>
        <w:rPr>
          <w:rFonts w:ascii="Calibri" w:hAnsi="Calibri" w:cs="Calibri"/>
          <w:sz w:val="24"/>
          <w:szCs w:val="24"/>
          <w:lang w:val="en-GB"/>
        </w:rPr>
        <w:tab/>
        <w:t>30</w:t>
      </w:r>
      <w:r>
        <w:rPr>
          <w:rFonts w:ascii="Calibri" w:hAnsi="Calibri" w:cs="Calibri"/>
          <w:sz w:val="24"/>
          <w:szCs w:val="24"/>
          <w:lang w:val="en-GB"/>
        </w:rPr>
        <w:tab/>
      </w:r>
      <w:r>
        <w:rPr>
          <w:rFonts w:ascii="Calibri" w:hAnsi="Calibri" w:cs="Calibri"/>
          <w:sz w:val="24"/>
          <w:szCs w:val="24"/>
          <w:lang w:val="en-GB"/>
        </w:rPr>
        <w:tab/>
      </w:r>
      <w:r>
        <w:rPr>
          <w:rFonts w:ascii="Calibri" w:hAnsi="Calibri" w:cs="Calibri"/>
          <w:sz w:val="24"/>
          <w:szCs w:val="24"/>
          <w:lang w:val="en-GB"/>
        </w:rPr>
        <w:tab/>
      </w:r>
    </w:p>
    <w:p w:rsidR="00CE60CE" w:rsidRDefault="00CE60CE" w:rsidP="00CE60CE">
      <w:pPr>
        <w:tabs>
          <w:tab w:val="left" w:pos="1560"/>
          <w:tab w:val="left" w:pos="2552"/>
          <w:tab w:val="decimal" w:pos="3969"/>
        </w:tabs>
        <w:rPr>
          <w:rFonts w:ascii="Calibri" w:hAnsi="Calibri" w:cs="Calibri"/>
          <w:sz w:val="24"/>
          <w:szCs w:val="24"/>
          <w:lang w:val="en-GB"/>
        </w:rPr>
      </w:pPr>
      <w:r>
        <w:rPr>
          <w:rFonts w:ascii="Calibri" w:hAnsi="Calibri" w:cs="Calibri"/>
          <w:sz w:val="24"/>
          <w:szCs w:val="24"/>
          <w:lang w:val="en-GB"/>
        </w:rPr>
        <w:t>Independent learning</w:t>
      </w:r>
      <w:r>
        <w:rPr>
          <w:rFonts w:ascii="Calibri" w:hAnsi="Calibri" w:cs="Calibri"/>
          <w:sz w:val="24"/>
          <w:szCs w:val="24"/>
          <w:lang w:val="en-GB"/>
        </w:rPr>
        <w:tab/>
      </w:r>
      <w:r>
        <w:rPr>
          <w:rFonts w:ascii="Calibri" w:hAnsi="Calibri" w:cs="Calibri"/>
          <w:sz w:val="24"/>
          <w:szCs w:val="24"/>
          <w:lang w:val="en-GB"/>
        </w:rPr>
        <w:tab/>
      </w:r>
      <w:r>
        <w:rPr>
          <w:rFonts w:ascii="Calibri" w:hAnsi="Calibri" w:cs="Calibri"/>
          <w:sz w:val="24"/>
          <w:szCs w:val="24"/>
          <w:u w:val="single"/>
          <w:lang w:val="en-GB"/>
        </w:rPr>
        <w:t>528</w:t>
      </w:r>
    </w:p>
    <w:p w:rsidR="00CE60CE" w:rsidRDefault="00CE60CE" w:rsidP="00CE60CE">
      <w:pPr>
        <w:tabs>
          <w:tab w:val="left" w:pos="1560"/>
          <w:tab w:val="left" w:pos="2552"/>
          <w:tab w:val="decimal" w:pos="3969"/>
        </w:tabs>
        <w:rPr>
          <w:rFonts w:ascii="Calibri" w:hAnsi="Calibri" w:cs="Calibri"/>
          <w:sz w:val="24"/>
          <w:szCs w:val="24"/>
          <w:u w:val="single"/>
          <w:lang w:val="en-GB"/>
        </w:rPr>
      </w:pPr>
      <w:r>
        <w:rPr>
          <w:rFonts w:ascii="Calibri" w:hAnsi="Calibri" w:cs="Calibri"/>
          <w:b/>
          <w:sz w:val="24"/>
          <w:szCs w:val="24"/>
          <w:lang w:val="en-GB"/>
        </w:rPr>
        <w:t>TOTAL</w:t>
      </w:r>
      <w:r>
        <w:rPr>
          <w:rFonts w:ascii="Calibri" w:hAnsi="Calibri" w:cs="Calibri"/>
          <w:sz w:val="24"/>
          <w:szCs w:val="24"/>
          <w:lang w:val="en-GB"/>
        </w:rPr>
        <w:tab/>
      </w:r>
      <w:r>
        <w:rPr>
          <w:rFonts w:ascii="Calibri" w:hAnsi="Calibri" w:cs="Calibri"/>
          <w:sz w:val="24"/>
          <w:szCs w:val="24"/>
          <w:lang w:val="en-GB"/>
        </w:rPr>
        <w:tab/>
      </w:r>
      <w:r>
        <w:rPr>
          <w:rFonts w:ascii="Calibri" w:hAnsi="Calibri" w:cs="Calibri"/>
          <w:sz w:val="24"/>
          <w:szCs w:val="24"/>
          <w:lang w:val="en-GB"/>
        </w:rPr>
        <w:tab/>
      </w:r>
      <w:r>
        <w:rPr>
          <w:rFonts w:ascii="Calibri" w:hAnsi="Calibri" w:cs="Calibri"/>
          <w:sz w:val="24"/>
          <w:szCs w:val="24"/>
          <w:u w:val="single"/>
          <w:lang w:val="en-GB"/>
        </w:rPr>
        <w:t>600</w:t>
      </w:r>
    </w:p>
    <w:p w:rsidR="00CE60CE" w:rsidRDefault="00CE60CE" w:rsidP="00CE60CE">
      <w:pPr>
        <w:spacing w:line="240" w:lineRule="auto"/>
        <w:rPr>
          <w:rFonts w:ascii="Calibri" w:eastAsia="Times New Roman" w:hAnsi="Calibri" w:cs="Calibri"/>
          <w:b/>
          <w:sz w:val="24"/>
          <w:szCs w:val="24"/>
          <w:lang w:val="en-GB" w:eastAsia="en-GB"/>
        </w:rPr>
      </w:pPr>
      <w:r>
        <w:rPr>
          <w:rFonts w:ascii="Calibri" w:hAnsi="Calibri" w:cs="Calibri"/>
          <w:szCs w:val="24"/>
        </w:rPr>
        <w:br w:type="page"/>
      </w:r>
    </w:p>
    <w:p w:rsidR="00CE60CE" w:rsidRPr="00456EEF" w:rsidRDefault="00CE60CE" w:rsidP="00CE60CE">
      <w:pPr>
        <w:pStyle w:val="heading"/>
        <w:spacing w:before="360"/>
        <w:rPr>
          <w:rFonts w:ascii="Calibri" w:hAnsi="Calibri" w:cs="Calibri"/>
          <w:szCs w:val="24"/>
        </w:rPr>
      </w:pPr>
      <w:r w:rsidRPr="00456EEF">
        <w:rPr>
          <w:rFonts w:ascii="Calibri" w:hAnsi="Calibri" w:cs="Calibri"/>
          <w:szCs w:val="24"/>
        </w:rPr>
        <w:lastRenderedPageBreak/>
        <w:t>ASSESSMENT</w:t>
      </w:r>
    </w:p>
    <w:p w:rsidR="00CE60CE" w:rsidRPr="0062529C" w:rsidRDefault="00CE60CE" w:rsidP="00CE60CE">
      <w:pPr>
        <w:rPr>
          <w:rFonts w:ascii="Calibri" w:hAnsi="Calibri" w:cs="Calibri"/>
          <w:b/>
          <w:sz w:val="24"/>
          <w:szCs w:val="24"/>
          <w:lang w:val="en-GB"/>
        </w:rPr>
      </w:pPr>
      <w:r>
        <w:rPr>
          <w:rFonts w:ascii="Calibri" w:hAnsi="Calibri" w:cs="Calibri"/>
          <w:b/>
          <w:sz w:val="24"/>
          <w:szCs w:val="24"/>
          <w:lang w:val="en-GB"/>
        </w:rPr>
        <w:t>Assessment Component 1</w:t>
      </w:r>
    </w:p>
    <w:p w:rsidR="00CE60CE" w:rsidRPr="00661107" w:rsidRDefault="00CE60CE" w:rsidP="00CE60CE">
      <w:pPr>
        <w:rPr>
          <w:rFonts w:ascii="Calibri" w:hAnsi="Calibri" w:cs="Calibri"/>
          <w:sz w:val="24"/>
          <w:szCs w:val="24"/>
          <w:lang w:val="en-GB"/>
        </w:rPr>
      </w:pPr>
      <w:r w:rsidRPr="00661107">
        <w:rPr>
          <w:rFonts w:ascii="Calibri" w:hAnsi="Calibri" w:cs="Calibri"/>
          <w:sz w:val="24"/>
          <w:szCs w:val="24"/>
          <w:lang w:val="en-GB"/>
        </w:rPr>
        <w:t xml:space="preserve">Proposal - 2000 words </w:t>
      </w:r>
    </w:p>
    <w:p w:rsidR="00CE60CE" w:rsidRPr="00456EEF" w:rsidRDefault="00CE60CE" w:rsidP="00CE60CE">
      <w:pPr>
        <w:pStyle w:val="heading"/>
        <w:rPr>
          <w:rFonts w:ascii="Calibri" w:hAnsi="Calibri" w:cs="Calibri"/>
          <w:szCs w:val="24"/>
        </w:rPr>
      </w:pPr>
      <w:r w:rsidRPr="00456EEF">
        <w:rPr>
          <w:rFonts w:ascii="Calibri" w:hAnsi="Calibri" w:cs="Calibri"/>
          <w:szCs w:val="24"/>
        </w:rPr>
        <w:t>Exemplar</w:t>
      </w:r>
    </w:p>
    <w:p w:rsidR="00CE60CE" w:rsidRDefault="00CE60CE" w:rsidP="00CE60CE">
      <w:pPr>
        <w:jc w:val="both"/>
        <w:rPr>
          <w:rFonts w:ascii="Calibri" w:hAnsi="Calibri" w:cs="Calibri"/>
          <w:sz w:val="24"/>
          <w:szCs w:val="24"/>
          <w:lang w:val="en-GB"/>
        </w:rPr>
      </w:pPr>
      <w:r>
        <w:rPr>
          <w:rFonts w:ascii="Calibri" w:hAnsi="Calibri" w:cs="Calibri"/>
          <w:sz w:val="24"/>
          <w:szCs w:val="24"/>
          <w:lang w:val="en-GB"/>
        </w:rPr>
        <w:t xml:space="preserve">Students are required to </w:t>
      </w:r>
      <w:r w:rsidRPr="0062529C">
        <w:rPr>
          <w:rFonts w:ascii="Calibri" w:hAnsi="Calibri" w:cs="Calibri"/>
          <w:sz w:val="24"/>
          <w:szCs w:val="24"/>
          <w:lang w:val="en-GB"/>
        </w:rPr>
        <w:t xml:space="preserve">produce a viable research proposal that provides a persuasive and convincing argument for the research to be undertaken, clear aims and objectives and an understanding of research design and project management. </w:t>
      </w:r>
    </w:p>
    <w:p w:rsidR="00CE60CE" w:rsidRDefault="00CE60CE" w:rsidP="00CE60CE">
      <w:pPr>
        <w:jc w:val="both"/>
        <w:rPr>
          <w:rFonts w:ascii="Calibri" w:hAnsi="Calibri" w:cs="Calibri"/>
          <w:sz w:val="24"/>
          <w:szCs w:val="24"/>
          <w:lang w:val="en-GB"/>
        </w:rPr>
      </w:pPr>
    </w:p>
    <w:p w:rsidR="00CE60CE" w:rsidRDefault="00CE60CE" w:rsidP="00CE60CE">
      <w:pPr>
        <w:jc w:val="both"/>
        <w:rPr>
          <w:rFonts w:ascii="Calibri" w:hAnsi="Calibri" w:cs="Calibri"/>
          <w:sz w:val="24"/>
          <w:szCs w:val="24"/>
          <w:lang w:val="en-GB"/>
        </w:rPr>
      </w:pPr>
      <w:r>
        <w:rPr>
          <w:rFonts w:ascii="Calibri" w:hAnsi="Calibri" w:cs="Calibri"/>
          <w:sz w:val="24"/>
          <w:szCs w:val="24"/>
          <w:lang w:val="en-GB"/>
        </w:rPr>
        <w:t>Total word count – 2000 words or equivalent</w:t>
      </w:r>
    </w:p>
    <w:p w:rsidR="00CE60CE" w:rsidRDefault="00CE60CE" w:rsidP="00CE60CE">
      <w:pPr>
        <w:spacing w:line="240" w:lineRule="auto"/>
        <w:rPr>
          <w:rFonts w:ascii="Calibri" w:hAnsi="Calibri" w:cs="Calibri"/>
          <w:szCs w:val="24"/>
        </w:rPr>
      </w:pPr>
    </w:p>
    <w:p w:rsidR="00CE60CE" w:rsidRDefault="00CE60CE" w:rsidP="00CE60CE">
      <w:pPr>
        <w:jc w:val="both"/>
        <w:rPr>
          <w:rFonts w:ascii="Calibri" w:hAnsi="Calibri" w:cs="Calibri"/>
          <w:szCs w:val="24"/>
        </w:rPr>
      </w:pPr>
    </w:p>
    <w:p w:rsidR="00CE60CE" w:rsidRDefault="00CE60CE" w:rsidP="00CE60CE">
      <w:pPr>
        <w:jc w:val="both"/>
        <w:rPr>
          <w:rFonts w:ascii="Calibri" w:hAnsi="Calibri" w:cs="Calibri"/>
          <w:b/>
          <w:sz w:val="24"/>
          <w:szCs w:val="24"/>
          <w:lang w:val="en-GB"/>
        </w:rPr>
      </w:pPr>
      <w:r>
        <w:rPr>
          <w:rFonts w:ascii="Calibri" w:hAnsi="Calibri" w:cs="Calibri"/>
          <w:b/>
          <w:sz w:val="24"/>
          <w:szCs w:val="24"/>
          <w:lang w:val="en-GB"/>
        </w:rPr>
        <w:t>Assessment Component 2</w:t>
      </w:r>
    </w:p>
    <w:p w:rsidR="00CE60CE" w:rsidRDefault="00CE60CE" w:rsidP="00CE60CE">
      <w:pPr>
        <w:jc w:val="both"/>
        <w:rPr>
          <w:rFonts w:ascii="Calibri" w:hAnsi="Calibri" w:cs="Calibri"/>
          <w:sz w:val="24"/>
          <w:szCs w:val="24"/>
          <w:lang w:val="en-GB"/>
        </w:rPr>
      </w:pPr>
      <w:r>
        <w:rPr>
          <w:rFonts w:ascii="Calibri" w:hAnsi="Calibri" w:cs="Calibri"/>
          <w:sz w:val="24"/>
          <w:szCs w:val="24"/>
          <w:lang w:val="en-GB"/>
        </w:rPr>
        <w:t xml:space="preserve">Thesis - 15,000 words </w:t>
      </w:r>
    </w:p>
    <w:p w:rsidR="00CE60CE" w:rsidRDefault="00CE60CE" w:rsidP="00CE60CE">
      <w:pPr>
        <w:jc w:val="both"/>
        <w:rPr>
          <w:rFonts w:ascii="Calibri" w:hAnsi="Calibri" w:cs="Calibri"/>
          <w:b/>
          <w:sz w:val="24"/>
          <w:szCs w:val="24"/>
          <w:lang w:val="en-GB"/>
        </w:rPr>
      </w:pPr>
    </w:p>
    <w:p w:rsidR="00CE60CE" w:rsidRDefault="00CE60CE" w:rsidP="00CE60CE">
      <w:pPr>
        <w:jc w:val="both"/>
        <w:rPr>
          <w:rFonts w:ascii="Calibri" w:hAnsi="Calibri" w:cs="Calibri"/>
          <w:b/>
          <w:sz w:val="24"/>
          <w:szCs w:val="24"/>
          <w:lang w:val="en-GB"/>
        </w:rPr>
      </w:pPr>
      <w:r>
        <w:rPr>
          <w:rFonts w:ascii="Calibri" w:hAnsi="Calibri" w:cs="Calibri"/>
          <w:b/>
          <w:sz w:val="24"/>
          <w:szCs w:val="24"/>
          <w:lang w:val="en-GB"/>
        </w:rPr>
        <w:t>Exemplar</w:t>
      </w:r>
    </w:p>
    <w:p w:rsidR="00CE60CE" w:rsidRPr="006955D6" w:rsidRDefault="00CE60CE" w:rsidP="00CE60CE">
      <w:pPr>
        <w:spacing w:line="240" w:lineRule="auto"/>
        <w:jc w:val="both"/>
        <w:rPr>
          <w:rFonts w:ascii="Calibri" w:hAnsi="Calibri" w:cs="Calibri"/>
          <w:spacing w:val="-4"/>
          <w:sz w:val="24"/>
          <w:szCs w:val="24"/>
          <w:lang w:val="en-GB"/>
        </w:rPr>
      </w:pPr>
      <w:r w:rsidRPr="006955D6">
        <w:rPr>
          <w:rFonts w:ascii="Calibri" w:hAnsi="Calibri" w:cs="Calibri"/>
          <w:spacing w:val="-4"/>
          <w:sz w:val="24"/>
          <w:szCs w:val="24"/>
          <w:lang w:val="en-GB"/>
        </w:rPr>
        <w:t xml:space="preserve">Students are required to provide a thesis which is based upon a clear expression and articulation by the student of the research focus, use of appropriate methodology, analysis and evidence, and findings. </w:t>
      </w:r>
    </w:p>
    <w:p w:rsidR="00CE60CE" w:rsidRDefault="00CE60CE" w:rsidP="00CE60CE">
      <w:pPr>
        <w:jc w:val="both"/>
        <w:rPr>
          <w:rFonts w:ascii="Calibri" w:hAnsi="Calibri" w:cs="Calibri"/>
          <w:sz w:val="24"/>
          <w:szCs w:val="24"/>
          <w:lang w:val="en-GB"/>
        </w:rPr>
      </w:pPr>
    </w:p>
    <w:p w:rsidR="00CE60CE" w:rsidRPr="0062529C" w:rsidRDefault="00CE60CE" w:rsidP="00CE60CE">
      <w:pPr>
        <w:jc w:val="both"/>
        <w:rPr>
          <w:rFonts w:ascii="Calibri" w:hAnsi="Calibri" w:cs="Calibri"/>
          <w:sz w:val="24"/>
          <w:szCs w:val="24"/>
          <w:lang w:val="en-GB"/>
        </w:rPr>
      </w:pPr>
      <w:r>
        <w:rPr>
          <w:rFonts w:ascii="Calibri" w:hAnsi="Calibri" w:cs="Calibri"/>
          <w:sz w:val="24"/>
          <w:szCs w:val="24"/>
          <w:lang w:val="en-GB"/>
        </w:rPr>
        <w:t>Total word count – 17,000 words</w:t>
      </w:r>
    </w:p>
    <w:p w:rsidR="00CE60CE" w:rsidRPr="0062529C" w:rsidRDefault="00CE60CE" w:rsidP="00CE60CE">
      <w:pPr>
        <w:pStyle w:val="heading"/>
        <w:rPr>
          <w:rFonts w:ascii="Calibri" w:hAnsi="Calibri" w:cs="Calibri"/>
          <w:szCs w:val="24"/>
        </w:rPr>
      </w:pPr>
      <w:r w:rsidRPr="00456EEF">
        <w:rPr>
          <w:rFonts w:ascii="Calibri" w:hAnsi="Calibri" w:cs="Calibri"/>
          <w:szCs w:val="24"/>
        </w:rPr>
        <w:t xml:space="preserve">Assessment </w:t>
      </w:r>
      <w:r>
        <w:rPr>
          <w:rFonts w:ascii="Calibri" w:hAnsi="Calibri" w:cs="Calibri"/>
          <w:szCs w:val="24"/>
        </w:rPr>
        <w:t>Criteria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13" w:type="dxa"/>
          <w:bottom w:w="113" w:type="dxa"/>
        </w:tblCellMar>
        <w:tblLook w:val="04A0" w:firstRow="1" w:lastRow="0" w:firstColumn="1" w:lastColumn="0" w:noHBand="0" w:noVBand="1"/>
      </w:tblPr>
      <w:tblGrid>
        <w:gridCol w:w="3450"/>
        <w:gridCol w:w="3720"/>
        <w:gridCol w:w="1846"/>
      </w:tblGrid>
      <w:tr w:rsidR="00CE60CE" w:rsidRPr="0062529C" w:rsidTr="0098182C">
        <w:tc>
          <w:tcPr>
            <w:tcW w:w="3756" w:type="dxa"/>
          </w:tcPr>
          <w:p w:rsidR="00CE60CE" w:rsidRPr="0062529C" w:rsidRDefault="00CE60CE" w:rsidP="0098182C">
            <w:pPr>
              <w:pStyle w:val="heading"/>
              <w:spacing w:before="0" w:after="0"/>
              <w:ind w:left="0" w:firstLine="0"/>
              <w:rPr>
                <w:rFonts w:ascii="Calibri" w:hAnsi="Calibri" w:cs="Calibri"/>
                <w:szCs w:val="24"/>
              </w:rPr>
            </w:pPr>
            <w:r w:rsidRPr="0062529C">
              <w:rPr>
                <w:rFonts w:ascii="Calibri" w:hAnsi="Calibri" w:cs="Calibri"/>
                <w:szCs w:val="24"/>
              </w:rPr>
              <w:t>Learning Outcomes (Dissertation)</w:t>
            </w:r>
          </w:p>
        </w:tc>
        <w:tc>
          <w:tcPr>
            <w:tcW w:w="4290" w:type="dxa"/>
          </w:tcPr>
          <w:p w:rsidR="00CE60CE" w:rsidRPr="0062529C" w:rsidRDefault="00CE60CE" w:rsidP="0098182C">
            <w:pPr>
              <w:pStyle w:val="heading"/>
              <w:spacing w:before="0" w:after="0"/>
              <w:ind w:left="0" w:firstLine="0"/>
              <w:rPr>
                <w:rFonts w:ascii="Calibri" w:hAnsi="Calibri" w:cs="Calibri"/>
                <w:szCs w:val="24"/>
              </w:rPr>
            </w:pPr>
            <w:r w:rsidRPr="0062529C">
              <w:rPr>
                <w:rFonts w:ascii="Calibri" w:hAnsi="Calibri" w:cs="Calibri"/>
                <w:szCs w:val="24"/>
              </w:rPr>
              <w:t>To achieve the learning outcome, the student must demonstrate the ability to:</w:t>
            </w:r>
          </w:p>
        </w:tc>
        <w:tc>
          <w:tcPr>
            <w:tcW w:w="1917" w:type="dxa"/>
          </w:tcPr>
          <w:p w:rsidR="00CE60CE" w:rsidRPr="0062529C" w:rsidRDefault="00CE60CE" w:rsidP="0098182C">
            <w:pPr>
              <w:pStyle w:val="heading"/>
              <w:spacing w:before="0" w:after="0"/>
              <w:ind w:left="0" w:firstLine="0"/>
              <w:rPr>
                <w:rFonts w:ascii="Calibri" w:hAnsi="Calibri" w:cs="Calibri"/>
                <w:szCs w:val="24"/>
              </w:rPr>
            </w:pPr>
            <w:r>
              <w:rPr>
                <w:rFonts w:ascii="Calibri" w:hAnsi="Calibri" w:cs="Calibri"/>
                <w:szCs w:val="24"/>
              </w:rPr>
              <w:t>Assessment Component(s)</w:t>
            </w:r>
          </w:p>
        </w:tc>
      </w:tr>
      <w:tr w:rsidR="00CE60CE" w:rsidRPr="0062529C" w:rsidTr="0098182C">
        <w:tc>
          <w:tcPr>
            <w:tcW w:w="3756" w:type="dxa"/>
          </w:tcPr>
          <w:p w:rsidR="00CE60CE" w:rsidRPr="0062529C" w:rsidRDefault="00CE60CE" w:rsidP="0098182C">
            <w:pPr>
              <w:pStyle w:val="Default"/>
              <w:rPr>
                <w:rFonts w:ascii="Calibri" w:hAnsi="Calibri" w:cs="Calibri"/>
              </w:rPr>
            </w:pPr>
            <w:r>
              <w:rPr>
                <w:rFonts w:ascii="Calibri" w:hAnsi="Calibri" w:cs="Calibri"/>
              </w:rPr>
              <w:t>1. Prepare a research proposal that provides evidence that the topic to be studied is worth addressing; that the way the proposal addresses the topic is both appropriate and feasible in terms of intended activities, outcomes and resources and thus establishes its importance to both academic and professional communities.</w:t>
            </w:r>
          </w:p>
        </w:tc>
        <w:tc>
          <w:tcPr>
            <w:tcW w:w="4290" w:type="dxa"/>
          </w:tcPr>
          <w:p w:rsidR="00CE60CE" w:rsidRDefault="00CE60CE" w:rsidP="0098182C">
            <w:pPr>
              <w:pStyle w:val="Default"/>
              <w:rPr>
                <w:rFonts w:ascii="Calibri" w:hAnsi="Calibri" w:cs="Calibri"/>
              </w:rPr>
            </w:pPr>
            <w:r>
              <w:rPr>
                <w:rFonts w:ascii="Calibri" w:hAnsi="Calibri" w:cs="Calibri"/>
              </w:rPr>
              <w:t xml:space="preserve">Provide a persuasive and convincing research rationale and aims and objectives and, identifies the context, boundaries and ethical and resource considerations of the research. </w:t>
            </w:r>
          </w:p>
          <w:p w:rsidR="00CE60CE" w:rsidRDefault="00CE60CE" w:rsidP="0098182C">
            <w:pPr>
              <w:pStyle w:val="Default"/>
              <w:rPr>
                <w:rFonts w:ascii="Calibri" w:hAnsi="Calibri" w:cs="Calibri"/>
              </w:rPr>
            </w:pPr>
          </w:p>
          <w:p w:rsidR="00CE60CE" w:rsidRDefault="00CE60CE" w:rsidP="0098182C">
            <w:pPr>
              <w:pStyle w:val="Default"/>
              <w:rPr>
                <w:rFonts w:ascii="Calibri" w:hAnsi="Calibri" w:cs="Calibri"/>
              </w:rPr>
            </w:pPr>
            <w:r>
              <w:rPr>
                <w:rFonts w:ascii="Calibri" w:hAnsi="Calibri" w:cs="Calibri"/>
              </w:rPr>
              <w:t xml:space="preserve">Identify the research paradigm and evaluates and justifies the choice of research methods. </w:t>
            </w:r>
          </w:p>
          <w:p w:rsidR="00CE60CE" w:rsidRDefault="00CE60CE" w:rsidP="0098182C">
            <w:pPr>
              <w:pStyle w:val="Default"/>
              <w:rPr>
                <w:rFonts w:ascii="Calibri" w:hAnsi="Calibri" w:cs="Calibri"/>
              </w:rPr>
            </w:pPr>
          </w:p>
          <w:p w:rsidR="00CE60CE" w:rsidRDefault="00CE60CE" w:rsidP="0098182C">
            <w:pPr>
              <w:pStyle w:val="Default"/>
              <w:rPr>
                <w:rFonts w:ascii="Calibri" w:hAnsi="Calibri" w:cs="Calibri"/>
              </w:rPr>
            </w:pPr>
            <w:r>
              <w:rPr>
                <w:rFonts w:ascii="Calibri" w:hAnsi="Calibri" w:cs="Calibri"/>
              </w:rPr>
              <w:t xml:space="preserve">Understand the employment of data collection methods and can justify their use. </w:t>
            </w:r>
          </w:p>
          <w:p w:rsidR="00CE60CE" w:rsidRDefault="00CE60CE" w:rsidP="0098182C">
            <w:pPr>
              <w:pStyle w:val="Default"/>
              <w:rPr>
                <w:rFonts w:ascii="Calibri" w:hAnsi="Calibri" w:cs="Calibri"/>
              </w:rPr>
            </w:pPr>
          </w:p>
          <w:p w:rsidR="00CE60CE" w:rsidRDefault="00CE60CE" w:rsidP="0098182C">
            <w:pPr>
              <w:pStyle w:val="Default"/>
              <w:rPr>
                <w:rFonts w:ascii="Calibri" w:hAnsi="Calibri" w:cs="Calibri"/>
              </w:rPr>
            </w:pPr>
            <w:r>
              <w:rPr>
                <w:rFonts w:ascii="Calibri" w:hAnsi="Calibri" w:cs="Calibri"/>
              </w:rPr>
              <w:t xml:space="preserve">Evaluate the methods of analysis of data and how the data will be presented </w:t>
            </w:r>
          </w:p>
          <w:p w:rsidR="00CE60CE" w:rsidRDefault="00CE60CE" w:rsidP="0098182C">
            <w:pPr>
              <w:pStyle w:val="Default"/>
              <w:rPr>
                <w:rFonts w:ascii="Calibri" w:hAnsi="Calibri" w:cs="Calibri"/>
              </w:rPr>
            </w:pPr>
          </w:p>
          <w:p w:rsidR="00CE60CE" w:rsidRPr="00295304" w:rsidRDefault="00CE60CE" w:rsidP="0098182C">
            <w:pPr>
              <w:rPr>
                <w:rFonts w:ascii="Calibri" w:eastAsia="Times New Roman" w:hAnsi="Calibri" w:cs="Calibri"/>
                <w:sz w:val="24"/>
                <w:szCs w:val="24"/>
                <w:lang w:val="en-GB"/>
              </w:rPr>
            </w:pPr>
            <w:r w:rsidRPr="00295304">
              <w:rPr>
                <w:rFonts w:ascii="Calibri" w:hAnsi="Calibri" w:cs="Calibri"/>
                <w:sz w:val="24"/>
                <w:szCs w:val="24"/>
              </w:rPr>
              <w:t>Identify how the research is to be managed in terms of budget, time management and other resources.</w:t>
            </w:r>
          </w:p>
        </w:tc>
        <w:tc>
          <w:tcPr>
            <w:tcW w:w="1917" w:type="dxa"/>
          </w:tcPr>
          <w:p w:rsidR="00CE60CE" w:rsidRDefault="00CE60CE" w:rsidP="0098182C">
            <w:pPr>
              <w:rPr>
                <w:rFonts w:ascii="Calibri" w:eastAsia="Times New Roman" w:hAnsi="Calibri" w:cs="Calibri"/>
                <w:sz w:val="24"/>
                <w:szCs w:val="24"/>
                <w:lang w:val="en-GB"/>
              </w:rPr>
            </w:pPr>
            <w:r>
              <w:rPr>
                <w:rFonts w:ascii="Calibri" w:eastAsia="Times New Roman" w:hAnsi="Calibri" w:cs="Calibri"/>
                <w:sz w:val="24"/>
                <w:szCs w:val="24"/>
                <w:lang w:val="en-GB"/>
              </w:rPr>
              <w:lastRenderedPageBreak/>
              <w:t>1</w:t>
            </w:r>
          </w:p>
        </w:tc>
      </w:tr>
      <w:tr w:rsidR="00CE60CE" w:rsidRPr="0062529C" w:rsidTr="0098182C">
        <w:tc>
          <w:tcPr>
            <w:tcW w:w="3756" w:type="dxa"/>
          </w:tcPr>
          <w:p w:rsidR="00CE60CE" w:rsidRPr="0062529C" w:rsidRDefault="00CE60CE" w:rsidP="0098182C">
            <w:pPr>
              <w:pStyle w:val="Default"/>
              <w:rPr>
                <w:rFonts w:ascii="Calibri" w:hAnsi="Calibri" w:cs="Calibri"/>
              </w:rPr>
            </w:pPr>
            <w:r w:rsidRPr="0062529C">
              <w:rPr>
                <w:rFonts w:ascii="Calibri" w:hAnsi="Calibri" w:cs="Calibri"/>
              </w:rPr>
              <w:t xml:space="preserve">2. Plan, manage and execute an in depth research, inquiry or investigation with a business and/or management focus by applying the principles of research design to the formulation of a research question including, where appropriate, formal hypotheses that can be tested and the selection of appropriate research methods for answering these questions. </w:t>
            </w:r>
          </w:p>
        </w:tc>
        <w:tc>
          <w:tcPr>
            <w:tcW w:w="4290"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Clearly articulates the research question and or hypothesis.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Critically evaluates alternative methodologies and justifies fit in terms of the research purpose.</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Demonstrates understanding of the principles of research design</w:t>
            </w:r>
          </w:p>
        </w:tc>
        <w:tc>
          <w:tcPr>
            <w:tcW w:w="1917" w:type="dxa"/>
          </w:tcPr>
          <w:p w:rsidR="00CE60CE" w:rsidRPr="0062529C" w:rsidRDefault="00CE60CE" w:rsidP="0098182C">
            <w:pPr>
              <w:rPr>
                <w:rFonts w:ascii="Calibri" w:eastAsia="Times New Roman" w:hAnsi="Calibri" w:cs="Calibri"/>
                <w:sz w:val="24"/>
                <w:szCs w:val="24"/>
                <w:lang w:val="en-GB"/>
              </w:rPr>
            </w:pPr>
            <w:r>
              <w:rPr>
                <w:rFonts w:ascii="Calibri" w:eastAsia="Times New Roman" w:hAnsi="Calibri" w:cs="Calibri"/>
                <w:sz w:val="24"/>
                <w:szCs w:val="24"/>
                <w:lang w:val="en-GB"/>
              </w:rPr>
              <w:t>1</w:t>
            </w:r>
          </w:p>
        </w:tc>
      </w:tr>
      <w:tr w:rsidR="00CE60CE" w:rsidRPr="0062529C" w:rsidTr="0098182C">
        <w:tc>
          <w:tcPr>
            <w:tcW w:w="3756"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3. Critically evaluate the appropriateness of qualitative/quantitative methods of data collection, in combination as necessary, to analyse, synthesise, interpret and present the resulting data and the applications of those methods by other researchers in other contexts.</w:t>
            </w:r>
          </w:p>
        </w:tc>
        <w:tc>
          <w:tcPr>
            <w:tcW w:w="4290"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Critically evaluates the use of specific qualitative or quantitative methods of data collection and/or triangulated methods and justifies the choice of method.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Designs the instrument of collection appropriately.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Demonstrates clearly how the data was collected. Assesses the validity and reliability of the data obtained.</w:t>
            </w:r>
          </w:p>
        </w:tc>
        <w:tc>
          <w:tcPr>
            <w:tcW w:w="1917" w:type="dxa"/>
          </w:tcPr>
          <w:p w:rsidR="00CE60CE" w:rsidRPr="0062529C" w:rsidRDefault="00CE60CE" w:rsidP="0098182C">
            <w:pPr>
              <w:rPr>
                <w:rFonts w:ascii="Calibri" w:eastAsia="Times New Roman" w:hAnsi="Calibri" w:cs="Calibri"/>
                <w:sz w:val="24"/>
                <w:szCs w:val="24"/>
                <w:lang w:val="en-GB"/>
              </w:rPr>
            </w:pPr>
            <w:r>
              <w:rPr>
                <w:rFonts w:ascii="Calibri" w:eastAsia="Times New Roman" w:hAnsi="Calibri" w:cs="Calibri"/>
                <w:sz w:val="24"/>
                <w:szCs w:val="24"/>
                <w:lang w:val="en-GB"/>
              </w:rPr>
              <w:t>1</w:t>
            </w:r>
          </w:p>
        </w:tc>
      </w:tr>
      <w:tr w:rsidR="00CE60CE" w:rsidRPr="0062529C" w:rsidTr="0098182C">
        <w:tc>
          <w:tcPr>
            <w:tcW w:w="3756"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4. Demonstrate the ability to conduct research under supervision in a business and management context including the ability to review published literature critically, show conceptual and theoretical understanding, identify research problems, use project management skills to budget time and other resources, handle data, interpret results and disseminate findings in a </w:t>
            </w:r>
            <w:r w:rsidRPr="0062529C">
              <w:rPr>
                <w:rFonts w:ascii="Calibri" w:eastAsia="Times New Roman" w:hAnsi="Calibri" w:cs="Calibri"/>
                <w:sz w:val="24"/>
                <w:szCs w:val="24"/>
                <w:lang w:val="en-GB"/>
              </w:rPr>
              <w:lastRenderedPageBreak/>
              <w:t>way that is consistent with professional business and management practice and normal principles of research ethics.</w:t>
            </w:r>
          </w:p>
        </w:tc>
        <w:tc>
          <w:tcPr>
            <w:tcW w:w="4290"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lastRenderedPageBreak/>
              <w:t xml:space="preserve">Explores and reviews the literature critically showing both conceptual and theoretical understanding.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Recognizes explicitly research problems and limitations and provides where possible appropriate solutions. Applies normal principles of research ethics.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Manages the research process and produces the dissertation on time.</w:t>
            </w:r>
          </w:p>
        </w:tc>
        <w:tc>
          <w:tcPr>
            <w:tcW w:w="1917" w:type="dxa"/>
          </w:tcPr>
          <w:p w:rsidR="00CE60CE" w:rsidRPr="0062529C" w:rsidRDefault="00CE60CE" w:rsidP="0098182C">
            <w:pPr>
              <w:rPr>
                <w:rFonts w:ascii="Calibri" w:eastAsia="Times New Roman" w:hAnsi="Calibri" w:cs="Calibri"/>
                <w:sz w:val="24"/>
                <w:szCs w:val="24"/>
                <w:lang w:val="en-GB"/>
              </w:rPr>
            </w:pPr>
          </w:p>
        </w:tc>
      </w:tr>
      <w:tr w:rsidR="00CE60CE" w:rsidRPr="0062529C" w:rsidTr="0098182C">
        <w:tc>
          <w:tcPr>
            <w:tcW w:w="3756"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5. Exhibit the analytical, numerical, literacy, communication and computer skills to enable critical research to be undertaken and be able to apply those transferable skills to develop research based inquiry in future employment settings.</w:t>
            </w:r>
          </w:p>
        </w:tc>
        <w:tc>
          <w:tcPr>
            <w:tcW w:w="4290" w:type="dxa"/>
          </w:tcPr>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Employs appropriate analytical and/or statistical techniques and interprets the results accurately.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 xml:space="preserve">Communicates sound argument and honest reporting while avoiding misrepresentation and accusations of plagiarism and intellectual theft. Employs a critical and evidenced based approach to arrive at conclusions. </w:t>
            </w:r>
          </w:p>
          <w:p w:rsidR="00CE60CE" w:rsidRPr="0062529C" w:rsidRDefault="00CE60CE" w:rsidP="0098182C">
            <w:pPr>
              <w:rPr>
                <w:rFonts w:ascii="Calibri" w:eastAsia="Times New Roman" w:hAnsi="Calibri" w:cs="Calibri"/>
                <w:sz w:val="24"/>
                <w:szCs w:val="24"/>
                <w:lang w:val="en-GB"/>
              </w:rPr>
            </w:pPr>
          </w:p>
          <w:p w:rsidR="00CE60CE" w:rsidRPr="0062529C" w:rsidRDefault="00CE60CE" w:rsidP="0098182C">
            <w:pPr>
              <w:rPr>
                <w:rFonts w:ascii="Calibri" w:eastAsia="Times New Roman" w:hAnsi="Calibri" w:cs="Calibri"/>
                <w:sz w:val="24"/>
                <w:szCs w:val="24"/>
                <w:lang w:val="en-GB"/>
              </w:rPr>
            </w:pPr>
            <w:r w:rsidRPr="0062529C">
              <w:rPr>
                <w:rFonts w:ascii="Calibri" w:eastAsia="Times New Roman" w:hAnsi="Calibri" w:cs="Calibri"/>
                <w:sz w:val="24"/>
                <w:szCs w:val="24"/>
                <w:lang w:val="en-GB"/>
              </w:rPr>
              <w:t>Makes appropriate recommendations and reflects on learning.</w:t>
            </w:r>
          </w:p>
        </w:tc>
        <w:tc>
          <w:tcPr>
            <w:tcW w:w="1917" w:type="dxa"/>
          </w:tcPr>
          <w:p w:rsidR="00CE60CE" w:rsidRPr="0062529C" w:rsidRDefault="00CE60CE" w:rsidP="0098182C">
            <w:pPr>
              <w:rPr>
                <w:rFonts w:ascii="Calibri" w:eastAsia="Times New Roman" w:hAnsi="Calibri" w:cs="Calibri"/>
                <w:sz w:val="24"/>
                <w:szCs w:val="24"/>
                <w:lang w:val="en-GB"/>
              </w:rPr>
            </w:pPr>
            <w:r>
              <w:rPr>
                <w:rFonts w:ascii="Calibri" w:eastAsia="Times New Roman" w:hAnsi="Calibri" w:cs="Calibri"/>
                <w:sz w:val="24"/>
                <w:szCs w:val="24"/>
                <w:lang w:val="en-GB"/>
              </w:rPr>
              <w:t>1</w:t>
            </w:r>
          </w:p>
        </w:tc>
      </w:tr>
    </w:tbl>
    <w:p w:rsidR="00CE60CE" w:rsidRPr="00456EEF" w:rsidRDefault="00CE60CE" w:rsidP="00CE60CE">
      <w:pPr>
        <w:pStyle w:val="heading"/>
        <w:rPr>
          <w:rFonts w:ascii="Calibri" w:hAnsi="Calibri" w:cs="Calibri"/>
          <w:szCs w:val="24"/>
        </w:rPr>
      </w:pPr>
      <w:r w:rsidRPr="00456EEF">
        <w:rPr>
          <w:rFonts w:ascii="Calibri" w:hAnsi="Calibri" w:cs="Calibri"/>
          <w:szCs w:val="24"/>
        </w:rPr>
        <w:t>BIBLIOGRAPHY</w:t>
      </w:r>
    </w:p>
    <w:p w:rsidR="00CE60CE" w:rsidRPr="006955D6" w:rsidRDefault="00CE60CE" w:rsidP="00CE60CE">
      <w:pPr>
        <w:pStyle w:val="heading"/>
        <w:rPr>
          <w:rFonts w:asciiTheme="minorHAnsi" w:hAnsiTheme="minorHAnsi" w:cs="Calibri"/>
          <w:szCs w:val="24"/>
        </w:rPr>
      </w:pPr>
      <w:r w:rsidRPr="006955D6">
        <w:rPr>
          <w:rFonts w:asciiTheme="minorHAnsi" w:hAnsiTheme="minorHAnsi" w:cs="Calibri"/>
          <w:szCs w:val="24"/>
        </w:rPr>
        <w:t xml:space="preserve">Essential </w:t>
      </w:r>
    </w:p>
    <w:p w:rsidR="00CE60CE" w:rsidRPr="006955D6" w:rsidRDefault="00CE60CE" w:rsidP="00CE60CE">
      <w:pPr>
        <w:rPr>
          <w:rFonts w:asciiTheme="minorHAnsi" w:hAnsiTheme="minorHAnsi"/>
          <w:sz w:val="24"/>
          <w:szCs w:val="24"/>
        </w:rPr>
      </w:pPr>
      <w:r w:rsidRPr="006955D6">
        <w:rPr>
          <w:rFonts w:asciiTheme="minorHAnsi" w:hAnsiTheme="minorHAnsi"/>
          <w:sz w:val="24"/>
          <w:szCs w:val="24"/>
        </w:rPr>
        <w:t xml:space="preserve">The reading will be guided by the topic selected for research. Suggested Research Methods texts </w:t>
      </w:r>
    </w:p>
    <w:p w:rsidR="00CE60CE" w:rsidRPr="006955D6" w:rsidRDefault="00CE60CE" w:rsidP="00CE60CE">
      <w:pPr>
        <w:rPr>
          <w:rFonts w:asciiTheme="minorHAnsi" w:hAnsiTheme="minorHAnsi"/>
          <w:sz w:val="24"/>
          <w:szCs w:val="24"/>
        </w:rPr>
      </w:pPr>
      <w:proofErr w:type="gramStart"/>
      <w:r w:rsidRPr="006955D6">
        <w:rPr>
          <w:rFonts w:asciiTheme="minorHAnsi" w:hAnsiTheme="minorHAnsi"/>
          <w:sz w:val="24"/>
          <w:szCs w:val="24"/>
        </w:rPr>
        <w:t>are</w:t>
      </w:r>
      <w:proofErr w:type="gramEnd"/>
      <w:r w:rsidRPr="006955D6">
        <w:rPr>
          <w:rFonts w:asciiTheme="minorHAnsi" w:hAnsiTheme="minorHAnsi"/>
          <w:sz w:val="24"/>
          <w:szCs w:val="24"/>
        </w:rPr>
        <w:t xml:space="preserve"> listed below.</w:t>
      </w:r>
    </w:p>
    <w:p w:rsidR="00CE60CE" w:rsidRPr="006955D6" w:rsidRDefault="00CE60CE" w:rsidP="00CE60CE">
      <w:pPr>
        <w:pStyle w:val="heading"/>
        <w:rPr>
          <w:rFonts w:asciiTheme="minorHAnsi" w:hAnsiTheme="minorHAnsi" w:cs="Calibri"/>
          <w:szCs w:val="24"/>
        </w:rPr>
      </w:pPr>
      <w:r w:rsidRPr="006955D6">
        <w:rPr>
          <w:rFonts w:asciiTheme="minorHAnsi" w:hAnsiTheme="minorHAnsi" w:cs="Calibri"/>
          <w:szCs w:val="24"/>
        </w:rPr>
        <w:t>Recommended</w:t>
      </w:r>
    </w:p>
    <w:p w:rsidR="00CE60CE" w:rsidRPr="0018405B" w:rsidRDefault="00CE60CE" w:rsidP="00CE60CE">
      <w:pPr>
        <w:rPr>
          <w:rFonts w:ascii="Calibri" w:hAnsi="Calibri" w:cs="Calibri"/>
          <w:spacing w:val="-2"/>
          <w:sz w:val="24"/>
          <w:szCs w:val="24"/>
          <w:lang w:val="en-GB"/>
        </w:rPr>
      </w:pPr>
      <w:r w:rsidRPr="0018405B">
        <w:rPr>
          <w:rFonts w:ascii="Calibri" w:hAnsi="Calibri" w:cs="Calibri"/>
          <w:spacing w:val="-2"/>
          <w:sz w:val="24"/>
          <w:szCs w:val="24"/>
          <w:lang w:val="en-GB"/>
        </w:rPr>
        <w:t xml:space="preserve">Anderson, T. &amp; </w:t>
      </w:r>
      <w:proofErr w:type="spellStart"/>
      <w:r w:rsidRPr="0018405B">
        <w:rPr>
          <w:rFonts w:ascii="Calibri" w:hAnsi="Calibri" w:cs="Calibri"/>
          <w:spacing w:val="-2"/>
          <w:sz w:val="24"/>
          <w:szCs w:val="24"/>
          <w:lang w:val="en-GB"/>
        </w:rPr>
        <w:t>Kanuka</w:t>
      </w:r>
      <w:proofErr w:type="spellEnd"/>
      <w:r w:rsidRPr="0018405B">
        <w:rPr>
          <w:rFonts w:ascii="Calibri" w:hAnsi="Calibri" w:cs="Calibri"/>
          <w:spacing w:val="-2"/>
          <w:sz w:val="24"/>
          <w:szCs w:val="24"/>
          <w:lang w:val="en-GB"/>
        </w:rPr>
        <w:t xml:space="preserve">, H. (2006) </w:t>
      </w:r>
      <w:r w:rsidRPr="0018405B">
        <w:rPr>
          <w:rFonts w:ascii="Calibri" w:hAnsi="Calibri" w:cs="Calibri"/>
          <w:i/>
          <w:spacing w:val="-2"/>
          <w:sz w:val="24"/>
          <w:szCs w:val="24"/>
          <w:lang w:val="en-GB"/>
        </w:rPr>
        <w:t>E-research methods, Strategies and Issues</w:t>
      </w:r>
      <w:r w:rsidRPr="0018405B">
        <w:rPr>
          <w:rFonts w:ascii="Calibri" w:hAnsi="Calibri" w:cs="Calibri"/>
          <w:spacing w:val="-2"/>
          <w:sz w:val="24"/>
          <w:szCs w:val="24"/>
          <w:lang w:val="en-GB"/>
        </w:rPr>
        <w:t xml:space="preserve">, London: </w:t>
      </w:r>
      <w:proofErr w:type="spellStart"/>
      <w:r w:rsidRPr="0018405B">
        <w:rPr>
          <w:rFonts w:ascii="Calibri" w:hAnsi="Calibri" w:cs="Calibri"/>
          <w:spacing w:val="-2"/>
          <w:sz w:val="24"/>
          <w:szCs w:val="24"/>
          <w:lang w:val="en-GB"/>
        </w:rPr>
        <w:t>Allyn</w:t>
      </w:r>
      <w:proofErr w:type="spellEnd"/>
      <w:r w:rsidRPr="0018405B">
        <w:rPr>
          <w:rFonts w:ascii="Calibri" w:hAnsi="Calibri" w:cs="Calibri"/>
          <w:spacing w:val="-2"/>
          <w:sz w:val="24"/>
          <w:szCs w:val="24"/>
          <w:lang w:val="en-GB"/>
        </w:rPr>
        <w:t xml:space="preserve"> and Bacon</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Bell, J. (2005) </w:t>
      </w:r>
      <w:r w:rsidRPr="00C012D7">
        <w:rPr>
          <w:rFonts w:ascii="Calibri" w:hAnsi="Calibri" w:cs="Calibri"/>
          <w:i/>
          <w:sz w:val="24"/>
          <w:szCs w:val="24"/>
          <w:lang w:val="en-GB"/>
        </w:rPr>
        <w:t>Doing your research projects</w:t>
      </w:r>
      <w:r>
        <w:rPr>
          <w:rFonts w:ascii="Calibri" w:hAnsi="Calibri" w:cs="Calibri"/>
          <w:sz w:val="24"/>
          <w:szCs w:val="24"/>
          <w:lang w:val="en-GB"/>
        </w:rPr>
        <w:t>. 4</w:t>
      </w:r>
      <w:r>
        <w:rPr>
          <w:rFonts w:ascii="Calibri" w:hAnsi="Calibri" w:cs="Calibri"/>
          <w:sz w:val="24"/>
          <w:szCs w:val="24"/>
          <w:vertAlign w:val="superscript"/>
          <w:lang w:val="en-GB"/>
        </w:rPr>
        <w:t>th</w:t>
      </w:r>
      <w:r>
        <w:rPr>
          <w:rFonts w:ascii="Calibri" w:hAnsi="Calibri" w:cs="Calibri"/>
          <w:sz w:val="24"/>
          <w:szCs w:val="24"/>
          <w:lang w:val="en-GB"/>
        </w:rPr>
        <w:t xml:space="preserve"> ed. Maidenhead: Open University Press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Clegg, F. (1990) </w:t>
      </w:r>
      <w:r w:rsidRPr="00523819">
        <w:rPr>
          <w:rFonts w:ascii="Calibri" w:hAnsi="Calibri" w:cs="Calibri"/>
          <w:i/>
          <w:sz w:val="24"/>
          <w:szCs w:val="24"/>
          <w:lang w:val="en-GB"/>
        </w:rPr>
        <w:t>Simple Statistics</w:t>
      </w:r>
      <w:r>
        <w:rPr>
          <w:rFonts w:ascii="Calibri" w:hAnsi="Calibri" w:cs="Calibri"/>
          <w:sz w:val="24"/>
          <w:szCs w:val="24"/>
          <w:lang w:val="en-GB"/>
        </w:rPr>
        <w:t>, Cambridge: Cambridge University Press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Collis, J. &amp; Hussey, R. (2009) </w:t>
      </w:r>
      <w:r>
        <w:rPr>
          <w:rFonts w:ascii="Calibri" w:hAnsi="Calibri" w:cs="Calibri"/>
          <w:i/>
          <w:sz w:val="24"/>
          <w:szCs w:val="24"/>
          <w:lang w:val="en-GB"/>
        </w:rPr>
        <w:t xml:space="preserve">Business Research, </w:t>
      </w:r>
      <w:proofErr w:type="gramStart"/>
      <w:r>
        <w:rPr>
          <w:rFonts w:ascii="Calibri" w:hAnsi="Calibri" w:cs="Calibri"/>
          <w:i/>
          <w:sz w:val="24"/>
          <w:szCs w:val="24"/>
          <w:lang w:val="en-GB"/>
        </w:rPr>
        <w:t>A</w:t>
      </w:r>
      <w:proofErr w:type="gramEnd"/>
      <w:r>
        <w:rPr>
          <w:rFonts w:ascii="Calibri" w:hAnsi="Calibri" w:cs="Calibri"/>
          <w:i/>
          <w:sz w:val="24"/>
          <w:szCs w:val="24"/>
          <w:lang w:val="en-GB"/>
        </w:rPr>
        <w:t xml:space="preserve"> Practical Guide for Undergraduate and Post Graduate Students</w:t>
      </w:r>
      <w:r>
        <w:rPr>
          <w:rFonts w:ascii="Calibri" w:hAnsi="Calibri" w:cs="Calibri"/>
          <w:sz w:val="24"/>
          <w:szCs w:val="24"/>
          <w:lang w:val="en-GB"/>
        </w:rPr>
        <w:t>, London: Palgrave,</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Cresswell</w:t>
      </w:r>
      <w:proofErr w:type="spellEnd"/>
      <w:r>
        <w:rPr>
          <w:rFonts w:ascii="Calibri" w:hAnsi="Calibri" w:cs="Calibri"/>
          <w:sz w:val="24"/>
          <w:szCs w:val="24"/>
          <w:lang w:val="en-GB"/>
        </w:rPr>
        <w:t xml:space="preserve">, J. (2002) </w:t>
      </w:r>
      <w:r w:rsidRPr="00523819">
        <w:rPr>
          <w:rFonts w:ascii="Calibri" w:hAnsi="Calibri" w:cs="Calibri"/>
          <w:i/>
          <w:sz w:val="24"/>
          <w:szCs w:val="24"/>
          <w:lang w:val="en-GB"/>
        </w:rPr>
        <w:t>Research Design: Qualitative, Q</w:t>
      </w:r>
      <w:r>
        <w:rPr>
          <w:rFonts w:ascii="Calibri" w:hAnsi="Calibri" w:cs="Calibri"/>
          <w:i/>
          <w:sz w:val="24"/>
          <w:szCs w:val="24"/>
          <w:lang w:val="en-GB"/>
        </w:rPr>
        <w:t>ua</w:t>
      </w:r>
      <w:r w:rsidRPr="00523819">
        <w:rPr>
          <w:rFonts w:ascii="Calibri" w:hAnsi="Calibri" w:cs="Calibri"/>
          <w:i/>
          <w:sz w:val="24"/>
          <w:szCs w:val="24"/>
          <w:lang w:val="en-GB"/>
        </w:rPr>
        <w:t>ntita</w:t>
      </w:r>
      <w:r>
        <w:rPr>
          <w:rFonts w:ascii="Calibri" w:hAnsi="Calibri" w:cs="Calibri"/>
          <w:i/>
          <w:sz w:val="24"/>
          <w:szCs w:val="24"/>
          <w:lang w:val="en-GB"/>
        </w:rPr>
        <w:t>tiv</w:t>
      </w:r>
      <w:r w:rsidRPr="00523819">
        <w:rPr>
          <w:rFonts w:ascii="Calibri" w:hAnsi="Calibri" w:cs="Calibri"/>
          <w:i/>
          <w:sz w:val="24"/>
          <w:szCs w:val="24"/>
          <w:lang w:val="en-GB"/>
        </w:rPr>
        <w:t>e, and Mixed Methods Approaches,</w:t>
      </w:r>
      <w:r>
        <w:rPr>
          <w:rFonts w:ascii="Calibri" w:hAnsi="Calibri" w:cs="Calibri"/>
          <w:sz w:val="24"/>
          <w:szCs w:val="24"/>
          <w:lang w:val="en-GB"/>
        </w:rPr>
        <w:t xml:space="preserve">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Davies, M. (2007) </w:t>
      </w:r>
      <w:r w:rsidRPr="00523819">
        <w:rPr>
          <w:rFonts w:ascii="Calibri" w:hAnsi="Calibri" w:cs="Calibri"/>
          <w:i/>
          <w:sz w:val="24"/>
          <w:szCs w:val="24"/>
          <w:lang w:val="en-GB"/>
        </w:rPr>
        <w:t>Doing a successful Research Project</w:t>
      </w:r>
      <w:r>
        <w:rPr>
          <w:rFonts w:ascii="Calibri" w:hAnsi="Calibri" w:cs="Calibri"/>
          <w:sz w:val="24"/>
          <w:szCs w:val="24"/>
          <w:lang w:val="en-GB"/>
        </w:rPr>
        <w:t>. New York: Palgrave MacMillan</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Hart, C. (2004) </w:t>
      </w:r>
      <w:r>
        <w:rPr>
          <w:rFonts w:ascii="Calibri" w:hAnsi="Calibri" w:cs="Calibri"/>
          <w:i/>
          <w:sz w:val="24"/>
          <w:szCs w:val="24"/>
          <w:lang w:val="en-GB"/>
        </w:rPr>
        <w:t>Doing Your Masters Dissertation (Essential Study Skills series</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Easterby</w:t>
      </w:r>
      <w:proofErr w:type="spellEnd"/>
      <w:r>
        <w:rPr>
          <w:rFonts w:ascii="Calibri" w:hAnsi="Calibri" w:cs="Calibri"/>
          <w:sz w:val="24"/>
          <w:szCs w:val="24"/>
          <w:lang w:val="en-GB"/>
        </w:rPr>
        <w:t xml:space="preserve">-Smith, M. (2002) </w:t>
      </w:r>
      <w:r w:rsidRPr="00523819">
        <w:rPr>
          <w:rFonts w:ascii="Calibri" w:hAnsi="Calibri" w:cs="Calibri"/>
          <w:i/>
          <w:sz w:val="24"/>
          <w:szCs w:val="24"/>
          <w:lang w:val="en-GB"/>
        </w:rPr>
        <w:t>Management Research: An Introduction</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Finn, M. Et al (2000) </w:t>
      </w:r>
      <w:r w:rsidRPr="00523819">
        <w:rPr>
          <w:rFonts w:ascii="Calibri" w:hAnsi="Calibri" w:cs="Calibri"/>
          <w:i/>
          <w:sz w:val="24"/>
          <w:szCs w:val="24"/>
          <w:lang w:val="en-GB"/>
        </w:rPr>
        <w:t xml:space="preserve">Tourism and Leisure </w:t>
      </w:r>
      <w:proofErr w:type="gramStart"/>
      <w:r w:rsidRPr="00523819">
        <w:rPr>
          <w:rFonts w:ascii="Calibri" w:hAnsi="Calibri" w:cs="Calibri"/>
          <w:i/>
          <w:sz w:val="24"/>
          <w:szCs w:val="24"/>
          <w:lang w:val="en-GB"/>
        </w:rPr>
        <w:t>Research  Methods</w:t>
      </w:r>
      <w:proofErr w:type="gramEnd"/>
      <w:r>
        <w:rPr>
          <w:rFonts w:ascii="Calibri" w:hAnsi="Calibri" w:cs="Calibri"/>
          <w:sz w:val="24"/>
          <w:szCs w:val="24"/>
          <w:lang w:val="en-GB"/>
        </w:rPr>
        <w:t>, Harlow: Longman</w:t>
      </w:r>
    </w:p>
    <w:p w:rsidR="00CE60CE" w:rsidRDefault="00CE60CE" w:rsidP="00CE60CE">
      <w:pPr>
        <w:ind w:left="340" w:hanging="340"/>
        <w:rPr>
          <w:rFonts w:ascii="Calibri" w:hAnsi="Calibri" w:cs="Calibri"/>
          <w:sz w:val="24"/>
          <w:szCs w:val="24"/>
        </w:rPr>
      </w:pPr>
      <w:r>
        <w:rPr>
          <w:rFonts w:ascii="Calibri" w:hAnsi="Calibri" w:cs="Calibri"/>
          <w:sz w:val="24"/>
          <w:szCs w:val="24"/>
        </w:rPr>
        <w:lastRenderedPageBreak/>
        <w:t>Gregory, I. (2003</w:t>
      </w:r>
      <w:proofErr w:type="gramStart"/>
      <w:r>
        <w:rPr>
          <w:rFonts w:ascii="Calibri" w:hAnsi="Calibri" w:cs="Calibri"/>
          <w:sz w:val="24"/>
          <w:szCs w:val="24"/>
        </w:rPr>
        <w:t xml:space="preserve">)  </w:t>
      </w:r>
      <w:r w:rsidRPr="00523819">
        <w:rPr>
          <w:rFonts w:ascii="Calibri" w:hAnsi="Calibri" w:cs="Calibri"/>
          <w:i/>
          <w:sz w:val="24"/>
          <w:szCs w:val="24"/>
        </w:rPr>
        <w:t>Ethics</w:t>
      </w:r>
      <w:proofErr w:type="gramEnd"/>
      <w:r w:rsidRPr="00523819">
        <w:rPr>
          <w:rFonts w:ascii="Calibri" w:hAnsi="Calibri" w:cs="Calibri"/>
          <w:i/>
          <w:sz w:val="24"/>
          <w:szCs w:val="24"/>
        </w:rPr>
        <w:t xml:space="preserve"> in Research</w:t>
      </w:r>
      <w:r>
        <w:rPr>
          <w:rFonts w:ascii="Calibri" w:hAnsi="Calibri" w:cs="Calibri"/>
          <w:sz w:val="24"/>
          <w:szCs w:val="24"/>
        </w:rPr>
        <w:t>, London: Continuum, 2003.</w:t>
      </w:r>
    </w:p>
    <w:p w:rsidR="00CE60CE" w:rsidRDefault="00CE60CE" w:rsidP="00CE60CE">
      <w:pPr>
        <w:ind w:left="340" w:hanging="340"/>
        <w:rPr>
          <w:rFonts w:ascii="Calibri" w:hAnsi="Calibri" w:cs="Calibri"/>
          <w:sz w:val="24"/>
          <w:szCs w:val="24"/>
        </w:rPr>
      </w:pPr>
      <w:proofErr w:type="spellStart"/>
      <w:r>
        <w:rPr>
          <w:rFonts w:ascii="Calibri" w:hAnsi="Calibri" w:cs="Calibri"/>
          <w:sz w:val="24"/>
          <w:szCs w:val="24"/>
        </w:rPr>
        <w:t>Grix</w:t>
      </w:r>
      <w:proofErr w:type="spellEnd"/>
      <w:r>
        <w:rPr>
          <w:rFonts w:ascii="Calibri" w:hAnsi="Calibri" w:cs="Calibri"/>
          <w:sz w:val="24"/>
          <w:szCs w:val="24"/>
        </w:rPr>
        <w:t xml:space="preserve">, J. (2004) </w:t>
      </w:r>
      <w:proofErr w:type="gramStart"/>
      <w:r w:rsidRPr="00C012D7">
        <w:rPr>
          <w:rFonts w:ascii="Calibri" w:hAnsi="Calibri" w:cs="Calibri"/>
          <w:i/>
          <w:sz w:val="24"/>
          <w:szCs w:val="24"/>
        </w:rPr>
        <w:t>The</w:t>
      </w:r>
      <w:proofErr w:type="gramEnd"/>
      <w:r w:rsidRPr="00C012D7">
        <w:rPr>
          <w:rFonts w:ascii="Calibri" w:hAnsi="Calibri" w:cs="Calibri"/>
          <w:i/>
          <w:sz w:val="24"/>
          <w:szCs w:val="24"/>
        </w:rPr>
        <w:t xml:space="preserve"> Foundations of Research</w:t>
      </w:r>
      <w:r>
        <w:rPr>
          <w:rFonts w:ascii="Calibri" w:hAnsi="Calibri" w:cs="Calibri"/>
          <w:sz w:val="24"/>
          <w:szCs w:val="24"/>
        </w:rPr>
        <w:t xml:space="preserve"> (Palgrave Study Guides), </w:t>
      </w:r>
      <w:proofErr w:type="spellStart"/>
      <w:r>
        <w:rPr>
          <w:rFonts w:ascii="Calibri" w:hAnsi="Calibri" w:cs="Calibri"/>
          <w:sz w:val="24"/>
          <w:szCs w:val="24"/>
        </w:rPr>
        <w:t>Houndmills</w:t>
      </w:r>
      <w:proofErr w:type="spellEnd"/>
      <w:r>
        <w:rPr>
          <w:rFonts w:ascii="Calibri" w:hAnsi="Calibri" w:cs="Calibri"/>
          <w:sz w:val="24"/>
          <w:szCs w:val="24"/>
        </w:rPr>
        <w:t xml:space="preserve">: Palgrave </w:t>
      </w:r>
    </w:p>
    <w:p w:rsidR="00CE60CE" w:rsidRDefault="00CE60CE" w:rsidP="00CE60CE">
      <w:pPr>
        <w:ind w:left="340" w:hanging="340"/>
        <w:rPr>
          <w:rFonts w:ascii="Calibri" w:hAnsi="Calibri" w:cs="Calibri"/>
          <w:sz w:val="24"/>
          <w:szCs w:val="24"/>
        </w:rPr>
      </w:pPr>
      <w:r>
        <w:rPr>
          <w:rFonts w:ascii="Calibri" w:hAnsi="Calibri" w:cs="Calibri"/>
          <w:sz w:val="24"/>
          <w:szCs w:val="24"/>
        </w:rPr>
        <w:t>Macmillan</w:t>
      </w:r>
    </w:p>
    <w:p w:rsidR="00CE60CE" w:rsidRDefault="00CE60CE" w:rsidP="00CE60CE">
      <w:pPr>
        <w:ind w:left="340" w:hanging="340"/>
        <w:rPr>
          <w:rFonts w:ascii="Calibri" w:hAnsi="Calibri" w:cs="Calibri"/>
          <w:sz w:val="24"/>
          <w:szCs w:val="24"/>
        </w:rPr>
      </w:pPr>
      <w:r>
        <w:rPr>
          <w:rFonts w:ascii="Calibri" w:hAnsi="Calibri" w:cs="Calibri"/>
          <w:sz w:val="24"/>
          <w:szCs w:val="24"/>
        </w:rPr>
        <w:t xml:space="preserve">Kane, E. and O'Reilly-De </w:t>
      </w:r>
      <w:proofErr w:type="spellStart"/>
      <w:r>
        <w:rPr>
          <w:rFonts w:ascii="Calibri" w:hAnsi="Calibri" w:cs="Calibri"/>
          <w:sz w:val="24"/>
          <w:szCs w:val="24"/>
        </w:rPr>
        <w:t>Brún</w:t>
      </w:r>
      <w:proofErr w:type="spellEnd"/>
      <w:r>
        <w:rPr>
          <w:rFonts w:ascii="Calibri" w:hAnsi="Calibri" w:cs="Calibri"/>
          <w:sz w:val="24"/>
          <w:szCs w:val="24"/>
        </w:rPr>
        <w:t xml:space="preserve">, M. (2001) </w:t>
      </w:r>
      <w:r>
        <w:rPr>
          <w:rFonts w:ascii="Calibri" w:hAnsi="Calibri" w:cs="Calibri"/>
          <w:i/>
          <w:sz w:val="24"/>
          <w:szCs w:val="24"/>
        </w:rPr>
        <w:t>Doing Your Own Research</w:t>
      </w:r>
      <w:r>
        <w:rPr>
          <w:rFonts w:ascii="Calibri" w:hAnsi="Calibri" w:cs="Calibri"/>
          <w:sz w:val="24"/>
          <w:szCs w:val="24"/>
        </w:rPr>
        <w:t>, London: Marion Boyars.</w:t>
      </w:r>
    </w:p>
    <w:p w:rsidR="00CE60CE" w:rsidRDefault="00CE60CE" w:rsidP="00CE60CE">
      <w:pPr>
        <w:ind w:left="340" w:hanging="340"/>
        <w:rPr>
          <w:rFonts w:ascii="Calibri" w:hAnsi="Calibri" w:cs="Calibri"/>
          <w:sz w:val="24"/>
          <w:szCs w:val="24"/>
        </w:rPr>
      </w:pPr>
      <w:r>
        <w:rPr>
          <w:rFonts w:ascii="Calibri" w:hAnsi="Calibri" w:cs="Calibri"/>
          <w:sz w:val="24"/>
          <w:szCs w:val="24"/>
        </w:rPr>
        <w:t xml:space="preserve">Kinnear, P.R. and Gray, C. D. (2007) </w:t>
      </w:r>
      <w:r>
        <w:rPr>
          <w:rFonts w:ascii="Calibri" w:hAnsi="Calibri" w:cs="Calibri"/>
          <w:i/>
          <w:sz w:val="24"/>
          <w:szCs w:val="24"/>
        </w:rPr>
        <w:t>SPSS 15 Made Simple,</w:t>
      </w:r>
      <w:r>
        <w:rPr>
          <w:rFonts w:ascii="Calibri" w:hAnsi="Calibri" w:cs="Calibri"/>
          <w:sz w:val="24"/>
          <w:szCs w:val="24"/>
        </w:rPr>
        <w:t xml:space="preserve"> Hove: Psychology Press.</w:t>
      </w:r>
    </w:p>
    <w:p w:rsidR="00CE60CE" w:rsidRDefault="00CE60CE" w:rsidP="00CE60CE">
      <w:pPr>
        <w:ind w:left="340" w:hanging="340"/>
        <w:rPr>
          <w:rFonts w:ascii="Calibri" w:hAnsi="Calibri" w:cs="Calibri"/>
          <w:sz w:val="24"/>
          <w:szCs w:val="24"/>
        </w:rPr>
      </w:pPr>
      <w:proofErr w:type="spellStart"/>
      <w:r>
        <w:rPr>
          <w:rFonts w:ascii="Calibri" w:hAnsi="Calibri" w:cs="Calibri"/>
          <w:sz w:val="24"/>
          <w:szCs w:val="24"/>
        </w:rPr>
        <w:t>Krippendorff</w:t>
      </w:r>
      <w:proofErr w:type="spellEnd"/>
      <w:r>
        <w:rPr>
          <w:rFonts w:ascii="Calibri" w:hAnsi="Calibri" w:cs="Calibri"/>
          <w:sz w:val="24"/>
          <w:szCs w:val="24"/>
        </w:rPr>
        <w:t xml:space="preserve">, K. (2004) </w:t>
      </w:r>
      <w:r>
        <w:rPr>
          <w:rFonts w:ascii="Calibri" w:hAnsi="Calibri" w:cs="Calibri"/>
          <w:i/>
          <w:iCs/>
          <w:sz w:val="24"/>
          <w:szCs w:val="24"/>
        </w:rPr>
        <w:t>Content Analysis</w:t>
      </w:r>
      <w:r>
        <w:rPr>
          <w:rFonts w:ascii="Calibri" w:hAnsi="Calibri" w:cs="Calibri"/>
          <w:sz w:val="24"/>
          <w:szCs w:val="24"/>
        </w:rPr>
        <w:t>, Thousand Oaks, Calif.: Sage.</w:t>
      </w:r>
    </w:p>
    <w:p w:rsidR="00CE60CE" w:rsidRDefault="00CE60CE" w:rsidP="00CE60CE">
      <w:pPr>
        <w:ind w:left="340" w:hanging="340"/>
        <w:rPr>
          <w:rFonts w:ascii="Calibri" w:hAnsi="Calibri" w:cs="Calibri"/>
          <w:sz w:val="24"/>
          <w:szCs w:val="24"/>
        </w:rPr>
      </w:pPr>
      <w:proofErr w:type="spellStart"/>
      <w:r>
        <w:rPr>
          <w:rFonts w:ascii="Calibri" w:hAnsi="Calibri" w:cs="Calibri"/>
          <w:sz w:val="24"/>
          <w:szCs w:val="24"/>
        </w:rPr>
        <w:t>Maylor</w:t>
      </w:r>
      <w:proofErr w:type="spellEnd"/>
      <w:r>
        <w:rPr>
          <w:rFonts w:ascii="Calibri" w:hAnsi="Calibri" w:cs="Calibri"/>
          <w:sz w:val="24"/>
          <w:szCs w:val="24"/>
        </w:rPr>
        <w:t xml:space="preserve">, H. and Blackmon, K. (2005) </w:t>
      </w:r>
      <w:r>
        <w:rPr>
          <w:rFonts w:ascii="Calibri" w:hAnsi="Calibri" w:cs="Calibri"/>
          <w:i/>
          <w:iCs/>
          <w:sz w:val="24"/>
          <w:szCs w:val="24"/>
        </w:rPr>
        <w:t>Researching Business and Management</w:t>
      </w:r>
      <w:r>
        <w:rPr>
          <w:rFonts w:ascii="Calibri" w:hAnsi="Calibri" w:cs="Calibri"/>
          <w:sz w:val="24"/>
          <w:szCs w:val="24"/>
        </w:rPr>
        <w:t xml:space="preserve">, Basingstoke: Palgrave </w:t>
      </w:r>
    </w:p>
    <w:p w:rsidR="00CE60CE" w:rsidRDefault="00CE60CE" w:rsidP="00CE60CE">
      <w:pPr>
        <w:ind w:left="340" w:hanging="340"/>
        <w:rPr>
          <w:rFonts w:ascii="Calibri" w:hAnsi="Calibri" w:cs="Calibri"/>
          <w:sz w:val="24"/>
          <w:szCs w:val="24"/>
        </w:rPr>
      </w:pPr>
      <w:r>
        <w:rPr>
          <w:rFonts w:ascii="Calibri" w:hAnsi="Calibri" w:cs="Calibri"/>
          <w:sz w:val="24"/>
          <w:szCs w:val="24"/>
        </w:rPr>
        <w:t>Macmillan.</w:t>
      </w:r>
    </w:p>
    <w:p w:rsidR="00CE60CE" w:rsidRDefault="00CE60CE" w:rsidP="00CE60CE">
      <w:pPr>
        <w:ind w:left="340" w:hanging="340"/>
        <w:rPr>
          <w:rFonts w:ascii="Calibri" w:hAnsi="Calibri" w:cs="Calibri"/>
          <w:sz w:val="24"/>
          <w:szCs w:val="24"/>
        </w:rPr>
      </w:pPr>
      <w:proofErr w:type="spellStart"/>
      <w:r>
        <w:rPr>
          <w:rFonts w:ascii="Calibri" w:hAnsi="Calibri" w:cs="Calibri"/>
          <w:sz w:val="24"/>
          <w:szCs w:val="24"/>
        </w:rPr>
        <w:t>McNiff</w:t>
      </w:r>
      <w:proofErr w:type="spellEnd"/>
      <w:r>
        <w:rPr>
          <w:rFonts w:ascii="Calibri" w:hAnsi="Calibri" w:cs="Calibri"/>
          <w:sz w:val="24"/>
          <w:szCs w:val="24"/>
        </w:rPr>
        <w:t xml:space="preserve">, J. and Whitehead, J. (2006) </w:t>
      </w:r>
      <w:r>
        <w:rPr>
          <w:rFonts w:ascii="Calibri" w:hAnsi="Calibri" w:cs="Calibri"/>
          <w:i/>
          <w:iCs/>
          <w:sz w:val="24"/>
          <w:szCs w:val="24"/>
        </w:rPr>
        <w:t>Action Research</w:t>
      </w:r>
      <w:r>
        <w:rPr>
          <w:rFonts w:ascii="Calibri" w:hAnsi="Calibri" w:cs="Calibri"/>
          <w:sz w:val="24"/>
          <w:szCs w:val="24"/>
        </w:rPr>
        <w:t>, London: Sage</w:t>
      </w:r>
    </w:p>
    <w:p w:rsidR="00CE60CE" w:rsidRDefault="00CE60CE" w:rsidP="00CE60CE">
      <w:pPr>
        <w:ind w:left="340" w:hanging="340"/>
        <w:rPr>
          <w:rFonts w:ascii="Calibri" w:hAnsi="Calibri" w:cs="Calibri"/>
          <w:sz w:val="24"/>
          <w:szCs w:val="24"/>
        </w:rPr>
      </w:pPr>
      <w:r>
        <w:rPr>
          <w:rFonts w:ascii="Calibri" w:hAnsi="Calibri" w:cs="Calibri"/>
          <w:sz w:val="24"/>
          <w:szCs w:val="24"/>
        </w:rPr>
        <w:t xml:space="preserve">Oppenheim, A.N. (2000) </w:t>
      </w:r>
      <w:r>
        <w:rPr>
          <w:rFonts w:ascii="Calibri" w:hAnsi="Calibri" w:cs="Calibri"/>
          <w:i/>
          <w:sz w:val="24"/>
          <w:szCs w:val="24"/>
        </w:rPr>
        <w:t>Questionnaire Design and Attitude Measurement</w:t>
      </w:r>
      <w:r>
        <w:rPr>
          <w:rFonts w:ascii="Calibri" w:hAnsi="Calibri" w:cs="Calibri"/>
          <w:sz w:val="24"/>
          <w:szCs w:val="24"/>
        </w:rPr>
        <w:t>, London: Continuum.</w:t>
      </w:r>
    </w:p>
    <w:p w:rsidR="00CE60CE" w:rsidRDefault="00CE60CE" w:rsidP="00CE60CE">
      <w:pPr>
        <w:ind w:left="340" w:hanging="340"/>
        <w:rPr>
          <w:rFonts w:ascii="Calibri" w:hAnsi="Calibri" w:cs="Calibri"/>
          <w:sz w:val="24"/>
          <w:szCs w:val="24"/>
        </w:rPr>
      </w:pPr>
      <w:proofErr w:type="spellStart"/>
      <w:r>
        <w:rPr>
          <w:rFonts w:ascii="Calibri" w:hAnsi="Calibri" w:cs="Calibri"/>
          <w:sz w:val="24"/>
          <w:szCs w:val="24"/>
        </w:rPr>
        <w:t>Pallant</w:t>
      </w:r>
      <w:proofErr w:type="spellEnd"/>
      <w:r>
        <w:rPr>
          <w:rFonts w:ascii="Calibri" w:hAnsi="Calibri" w:cs="Calibri"/>
          <w:sz w:val="24"/>
          <w:szCs w:val="24"/>
        </w:rPr>
        <w:t xml:space="preserve">, J. (2007) </w:t>
      </w:r>
      <w:r>
        <w:rPr>
          <w:rFonts w:ascii="Calibri" w:hAnsi="Calibri" w:cs="Calibri"/>
          <w:i/>
          <w:sz w:val="24"/>
          <w:szCs w:val="24"/>
        </w:rPr>
        <w:t>SPSS Survival Manual 3</w:t>
      </w:r>
      <w:r>
        <w:rPr>
          <w:rFonts w:ascii="Calibri" w:hAnsi="Calibri" w:cs="Calibri"/>
          <w:i/>
          <w:sz w:val="24"/>
          <w:szCs w:val="24"/>
          <w:vertAlign w:val="superscript"/>
        </w:rPr>
        <w:t>rd</w:t>
      </w:r>
      <w:r>
        <w:rPr>
          <w:rFonts w:ascii="Calibri" w:hAnsi="Calibri" w:cs="Calibri"/>
          <w:i/>
          <w:sz w:val="24"/>
          <w:szCs w:val="24"/>
        </w:rPr>
        <w:t xml:space="preserve"> Ed.,</w:t>
      </w:r>
      <w:r>
        <w:rPr>
          <w:rFonts w:ascii="Calibri" w:hAnsi="Calibri" w:cs="Calibri"/>
          <w:sz w:val="24"/>
          <w:szCs w:val="24"/>
        </w:rPr>
        <w:t xml:space="preserve"> Maidenhead: Open University Press.</w:t>
      </w:r>
    </w:p>
    <w:p w:rsidR="00CE60CE" w:rsidRDefault="00CE60CE" w:rsidP="00CE60CE">
      <w:pPr>
        <w:tabs>
          <w:tab w:val="decimal" w:pos="720"/>
          <w:tab w:val="decimal" w:pos="1440"/>
          <w:tab w:val="decimal" w:pos="2160"/>
          <w:tab w:val="decimal" w:pos="2880"/>
        </w:tabs>
        <w:ind w:left="340" w:hanging="340"/>
        <w:rPr>
          <w:rFonts w:ascii="Calibri" w:hAnsi="Calibri" w:cs="Calibri"/>
          <w:sz w:val="24"/>
          <w:szCs w:val="24"/>
        </w:rPr>
      </w:pPr>
      <w:r>
        <w:rPr>
          <w:rFonts w:ascii="Calibri" w:hAnsi="Calibri" w:cs="Calibri"/>
          <w:sz w:val="24"/>
          <w:szCs w:val="24"/>
        </w:rPr>
        <w:t xml:space="preserve">Rowntree, D. </w:t>
      </w:r>
      <w:r>
        <w:rPr>
          <w:rFonts w:ascii="Calibri" w:hAnsi="Calibri" w:cs="Calibri"/>
          <w:i/>
          <w:iCs/>
          <w:sz w:val="24"/>
          <w:szCs w:val="24"/>
        </w:rPr>
        <w:t>Statistics (1991) Without Tears: An Introduction for Non-Mathematicians</w:t>
      </w:r>
      <w:r>
        <w:rPr>
          <w:rFonts w:ascii="Calibri" w:hAnsi="Calibri" w:cs="Calibri"/>
          <w:sz w:val="24"/>
          <w:szCs w:val="24"/>
        </w:rPr>
        <w:t xml:space="preserve">, London: </w:t>
      </w:r>
    </w:p>
    <w:p w:rsidR="00CE60CE" w:rsidRDefault="00CE60CE" w:rsidP="00CE60CE">
      <w:pPr>
        <w:tabs>
          <w:tab w:val="decimal" w:pos="720"/>
          <w:tab w:val="decimal" w:pos="1440"/>
          <w:tab w:val="decimal" w:pos="2160"/>
          <w:tab w:val="decimal" w:pos="2880"/>
        </w:tabs>
        <w:ind w:left="340" w:hanging="340"/>
        <w:rPr>
          <w:rFonts w:ascii="Calibri" w:hAnsi="Calibri" w:cs="Calibri"/>
          <w:sz w:val="24"/>
          <w:szCs w:val="24"/>
        </w:rPr>
      </w:pPr>
      <w:r>
        <w:rPr>
          <w:rFonts w:ascii="Calibri" w:hAnsi="Calibri" w:cs="Calibri"/>
          <w:sz w:val="24"/>
          <w:szCs w:val="24"/>
        </w:rPr>
        <w:t>Penguin.</w:t>
      </w:r>
    </w:p>
    <w:p w:rsidR="00CE60CE" w:rsidRDefault="00CE60CE" w:rsidP="00CE60CE">
      <w:pPr>
        <w:ind w:left="340" w:hanging="340"/>
        <w:rPr>
          <w:rFonts w:ascii="Calibri" w:hAnsi="Calibri" w:cs="Calibri"/>
          <w:sz w:val="24"/>
          <w:szCs w:val="24"/>
        </w:rPr>
      </w:pPr>
      <w:r>
        <w:rPr>
          <w:rFonts w:ascii="Calibri" w:hAnsi="Calibri" w:cs="Calibri"/>
          <w:sz w:val="24"/>
          <w:szCs w:val="24"/>
        </w:rPr>
        <w:t xml:space="preserve">Sapsford, R. and </w:t>
      </w:r>
      <w:proofErr w:type="spellStart"/>
      <w:r>
        <w:rPr>
          <w:rFonts w:ascii="Calibri" w:hAnsi="Calibri" w:cs="Calibri"/>
          <w:sz w:val="24"/>
          <w:szCs w:val="24"/>
        </w:rPr>
        <w:t>Jupp</w:t>
      </w:r>
      <w:proofErr w:type="spellEnd"/>
      <w:r>
        <w:rPr>
          <w:rFonts w:ascii="Calibri" w:hAnsi="Calibri" w:cs="Calibri"/>
          <w:sz w:val="24"/>
          <w:szCs w:val="24"/>
        </w:rPr>
        <w:t xml:space="preserve">, V. (2006) </w:t>
      </w:r>
      <w:r>
        <w:rPr>
          <w:rFonts w:ascii="Calibri" w:hAnsi="Calibri" w:cs="Calibri"/>
          <w:i/>
          <w:sz w:val="24"/>
          <w:szCs w:val="24"/>
        </w:rPr>
        <w:t>Data Collection and Analysis</w:t>
      </w:r>
      <w:r>
        <w:rPr>
          <w:rFonts w:ascii="Calibri" w:hAnsi="Calibri" w:cs="Calibri"/>
          <w:sz w:val="24"/>
          <w:szCs w:val="24"/>
        </w:rPr>
        <w:t>, London: Sage.</w:t>
      </w:r>
    </w:p>
    <w:p w:rsidR="00CE60CE" w:rsidRDefault="00CE60CE" w:rsidP="00CE60CE">
      <w:pPr>
        <w:ind w:left="340" w:hanging="340"/>
        <w:rPr>
          <w:rFonts w:ascii="Calibri" w:hAnsi="Calibri" w:cs="Calibri"/>
          <w:sz w:val="24"/>
          <w:szCs w:val="24"/>
        </w:rPr>
      </w:pPr>
      <w:r>
        <w:rPr>
          <w:rFonts w:ascii="Calibri" w:hAnsi="Calibri" w:cs="Calibri"/>
          <w:sz w:val="24"/>
          <w:szCs w:val="24"/>
        </w:rPr>
        <w:t xml:space="preserve">Saunders, M. </w:t>
      </w:r>
      <w:r>
        <w:rPr>
          <w:rFonts w:ascii="Calibri" w:hAnsi="Calibri" w:cs="Calibri"/>
          <w:i/>
          <w:sz w:val="24"/>
          <w:szCs w:val="24"/>
        </w:rPr>
        <w:t>et al</w:t>
      </w:r>
      <w:r>
        <w:rPr>
          <w:rFonts w:ascii="Calibri" w:hAnsi="Calibri" w:cs="Calibri"/>
          <w:sz w:val="24"/>
          <w:szCs w:val="24"/>
        </w:rPr>
        <w:t xml:space="preserve"> (2006) </w:t>
      </w:r>
      <w:r>
        <w:rPr>
          <w:rFonts w:ascii="Calibri" w:hAnsi="Calibri" w:cs="Calibri"/>
          <w:i/>
          <w:sz w:val="24"/>
          <w:szCs w:val="24"/>
        </w:rPr>
        <w:t>Research Methods for Business Students</w:t>
      </w:r>
      <w:r>
        <w:rPr>
          <w:rFonts w:ascii="Calibri" w:hAnsi="Calibri" w:cs="Calibri"/>
          <w:sz w:val="24"/>
          <w:szCs w:val="24"/>
        </w:rPr>
        <w:t>, Harlow: Prentice Hall.</w:t>
      </w:r>
    </w:p>
    <w:p w:rsidR="00CE60CE" w:rsidRDefault="00CE60CE" w:rsidP="00CE60CE">
      <w:pPr>
        <w:rPr>
          <w:rFonts w:ascii="Calibri" w:hAnsi="Calibri" w:cs="Calibri"/>
          <w:b/>
          <w:sz w:val="24"/>
          <w:szCs w:val="24"/>
          <w:lang w:val="en-GB"/>
        </w:rPr>
      </w:pPr>
      <w:r>
        <w:rPr>
          <w:rFonts w:ascii="Calibri" w:hAnsi="Calibri" w:cs="Calibri"/>
          <w:b/>
          <w:sz w:val="24"/>
          <w:szCs w:val="24"/>
          <w:lang w:val="en-GB"/>
        </w:rPr>
        <w:t>Background Reading</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Alvesson, M. &amp; </w:t>
      </w:r>
      <w:proofErr w:type="spellStart"/>
      <w:r>
        <w:rPr>
          <w:rFonts w:ascii="Calibri" w:hAnsi="Calibri" w:cs="Calibri"/>
          <w:sz w:val="24"/>
          <w:szCs w:val="24"/>
          <w:lang w:val="en-GB"/>
        </w:rPr>
        <w:t>Skoldberg</w:t>
      </w:r>
      <w:proofErr w:type="spellEnd"/>
      <w:r>
        <w:rPr>
          <w:rFonts w:ascii="Calibri" w:hAnsi="Calibri" w:cs="Calibri"/>
          <w:sz w:val="24"/>
          <w:szCs w:val="24"/>
          <w:lang w:val="en-GB"/>
        </w:rPr>
        <w:t xml:space="preserve">, K. (2009) </w:t>
      </w:r>
      <w:r>
        <w:rPr>
          <w:rFonts w:ascii="Calibri" w:hAnsi="Calibri" w:cs="Calibri"/>
          <w:i/>
          <w:sz w:val="24"/>
          <w:szCs w:val="24"/>
          <w:lang w:val="en-GB"/>
        </w:rPr>
        <w:t>Reflexive methodology: new vistas for qualitative research</w:t>
      </w:r>
      <w:r>
        <w:rPr>
          <w:rFonts w:ascii="Calibri" w:hAnsi="Calibri" w:cs="Calibri"/>
          <w:sz w:val="24"/>
          <w:szCs w:val="24"/>
          <w:lang w:val="en-GB"/>
        </w:rPr>
        <w:t xml:space="preserve"> 2nd </w:t>
      </w:r>
      <w:proofErr w:type="spellStart"/>
      <w:r>
        <w:rPr>
          <w:rFonts w:ascii="Calibri" w:hAnsi="Calibri" w:cs="Calibri"/>
          <w:sz w:val="24"/>
          <w:szCs w:val="24"/>
          <w:lang w:val="en-GB"/>
        </w:rPr>
        <w:t>ed.Los</w:t>
      </w:r>
      <w:proofErr w:type="spellEnd"/>
      <w:r>
        <w:rPr>
          <w:rFonts w:ascii="Calibri" w:hAnsi="Calibri" w:cs="Calibri"/>
          <w:sz w:val="24"/>
          <w:szCs w:val="24"/>
          <w:lang w:val="en-GB"/>
        </w:rPr>
        <w:t xml:space="preserve"> </w:t>
      </w:r>
      <w:proofErr w:type="gramStart"/>
      <w:r>
        <w:rPr>
          <w:rFonts w:ascii="Calibri" w:hAnsi="Calibri" w:cs="Calibri"/>
          <w:sz w:val="24"/>
          <w:szCs w:val="24"/>
          <w:lang w:val="en-GB"/>
        </w:rPr>
        <w:t>Angeles ;</w:t>
      </w:r>
      <w:proofErr w:type="gramEnd"/>
      <w:r>
        <w:rPr>
          <w:rFonts w:ascii="Calibri" w:hAnsi="Calibri" w:cs="Calibri"/>
          <w:sz w:val="24"/>
          <w:szCs w:val="24"/>
          <w:lang w:val="en-GB"/>
        </w:rPr>
        <w:t xml:space="preserve"> London :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Alvesson, M. (2002) </w:t>
      </w:r>
      <w:r>
        <w:rPr>
          <w:rFonts w:ascii="Calibri" w:hAnsi="Calibri" w:cs="Calibri"/>
          <w:i/>
          <w:sz w:val="24"/>
          <w:szCs w:val="24"/>
          <w:lang w:val="en-GB"/>
        </w:rPr>
        <w:t>Postmodernism and Social Research</w:t>
      </w:r>
      <w:r>
        <w:rPr>
          <w:rFonts w:ascii="Calibri" w:hAnsi="Calibri" w:cs="Calibri"/>
          <w:sz w:val="24"/>
          <w:szCs w:val="24"/>
          <w:lang w:val="en-GB"/>
        </w:rPr>
        <w:t>, Buckingham: Open University</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Brown, R.B. (2006) </w:t>
      </w:r>
      <w:r>
        <w:rPr>
          <w:rFonts w:ascii="Calibri" w:hAnsi="Calibri" w:cs="Calibri"/>
          <w:i/>
          <w:sz w:val="24"/>
          <w:szCs w:val="24"/>
          <w:lang w:val="en-GB"/>
        </w:rPr>
        <w:t xml:space="preserve">Doing your dissertation in business and </w:t>
      </w:r>
      <w:proofErr w:type="gramStart"/>
      <w:r>
        <w:rPr>
          <w:rFonts w:ascii="Calibri" w:hAnsi="Calibri" w:cs="Calibri"/>
          <w:i/>
          <w:sz w:val="24"/>
          <w:szCs w:val="24"/>
          <w:lang w:val="en-GB"/>
        </w:rPr>
        <w:t>management :</w:t>
      </w:r>
      <w:proofErr w:type="gramEnd"/>
      <w:r>
        <w:rPr>
          <w:rFonts w:ascii="Calibri" w:hAnsi="Calibri" w:cs="Calibri"/>
          <w:i/>
          <w:sz w:val="24"/>
          <w:szCs w:val="24"/>
          <w:lang w:val="en-GB"/>
        </w:rPr>
        <w:t xml:space="preserve"> the reality of researching and writing</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Bryman, A. and Bell, E. (2007) </w:t>
      </w:r>
      <w:r>
        <w:rPr>
          <w:rFonts w:ascii="Calibri" w:hAnsi="Calibri" w:cs="Calibri"/>
          <w:i/>
          <w:sz w:val="24"/>
          <w:szCs w:val="24"/>
          <w:lang w:val="en-GB"/>
        </w:rPr>
        <w:t>Business research methods</w:t>
      </w:r>
      <w:r>
        <w:rPr>
          <w:rFonts w:ascii="Calibri" w:hAnsi="Calibri" w:cs="Calibri"/>
          <w:sz w:val="24"/>
          <w:szCs w:val="24"/>
          <w:lang w:val="en-GB"/>
        </w:rPr>
        <w:t>, 2nd Ed., Oxford: Oxford University Press, 2007.</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Cameron, S. and Price, D. (2009) </w:t>
      </w:r>
      <w:r>
        <w:rPr>
          <w:rFonts w:ascii="Calibri" w:hAnsi="Calibri" w:cs="Calibri"/>
          <w:i/>
          <w:sz w:val="24"/>
          <w:szCs w:val="24"/>
          <w:lang w:val="en-GB"/>
        </w:rPr>
        <w:t>Business research methods: a practical approach</w:t>
      </w:r>
      <w:r>
        <w:rPr>
          <w:rFonts w:ascii="Calibri" w:hAnsi="Calibri" w:cs="Calibri"/>
          <w:sz w:val="24"/>
          <w:szCs w:val="24"/>
          <w:lang w:val="en-GB"/>
        </w:rPr>
        <w:t xml:space="preserve"> London: Chartered Institute of Personnel and Development.</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Cooper, D.R. and Schindler, P (2008) </w:t>
      </w:r>
      <w:r>
        <w:rPr>
          <w:rFonts w:ascii="Calibri" w:hAnsi="Calibri" w:cs="Calibri"/>
          <w:i/>
          <w:sz w:val="24"/>
          <w:szCs w:val="24"/>
          <w:lang w:val="en-GB"/>
        </w:rPr>
        <w:t>Business research methods</w:t>
      </w:r>
      <w:r>
        <w:rPr>
          <w:rFonts w:ascii="Calibri" w:hAnsi="Calibri" w:cs="Calibri"/>
          <w:sz w:val="24"/>
          <w:szCs w:val="24"/>
          <w:lang w:val="en-GB"/>
        </w:rPr>
        <w:t xml:space="preserve">, 10th </w:t>
      </w:r>
      <w:proofErr w:type="spellStart"/>
      <w:r>
        <w:rPr>
          <w:rFonts w:ascii="Calibri" w:hAnsi="Calibri" w:cs="Calibri"/>
          <w:sz w:val="24"/>
          <w:szCs w:val="24"/>
          <w:lang w:val="en-GB"/>
        </w:rPr>
        <w:t>Ed.</w:t>
      </w:r>
      <w:proofErr w:type="gramStart"/>
      <w:r>
        <w:rPr>
          <w:rFonts w:ascii="Calibri" w:hAnsi="Calibri" w:cs="Calibri"/>
          <w:sz w:val="24"/>
          <w:szCs w:val="24"/>
          <w:lang w:val="en-GB"/>
        </w:rPr>
        <w:t>,London</w:t>
      </w:r>
      <w:proofErr w:type="spellEnd"/>
      <w:proofErr w:type="gramEnd"/>
      <w:r>
        <w:rPr>
          <w:rFonts w:ascii="Calibri" w:hAnsi="Calibri" w:cs="Calibri"/>
          <w:sz w:val="24"/>
          <w:szCs w:val="24"/>
          <w:lang w:val="en-GB"/>
        </w:rPr>
        <w:t>: McGraw-Hill.</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Creswell, J.W. (2009) </w:t>
      </w:r>
      <w:r>
        <w:rPr>
          <w:rFonts w:ascii="Calibri" w:hAnsi="Calibri" w:cs="Calibri"/>
          <w:i/>
          <w:sz w:val="24"/>
          <w:szCs w:val="24"/>
          <w:lang w:val="en-GB"/>
        </w:rPr>
        <w:t>Research design: qualitative, quantitative, and mixed methods approaches</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Davies, M.B. (2007) </w:t>
      </w:r>
      <w:r>
        <w:rPr>
          <w:rFonts w:ascii="Calibri" w:hAnsi="Calibri" w:cs="Calibri"/>
          <w:i/>
          <w:sz w:val="24"/>
          <w:szCs w:val="24"/>
          <w:lang w:val="en-GB"/>
        </w:rPr>
        <w:t>Doing a successful research project: using qualitative or quantitative methods</w:t>
      </w:r>
      <w:r>
        <w:rPr>
          <w:rFonts w:ascii="Calibri" w:hAnsi="Calibri" w:cs="Calibri"/>
          <w:sz w:val="24"/>
          <w:szCs w:val="24"/>
          <w:lang w:val="en-GB"/>
        </w:rPr>
        <w:t xml:space="preserve"> </w:t>
      </w:r>
      <w:proofErr w:type="gramStart"/>
      <w:r>
        <w:rPr>
          <w:rFonts w:ascii="Calibri" w:hAnsi="Calibri" w:cs="Calibri"/>
          <w:sz w:val="24"/>
          <w:szCs w:val="24"/>
          <w:lang w:val="en-GB"/>
        </w:rPr>
        <w:t>Basingstoke :</w:t>
      </w:r>
      <w:proofErr w:type="gramEnd"/>
      <w:r>
        <w:rPr>
          <w:rFonts w:ascii="Calibri" w:hAnsi="Calibri" w:cs="Calibri"/>
          <w:sz w:val="24"/>
          <w:szCs w:val="24"/>
          <w:lang w:val="en-GB"/>
        </w:rPr>
        <w:t xml:space="preserve"> Palgrave Macmillan.</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Denscombe</w:t>
      </w:r>
      <w:proofErr w:type="spellEnd"/>
      <w:r>
        <w:rPr>
          <w:rFonts w:ascii="Calibri" w:hAnsi="Calibri" w:cs="Calibri"/>
          <w:sz w:val="24"/>
          <w:szCs w:val="24"/>
          <w:lang w:val="en-GB"/>
        </w:rPr>
        <w:t xml:space="preserve">, M. (2007) </w:t>
      </w:r>
      <w:r>
        <w:rPr>
          <w:rFonts w:ascii="Calibri" w:hAnsi="Calibri" w:cs="Calibri"/>
          <w:i/>
          <w:sz w:val="24"/>
          <w:szCs w:val="24"/>
          <w:lang w:val="en-GB"/>
        </w:rPr>
        <w:t>The Good Research Guide for small scale social research projects, 3rd Ed., Maidenhead</w:t>
      </w:r>
      <w:r>
        <w:rPr>
          <w:rFonts w:ascii="Calibri" w:hAnsi="Calibri" w:cs="Calibri"/>
          <w:sz w:val="24"/>
          <w:szCs w:val="24"/>
          <w:lang w:val="en-GB"/>
        </w:rPr>
        <w:t>, Open University Press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Denscombe</w:t>
      </w:r>
      <w:proofErr w:type="spellEnd"/>
      <w:r>
        <w:rPr>
          <w:rFonts w:ascii="Calibri" w:hAnsi="Calibri" w:cs="Calibri"/>
          <w:sz w:val="24"/>
          <w:szCs w:val="24"/>
          <w:lang w:val="en-GB"/>
        </w:rPr>
        <w:t xml:space="preserve">, M. (2010) </w:t>
      </w:r>
      <w:r>
        <w:rPr>
          <w:rFonts w:ascii="Calibri" w:hAnsi="Calibri" w:cs="Calibri"/>
          <w:i/>
          <w:sz w:val="24"/>
          <w:szCs w:val="24"/>
          <w:lang w:val="en-GB"/>
        </w:rPr>
        <w:t>Ground Rules for Social Research</w:t>
      </w:r>
      <w:r>
        <w:rPr>
          <w:rFonts w:ascii="Calibri" w:hAnsi="Calibri" w:cs="Calibri"/>
          <w:sz w:val="24"/>
          <w:szCs w:val="24"/>
          <w:lang w:val="en-GB"/>
        </w:rPr>
        <w:t xml:space="preserve">, Maidenhead, </w:t>
      </w:r>
      <w:proofErr w:type="gramStart"/>
      <w:r>
        <w:rPr>
          <w:rFonts w:ascii="Calibri" w:hAnsi="Calibri" w:cs="Calibri"/>
          <w:sz w:val="24"/>
          <w:szCs w:val="24"/>
          <w:lang w:val="en-GB"/>
        </w:rPr>
        <w:t>Open</w:t>
      </w:r>
      <w:proofErr w:type="gramEnd"/>
      <w:r>
        <w:rPr>
          <w:rFonts w:ascii="Calibri" w:hAnsi="Calibri" w:cs="Calibri"/>
          <w:sz w:val="24"/>
          <w:szCs w:val="24"/>
          <w:lang w:val="en-GB"/>
        </w:rPr>
        <w:t xml:space="preserve"> University Press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Dul</w:t>
      </w:r>
      <w:proofErr w:type="spellEnd"/>
      <w:r>
        <w:rPr>
          <w:rFonts w:ascii="Calibri" w:hAnsi="Calibri" w:cs="Calibri"/>
          <w:sz w:val="24"/>
          <w:szCs w:val="24"/>
          <w:lang w:val="en-GB"/>
        </w:rPr>
        <w:t xml:space="preserve">, J and </w:t>
      </w:r>
      <w:proofErr w:type="spellStart"/>
      <w:r>
        <w:rPr>
          <w:rFonts w:ascii="Calibri" w:hAnsi="Calibri" w:cs="Calibri"/>
          <w:sz w:val="24"/>
          <w:szCs w:val="24"/>
          <w:lang w:val="en-GB"/>
        </w:rPr>
        <w:t>Hak</w:t>
      </w:r>
      <w:proofErr w:type="spellEnd"/>
      <w:r>
        <w:rPr>
          <w:rFonts w:ascii="Calibri" w:hAnsi="Calibri" w:cs="Calibri"/>
          <w:sz w:val="24"/>
          <w:szCs w:val="24"/>
          <w:lang w:val="en-GB"/>
        </w:rPr>
        <w:t xml:space="preserve">, T (2008) </w:t>
      </w:r>
      <w:r>
        <w:rPr>
          <w:rFonts w:ascii="Calibri" w:hAnsi="Calibri" w:cs="Calibri"/>
          <w:i/>
          <w:sz w:val="24"/>
          <w:szCs w:val="24"/>
          <w:lang w:val="en-GB"/>
        </w:rPr>
        <w:t>Case study methodology in business research</w:t>
      </w:r>
      <w:r>
        <w:rPr>
          <w:rFonts w:ascii="Calibri" w:hAnsi="Calibri" w:cs="Calibri"/>
          <w:sz w:val="24"/>
          <w:szCs w:val="24"/>
          <w:lang w:val="en-GB"/>
        </w:rPr>
        <w:t>, London: Butterworth-Heinemann/Elsevier</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Fisher, C.M. &amp; </w:t>
      </w:r>
      <w:proofErr w:type="spellStart"/>
      <w:r>
        <w:rPr>
          <w:rFonts w:ascii="Calibri" w:hAnsi="Calibri" w:cs="Calibri"/>
          <w:sz w:val="24"/>
          <w:szCs w:val="24"/>
          <w:lang w:val="en-GB"/>
        </w:rPr>
        <w:t>Buglear</w:t>
      </w:r>
      <w:proofErr w:type="spellEnd"/>
      <w:r>
        <w:rPr>
          <w:rFonts w:ascii="Calibri" w:hAnsi="Calibri" w:cs="Calibri"/>
          <w:sz w:val="24"/>
          <w:szCs w:val="24"/>
          <w:lang w:val="en-GB"/>
        </w:rPr>
        <w:t xml:space="preserve">, J (2010) </w:t>
      </w:r>
      <w:r>
        <w:rPr>
          <w:rFonts w:ascii="Calibri" w:hAnsi="Calibri" w:cs="Calibri"/>
          <w:i/>
          <w:sz w:val="24"/>
          <w:szCs w:val="24"/>
          <w:lang w:val="en-GB"/>
        </w:rPr>
        <w:t>Researching and writing a dissertation: an essential guide for business students</w:t>
      </w:r>
      <w:r>
        <w:rPr>
          <w:rFonts w:ascii="Calibri" w:hAnsi="Calibri" w:cs="Calibri"/>
          <w:sz w:val="24"/>
          <w:szCs w:val="24"/>
          <w:lang w:val="en-GB"/>
        </w:rPr>
        <w:t xml:space="preserve"> 3rd ed., </w:t>
      </w:r>
      <w:proofErr w:type="gramStart"/>
      <w:r>
        <w:rPr>
          <w:rFonts w:ascii="Calibri" w:hAnsi="Calibri" w:cs="Calibri"/>
          <w:sz w:val="24"/>
          <w:szCs w:val="24"/>
          <w:lang w:val="en-GB"/>
        </w:rPr>
        <w:t>Harlow :</w:t>
      </w:r>
      <w:proofErr w:type="gramEnd"/>
      <w:r>
        <w:rPr>
          <w:rFonts w:ascii="Calibri" w:hAnsi="Calibri" w:cs="Calibri"/>
          <w:sz w:val="24"/>
          <w:szCs w:val="24"/>
          <w:lang w:val="en-GB"/>
        </w:rPr>
        <w:t xml:space="preserve"> Financial Times/Prentice Hall.</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Glatthorn</w:t>
      </w:r>
      <w:proofErr w:type="spellEnd"/>
      <w:r>
        <w:rPr>
          <w:rFonts w:ascii="Calibri" w:hAnsi="Calibri" w:cs="Calibri"/>
          <w:sz w:val="24"/>
          <w:szCs w:val="24"/>
          <w:lang w:val="en-GB"/>
        </w:rPr>
        <w:t xml:space="preserve"> A.A. and Joyner R.L. (2005) </w:t>
      </w:r>
      <w:r>
        <w:rPr>
          <w:rFonts w:ascii="Calibri" w:hAnsi="Calibri" w:cs="Calibri"/>
          <w:i/>
          <w:sz w:val="24"/>
          <w:szCs w:val="24"/>
          <w:lang w:val="en-GB"/>
        </w:rPr>
        <w:t>Writing the Winning Thesis or Dissertation: A Step-by-Step Guide</w:t>
      </w:r>
      <w:r>
        <w:rPr>
          <w:rFonts w:ascii="Calibri" w:hAnsi="Calibri" w:cs="Calibri"/>
          <w:sz w:val="24"/>
          <w:szCs w:val="24"/>
          <w:lang w:val="en-GB"/>
        </w:rPr>
        <w:t>, London: Sage</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James, N. &amp; </w:t>
      </w:r>
      <w:proofErr w:type="spellStart"/>
      <w:r>
        <w:rPr>
          <w:rFonts w:ascii="Calibri" w:hAnsi="Calibri" w:cs="Calibri"/>
          <w:sz w:val="24"/>
          <w:szCs w:val="24"/>
          <w:lang w:val="en-GB"/>
        </w:rPr>
        <w:t>Busher</w:t>
      </w:r>
      <w:proofErr w:type="spellEnd"/>
      <w:r>
        <w:rPr>
          <w:rFonts w:ascii="Calibri" w:hAnsi="Calibri" w:cs="Calibri"/>
          <w:sz w:val="24"/>
          <w:szCs w:val="24"/>
          <w:lang w:val="en-GB"/>
        </w:rPr>
        <w:t xml:space="preserve">, </w:t>
      </w:r>
      <w:proofErr w:type="gramStart"/>
      <w:r>
        <w:rPr>
          <w:rFonts w:ascii="Calibri" w:hAnsi="Calibri" w:cs="Calibri"/>
          <w:sz w:val="24"/>
          <w:szCs w:val="24"/>
          <w:lang w:val="en-GB"/>
        </w:rPr>
        <w:t>H</w:t>
      </w:r>
      <w:proofErr w:type="gramEnd"/>
      <w:r>
        <w:rPr>
          <w:rFonts w:ascii="Calibri" w:hAnsi="Calibri" w:cs="Calibri"/>
          <w:sz w:val="24"/>
          <w:szCs w:val="24"/>
          <w:lang w:val="en-GB"/>
        </w:rPr>
        <w:t xml:space="preserve">. (2009) </w:t>
      </w:r>
      <w:r>
        <w:rPr>
          <w:rFonts w:ascii="Calibri" w:hAnsi="Calibri" w:cs="Calibri"/>
          <w:i/>
          <w:sz w:val="24"/>
          <w:szCs w:val="24"/>
          <w:lang w:val="en-GB"/>
        </w:rPr>
        <w:t>Online Interviewing</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lastRenderedPageBreak/>
        <w:t xml:space="preserve">Johnson, P. and Clark, M. (eds.) (2006) </w:t>
      </w:r>
      <w:r>
        <w:rPr>
          <w:rFonts w:ascii="Calibri" w:hAnsi="Calibri" w:cs="Calibri"/>
          <w:i/>
          <w:sz w:val="24"/>
          <w:szCs w:val="24"/>
          <w:lang w:val="en-GB"/>
        </w:rPr>
        <w:t>Business and management research methodologies</w:t>
      </w:r>
      <w:r>
        <w:rPr>
          <w:rFonts w:ascii="Calibri" w:hAnsi="Calibri" w:cs="Calibri"/>
          <w:sz w:val="24"/>
          <w:szCs w:val="24"/>
          <w:lang w:val="en-GB"/>
        </w:rPr>
        <w:t xml:space="preserve"> –Vols. 1-6,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Levin P (2005) </w:t>
      </w:r>
      <w:r>
        <w:rPr>
          <w:rFonts w:ascii="Calibri" w:hAnsi="Calibri" w:cs="Calibri"/>
          <w:i/>
          <w:sz w:val="24"/>
          <w:szCs w:val="24"/>
          <w:lang w:val="en-GB"/>
        </w:rPr>
        <w:t>Excellent Dissertations</w:t>
      </w:r>
      <w:r>
        <w:rPr>
          <w:rFonts w:ascii="Calibri" w:hAnsi="Calibri" w:cs="Calibri"/>
          <w:sz w:val="24"/>
          <w:szCs w:val="24"/>
          <w:lang w:val="en-GB"/>
        </w:rPr>
        <w:t>, Maidenhead: Open University Press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Murrary</w:t>
      </w:r>
      <w:proofErr w:type="spellEnd"/>
      <w:r>
        <w:rPr>
          <w:rFonts w:ascii="Calibri" w:hAnsi="Calibri" w:cs="Calibri"/>
          <w:sz w:val="24"/>
          <w:szCs w:val="24"/>
          <w:lang w:val="en-GB"/>
        </w:rPr>
        <w:t xml:space="preserve">, N &amp; Hughes, G. (2008) </w:t>
      </w:r>
      <w:proofErr w:type="gramStart"/>
      <w:r>
        <w:rPr>
          <w:rFonts w:ascii="Calibri" w:hAnsi="Calibri" w:cs="Calibri"/>
          <w:i/>
          <w:sz w:val="24"/>
          <w:szCs w:val="24"/>
          <w:lang w:val="en-GB"/>
        </w:rPr>
        <w:t>Writing</w:t>
      </w:r>
      <w:proofErr w:type="gramEnd"/>
      <w:r>
        <w:rPr>
          <w:rFonts w:ascii="Calibri" w:hAnsi="Calibri" w:cs="Calibri"/>
          <w:i/>
          <w:sz w:val="24"/>
          <w:szCs w:val="24"/>
          <w:lang w:val="en-GB"/>
        </w:rPr>
        <w:t xml:space="preserve"> up you university assignments and research projects: </w:t>
      </w:r>
      <w:proofErr w:type="spellStart"/>
      <w:r>
        <w:rPr>
          <w:rFonts w:ascii="Calibri" w:hAnsi="Calibri" w:cs="Calibri"/>
          <w:i/>
          <w:sz w:val="24"/>
          <w:szCs w:val="24"/>
          <w:lang w:val="en-GB"/>
        </w:rPr>
        <w:t>apractical</w:t>
      </w:r>
      <w:proofErr w:type="spellEnd"/>
      <w:r>
        <w:rPr>
          <w:rFonts w:ascii="Calibri" w:hAnsi="Calibri" w:cs="Calibri"/>
          <w:i/>
          <w:sz w:val="24"/>
          <w:szCs w:val="24"/>
          <w:lang w:val="en-GB"/>
        </w:rPr>
        <w:t xml:space="preserve"> handbook</w:t>
      </w:r>
      <w:r>
        <w:rPr>
          <w:rFonts w:ascii="Calibri" w:hAnsi="Calibri" w:cs="Calibri"/>
          <w:sz w:val="24"/>
          <w:szCs w:val="24"/>
          <w:lang w:val="en-GB"/>
        </w:rPr>
        <w:t xml:space="preserve"> Maidenhead, Berks: Open University Press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Natthews</w:t>
      </w:r>
      <w:proofErr w:type="spellEnd"/>
      <w:r>
        <w:rPr>
          <w:rFonts w:ascii="Calibri" w:hAnsi="Calibri" w:cs="Calibri"/>
          <w:sz w:val="24"/>
          <w:szCs w:val="24"/>
          <w:lang w:val="en-GB"/>
        </w:rPr>
        <w:t xml:space="preserve">, B. &amp; Ross, L. (2010) </w:t>
      </w:r>
      <w:r>
        <w:rPr>
          <w:rFonts w:ascii="Calibri" w:hAnsi="Calibri" w:cs="Calibri"/>
          <w:i/>
          <w:sz w:val="24"/>
          <w:szCs w:val="24"/>
          <w:lang w:val="en-GB"/>
        </w:rPr>
        <w:t xml:space="preserve">Research methods: A </w:t>
      </w:r>
      <w:proofErr w:type="spellStart"/>
      <w:r>
        <w:rPr>
          <w:rFonts w:ascii="Calibri" w:hAnsi="Calibri" w:cs="Calibri"/>
          <w:i/>
          <w:sz w:val="24"/>
          <w:szCs w:val="24"/>
          <w:lang w:val="en-GB"/>
        </w:rPr>
        <w:t>pracitical</w:t>
      </w:r>
      <w:proofErr w:type="spellEnd"/>
      <w:r>
        <w:rPr>
          <w:rFonts w:ascii="Calibri" w:hAnsi="Calibri" w:cs="Calibri"/>
          <w:i/>
          <w:sz w:val="24"/>
          <w:szCs w:val="24"/>
          <w:lang w:val="en-GB"/>
        </w:rPr>
        <w:t xml:space="preserve"> guide for the social sciences</w:t>
      </w:r>
      <w:r>
        <w:rPr>
          <w:rFonts w:ascii="Calibri" w:hAnsi="Calibri" w:cs="Calibri"/>
          <w:sz w:val="24"/>
          <w:szCs w:val="24"/>
          <w:lang w:val="en-GB"/>
        </w:rPr>
        <w:t>, London: Longmans.</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Oakshott</w:t>
      </w:r>
      <w:proofErr w:type="spellEnd"/>
      <w:r>
        <w:rPr>
          <w:rFonts w:ascii="Calibri" w:hAnsi="Calibri" w:cs="Calibri"/>
          <w:sz w:val="24"/>
          <w:szCs w:val="24"/>
          <w:lang w:val="en-GB"/>
        </w:rPr>
        <w:t xml:space="preserve">, L. (2006) </w:t>
      </w:r>
      <w:r>
        <w:rPr>
          <w:rFonts w:ascii="Calibri" w:hAnsi="Calibri" w:cs="Calibri"/>
          <w:i/>
          <w:sz w:val="24"/>
          <w:szCs w:val="24"/>
          <w:lang w:val="en-GB"/>
        </w:rPr>
        <w:t>Essential Quantitative Methods for Business, Management and Finance</w:t>
      </w:r>
      <w:r>
        <w:rPr>
          <w:rFonts w:ascii="Calibri" w:hAnsi="Calibri" w:cs="Calibri"/>
          <w:sz w:val="24"/>
          <w:szCs w:val="24"/>
          <w:lang w:val="en-GB"/>
        </w:rPr>
        <w:t>, Basingstoke, Palgrave MacMillan</w:t>
      </w:r>
    </w:p>
    <w:p w:rsidR="00CE60CE" w:rsidRDefault="00CE60CE" w:rsidP="00CE60CE">
      <w:pPr>
        <w:rPr>
          <w:rFonts w:ascii="Calibri" w:hAnsi="Calibri" w:cs="Calibri"/>
          <w:sz w:val="24"/>
          <w:szCs w:val="24"/>
          <w:lang w:val="en-GB"/>
        </w:rPr>
      </w:pPr>
      <w:proofErr w:type="spellStart"/>
      <w:r>
        <w:rPr>
          <w:rFonts w:ascii="Calibri" w:hAnsi="Calibri" w:cs="Calibri"/>
          <w:sz w:val="24"/>
          <w:szCs w:val="24"/>
          <w:lang w:val="en-GB"/>
        </w:rPr>
        <w:t>Ruderstam</w:t>
      </w:r>
      <w:proofErr w:type="spellEnd"/>
      <w:r>
        <w:rPr>
          <w:rFonts w:ascii="Calibri" w:hAnsi="Calibri" w:cs="Calibri"/>
          <w:sz w:val="24"/>
          <w:szCs w:val="24"/>
          <w:lang w:val="en-GB"/>
        </w:rPr>
        <w:t xml:space="preserve"> K and Newton R (2007) </w:t>
      </w:r>
      <w:r>
        <w:rPr>
          <w:rFonts w:ascii="Calibri" w:hAnsi="Calibri" w:cs="Calibri"/>
          <w:i/>
          <w:sz w:val="24"/>
          <w:szCs w:val="24"/>
          <w:lang w:val="en-GB"/>
        </w:rPr>
        <w:t xml:space="preserve">Surviving </w:t>
      </w:r>
      <w:proofErr w:type="gramStart"/>
      <w:r>
        <w:rPr>
          <w:rFonts w:ascii="Calibri" w:hAnsi="Calibri" w:cs="Calibri"/>
          <w:i/>
          <w:sz w:val="24"/>
          <w:szCs w:val="24"/>
          <w:lang w:val="en-GB"/>
        </w:rPr>
        <w:t>Your</w:t>
      </w:r>
      <w:proofErr w:type="gramEnd"/>
      <w:r>
        <w:rPr>
          <w:rFonts w:ascii="Calibri" w:hAnsi="Calibri" w:cs="Calibri"/>
          <w:i/>
          <w:sz w:val="24"/>
          <w:szCs w:val="24"/>
          <w:lang w:val="en-GB"/>
        </w:rPr>
        <w:t xml:space="preserve"> Dissertation: A Comprehensive Guide to Content and Process</w:t>
      </w:r>
      <w:r>
        <w:rPr>
          <w:rFonts w:ascii="Calibri" w:hAnsi="Calibri" w:cs="Calibri"/>
          <w:sz w:val="24"/>
          <w:szCs w:val="24"/>
          <w:lang w:val="en-GB"/>
        </w:rPr>
        <w:t>,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Stewart, D. W., </w:t>
      </w:r>
      <w:proofErr w:type="spellStart"/>
      <w:r>
        <w:rPr>
          <w:rFonts w:ascii="Calibri" w:hAnsi="Calibri" w:cs="Calibri"/>
          <w:sz w:val="24"/>
          <w:szCs w:val="24"/>
          <w:lang w:val="en-GB"/>
        </w:rPr>
        <w:t>Shamdasani</w:t>
      </w:r>
      <w:proofErr w:type="spellEnd"/>
      <w:r>
        <w:rPr>
          <w:rFonts w:ascii="Calibri" w:hAnsi="Calibri" w:cs="Calibri"/>
          <w:sz w:val="24"/>
          <w:szCs w:val="24"/>
          <w:lang w:val="en-GB"/>
        </w:rPr>
        <w:t xml:space="preserve">, P.N. and Rook, D.W. (2007) </w:t>
      </w:r>
      <w:r>
        <w:rPr>
          <w:rFonts w:ascii="Calibri" w:hAnsi="Calibri" w:cs="Calibri"/>
          <w:i/>
          <w:sz w:val="24"/>
          <w:szCs w:val="24"/>
          <w:lang w:val="en-GB"/>
        </w:rPr>
        <w:t xml:space="preserve">Focus </w:t>
      </w:r>
      <w:proofErr w:type="gramStart"/>
      <w:r>
        <w:rPr>
          <w:rFonts w:ascii="Calibri" w:hAnsi="Calibri" w:cs="Calibri"/>
          <w:i/>
          <w:sz w:val="24"/>
          <w:szCs w:val="24"/>
          <w:lang w:val="en-GB"/>
        </w:rPr>
        <w:t>groups :</w:t>
      </w:r>
      <w:proofErr w:type="gramEnd"/>
      <w:r>
        <w:rPr>
          <w:rFonts w:ascii="Calibri" w:hAnsi="Calibri" w:cs="Calibri"/>
          <w:i/>
          <w:sz w:val="24"/>
          <w:szCs w:val="24"/>
          <w:lang w:val="en-GB"/>
        </w:rPr>
        <w:t xml:space="preserve"> theory and practice </w:t>
      </w:r>
      <w:r>
        <w:rPr>
          <w:rFonts w:ascii="Calibri" w:hAnsi="Calibri" w:cs="Calibri"/>
          <w:sz w:val="24"/>
          <w:szCs w:val="24"/>
          <w:lang w:val="en-GB"/>
        </w:rPr>
        <w:t xml:space="preserve">2nd </w:t>
      </w:r>
      <w:proofErr w:type="spellStart"/>
      <w:r>
        <w:rPr>
          <w:rFonts w:ascii="Calibri" w:hAnsi="Calibri" w:cs="Calibri"/>
          <w:sz w:val="24"/>
          <w:szCs w:val="24"/>
          <w:lang w:val="en-GB"/>
        </w:rPr>
        <w:t>ed.Thousand</w:t>
      </w:r>
      <w:proofErr w:type="spellEnd"/>
      <w:r>
        <w:rPr>
          <w:rFonts w:ascii="Calibri" w:hAnsi="Calibri" w:cs="Calibri"/>
          <w:sz w:val="24"/>
          <w:szCs w:val="24"/>
          <w:lang w:val="en-GB"/>
        </w:rPr>
        <w:t xml:space="preserve"> Oaks ; London: Sage Publications.</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Veal, A. J. (2005). </w:t>
      </w:r>
      <w:r>
        <w:rPr>
          <w:rFonts w:ascii="Calibri" w:hAnsi="Calibri" w:cs="Calibri"/>
          <w:i/>
          <w:sz w:val="24"/>
          <w:szCs w:val="24"/>
          <w:lang w:val="en-GB"/>
        </w:rPr>
        <w:t xml:space="preserve">Business research </w:t>
      </w:r>
      <w:proofErr w:type="gramStart"/>
      <w:r>
        <w:rPr>
          <w:rFonts w:ascii="Calibri" w:hAnsi="Calibri" w:cs="Calibri"/>
          <w:i/>
          <w:sz w:val="24"/>
          <w:szCs w:val="24"/>
          <w:lang w:val="en-GB"/>
        </w:rPr>
        <w:t>methods :</w:t>
      </w:r>
      <w:proofErr w:type="gramEnd"/>
      <w:r>
        <w:rPr>
          <w:rFonts w:ascii="Calibri" w:hAnsi="Calibri" w:cs="Calibri"/>
          <w:i/>
          <w:sz w:val="24"/>
          <w:szCs w:val="24"/>
          <w:lang w:val="en-GB"/>
        </w:rPr>
        <w:t xml:space="preserve"> a managerial approach</w:t>
      </w:r>
      <w:r>
        <w:rPr>
          <w:rFonts w:ascii="Calibri" w:hAnsi="Calibri" w:cs="Calibri"/>
          <w:sz w:val="24"/>
          <w:szCs w:val="24"/>
          <w:lang w:val="en-GB"/>
        </w:rPr>
        <w:t>. 2nd ed., Frenchs Forest, N.S.W</w:t>
      </w:r>
      <w:proofErr w:type="gramStart"/>
      <w:r>
        <w:rPr>
          <w:rFonts w:ascii="Calibri" w:hAnsi="Calibri" w:cs="Calibri"/>
          <w:sz w:val="24"/>
          <w:szCs w:val="24"/>
          <w:lang w:val="en-GB"/>
        </w:rPr>
        <w:t>. :</w:t>
      </w:r>
      <w:proofErr w:type="gramEnd"/>
      <w:r>
        <w:rPr>
          <w:rFonts w:ascii="Calibri" w:hAnsi="Calibri" w:cs="Calibri"/>
          <w:sz w:val="24"/>
          <w:szCs w:val="24"/>
          <w:lang w:val="en-GB"/>
        </w:rPr>
        <w:t xml:space="preserve"> Pearson/Addison Wesley.</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White B (2003) </w:t>
      </w:r>
      <w:r>
        <w:rPr>
          <w:rFonts w:ascii="Calibri" w:hAnsi="Calibri" w:cs="Calibri"/>
          <w:i/>
          <w:sz w:val="24"/>
          <w:szCs w:val="24"/>
          <w:lang w:val="en-GB"/>
        </w:rPr>
        <w:t>Dissertation Skills: For Business and Management Students</w:t>
      </w:r>
      <w:r>
        <w:rPr>
          <w:rFonts w:ascii="Calibri" w:hAnsi="Calibri" w:cs="Calibri"/>
          <w:sz w:val="24"/>
          <w:szCs w:val="24"/>
          <w:lang w:val="en-GB"/>
        </w:rPr>
        <w:t>, London: Thomson Learning</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White B, (2004) </w:t>
      </w:r>
      <w:r>
        <w:rPr>
          <w:rFonts w:ascii="Calibri" w:hAnsi="Calibri" w:cs="Calibri"/>
          <w:i/>
          <w:sz w:val="24"/>
          <w:szCs w:val="24"/>
          <w:lang w:val="en-GB"/>
        </w:rPr>
        <w:t>Writing Your MBA Dissertation</w:t>
      </w:r>
      <w:r>
        <w:rPr>
          <w:rFonts w:ascii="Calibri" w:hAnsi="Calibri" w:cs="Calibri"/>
          <w:sz w:val="24"/>
          <w:szCs w:val="24"/>
          <w:lang w:val="en-GB"/>
        </w:rPr>
        <w:t>, London: Thomson Learning</w:t>
      </w:r>
    </w:p>
    <w:p w:rsidR="00CE60CE" w:rsidRDefault="00CE60CE" w:rsidP="00CE60CE">
      <w:pPr>
        <w:rPr>
          <w:rFonts w:ascii="Calibri" w:hAnsi="Calibri" w:cs="Calibri"/>
          <w:sz w:val="24"/>
          <w:szCs w:val="24"/>
          <w:lang w:val="en-GB"/>
        </w:rPr>
      </w:pPr>
      <w:r>
        <w:rPr>
          <w:rFonts w:ascii="Calibri" w:hAnsi="Calibri" w:cs="Calibri"/>
          <w:sz w:val="24"/>
          <w:szCs w:val="24"/>
          <w:lang w:val="en-GB"/>
        </w:rPr>
        <w:t xml:space="preserve">Yin, R.K. (2007) </w:t>
      </w:r>
      <w:r>
        <w:rPr>
          <w:rFonts w:ascii="Calibri" w:hAnsi="Calibri" w:cs="Calibri"/>
          <w:i/>
          <w:sz w:val="24"/>
          <w:szCs w:val="24"/>
          <w:lang w:val="en-GB"/>
        </w:rPr>
        <w:t>Case study research: design and methods</w:t>
      </w:r>
      <w:r>
        <w:rPr>
          <w:rFonts w:ascii="Calibri" w:hAnsi="Calibri" w:cs="Calibri"/>
          <w:sz w:val="24"/>
          <w:szCs w:val="24"/>
          <w:lang w:val="en-GB"/>
        </w:rPr>
        <w:t>, 4th ed., London: Sage.</w:t>
      </w:r>
    </w:p>
    <w:p w:rsidR="00CE60CE" w:rsidRDefault="00CE60CE" w:rsidP="00CE60CE">
      <w:pPr>
        <w:pStyle w:val="heading"/>
        <w:rPr>
          <w:rFonts w:ascii="Calibri" w:hAnsi="Calibri" w:cs="Calibri"/>
          <w:szCs w:val="24"/>
        </w:rPr>
      </w:pPr>
      <w:r>
        <w:rPr>
          <w:rFonts w:ascii="Calibri" w:hAnsi="Calibri" w:cs="Calibri"/>
          <w:szCs w:val="24"/>
        </w:rPr>
        <w:t>Websites</w:t>
      </w:r>
    </w:p>
    <w:p w:rsidR="00CE60CE" w:rsidRDefault="00CE60CE" w:rsidP="00CE60CE">
      <w:pPr>
        <w:rPr>
          <w:rFonts w:asciiTheme="minorHAnsi" w:hAnsiTheme="minorHAnsi" w:cstheme="minorHAnsi"/>
          <w:sz w:val="24"/>
          <w:szCs w:val="24"/>
          <w:lang w:val="en-GB"/>
        </w:rPr>
      </w:pPr>
      <w:r>
        <w:rPr>
          <w:rFonts w:asciiTheme="minorHAnsi" w:hAnsiTheme="minorHAnsi" w:cstheme="minorHAnsi"/>
          <w:sz w:val="24"/>
          <w:szCs w:val="24"/>
        </w:rPr>
        <w:t xml:space="preserve">Practical Assessment, research and Evaluation (online) Available from: </w:t>
      </w:r>
      <w:hyperlink r:id="rId5" w:history="1">
        <w:r>
          <w:rPr>
            <w:rStyle w:val="Hyperlink"/>
            <w:rFonts w:asciiTheme="minorHAnsi" w:hAnsiTheme="minorHAnsi" w:cstheme="minorHAnsi"/>
            <w:sz w:val="24"/>
            <w:szCs w:val="24"/>
            <w:lang w:val="en-GB"/>
          </w:rPr>
          <w:t>http://pareonline.net/Home.htm</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t>Social Research Update (online) Available from:</w:t>
      </w:r>
    </w:p>
    <w:p w:rsidR="00CE60CE" w:rsidRDefault="00CE60CE" w:rsidP="00CE60CE">
      <w:pPr>
        <w:rPr>
          <w:rFonts w:asciiTheme="minorHAnsi" w:hAnsiTheme="minorHAnsi" w:cstheme="minorHAnsi"/>
          <w:sz w:val="24"/>
          <w:szCs w:val="24"/>
          <w:lang w:val="en-GB"/>
        </w:rPr>
      </w:pPr>
      <w:hyperlink r:id="rId6" w:history="1">
        <w:r>
          <w:rPr>
            <w:rStyle w:val="Hyperlink"/>
            <w:rFonts w:asciiTheme="minorHAnsi" w:hAnsiTheme="minorHAnsi" w:cstheme="minorHAnsi"/>
            <w:sz w:val="24"/>
            <w:szCs w:val="24"/>
            <w:lang w:val="en-GB"/>
          </w:rPr>
          <w:t>http://sru.soc.surrey.ac.uk/</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t xml:space="preserve">Academic Journals (online) Available from: </w:t>
      </w:r>
    </w:p>
    <w:p w:rsidR="00CE60CE" w:rsidRDefault="00CE60CE" w:rsidP="00CE60CE">
      <w:pPr>
        <w:rPr>
          <w:rFonts w:asciiTheme="minorHAnsi" w:hAnsiTheme="minorHAnsi" w:cstheme="minorHAnsi"/>
          <w:sz w:val="24"/>
          <w:szCs w:val="24"/>
          <w:lang w:val="en-GB"/>
        </w:rPr>
      </w:pPr>
      <w:hyperlink r:id="rId7" w:history="1">
        <w:r>
          <w:rPr>
            <w:rStyle w:val="Hyperlink"/>
            <w:rFonts w:asciiTheme="minorHAnsi" w:hAnsiTheme="minorHAnsi" w:cstheme="minorHAnsi"/>
            <w:sz w:val="24"/>
            <w:szCs w:val="24"/>
            <w:lang w:val="en-GB"/>
          </w:rPr>
          <w:t>http://www.academicjournals.co.uk</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proofErr w:type="spellStart"/>
      <w:r>
        <w:rPr>
          <w:rFonts w:asciiTheme="minorHAnsi" w:hAnsiTheme="minorHAnsi" w:cstheme="minorHAnsi"/>
          <w:sz w:val="24"/>
          <w:szCs w:val="24"/>
        </w:rPr>
        <w:t>ReStore</w:t>
      </w:r>
      <w:proofErr w:type="spellEnd"/>
      <w:r>
        <w:rPr>
          <w:rFonts w:asciiTheme="minorHAnsi" w:hAnsiTheme="minorHAnsi" w:cstheme="minorHAnsi"/>
          <w:sz w:val="24"/>
          <w:szCs w:val="24"/>
        </w:rPr>
        <w:t xml:space="preserve"> (online) Available from: </w:t>
      </w:r>
    </w:p>
    <w:p w:rsidR="00CE60CE" w:rsidRDefault="00CE60CE" w:rsidP="00CE60CE">
      <w:pPr>
        <w:rPr>
          <w:rFonts w:asciiTheme="minorHAnsi" w:hAnsiTheme="minorHAnsi" w:cstheme="minorHAnsi"/>
          <w:sz w:val="24"/>
          <w:szCs w:val="24"/>
          <w:lang w:val="en-GB"/>
        </w:rPr>
      </w:pPr>
      <w:hyperlink r:id="rId8" w:history="1">
        <w:r>
          <w:rPr>
            <w:rStyle w:val="Hyperlink"/>
            <w:rFonts w:asciiTheme="minorHAnsi" w:hAnsiTheme="minorHAnsi" w:cstheme="minorHAnsi"/>
            <w:sz w:val="24"/>
            <w:szCs w:val="24"/>
            <w:lang w:val="en-GB"/>
          </w:rPr>
          <w:t>http://www.aimexpertresearcher.org/</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t xml:space="preserve">Audit Commission (online) Available from: </w:t>
      </w:r>
    </w:p>
    <w:p w:rsidR="00CE60CE" w:rsidRDefault="00CE60CE" w:rsidP="00CE60CE">
      <w:pPr>
        <w:rPr>
          <w:rFonts w:asciiTheme="minorHAnsi" w:hAnsiTheme="minorHAnsi" w:cstheme="minorHAnsi"/>
          <w:sz w:val="24"/>
          <w:szCs w:val="24"/>
          <w:lang w:val="en-GB"/>
        </w:rPr>
      </w:pPr>
      <w:hyperlink r:id="rId9" w:history="1">
        <w:r>
          <w:rPr>
            <w:rStyle w:val="Hyperlink"/>
            <w:rFonts w:asciiTheme="minorHAnsi" w:hAnsiTheme="minorHAnsi" w:cstheme="minorHAnsi"/>
            <w:sz w:val="24"/>
            <w:szCs w:val="24"/>
          </w:rPr>
          <w:t>http://www.audit-commission.gov.uk/Pages/default.aspx</w:t>
        </w:r>
      </w:hyperlink>
      <w:r>
        <w:rPr>
          <w:rFonts w:asciiTheme="minorHAnsi" w:hAnsiTheme="minorHAnsi" w:cstheme="minorHAnsi"/>
          <w:sz w:val="24"/>
          <w:szCs w:val="24"/>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t xml:space="preserve">CIM (online) Available from: </w:t>
      </w:r>
    </w:p>
    <w:p w:rsidR="00CE60CE" w:rsidRDefault="00CE60CE" w:rsidP="00CE60CE">
      <w:pPr>
        <w:rPr>
          <w:rFonts w:asciiTheme="minorHAnsi" w:hAnsiTheme="minorHAnsi" w:cstheme="minorHAnsi"/>
          <w:sz w:val="24"/>
          <w:szCs w:val="24"/>
          <w:lang w:val="en-GB"/>
        </w:rPr>
      </w:pPr>
      <w:hyperlink r:id="rId10" w:history="1">
        <w:r>
          <w:rPr>
            <w:rStyle w:val="Hyperlink"/>
            <w:rFonts w:asciiTheme="minorHAnsi" w:hAnsiTheme="minorHAnsi" w:cstheme="minorHAnsi"/>
            <w:sz w:val="24"/>
            <w:szCs w:val="24"/>
            <w:lang w:val="en-GB"/>
          </w:rPr>
          <w:t>http://www.cim.org.uk</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Calibri" w:hAnsi="Calibri" w:cs="Calibri"/>
          <w:sz w:val="24"/>
          <w:szCs w:val="24"/>
          <w:lang w:val="en-GB"/>
        </w:rPr>
      </w:pPr>
      <w:r>
        <w:t xml:space="preserve">CIMA, Chartered Institute of Management Accountants (online) Available from: </w:t>
      </w:r>
      <w:hyperlink r:id="rId11" w:history="1">
        <w:r>
          <w:rPr>
            <w:rStyle w:val="Hyperlink"/>
            <w:rFonts w:ascii="Calibri" w:hAnsi="Calibri" w:cs="Calibri"/>
            <w:sz w:val="24"/>
            <w:szCs w:val="24"/>
            <w:lang w:val="en-GB"/>
          </w:rPr>
          <w:t>http://www.cimaglobal.com</w:t>
        </w:r>
      </w:hyperlink>
      <w:r>
        <w:t xml:space="preserve"> (Accessed: 26 August 2012)</w:t>
      </w:r>
    </w:p>
    <w:p w:rsidR="00CE60CE" w:rsidRDefault="00CE60CE" w:rsidP="00CE60CE">
      <w:pPr>
        <w:rPr>
          <w:rFonts w:asciiTheme="minorHAnsi" w:hAnsiTheme="minorHAnsi" w:cstheme="minorHAnsi"/>
          <w:sz w:val="24"/>
          <w:szCs w:val="24"/>
          <w:lang w:val="en-GB"/>
        </w:rPr>
      </w:pPr>
    </w:p>
    <w:p w:rsidR="00CE60CE" w:rsidRDefault="00CE60CE" w:rsidP="00CE60CE">
      <w:pPr>
        <w:rPr>
          <w:rFonts w:asciiTheme="minorHAnsi" w:hAnsiTheme="minorHAnsi" w:cstheme="minorHAnsi"/>
          <w:sz w:val="24"/>
          <w:szCs w:val="24"/>
          <w:lang w:val="en-GB"/>
        </w:rPr>
      </w:pPr>
      <w:proofErr w:type="spellStart"/>
      <w:r>
        <w:rPr>
          <w:rFonts w:asciiTheme="minorHAnsi" w:hAnsiTheme="minorHAnsi" w:cstheme="minorHAnsi"/>
          <w:sz w:val="24"/>
          <w:szCs w:val="24"/>
          <w:lang w:val="en-GB"/>
        </w:rPr>
        <w:t>Copac</w:t>
      </w:r>
      <w:proofErr w:type="spellEnd"/>
      <w:r>
        <w:rPr>
          <w:rFonts w:asciiTheme="minorHAnsi" w:hAnsiTheme="minorHAnsi" w:cstheme="minorHAnsi"/>
          <w:sz w:val="24"/>
          <w:szCs w:val="24"/>
          <w:lang w:val="en-GB"/>
        </w:rPr>
        <w:t xml:space="preserve"> Library (online) Available from:  </w:t>
      </w:r>
    </w:p>
    <w:p w:rsidR="00CE60CE" w:rsidRDefault="00CE60CE" w:rsidP="00CE60CE">
      <w:pPr>
        <w:rPr>
          <w:rFonts w:asciiTheme="minorHAnsi" w:hAnsiTheme="minorHAnsi" w:cstheme="minorHAnsi"/>
          <w:sz w:val="24"/>
          <w:szCs w:val="24"/>
          <w:lang w:val="en-GB"/>
        </w:rPr>
      </w:pPr>
      <w:hyperlink r:id="rId12" w:history="1">
        <w:r>
          <w:rPr>
            <w:rStyle w:val="Hyperlink"/>
            <w:rFonts w:asciiTheme="minorHAnsi" w:hAnsiTheme="minorHAnsi" w:cstheme="minorHAnsi"/>
            <w:sz w:val="24"/>
            <w:szCs w:val="24"/>
            <w:lang w:val="en-GB"/>
          </w:rPr>
          <w:t>http://www.copac.ac.uk</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lastRenderedPageBreak/>
        <w:t xml:space="preserve">UK Data Archive (online) Available from: </w:t>
      </w:r>
    </w:p>
    <w:p w:rsidR="00CE60CE" w:rsidRDefault="00CE60CE" w:rsidP="00CE60CE">
      <w:pPr>
        <w:rPr>
          <w:rFonts w:asciiTheme="minorHAnsi" w:hAnsiTheme="minorHAnsi" w:cstheme="minorHAnsi"/>
          <w:sz w:val="24"/>
          <w:szCs w:val="24"/>
          <w:lang w:val="en-GB"/>
        </w:rPr>
      </w:pPr>
      <w:hyperlink r:id="rId13" w:history="1">
        <w:r>
          <w:rPr>
            <w:rStyle w:val="Hyperlink"/>
            <w:rFonts w:asciiTheme="minorHAnsi" w:hAnsiTheme="minorHAnsi" w:cstheme="minorHAnsi"/>
            <w:sz w:val="24"/>
            <w:szCs w:val="24"/>
            <w:lang w:val="en-GB"/>
          </w:rPr>
          <w:t>http://www.data-archive.ac.uk/</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rPr>
      </w:pPr>
      <w:r>
        <w:rPr>
          <w:rFonts w:asciiTheme="minorHAnsi" w:hAnsiTheme="minorHAnsi" w:cstheme="minorHAnsi"/>
          <w:sz w:val="24"/>
          <w:szCs w:val="24"/>
        </w:rPr>
        <w:t xml:space="preserve">The Economist (online) Available from: </w:t>
      </w:r>
    </w:p>
    <w:p w:rsidR="00CE60CE" w:rsidRDefault="00CE60CE" w:rsidP="00CE60CE">
      <w:pPr>
        <w:rPr>
          <w:rFonts w:asciiTheme="minorHAnsi" w:hAnsiTheme="minorHAnsi" w:cstheme="minorHAnsi"/>
          <w:sz w:val="24"/>
          <w:szCs w:val="24"/>
          <w:lang w:val="en-GB"/>
        </w:rPr>
      </w:pPr>
      <w:hyperlink r:id="rId14" w:history="1">
        <w:r>
          <w:rPr>
            <w:rStyle w:val="Hyperlink"/>
            <w:rFonts w:asciiTheme="minorHAnsi" w:hAnsiTheme="minorHAnsi" w:cstheme="minorHAnsi"/>
            <w:sz w:val="24"/>
            <w:szCs w:val="24"/>
            <w:lang w:val="en-GB"/>
          </w:rPr>
          <w:t>http://www.economist.com/research/</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lang w:val="en-GB"/>
        </w:rPr>
      </w:pPr>
      <w:r>
        <w:rPr>
          <w:rFonts w:asciiTheme="minorHAnsi" w:hAnsiTheme="minorHAnsi" w:cstheme="minorHAnsi"/>
          <w:sz w:val="24"/>
          <w:szCs w:val="24"/>
        </w:rPr>
        <w:t xml:space="preserve">The electronic Journal of Business research Methods (online) Available from: </w:t>
      </w:r>
      <w:hyperlink r:id="rId15" w:history="1">
        <w:r>
          <w:rPr>
            <w:rStyle w:val="Hyperlink"/>
            <w:rFonts w:asciiTheme="minorHAnsi" w:hAnsiTheme="minorHAnsi" w:cstheme="minorHAnsi"/>
            <w:sz w:val="24"/>
            <w:szCs w:val="24"/>
            <w:lang w:val="en-GB"/>
          </w:rPr>
          <w:t>http://www.ejbrm.com/</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lang w:val="en-GB"/>
        </w:rPr>
      </w:pPr>
      <w:r>
        <w:rPr>
          <w:rFonts w:asciiTheme="minorHAnsi" w:hAnsiTheme="minorHAnsi" w:cstheme="minorHAnsi"/>
          <w:sz w:val="24"/>
          <w:szCs w:val="24"/>
        </w:rPr>
        <w:t xml:space="preserve">Business Research checklists and guidelines (online) Available from: </w:t>
      </w:r>
      <w:hyperlink r:id="rId16" w:history="1">
        <w:r>
          <w:rPr>
            <w:rStyle w:val="Hyperlink"/>
            <w:rFonts w:asciiTheme="minorHAnsi" w:hAnsiTheme="minorHAnsi" w:cstheme="minorHAnsi"/>
            <w:sz w:val="24"/>
            <w:szCs w:val="24"/>
            <w:lang w:val="en-GB"/>
          </w:rPr>
          <w:t>http://www.palgrave.com/business/collis/br/students/checklists.html</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rPr>
          <w:rFonts w:asciiTheme="minorHAnsi" w:hAnsiTheme="minorHAnsi" w:cstheme="minorHAnsi"/>
          <w:sz w:val="24"/>
          <w:szCs w:val="24"/>
          <w:lang w:val="en-GB"/>
        </w:rPr>
      </w:pPr>
      <w:r>
        <w:rPr>
          <w:rFonts w:asciiTheme="minorHAnsi" w:hAnsiTheme="minorHAnsi" w:cstheme="minorHAnsi"/>
          <w:sz w:val="24"/>
          <w:szCs w:val="24"/>
        </w:rPr>
        <w:t xml:space="preserve">Web Centre for Social Research Methods (online) Available from: </w:t>
      </w:r>
      <w:hyperlink r:id="rId17" w:history="1">
        <w:r>
          <w:rPr>
            <w:rStyle w:val="Hyperlink"/>
            <w:rFonts w:asciiTheme="minorHAnsi" w:hAnsiTheme="minorHAnsi" w:cstheme="minorHAnsi"/>
            <w:sz w:val="24"/>
            <w:szCs w:val="24"/>
            <w:lang w:val="en-GB"/>
          </w:rPr>
          <w:t>http://www.socialresearchmethods.net/</w:t>
        </w:r>
      </w:hyperlink>
      <w:r>
        <w:rPr>
          <w:rFonts w:asciiTheme="minorHAnsi" w:hAnsiTheme="minorHAnsi" w:cstheme="minorHAnsi"/>
          <w:sz w:val="24"/>
          <w:szCs w:val="24"/>
          <w:lang w:val="en-GB"/>
        </w:rPr>
        <w:t xml:space="preserve">  (Accessed: 26-08-2012)</w:t>
      </w:r>
    </w:p>
    <w:p w:rsidR="00CE60CE" w:rsidRDefault="00CE60CE" w:rsidP="00CE60CE">
      <w:pPr>
        <w:rPr>
          <w:rFonts w:asciiTheme="minorHAnsi" w:hAnsiTheme="minorHAnsi" w:cstheme="minorHAnsi"/>
          <w:sz w:val="24"/>
          <w:szCs w:val="24"/>
        </w:rPr>
      </w:pPr>
    </w:p>
    <w:p w:rsidR="00CE60CE" w:rsidRDefault="00CE60CE" w:rsidP="00CE60CE">
      <w:pPr>
        <w:pStyle w:val="heading"/>
        <w:rPr>
          <w:rFonts w:ascii="Calibri" w:hAnsi="Calibri" w:cs="Calibri"/>
          <w:szCs w:val="24"/>
        </w:rPr>
      </w:pPr>
      <w:r>
        <w:rPr>
          <w:rFonts w:ascii="Calibri" w:hAnsi="Calibri" w:cs="Calibri"/>
          <w:szCs w:val="24"/>
        </w:rPr>
        <w:t>OTHER RESOURCES REQUIRED BY STUDENT</w:t>
      </w:r>
    </w:p>
    <w:p w:rsidR="00CE60CE" w:rsidRDefault="00CE60CE" w:rsidP="00CE60CE">
      <w:pPr>
        <w:rPr>
          <w:rFonts w:ascii="Calibri" w:hAnsi="Calibri" w:cs="Calibri"/>
          <w:sz w:val="24"/>
          <w:szCs w:val="24"/>
          <w:lang w:val="en-GB"/>
        </w:rPr>
      </w:pPr>
      <w:r>
        <w:rPr>
          <w:rFonts w:ascii="Calibri" w:hAnsi="Calibri" w:cs="Calibri"/>
          <w:sz w:val="24"/>
          <w:szCs w:val="24"/>
          <w:lang w:val="en-GB"/>
        </w:rPr>
        <w:t>Computer with access to the University VLE</w:t>
      </w:r>
    </w:p>
    <w:p w:rsidR="00217473" w:rsidRDefault="00217473">
      <w:bookmarkStart w:id="1" w:name="_GoBack"/>
      <w:bookmarkEnd w:id="1"/>
    </w:p>
    <w:sectPr w:rsidR="002174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520663"/>
    <w:multiLevelType w:val="hybridMultilevel"/>
    <w:tmpl w:val="6BC2623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1D0884"/>
    <w:multiLevelType w:val="hybridMultilevel"/>
    <w:tmpl w:val="8A7AE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60CE"/>
    <w:rsid w:val="00217473"/>
    <w:rsid w:val="00CE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E409D4-10D2-417A-AD34-E35092BA6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60CE"/>
    <w:pPr>
      <w:spacing w:after="0" w:line="252" w:lineRule="auto"/>
    </w:pPr>
    <w:rPr>
      <w:rFonts w:ascii="Arial" w:eastAsia="Calibri" w:hAnsi="Arial" w:cs="Times New Roman"/>
      <w:sz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0CE"/>
    <w:rPr>
      <w:color w:val="0000FF"/>
      <w:u w:val="single"/>
    </w:rPr>
  </w:style>
  <w:style w:type="paragraph" w:customStyle="1" w:styleId="heading">
    <w:name w:val="heading"/>
    <w:basedOn w:val="fixed"/>
    <w:rsid w:val="00CE60CE"/>
    <w:pPr>
      <w:spacing w:before="240" w:after="120"/>
    </w:pPr>
  </w:style>
  <w:style w:type="paragraph" w:customStyle="1" w:styleId="fixed">
    <w:name w:val="fixed"/>
    <w:rsid w:val="00CE60C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CE60CE"/>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CE60CE"/>
    <w:pPr>
      <w:spacing w:line="240" w:lineRule="auto"/>
      <w:ind w:left="720"/>
    </w:pPr>
    <w:rPr>
      <w:rFonts w:ascii="Times New Roman" w:eastAsia="Times New Roman" w:hAnsi="Times New Roman"/>
      <w:sz w:val="24"/>
      <w:szCs w:val="24"/>
      <w:lang w:val="en-GB" w:eastAsia="en-GB"/>
    </w:rPr>
  </w:style>
  <w:style w:type="paragraph" w:customStyle="1" w:styleId="Default">
    <w:name w:val="Default"/>
    <w:rsid w:val="00CE60CE"/>
    <w:pPr>
      <w:autoSpaceDE w:val="0"/>
      <w:autoSpaceDN w:val="0"/>
      <w:adjustRightInd w:val="0"/>
      <w:spacing w:after="0" w:line="240" w:lineRule="auto"/>
    </w:pPr>
    <w:rPr>
      <w:rFonts w:ascii="Arial" w:eastAsia="Times New Roman"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imexpertresearcher.org/" TargetMode="External"/><Relationship Id="rId13" Type="http://schemas.openxmlformats.org/officeDocument/2006/relationships/hyperlink" Target="http://www.data-archive.ac.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ademicjournals.co.uk" TargetMode="External"/><Relationship Id="rId12" Type="http://schemas.openxmlformats.org/officeDocument/2006/relationships/hyperlink" Target="http://www.copac.ac.uk" TargetMode="External"/><Relationship Id="rId17" Type="http://schemas.openxmlformats.org/officeDocument/2006/relationships/hyperlink" Target="http://www.socialresearchmethods.net/" TargetMode="External"/><Relationship Id="rId2" Type="http://schemas.openxmlformats.org/officeDocument/2006/relationships/styles" Target="styles.xml"/><Relationship Id="rId16" Type="http://schemas.openxmlformats.org/officeDocument/2006/relationships/hyperlink" Target="http://www.palgrave.com/business/collis/br/students/checklists.html" TargetMode="External"/><Relationship Id="rId1" Type="http://schemas.openxmlformats.org/officeDocument/2006/relationships/numbering" Target="numbering.xml"/><Relationship Id="rId6" Type="http://schemas.openxmlformats.org/officeDocument/2006/relationships/hyperlink" Target="http://sru.soc.surrey.ac.uk/" TargetMode="External"/><Relationship Id="rId11" Type="http://schemas.openxmlformats.org/officeDocument/2006/relationships/hyperlink" Target="http://www.cimaglobal.com" TargetMode="External"/><Relationship Id="rId5" Type="http://schemas.openxmlformats.org/officeDocument/2006/relationships/hyperlink" Target="http://pareonline.net/Home.htm" TargetMode="External"/><Relationship Id="rId15" Type="http://schemas.openxmlformats.org/officeDocument/2006/relationships/hyperlink" Target="http://www.ejbrm.com/" TargetMode="External"/><Relationship Id="rId10" Type="http://schemas.openxmlformats.org/officeDocument/2006/relationships/hyperlink" Target="http://www.cim.org.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audit-commission.gov.uk/Pages/default.aspx" TargetMode="External"/><Relationship Id="rId14" Type="http://schemas.openxmlformats.org/officeDocument/2006/relationships/hyperlink" Target="http://www.economist.com/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2823</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1</cp:revision>
  <dcterms:created xsi:type="dcterms:W3CDTF">2017-09-25T12:10:00Z</dcterms:created>
  <dcterms:modified xsi:type="dcterms:W3CDTF">2017-09-25T12:10:00Z</dcterms:modified>
</cp:coreProperties>
</file>