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jc w:val="center"/>
        <w:rPr/>
      </w:pPr>
      <w:r w:rsidDel="00000000" w:rsidR="00000000" w:rsidRPr="00000000">
        <w:rPr>
          <w:rFonts w:ascii="Aptos" w:cs="Aptos" w:eastAsia="Aptos" w:hAnsi="Aptos"/>
        </w:rPr>
        <w:drawing>
          <wp:inline distB="0" distT="0" distL="0" distR="0">
            <wp:extent cx="2998772" cy="1195431"/>
            <wp:effectExtent b="0" l="0" r="0" t="0"/>
            <wp:docPr descr="A close-up of black text&#10;&#10;AI-generated content may be incorrect." id="1" name="image1.png"/>
            <a:graphic>
              <a:graphicData uri="http://schemas.openxmlformats.org/drawingml/2006/picture">
                <pic:pic>
                  <pic:nvPicPr>
                    <pic:cNvPr descr="A close-up of black text&#10;&#10;AI-generated content may be incorrect." id="0" name="image1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2998772" cy="1195431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spacing w:before="212" w:line="360" w:lineRule="auto"/>
        <w:rPr>
          <w:b w:val="1"/>
          <w:bCs w:val="1"/>
          <w:sz w:val="48"/>
          <w:szCs w:val="4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spacing w:before="212" w:line="360" w:lineRule="auto"/>
        <w:rPr>
          <w:sz w:val="48"/>
          <w:szCs w:val="48"/>
        </w:rPr>
      </w:pPr>
      <w:r w:rsidDel="00000000" w:rsidR="00000000" w:rsidRPr="00000000">
        <w:rPr>
          <w:b w:val="1"/>
          <w:bCs w:val="1"/>
          <w:sz w:val="48"/>
          <w:szCs w:val="48"/>
          <w:rtl w:val="0"/>
        </w:rPr>
        <w:t xml:space="preserve">Module Name: </w:t>
      </w:r>
      <w:r w:rsidDel="00000000" w:rsidR="00000000" w:rsidRPr="00000000">
        <w:rPr>
          <w:sz w:val="48"/>
          <w:szCs w:val="48"/>
          <w:rtl w:val="0"/>
        </w:rPr>
        <w:t xml:space="preserve">Academic Skills in the Digital Era</w:t>
      </w:r>
    </w:p>
    <w:p w:rsidR="00000000" w:rsidDel="00000000" w:rsidP="00000000" w:rsidRDefault="00000000" w:rsidRPr="00000000" w14:paraId="00000004">
      <w:pPr>
        <w:spacing w:before="212" w:line="360" w:lineRule="auto"/>
        <w:rPr>
          <w:b w:val="1"/>
          <w:bCs w:val="1"/>
          <w:sz w:val="48"/>
          <w:szCs w:val="48"/>
        </w:rPr>
      </w:pPr>
      <w:r w:rsidDel="00000000" w:rsidR="00000000" w:rsidRPr="00000000">
        <w:rPr>
          <w:b w:val="1"/>
          <w:bCs w:val="1"/>
          <w:sz w:val="48"/>
          <w:szCs w:val="48"/>
          <w:rtl w:val="0"/>
        </w:rPr>
        <w:t xml:space="preserve">Module Code:  </w:t>
      </w:r>
      <w:r w:rsidDel="00000000" w:rsidR="00000000" w:rsidRPr="00000000">
        <w:rPr>
          <w:sz w:val="48"/>
          <w:szCs w:val="48"/>
          <w:rtl w:val="0"/>
        </w:rPr>
        <w:t xml:space="preserve">BMSW4013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spacing w:before="212" w:line="360" w:lineRule="auto"/>
        <w:rPr>
          <w:sz w:val="48"/>
          <w:szCs w:val="48"/>
        </w:rPr>
      </w:pPr>
      <w:r w:rsidDel="00000000" w:rsidR="00000000" w:rsidRPr="00000000">
        <w:rPr>
          <w:b w:val="1"/>
          <w:bCs w:val="1"/>
          <w:sz w:val="48"/>
          <w:szCs w:val="48"/>
          <w:rtl w:val="0"/>
        </w:rPr>
        <w:t xml:space="preserve">Assessment 2: </w:t>
      </w:r>
      <w:r w:rsidDel="00000000" w:rsidR="00000000" w:rsidRPr="00000000">
        <w:rPr>
          <w:sz w:val="48"/>
          <w:szCs w:val="48"/>
          <w:rtl w:val="0"/>
        </w:rPr>
        <w:t xml:space="preserve">Reflective essay</w:t>
      </w:r>
    </w:p>
    <w:p w:rsidR="00000000" w:rsidDel="00000000" w:rsidP="00000000" w:rsidRDefault="00000000" w:rsidRPr="00000000" w14:paraId="00000006">
      <w:pPr>
        <w:spacing w:before="3" w:line="360" w:lineRule="auto"/>
        <w:rPr>
          <w:sz w:val="48"/>
          <w:szCs w:val="48"/>
        </w:rPr>
      </w:pPr>
      <w:r w:rsidDel="00000000" w:rsidR="00000000" w:rsidRPr="00000000">
        <w:rPr>
          <w:b w:val="1"/>
          <w:bCs w:val="1"/>
          <w:sz w:val="48"/>
          <w:szCs w:val="48"/>
          <w:rtl w:val="0"/>
        </w:rPr>
        <w:t xml:space="preserve">Student Name: </w:t>
      </w:r>
      <w:r w:rsidDel="00000000" w:rsidR="00000000" w:rsidRPr="00000000">
        <w:rPr>
          <w:sz w:val="48"/>
          <w:szCs w:val="48"/>
          <w:rtl w:val="0"/>
        </w:rPr>
        <w:t xml:space="preserve">Dieynaba Diene </w:t>
      </w:r>
    </w:p>
    <w:p w:rsidR="00000000" w:rsidDel="00000000" w:rsidP="00000000" w:rsidRDefault="00000000" w:rsidRPr="00000000" w14:paraId="00000007">
      <w:pPr>
        <w:spacing w:before="3" w:line="360" w:lineRule="auto"/>
        <w:rPr>
          <w:sz w:val="48"/>
          <w:szCs w:val="48"/>
        </w:rPr>
      </w:pPr>
      <w:r w:rsidDel="00000000" w:rsidR="00000000" w:rsidRPr="00000000">
        <w:rPr>
          <w:b w:val="1"/>
          <w:bCs w:val="1"/>
          <w:sz w:val="48"/>
          <w:szCs w:val="48"/>
          <w:rtl w:val="0"/>
        </w:rPr>
        <w:t xml:space="preserve">Student Number: </w:t>
      </w:r>
      <w:r w:rsidDel="00000000" w:rsidR="00000000" w:rsidRPr="00000000">
        <w:rPr>
          <w:sz w:val="48"/>
          <w:szCs w:val="48"/>
          <w:rtl w:val="0"/>
        </w:rPr>
        <w:t xml:space="preserve">2522213</w:t>
      </w:r>
    </w:p>
    <w:p w:rsidR="00000000" w:rsidDel="00000000" w:rsidP="00000000" w:rsidRDefault="00000000" w:rsidRPr="00000000" w14:paraId="00000008">
      <w:pPr>
        <w:spacing w:line="360" w:lineRule="auto"/>
        <w:rPr>
          <w:sz w:val="48"/>
          <w:szCs w:val="48"/>
        </w:rPr>
      </w:pPr>
      <w:r w:rsidDel="00000000" w:rsidR="00000000" w:rsidRPr="00000000">
        <w:rPr>
          <w:b w:val="1"/>
          <w:bCs w:val="1"/>
          <w:sz w:val="48"/>
          <w:szCs w:val="48"/>
          <w:rtl w:val="0"/>
        </w:rPr>
        <w:t xml:space="preserve">Lecturer: </w:t>
      </w:r>
      <w:r w:rsidDel="00000000" w:rsidR="00000000" w:rsidRPr="00000000">
        <w:rPr>
          <w:sz w:val="48"/>
          <w:szCs w:val="48"/>
          <w:rtl w:val="0"/>
        </w:rPr>
        <w:t xml:space="preserve">Jonathan Wyatt</w:t>
      </w:r>
      <w:r w:rsidDel="00000000" w:rsidR="00000000" w:rsidRPr="00000000">
        <w:rPr>
          <w:b w:val="1"/>
          <w:bCs w:val="1"/>
          <w:sz w:val="48"/>
          <w:szCs w:val="48"/>
          <w:rtl w:val="0"/>
        </w:rPr>
        <w:br w:type="textWrapping"/>
        <w:t xml:space="preserve">Deadline: </w:t>
      </w:r>
      <w:r w:rsidDel="00000000" w:rsidR="00000000" w:rsidRPr="00000000">
        <w:rPr>
          <w:sz w:val="48"/>
          <w:szCs w:val="48"/>
          <w:rtl w:val="0"/>
        </w:rPr>
        <w:t xml:space="preserve">19 June 2026 </w:t>
      </w:r>
    </w:p>
    <w:p w:rsidR="00000000" w:rsidDel="00000000" w:rsidP="00000000" w:rsidRDefault="00000000" w:rsidRPr="00000000" w14:paraId="00000009">
      <w:pPr>
        <w:spacing w:line="360" w:lineRule="auto"/>
        <w:rPr>
          <w:sz w:val="48"/>
          <w:szCs w:val="4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>
          <w:sz w:val="48"/>
          <w:szCs w:val="4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rPr>
          <w:sz w:val="48"/>
          <w:szCs w:val="4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>
          <w:sz w:val="48"/>
          <w:szCs w:val="4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rPr>
          <w:sz w:val="48"/>
          <w:szCs w:val="4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rPr>
          <w:sz w:val="48"/>
          <w:szCs w:val="4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jc w:val="both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jc w:val="both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rtl w:val="0"/>
        </w:rPr>
        <w:t xml:space="preserve">AI Acknowledgement 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I acknowledge the use of Grammarly (https://www.grammarly.com/) to check my work using the prompt(s): </w:t>
      </w:r>
    </w:p>
    <w:p w:rsidR="00000000" w:rsidDel="00000000" w:rsidP="00000000" w:rsidRDefault="00000000" w:rsidRPr="00000000" w14:paraId="00000013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1. Please check the following text for readability, grammar and syntax. </w:t>
      </w:r>
    </w:p>
    <w:p w:rsidR="00000000" w:rsidDel="00000000" w:rsidP="00000000" w:rsidRDefault="00000000" w:rsidRPr="00000000" w14:paraId="00000014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I confirm that I have not presented any AI-generated text as my own work.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0" w:right="0" w:firstLine="0"/>
        <w:jc w:val="both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0" w:right="0" w:firstLine="0"/>
        <w:jc w:val="both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0" w:right="0" w:firstLine="0"/>
        <w:jc w:val="both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0" w:right="0" w:firstLine="0"/>
        <w:jc w:val="both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0" w:right="0" w:firstLine="0"/>
        <w:jc w:val="both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0" w:right="0" w:firstLine="0"/>
        <w:jc w:val="both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0" w:right="0" w:firstLine="0"/>
        <w:jc w:val="both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0" w:right="0" w:firstLine="0"/>
        <w:jc w:val="both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0" w:right="0" w:firstLine="0"/>
        <w:jc w:val="both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0" w:right="0" w:firstLine="0"/>
        <w:jc w:val="both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0" w:right="0" w:firstLine="0"/>
        <w:jc w:val="both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0" w:right="0" w:firstLine="0"/>
        <w:jc w:val="both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0" w:right="0" w:firstLine="0"/>
        <w:jc w:val="both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0" w:right="0" w:firstLine="0"/>
        <w:jc w:val="both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0" w:right="0" w:firstLine="0"/>
        <w:jc w:val="both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0" w:right="0" w:firstLine="0"/>
        <w:jc w:val="both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0" w:right="0" w:firstLine="0"/>
        <w:jc w:val="both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6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0" w:right="0" w:firstLine="0"/>
        <w:jc w:val="both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7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0" w:right="0" w:firstLine="0"/>
        <w:jc w:val="both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8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0" w:right="0" w:firstLine="0"/>
        <w:jc w:val="both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0" w:right="0" w:firstLine="0"/>
        <w:jc w:val="both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0" w:right="0" w:firstLine="0"/>
        <w:jc w:val="both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B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0" w:right="0" w:firstLine="0"/>
        <w:jc w:val="both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C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0" w:right="0" w:firstLine="0"/>
        <w:jc w:val="both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D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Prior to my journey in the United Kingdom twelve years ago, I had attended </w:t>
      </w:r>
    </w:p>
    <w:p w:rsidR="00000000" w:rsidDel="00000000" w:rsidP="00000000" w:rsidRDefault="00000000" w:rsidRPr="00000000" w14:paraId="0000002E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university, pursued a degree in accounting, and obtained my qualification. The </w:t>
      </w:r>
    </w:p>
    <w:p w:rsidR="00000000" w:rsidDel="00000000" w:rsidP="00000000" w:rsidRDefault="00000000" w:rsidRPr="00000000" w14:paraId="0000002F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primary reason for the prolonged duration before resuming my academic pursuits is </w:t>
      </w:r>
    </w:p>
    <w:p w:rsidR="00000000" w:rsidDel="00000000" w:rsidP="00000000" w:rsidRDefault="00000000" w:rsidRPr="00000000" w14:paraId="00000030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my demanding family life. The educational systems in my home country and the </w:t>
      </w:r>
    </w:p>
    <w:p w:rsidR="00000000" w:rsidDel="00000000" w:rsidP="00000000" w:rsidRDefault="00000000" w:rsidRPr="00000000" w14:paraId="00000031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The United Kingdom differs; however, students in the United Kingdom have all the necessary tools and opportunities to succeed at university. </w:t>
      </w:r>
    </w:p>
    <w:p w:rsidR="00000000" w:rsidDel="00000000" w:rsidP="00000000" w:rsidRDefault="00000000" w:rsidRPr="00000000" w14:paraId="00000032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Universities frequently cultivate a varied community of students from diverse backgrounds, potentially resulting in experiences of isolation and challenges forming new social connections. Establishing new friendships and achieving a sense of belonging can be especially difficult for first-year students, who often contend with the demands of creating more support networks and navigating social expectations.</w:t>
      </w:r>
    </w:p>
    <w:p w:rsidR="00000000" w:rsidDel="00000000" w:rsidP="00000000" w:rsidRDefault="00000000" w:rsidRPr="00000000" w14:paraId="00000033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To succeed in higher education, students need some fundamental abilities, such as</w:t>
      </w:r>
    </w:p>
    <w:p w:rsidR="00000000" w:rsidDel="00000000" w:rsidP="00000000" w:rsidRDefault="00000000" w:rsidRPr="00000000" w14:paraId="00000034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time management, note-taking, academic writing and critical reading during lectures</w:t>
      </w:r>
    </w:p>
    <w:p w:rsidR="00000000" w:rsidDel="00000000" w:rsidP="00000000" w:rsidRDefault="00000000" w:rsidRPr="00000000" w14:paraId="00000035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(Mulaudzi, 2023).</w:t>
      </w:r>
    </w:p>
    <w:p w:rsidR="00000000" w:rsidDel="00000000" w:rsidP="00000000" w:rsidRDefault="00000000" w:rsidRPr="00000000" w14:paraId="00000036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The reflection focuses on a particular experience: Academic Skills in the Digital Era, during my first term. Also, </w:t>
      </w:r>
    </w:p>
    <w:p w:rsidR="00000000" w:rsidDel="00000000" w:rsidP="00000000" w:rsidRDefault="00000000" w:rsidRPr="00000000" w14:paraId="00000037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preparation for my presentation on digital skills. The experience is supported by the </w:t>
      </w:r>
    </w:p>
    <w:p w:rsidR="00000000" w:rsidDel="00000000" w:rsidP="00000000" w:rsidRDefault="00000000" w:rsidRPr="00000000" w14:paraId="00000038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module topics, including research, academic writing, presentation, Harvard </w:t>
      </w:r>
    </w:p>
    <w:p w:rsidR="00000000" w:rsidDel="00000000" w:rsidP="00000000" w:rsidRDefault="00000000" w:rsidRPr="00000000" w14:paraId="00000039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referencing and effective use of digital platforms such as Moodle and the online </w:t>
      </w:r>
    </w:p>
    <w:p w:rsidR="00000000" w:rsidDel="00000000" w:rsidP="00000000" w:rsidRDefault="00000000" w:rsidRPr="00000000" w14:paraId="0000003A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library.</w:t>
      </w:r>
    </w:p>
    <w:p w:rsidR="00000000" w:rsidDel="00000000" w:rsidP="00000000" w:rsidRDefault="00000000" w:rsidRPr="00000000" w14:paraId="0000003B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Description </w:t>
      </w:r>
    </w:p>
    <w:p w:rsidR="00000000" w:rsidDel="00000000" w:rsidP="00000000" w:rsidRDefault="00000000" w:rsidRPr="00000000" w14:paraId="0000003C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My reflective experience involves preparing and submitting my first assignment.</w:t>
      </w:r>
    </w:p>
    <w:p w:rsidR="00000000" w:rsidDel="00000000" w:rsidP="00000000" w:rsidRDefault="00000000" w:rsidRPr="00000000" w14:paraId="0000003D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During my week 1, I learned the techniques and strategies of how to learn, study </w:t>
      </w:r>
    </w:p>
    <w:p w:rsidR="00000000" w:rsidDel="00000000" w:rsidP="00000000" w:rsidRDefault="00000000" w:rsidRPr="00000000" w14:paraId="0000003E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skills and learning styles, such as the Pomodoro and Eisenhower Matrix techniques.</w:t>
      </w:r>
    </w:p>
    <w:p w:rsidR="00000000" w:rsidDel="00000000" w:rsidP="00000000" w:rsidRDefault="00000000" w:rsidRPr="00000000" w14:paraId="0000003F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 The Pomodoro technique is improving productivity and fighting procrastination, and it has helped me improve my time management by setting a plan of 2 hours of learning every day. Also, I can use it in my future career by working for 25 minutes and then having a 5-minute break. Francesco Cirillo (2006) The Pomodoro technique.</w:t>
      </w:r>
    </w:p>
    <w:p w:rsidR="00000000" w:rsidDel="00000000" w:rsidP="00000000" w:rsidRDefault="00000000" w:rsidRPr="00000000" w14:paraId="00000040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The Week 2 lecture allowed me to search for sources using the university online </w:t>
      </w:r>
    </w:p>
    <w:p w:rsidR="00000000" w:rsidDel="00000000" w:rsidP="00000000" w:rsidRDefault="00000000" w:rsidRPr="00000000" w14:paraId="00000041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library for my assignment. Week 3: to find reliable and relevant sources by using the </w:t>
      </w:r>
    </w:p>
    <w:p w:rsidR="00000000" w:rsidDel="00000000" w:rsidP="00000000" w:rsidRDefault="00000000" w:rsidRPr="00000000" w14:paraId="00000042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0" w:right="0" w:firstLine="0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 CRAAP test and reference them using Harvard referencing. Also learn how to </w:t>
      </w:r>
    </w:p>
    <w:p w:rsidR="00000000" w:rsidDel="00000000" w:rsidP="00000000" w:rsidRDefault="00000000" w:rsidRPr="00000000" w14:paraId="00000043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paraphrase and note-taking. During week 4, the lecture on academic writing </w:t>
      </w:r>
    </w:p>
    <w:p w:rsidR="00000000" w:rsidDel="00000000" w:rsidP="00000000" w:rsidRDefault="00000000" w:rsidRPr="00000000" w14:paraId="00000044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explained the difference between a report and an essay, for example, using PEEL.</w:t>
      </w:r>
    </w:p>
    <w:p w:rsidR="00000000" w:rsidDel="00000000" w:rsidP="00000000" w:rsidRDefault="00000000" w:rsidRPr="00000000" w14:paraId="00000045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My first presentation in digital skills was less stressful and easy compared to what I was thinking because of my week 7 lecture (how to prepare a good presentation).</w:t>
      </w:r>
    </w:p>
    <w:p w:rsidR="00000000" w:rsidDel="00000000" w:rsidP="00000000" w:rsidRDefault="00000000" w:rsidRPr="00000000" w14:paraId="00000046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This experience is fundamental; that is why it is good for a student to create a daily</w:t>
      </w:r>
    </w:p>
    <w:p w:rsidR="00000000" w:rsidDel="00000000" w:rsidP="00000000" w:rsidRDefault="00000000" w:rsidRPr="00000000" w14:paraId="00000047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planner by listing classes and assignments, setting a learning time outside of class </w:t>
      </w:r>
    </w:p>
    <w:p w:rsidR="00000000" w:rsidDel="00000000" w:rsidP="00000000" w:rsidRDefault="00000000" w:rsidRPr="00000000" w14:paraId="00000048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and meeting deadlines. By applying this experience, students become more organised and avoid stressful times when meeting assignment deadlines. </w:t>
      </w:r>
    </w:p>
    <w:p w:rsidR="00000000" w:rsidDel="00000000" w:rsidP="00000000" w:rsidRDefault="00000000" w:rsidRPr="00000000" w14:paraId="00000049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A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Feeling</w:t>
      </w:r>
    </w:p>
    <w:p w:rsidR="00000000" w:rsidDel="00000000" w:rsidP="00000000" w:rsidRDefault="00000000" w:rsidRPr="00000000" w14:paraId="0000004B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I was excited to start my assignment, but during the research and writing process, I </w:t>
      </w:r>
    </w:p>
    <w:p w:rsidR="00000000" w:rsidDel="00000000" w:rsidP="00000000" w:rsidRDefault="00000000" w:rsidRPr="00000000" w14:paraId="0000004C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felt confused and worried if I was going to meet the deadline and if I was in the right </w:t>
      </w:r>
    </w:p>
    <w:p w:rsidR="00000000" w:rsidDel="00000000" w:rsidP="00000000" w:rsidRDefault="00000000" w:rsidRPr="00000000" w14:paraId="0000004D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direction (if my academic writing was good and if I was using the CRAAP test and </w:t>
      </w:r>
    </w:p>
    <w:p w:rsidR="00000000" w:rsidDel="00000000" w:rsidP="00000000" w:rsidRDefault="00000000" w:rsidRPr="00000000" w14:paraId="0000004E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Harvard references correctly) two weeks before submission. After speaking to my </w:t>
      </w:r>
    </w:p>
    <w:p w:rsidR="00000000" w:rsidDel="00000000" w:rsidP="00000000" w:rsidRDefault="00000000" w:rsidRPr="00000000" w14:paraId="0000004F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lecturer, she confirmed I was on the right track; that is what gave me the confidence</w:t>
      </w:r>
    </w:p>
    <w:p w:rsidR="00000000" w:rsidDel="00000000" w:rsidP="00000000" w:rsidRDefault="00000000" w:rsidRPr="00000000" w14:paraId="00000050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to go forward. As I said in the beginning of my reflection, students have all the tools </w:t>
      </w:r>
    </w:p>
    <w:p w:rsidR="00000000" w:rsidDel="00000000" w:rsidP="00000000" w:rsidRDefault="00000000" w:rsidRPr="00000000" w14:paraId="00000051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they need to succeed. During the second week of my first term, my topic was </w:t>
      </w:r>
    </w:p>
    <w:p w:rsidR="00000000" w:rsidDel="00000000" w:rsidP="00000000" w:rsidRDefault="00000000" w:rsidRPr="00000000" w14:paraId="00000052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focused on how to find and use information. To summarise the key topics, skills, or </w:t>
      </w:r>
    </w:p>
    <w:p w:rsidR="00000000" w:rsidDel="00000000" w:rsidP="00000000" w:rsidRDefault="00000000" w:rsidRPr="00000000" w14:paraId="00000053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concepts, I used the CRAAP test, saved sources to my favourites, used the online </w:t>
      </w:r>
    </w:p>
    <w:p w:rsidR="00000000" w:rsidDel="00000000" w:rsidP="00000000" w:rsidRDefault="00000000" w:rsidRPr="00000000" w14:paraId="00000054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library and resources list, and evaluated sources to help me continue writing my assignment. </w:t>
      </w:r>
    </w:p>
    <w:p w:rsidR="00000000" w:rsidDel="00000000" w:rsidP="00000000" w:rsidRDefault="00000000" w:rsidRPr="00000000" w14:paraId="00000055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Additionally, what I learned in week 3 about note-taking, Harvard referencing and </w:t>
      </w:r>
    </w:p>
    <w:p w:rsidR="00000000" w:rsidDel="00000000" w:rsidP="00000000" w:rsidRDefault="00000000" w:rsidRPr="00000000" w14:paraId="00000056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paraphrasing helped me increase my confidence in academic writing.</w:t>
      </w:r>
    </w:p>
    <w:p w:rsidR="00000000" w:rsidDel="00000000" w:rsidP="00000000" w:rsidRDefault="00000000" w:rsidRPr="00000000" w14:paraId="00000057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Academic writing I learned in week 4 allowed me to distinguish the difference </w:t>
      </w:r>
    </w:p>
    <w:p w:rsidR="00000000" w:rsidDel="00000000" w:rsidP="00000000" w:rsidRDefault="00000000" w:rsidRPr="00000000" w14:paraId="00000058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between an essay and a report. As my assignment 1 was a report, the week 3 lecture gave me the opportunity to create headings, create bullet points and create a table of content.</w:t>
      </w:r>
    </w:p>
    <w:p w:rsidR="00000000" w:rsidDel="00000000" w:rsidP="00000000" w:rsidRDefault="00000000" w:rsidRPr="00000000" w14:paraId="00000059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After attending the week 5 lecture concerning academic integrity and artificial </w:t>
      </w:r>
    </w:p>
    <w:p w:rsidR="00000000" w:rsidDel="00000000" w:rsidP="00000000" w:rsidRDefault="00000000" w:rsidRPr="00000000" w14:paraId="0000005A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intelligence, my writing was slow going back from the beginning to ensure I</w:t>
      </w:r>
    </w:p>
    <w:p w:rsidR="00000000" w:rsidDel="00000000" w:rsidP="00000000" w:rsidRDefault="00000000" w:rsidRPr="00000000" w14:paraId="0000005B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respected the rules. While I submitted my assignment, I felt proud of myself for doing</w:t>
      </w:r>
    </w:p>
    <w:p w:rsidR="00000000" w:rsidDel="00000000" w:rsidP="00000000" w:rsidRDefault="00000000" w:rsidRPr="00000000" w14:paraId="0000005C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it and will be improving more efficiently next term. </w:t>
      </w:r>
    </w:p>
    <w:p w:rsidR="00000000" w:rsidDel="00000000" w:rsidP="00000000" w:rsidRDefault="00000000" w:rsidRPr="00000000" w14:paraId="0000005D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I enjoyed my first presentation in digital skills, and I was proud of myself. </w:t>
      </w:r>
    </w:p>
    <w:p w:rsidR="00000000" w:rsidDel="00000000" w:rsidP="00000000" w:rsidRDefault="00000000" w:rsidRPr="00000000" w14:paraId="0000005E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Evaluation </w:t>
      </w:r>
    </w:p>
    <w:p w:rsidR="00000000" w:rsidDel="00000000" w:rsidP="00000000" w:rsidRDefault="00000000" w:rsidRPr="00000000" w14:paraId="0000005F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A favorable aspect of this experience was the practice of the week 1 topic: building </w:t>
      </w:r>
    </w:p>
    <w:p w:rsidR="00000000" w:rsidDel="00000000" w:rsidP="00000000" w:rsidRDefault="00000000" w:rsidRPr="00000000" w14:paraId="00000060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student toolkit. I use Eisenhower's Matrix to prioritise my activities, avoid obstacles to learning, and apply the Pomodoro technique for time management, while also identifying the best techniques and strategies for efficient learning.</w:t>
      </w:r>
    </w:p>
    <w:p w:rsidR="00000000" w:rsidDel="00000000" w:rsidP="00000000" w:rsidRDefault="00000000" w:rsidRPr="00000000" w14:paraId="00000061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However, a key challenge was inefficient thinking skills: understanding. Cottrell S.</w:t>
      </w:r>
    </w:p>
    <w:p w:rsidR="00000000" w:rsidDel="00000000" w:rsidP="00000000" w:rsidRDefault="00000000" w:rsidRPr="00000000" w14:paraId="00000062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(2019) Study Skills Handbook.</w:t>
      </w:r>
    </w:p>
    <w:p w:rsidR="00000000" w:rsidDel="00000000" w:rsidP="00000000" w:rsidRDefault="00000000" w:rsidRPr="00000000" w14:paraId="00000063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As I am from another country, English is not my first language; it takes me time to </w:t>
      </w:r>
    </w:p>
    <w:p w:rsidR="00000000" w:rsidDel="00000000" w:rsidP="00000000" w:rsidRDefault="00000000" w:rsidRPr="00000000" w14:paraId="00000064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understand some words and concepts. </w:t>
      </w:r>
    </w:p>
    <w:p w:rsidR="00000000" w:rsidDel="00000000" w:rsidP="00000000" w:rsidRDefault="00000000" w:rsidRPr="00000000" w14:paraId="00000065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As was mentioned in Week 9, an unexpected result was realising that effort by itself </w:t>
      </w:r>
    </w:p>
    <w:p w:rsidR="00000000" w:rsidDel="00000000" w:rsidP="00000000" w:rsidRDefault="00000000" w:rsidRPr="00000000" w14:paraId="00000066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does not ensure high grades; assessors place a higher priority on academic quality, </w:t>
      </w:r>
    </w:p>
    <w:p w:rsidR="00000000" w:rsidDel="00000000" w:rsidP="00000000" w:rsidRDefault="00000000" w:rsidRPr="00000000" w14:paraId="00000067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evidence, and structure.</w:t>
      </w:r>
    </w:p>
    <w:p w:rsidR="00000000" w:rsidDel="00000000" w:rsidP="00000000" w:rsidRDefault="00000000" w:rsidRPr="00000000" w14:paraId="00000068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Analysis</w:t>
      </w:r>
    </w:p>
    <w:p w:rsidR="00000000" w:rsidDel="00000000" w:rsidP="00000000" w:rsidRDefault="00000000" w:rsidRPr="00000000" w14:paraId="00000069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This experience developed an unfamiliar academic expectation compared to my </w:t>
      </w:r>
    </w:p>
    <w:p w:rsidR="00000000" w:rsidDel="00000000" w:rsidP="00000000" w:rsidRDefault="00000000" w:rsidRPr="00000000" w14:paraId="0000006A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background; this caused me to have a slow understanding. </w:t>
      </w:r>
    </w:p>
    <w:p w:rsidR="00000000" w:rsidDel="00000000" w:rsidP="00000000" w:rsidRDefault="00000000" w:rsidRPr="00000000" w14:paraId="0000006B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Brown (2001) confirms that successful knowledge of the second language will be </w:t>
      </w:r>
    </w:p>
    <w:p w:rsidR="00000000" w:rsidDel="00000000" w:rsidP="00000000" w:rsidRDefault="00000000" w:rsidRPr="00000000" w14:paraId="0000006C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 due to a learner's own personal "investment" of time, efforts, and attention to the </w:t>
      </w:r>
    </w:p>
    <w:p w:rsidR="00000000" w:rsidDel="00000000" w:rsidP="00000000" w:rsidRDefault="00000000" w:rsidRPr="00000000" w14:paraId="0000006D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target language in the form of a portfolio of strategies for understanding and </w:t>
      </w:r>
    </w:p>
    <w:p w:rsidR="00000000" w:rsidDel="00000000" w:rsidP="00000000" w:rsidRDefault="00000000" w:rsidRPr="00000000" w14:paraId="0000006E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producing the language.</w:t>
      </w:r>
    </w:p>
    <w:p w:rsidR="00000000" w:rsidDel="00000000" w:rsidP="00000000" w:rsidRDefault="00000000" w:rsidRPr="00000000" w14:paraId="0000006F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My confusion was linked to my slow and uncertain academic writing. However, </w:t>
      </w:r>
    </w:p>
    <w:p w:rsidR="00000000" w:rsidDel="00000000" w:rsidP="00000000" w:rsidRDefault="00000000" w:rsidRPr="00000000" w14:paraId="00000070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increasing my reading from books, my library on Moodle, journals and government </w:t>
      </w:r>
    </w:p>
    <w:p w:rsidR="00000000" w:rsidDel="00000000" w:rsidP="00000000" w:rsidRDefault="00000000" w:rsidRPr="00000000" w14:paraId="00000071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websites leads to success. Based on my experience, academic and digital skills </w:t>
      </w:r>
    </w:p>
    <w:p w:rsidR="00000000" w:rsidDel="00000000" w:rsidP="00000000" w:rsidRDefault="00000000" w:rsidRPr="00000000" w14:paraId="00000072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show how students develop through practice, reflection and feedback rather than </w:t>
      </w:r>
    </w:p>
    <w:p w:rsidR="00000000" w:rsidDel="00000000" w:rsidP="00000000" w:rsidRDefault="00000000" w:rsidRPr="00000000" w14:paraId="00000073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instant proficiency. </w:t>
      </w:r>
    </w:p>
    <w:p w:rsidR="00000000" w:rsidDel="00000000" w:rsidP="00000000" w:rsidRDefault="00000000" w:rsidRPr="00000000" w14:paraId="00000074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5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6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7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Conclusion </w:t>
      </w:r>
    </w:p>
    <w:p w:rsidR="00000000" w:rsidDel="00000000" w:rsidP="00000000" w:rsidRDefault="00000000" w:rsidRPr="00000000" w14:paraId="00000078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With hindsight, I could use the CRAAP test on my research earlier for my assignment</w:t>
      </w:r>
    </w:p>
    <w:p w:rsidR="00000000" w:rsidDel="00000000" w:rsidP="00000000" w:rsidRDefault="00000000" w:rsidRPr="00000000" w14:paraId="00000079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rather than being uncertain for weeks. Using Pomodoro and Eisenhower's Matrix to </w:t>
      </w:r>
    </w:p>
    <w:p w:rsidR="00000000" w:rsidDel="00000000" w:rsidP="00000000" w:rsidRDefault="00000000" w:rsidRPr="00000000" w14:paraId="0000007A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prioritise my activities and timing my tasks. </w:t>
      </w:r>
    </w:p>
    <w:p w:rsidR="00000000" w:rsidDel="00000000" w:rsidP="00000000" w:rsidRDefault="00000000" w:rsidRPr="00000000" w14:paraId="0000007B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This reflection highlights the importance of applying academic skills taught in class </w:t>
      </w:r>
    </w:p>
    <w:p w:rsidR="00000000" w:rsidDel="00000000" w:rsidP="00000000" w:rsidRDefault="00000000" w:rsidRPr="00000000" w14:paraId="0000007C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rather than passively engaging with content. Sooner and more consistent use of </w:t>
      </w:r>
    </w:p>
    <w:p w:rsidR="00000000" w:rsidDel="00000000" w:rsidP="00000000" w:rsidRDefault="00000000" w:rsidRPr="00000000" w14:paraId="0000007D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these strategies would have reduced stress and improved my achievement.</w:t>
      </w:r>
    </w:p>
    <w:p w:rsidR="00000000" w:rsidDel="00000000" w:rsidP="00000000" w:rsidRDefault="00000000" w:rsidRPr="00000000" w14:paraId="0000007E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F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Smart action plan </w:t>
      </w:r>
    </w:p>
    <w:p w:rsidR="00000000" w:rsidDel="00000000" w:rsidP="00000000" w:rsidRDefault="00000000" w:rsidRPr="00000000" w14:paraId="00000080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Academic writing</w:t>
      </w:r>
    </w:p>
    <w:p w:rsidR="00000000" w:rsidDel="00000000" w:rsidP="00000000" w:rsidRDefault="00000000" w:rsidRPr="00000000" w14:paraId="00000081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• Specific: Apply PEEL consistently.</w:t>
      </w:r>
    </w:p>
    <w:p w:rsidR="00000000" w:rsidDel="00000000" w:rsidP="00000000" w:rsidRDefault="00000000" w:rsidRPr="00000000" w14:paraId="00000082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• Measurable: structure paragraphs, clarity and efficiency in writing.</w:t>
      </w:r>
    </w:p>
    <w:p w:rsidR="00000000" w:rsidDel="00000000" w:rsidP="00000000" w:rsidRDefault="00000000" w:rsidRPr="00000000" w14:paraId="00000083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• Achievement: Yes, by attending one-to-one sessions with the study skills team.</w:t>
      </w:r>
    </w:p>
    <w:p w:rsidR="00000000" w:rsidDel="00000000" w:rsidP="00000000" w:rsidRDefault="00000000" w:rsidRPr="00000000" w14:paraId="00000084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• Relevant: improve clear, coherent, and logically organised academic </w:t>
      </w:r>
    </w:p>
    <w:p w:rsidR="00000000" w:rsidDel="00000000" w:rsidP="00000000" w:rsidRDefault="00000000" w:rsidRPr="00000000" w14:paraId="00000085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paragraphs.</w:t>
      </w:r>
    </w:p>
    <w:p w:rsidR="00000000" w:rsidDel="00000000" w:rsidP="00000000" w:rsidRDefault="00000000" w:rsidRPr="00000000" w14:paraId="00000086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• Time-bound: first essay next term.</w:t>
      </w:r>
    </w:p>
    <w:p w:rsidR="00000000" w:rsidDel="00000000" w:rsidP="00000000" w:rsidRDefault="00000000" w:rsidRPr="00000000" w14:paraId="00000087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Time management</w:t>
      </w:r>
    </w:p>
    <w:p w:rsidR="00000000" w:rsidDel="00000000" w:rsidP="00000000" w:rsidRDefault="00000000" w:rsidRPr="00000000" w14:paraId="00000088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• Specific: try to learn every night using Pomodoro.</w:t>
      </w:r>
    </w:p>
    <w:p w:rsidR="00000000" w:rsidDel="00000000" w:rsidP="00000000" w:rsidRDefault="00000000" w:rsidRPr="00000000" w14:paraId="00000089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• Measurable: two hours a night.</w:t>
      </w:r>
    </w:p>
    <w:p w:rsidR="00000000" w:rsidDel="00000000" w:rsidP="00000000" w:rsidRDefault="00000000" w:rsidRPr="00000000" w14:paraId="0000008A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• Achievement: yes, try to finish before the draft deadline. </w:t>
      </w:r>
    </w:p>
    <w:p w:rsidR="00000000" w:rsidDel="00000000" w:rsidP="00000000" w:rsidRDefault="00000000" w:rsidRPr="00000000" w14:paraId="0000008B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• Relevant: have feedback from the lecturer.</w:t>
      </w:r>
    </w:p>
    <w:p w:rsidR="00000000" w:rsidDel="00000000" w:rsidP="00000000" w:rsidRDefault="00000000" w:rsidRPr="00000000" w14:paraId="0000008C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• Time-bound: finish my assignment on time without stress next term.</w:t>
      </w:r>
    </w:p>
    <w:p w:rsidR="00000000" w:rsidDel="00000000" w:rsidP="00000000" w:rsidRDefault="00000000" w:rsidRPr="00000000" w14:paraId="0000008D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Presentation </w:t>
      </w:r>
    </w:p>
    <w:p w:rsidR="00000000" w:rsidDel="00000000" w:rsidP="00000000" w:rsidRDefault="00000000" w:rsidRPr="00000000" w14:paraId="0000008E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• Specific: practice my presentation at home.</w:t>
      </w:r>
    </w:p>
    <w:p w:rsidR="00000000" w:rsidDel="00000000" w:rsidP="00000000" w:rsidRDefault="00000000" w:rsidRPr="00000000" w14:paraId="0000008F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• Measurable: often.</w:t>
      </w:r>
    </w:p>
    <w:p w:rsidR="00000000" w:rsidDel="00000000" w:rsidP="00000000" w:rsidRDefault="00000000" w:rsidRPr="00000000" w14:paraId="00000090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• Achievement: yes, using the 5 Ps presentation (plan, prepare, practice, </w:t>
      </w:r>
    </w:p>
    <w:p w:rsidR="00000000" w:rsidDel="00000000" w:rsidP="00000000" w:rsidRDefault="00000000" w:rsidRPr="00000000" w14:paraId="00000091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performance, and passion).</w:t>
      </w:r>
    </w:p>
    <w:p w:rsidR="00000000" w:rsidDel="00000000" w:rsidP="00000000" w:rsidRDefault="00000000" w:rsidRPr="00000000" w14:paraId="00000092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• Relevant: gain confidence before the presentation day.</w:t>
      </w:r>
    </w:p>
    <w:p w:rsidR="00000000" w:rsidDel="00000000" w:rsidP="00000000" w:rsidRDefault="00000000" w:rsidRPr="00000000" w14:paraId="00000093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• Time-bound: excellent presentation for next term.</w:t>
      </w:r>
    </w:p>
    <w:p w:rsidR="00000000" w:rsidDel="00000000" w:rsidP="00000000" w:rsidRDefault="00000000" w:rsidRPr="00000000" w14:paraId="00000094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5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6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7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8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9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A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B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C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D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E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F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0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1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2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3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4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5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6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7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8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9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A">
      <w:pPr>
        <w:pStyle w:val="Heading1"/>
        <w:keepNext w:val="0"/>
        <w:keepLines w:val="0"/>
        <w:spacing w:after="360" w:before="0" w:line="360" w:lineRule="auto"/>
        <w:rPr>
          <w:rFonts w:ascii="Times New Roman" w:cs="Times New Roman" w:eastAsia="Times New Roman" w:hAnsi="Times New Roman"/>
          <w:b w:val="1"/>
          <w:bCs w:val="1"/>
          <w:color w:val="000000"/>
          <w:sz w:val="36"/>
          <w:szCs w:val="36"/>
        </w:rPr>
      </w:pPr>
      <w:bookmarkStart w:colFirst="0" w:colLast="0" w:name="_heading=h.lu3f8c89p3s9" w:id="0"/>
      <w:bookmarkEnd w:id="0"/>
      <w:r w:rsidDel="00000000" w:rsidR="00000000" w:rsidRPr="00000000">
        <w:rPr>
          <w:rFonts w:ascii="Times New Roman" w:cs="Times New Roman" w:eastAsia="Times New Roman" w:hAnsi="Times New Roman"/>
          <w:b w:val="1"/>
          <w:bCs w:val="1"/>
          <w:color w:val="000000"/>
          <w:sz w:val="36"/>
          <w:szCs w:val="36"/>
          <w:rtl w:val="0"/>
        </w:rPr>
        <w:t xml:space="preserve">Reference list</w:t>
      </w:r>
    </w:p>
    <w:p w:rsidR="00000000" w:rsidDel="00000000" w:rsidP="00000000" w:rsidRDefault="00000000" w:rsidRPr="00000000" w14:paraId="000000AB">
      <w:pPr>
        <w:spacing w:after="240"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Brown, H.D. (2001). Teaching by Principles: An Interactive Approach to Language Pedagogy. </w:t>
      </w:r>
      <w:r w:rsidDel="00000000" w:rsidR="00000000" w:rsidRPr="00000000">
        <w:rPr>
          <w:rFonts w:ascii="Arial" w:cs="Arial" w:eastAsia="Arial" w:hAnsi="Arial"/>
          <w:i w:val="1"/>
          <w:iCs w:val="1"/>
          <w:rtl w:val="0"/>
        </w:rPr>
        <w:t xml:space="preserve">TESOL Quarterly</w:t>
      </w:r>
      <w:r w:rsidDel="00000000" w:rsidR="00000000" w:rsidRPr="00000000">
        <w:rPr>
          <w:rFonts w:ascii="Arial" w:cs="Arial" w:eastAsia="Arial" w:hAnsi="Arial"/>
          <w:rtl w:val="0"/>
        </w:rPr>
        <w:t xml:space="preserve">, 35(2), p.341. doi:https://doi.org/10.2307/3587655.</w:t>
      </w:r>
    </w:p>
    <w:p w:rsidR="00000000" w:rsidDel="00000000" w:rsidP="00000000" w:rsidRDefault="00000000" w:rsidRPr="00000000" w14:paraId="000000AC">
      <w:pPr>
        <w:spacing w:after="240"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Cottrell, S. (2024). </w:t>
      </w:r>
      <w:r w:rsidDel="00000000" w:rsidR="00000000" w:rsidRPr="00000000">
        <w:rPr>
          <w:rFonts w:ascii="Arial" w:cs="Arial" w:eastAsia="Arial" w:hAnsi="Arial"/>
          <w:i w:val="1"/>
          <w:iCs w:val="1"/>
          <w:rtl w:val="0"/>
        </w:rPr>
        <w:t xml:space="preserve">The Study Skills Handbook</w:t>
      </w:r>
      <w:r w:rsidDel="00000000" w:rsidR="00000000" w:rsidRPr="00000000">
        <w:rPr>
          <w:rFonts w:ascii="Arial" w:cs="Arial" w:eastAsia="Arial" w:hAnsi="Arial"/>
          <w:rtl w:val="0"/>
        </w:rPr>
        <w:t xml:space="preserve">. Bloomsbury Publishing.</w:t>
      </w:r>
    </w:p>
    <w:p w:rsidR="00000000" w:rsidDel="00000000" w:rsidP="00000000" w:rsidRDefault="00000000" w:rsidRPr="00000000" w14:paraId="000000AD">
      <w:pPr>
        <w:spacing w:after="240"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Mulaudzi, I. (2023). Challenges Faced By First-Year University Students: Navigating the Transition to Higher Education. </w:t>
      </w:r>
      <w:r w:rsidDel="00000000" w:rsidR="00000000" w:rsidRPr="00000000">
        <w:rPr>
          <w:rFonts w:ascii="Arial" w:cs="Arial" w:eastAsia="Arial" w:hAnsi="Arial"/>
          <w:i w:val="1"/>
          <w:iCs w:val="1"/>
          <w:rtl w:val="0"/>
        </w:rPr>
        <w:t xml:space="preserve">Journal of Education and Human Development</w:t>
      </w:r>
      <w:r w:rsidDel="00000000" w:rsidR="00000000" w:rsidRPr="00000000">
        <w:rPr>
          <w:rFonts w:ascii="Arial" w:cs="Arial" w:eastAsia="Arial" w:hAnsi="Arial"/>
          <w:rtl w:val="0"/>
        </w:rPr>
        <w:t xml:space="preserve">,  12(2), pp.2334–2978. doi:https://doi.org/10.15640/jehd.v12n2a8.</w:t>
      </w:r>
    </w:p>
    <w:p w:rsidR="00000000" w:rsidDel="00000000" w:rsidP="00000000" w:rsidRDefault="00000000" w:rsidRPr="00000000" w14:paraId="000000AE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F">
      <w:pPr>
        <w:spacing w:line="360" w:lineRule="auto"/>
        <w:jc w:val="both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0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0" w:right="0" w:firstLine="0"/>
        <w:jc w:val="both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1">
      <w:pPr>
        <w:spacing w:line="360" w:lineRule="auto"/>
        <w:jc w:val="both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2">
      <w:pPr>
        <w:spacing w:line="360" w:lineRule="auto"/>
        <w:jc w:val="both"/>
        <w:rPr>
          <w:rFonts w:ascii="Arial" w:cs="Arial" w:eastAsia="Arial" w:hAnsi="Arial"/>
          <w:b w:val="1"/>
          <w:bCs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3">
      <w:pPr>
        <w:rPr/>
      </w:pPr>
      <w:r w:rsidDel="00000000" w:rsidR="00000000" w:rsidRPr="00000000">
        <w:rPr>
          <w:rtl w:val="0"/>
        </w:rPr>
      </w:r>
    </w:p>
    <w:sectPr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  <w:font w:name="Times New Roman"/>
  <w:font w:name="Aptos"/>
  <w:font w:name="Play">
    <w:embedRegular w:fontKey="{00000000-0000-0000-0000-000000000000}" r:id="rId1" w:subsetted="0"/>
    <w:embedBold w:fontKey="{00000000-0000-0000-0000-000000000000}" r:id="rId2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ptos" w:cs="Aptos" w:eastAsia="Aptos" w:hAnsi="Aptos"/>
        <w:sz w:val="24"/>
        <w:szCs w:val="24"/>
        <w:lang w:val="en_GB"/>
      </w:rPr>
    </w:rPrDefault>
    <w:pPrDefault>
      <w:pPr>
        <w:spacing w:after="160" w:line="278.0000000000000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80" w:before="360" w:lineRule="auto"/>
    </w:pPr>
    <w:rPr>
      <w:rFonts w:ascii="Play" w:cs="Play" w:eastAsia="Play" w:hAnsi="Play"/>
      <w:color w:val="0f4761"/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80" w:before="160" w:lineRule="auto"/>
    </w:pPr>
    <w:rPr>
      <w:rFonts w:ascii="Play" w:cs="Play" w:eastAsia="Play" w:hAnsi="Play"/>
      <w:color w:val="0f4761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160" w:lineRule="auto"/>
    </w:pPr>
    <w:rPr>
      <w:color w:val="0f476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40" w:before="80" w:lineRule="auto"/>
    </w:pPr>
    <w:rPr>
      <w:i w:val="1"/>
      <w:iCs w:val="1"/>
      <w:color w:val="0f4761"/>
    </w:rPr>
  </w:style>
  <w:style w:type="paragraph" w:styleId="Heading5">
    <w:name w:val="heading 5"/>
    <w:basedOn w:val="Normal"/>
    <w:next w:val="Normal"/>
    <w:pPr>
      <w:keepNext w:val="1"/>
      <w:keepLines w:val="1"/>
      <w:spacing w:after="40" w:before="80" w:lineRule="auto"/>
    </w:pPr>
    <w:rPr>
      <w:color w:val="0f4761"/>
    </w:rPr>
  </w:style>
  <w:style w:type="paragraph" w:styleId="Heading6">
    <w:name w:val="heading 6"/>
    <w:basedOn w:val="Normal"/>
    <w:next w:val="Normal"/>
    <w:pPr>
      <w:keepNext w:val="1"/>
      <w:keepLines w:val="1"/>
      <w:spacing w:after="0" w:before="40" w:lineRule="auto"/>
    </w:pPr>
    <w:rPr>
      <w:i w:val="1"/>
      <w:iCs w:val="1"/>
      <w:color w:val="595959"/>
    </w:rPr>
  </w:style>
  <w:style w:type="paragraph" w:styleId="Title">
    <w:name w:val="Title"/>
    <w:basedOn w:val="Normal"/>
    <w:next w:val="Normal"/>
    <w:pPr>
      <w:spacing w:after="80" w:line="240" w:lineRule="auto"/>
    </w:pPr>
    <w:rPr>
      <w:rFonts w:ascii="Play" w:cs="Play" w:eastAsia="Play" w:hAnsi="Play"/>
      <w:sz w:val="56"/>
      <w:szCs w:val="56"/>
    </w:rPr>
  </w:style>
  <w:style w:type="paragraph" w:styleId="Subtitle">
    <w:name w:val="Subtitle"/>
    <w:basedOn w:val="Normal"/>
    <w:next w:val="Normal"/>
    <w:pPr/>
    <w:rPr>
      <w:color w:val="595959"/>
      <w:sz w:val="28"/>
      <w:szCs w:val="28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1.png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Play-regular.ttf"/><Relationship Id="rId2" Type="http://schemas.openxmlformats.org/officeDocument/2006/relationships/font" Target="fonts/Play-bold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hqUz85T+B7OSGYs58whB4OZDhbNA==">CgMxLjAyDmgubHUzZjhjODlwM3M5OAByITFjQ0tKcmE5QkVnQlF2SVBvVXF3eHdyckhyMjlJLVNScA==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