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ED596" w14:textId="263DC8A0" w:rsidR="000040C5" w:rsidRPr="00C958D7" w:rsidRDefault="003416D3">
      <w:pPr>
        <w:rPr>
          <w:rFonts w:cstheme="minorHAnsi"/>
        </w:rPr>
      </w:pPr>
      <w:r w:rsidRPr="00C958D7">
        <w:rPr>
          <w:rFonts w:cstheme="minorHAnsi"/>
        </w:rPr>
        <w:t>Literature Review</w:t>
      </w:r>
    </w:p>
    <w:p w14:paraId="47204628" w14:textId="77777777" w:rsidR="003416D3" w:rsidRPr="00C958D7" w:rsidRDefault="003416D3">
      <w:pPr>
        <w:rPr>
          <w:rFonts w:cstheme="minorHAnsi"/>
        </w:rPr>
      </w:pPr>
    </w:p>
    <w:p w14:paraId="2A7E44BD" w14:textId="5E4EB1BE" w:rsidR="00235945" w:rsidRPr="00C958D7" w:rsidRDefault="00235945">
      <w:pPr>
        <w:rPr>
          <w:rFonts w:cstheme="minorHAnsi"/>
          <w:b/>
          <w:bCs/>
          <w:u w:val="single"/>
        </w:rPr>
      </w:pPr>
      <w:r w:rsidRPr="00C958D7">
        <w:rPr>
          <w:rFonts w:cstheme="minorHAnsi"/>
          <w:b/>
          <w:bCs/>
          <w:u w:val="single"/>
        </w:rPr>
        <w:t>Introduction:</w:t>
      </w:r>
    </w:p>
    <w:p w14:paraId="7B94409C" w14:textId="20EC6FD2" w:rsidR="00664263" w:rsidRPr="00C958D7" w:rsidRDefault="007D3775">
      <w:pPr>
        <w:rPr>
          <w:rFonts w:cstheme="minorHAnsi"/>
        </w:rPr>
      </w:pPr>
      <w:r w:rsidRPr="00C958D7">
        <w:rPr>
          <w:rFonts w:cstheme="minorHAnsi"/>
        </w:rPr>
        <w:t xml:space="preserve">In this chapter, a critical review of current literature surrounding </w:t>
      </w:r>
      <w:r w:rsidR="00BE3786" w:rsidRPr="00C958D7">
        <w:rPr>
          <w:rFonts w:cstheme="minorHAnsi"/>
        </w:rPr>
        <w:t>the physical punishment of children to discipline the</w:t>
      </w:r>
      <w:r w:rsidR="00EB4E4E" w:rsidRPr="00C958D7">
        <w:rPr>
          <w:rFonts w:cstheme="minorHAnsi"/>
        </w:rPr>
        <w:t>m will be undertaken</w:t>
      </w:r>
      <w:r w:rsidR="00A13777" w:rsidRPr="00C958D7">
        <w:rPr>
          <w:rFonts w:cstheme="minorHAnsi"/>
        </w:rPr>
        <w:t>,</w:t>
      </w:r>
      <w:r w:rsidR="00690845" w:rsidRPr="00C958D7">
        <w:rPr>
          <w:rFonts w:cstheme="minorHAnsi"/>
        </w:rPr>
        <w:t xml:space="preserve"> why changes in law were made with the introduction of the Child Act 2020</w:t>
      </w:r>
      <w:r w:rsidR="00616DA6" w:rsidRPr="00C958D7">
        <w:rPr>
          <w:rFonts w:cstheme="minorHAnsi"/>
        </w:rPr>
        <w:t xml:space="preserve"> to stop the phys</w:t>
      </w:r>
      <w:r w:rsidR="00873F1F" w:rsidRPr="00C958D7">
        <w:rPr>
          <w:rFonts w:cstheme="minorHAnsi"/>
        </w:rPr>
        <w:t xml:space="preserve">ical punishment, and </w:t>
      </w:r>
      <w:r w:rsidR="003760B7" w:rsidRPr="00C958D7">
        <w:rPr>
          <w:rFonts w:cstheme="minorHAnsi"/>
        </w:rPr>
        <w:t xml:space="preserve">to explore </w:t>
      </w:r>
      <w:r w:rsidR="00D06B65" w:rsidRPr="00C958D7">
        <w:rPr>
          <w:rFonts w:cstheme="minorHAnsi"/>
        </w:rPr>
        <w:t>if the smacking ban has had an impact on a parent</w:t>
      </w:r>
      <w:r w:rsidR="00964B43" w:rsidRPr="00C958D7">
        <w:rPr>
          <w:rFonts w:cstheme="minorHAnsi"/>
        </w:rPr>
        <w:t>’</w:t>
      </w:r>
      <w:r w:rsidR="00D06B65" w:rsidRPr="00C958D7">
        <w:rPr>
          <w:rFonts w:cstheme="minorHAnsi"/>
        </w:rPr>
        <w:t xml:space="preserve">s ability to discipline their children. </w:t>
      </w:r>
      <w:r w:rsidR="00C622F7" w:rsidRPr="00C958D7">
        <w:rPr>
          <w:rFonts w:cstheme="minorHAnsi"/>
        </w:rPr>
        <w:t xml:space="preserve">This chapter </w:t>
      </w:r>
      <w:r w:rsidR="002B54E2" w:rsidRPr="00C958D7">
        <w:rPr>
          <w:rFonts w:cstheme="minorHAnsi"/>
        </w:rPr>
        <w:t>will seek to answer</w:t>
      </w:r>
      <w:r w:rsidR="00AC4ACB" w:rsidRPr="00C958D7">
        <w:rPr>
          <w:rFonts w:cstheme="minorHAnsi"/>
        </w:rPr>
        <w:t xml:space="preserve"> all three objectives </w:t>
      </w:r>
      <w:r w:rsidR="007A1AB8" w:rsidRPr="00C958D7">
        <w:rPr>
          <w:rFonts w:cstheme="minorHAnsi"/>
        </w:rPr>
        <w:t>of the research project.</w:t>
      </w:r>
    </w:p>
    <w:p w14:paraId="355AC603" w14:textId="77777777" w:rsidR="00D36D34" w:rsidRPr="00C958D7" w:rsidRDefault="00D36D34">
      <w:pPr>
        <w:rPr>
          <w:rFonts w:cstheme="minorHAnsi"/>
        </w:rPr>
      </w:pPr>
    </w:p>
    <w:p w14:paraId="09B25A4B" w14:textId="77777777" w:rsidR="00D36D34" w:rsidRPr="00C958D7" w:rsidRDefault="00D36D34">
      <w:pPr>
        <w:rPr>
          <w:rFonts w:cstheme="minorHAnsi"/>
        </w:rPr>
      </w:pPr>
    </w:p>
    <w:p w14:paraId="7073DF30" w14:textId="289B4F38" w:rsidR="00D36D34" w:rsidRPr="00C958D7" w:rsidRDefault="00361B70">
      <w:pPr>
        <w:rPr>
          <w:rFonts w:cstheme="minorHAnsi"/>
          <w:b/>
          <w:bCs/>
          <w:u w:val="single"/>
        </w:rPr>
      </w:pPr>
      <w:r w:rsidRPr="00C958D7">
        <w:rPr>
          <w:rFonts w:cstheme="minorHAnsi"/>
          <w:b/>
          <w:bCs/>
          <w:u w:val="single"/>
        </w:rPr>
        <w:t xml:space="preserve">2) The history of physical punishment to discipline </w:t>
      </w:r>
      <w:r w:rsidR="004C336B" w:rsidRPr="00C958D7">
        <w:rPr>
          <w:rFonts w:cstheme="minorHAnsi"/>
          <w:b/>
          <w:bCs/>
          <w:u w:val="single"/>
        </w:rPr>
        <w:t>children</w:t>
      </w:r>
    </w:p>
    <w:p w14:paraId="02D8A5C6" w14:textId="77777777" w:rsidR="00361B70" w:rsidRPr="00C958D7" w:rsidRDefault="00361B70">
      <w:pPr>
        <w:rPr>
          <w:rFonts w:cstheme="minorHAnsi"/>
        </w:rPr>
      </w:pPr>
    </w:p>
    <w:p w14:paraId="2B7B361B" w14:textId="7E7B3FCD" w:rsidR="00962129" w:rsidRPr="00C958D7" w:rsidRDefault="00594C59" w:rsidP="00962129">
      <w:pPr>
        <w:rPr>
          <w:rFonts w:cstheme="minorHAnsi"/>
        </w:rPr>
      </w:pPr>
      <w:r w:rsidRPr="00C958D7">
        <w:rPr>
          <w:rFonts w:cstheme="minorHAnsi"/>
        </w:rPr>
        <w:t>At the end of the 18</w:t>
      </w:r>
      <w:r w:rsidRPr="00C958D7">
        <w:rPr>
          <w:rFonts w:cstheme="minorHAnsi"/>
          <w:vertAlign w:val="superscript"/>
        </w:rPr>
        <w:t>th</w:t>
      </w:r>
      <w:r w:rsidRPr="00C958D7">
        <w:rPr>
          <w:rFonts w:cstheme="minorHAnsi"/>
        </w:rPr>
        <w:t xml:space="preserve"> century, and </w:t>
      </w:r>
      <w:r w:rsidR="007F129E" w:rsidRPr="00C958D7">
        <w:rPr>
          <w:rFonts w:cstheme="minorHAnsi"/>
        </w:rPr>
        <w:t>throughout the 19</w:t>
      </w:r>
      <w:r w:rsidR="007F129E" w:rsidRPr="00C958D7">
        <w:rPr>
          <w:rFonts w:cstheme="minorHAnsi"/>
          <w:vertAlign w:val="superscript"/>
        </w:rPr>
        <w:t>th</w:t>
      </w:r>
      <w:r w:rsidR="007F129E" w:rsidRPr="00C958D7">
        <w:rPr>
          <w:rFonts w:cstheme="minorHAnsi"/>
        </w:rPr>
        <w:t xml:space="preserve"> century, </w:t>
      </w:r>
      <w:r w:rsidR="00144ED2" w:rsidRPr="00C958D7">
        <w:rPr>
          <w:rFonts w:cstheme="minorHAnsi"/>
        </w:rPr>
        <w:t xml:space="preserve">physical punishment to discipline children was long thought to be </w:t>
      </w:r>
      <w:r w:rsidR="00787A71" w:rsidRPr="00C958D7">
        <w:rPr>
          <w:rFonts w:cstheme="minorHAnsi"/>
        </w:rPr>
        <w:t>a valued part of the education system</w:t>
      </w:r>
      <w:r w:rsidR="00D2222D" w:rsidRPr="00C958D7">
        <w:rPr>
          <w:rFonts w:cstheme="minorHAnsi"/>
        </w:rPr>
        <w:t xml:space="preserve">, with many educational theorists </w:t>
      </w:r>
      <w:r w:rsidR="00AA3F1D" w:rsidRPr="00C958D7">
        <w:rPr>
          <w:rFonts w:cstheme="minorHAnsi"/>
        </w:rPr>
        <w:t xml:space="preserve">stating that </w:t>
      </w:r>
      <w:r w:rsidR="001B56DA" w:rsidRPr="00C958D7">
        <w:rPr>
          <w:rFonts w:cstheme="minorHAnsi"/>
        </w:rPr>
        <w:t>for children to achieve in school</w:t>
      </w:r>
      <w:r w:rsidR="001C5B71" w:rsidRPr="00C958D7">
        <w:rPr>
          <w:rFonts w:cstheme="minorHAnsi"/>
        </w:rPr>
        <w:t xml:space="preserve"> they would need to be motivated, and that</w:t>
      </w:r>
      <w:r w:rsidR="00350E43" w:rsidRPr="00C958D7">
        <w:rPr>
          <w:rFonts w:cstheme="minorHAnsi"/>
        </w:rPr>
        <w:t xml:space="preserve"> the threat of</w:t>
      </w:r>
      <w:r w:rsidR="001C5B71" w:rsidRPr="00C958D7">
        <w:rPr>
          <w:rFonts w:cstheme="minorHAnsi"/>
        </w:rPr>
        <w:t xml:space="preserve"> physical punishment worked</w:t>
      </w:r>
      <w:r w:rsidR="00E01B98" w:rsidRPr="00C958D7">
        <w:rPr>
          <w:rFonts w:cstheme="minorHAnsi"/>
        </w:rPr>
        <w:t xml:space="preserve"> just</w:t>
      </w:r>
      <w:r w:rsidR="001C5B71" w:rsidRPr="00C958D7">
        <w:rPr>
          <w:rFonts w:cstheme="minorHAnsi"/>
        </w:rPr>
        <w:t xml:space="preserve"> as well as</w:t>
      </w:r>
      <w:r w:rsidR="00350E43" w:rsidRPr="00C958D7">
        <w:rPr>
          <w:rFonts w:cstheme="minorHAnsi"/>
        </w:rPr>
        <w:t xml:space="preserve"> </w:t>
      </w:r>
      <w:r w:rsidR="00E50784" w:rsidRPr="00C958D7">
        <w:rPr>
          <w:rFonts w:cstheme="minorHAnsi"/>
        </w:rPr>
        <w:t>interesting them in the</w:t>
      </w:r>
      <w:r w:rsidR="004F298F" w:rsidRPr="00C958D7">
        <w:rPr>
          <w:rFonts w:cstheme="minorHAnsi"/>
        </w:rPr>
        <w:t>ir</w:t>
      </w:r>
      <w:r w:rsidR="00E50784" w:rsidRPr="00C958D7">
        <w:rPr>
          <w:rFonts w:cstheme="minorHAnsi"/>
        </w:rPr>
        <w:t xml:space="preserve"> work.</w:t>
      </w:r>
      <w:r w:rsidR="00A66999" w:rsidRPr="00C958D7">
        <w:rPr>
          <w:rFonts w:cstheme="minorHAnsi"/>
        </w:rPr>
        <w:t xml:space="preserve"> The practise of p</w:t>
      </w:r>
      <w:r w:rsidR="00BB7878" w:rsidRPr="00C958D7">
        <w:rPr>
          <w:rFonts w:cstheme="minorHAnsi"/>
        </w:rPr>
        <w:t>hysical punishment was</w:t>
      </w:r>
      <w:r w:rsidR="005C3AD0" w:rsidRPr="00C958D7">
        <w:rPr>
          <w:rFonts w:cstheme="minorHAnsi"/>
        </w:rPr>
        <w:t xml:space="preserve"> widely accepted within the educational </w:t>
      </w:r>
      <w:r w:rsidR="0042524B" w:rsidRPr="00C958D7">
        <w:rPr>
          <w:rFonts w:cstheme="minorHAnsi"/>
        </w:rPr>
        <w:t>system and</w:t>
      </w:r>
      <w:r w:rsidR="000E05D9" w:rsidRPr="00C958D7">
        <w:rPr>
          <w:rFonts w:cstheme="minorHAnsi"/>
        </w:rPr>
        <w:t xml:space="preserve"> seen as positive</w:t>
      </w:r>
      <w:r w:rsidR="0042524B" w:rsidRPr="00C958D7">
        <w:rPr>
          <w:rFonts w:cstheme="minorHAnsi"/>
        </w:rPr>
        <w:t>,</w:t>
      </w:r>
      <w:r w:rsidR="000E05D9" w:rsidRPr="00C958D7">
        <w:rPr>
          <w:rFonts w:cstheme="minorHAnsi"/>
        </w:rPr>
        <w:t xml:space="preserve"> with the aim to “help the </w:t>
      </w:r>
      <w:r w:rsidR="001C05AA" w:rsidRPr="00C958D7">
        <w:rPr>
          <w:rFonts w:cstheme="minorHAnsi"/>
        </w:rPr>
        <w:t xml:space="preserve">backslider to do willingly what he ought to do”, </w:t>
      </w:r>
      <w:r w:rsidR="0042524B" w:rsidRPr="00C958D7">
        <w:rPr>
          <w:rFonts w:cstheme="minorHAnsi"/>
        </w:rPr>
        <w:t xml:space="preserve">and </w:t>
      </w:r>
      <w:r w:rsidR="00693D16" w:rsidRPr="00C958D7">
        <w:rPr>
          <w:rFonts w:cstheme="minorHAnsi"/>
        </w:rPr>
        <w:t>children accepting physical punishment as fair and just</w:t>
      </w:r>
      <w:r w:rsidR="003E7751" w:rsidRPr="00C958D7">
        <w:rPr>
          <w:rFonts w:cstheme="minorHAnsi"/>
        </w:rPr>
        <w:t xml:space="preserve"> </w:t>
      </w:r>
      <w:sdt>
        <w:sdtPr>
          <w:rPr>
            <w:rFonts w:cstheme="minorHAnsi"/>
          </w:rPr>
          <w:id w:val="-1905436194"/>
          <w:citation/>
        </w:sdtPr>
        <w:sdtEndPr/>
        <w:sdtContent>
          <w:r w:rsidR="003E7751" w:rsidRPr="00C958D7">
            <w:rPr>
              <w:rFonts w:cstheme="minorHAnsi"/>
            </w:rPr>
            <w:fldChar w:fldCharType="begin"/>
          </w:r>
          <w:r w:rsidR="003E7751" w:rsidRPr="00C958D7">
            <w:rPr>
              <w:rFonts w:cstheme="minorHAnsi"/>
            </w:rPr>
            <w:instrText xml:space="preserve"> CITATION Jac08 \l 2057 </w:instrText>
          </w:r>
          <w:r w:rsidR="003E7751" w:rsidRPr="00C958D7">
            <w:rPr>
              <w:rFonts w:cstheme="minorHAnsi"/>
            </w:rPr>
            <w:fldChar w:fldCharType="separate"/>
          </w:r>
          <w:r w:rsidR="00CE62E5" w:rsidRPr="00CE62E5">
            <w:rPr>
              <w:rFonts w:cstheme="minorHAnsi"/>
              <w:noProof/>
            </w:rPr>
            <w:t>(Middleton, 2008)</w:t>
          </w:r>
          <w:r w:rsidR="003E7751" w:rsidRPr="00C958D7">
            <w:rPr>
              <w:rFonts w:cstheme="minorHAnsi"/>
            </w:rPr>
            <w:fldChar w:fldCharType="end"/>
          </w:r>
        </w:sdtContent>
      </w:sdt>
      <w:r w:rsidR="00647781" w:rsidRPr="00C958D7">
        <w:rPr>
          <w:rFonts w:cstheme="minorHAnsi"/>
        </w:rPr>
        <w:t>.</w:t>
      </w:r>
      <w:r w:rsidR="00E322F3" w:rsidRPr="00C958D7">
        <w:rPr>
          <w:rFonts w:cstheme="minorHAnsi"/>
        </w:rPr>
        <w:t xml:space="preserve"> </w:t>
      </w:r>
    </w:p>
    <w:p w14:paraId="4D540A88" w14:textId="72DF0F80" w:rsidR="00614919" w:rsidRPr="00C958D7" w:rsidRDefault="00AF573D" w:rsidP="00962129">
      <w:pPr>
        <w:ind w:firstLine="720"/>
        <w:rPr>
          <w:rFonts w:cstheme="minorHAnsi"/>
        </w:rPr>
      </w:pPr>
      <w:r w:rsidRPr="00C958D7">
        <w:rPr>
          <w:rFonts w:cstheme="minorHAnsi"/>
        </w:rPr>
        <w:t xml:space="preserve">In the UK, up until recently, schools and prisons have used physical punishment </w:t>
      </w:r>
      <w:r w:rsidR="00225EDE" w:rsidRPr="00C958D7">
        <w:rPr>
          <w:rFonts w:cstheme="minorHAnsi"/>
        </w:rPr>
        <w:t>as a disciplinary and educative process and was often viewed as building a person’s character</w:t>
      </w:r>
      <w:r w:rsidR="00121F84" w:rsidRPr="00C958D7">
        <w:rPr>
          <w:rFonts w:cstheme="minorHAnsi"/>
        </w:rPr>
        <w:t xml:space="preserve">. </w:t>
      </w:r>
      <w:r w:rsidR="0087649C" w:rsidRPr="00C958D7">
        <w:rPr>
          <w:rFonts w:cstheme="minorHAnsi"/>
        </w:rPr>
        <w:t xml:space="preserve">Physical punishment has </w:t>
      </w:r>
      <w:r w:rsidR="00C829EB" w:rsidRPr="00C958D7">
        <w:rPr>
          <w:rFonts w:cstheme="minorHAnsi"/>
        </w:rPr>
        <w:t>been steadily outlawed throughout the 20</w:t>
      </w:r>
      <w:r w:rsidR="00C829EB" w:rsidRPr="00C958D7">
        <w:rPr>
          <w:rFonts w:cstheme="minorHAnsi"/>
          <w:vertAlign w:val="superscript"/>
        </w:rPr>
        <w:t>th</w:t>
      </w:r>
      <w:r w:rsidR="00C829EB" w:rsidRPr="00C958D7">
        <w:rPr>
          <w:rFonts w:cstheme="minorHAnsi"/>
        </w:rPr>
        <w:t xml:space="preserve"> century, with </w:t>
      </w:r>
      <w:r w:rsidR="0028594D" w:rsidRPr="00C958D7">
        <w:rPr>
          <w:rFonts w:cstheme="minorHAnsi"/>
        </w:rPr>
        <w:t>the</w:t>
      </w:r>
      <w:r w:rsidR="001F54C9" w:rsidRPr="00C958D7">
        <w:rPr>
          <w:rFonts w:cstheme="minorHAnsi"/>
        </w:rPr>
        <w:t xml:space="preserve"> Plowden report</w:t>
      </w:r>
      <w:r w:rsidR="0028594D" w:rsidRPr="00C958D7">
        <w:rPr>
          <w:rFonts w:cstheme="minorHAnsi"/>
        </w:rPr>
        <w:t xml:space="preserve"> </w:t>
      </w:r>
      <w:sdt>
        <w:sdtPr>
          <w:rPr>
            <w:rFonts w:cstheme="minorHAnsi"/>
          </w:rPr>
          <w:id w:val="896090988"/>
          <w:citation/>
        </w:sdtPr>
        <w:sdtEndPr/>
        <w:sdtContent>
          <w:r w:rsidR="0028594D" w:rsidRPr="00C958D7">
            <w:rPr>
              <w:rFonts w:cstheme="minorHAnsi"/>
            </w:rPr>
            <w:fldChar w:fldCharType="begin"/>
          </w:r>
          <w:r w:rsidR="001F54C9" w:rsidRPr="00C958D7">
            <w:rPr>
              <w:rFonts w:cstheme="minorHAnsi"/>
            </w:rPr>
            <w:instrText xml:space="preserve">CITATION Her67 \l 2057 </w:instrText>
          </w:r>
          <w:r w:rsidR="0028594D" w:rsidRPr="00C958D7">
            <w:rPr>
              <w:rFonts w:cstheme="minorHAnsi"/>
            </w:rPr>
            <w:fldChar w:fldCharType="separate"/>
          </w:r>
          <w:r w:rsidR="00CE62E5" w:rsidRPr="00CE62E5">
            <w:rPr>
              <w:rFonts w:cstheme="minorHAnsi"/>
              <w:noProof/>
            </w:rPr>
            <w:t>(Plowden, 1967)</w:t>
          </w:r>
          <w:r w:rsidR="0028594D" w:rsidRPr="00C958D7">
            <w:rPr>
              <w:rFonts w:cstheme="minorHAnsi"/>
            </w:rPr>
            <w:fldChar w:fldCharType="end"/>
          </w:r>
        </w:sdtContent>
      </w:sdt>
      <w:r w:rsidR="00DC0F4B" w:rsidRPr="00C958D7">
        <w:rPr>
          <w:rFonts w:cstheme="minorHAnsi"/>
        </w:rPr>
        <w:t xml:space="preserve"> raising the physical punishment of children as a major issue</w:t>
      </w:r>
      <w:r w:rsidR="0027797D" w:rsidRPr="00C958D7">
        <w:rPr>
          <w:rFonts w:cstheme="minorHAnsi"/>
        </w:rPr>
        <w:t xml:space="preserve">, and it being fully outlawed in schools as a result of this report in </w:t>
      </w:r>
      <w:r w:rsidR="007532FA" w:rsidRPr="00C958D7">
        <w:rPr>
          <w:rFonts w:cstheme="minorHAnsi"/>
        </w:rPr>
        <w:t>1986</w:t>
      </w:r>
      <w:r w:rsidR="005A4083" w:rsidRPr="00C958D7">
        <w:rPr>
          <w:rFonts w:cstheme="minorHAnsi"/>
        </w:rPr>
        <w:t xml:space="preserve"> </w:t>
      </w:r>
      <w:sdt>
        <w:sdtPr>
          <w:rPr>
            <w:rFonts w:cstheme="minorHAnsi"/>
          </w:rPr>
          <w:id w:val="-1697608578"/>
          <w:citation/>
        </w:sdtPr>
        <w:sdtEndPr/>
        <w:sdtContent>
          <w:r w:rsidR="005A4083" w:rsidRPr="00C958D7">
            <w:rPr>
              <w:rFonts w:cstheme="minorHAnsi"/>
            </w:rPr>
            <w:fldChar w:fldCharType="begin"/>
          </w:r>
          <w:r w:rsidR="005A4083" w:rsidRPr="00C958D7">
            <w:rPr>
              <w:rFonts w:cstheme="minorHAnsi"/>
            </w:rPr>
            <w:instrText xml:space="preserve"> CITATION Pol22 \l 2057 </w:instrText>
          </w:r>
          <w:r w:rsidR="005A4083" w:rsidRPr="00C958D7">
            <w:rPr>
              <w:rFonts w:cstheme="minorHAnsi"/>
            </w:rPr>
            <w:fldChar w:fldCharType="separate"/>
          </w:r>
          <w:r w:rsidR="00CE62E5" w:rsidRPr="00CE62E5">
            <w:rPr>
              <w:rFonts w:cstheme="minorHAnsi"/>
              <w:noProof/>
            </w:rPr>
            <w:t>(Politics.co.uk, 2022)</w:t>
          </w:r>
          <w:r w:rsidR="005A4083" w:rsidRPr="00C958D7">
            <w:rPr>
              <w:rFonts w:cstheme="minorHAnsi"/>
            </w:rPr>
            <w:fldChar w:fldCharType="end"/>
          </w:r>
        </w:sdtContent>
      </w:sdt>
      <w:r w:rsidR="007532FA" w:rsidRPr="00C958D7">
        <w:rPr>
          <w:rFonts w:cstheme="minorHAnsi"/>
        </w:rPr>
        <w:t>.</w:t>
      </w:r>
    </w:p>
    <w:p w14:paraId="29194289" w14:textId="24E0A46D" w:rsidR="001865CB" w:rsidRPr="00C958D7" w:rsidRDefault="00E322F3" w:rsidP="008C69D0">
      <w:pPr>
        <w:ind w:firstLine="720"/>
        <w:rPr>
          <w:rFonts w:cstheme="minorHAnsi"/>
        </w:rPr>
      </w:pPr>
      <w:r w:rsidRPr="00C958D7">
        <w:rPr>
          <w:rFonts w:cstheme="minorHAnsi"/>
        </w:rPr>
        <w:t>T</w:t>
      </w:r>
      <w:r w:rsidR="00D25324" w:rsidRPr="00C958D7">
        <w:rPr>
          <w:rFonts w:cstheme="minorHAnsi"/>
        </w:rPr>
        <w:t>here was agreement amongst some experts</w:t>
      </w:r>
      <w:r w:rsidR="0070146B" w:rsidRPr="00C958D7">
        <w:rPr>
          <w:rFonts w:cstheme="minorHAnsi"/>
        </w:rPr>
        <w:t xml:space="preserve"> that abusive and harsh punishment of children is detrimental to their health and development</w:t>
      </w:r>
      <w:r w:rsidR="00043279" w:rsidRPr="00C958D7">
        <w:rPr>
          <w:rFonts w:cstheme="minorHAnsi"/>
        </w:rPr>
        <w:t xml:space="preserve">, </w:t>
      </w:r>
      <w:r w:rsidR="00B02667" w:rsidRPr="00C958D7">
        <w:rPr>
          <w:rFonts w:cstheme="minorHAnsi"/>
        </w:rPr>
        <w:t xml:space="preserve">however there is some debate about </w:t>
      </w:r>
      <w:r w:rsidR="009D2D6E" w:rsidRPr="00C958D7">
        <w:rPr>
          <w:rFonts w:cstheme="minorHAnsi"/>
        </w:rPr>
        <w:t>whether</w:t>
      </w:r>
      <w:r w:rsidR="00B02667" w:rsidRPr="00C958D7">
        <w:rPr>
          <w:rFonts w:cstheme="minorHAnsi"/>
        </w:rPr>
        <w:t xml:space="preserve"> spanking is associated with negative outcome</w:t>
      </w:r>
      <w:r w:rsidR="00567D7D" w:rsidRPr="00C958D7">
        <w:rPr>
          <w:rFonts w:cstheme="minorHAnsi"/>
        </w:rPr>
        <w:t xml:space="preserve">s </w:t>
      </w:r>
      <w:sdt>
        <w:sdtPr>
          <w:rPr>
            <w:rFonts w:cstheme="minorHAnsi"/>
          </w:rPr>
          <w:id w:val="585502876"/>
          <w:citation/>
        </w:sdtPr>
        <w:sdtEndPr/>
        <w:sdtContent>
          <w:r w:rsidR="00240363" w:rsidRPr="00C958D7">
            <w:rPr>
              <w:rFonts w:cstheme="minorHAnsi"/>
            </w:rPr>
            <w:fldChar w:fldCharType="begin"/>
          </w:r>
          <w:r w:rsidR="00240363" w:rsidRPr="00C958D7">
            <w:rPr>
              <w:rFonts w:cstheme="minorHAnsi"/>
            </w:rPr>
            <w:instrText xml:space="preserve"> CITATION Bau97 \l 2057 </w:instrText>
          </w:r>
          <w:r w:rsidR="00240363" w:rsidRPr="00C958D7">
            <w:rPr>
              <w:rFonts w:cstheme="minorHAnsi"/>
            </w:rPr>
            <w:fldChar w:fldCharType="separate"/>
          </w:r>
          <w:r w:rsidR="00CE62E5" w:rsidRPr="00CE62E5">
            <w:rPr>
              <w:rFonts w:cstheme="minorHAnsi"/>
              <w:noProof/>
            </w:rPr>
            <w:t>(Baumrind, 1997)</w:t>
          </w:r>
          <w:r w:rsidR="00240363" w:rsidRPr="00C958D7">
            <w:rPr>
              <w:rFonts w:cstheme="minorHAnsi"/>
            </w:rPr>
            <w:fldChar w:fldCharType="end"/>
          </w:r>
        </w:sdtContent>
      </w:sdt>
      <w:r w:rsidR="00443959" w:rsidRPr="00C958D7">
        <w:rPr>
          <w:rFonts w:cstheme="minorHAnsi"/>
        </w:rPr>
        <w:t xml:space="preserve">. </w:t>
      </w:r>
      <w:r w:rsidR="00A1638B" w:rsidRPr="00C958D7">
        <w:rPr>
          <w:rFonts w:cstheme="minorHAnsi"/>
        </w:rPr>
        <w:t xml:space="preserve">Parents </w:t>
      </w:r>
      <w:r w:rsidR="00B02218" w:rsidRPr="00C958D7">
        <w:rPr>
          <w:rFonts w:cstheme="minorHAnsi"/>
        </w:rPr>
        <w:t>have carried on using physical punishment into the 21</w:t>
      </w:r>
      <w:r w:rsidR="00B02218" w:rsidRPr="00C958D7">
        <w:rPr>
          <w:rFonts w:cstheme="minorHAnsi"/>
          <w:vertAlign w:val="superscript"/>
        </w:rPr>
        <w:t>st</w:t>
      </w:r>
      <w:r w:rsidR="00B02218" w:rsidRPr="00C958D7">
        <w:rPr>
          <w:rFonts w:cstheme="minorHAnsi"/>
        </w:rPr>
        <w:t xml:space="preserve"> century</w:t>
      </w:r>
      <w:r w:rsidR="00FF3D15" w:rsidRPr="00C958D7">
        <w:rPr>
          <w:rFonts w:cstheme="minorHAnsi"/>
        </w:rPr>
        <w:t xml:space="preserve"> despite the negative</w:t>
      </w:r>
      <w:r w:rsidR="00045282" w:rsidRPr="00C958D7">
        <w:rPr>
          <w:rFonts w:cstheme="minorHAnsi"/>
        </w:rPr>
        <w:t xml:space="preserve"> position of some experts</w:t>
      </w:r>
      <w:r w:rsidR="006544EE" w:rsidRPr="00C958D7">
        <w:rPr>
          <w:rFonts w:cstheme="minorHAnsi"/>
        </w:rPr>
        <w:t>, with statistics showing that 80% of children around the world are spanked or</w:t>
      </w:r>
      <w:r w:rsidR="00AD78EE" w:rsidRPr="00C958D7">
        <w:rPr>
          <w:rFonts w:cstheme="minorHAnsi"/>
        </w:rPr>
        <w:t xml:space="preserve"> </w:t>
      </w:r>
      <w:r w:rsidR="006544EE" w:rsidRPr="00C958D7">
        <w:rPr>
          <w:rFonts w:cstheme="minorHAnsi"/>
        </w:rPr>
        <w:t xml:space="preserve">physically punished by their parents </w:t>
      </w:r>
      <w:sdt>
        <w:sdtPr>
          <w:rPr>
            <w:rFonts w:cstheme="minorHAnsi"/>
          </w:rPr>
          <w:id w:val="129062810"/>
          <w:citation/>
        </w:sdtPr>
        <w:sdtEndPr/>
        <w:sdtContent>
          <w:r w:rsidR="006544EE" w:rsidRPr="00C958D7">
            <w:rPr>
              <w:rFonts w:cstheme="minorHAnsi"/>
            </w:rPr>
            <w:fldChar w:fldCharType="begin"/>
          </w:r>
          <w:r w:rsidR="006544EE" w:rsidRPr="00C958D7">
            <w:rPr>
              <w:rFonts w:cstheme="minorHAnsi"/>
            </w:rPr>
            <w:instrText xml:space="preserve"> CITATION UNI14 \l 2057 </w:instrText>
          </w:r>
          <w:r w:rsidR="006544EE" w:rsidRPr="00C958D7">
            <w:rPr>
              <w:rFonts w:cstheme="minorHAnsi"/>
            </w:rPr>
            <w:fldChar w:fldCharType="separate"/>
          </w:r>
          <w:r w:rsidR="00CE62E5" w:rsidRPr="00CE62E5">
            <w:rPr>
              <w:rFonts w:cstheme="minorHAnsi"/>
              <w:noProof/>
            </w:rPr>
            <w:t>(UNICEF, 2014)</w:t>
          </w:r>
          <w:r w:rsidR="006544EE" w:rsidRPr="00C958D7">
            <w:rPr>
              <w:rFonts w:cstheme="minorHAnsi"/>
            </w:rPr>
            <w:fldChar w:fldCharType="end"/>
          </w:r>
        </w:sdtContent>
      </w:sdt>
      <w:r w:rsidR="00BC7BB2" w:rsidRPr="00C958D7">
        <w:rPr>
          <w:rFonts w:cstheme="minorHAnsi"/>
        </w:rPr>
        <w:t>.</w:t>
      </w:r>
      <w:r w:rsidR="00E73940" w:rsidRPr="00C958D7">
        <w:rPr>
          <w:rFonts w:cstheme="minorHAnsi"/>
        </w:rPr>
        <w:t xml:space="preserve"> </w:t>
      </w:r>
      <w:r w:rsidR="00087DA7" w:rsidRPr="00C958D7">
        <w:rPr>
          <w:rFonts w:cstheme="minorHAnsi"/>
        </w:rPr>
        <w:t>M</w:t>
      </w:r>
      <w:r w:rsidR="004F2D37" w:rsidRPr="00C958D7">
        <w:rPr>
          <w:rFonts w:cstheme="minorHAnsi"/>
        </w:rPr>
        <w:t>ore specific to the UK however shows that</w:t>
      </w:r>
      <w:r w:rsidR="001865CB" w:rsidRPr="00C958D7">
        <w:rPr>
          <w:rFonts w:cstheme="minorHAnsi"/>
        </w:rPr>
        <w:t xml:space="preserve"> research commissioned by </w:t>
      </w:r>
      <w:r w:rsidR="003B58D8" w:rsidRPr="00C958D7">
        <w:rPr>
          <w:rFonts w:cstheme="minorHAnsi"/>
        </w:rPr>
        <w:t xml:space="preserve">the central office of information </w:t>
      </w:r>
      <w:r w:rsidR="00B93FB8" w:rsidRPr="00C958D7">
        <w:rPr>
          <w:rFonts w:cstheme="minorHAnsi"/>
        </w:rPr>
        <w:t>found that out of 64 children aged between 4 and 16 across England and Wales, two-thirds reported having been ‘smacked’ at some point,</w:t>
      </w:r>
      <w:r w:rsidR="00BE7D08" w:rsidRPr="00C958D7">
        <w:rPr>
          <w:rFonts w:cstheme="minorHAnsi"/>
        </w:rPr>
        <w:t xml:space="preserve"> which occurred more frequently at younger ages </w:t>
      </w:r>
      <w:sdt>
        <w:sdtPr>
          <w:rPr>
            <w:rFonts w:cstheme="minorHAnsi"/>
          </w:rPr>
          <w:id w:val="-1138876963"/>
          <w:citation/>
        </w:sdtPr>
        <w:sdtEndPr/>
        <w:sdtContent>
          <w:r w:rsidR="00B01899" w:rsidRPr="00C958D7">
            <w:rPr>
              <w:rFonts w:cstheme="minorHAnsi"/>
            </w:rPr>
            <w:fldChar w:fldCharType="begin"/>
          </w:r>
          <w:r w:rsidR="00B01899" w:rsidRPr="00C958D7">
            <w:rPr>
              <w:rFonts w:cstheme="minorHAnsi"/>
            </w:rPr>
            <w:instrText xml:space="preserve"> CITATION She07 \l 2057 </w:instrText>
          </w:r>
          <w:r w:rsidR="00B01899" w:rsidRPr="00C958D7">
            <w:rPr>
              <w:rFonts w:cstheme="minorHAnsi"/>
            </w:rPr>
            <w:fldChar w:fldCharType="separate"/>
          </w:r>
          <w:r w:rsidR="00CE62E5" w:rsidRPr="00CE62E5">
            <w:rPr>
              <w:rFonts w:cstheme="minorHAnsi"/>
              <w:noProof/>
            </w:rPr>
            <w:t>(Sherbert Research, 2007)</w:t>
          </w:r>
          <w:r w:rsidR="00B01899" w:rsidRPr="00C958D7">
            <w:rPr>
              <w:rFonts w:cstheme="minorHAnsi"/>
            </w:rPr>
            <w:fldChar w:fldCharType="end"/>
          </w:r>
        </w:sdtContent>
      </w:sdt>
      <w:r w:rsidR="00B01899" w:rsidRPr="00C958D7">
        <w:rPr>
          <w:rFonts w:cstheme="minorHAnsi"/>
        </w:rPr>
        <w:t>.</w:t>
      </w:r>
    </w:p>
    <w:p w14:paraId="5C0EAB70" w14:textId="6018CDCD" w:rsidR="00144ED2" w:rsidRPr="00C958D7" w:rsidRDefault="00E73940" w:rsidP="00962129">
      <w:pPr>
        <w:ind w:firstLine="720"/>
        <w:rPr>
          <w:rFonts w:cstheme="minorHAnsi"/>
        </w:rPr>
      </w:pPr>
      <w:r w:rsidRPr="00C958D7">
        <w:rPr>
          <w:rFonts w:cstheme="minorHAnsi"/>
        </w:rPr>
        <w:t>What remains evident is throughout history</w:t>
      </w:r>
      <w:r w:rsidR="006F4AF2" w:rsidRPr="00C958D7">
        <w:rPr>
          <w:rFonts w:cstheme="minorHAnsi"/>
        </w:rPr>
        <w:t xml:space="preserve"> and</w:t>
      </w:r>
      <w:r w:rsidR="00C06384" w:rsidRPr="00C958D7">
        <w:rPr>
          <w:rFonts w:cstheme="minorHAnsi"/>
        </w:rPr>
        <w:t xml:space="preserve"> continuing through</w:t>
      </w:r>
      <w:r w:rsidR="006F4AF2" w:rsidRPr="00C958D7">
        <w:rPr>
          <w:rFonts w:cstheme="minorHAnsi"/>
        </w:rPr>
        <w:t xml:space="preserve"> to the present day</w:t>
      </w:r>
      <w:r w:rsidR="00AF0D7D" w:rsidRPr="00C958D7">
        <w:rPr>
          <w:rFonts w:cstheme="minorHAnsi"/>
        </w:rPr>
        <w:t xml:space="preserve">, the physical punishment to discipline children </w:t>
      </w:r>
      <w:r w:rsidR="00C71F26" w:rsidRPr="00C958D7">
        <w:rPr>
          <w:rFonts w:cstheme="minorHAnsi"/>
        </w:rPr>
        <w:t>remains</w:t>
      </w:r>
      <w:r w:rsidR="00AF0D7D" w:rsidRPr="00C958D7">
        <w:rPr>
          <w:rFonts w:cstheme="minorHAnsi"/>
        </w:rPr>
        <w:t xml:space="preserve"> an incredibly controversial </w:t>
      </w:r>
      <w:r w:rsidR="008D58F9" w:rsidRPr="00C958D7">
        <w:rPr>
          <w:rFonts w:cstheme="minorHAnsi"/>
        </w:rPr>
        <w:t>conversation</w:t>
      </w:r>
      <w:r w:rsidR="004932C4" w:rsidRPr="00C958D7">
        <w:rPr>
          <w:rFonts w:cstheme="minorHAnsi"/>
        </w:rPr>
        <w:t xml:space="preserve">, with conflict around the topic </w:t>
      </w:r>
      <w:r w:rsidR="004D310E" w:rsidRPr="00C958D7">
        <w:rPr>
          <w:rFonts w:cstheme="minorHAnsi"/>
        </w:rPr>
        <w:t>being persuasive on a multilevel basis</w:t>
      </w:r>
      <w:r w:rsidR="0019037E" w:rsidRPr="00C958D7">
        <w:rPr>
          <w:rFonts w:cstheme="minorHAnsi"/>
        </w:rPr>
        <w:t>. To this day, partners argue over its use</w:t>
      </w:r>
      <w:r w:rsidR="00825254" w:rsidRPr="00C958D7">
        <w:rPr>
          <w:rFonts w:cstheme="minorHAnsi"/>
        </w:rPr>
        <w:t xml:space="preserve">; governments and political parties dispute </w:t>
      </w:r>
      <w:r w:rsidR="00283C80" w:rsidRPr="00C958D7">
        <w:rPr>
          <w:rFonts w:cstheme="minorHAnsi"/>
        </w:rPr>
        <w:t>each other,</w:t>
      </w:r>
      <w:r w:rsidR="000A18D0" w:rsidRPr="00C958D7">
        <w:rPr>
          <w:rFonts w:cstheme="minorHAnsi"/>
        </w:rPr>
        <w:t xml:space="preserve"> and countries debate on </w:t>
      </w:r>
      <w:r w:rsidR="001A3128" w:rsidRPr="00C958D7">
        <w:rPr>
          <w:rFonts w:cstheme="minorHAnsi"/>
        </w:rPr>
        <w:t>whether</w:t>
      </w:r>
      <w:r w:rsidR="000A18D0" w:rsidRPr="00C958D7">
        <w:rPr>
          <w:rFonts w:cstheme="minorHAnsi"/>
        </w:rPr>
        <w:t xml:space="preserve"> to outlaw the practise </w:t>
      </w:r>
      <w:sdt>
        <w:sdtPr>
          <w:rPr>
            <w:rFonts w:cstheme="minorHAnsi"/>
          </w:rPr>
          <w:id w:val="-1597016736"/>
          <w:citation/>
        </w:sdtPr>
        <w:sdtEndPr/>
        <w:sdtContent>
          <w:r w:rsidR="000A18D0" w:rsidRPr="00C958D7">
            <w:rPr>
              <w:rFonts w:cstheme="minorHAnsi"/>
            </w:rPr>
            <w:fldChar w:fldCharType="begin"/>
          </w:r>
          <w:r w:rsidR="000A18D0" w:rsidRPr="00C958D7">
            <w:rPr>
              <w:rFonts w:cstheme="minorHAnsi"/>
            </w:rPr>
            <w:instrText xml:space="preserve"> CITATION Hol02 \l 2057 </w:instrText>
          </w:r>
          <w:r w:rsidR="000A18D0" w:rsidRPr="00C958D7">
            <w:rPr>
              <w:rFonts w:cstheme="minorHAnsi"/>
            </w:rPr>
            <w:fldChar w:fldCharType="separate"/>
          </w:r>
          <w:r w:rsidR="00CE62E5" w:rsidRPr="00CE62E5">
            <w:rPr>
              <w:rFonts w:cstheme="minorHAnsi"/>
              <w:noProof/>
            </w:rPr>
            <w:t>(Holden, 2002)</w:t>
          </w:r>
          <w:r w:rsidR="000A18D0" w:rsidRPr="00C958D7">
            <w:rPr>
              <w:rFonts w:cstheme="minorHAnsi"/>
            </w:rPr>
            <w:fldChar w:fldCharType="end"/>
          </w:r>
        </w:sdtContent>
      </w:sdt>
      <w:r w:rsidR="00DB5166" w:rsidRPr="00C958D7">
        <w:rPr>
          <w:rFonts w:cstheme="minorHAnsi"/>
        </w:rPr>
        <w:t>.</w:t>
      </w:r>
    </w:p>
    <w:p w14:paraId="258044FF" w14:textId="77777777" w:rsidR="00457937" w:rsidRPr="00C958D7" w:rsidRDefault="00457937" w:rsidP="00962129">
      <w:pPr>
        <w:ind w:firstLine="720"/>
        <w:rPr>
          <w:rFonts w:cstheme="minorHAnsi"/>
        </w:rPr>
      </w:pPr>
    </w:p>
    <w:p w14:paraId="56F96800" w14:textId="77777777" w:rsidR="006651E4" w:rsidRPr="00C958D7" w:rsidRDefault="006651E4">
      <w:pPr>
        <w:rPr>
          <w:rFonts w:cstheme="minorHAnsi"/>
        </w:rPr>
      </w:pPr>
    </w:p>
    <w:p w14:paraId="5B1E6179" w14:textId="62A621D4" w:rsidR="006651E4" w:rsidRPr="00C958D7" w:rsidRDefault="006651E4">
      <w:pPr>
        <w:rPr>
          <w:rFonts w:cstheme="minorHAnsi"/>
          <w:b/>
          <w:bCs/>
          <w:u w:val="single"/>
        </w:rPr>
      </w:pPr>
      <w:r w:rsidRPr="00C958D7">
        <w:rPr>
          <w:rFonts w:cstheme="minorHAnsi"/>
          <w:b/>
          <w:bCs/>
          <w:u w:val="single"/>
        </w:rPr>
        <w:lastRenderedPageBreak/>
        <w:t xml:space="preserve">3) </w:t>
      </w:r>
      <w:r w:rsidR="004D6B22" w:rsidRPr="00C958D7">
        <w:rPr>
          <w:rFonts w:cstheme="minorHAnsi"/>
          <w:b/>
          <w:bCs/>
          <w:u w:val="single"/>
        </w:rPr>
        <w:t>Does the p</w:t>
      </w:r>
      <w:r w:rsidRPr="00C958D7">
        <w:rPr>
          <w:rFonts w:cstheme="minorHAnsi"/>
          <w:b/>
          <w:bCs/>
          <w:u w:val="single"/>
        </w:rPr>
        <w:t xml:space="preserve">hysical punishment </w:t>
      </w:r>
      <w:r w:rsidR="00650142" w:rsidRPr="00C958D7">
        <w:rPr>
          <w:rFonts w:cstheme="minorHAnsi"/>
          <w:b/>
          <w:bCs/>
          <w:u w:val="single"/>
        </w:rPr>
        <w:t xml:space="preserve">to discipline </w:t>
      </w:r>
      <w:r w:rsidRPr="00C958D7">
        <w:rPr>
          <w:rFonts w:cstheme="minorHAnsi"/>
          <w:b/>
          <w:bCs/>
          <w:u w:val="single"/>
        </w:rPr>
        <w:t>children</w:t>
      </w:r>
      <w:r w:rsidR="00650142" w:rsidRPr="00C958D7">
        <w:rPr>
          <w:rFonts w:cstheme="minorHAnsi"/>
          <w:b/>
          <w:bCs/>
          <w:u w:val="single"/>
        </w:rPr>
        <w:t xml:space="preserve"> </w:t>
      </w:r>
      <w:r w:rsidR="004D322B" w:rsidRPr="00C958D7">
        <w:rPr>
          <w:rFonts w:cstheme="minorHAnsi"/>
          <w:b/>
          <w:bCs/>
          <w:u w:val="single"/>
        </w:rPr>
        <w:t>work</w:t>
      </w:r>
      <w:r w:rsidR="004D6B22" w:rsidRPr="00C958D7">
        <w:rPr>
          <w:rFonts w:cstheme="minorHAnsi"/>
          <w:b/>
          <w:bCs/>
          <w:u w:val="single"/>
        </w:rPr>
        <w:t>?</w:t>
      </w:r>
    </w:p>
    <w:p w14:paraId="2A0AD17F" w14:textId="77777777" w:rsidR="004D322B" w:rsidRPr="00C958D7" w:rsidRDefault="004D322B">
      <w:pPr>
        <w:rPr>
          <w:rFonts w:cstheme="minorHAnsi"/>
        </w:rPr>
      </w:pPr>
    </w:p>
    <w:p w14:paraId="135A6240" w14:textId="779E7A4C" w:rsidR="005E0D69" w:rsidRPr="00C958D7" w:rsidRDefault="00F80547" w:rsidP="00F652B8">
      <w:pPr>
        <w:jc w:val="both"/>
        <w:rPr>
          <w:rFonts w:cstheme="minorHAnsi"/>
        </w:rPr>
      </w:pPr>
      <w:r w:rsidRPr="00C958D7">
        <w:rPr>
          <w:rFonts w:cstheme="minorHAnsi"/>
        </w:rPr>
        <w:t xml:space="preserve">For over 70 years, psychologists have investigated </w:t>
      </w:r>
      <w:r w:rsidR="000D0641" w:rsidRPr="00C958D7">
        <w:rPr>
          <w:rFonts w:cstheme="minorHAnsi"/>
        </w:rPr>
        <w:t xml:space="preserve">the effectiveness </w:t>
      </w:r>
      <w:r w:rsidR="000B7AD3" w:rsidRPr="00C958D7">
        <w:rPr>
          <w:rFonts w:cstheme="minorHAnsi"/>
        </w:rPr>
        <w:t xml:space="preserve">of physical punishment </w:t>
      </w:r>
      <w:r w:rsidR="00214AC2" w:rsidRPr="00C958D7">
        <w:rPr>
          <w:rFonts w:cstheme="minorHAnsi"/>
        </w:rPr>
        <w:t>and the consequences it can have</w:t>
      </w:r>
      <w:r w:rsidR="00EC676E" w:rsidRPr="00C958D7">
        <w:rPr>
          <w:rFonts w:cstheme="minorHAnsi"/>
        </w:rPr>
        <w:t xml:space="preserve">, subsequently concluding that </w:t>
      </w:r>
      <w:r w:rsidR="00413E84" w:rsidRPr="00C958D7">
        <w:rPr>
          <w:rFonts w:cstheme="minorHAnsi"/>
        </w:rPr>
        <w:t xml:space="preserve">physical punishment was not effective </w:t>
      </w:r>
      <w:r w:rsidR="002B4D3D" w:rsidRPr="00C958D7">
        <w:rPr>
          <w:rFonts w:cstheme="minorHAnsi"/>
        </w:rPr>
        <w:t xml:space="preserve">and led to lasting and significant behavioural changes to those subjected to </w:t>
      </w:r>
      <w:r w:rsidR="004B5F03" w:rsidRPr="00C958D7">
        <w:rPr>
          <w:rFonts w:cstheme="minorHAnsi"/>
        </w:rPr>
        <w:t>the punishment</w:t>
      </w:r>
      <w:r w:rsidR="004257B7" w:rsidRPr="00C958D7">
        <w:rPr>
          <w:rFonts w:cstheme="minorHAnsi"/>
        </w:rPr>
        <w:t xml:space="preserve"> </w:t>
      </w:r>
      <w:sdt>
        <w:sdtPr>
          <w:rPr>
            <w:rFonts w:cstheme="minorHAnsi"/>
          </w:rPr>
          <w:id w:val="1206297295"/>
          <w:citation/>
        </w:sdtPr>
        <w:sdtEndPr/>
        <w:sdtContent>
          <w:r w:rsidR="00864078" w:rsidRPr="00C958D7">
            <w:rPr>
              <w:rFonts w:cstheme="minorHAnsi"/>
            </w:rPr>
            <w:fldChar w:fldCharType="begin"/>
          </w:r>
          <w:r w:rsidR="00864078" w:rsidRPr="00C958D7">
            <w:rPr>
              <w:rFonts w:cstheme="minorHAnsi"/>
            </w:rPr>
            <w:instrText xml:space="preserve"> CITATION Ski53 \l 2057 </w:instrText>
          </w:r>
          <w:r w:rsidR="00864078" w:rsidRPr="00C958D7">
            <w:rPr>
              <w:rFonts w:cstheme="minorHAnsi"/>
            </w:rPr>
            <w:fldChar w:fldCharType="separate"/>
          </w:r>
          <w:r w:rsidR="00CE62E5" w:rsidRPr="00CE62E5">
            <w:rPr>
              <w:rFonts w:cstheme="minorHAnsi"/>
              <w:noProof/>
            </w:rPr>
            <w:t>(Skinner, 1953)</w:t>
          </w:r>
          <w:r w:rsidR="00864078" w:rsidRPr="00C958D7">
            <w:rPr>
              <w:rFonts w:cstheme="minorHAnsi"/>
            </w:rPr>
            <w:fldChar w:fldCharType="end"/>
          </w:r>
        </w:sdtContent>
      </w:sdt>
      <w:r w:rsidR="001C720E" w:rsidRPr="00C958D7">
        <w:rPr>
          <w:rFonts w:cstheme="minorHAnsi"/>
        </w:rPr>
        <w:t xml:space="preserve">. </w:t>
      </w:r>
      <w:r w:rsidR="0093798D" w:rsidRPr="00C958D7">
        <w:rPr>
          <w:rFonts w:cstheme="minorHAnsi"/>
        </w:rPr>
        <w:t xml:space="preserve">This is also backed up by </w:t>
      </w:r>
      <w:r w:rsidR="0010008E" w:rsidRPr="00C958D7">
        <w:rPr>
          <w:rFonts w:cstheme="minorHAnsi"/>
        </w:rPr>
        <w:t>more recent studies conducted by the University College of London (UCL)</w:t>
      </w:r>
      <w:r w:rsidR="008A73AF" w:rsidRPr="00C958D7">
        <w:rPr>
          <w:rFonts w:cstheme="minorHAnsi"/>
        </w:rPr>
        <w:t xml:space="preserve">, backed by a team of experts with more than 20 years of experience </w:t>
      </w:r>
      <w:r w:rsidR="007F691B" w:rsidRPr="00C958D7">
        <w:rPr>
          <w:rFonts w:cstheme="minorHAnsi"/>
        </w:rPr>
        <w:t xml:space="preserve">evidencing how the physical punishment of children is not only ineffective, but is actually harmful </w:t>
      </w:r>
      <w:r w:rsidR="00B17371" w:rsidRPr="00C958D7">
        <w:rPr>
          <w:rFonts w:cstheme="minorHAnsi"/>
        </w:rPr>
        <w:t>to the development of a child</w:t>
      </w:r>
      <w:r w:rsidR="00136CE0" w:rsidRPr="00C958D7">
        <w:rPr>
          <w:rFonts w:cstheme="minorHAnsi"/>
        </w:rPr>
        <w:t xml:space="preserve"> with side effects of increased aggression and anti-social behaviour level</w:t>
      </w:r>
      <w:r w:rsidR="00F652B8" w:rsidRPr="00C958D7">
        <w:rPr>
          <w:rFonts w:cstheme="minorHAnsi"/>
        </w:rPr>
        <w:t xml:space="preserve">s </w:t>
      </w:r>
      <w:sdt>
        <w:sdtPr>
          <w:rPr>
            <w:rFonts w:cstheme="minorHAnsi"/>
          </w:rPr>
          <w:id w:val="1988280296"/>
          <w:citation/>
        </w:sdtPr>
        <w:sdtEndPr/>
        <w:sdtContent>
          <w:r w:rsidR="00F652B8" w:rsidRPr="00C958D7">
            <w:rPr>
              <w:rFonts w:cstheme="minorHAnsi"/>
            </w:rPr>
            <w:fldChar w:fldCharType="begin"/>
          </w:r>
          <w:r w:rsidR="00F652B8" w:rsidRPr="00C958D7">
            <w:rPr>
              <w:rFonts w:cstheme="minorHAnsi"/>
            </w:rPr>
            <w:instrText xml:space="preserve"> CITATION NSP211 \l 2057 </w:instrText>
          </w:r>
          <w:r w:rsidR="00F652B8" w:rsidRPr="00C958D7">
            <w:rPr>
              <w:rFonts w:cstheme="minorHAnsi"/>
            </w:rPr>
            <w:fldChar w:fldCharType="separate"/>
          </w:r>
          <w:r w:rsidR="00CE62E5" w:rsidRPr="00CE62E5">
            <w:rPr>
              <w:rFonts w:cstheme="minorHAnsi"/>
              <w:noProof/>
            </w:rPr>
            <w:t>(NSPCC, 2021)</w:t>
          </w:r>
          <w:r w:rsidR="00F652B8" w:rsidRPr="00C958D7">
            <w:rPr>
              <w:rFonts w:cstheme="minorHAnsi"/>
            </w:rPr>
            <w:fldChar w:fldCharType="end"/>
          </w:r>
        </w:sdtContent>
      </w:sdt>
      <w:r w:rsidR="00F652B8" w:rsidRPr="00C958D7">
        <w:rPr>
          <w:rFonts w:cstheme="minorHAnsi"/>
        </w:rPr>
        <w:t>.</w:t>
      </w:r>
      <w:r w:rsidR="00455F43" w:rsidRPr="00C958D7">
        <w:rPr>
          <w:rFonts w:cstheme="minorHAnsi"/>
        </w:rPr>
        <w:t xml:space="preserve"> </w:t>
      </w:r>
      <w:r w:rsidR="00E94948" w:rsidRPr="00C958D7">
        <w:rPr>
          <w:rFonts w:cstheme="minorHAnsi"/>
        </w:rPr>
        <w:t xml:space="preserve">On speaking to children themselves about physical punishment, </w:t>
      </w:r>
      <w:r w:rsidR="00B30F2A" w:rsidRPr="00C958D7">
        <w:rPr>
          <w:rFonts w:cstheme="minorHAnsi"/>
        </w:rPr>
        <w:t xml:space="preserve">it is stated that most believe it to be the most severe type of discipline, </w:t>
      </w:r>
      <w:r w:rsidR="00D306E7" w:rsidRPr="00C958D7">
        <w:rPr>
          <w:rFonts w:cstheme="minorHAnsi"/>
        </w:rPr>
        <w:t xml:space="preserve">and that it is both physically and emotionally painful </w:t>
      </w:r>
      <w:sdt>
        <w:sdtPr>
          <w:rPr>
            <w:rFonts w:cstheme="minorHAnsi"/>
          </w:rPr>
          <w:id w:val="-1596864526"/>
          <w:citation/>
        </w:sdtPr>
        <w:sdtEndPr/>
        <w:sdtContent>
          <w:r w:rsidR="00403B90" w:rsidRPr="00C958D7">
            <w:rPr>
              <w:rFonts w:cstheme="minorHAnsi"/>
            </w:rPr>
            <w:fldChar w:fldCharType="begin"/>
          </w:r>
          <w:r w:rsidR="00403B90" w:rsidRPr="00C958D7">
            <w:rPr>
              <w:rFonts w:cstheme="minorHAnsi"/>
            </w:rPr>
            <w:instrText xml:space="preserve"> CITATION She07 \l 2057 </w:instrText>
          </w:r>
          <w:r w:rsidR="00403B90" w:rsidRPr="00C958D7">
            <w:rPr>
              <w:rFonts w:cstheme="minorHAnsi"/>
            </w:rPr>
            <w:fldChar w:fldCharType="separate"/>
          </w:r>
          <w:r w:rsidR="00CE62E5" w:rsidRPr="00CE62E5">
            <w:rPr>
              <w:rFonts w:cstheme="minorHAnsi"/>
              <w:noProof/>
            </w:rPr>
            <w:t>(Sherbert Research, 2007)</w:t>
          </w:r>
          <w:r w:rsidR="00403B90" w:rsidRPr="00C958D7">
            <w:rPr>
              <w:rFonts w:cstheme="minorHAnsi"/>
            </w:rPr>
            <w:fldChar w:fldCharType="end"/>
          </w:r>
        </w:sdtContent>
      </w:sdt>
      <w:sdt>
        <w:sdtPr>
          <w:rPr>
            <w:rFonts w:cstheme="minorHAnsi"/>
          </w:rPr>
          <w:id w:val="1475419783"/>
          <w:citation/>
        </w:sdtPr>
        <w:sdtEndPr/>
        <w:sdtContent>
          <w:r w:rsidR="000D2D7E" w:rsidRPr="00C958D7">
            <w:rPr>
              <w:rFonts w:cstheme="minorHAnsi"/>
            </w:rPr>
            <w:fldChar w:fldCharType="begin"/>
          </w:r>
          <w:r w:rsidR="000D2D7E" w:rsidRPr="00C958D7">
            <w:rPr>
              <w:rFonts w:cstheme="minorHAnsi"/>
            </w:rPr>
            <w:instrText xml:space="preserve"> CITATION Cro02 \l 2057 </w:instrText>
          </w:r>
          <w:r w:rsidR="000D2D7E" w:rsidRPr="00C958D7">
            <w:rPr>
              <w:rFonts w:cstheme="minorHAnsi"/>
            </w:rPr>
            <w:fldChar w:fldCharType="separate"/>
          </w:r>
          <w:r w:rsidR="00CE62E5">
            <w:rPr>
              <w:rFonts w:cstheme="minorHAnsi"/>
              <w:noProof/>
            </w:rPr>
            <w:t xml:space="preserve"> </w:t>
          </w:r>
          <w:r w:rsidR="00CE62E5" w:rsidRPr="00CE62E5">
            <w:rPr>
              <w:rFonts w:cstheme="minorHAnsi"/>
              <w:noProof/>
            </w:rPr>
            <w:t>(Crowley &amp; Vulliamy, 2002)</w:t>
          </w:r>
          <w:r w:rsidR="000D2D7E" w:rsidRPr="00C958D7">
            <w:rPr>
              <w:rFonts w:cstheme="minorHAnsi"/>
            </w:rPr>
            <w:fldChar w:fldCharType="end"/>
          </w:r>
        </w:sdtContent>
      </w:sdt>
      <w:r w:rsidR="000D2D7E" w:rsidRPr="00C958D7">
        <w:rPr>
          <w:rFonts w:cstheme="minorHAnsi"/>
        </w:rPr>
        <w:t>.</w:t>
      </w:r>
    </w:p>
    <w:p w14:paraId="58A66F3B" w14:textId="0B34581B" w:rsidR="00A9680F" w:rsidRPr="00C958D7" w:rsidRDefault="00107387" w:rsidP="00A9680F">
      <w:pPr>
        <w:ind w:firstLine="720"/>
        <w:jc w:val="both"/>
        <w:rPr>
          <w:rFonts w:cstheme="minorHAnsi"/>
        </w:rPr>
      </w:pPr>
      <w:r w:rsidRPr="00C958D7">
        <w:rPr>
          <w:rFonts w:cstheme="minorHAnsi"/>
        </w:rPr>
        <w:t xml:space="preserve">However, other research conducted disagrees with this point of view, as </w:t>
      </w:r>
      <w:sdt>
        <w:sdtPr>
          <w:rPr>
            <w:rFonts w:cstheme="minorHAnsi"/>
          </w:rPr>
          <w:id w:val="-2124454424"/>
          <w:citation/>
        </w:sdtPr>
        <w:sdtEndPr/>
        <w:sdtContent>
          <w:r w:rsidR="00E27F0D" w:rsidRPr="00C958D7">
            <w:rPr>
              <w:rFonts w:cstheme="minorHAnsi"/>
            </w:rPr>
            <w:fldChar w:fldCharType="begin"/>
          </w:r>
          <w:r w:rsidR="00E27F0D" w:rsidRPr="00C958D7">
            <w:rPr>
              <w:rFonts w:cstheme="minorHAnsi"/>
            </w:rPr>
            <w:instrText xml:space="preserve"> CITATION Dom00 \l 2057 </w:instrText>
          </w:r>
          <w:r w:rsidR="00E27F0D" w:rsidRPr="00C958D7">
            <w:rPr>
              <w:rFonts w:cstheme="minorHAnsi"/>
            </w:rPr>
            <w:fldChar w:fldCharType="separate"/>
          </w:r>
          <w:r w:rsidR="00CE62E5" w:rsidRPr="00CE62E5">
            <w:rPr>
              <w:rFonts w:cstheme="minorHAnsi"/>
              <w:noProof/>
            </w:rPr>
            <w:t>(Domjan, 2000)</w:t>
          </w:r>
          <w:r w:rsidR="00E27F0D" w:rsidRPr="00C958D7">
            <w:rPr>
              <w:rFonts w:cstheme="minorHAnsi"/>
            </w:rPr>
            <w:fldChar w:fldCharType="end"/>
          </w:r>
        </w:sdtContent>
      </w:sdt>
      <w:r w:rsidR="00285FCB" w:rsidRPr="00C958D7">
        <w:rPr>
          <w:rFonts w:cstheme="minorHAnsi"/>
        </w:rPr>
        <w:t xml:space="preserve"> stated that physical punishment in fact can be </w:t>
      </w:r>
      <w:r w:rsidR="00267EF9" w:rsidRPr="00C958D7">
        <w:rPr>
          <w:rFonts w:cstheme="minorHAnsi"/>
        </w:rPr>
        <w:t>an effective agent to change behaviour, bu</w:t>
      </w:r>
      <w:r w:rsidR="00F1110E" w:rsidRPr="00C958D7">
        <w:rPr>
          <w:rFonts w:cstheme="minorHAnsi"/>
        </w:rPr>
        <w:t>t certain conditions had to be met for it to work.</w:t>
      </w:r>
      <w:r w:rsidR="0072288D" w:rsidRPr="00C958D7">
        <w:rPr>
          <w:rFonts w:cstheme="minorHAnsi"/>
        </w:rPr>
        <w:t xml:space="preserve"> Th</w:t>
      </w:r>
      <w:r w:rsidR="002C4278" w:rsidRPr="00C958D7">
        <w:rPr>
          <w:rFonts w:cstheme="minorHAnsi"/>
        </w:rPr>
        <w:t xml:space="preserve">e conditions stated were for the punishment to occur </w:t>
      </w:r>
      <w:r w:rsidR="00F659E9" w:rsidRPr="00C958D7">
        <w:rPr>
          <w:rFonts w:cstheme="minorHAnsi"/>
        </w:rPr>
        <w:t xml:space="preserve">after every </w:t>
      </w:r>
      <w:r w:rsidR="00BE137A" w:rsidRPr="00C958D7">
        <w:rPr>
          <w:rFonts w:cstheme="minorHAnsi"/>
        </w:rPr>
        <w:t>transgression, the punishment had to be immediately after the transgression occurred</w:t>
      </w:r>
      <w:r w:rsidR="00E56957" w:rsidRPr="00C958D7">
        <w:rPr>
          <w:rFonts w:cstheme="minorHAnsi"/>
        </w:rPr>
        <w:t xml:space="preserve">, it had to not be signalled by a discriminative stimulus and it had to be </w:t>
      </w:r>
      <w:r w:rsidR="00FB20F7" w:rsidRPr="00C958D7">
        <w:rPr>
          <w:rFonts w:cstheme="minorHAnsi"/>
        </w:rPr>
        <w:t xml:space="preserve">intense for at least the first transgression. </w:t>
      </w:r>
      <w:r w:rsidR="006163F2" w:rsidRPr="00C958D7">
        <w:rPr>
          <w:rFonts w:cstheme="minorHAnsi"/>
        </w:rPr>
        <w:t xml:space="preserve">Although it is widely reported that </w:t>
      </w:r>
      <w:r w:rsidR="00692A64" w:rsidRPr="00C958D7">
        <w:rPr>
          <w:rFonts w:cstheme="minorHAnsi"/>
        </w:rPr>
        <w:t xml:space="preserve">children do not like the physical and emotional pain that comes with </w:t>
      </w:r>
      <w:r w:rsidR="009A3635" w:rsidRPr="00C958D7">
        <w:rPr>
          <w:rFonts w:cstheme="minorHAnsi"/>
        </w:rPr>
        <w:t>physical punishment, some studies have found that children accept physical punishment as a “parental right”</w:t>
      </w:r>
      <w:r w:rsidR="0046759E" w:rsidRPr="00C958D7">
        <w:rPr>
          <w:rFonts w:cstheme="minorHAnsi"/>
        </w:rPr>
        <w:t xml:space="preserve"> under the correct circumstances </w:t>
      </w:r>
      <w:sdt>
        <w:sdtPr>
          <w:rPr>
            <w:rFonts w:cstheme="minorHAnsi"/>
          </w:rPr>
          <w:id w:val="-1011283581"/>
          <w:citation/>
        </w:sdtPr>
        <w:sdtEndPr/>
        <w:sdtContent>
          <w:r w:rsidR="0046759E" w:rsidRPr="00C958D7">
            <w:rPr>
              <w:rFonts w:cstheme="minorHAnsi"/>
            </w:rPr>
            <w:fldChar w:fldCharType="begin"/>
          </w:r>
          <w:r w:rsidR="0046759E" w:rsidRPr="00C958D7">
            <w:rPr>
              <w:rFonts w:cstheme="minorHAnsi"/>
            </w:rPr>
            <w:instrText xml:space="preserve"> CITATION Ant96 \l 2057 </w:instrText>
          </w:r>
          <w:r w:rsidR="0046759E" w:rsidRPr="00C958D7">
            <w:rPr>
              <w:rFonts w:cstheme="minorHAnsi"/>
            </w:rPr>
            <w:fldChar w:fldCharType="separate"/>
          </w:r>
          <w:r w:rsidR="00CE62E5" w:rsidRPr="00CE62E5">
            <w:rPr>
              <w:rFonts w:cstheme="minorHAnsi"/>
              <w:noProof/>
            </w:rPr>
            <w:t>(Graziano, et al., 1996)</w:t>
          </w:r>
          <w:r w:rsidR="0046759E" w:rsidRPr="00C958D7">
            <w:rPr>
              <w:rFonts w:cstheme="minorHAnsi"/>
            </w:rPr>
            <w:fldChar w:fldCharType="end"/>
          </w:r>
        </w:sdtContent>
      </w:sdt>
      <w:r w:rsidR="003670E2" w:rsidRPr="00C958D7">
        <w:rPr>
          <w:rFonts w:cstheme="minorHAnsi"/>
        </w:rPr>
        <w:t xml:space="preserve"> and may even be necessary to use on younger children </w:t>
      </w:r>
      <w:sdt>
        <w:sdtPr>
          <w:rPr>
            <w:rFonts w:cstheme="minorHAnsi"/>
          </w:rPr>
          <w:id w:val="115571649"/>
          <w:citation/>
        </w:sdtPr>
        <w:sdtEndPr/>
        <w:sdtContent>
          <w:r w:rsidR="003C4110" w:rsidRPr="00C958D7">
            <w:rPr>
              <w:rFonts w:cstheme="minorHAnsi"/>
            </w:rPr>
            <w:fldChar w:fldCharType="begin"/>
          </w:r>
          <w:r w:rsidR="003C4110" w:rsidRPr="00C958D7">
            <w:rPr>
              <w:rFonts w:cstheme="minorHAnsi"/>
            </w:rPr>
            <w:instrText xml:space="preserve"> CITATION Sue04 \l 2057 </w:instrText>
          </w:r>
          <w:r w:rsidR="003C4110" w:rsidRPr="00C958D7">
            <w:rPr>
              <w:rFonts w:cstheme="minorHAnsi"/>
            </w:rPr>
            <w:fldChar w:fldCharType="separate"/>
          </w:r>
          <w:r w:rsidR="00CE62E5" w:rsidRPr="00CE62E5">
            <w:rPr>
              <w:rFonts w:cstheme="minorHAnsi"/>
              <w:noProof/>
            </w:rPr>
            <w:t>(Sharpe, 2004)</w:t>
          </w:r>
          <w:r w:rsidR="003C4110" w:rsidRPr="00C958D7">
            <w:rPr>
              <w:rFonts w:cstheme="minorHAnsi"/>
            </w:rPr>
            <w:fldChar w:fldCharType="end"/>
          </w:r>
        </w:sdtContent>
      </w:sdt>
      <w:r w:rsidR="003C4110" w:rsidRPr="00C958D7">
        <w:rPr>
          <w:rFonts w:cstheme="minorHAnsi"/>
        </w:rPr>
        <w:t>.</w:t>
      </w:r>
      <w:r w:rsidR="008923E4" w:rsidRPr="00C958D7">
        <w:rPr>
          <w:rFonts w:cstheme="minorHAnsi"/>
        </w:rPr>
        <w:t xml:space="preserve"> </w:t>
      </w:r>
      <w:r w:rsidR="009B7B4E" w:rsidRPr="00C958D7">
        <w:rPr>
          <w:rFonts w:cstheme="minorHAnsi"/>
        </w:rPr>
        <w:t xml:space="preserve">This shows that </w:t>
      </w:r>
      <w:r w:rsidR="008923E4" w:rsidRPr="00C958D7">
        <w:rPr>
          <w:rFonts w:cstheme="minorHAnsi"/>
        </w:rPr>
        <w:t>children believe that, when explained and administered fairly,</w:t>
      </w:r>
      <w:r w:rsidR="008F5679" w:rsidRPr="00C958D7">
        <w:rPr>
          <w:rFonts w:cstheme="minorHAnsi"/>
        </w:rPr>
        <w:t xml:space="preserve"> discipline and punishment</w:t>
      </w:r>
      <w:r w:rsidR="008923E4" w:rsidRPr="00C958D7">
        <w:rPr>
          <w:rFonts w:cstheme="minorHAnsi"/>
        </w:rPr>
        <w:t xml:space="preserve"> </w:t>
      </w:r>
      <w:r w:rsidR="00CB4F9E" w:rsidRPr="00C958D7">
        <w:rPr>
          <w:rFonts w:cstheme="minorHAnsi"/>
        </w:rPr>
        <w:t xml:space="preserve">Plays a crucial role in the heathy development of a child </w:t>
      </w:r>
      <w:sdt>
        <w:sdtPr>
          <w:rPr>
            <w:rFonts w:cstheme="minorHAnsi"/>
          </w:rPr>
          <w:id w:val="1449043978"/>
          <w:citation/>
        </w:sdtPr>
        <w:sdtEndPr/>
        <w:sdtContent>
          <w:r w:rsidR="00CB4F9E" w:rsidRPr="00C958D7">
            <w:rPr>
              <w:rFonts w:cstheme="minorHAnsi"/>
            </w:rPr>
            <w:fldChar w:fldCharType="begin"/>
          </w:r>
          <w:r w:rsidR="00CB4F9E" w:rsidRPr="00C958D7">
            <w:rPr>
              <w:rFonts w:cstheme="minorHAnsi"/>
            </w:rPr>
            <w:instrText xml:space="preserve"> CITATION She07 \l 2057 </w:instrText>
          </w:r>
          <w:r w:rsidR="00CB4F9E" w:rsidRPr="00C958D7">
            <w:rPr>
              <w:rFonts w:cstheme="minorHAnsi"/>
            </w:rPr>
            <w:fldChar w:fldCharType="separate"/>
          </w:r>
          <w:r w:rsidR="00CE62E5" w:rsidRPr="00CE62E5">
            <w:rPr>
              <w:rFonts w:cstheme="minorHAnsi"/>
              <w:noProof/>
            </w:rPr>
            <w:t>(Sherbert Research, 2007)</w:t>
          </w:r>
          <w:r w:rsidR="00CB4F9E" w:rsidRPr="00C958D7">
            <w:rPr>
              <w:rFonts w:cstheme="minorHAnsi"/>
            </w:rPr>
            <w:fldChar w:fldCharType="end"/>
          </w:r>
        </w:sdtContent>
      </w:sdt>
      <w:r w:rsidR="00A9680F" w:rsidRPr="00C958D7">
        <w:rPr>
          <w:rFonts w:cstheme="minorHAnsi"/>
        </w:rPr>
        <w:t xml:space="preserve">. </w:t>
      </w:r>
    </w:p>
    <w:p w14:paraId="0DF61655" w14:textId="153D00B9" w:rsidR="00F652B8" w:rsidRPr="00C958D7" w:rsidRDefault="003A2E56" w:rsidP="00A9680F">
      <w:pPr>
        <w:ind w:firstLine="720"/>
        <w:jc w:val="both"/>
        <w:rPr>
          <w:rFonts w:cstheme="minorHAnsi"/>
        </w:rPr>
      </w:pPr>
      <w:r w:rsidRPr="00C958D7">
        <w:rPr>
          <w:rFonts w:cstheme="minorHAnsi"/>
        </w:rPr>
        <w:t xml:space="preserve">An argument can also be drawn </w:t>
      </w:r>
      <w:r w:rsidR="006729A2" w:rsidRPr="00C958D7">
        <w:rPr>
          <w:rFonts w:cstheme="minorHAnsi"/>
        </w:rPr>
        <w:t>from the statistics of children who are physically punished, as if 80% of children around the world</w:t>
      </w:r>
      <w:r w:rsidR="002860C4" w:rsidRPr="00C958D7">
        <w:rPr>
          <w:rFonts w:cstheme="minorHAnsi"/>
        </w:rPr>
        <w:t xml:space="preserve">, or two-thirds within England and Wales </w:t>
      </w:r>
      <w:sdt>
        <w:sdtPr>
          <w:rPr>
            <w:rFonts w:cstheme="minorHAnsi"/>
          </w:rPr>
          <w:id w:val="1667817676"/>
          <w:citation/>
        </w:sdtPr>
        <w:sdtEndPr/>
        <w:sdtContent>
          <w:r w:rsidR="002860C4" w:rsidRPr="00C958D7">
            <w:rPr>
              <w:rFonts w:cstheme="minorHAnsi"/>
            </w:rPr>
            <w:fldChar w:fldCharType="begin"/>
          </w:r>
          <w:r w:rsidR="002860C4" w:rsidRPr="00C958D7">
            <w:rPr>
              <w:rFonts w:cstheme="minorHAnsi"/>
            </w:rPr>
            <w:instrText xml:space="preserve"> CITATION She07 \l 2057 </w:instrText>
          </w:r>
          <w:r w:rsidR="002860C4" w:rsidRPr="00C958D7">
            <w:rPr>
              <w:rFonts w:cstheme="minorHAnsi"/>
            </w:rPr>
            <w:fldChar w:fldCharType="separate"/>
          </w:r>
          <w:r w:rsidR="00CE62E5" w:rsidRPr="00CE62E5">
            <w:rPr>
              <w:rFonts w:cstheme="minorHAnsi"/>
              <w:noProof/>
            </w:rPr>
            <w:t>(Sherbert Research, 2007)</w:t>
          </w:r>
          <w:r w:rsidR="002860C4" w:rsidRPr="00C958D7">
            <w:rPr>
              <w:rFonts w:cstheme="minorHAnsi"/>
            </w:rPr>
            <w:fldChar w:fldCharType="end"/>
          </w:r>
        </w:sdtContent>
      </w:sdt>
      <w:r w:rsidR="006729A2" w:rsidRPr="00C958D7">
        <w:rPr>
          <w:rFonts w:cstheme="minorHAnsi"/>
        </w:rPr>
        <w:t xml:space="preserve"> are </w:t>
      </w:r>
      <w:r w:rsidR="00EC62ED" w:rsidRPr="00C958D7">
        <w:rPr>
          <w:rFonts w:cstheme="minorHAnsi"/>
        </w:rPr>
        <w:t>punished physically</w:t>
      </w:r>
      <w:r w:rsidR="00A56AC3" w:rsidRPr="00C958D7">
        <w:rPr>
          <w:rFonts w:cstheme="minorHAnsi"/>
        </w:rPr>
        <w:t xml:space="preserve"> </w:t>
      </w:r>
      <w:sdt>
        <w:sdtPr>
          <w:rPr>
            <w:rFonts w:cstheme="minorHAnsi"/>
          </w:rPr>
          <w:id w:val="551816524"/>
          <w:citation/>
        </w:sdtPr>
        <w:sdtEndPr/>
        <w:sdtContent>
          <w:r w:rsidR="00A56AC3" w:rsidRPr="00C958D7">
            <w:rPr>
              <w:rFonts w:cstheme="minorHAnsi"/>
            </w:rPr>
            <w:fldChar w:fldCharType="begin"/>
          </w:r>
          <w:r w:rsidR="00A56AC3" w:rsidRPr="00C958D7">
            <w:rPr>
              <w:rFonts w:cstheme="minorHAnsi"/>
            </w:rPr>
            <w:instrText xml:space="preserve"> CITATION UNI14 \l 2057 </w:instrText>
          </w:r>
          <w:r w:rsidR="00A56AC3" w:rsidRPr="00C958D7">
            <w:rPr>
              <w:rFonts w:cstheme="minorHAnsi"/>
            </w:rPr>
            <w:fldChar w:fldCharType="separate"/>
          </w:r>
          <w:r w:rsidR="00CE62E5" w:rsidRPr="00CE62E5">
            <w:rPr>
              <w:rFonts w:cstheme="minorHAnsi"/>
              <w:noProof/>
            </w:rPr>
            <w:t>(UNICEF, 2014)</w:t>
          </w:r>
          <w:r w:rsidR="00A56AC3" w:rsidRPr="00C958D7">
            <w:rPr>
              <w:rFonts w:cstheme="minorHAnsi"/>
            </w:rPr>
            <w:fldChar w:fldCharType="end"/>
          </w:r>
        </w:sdtContent>
      </w:sdt>
      <w:r w:rsidR="00EC62ED" w:rsidRPr="00C958D7">
        <w:rPr>
          <w:rFonts w:cstheme="minorHAnsi"/>
        </w:rPr>
        <w:t xml:space="preserve">, </w:t>
      </w:r>
      <w:r w:rsidR="001A4542" w:rsidRPr="00C958D7">
        <w:rPr>
          <w:rFonts w:cstheme="minorHAnsi"/>
        </w:rPr>
        <w:t xml:space="preserve">why are only a small portion of these children </w:t>
      </w:r>
      <w:r w:rsidR="00424A54" w:rsidRPr="00C958D7">
        <w:rPr>
          <w:rFonts w:cstheme="minorHAnsi"/>
        </w:rPr>
        <w:t>showing negative outcomes in relation to it?</w:t>
      </w:r>
      <w:r w:rsidR="003A0682" w:rsidRPr="00C958D7">
        <w:rPr>
          <w:rFonts w:cstheme="minorHAnsi"/>
        </w:rPr>
        <w:t xml:space="preserve"> A medical analogy can be used to best explain this, </w:t>
      </w:r>
      <w:r w:rsidR="001C16E2" w:rsidRPr="00C958D7">
        <w:rPr>
          <w:rFonts w:cstheme="minorHAnsi"/>
        </w:rPr>
        <w:t>when considering the link between smokers and lung cancer</w:t>
      </w:r>
      <w:r w:rsidR="00161B00" w:rsidRPr="00C958D7">
        <w:rPr>
          <w:rFonts w:cstheme="minorHAnsi"/>
        </w:rPr>
        <w:t xml:space="preserve">, it is estimated that 33% of all smokers </w:t>
      </w:r>
      <w:r w:rsidR="00B5240D" w:rsidRPr="00C958D7">
        <w:rPr>
          <w:rFonts w:cstheme="minorHAnsi"/>
        </w:rPr>
        <w:t>will die from it</w:t>
      </w:r>
      <w:r w:rsidR="000B043F" w:rsidRPr="00C958D7">
        <w:rPr>
          <w:rFonts w:cstheme="minorHAnsi"/>
        </w:rPr>
        <w:t xml:space="preserve"> </w:t>
      </w:r>
      <w:sdt>
        <w:sdtPr>
          <w:rPr>
            <w:rFonts w:cstheme="minorHAnsi"/>
          </w:rPr>
          <w:id w:val="-1324357603"/>
          <w:citation/>
        </w:sdtPr>
        <w:sdtEndPr/>
        <w:sdtContent>
          <w:r w:rsidR="000B043F" w:rsidRPr="00C958D7">
            <w:rPr>
              <w:rFonts w:cstheme="minorHAnsi"/>
            </w:rPr>
            <w:fldChar w:fldCharType="begin"/>
          </w:r>
          <w:r w:rsidR="000B043F" w:rsidRPr="00C958D7">
            <w:rPr>
              <w:rFonts w:cstheme="minorHAnsi"/>
            </w:rPr>
            <w:instrText xml:space="preserve"> CITATION Hol02 \l 2057 </w:instrText>
          </w:r>
          <w:r w:rsidR="000B043F" w:rsidRPr="00C958D7">
            <w:rPr>
              <w:rFonts w:cstheme="minorHAnsi"/>
            </w:rPr>
            <w:fldChar w:fldCharType="separate"/>
          </w:r>
          <w:r w:rsidR="00CE62E5" w:rsidRPr="00CE62E5">
            <w:rPr>
              <w:rFonts w:cstheme="minorHAnsi"/>
              <w:noProof/>
            </w:rPr>
            <w:t>(Holden, 2002)</w:t>
          </w:r>
          <w:r w:rsidR="000B043F" w:rsidRPr="00C958D7">
            <w:rPr>
              <w:rFonts w:cstheme="minorHAnsi"/>
            </w:rPr>
            <w:fldChar w:fldCharType="end"/>
          </w:r>
        </w:sdtContent>
      </w:sdt>
      <w:r w:rsidR="00577E00" w:rsidRPr="00C958D7">
        <w:rPr>
          <w:rFonts w:cstheme="minorHAnsi"/>
        </w:rPr>
        <w:t xml:space="preserve">. </w:t>
      </w:r>
      <w:r w:rsidR="00E81BD9" w:rsidRPr="00C958D7">
        <w:rPr>
          <w:rFonts w:cstheme="minorHAnsi"/>
        </w:rPr>
        <w:t xml:space="preserve">This raises the question as to why some children who are physically punished </w:t>
      </w:r>
      <w:r w:rsidR="000D3E68" w:rsidRPr="00C958D7">
        <w:rPr>
          <w:rFonts w:cstheme="minorHAnsi"/>
        </w:rPr>
        <w:t>develop behavioural problems, whereas most do not</w:t>
      </w:r>
      <w:r w:rsidR="00691DB4" w:rsidRPr="00C958D7">
        <w:rPr>
          <w:rFonts w:cstheme="minorHAnsi"/>
        </w:rPr>
        <w:t>.</w:t>
      </w:r>
      <w:r w:rsidR="00155333" w:rsidRPr="00C958D7">
        <w:rPr>
          <w:rFonts w:cstheme="minorHAnsi"/>
        </w:rPr>
        <w:t xml:space="preserve"> It may be the case that this is caused due to </w:t>
      </w:r>
      <w:r w:rsidR="000F4A2C" w:rsidRPr="00C958D7">
        <w:rPr>
          <w:rFonts w:cstheme="minorHAnsi"/>
        </w:rPr>
        <w:t xml:space="preserve">a multitude of faults in the research and </w:t>
      </w:r>
      <w:r w:rsidR="005D1907" w:rsidRPr="00C958D7">
        <w:rPr>
          <w:rFonts w:cstheme="minorHAnsi"/>
        </w:rPr>
        <w:t>reports already conducted on the physical punishment of children</w:t>
      </w:r>
      <w:r w:rsidR="00F73E48" w:rsidRPr="00C958D7">
        <w:rPr>
          <w:rFonts w:cstheme="minorHAnsi"/>
        </w:rPr>
        <w:t xml:space="preserve"> whereby “physical punishment” </w:t>
      </w:r>
      <w:r w:rsidR="00A64EC0" w:rsidRPr="00C958D7">
        <w:rPr>
          <w:rFonts w:cstheme="minorHAnsi"/>
        </w:rPr>
        <w:t xml:space="preserve">is a blanket term used not only to describe the spanking of a child, but also more serious </w:t>
      </w:r>
      <w:r w:rsidR="00537673" w:rsidRPr="00C958D7">
        <w:rPr>
          <w:rFonts w:cstheme="minorHAnsi"/>
        </w:rPr>
        <w:t>violence and abuse such as beating, whipping, burning and punching</w:t>
      </w:r>
      <w:r w:rsidR="00DE12CA" w:rsidRPr="00C958D7">
        <w:rPr>
          <w:rFonts w:cstheme="minorHAnsi"/>
        </w:rPr>
        <w:t xml:space="preserve"> </w:t>
      </w:r>
      <w:sdt>
        <w:sdtPr>
          <w:rPr>
            <w:rFonts w:cstheme="minorHAnsi"/>
          </w:rPr>
          <w:id w:val="899951696"/>
          <w:citation/>
        </w:sdtPr>
        <w:sdtEndPr/>
        <w:sdtContent>
          <w:r w:rsidR="00DE12CA" w:rsidRPr="00C958D7">
            <w:rPr>
              <w:rFonts w:cstheme="minorHAnsi"/>
            </w:rPr>
            <w:fldChar w:fldCharType="begin"/>
          </w:r>
          <w:r w:rsidR="00DE12CA" w:rsidRPr="00C958D7">
            <w:rPr>
              <w:rFonts w:cstheme="minorHAnsi"/>
            </w:rPr>
            <w:instrText xml:space="preserve"> CITATION Hol02 \l 2057 </w:instrText>
          </w:r>
          <w:r w:rsidR="00DE12CA" w:rsidRPr="00C958D7">
            <w:rPr>
              <w:rFonts w:cstheme="minorHAnsi"/>
            </w:rPr>
            <w:fldChar w:fldCharType="separate"/>
          </w:r>
          <w:r w:rsidR="00CE62E5" w:rsidRPr="00CE62E5">
            <w:rPr>
              <w:rFonts w:cstheme="minorHAnsi"/>
              <w:noProof/>
            </w:rPr>
            <w:t>(Holden, 2002)</w:t>
          </w:r>
          <w:r w:rsidR="00DE12CA" w:rsidRPr="00C958D7">
            <w:rPr>
              <w:rFonts w:cstheme="minorHAnsi"/>
            </w:rPr>
            <w:fldChar w:fldCharType="end"/>
          </w:r>
        </w:sdtContent>
      </w:sdt>
      <w:r w:rsidR="00DE12CA" w:rsidRPr="00C958D7">
        <w:rPr>
          <w:rFonts w:cstheme="minorHAnsi"/>
        </w:rPr>
        <w:t>.</w:t>
      </w:r>
    </w:p>
    <w:p w14:paraId="2FAF0217" w14:textId="77777777" w:rsidR="00B0688B" w:rsidRPr="00C958D7" w:rsidRDefault="00B0688B" w:rsidP="00A9680F">
      <w:pPr>
        <w:ind w:firstLine="720"/>
        <w:jc w:val="both"/>
        <w:rPr>
          <w:rFonts w:cstheme="minorHAnsi"/>
        </w:rPr>
      </w:pPr>
    </w:p>
    <w:p w14:paraId="71254732" w14:textId="77777777" w:rsidR="00B0688B" w:rsidRPr="00C958D7" w:rsidRDefault="00B0688B" w:rsidP="00B0688B">
      <w:pPr>
        <w:rPr>
          <w:rFonts w:cstheme="minorHAnsi"/>
          <w:b/>
          <w:bCs/>
          <w:u w:val="single"/>
        </w:rPr>
      </w:pPr>
      <w:r w:rsidRPr="00C958D7">
        <w:rPr>
          <w:rFonts w:cstheme="minorHAnsi"/>
          <w:b/>
          <w:bCs/>
          <w:u w:val="single"/>
        </w:rPr>
        <w:t>Impact on the smacking ban from another country – Sweden</w:t>
      </w:r>
    </w:p>
    <w:p w14:paraId="3E293031" w14:textId="0460EC92" w:rsidR="00B0688B" w:rsidRPr="00C958D7" w:rsidRDefault="00B0688B" w:rsidP="00B0688B">
      <w:pPr>
        <w:rPr>
          <w:rFonts w:cstheme="minorHAnsi"/>
        </w:rPr>
      </w:pPr>
      <w:r w:rsidRPr="00C958D7">
        <w:rPr>
          <w:rFonts w:cstheme="minorHAnsi"/>
        </w:rPr>
        <w:tab/>
        <w:t>Sweden was the first country to ban the physical punishment of children occurring in 1979, meaning that it has had the longest period for research and studies to be conducted on the results of the ban. The impact of the ban is generally viewed as successful in changing the attitudes towards physical punishment of children</w:t>
      </w:r>
      <w:r w:rsidR="00C47ABD" w:rsidRPr="00C958D7">
        <w:rPr>
          <w:rFonts w:cstheme="minorHAnsi"/>
        </w:rPr>
        <w:t xml:space="preserve"> and would ultimately assist the Welsh Government to argue for their new legislation to ban physical punishment</w:t>
      </w:r>
      <w:r w:rsidRPr="00C958D7">
        <w:rPr>
          <w:rFonts w:cstheme="minorHAnsi"/>
        </w:rPr>
        <w:t>. Within two years of the law changing</w:t>
      </w:r>
      <w:r w:rsidR="00C61497" w:rsidRPr="00C958D7">
        <w:rPr>
          <w:rFonts w:cstheme="minorHAnsi"/>
        </w:rPr>
        <w:t xml:space="preserve"> in Sweden</w:t>
      </w:r>
      <w:r w:rsidRPr="00C958D7">
        <w:rPr>
          <w:rFonts w:cstheme="minorHAnsi"/>
        </w:rPr>
        <w:t xml:space="preserve">, 90% of parents knew about the ban on physical punishment. In the 1970s, around half of all children questioned reported being physically punished, however by the millennium this figure decreased to around 14% </w:t>
      </w:r>
      <w:sdt>
        <w:sdtPr>
          <w:rPr>
            <w:rFonts w:cstheme="minorHAnsi"/>
          </w:rPr>
          <w:id w:val="246999275"/>
          <w:citation/>
        </w:sdtPr>
        <w:sdtEndPr/>
        <w:sdtContent>
          <w:r w:rsidRPr="00C958D7">
            <w:rPr>
              <w:rFonts w:cstheme="minorHAnsi"/>
            </w:rPr>
            <w:fldChar w:fldCharType="begin"/>
          </w:r>
          <w:r w:rsidRPr="00C958D7">
            <w:rPr>
              <w:rFonts w:cstheme="minorHAnsi"/>
            </w:rPr>
            <w:instrText xml:space="preserve"> CITATION Jan10 \l 2057 </w:instrText>
          </w:r>
          <w:r w:rsidRPr="00C958D7">
            <w:rPr>
              <w:rFonts w:cstheme="minorHAnsi"/>
            </w:rPr>
            <w:fldChar w:fldCharType="separate"/>
          </w:r>
          <w:r w:rsidR="00CE62E5" w:rsidRPr="00CE62E5">
            <w:rPr>
              <w:rFonts w:cstheme="minorHAnsi"/>
              <w:noProof/>
            </w:rPr>
            <w:t>(Janson, et al., 2010)</w:t>
          </w:r>
          <w:r w:rsidRPr="00C958D7">
            <w:rPr>
              <w:rFonts w:cstheme="minorHAnsi"/>
            </w:rPr>
            <w:fldChar w:fldCharType="end"/>
          </w:r>
        </w:sdtContent>
      </w:sdt>
      <w:r w:rsidRPr="00C958D7">
        <w:rPr>
          <w:rFonts w:cstheme="minorHAnsi"/>
        </w:rPr>
        <w:t xml:space="preserve">. Furthermore, 92% of parents surveyed believed it was wrong to </w:t>
      </w:r>
      <w:r w:rsidRPr="00C958D7">
        <w:rPr>
          <w:rFonts w:cstheme="minorHAnsi"/>
        </w:rPr>
        <w:lastRenderedPageBreak/>
        <w:t xml:space="preserve">physically punish children, and another study by </w:t>
      </w:r>
      <w:proofErr w:type="spellStart"/>
      <w:r w:rsidRPr="00C958D7">
        <w:rPr>
          <w:rFonts w:cstheme="minorHAnsi"/>
        </w:rPr>
        <w:t>Ellonen</w:t>
      </w:r>
      <w:proofErr w:type="spellEnd"/>
      <w:r w:rsidRPr="00C958D7">
        <w:rPr>
          <w:rFonts w:cstheme="minorHAnsi"/>
        </w:rPr>
        <w:t xml:space="preserve"> concluded that only 3% of parents stated it is “acceptable to slap a child if he or she makes you angry” </w:t>
      </w:r>
      <w:sdt>
        <w:sdtPr>
          <w:rPr>
            <w:rFonts w:cstheme="minorHAnsi"/>
          </w:rPr>
          <w:id w:val="-1798525608"/>
          <w:citation/>
        </w:sdtPr>
        <w:sdtEndPr/>
        <w:sdtContent>
          <w:r w:rsidRPr="00C958D7">
            <w:rPr>
              <w:rFonts w:cstheme="minorHAnsi"/>
            </w:rPr>
            <w:fldChar w:fldCharType="begin"/>
          </w:r>
          <w:r w:rsidRPr="00C958D7">
            <w:rPr>
              <w:rFonts w:cstheme="minorHAnsi"/>
            </w:rPr>
            <w:instrText xml:space="preserve"> CITATION Pub181 \l 2057 </w:instrText>
          </w:r>
          <w:r w:rsidRPr="00C958D7">
            <w:rPr>
              <w:rFonts w:cstheme="minorHAnsi"/>
            </w:rPr>
            <w:fldChar w:fldCharType="separate"/>
          </w:r>
          <w:r w:rsidR="00CE62E5" w:rsidRPr="00CE62E5">
            <w:rPr>
              <w:rFonts w:cstheme="minorHAnsi"/>
              <w:noProof/>
            </w:rPr>
            <w:t>(Public policy institue for Wales, 2018)</w:t>
          </w:r>
          <w:r w:rsidRPr="00C958D7">
            <w:rPr>
              <w:rFonts w:cstheme="minorHAnsi"/>
            </w:rPr>
            <w:fldChar w:fldCharType="end"/>
          </w:r>
        </w:sdtContent>
      </w:sdt>
      <w:r w:rsidRPr="00C958D7">
        <w:rPr>
          <w:rFonts w:cstheme="minorHAnsi"/>
        </w:rPr>
        <w:t xml:space="preserve">. On the other hand, it is important to state that these statistics are not solely based off the ban on physical punishment but may also include the increase in welfare centres for children, clinics and parental courses that educate and aid in supporting parents </w:t>
      </w:r>
      <w:sdt>
        <w:sdtPr>
          <w:rPr>
            <w:rFonts w:cstheme="minorHAnsi"/>
          </w:rPr>
          <w:id w:val="1913038603"/>
          <w:citation/>
        </w:sdtPr>
        <w:sdtEndPr/>
        <w:sdtContent>
          <w:r w:rsidRPr="00C958D7">
            <w:rPr>
              <w:rFonts w:cstheme="minorHAnsi"/>
            </w:rPr>
            <w:fldChar w:fldCharType="begin"/>
          </w:r>
          <w:r w:rsidRPr="00C958D7">
            <w:rPr>
              <w:rFonts w:cstheme="minorHAnsi"/>
            </w:rPr>
            <w:instrText xml:space="preserve"> CITATION Jan10 \l 2057 </w:instrText>
          </w:r>
          <w:r w:rsidRPr="00C958D7">
            <w:rPr>
              <w:rFonts w:cstheme="minorHAnsi"/>
            </w:rPr>
            <w:fldChar w:fldCharType="separate"/>
          </w:r>
          <w:r w:rsidR="00CE62E5" w:rsidRPr="00CE62E5">
            <w:rPr>
              <w:rFonts w:cstheme="minorHAnsi"/>
              <w:noProof/>
            </w:rPr>
            <w:t>(Janson, et al., 2010)</w:t>
          </w:r>
          <w:r w:rsidRPr="00C958D7">
            <w:rPr>
              <w:rFonts w:cstheme="minorHAnsi"/>
            </w:rPr>
            <w:fldChar w:fldCharType="end"/>
          </w:r>
        </w:sdtContent>
      </w:sdt>
      <w:r w:rsidRPr="00C958D7">
        <w:rPr>
          <w:rFonts w:cstheme="minorHAnsi"/>
        </w:rPr>
        <w:t>.</w:t>
      </w:r>
    </w:p>
    <w:p w14:paraId="3F747124" w14:textId="77777777" w:rsidR="00B0688B" w:rsidRPr="00C958D7" w:rsidRDefault="00B0688B" w:rsidP="00A9680F">
      <w:pPr>
        <w:ind w:firstLine="720"/>
        <w:jc w:val="both"/>
        <w:rPr>
          <w:rFonts w:cstheme="minorHAnsi"/>
        </w:rPr>
      </w:pPr>
    </w:p>
    <w:p w14:paraId="0B8A47F3" w14:textId="77777777" w:rsidR="00B132AD" w:rsidRPr="00C958D7" w:rsidRDefault="00B132AD" w:rsidP="00F652B8">
      <w:pPr>
        <w:jc w:val="both"/>
        <w:rPr>
          <w:rFonts w:cstheme="minorHAnsi"/>
        </w:rPr>
      </w:pPr>
    </w:p>
    <w:p w14:paraId="640FD402" w14:textId="6CE37584" w:rsidR="00B132AD" w:rsidRPr="00C958D7" w:rsidRDefault="00552363" w:rsidP="00F652B8">
      <w:pPr>
        <w:jc w:val="both"/>
        <w:rPr>
          <w:rFonts w:cstheme="minorHAnsi"/>
          <w:b/>
          <w:bCs/>
          <w:u w:val="single"/>
        </w:rPr>
      </w:pPr>
      <w:r w:rsidRPr="00C958D7">
        <w:rPr>
          <w:rFonts w:cstheme="minorHAnsi"/>
          <w:b/>
          <w:bCs/>
          <w:u w:val="single"/>
        </w:rPr>
        <w:t xml:space="preserve">Wales </w:t>
      </w:r>
      <w:r w:rsidR="000919D6" w:rsidRPr="00C958D7">
        <w:rPr>
          <w:rFonts w:cstheme="minorHAnsi"/>
          <w:b/>
          <w:bCs/>
          <w:u w:val="single"/>
        </w:rPr>
        <w:t>published</w:t>
      </w:r>
      <w:r w:rsidRPr="00C958D7">
        <w:rPr>
          <w:rFonts w:cstheme="minorHAnsi"/>
          <w:b/>
          <w:bCs/>
          <w:u w:val="single"/>
        </w:rPr>
        <w:t xml:space="preserve"> a</w:t>
      </w:r>
      <w:r w:rsidR="00FD4250" w:rsidRPr="00C958D7">
        <w:rPr>
          <w:rFonts w:cstheme="minorHAnsi"/>
          <w:b/>
          <w:bCs/>
          <w:u w:val="single"/>
        </w:rPr>
        <w:t xml:space="preserve"> review of the evidence</w:t>
      </w:r>
      <w:r w:rsidR="00D85D4E" w:rsidRPr="00C958D7">
        <w:rPr>
          <w:rFonts w:cstheme="minorHAnsi"/>
          <w:b/>
          <w:bCs/>
          <w:u w:val="single"/>
        </w:rPr>
        <w:t xml:space="preserve"> - 2018</w:t>
      </w:r>
    </w:p>
    <w:p w14:paraId="57F89F83" w14:textId="77777777" w:rsidR="00A01B43" w:rsidRPr="00C958D7" w:rsidRDefault="00A01B43" w:rsidP="00F652B8">
      <w:pPr>
        <w:jc w:val="both"/>
        <w:rPr>
          <w:rFonts w:cstheme="minorHAnsi"/>
          <w:b/>
          <w:bCs/>
          <w:u w:val="single"/>
        </w:rPr>
      </w:pPr>
    </w:p>
    <w:p w14:paraId="0850D8CF" w14:textId="0112CAA4" w:rsidR="00A01B43" w:rsidRPr="00C958D7" w:rsidRDefault="00105CD2" w:rsidP="00B81A9E">
      <w:pPr>
        <w:jc w:val="both"/>
        <w:rPr>
          <w:rFonts w:cstheme="minorHAnsi"/>
        </w:rPr>
      </w:pPr>
      <w:r w:rsidRPr="00C958D7">
        <w:rPr>
          <w:rFonts w:cstheme="minorHAnsi"/>
        </w:rPr>
        <w:t>On the 19</w:t>
      </w:r>
      <w:r w:rsidRPr="00C958D7">
        <w:rPr>
          <w:rFonts w:cstheme="minorHAnsi"/>
          <w:vertAlign w:val="superscript"/>
        </w:rPr>
        <w:t>th</w:t>
      </w:r>
      <w:r w:rsidR="000919D6" w:rsidRPr="00C958D7">
        <w:rPr>
          <w:rFonts w:cstheme="minorHAnsi"/>
        </w:rPr>
        <w:t xml:space="preserve"> of</w:t>
      </w:r>
      <w:r w:rsidR="00A01B43" w:rsidRPr="00C958D7">
        <w:rPr>
          <w:rFonts w:cstheme="minorHAnsi"/>
        </w:rPr>
        <w:t xml:space="preserve"> </w:t>
      </w:r>
      <w:r w:rsidR="00D85D4E" w:rsidRPr="00C958D7">
        <w:rPr>
          <w:rFonts w:cstheme="minorHAnsi"/>
        </w:rPr>
        <w:t>July</w:t>
      </w:r>
      <w:r w:rsidR="000919D6" w:rsidRPr="00C958D7">
        <w:rPr>
          <w:rFonts w:cstheme="minorHAnsi"/>
        </w:rPr>
        <w:t xml:space="preserve"> </w:t>
      </w:r>
      <w:r w:rsidR="00A01B43" w:rsidRPr="00C958D7">
        <w:rPr>
          <w:rFonts w:cstheme="minorHAnsi"/>
        </w:rPr>
        <w:t xml:space="preserve">2018, </w:t>
      </w:r>
      <w:r w:rsidR="00B81A9E" w:rsidRPr="00C958D7">
        <w:rPr>
          <w:rFonts w:cstheme="minorHAnsi"/>
        </w:rPr>
        <w:t>the Wales Centre for Public Policy</w:t>
      </w:r>
      <w:r w:rsidR="00D85D4E" w:rsidRPr="00C958D7">
        <w:rPr>
          <w:rFonts w:cstheme="minorHAnsi"/>
        </w:rPr>
        <w:t xml:space="preserve"> (WCPP) formerly known as the Policy institute for Wales (P</w:t>
      </w:r>
      <w:r w:rsidR="007B561D" w:rsidRPr="00C958D7">
        <w:rPr>
          <w:rFonts w:cstheme="minorHAnsi"/>
        </w:rPr>
        <w:t>PIW)</w:t>
      </w:r>
      <w:r w:rsidR="00B81A9E" w:rsidRPr="00C958D7">
        <w:rPr>
          <w:rFonts w:cstheme="minorHAnsi"/>
        </w:rPr>
        <w:t xml:space="preserve"> published a review into</w:t>
      </w:r>
      <w:r w:rsidR="007B561D" w:rsidRPr="00C958D7">
        <w:rPr>
          <w:rFonts w:cstheme="minorHAnsi"/>
        </w:rPr>
        <w:t xml:space="preserve"> the</w:t>
      </w:r>
      <w:r w:rsidR="00B81A9E" w:rsidRPr="00C958D7">
        <w:rPr>
          <w:rFonts w:cstheme="minorHAnsi"/>
        </w:rPr>
        <w:t xml:space="preserve"> parental physical punishment of children</w:t>
      </w:r>
      <w:r w:rsidR="007B561D" w:rsidRPr="00C958D7">
        <w:rPr>
          <w:rFonts w:cstheme="minorHAnsi"/>
        </w:rPr>
        <w:t>, and child thoughts and outcomes</w:t>
      </w:r>
      <w:r w:rsidR="00B92CEC" w:rsidRPr="00C958D7">
        <w:rPr>
          <w:rFonts w:cstheme="minorHAnsi"/>
        </w:rPr>
        <w:t xml:space="preserve"> </w:t>
      </w:r>
      <w:sdt>
        <w:sdtPr>
          <w:rPr>
            <w:rFonts w:cstheme="minorHAnsi"/>
          </w:rPr>
          <w:id w:val="33853480"/>
          <w:citation/>
        </w:sdtPr>
        <w:sdtEndPr/>
        <w:sdtContent>
          <w:r w:rsidR="009D2864" w:rsidRPr="00C958D7">
            <w:rPr>
              <w:rFonts w:cstheme="minorHAnsi"/>
            </w:rPr>
            <w:fldChar w:fldCharType="begin"/>
          </w:r>
          <w:r w:rsidR="009D2864" w:rsidRPr="00C958D7">
            <w:rPr>
              <w:rFonts w:cstheme="minorHAnsi"/>
            </w:rPr>
            <w:instrText xml:space="preserve"> CITATION Lau18 \l 2057 </w:instrText>
          </w:r>
          <w:r w:rsidR="009D2864" w:rsidRPr="00C958D7">
            <w:rPr>
              <w:rFonts w:cstheme="minorHAnsi"/>
            </w:rPr>
            <w:fldChar w:fldCharType="separate"/>
          </w:r>
          <w:r w:rsidR="00CE62E5" w:rsidRPr="00CE62E5">
            <w:rPr>
              <w:rFonts w:cstheme="minorHAnsi"/>
              <w:noProof/>
            </w:rPr>
            <w:t>(Carter-Davies &amp; Bristow, 2018)</w:t>
          </w:r>
          <w:r w:rsidR="009D2864" w:rsidRPr="00C958D7">
            <w:rPr>
              <w:rFonts w:cstheme="minorHAnsi"/>
            </w:rPr>
            <w:fldChar w:fldCharType="end"/>
          </w:r>
        </w:sdtContent>
      </w:sdt>
      <w:r w:rsidR="00A35D25" w:rsidRPr="00C958D7">
        <w:rPr>
          <w:rFonts w:cstheme="minorHAnsi"/>
        </w:rPr>
        <w:t>. The results were as follows:</w:t>
      </w:r>
    </w:p>
    <w:p w14:paraId="7526BA31" w14:textId="6A053664" w:rsidR="00A35D25" w:rsidRPr="00C958D7" w:rsidRDefault="004071EE" w:rsidP="00A35D25">
      <w:pPr>
        <w:pStyle w:val="ListParagraph"/>
        <w:numPr>
          <w:ilvl w:val="0"/>
          <w:numId w:val="1"/>
        </w:numPr>
        <w:jc w:val="both"/>
        <w:rPr>
          <w:rFonts w:cstheme="minorHAnsi"/>
        </w:rPr>
      </w:pPr>
      <w:r w:rsidRPr="00C958D7">
        <w:rPr>
          <w:rFonts w:cstheme="minorHAnsi"/>
        </w:rPr>
        <w:t xml:space="preserve">Physical punishment of </w:t>
      </w:r>
      <w:r w:rsidR="0063288E" w:rsidRPr="00C958D7">
        <w:rPr>
          <w:rFonts w:cstheme="minorHAnsi"/>
        </w:rPr>
        <w:t xml:space="preserve">defiant </w:t>
      </w:r>
      <w:r w:rsidRPr="00C958D7">
        <w:rPr>
          <w:rFonts w:cstheme="minorHAnsi"/>
        </w:rPr>
        <w:t xml:space="preserve">children is no more effective </w:t>
      </w:r>
      <w:r w:rsidR="002E0535" w:rsidRPr="00C958D7">
        <w:rPr>
          <w:rFonts w:cstheme="minorHAnsi"/>
        </w:rPr>
        <w:t xml:space="preserve">at changing </w:t>
      </w:r>
      <w:r w:rsidR="0063288E" w:rsidRPr="00C958D7">
        <w:rPr>
          <w:rFonts w:cstheme="minorHAnsi"/>
        </w:rPr>
        <w:t>the</w:t>
      </w:r>
      <w:r w:rsidR="002E0535" w:rsidRPr="00C958D7">
        <w:rPr>
          <w:rFonts w:cstheme="minorHAnsi"/>
        </w:rPr>
        <w:t xml:space="preserve"> child’s </w:t>
      </w:r>
      <w:r w:rsidR="000F535A" w:rsidRPr="00C958D7">
        <w:rPr>
          <w:rFonts w:cstheme="minorHAnsi"/>
        </w:rPr>
        <w:t>short-term</w:t>
      </w:r>
      <w:r w:rsidR="002E0535" w:rsidRPr="00C958D7">
        <w:rPr>
          <w:rFonts w:cstheme="minorHAnsi"/>
        </w:rPr>
        <w:t xml:space="preserve"> behaviour </w:t>
      </w:r>
      <w:r w:rsidR="000F535A" w:rsidRPr="00C958D7">
        <w:rPr>
          <w:rFonts w:cstheme="minorHAnsi"/>
        </w:rPr>
        <w:t>than different forms of discipline that are non-physical.</w:t>
      </w:r>
    </w:p>
    <w:p w14:paraId="7AAC5BF7" w14:textId="53A9CE5F" w:rsidR="0063288E" w:rsidRPr="00C958D7" w:rsidRDefault="00233529" w:rsidP="00A35D25">
      <w:pPr>
        <w:pStyle w:val="ListParagraph"/>
        <w:numPr>
          <w:ilvl w:val="0"/>
          <w:numId w:val="1"/>
        </w:numPr>
        <w:jc w:val="both"/>
        <w:rPr>
          <w:rFonts w:cstheme="minorHAnsi"/>
        </w:rPr>
      </w:pPr>
      <w:r w:rsidRPr="00C958D7">
        <w:rPr>
          <w:rFonts w:cstheme="minorHAnsi"/>
        </w:rPr>
        <w:t xml:space="preserve">Child </w:t>
      </w:r>
      <w:r w:rsidR="00D97D37" w:rsidRPr="00C958D7">
        <w:rPr>
          <w:rFonts w:cstheme="minorHAnsi"/>
        </w:rPr>
        <w:t xml:space="preserve">abuse and severe physical punishment </w:t>
      </w:r>
      <w:r w:rsidR="007B1785" w:rsidRPr="00C958D7">
        <w:rPr>
          <w:rFonts w:cstheme="minorHAnsi"/>
        </w:rPr>
        <w:t xml:space="preserve">are both harmful to a child’s development </w:t>
      </w:r>
    </w:p>
    <w:p w14:paraId="38282FAC" w14:textId="2D9977B2" w:rsidR="007B1785" w:rsidRPr="00C958D7" w:rsidRDefault="00D60572" w:rsidP="00A35D25">
      <w:pPr>
        <w:pStyle w:val="ListParagraph"/>
        <w:numPr>
          <w:ilvl w:val="0"/>
          <w:numId w:val="1"/>
        </w:numPr>
        <w:jc w:val="both"/>
        <w:rPr>
          <w:rFonts w:cstheme="minorHAnsi"/>
        </w:rPr>
      </w:pPr>
      <w:r w:rsidRPr="00C958D7">
        <w:rPr>
          <w:rFonts w:cstheme="minorHAnsi"/>
        </w:rPr>
        <w:t>How parents</w:t>
      </w:r>
      <w:r w:rsidR="00177E68" w:rsidRPr="00C958D7">
        <w:rPr>
          <w:rFonts w:cstheme="minorHAnsi"/>
        </w:rPr>
        <w:t xml:space="preserve"> typically</w:t>
      </w:r>
      <w:r w:rsidRPr="00C958D7">
        <w:rPr>
          <w:rFonts w:cstheme="minorHAnsi"/>
        </w:rPr>
        <w:t xml:space="preserve"> </w:t>
      </w:r>
      <w:r w:rsidR="00045169" w:rsidRPr="00C958D7">
        <w:rPr>
          <w:rFonts w:cstheme="minorHAnsi"/>
        </w:rPr>
        <w:t>punish their children both in the way they do it and in which conditions they do it in</w:t>
      </w:r>
      <w:r w:rsidR="00177E68" w:rsidRPr="00C958D7">
        <w:rPr>
          <w:rFonts w:cstheme="minorHAnsi"/>
        </w:rPr>
        <w:t xml:space="preserve"> can be correlated </w:t>
      </w:r>
      <w:r w:rsidR="00FE4402" w:rsidRPr="00C958D7">
        <w:rPr>
          <w:rFonts w:cstheme="minorHAnsi"/>
        </w:rPr>
        <w:t>to negative outcomes in children.</w:t>
      </w:r>
    </w:p>
    <w:p w14:paraId="380A16EF" w14:textId="183886EC" w:rsidR="00FE4402" w:rsidRPr="00C958D7" w:rsidRDefault="00FE4402" w:rsidP="00A35D25">
      <w:pPr>
        <w:pStyle w:val="ListParagraph"/>
        <w:numPr>
          <w:ilvl w:val="0"/>
          <w:numId w:val="1"/>
        </w:numPr>
        <w:jc w:val="both"/>
        <w:rPr>
          <w:rFonts w:cstheme="minorHAnsi"/>
        </w:rPr>
      </w:pPr>
      <w:r w:rsidRPr="00C958D7">
        <w:rPr>
          <w:rFonts w:cstheme="minorHAnsi"/>
        </w:rPr>
        <w:t>No peer reviewed research has shown how</w:t>
      </w:r>
      <w:r w:rsidR="00150929" w:rsidRPr="00C958D7">
        <w:rPr>
          <w:rFonts w:cstheme="minorHAnsi"/>
        </w:rPr>
        <w:t xml:space="preserve"> parental physical punishment can have a positive effect on a child’s development or outcomes.</w:t>
      </w:r>
    </w:p>
    <w:p w14:paraId="65CA044B" w14:textId="2E28C36C" w:rsidR="00412778" w:rsidRPr="00C958D7" w:rsidRDefault="00412778" w:rsidP="00412778">
      <w:pPr>
        <w:jc w:val="both"/>
        <w:rPr>
          <w:rFonts w:cstheme="minorHAnsi"/>
        </w:rPr>
      </w:pPr>
      <w:r w:rsidRPr="00C958D7">
        <w:rPr>
          <w:rFonts w:cstheme="minorHAnsi"/>
        </w:rPr>
        <w:t xml:space="preserve">However, although </w:t>
      </w:r>
      <w:r w:rsidR="00037645" w:rsidRPr="00C958D7">
        <w:rPr>
          <w:rFonts w:cstheme="minorHAnsi"/>
        </w:rPr>
        <w:t xml:space="preserve">the report pushes evidence to suggest that the physical punishment of children is negative, it does also state </w:t>
      </w:r>
      <w:r w:rsidR="00691770" w:rsidRPr="00C958D7">
        <w:rPr>
          <w:rFonts w:cstheme="minorHAnsi"/>
        </w:rPr>
        <w:t>that in their view the evidence “does not definitively show that ‘reasonable’</w:t>
      </w:r>
      <w:r w:rsidR="00C22154" w:rsidRPr="00C958D7">
        <w:rPr>
          <w:rFonts w:cstheme="minorHAnsi"/>
        </w:rPr>
        <w:t xml:space="preserve"> parental physical punishment causes negatives outcomes” </w:t>
      </w:r>
      <w:sdt>
        <w:sdtPr>
          <w:rPr>
            <w:rFonts w:cstheme="minorHAnsi"/>
          </w:rPr>
          <w:id w:val="1782455238"/>
          <w:citation/>
        </w:sdtPr>
        <w:sdtEndPr/>
        <w:sdtContent>
          <w:r w:rsidR="0071163F" w:rsidRPr="00C958D7">
            <w:rPr>
              <w:rFonts w:cstheme="minorHAnsi"/>
            </w:rPr>
            <w:fldChar w:fldCharType="begin"/>
          </w:r>
          <w:r w:rsidR="0071163F" w:rsidRPr="00C958D7">
            <w:rPr>
              <w:rFonts w:cstheme="minorHAnsi"/>
            </w:rPr>
            <w:instrText xml:space="preserve"> CITATION Lau18 \l 2057 </w:instrText>
          </w:r>
          <w:r w:rsidR="0071163F" w:rsidRPr="00C958D7">
            <w:rPr>
              <w:rFonts w:cstheme="minorHAnsi"/>
            </w:rPr>
            <w:fldChar w:fldCharType="separate"/>
          </w:r>
          <w:r w:rsidR="00CE62E5" w:rsidRPr="00CE62E5">
            <w:rPr>
              <w:rFonts w:cstheme="minorHAnsi"/>
              <w:noProof/>
            </w:rPr>
            <w:t>(Carter-Davies &amp; Bristow, 2018)</w:t>
          </w:r>
          <w:r w:rsidR="0071163F" w:rsidRPr="00C958D7">
            <w:rPr>
              <w:rFonts w:cstheme="minorHAnsi"/>
            </w:rPr>
            <w:fldChar w:fldCharType="end"/>
          </w:r>
        </w:sdtContent>
      </w:sdt>
      <w:r w:rsidR="0071163F" w:rsidRPr="00C958D7">
        <w:rPr>
          <w:rFonts w:cstheme="minorHAnsi"/>
        </w:rPr>
        <w:t>.</w:t>
      </w:r>
    </w:p>
    <w:p w14:paraId="0AA58264" w14:textId="77777777" w:rsidR="00B0688B" w:rsidRPr="00C958D7" w:rsidRDefault="00B0688B" w:rsidP="00412778">
      <w:pPr>
        <w:jc w:val="both"/>
        <w:rPr>
          <w:rFonts w:cstheme="minorHAnsi"/>
        </w:rPr>
      </w:pPr>
    </w:p>
    <w:p w14:paraId="3E06B7B8" w14:textId="77777777" w:rsidR="00B0688B" w:rsidRPr="00C958D7" w:rsidRDefault="00B0688B" w:rsidP="00412778">
      <w:pPr>
        <w:jc w:val="both"/>
        <w:rPr>
          <w:rFonts w:cstheme="minorHAnsi"/>
        </w:rPr>
      </w:pPr>
    </w:p>
    <w:p w14:paraId="1D37B2AB" w14:textId="34C37027" w:rsidR="004D322B" w:rsidRPr="00C958D7" w:rsidRDefault="004D322B">
      <w:pPr>
        <w:rPr>
          <w:rFonts w:cstheme="minorHAnsi"/>
        </w:rPr>
      </w:pPr>
    </w:p>
    <w:p w14:paraId="268D2E05" w14:textId="77777777" w:rsidR="00070FA5" w:rsidRPr="00C958D7" w:rsidRDefault="00070FA5">
      <w:pPr>
        <w:rPr>
          <w:rFonts w:cstheme="minorHAnsi"/>
        </w:rPr>
      </w:pPr>
    </w:p>
    <w:p w14:paraId="448D7DDC" w14:textId="775D31E8" w:rsidR="00070FA5" w:rsidRPr="00C958D7" w:rsidRDefault="00070FA5">
      <w:pPr>
        <w:rPr>
          <w:rFonts w:cstheme="minorHAnsi"/>
          <w:b/>
          <w:bCs/>
          <w:u w:val="single"/>
        </w:rPr>
      </w:pPr>
      <w:r w:rsidRPr="00C958D7">
        <w:rPr>
          <w:rFonts w:cstheme="minorHAnsi"/>
        </w:rPr>
        <w:t xml:space="preserve">4) </w:t>
      </w:r>
      <w:r w:rsidRPr="00C958D7">
        <w:rPr>
          <w:rFonts w:cstheme="minorHAnsi"/>
          <w:b/>
          <w:bCs/>
          <w:u w:val="single"/>
        </w:rPr>
        <w:t xml:space="preserve">The introduction of the “Smacking ban” </w:t>
      </w:r>
      <w:r w:rsidR="00192CAE" w:rsidRPr="00C958D7">
        <w:rPr>
          <w:rFonts w:cstheme="minorHAnsi"/>
          <w:b/>
          <w:bCs/>
          <w:u w:val="single"/>
        </w:rPr>
        <w:t xml:space="preserve">- </w:t>
      </w:r>
      <w:bookmarkStart w:id="0" w:name="_Hlk148172744"/>
      <w:r w:rsidR="00192CAE" w:rsidRPr="00C958D7">
        <w:rPr>
          <w:rFonts w:cstheme="minorHAnsi"/>
          <w:b/>
          <w:bCs/>
          <w:u w:val="single"/>
        </w:rPr>
        <w:t>Children (Abolition of defence of reasonable punishment) (Wales) Act 2020</w:t>
      </w:r>
      <w:bookmarkEnd w:id="0"/>
    </w:p>
    <w:p w14:paraId="33AFC48C" w14:textId="77777777" w:rsidR="00D331F1" w:rsidRPr="00C958D7" w:rsidRDefault="00D331F1">
      <w:pPr>
        <w:rPr>
          <w:rFonts w:cstheme="minorHAnsi"/>
          <w:b/>
          <w:bCs/>
          <w:u w:val="single"/>
        </w:rPr>
      </w:pPr>
    </w:p>
    <w:p w14:paraId="1139C5B8" w14:textId="6C7ECEF5" w:rsidR="00D331F1" w:rsidRPr="00C958D7" w:rsidRDefault="0045743B" w:rsidP="0045743B">
      <w:pPr>
        <w:rPr>
          <w:rFonts w:cstheme="minorHAnsi"/>
        </w:rPr>
      </w:pPr>
      <w:r w:rsidRPr="00C958D7">
        <w:rPr>
          <w:rFonts w:cstheme="minorHAnsi"/>
        </w:rPr>
        <w:t>on Monday 21 March 2022</w:t>
      </w:r>
      <w:r w:rsidR="00924322" w:rsidRPr="00C958D7">
        <w:rPr>
          <w:rFonts w:cstheme="minorHAnsi"/>
        </w:rPr>
        <w:t xml:space="preserve">, the </w:t>
      </w:r>
      <w:bookmarkStart w:id="1" w:name="_Hlk148216909"/>
      <w:r w:rsidR="00924322" w:rsidRPr="00C958D7">
        <w:rPr>
          <w:rFonts w:cstheme="minorHAnsi"/>
        </w:rPr>
        <w:t xml:space="preserve">Children (Abolition of defence of reasonable punishment) (Wales) Act 2020 </w:t>
      </w:r>
      <w:bookmarkEnd w:id="1"/>
      <w:r w:rsidR="00924322" w:rsidRPr="00C958D7">
        <w:rPr>
          <w:rFonts w:cstheme="minorHAnsi"/>
        </w:rPr>
        <w:t xml:space="preserve">came into effect within Wales, marking the first time that </w:t>
      </w:r>
      <w:r w:rsidR="005D6A89" w:rsidRPr="00C958D7">
        <w:rPr>
          <w:rFonts w:cstheme="minorHAnsi"/>
        </w:rPr>
        <w:t>core criminal law differs between England and Wales</w:t>
      </w:r>
      <w:r w:rsidR="0074120D" w:rsidRPr="00C958D7">
        <w:rPr>
          <w:rFonts w:cstheme="minorHAnsi"/>
        </w:rPr>
        <w:t xml:space="preserve"> </w:t>
      </w:r>
      <w:sdt>
        <w:sdtPr>
          <w:rPr>
            <w:rFonts w:cstheme="minorHAnsi"/>
          </w:rPr>
          <w:id w:val="1274519855"/>
          <w:citation/>
        </w:sdtPr>
        <w:sdtEndPr/>
        <w:sdtContent>
          <w:r w:rsidR="0074120D" w:rsidRPr="00C958D7">
            <w:rPr>
              <w:rFonts w:cstheme="minorHAnsi"/>
            </w:rPr>
            <w:fldChar w:fldCharType="begin"/>
          </w:r>
          <w:r w:rsidR="0074120D" w:rsidRPr="00C958D7">
            <w:rPr>
              <w:rFonts w:cstheme="minorHAnsi"/>
            </w:rPr>
            <w:instrText xml:space="preserve"> CITATION Kar22 \l 2057 </w:instrText>
          </w:r>
          <w:r w:rsidR="0074120D" w:rsidRPr="00C958D7">
            <w:rPr>
              <w:rFonts w:cstheme="minorHAnsi"/>
            </w:rPr>
            <w:fldChar w:fldCharType="separate"/>
          </w:r>
          <w:r w:rsidR="00CE62E5" w:rsidRPr="00CE62E5">
            <w:rPr>
              <w:rFonts w:cstheme="minorHAnsi"/>
              <w:noProof/>
            </w:rPr>
            <w:t>(Cornish, 2022)</w:t>
          </w:r>
          <w:r w:rsidR="0074120D" w:rsidRPr="00C958D7">
            <w:rPr>
              <w:rFonts w:cstheme="minorHAnsi"/>
            </w:rPr>
            <w:fldChar w:fldCharType="end"/>
          </w:r>
        </w:sdtContent>
      </w:sdt>
      <w:r w:rsidR="005D6A89" w:rsidRPr="00C958D7">
        <w:rPr>
          <w:rFonts w:cstheme="minorHAnsi"/>
        </w:rPr>
        <w:t>, but what exactly did this act do?</w:t>
      </w:r>
    </w:p>
    <w:p w14:paraId="754A949D" w14:textId="3FAD24CA" w:rsidR="0074120D" w:rsidRPr="00C958D7" w:rsidRDefault="0074120D" w:rsidP="0045743B">
      <w:pPr>
        <w:rPr>
          <w:rFonts w:cstheme="minorHAnsi"/>
        </w:rPr>
      </w:pPr>
      <w:r w:rsidRPr="00C958D7">
        <w:rPr>
          <w:rFonts w:cstheme="minorHAnsi"/>
        </w:rPr>
        <w:tab/>
      </w:r>
      <w:r w:rsidR="00D3533D" w:rsidRPr="00C958D7">
        <w:rPr>
          <w:rFonts w:cstheme="minorHAnsi"/>
        </w:rPr>
        <w:t>In short, the new act will “</w:t>
      </w:r>
      <w:r w:rsidR="00FB0800" w:rsidRPr="00C958D7">
        <w:rPr>
          <w:rFonts w:cstheme="minorHAnsi"/>
        </w:rPr>
        <w:t xml:space="preserve">help to </w:t>
      </w:r>
      <w:r w:rsidR="00D3533D" w:rsidRPr="00C958D7">
        <w:rPr>
          <w:rFonts w:cstheme="minorHAnsi"/>
        </w:rPr>
        <w:t>protect children</w:t>
      </w:r>
      <w:r w:rsidR="00FB0800" w:rsidRPr="00C958D7">
        <w:rPr>
          <w:rFonts w:cstheme="minorHAnsi"/>
        </w:rPr>
        <w:t xml:space="preserve">’s rights by prohibiting the physical punishment of children” </w:t>
      </w:r>
      <w:r w:rsidR="00D3533D" w:rsidRPr="00C958D7">
        <w:rPr>
          <w:rFonts w:cstheme="minorHAnsi"/>
        </w:rPr>
        <w:t xml:space="preserve"> </w:t>
      </w:r>
      <w:sdt>
        <w:sdtPr>
          <w:rPr>
            <w:rFonts w:cstheme="minorHAnsi"/>
          </w:rPr>
          <w:id w:val="23064488"/>
          <w:citation/>
        </w:sdtPr>
        <w:sdtEndPr/>
        <w:sdtContent>
          <w:r w:rsidR="00C12533" w:rsidRPr="00C958D7">
            <w:rPr>
              <w:rFonts w:cstheme="minorHAnsi"/>
            </w:rPr>
            <w:fldChar w:fldCharType="begin"/>
          </w:r>
          <w:r w:rsidR="00C12533" w:rsidRPr="00C958D7">
            <w:rPr>
              <w:rFonts w:cstheme="minorHAnsi"/>
            </w:rPr>
            <w:instrText xml:space="preserve">CITATION Welnd \l 2057 </w:instrText>
          </w:r>
          <w:r w:rsidR="00C12533" w:rsidRPr="00C958D7">
            <w:rPr>
              <w:rFonts w:cstheme="minorHAnsi"/>
            </w:rPr>
            <w:fldChar w:fldCharType="separate"/>
          </w:r>
          <w:r w:rsidR="00CE62E5" w:rsidRPr="00CE62E5">
            <w:rPr>
              <w:rFonts w:cstheme="minorHAnsi"/>
              <w:noProof/>
            </w:rPr>
            <w:t>(Welsh Government, n.d)</w:t>
          </w:r>
          <w:r w:rsidR="00C12533" w:rsidRPr="00C958D7">
            <w:rPr>
              <w:rFonts w:cstheme="minorHAnsi"/>
            </w:rPr>
            <w:fldChar w:fldCharType="end"/>
          </w:r>
        </w:sdtContent>
      </w:sdt>
      <w:r w:rsidR="00C85535" w:rsidRPr="00C958D7">
        <w:rPr>
          <w:rFonts w:cstheme="minorHAnsi"/>
        </w:rPr>
        <w:t xml:space="preserve">. </w:t>
      </w:r>
      <w:r w:rsidR="00E141C5" w:rsidRPr="00C958D7">
        <w:rPr>
          <w:rFonts w:cstheme="minorHAnsi"/>
        </w:rPr>
        <w:t>To understand how th</w:t>
      </w:r>
      <w:r w:rsidR="00FF7416" w:rsidRPr="00C958D7">
        <w:rPr>
          <w:rFonts w:cstheme="minorHAnsi"/>
        </w:rPr>
        <w:t xml:space="preserve">e change will happen, the previous law on physical punishment must be looked at. It stated that </w:t>
      </w:r>
      <w:r w:rsidR="008D3989" w:rsidRPr="00C958D7">
        <w:rPr>
          <w:rFonts w:cstheme="minorHAnsi"/>
        </w:rPr>
        <w:t>any</w:t>
      </w:r>
      <w:r w:rsidR="00D47D97" w:rsidRPr="00C958D7">
        <w:rPr>
          <w:rFonts w:cstheme="minorHAnsi"/>
        </w:rPr>
        <w:t xml:space="preserve"> person acting as a parent, or in </w:t>
      </w:r>
      <w:r w:rsidR="001237DD" w:rsidRPr="00C958D7">
        <w:rPr>
          <w:rFonts w:cstheme="minorHAnsi"/>
        </w:rPr>
        <w:t xml:space="preserve">the place of a parent (carer or guardian) </w:t>
      </w:r>
      <w:r w:rsidR="00F82766" w:rsidRPr="00C958D7">
        <w:rPr>
          <w:rFonts w:cstheme="minorHAnsi"/>
        </w:rPr>
        <w:t xml:space="preserve">could use the defence of “reasonable punishment” if they are charged with common assault </w:t>
      </w:r>
      <w:r w:rsidR="00322FDB" w:rsidRPr="00C958D7">
        <w:rPr>
          <w:rFonts w:cstheme="minorHAnsi"/>
        </w:rPr>
        <w:t xml:space="preserve">against their own child, or a child in their care </w:t>
      </w:r>
      <w:sdt>
        <w:sdtPr>
          <w:rPr>
            <w:rFonts w:cstheme="minorHAnsi"/>
          </w:rPr>
          <w:id w:val="301968740"/>
          <w:citation/>
        </w:sdtPr>
        <w:sdtEndPr/>
        <w:sdtContent>
          <w:r w:rsidR="00322FDB" w:rsidRPr="00C958D7">
            <w:rPr>
              <w:rFonts w:cstheme="minorHAnsi"/>
            </w:rPr>
            <w:fldChar w:fldCharType="begin"/>
          </w:r>
          <w:r w:rsidR="00322FDB" w:rsidRPr="00C958D7">
            <w:rPr>
              <w:rFonts w:cstheme="minorHAnsi"/>
            </w:rPr>
            <w:instrText xml:space="preserve"> CITATION Welnd \l 2057 </w:instrText>
          </w:r>
          <w:r w:rsidR="00322FDB" w:rsidRPr="00C958D7">
            <w:rPr>
              <w:rFonts w:cstheme="minorHAnsi"/>
            </w:rPr>
            <w:fldChar w:fldCharType="separate"/>
          </w:r>
          <w:r w:rsidR="00CE62E5" w:rsidRPr="00CE62E5">
            <w:rPr>
              <w:rFonts w:cstheme="minorHAnsi"/>
              <w:noProof/>
            </w:rPr>
            <w:t>(Welsh Government, n.d)</w:t>
          </w:r>
          <w:r w:rsidR="00322FDB" w:rsidRPr="00C958D7">
            <w:rPr>
              <w:rFonts w:cstheme="minorHAnsi"/>
            </w:rPr>
            <w:fldChar w:fldCharType="end"/>
          </w:r>
        </w:sdtContent>
      </w:sdt>
      <w:r w:rsidR="00322FDB" w:rsidRPr="00C958D7">
        <w:rPr>
          <w:rFonts w:cstheme="minorHAnsi"/>
        </w:rPr>
        <w:t xml:space="preserve">. This law was set out in </w:t>
      </w:r>
      <w:r w:rsidR="0081098B" w:rsidRPr="00C958D7">
        <w:rPr>
          <w:rFonts w:cstheme="minorHAnsi"/>
        </w:rPr>
        <w:t xml:space="preserve">section 58 of the </w:t>
      </w:r>
      <w:sdt>
        <w:sdtPr>
          <w:rPr>
            <w:rFonts w:cstheme="minorHAnsi"/>
          </w:rPr>
          <w:id w:val="1872338768"/>
          <w:citation/>
        </w:sdtPr>
        <w:sdtEndPr/>
        <w:sdtContent>
          <w:r w:rsidR="007B745A" w:rsidRPr="00C958D7">
            <w:rPr>
              <w:rFonts w:cstheme="minorHAnsi"/>
            </w:rPr>
            <w:fldChar w:fldCharType="begin"/>
          </w:r>
          <w:r w:rsidR="00461D42" w:rsidRPr="00C958D7">
            <w:rPr>
              <w:rFonts w:cstheme="minorHAnsi"/>
            </w:rPr>
            <w:instrText xml:space="preserve">CITATION Chind \l 2057 </w:instrText>
          </w:r>
          <w:r w:rsidR="007B745A" w:rsidRPr="00C958D7">
            <w:rPr>
              <w:rFonts w:cstheme="minorHAnsi"/>
            </w:rPr>
            <w:fldChar w:fldCharType="separate"/>
          </w:r>
          <w:r w:rsidR="00CE62E5" w:rsidRPr="00CE62E5">
            <w:rPr>
              <w:rFonts w:cstheme="minorHAnsi"/>
              <w:noProof/>
            </w:rPr>
            <w:t>(Childrens Act , 2004)</w:t>
          </w:r>
          <w:r w:rsidR="007B745A" w:rsidRPr="00C958D7">
            <w:rPr>
              <w:rFonts w:cstheme="minorHAnsi"/>
            </w:rPr>
            <w:fldChar w:fldCharType="end"/>
          </w:r>
        </w:sdtContent>
      </w:sdt>
      <w:r w:rsidR="00D220AE" w:rsidRPr="00C958D7">
        <w:rPr>
          <w:rFonts w:cstheme="minorHAnsi"/>
        </w:rPr>
        <w:t>.</w:t>
      </w:r>
      <w:r w:rsidR="00C32924" w:rsidRPr="00C958D7">
        <w:rPr>
          <w:rFonts w:cstheme="minorHAnsi"/>
        </w:rPr>
        <w:t xml:space="preserve"> They key </w:t>
      </w:r>
      <w:r w:rsidR="004508B4" w:rsidRPr="00C958D7">
        <w:rPr>
          <w:rFonts w:cstheme="minorHAnsi"/>
        </w:rPr>
        <w:t>distinction</w:t>
      </w:r>
      <w:r w:rsidR="00C32924" w:rsidRPr="00C958D7">
        <w:rPr>
          <w:rFonts w:cstheme="minorHAnsi"/>
        </w:rPr>
        <w:t xml:space="preserve"> is the law is that it only sets out </w:t>
      </w:r>
      <w:r w:rsidR="004508B4" w:rsidRPr="00C958D7">
        <w:rPr>
          <w:rFonts w:cstheme="minorHAnsi"/>
        </w:rPr>
        <w:t xml:space="preserve">a reasonable defence for physical punishment, if the </w:t>
      </w:r>
      <w:r w:rsidR="004508B4" w:rsidRPr="00C958D7">
        <w:rPr>
          <w:rFonts w:cstheme="minorHAnsi"/>
        </w:rPr>
        <w:lastRenderedPageBreak/>
        <w:t>punishment given is only to the level of injury identified with the offence of common assault</w:t>
      </w:r>
      <w:r w:rsidR="009437EF" w:rsidRPr="00C958D7">
        <w:rPr>
          <w:rFonts w:cstheme="minorHAnsi"/>
        </w:rPr>
        <w:t xml:space="preserve"> </w:t>
      </w:r>
      <w:sdt>
        <w:sdtPr>
          <w:rPr>
            <w:rFonts w:cstheme="minorHAnsi"/>
          </w:rPr>
          <w:id w:val="1330243661"/>
          <w:citation/>
        </w:sdtPr>
        <w:sdtEndPr/>
        <w:sdtContent>
          <w:r w:rsidR="00734226" w:rsidRPr="00C958D7">
            <w:rPr>
              <w:rFonts w:cstheme="minorHAnsi"/>
            </w:rPr>
            <w:fldChar w:fldCharType="begin"/>
          </w:r>
          <w:r w:rsidR="00734226" w:rsidRPr="00C958D7">
            <w:rPr>
              <w:rFonts w:cstheme="minorHAnsi"/>
            </w:rPr>
            <w:instrText xml:space="preserve"> CITATION Cri88 \l 2057 </w:instrText>
          </w:r>
          <w:r w:rsidR="00734226" w:rsidRPr="00C958D7">
            <w:rPr>
              <w:rFonts w:cstheme="minorHAnsi"/>
            </w:rPr>
            <w:fldChar w:fldCharType="separate"/>
          </w:r>
          <w:r w:rsidR="00CE62E5" w:rsidRPr="00CE62E5">
            <w:rPr>
              <w:rFonts w:cstheme="minorHAnsi"/>
              <w:noProof/>
            </w:rPr>
            <w:t>(Criminal Justice Act , 1988)</w:t>
          </w:r>
          <w:r w:rsidR="00734226" w:rsidRPr="00C958D7">
            <w:rPr>
              <w:rFonts w:cstheme="minorHAnsi"/>
            </w:rPr>
            <w:fldChar w:fldCharType="end"/>
          </w:r>
        </w:sdtContent>
      </w:sdt>
      <w:r w:rsidR="002A1313" w:rsidRPr="00C958D7">
        <w:rPr>
          <w:rFonts w:cstheme="minorHAnsi"/>
        </w:rPr>
        <w:t>, and not higher, such as offences of actual bodily harm (ABH)</w:t>
      </w:r>
      <w:r w:rsidR="003749A5" w:rsidRPr="00C958D7">
        <w:rPr>
          <w:rFonts w:cstheme="minorHAnsi"/>
        </w:rPr>
        <w:t xml:space="preserve"> </w:t>
      </w:r>
      <w:sdt>
        <w:sdtPr>
          <w:rPr>
            <w:rFonts w:cstheme="minorHAnsi"/>
          </w:rPr>
          <w:id w:val="-478383966"/>
          <w:citation/>
        </w:sdtPr>
        <w:sdtEndPr/>
        <w:sdtContent>
          <w:r w:rsidR="003749A5" w:rsidRPr="00C958D7">
            <w:rPr>
              <w:rFonts w:cstheme="minorHAnsi"/>
            </w:rPr>
            <w:fldChar w:fldCharType="begin"/>
          </w:r>
          <w:r w:rsidR="003749A5" w:rsidRPr="00C958D7">
            <w:rPr>
              <w:rFonts w:cstheme="minorHAnsi"/>
            </w:rPr>
            <w:instrText xml:space="preserve"> CITATION Off61 \l 2057 </w:instrText>
          </w:r>
          <w:r w:rsidR="003749A5" w:rsidRPr="00C958D7">
            <w:rPr>
              <w:rFonts w:cstheme="minorHAnsi"/>
            </w:rPr>
            <w:fldChar w:fldCharType="separate"/>
          </w:r>
          <w:r w:rsidR="00CE62E5" w:rsidRPr="00CE62E5">
            <w:rPr>
              <w:rFonts w:cstheme="minorHAnsi"/>
              <w:noProof/>
            </w:rPr>
            <w:t>(Offences against the Person Act, 1861)</w:t>
          </w:r>
          <w:r w:rsidR="003749A5" w:rsidRPr="00C958D7">
            <w:rPr>
              <w:rFonts w:cstheme="minorHAnsi"/>
            </w:rPr>
            <w:fldChar w:fldCharType="end"/>
          </w:r>
        </w:sdtContent>
      </w:sdt>
      <w:r w:rsidR="002A1313" w:rsidRPr="00C958D7">
        <w:rPr>
          <w:rFonts w:cstheme="minorHAnsi"/>
        </w:rPr>
        <w:t>, or grievous bodily harm (GBH)</w:t>
      </w:r>
      <w:r w:rsidR="003749A5" w:rsidRPr="00C958D7">
        <w:rPr>
          <w:rFonts w:cstheme="minorHAnsi"/>
        </w:rPr>
        <w:t xml:space="preserve"> </w:t>
      </w:r>
      <w:sdt>
        <w:sdtPr>
          <w:rPr>
            <w:rFonts w:cstheme="minorHAnsi"/>
          </w:rPr>
          <w:id w:val="1265734116"/>
          <w:citation/>
        </w:sdtPr>
        <w:sdtEndPr/>
        <w:sdtContent>
          <w:r w:rsidR="00FC1DCD" w:rsidRPr="00C958D7">
            <w:rPr>
              <w:rFonts w:cstheme="minorHAnsi"/>
            </w:rPr>
            <w:fldChar w:fldCharType="begin"/>
          </w:r>
          <w:r w:rsidR="00FC1DCD" w:rsidRPr="00C958D7">
            <w:rPr>
              <w:rFonts w:cstheme="minorHAnsi"/>
            </w:rPr>
            <w:instrText xml:space="preserve"> CITATION Off61 \l 2057 </w:instrText>
          </w:r>
          <w:r w:rsidR="00FC1DCD" w:rsidRPr="00C958D7">
            <w:rPr>
              <w:rFonts w:cstheme="minorHAnsi"/>
            </w:rPr>
            <w:fldChar w:fldCharType="separate"/>
          </w:r>
          <w:r w:rsidR="00CE62E5" w:rsidRPr="00CE62E5">
            <w:rPr>
              <w:rFonts w:cstheme="minorHAnsi"/>
              <w:noProof/>
            </w:rPr>
            <w:t>(Offences against the Person Act, 1861)</w:t>
          </w:r>
          <w:r w:rsidR="00FC1DCD" w:rsidRPr="00C958D7">
            <w:rPr>
              <w:rFonts w:cstheme="minorHAnsi"/>
            </w:rPr>
            <w:fldChar w:fldCharType="end"/>
          </w:r>
        </w:sdtContent>
      </w:sdt>
      <w:sdt>
        <w:sdtPr>
          <w:rPr>
            <w:rFonts w:cstheme="minorHAnsi"/>
          </w:rPr>
          <w:id w:val="-2053533556"/>
          <w:citation/>
        </w:sdtPr>
        <w:sdtEndPr/>
        <w:sdtContent>
          <w:r w:rsidR="00D35F62" w:rsidRPr="00C958D7">
            <w:rPr>
              <w:rFonts w:cstheme="minorHAnsi"/>
            </w:rPr>
            <w:fldChar w:fldCharType="begin"/>
          </w:r>
          <w:r w:rsidR="00D35F62" w:rsidRPr="00C958D7">
            <w:rPr>
              <w:rFonts w:cstheme="minorHAnsi"/>
            </w:rPr>
            <w:instrText xml:space="preserve"> CITATION Pub181 \l 2057 </w:instrText>
          </w:r>
          <w:r w:rsidR="00D35F62" w:rsidRPr="00C958D7">
            <w:rPr>
              <w:rFonts w:cstheme="minorHAnsi"/>
            </w:rPr>
            <w:fldChar w:fldCharType="separate"/>
          </w:r>
          <w:r w:rsidR="00CE62E5">
            <w:rPr>
              <w:rFonts w:cstheme="minorHAnsi"/>
              <w:noProof/>
            </w:rPr>
            <w:t xml:space="preserve"> </w:t>
          </w:r>
          <w:r w:rsidR="00CE62E5" w:rsidRPr="00CE62E5">
            <w:rPr>
              <w:rFonts w:cstheme="minorHAnsi"/>
              <w:noProof/>
            </w:rPr>
            <w:t>(Public policy institue for Wales, 2018)</w:t>
          </w:r>
          <w:r w:rsidR="00D35F62" w:rsidRPr="00C958D7">
            <w:rPr>
              <w:rFonts w:cstheme="minorHAnsi"/>
            </w:rPr>
            <w:fldChar w:fldCharType="end"/>
          </w:r>
        </w:sdtContent>
      </w:sdt>
      <w:r w:rsidR="00D35F62" w:rsidRPr="00C958D7">
        <w:rPr>
          <w:rFonts w:cstheme="minorHAnsi"/>
        </w:rPr>
        <w:t>.</w:t>
      </w:r>
    </w:p>
    <w:p w14:paraId="5829552C" w14:textId="446E9E5E" w:rsidR="00BA71E1" w:rsidRPr="00C958D7" w:rsidRDefault="00BA71E1" w:rsidP="0045743B">
      <w:pPr>
        <w:rPr>
          <w:rFonts w:cstheme="minorHAnsi"/>
        </w:rPr>
      </w:pPr>
      <w:r w:rsidRPr="00C958D7">
        <w:rPr>
          <w:rFonts w:cstheme="minorHAnsi"/>
        </w:rPr>
        <w:tab/>
        <w:t>The new Act</w:t>
      </w:r>
      <w:r w:rsidR="00BC6FE6" w:rsidRPr="00C958D7">
        <w:rPr>
          <w:rFonts w:cstheme="minorHAnsi"/>
        </w:rPr>
        <w:t xml:space="preserve"> did not create a new law, but instead removed the defence of reasonable punishment set out </w:t>
      </w:r>
      <w:r w:rsidR="00461D42" w:rsidRPr="00C958D7">
        <w:rPr>
          <w:rFonts w:cstheme="minorHAnsi"/>
        </w:rPr>
        <w:t>in the Children’s Act 2004</w:t>
      </w:r>
      <w:r w:rsidR="00E9721D" w:rsidRPr="00C958D7">
        <w:rPr>
          <w:rFonts w:cstheme="minorHAnsi"/>
        </w:rPr>
        <w:t xml:space="preserve">, meaning that children will have the same protection </w:t>
      </w:r>
      <w:r w:rsidR="005F5E30" w:rsidRPr="00C958D7">
        <w:rPr>
          <w:rFonts w:cstheme="minorHAnsi"/>
        </w:rPr>
        <w:t>as adults from physical punishment.</w:t>
      </w:r>
      <w:r w:rsidR="00D934DD" w:rsidRPr="00C958D7">
        <w:rPr>
          <w:rFonts w:cstheme="minorHAnsi"/>
        </w:rPr>
        <w:t xml:space="preserve"> This also means that if the police get a report </w:t>
      </w:r>
      <w:r w:rsidR="00B96113" w:rsidRPr="00C958D7">
        <w:rPr>
          <w:rFonts w:cstheme="minorHAnsi"/>
        </w:rPr>
        <w:t xml:space="preserve">that a child is getting physically punished by </w:t>
      </w:r>
      <w:r w:rsidR="000E1F54" w:rsidRPr="00C958D7">
        <w:rPr>
          <w:rFonts w:cstheme="minorHAnsi"/>
        </w:rPr>
        <w:t xml:space="preserve">a parent or </w:t>
      </w:r>
      <w:r w:rsidR="00B96113" w:rsidRPr="00C958D7">
        <w:rPr>
          <w:rFonts w:cstheme="minorHAnsi"/>
        </w:rPr>
        <w:t xml:space="preserve">someone acting in loco </w:t>
      </w:r>
      <w:r w:rsidR="000E1F54" w:rsidRPr="00C958D7">
        <w:rPr>
          <w:rFonts w:cstheme="minorHAnsi"/>
        </w:rPr>
        <w:t>parentis (in place of a parent)</w:t>
      </w:r>
      <w:r w:rsidR="0023320B" w:rsidRPr="00C958D7">
        <w:rPr>
          <w:rFonts w:cstheme="minorHAnsi"/>
        </w:rPr>
        <w:t>, then formal police action could be taken against the person</w:t>
      </w:r>
      <w:r w:rsidR="0020690C" w:rsidRPr="00C958D7">
        <w:rPr>
          <w:rFonts w:cstheme="minorHAnsi"/>
        </w:rPr>
        <w:t>. The police would need to investigate all reports and apply two evidential tests, is there</w:t>
      </w:r>
      <w:r w:rsidR="00F27F26" w:rsidRPr="00C958D7">
        <w:rPr>
          <w:rFonts w:cstheme="minorHAnsi"/>
        </w:rPr>
        <w:t xml:space="preserve"> enough</w:t>
      </w:r>
      <w:r w:rsidR="0020690C" w:rsidRPr="00C958D7">
        <w:rPr>
          <w:rFonts w:cstheme="minorHAnsi"/>
        </w:rPr>
        <w:t xml:space="preserve"> evidence to charge</w:t>
      </w:r>
      <w:r w:rsidR="00F27F26" w:rsidRPr="00C958D7">
        <w:rPr>
          <w:rFonts w:cstheme="minorHAnsi"/>
        </w:rPr>
        <w:t xml:space="preserve"> for an assault,</w:t>
      </w:r>
      <w:r w:rsidR="0020690C" w:rsidRPr="00C958D7">
        <w:rPr>
          <w:rFonts w:cstheme="minorHAnsi"/>
        </w:rPr>
        <w:t xml:space="preserve"> and is it in the public interest to do so. the best interests of the child</w:t>
      </w:r>
      <w:r w:rsidR="00F27F26" w:rsidRPr="00C958D7">
        <w:rPr>
          <w:rFonts w:cstheme="minorHAnsi"/>
        </w:rPr>
        <w:t xml:space="preserve"> should also be considered </w:t>
      </w:r>
      <w:sdt>
        <w:sdtPr>
          <w:rPr>
            <w:rFonts w:cstheme="minorHAnsi"/>
          </w:rPr>
          <w:id w:val="-634798779"/>
          <w:citation/>
        </w:sdtPr>
        <w:sdtEndPr/>
        <w:sdtContent>
          <w:r w:rsidR="00F27F26" w:rsidRPr="00C958D7">
            <w:rPr>
              <w:rFonts w:cstheme="minorHAnsi"/>
            </w:rPr>
            <w:fldChar w:fldCharType="begin"/>
          </w:r>
          <w:r w:rsidR="00F27F26" w:rsidRPr="00C958D7">
            <w:rPr>
              <w:rFonts w:cstheme="minorHAnsi"/>
            </w:rPr>
            <w:instrText xml:space="preserve"> CITATION Welnd \l 2057 </w:instrText>
          </w:r>
          <w:r w:rsidR="00F27F26" w:rsidRPr="00C958D7">
            <w:rPr>
              <w:rFonts w:cstheme="minorHAnsi"/>
            </w:rPr>
            <w:fldChar w:fldCharType="separate"/>
          </w:r>
          <w:r w:rsidR="00CE62E5" w:rsidRPr="00CE62E5">
            <w:rPr>
              <w:rFonts w:cstheme="minorHAnsi"/>
              <w:noProof/>
            </w:rPr>
            <w:t>(Welsh Government, n.d)</w:t>
          </w:r>
          <w:r w:rsidR="00F27F26" w:rsidRPr="00C958D7">
            <w:rPr>
              <w:rFonts w:cstheme="minorHAnsi"/>
            </w:rPr>
            <w:fldChar w:fldCharType="end"/>
          </w:r>
        </w:sdtContent>
      </w:sdt>
      <w:r w:rsidR="00F27F26" w:rsidRPr="00C958D7">
        <w:rPr>
          <w:rFonts w:cstheme="minorHAnsi"/>
        </w:rPr>
        <w:t>.</w:t>
      </w:r>
    </w:p>
    <w:p w14:paraId="0C1068CD" w14:textId="5DA20AD7" w:rsidR="006C2D00" w:rsidRPr="00C958D7" w:rsidRDefault="006C2D00" w:rsidP="0045743B">
      <w:pPr>
        <w:rPr>
          <w:rFonts w:cstheme="minorHAnsi"/>
        </w:rPr>
      </w:pPr>
      <w:r w:rsidRPr="00C958D7">
        <w:rPr>
          <w:rFonts w:cstheme="minorHAnsi"/>
        </w:rPr>
        <w:tab/>
      </w:r>
      <w:r w:rsidR="0019170D" w:rsidRPr="00C958D7">
        <w:rPr>
          <w:rFonts w:cstheme="minorHAnsi"/>
        </w:rPr>
        <w:t xml:space="preserve">Surveys conducted show statistical support for the implementation, with </w:t>
      </w:r>
      <w:r w:rsidR="00417794" w:rsidRPr="00C958D7">
        <w:rPr>
          <w:rFonts w:cstheme="minorHAnsi"/>
        </w:rPr>
        <w:t xml:space="preserve">38% of those surveyed being for the ban, 31% not knowing, and </w:t>
      </w:r>
      <w:r w:rsidR="009C3618" w:rsidRPr="00C958D7">
        <w:rPr>
          <w:rFonts w:cstheme="minorHAnsi"/>
        </w:rPr>
        <w:t xml:space="preserve">31% against it or needing more information </w:t>
      </w:r>
      <w:sdt>
        <w:sdtPr>
          <w:rPr>
            <w:rFonts w:cstheme="minorHAnsi"/>
          </w:rPr>
          <w:id w:val="1188558660"/>
          <w:citation/>
        </w:sdtPr>
        <w:sdtEndPr/>
        <w:sdtContent>
          <w:r w:rsidR="009C3618" w:rsidRPr="00C958D7">
            <w:rPr>
              <w:rFonts w:cstheme="minorHAnsi"/>
            </w:rPr>
            <w:fldChar w:fldCharType="begin"/>
          </w:r>
          <w:r w:rsidR="009C3618" w:rsidRPr="00C958D7">
            <w:rPr>
              <w:rFonts w:cstheme="minorHAnsi"/>
            </w:rPr>
            <w:instrText xml:space="preserve"> CITATION Wel18 \l 2057 </w:instrText>
          </w:r>
          <w:r w:rsidR="009C3618" w:rsidRPr="00C958D7">
            <w:rPr>
              <w:rFonts w:cstheme="minorHAnsi"/>
            </w:rPr>
            <w:fldChar w:fldCharType="separate"/>
          </w:r>
          <w:r w:rsidR="00CE62E5" w:rsidRPr="00CE62E5">
            <w:rPr>
              <w:rFonts w:cstheme="minorHAnsi"/>
              <w:noProof/>
            </w:rPr>
            <w:t>(Welsh Government , 2018)</w:t>
          </w:r>
          <w:r w:rsidR="009C3618" w:rsidRPr="00C958D7">
            <w:rPr>
              <w:rFonts w:cstheme="minorHAnsi"/>
            </w:rPr>
            <w:fldChar w:fldCharType="end"/>
          </w:r>
        </w:sdtContent>
      </w:sdt>
      <w:r w:rsidR="00D7628B" w:rsidRPr="00C958D7">
        <w:rPr>
          <w:rFonts w:cstheme="minorHAnsi"/>
        </w:rPr>
        <w:t xml:space="preserve">. However, a second survey conducted by </w:t>
      </w:r>
      <w:r w:rsidR="00D63A63" w:rsidRPr="00C958D7">
        <w:rPr>
          <w:rFonts w:cstheme="minorHAnsi"/>
        </w:rPr>
        <w:t xml:space="preserve">ComRes </w:t>
      </w:r>
      <w:r w:rsidR="003234C6" w:rsidRPr="00C958D7">
        <w:rPr>
          <w:rFonts w:cstheme="minorHAnsi"/>
        </w:rPr>
        <w:t xml:space="preserve">in 2017 shows statistics </w:t>
      </w:r>
      <w:r w:rsidR="00A822BC" w:rsidRPr="00C958D7">
        <w:rPr>
          <w:rFonts w:cstheme="minorHAnsi"/>
        </w:rPr>
        <w:t xml:space="preserve">that out of 1019 Welsh adults, </w:t>
      </w:r>
      <w:r w:rsidR="006527B8" w:rsidRPr="00C958D7">
        <w:rPr>
          <w:rFonts w:cstheme="minorHAnsi"/>
        </w:rPr>
        <w:t xml:space="preserve">76% of them agreed that smacking children should not be a criminal offence, </w:t>
      </w:r>
      <w:r w:rsidR="00CF6B85" w:rsidRPr="00C958D7">
        <w:rPr>
          <w:rFonts w:cstheme="minorHAnsi"/>
        </w:rPr>
        <w:t xml:space="preserve">with only 11% agreeing that it should, the rest were </w:t>
      </w:r>
      <w:r w:rsidR="00F94DC1" w:rsidRPr="00C958D7">
        <w:rPr>
          <w:rFonts w:cstheme="minorHAnsi"/>
        </w:rPr>
        <w:t xml:space="preserve">undecided </w:t>
      </w:r>
      <w:sdt>
        <w:sdtPr>
          <w:rPr>
            <w:rFonts w:cstheme="minorHAnsi"/>
          </w:rPr>
          <w:id w:val="1860855552"/>
          <w:citation/>
        </w:sdtPr>
        <w:sdtEndPr/>
        <w:sdtContent>
          <w:r w:rsidR="00F94DC1" w:rsidRPr="00C958D7">
            <w:rPr>
              <w:rFonts w:cstheme="minorHAnsi"/>
            </w:rPr>
            <w:fldChar w:fldCharType="begin"/>
          </w:r>
          <w:r w:rsidR="00F94DC1" w:rsidRPr="00C958D7">
            <w:rPr>
              <w:rFonts w:cstheme="minorHAnsi"/>
            </w:rPr>
            <w:instrText xml:space="preserve"> CITATION BeR231 \l 2057 </w:instrText>
          </w:r>
          <w:r w:rsidR="00F94DC1" w:rsidRPr="00C958D7">
            <w:rPr>
              <w:rFonts w:cstheme="minorHAnsi"/>
            </w:rPr>
            <w:fldChar w:fldCharType="separate"/>
          </w:r>
          <w:r w:rsidR="00CE62E5" w:rsidRPr="00CE62E5">
            <w:rPr>
              <w:rFonts w:cstheme="minorHAnsi"/>
              <w:noProof/>
            </w:rPr>
            <w:t>(Be Reasonable , 2023)</w:t>
          </w:r>
          <w:r w:rsidR="00F94DC1" w:rsidRPr="00C958D7">
            <w:rPr>
              <w:rFonts w:cstheme="minorHAnsi"/>
            </w:rPr>
            <w:fldChar w:fldCharType="end"/>
          </w:r>
        </w:sdtContent>
      </w:sdt>
      <w:r w:rsidR="00F94DC1" w:rsidRPr="00C958D7">
        <w:rPr>
          <w:rFonts w:cstheme="minorHAnsi"/>
        </w:rPr>
        <w:t>.</w:t>
      </w:r>
    </w:p>
    <w:p w14:paraId="53D12865" w14:textId="1A07885B" w:rsidR="005D6A89" w:rsidRPr="00C958D7" w:rsidRDefault="005D6A89" w:rsidP="0045743B">
      <w:pPr>
        <w:rPr>
          <w:rFonts w:cstheme="minorHAnsi"/>
        </w:rPr>
      </w:pPr>
      <w:r w:rsidRPr="00C958D7">
        <w:rPr>
          <w:rFonts w:cstheme="minorHAnsi"/>
        </w:rPr>
        <w:tab/>
      </w:r>
    </w:p>
    <w:p w14:paraId="32166D55" w14:textId="77777777" w:rsidR="00AB367B" w:rsidRPr="00C958D7" w:rsidRDefault="00AB367B">
      <w:pPr>
        <w:rPr>
          <w:rFonts w:cstheme="minorHAnsi"/>
          <w:b/>
          <w:bCs/>
          <w:u w:val="single"/>
        </w:rPr>
      </w:pPr>
    </w:p>
    <w:p w14:paraId="01A3F952" w14:textId="77777777" w:rsidR="00523A4C" w:rsidRPr="00C958D7" w:rsidRDefault="00523A4C">
      <w:pPr>
        <w:rPr>
          <w:rFonts w:cstheme="minorHAnsi"/>
          <w:b/>
          <w:bCs/>
          <w:u w:val="single"/>
        </w:rPr>
      </w:pPr>
    </w:p>
    <w:p w14:paraId="3BC21D2A" w14:textId="77777777" w:rsidR="003D1E71" w:rsidRPr="00C958D7" w:rsidRDefault="003D1E71">
      <w:pPr>
        <w:rPr>
          <w:rFonts w:cstheme="minorHAnsi"/>
          <w:b/>
          <w:bCs/>
          <w:u w:val="single"/>
        </w:rPr>
      </w:pPr>
    </w:p>
    <w:p w14:paraId="22F66D8E" w14:textId="37E144A9" w:rsidR="003D1E71" w:rsidRPr="00C958D7" w:rsidRDefault="003D1E71">
      <w:pPr>
        <w:rPr>
          <w:rFonts w:cstheme="minorHAnsi"/>
          <w:b/>
          <w:bCs/>
          <w:u w:val="single"/>
        </w:rPr>
      </w:pPr>
      <w:r w:rsidRPr="00C958D7">
        <w:rPr>
          <w:rFonts w:cstheme="minorHAnsi"/>
          <w:b/>
          <w:bCs/>
          <w:u w:val="single"/>
        </w:rPr>
        <w:t xml:space="preserve">5) </w:t>
      </w:r>
      <w:r w:rsidR="00A26A35" w:rsidRPr="00C958D7">
        <w:rPr>
          <w:rFonts w:cstheme="minorHAnsi"/>
          <w:b/>
          <w:bCs/>
          <w:u w:val="single"/>
        </w:rPr>
        <w:t xml:space="preserve">Impact </w:t>
      </w:r>
      <w:r w:rsidR="00C24A33" w:rsidRPr="00C958D7">
        <w:rPr>
          <w:rFonts w:cstheme="minorHAnsi"/>
          <w:b/>
          <w:bCs/>
          <w:u w:val="single"/>
        </w:rPr>
        <w:t>on parent</w:t>
      </w:r>
      <w:r w:rsidR="00B0688B" w:rsidRPr="00C958D7">
        <w:rPr>
          <w:rFonts w:cstheme="minorHAnsi"/>
          <w:b/>
          <w:bCs/>
          <w:u w:val="single"/>
        </w:rPr>
        <w:t>’</w:t>
      </w:r>
      <w:r w:rsidR="00C24A33" w:rsidRPr="00C958D7">
        <w:rPr>
          <w:rFonts w:cstheme="minorHAnsi"/>
          <w:b/>
          <w:bCs/>
          <w:u w:val="single"/>
        </w:rPr>
        <w:t xml:space="preserve">s ability to discipline </w:t>
      </w:r>
    </w:p>
    <w:p w14:paraId="48E80AF9" w14:textId="49909F73" w:rsidR="00827E8B" w:rsidRPr="00C958D7" w:rsidRDefault="00C9368F">
      <w:pPr>
        <w:rPr>
          <w:rFonts w:cstheme="minorHAnsi"/>
          <w:shd w:val="clear" w:color="auto" w:fill="FFFFFF"/>
        </w:rPr>
      </w:pPr>
      <w:r w:rsidRPr="00C958D7">
        <w:rPr>
          <w:rFonts w:cstheme="minorHAnsi"/>
          <w:shd w:val="clear" w:color="auto" w:fill="FFFFFF"/>
        </w:rPr>
        <w:t xml:space="preserve">“Be reasonable” is </w:t>
      </w:r>
      <w:r w:rsidR="00AD583F" w:rsidRPr="00C958D7">
        <w:rPr>
          <w:rFonts w:cstheme="minorHAnsi"/>
          <w:shd w:val="clear" w:color="auto" w:fill="FFFFFF"/>
        </w:rPr>
        <w:t>a</w:t>
      </w:r>
      <w:r w:rsidR="009E7F59" w:rsidRPr="00C958D7">
        <w:rPr>
          <w:rFonts w:cstheme="minorHAnsi"/>
          <w:shd w:val="clear" w:color="auto" w:fill="FFFFFF"/>
        </w:rPr>
        <w:t>n organised group who oppose the banning of physical punishment of children on not only Wales</w:t>
      </w:r>
      <w:r w:rsidR="00D93A28" w:rsidRPr="00C958D7">
        <w:rPr>
          <w:rFonts w:cstheme="minorHAnsi"/>
          <w:shd w:val="clear" w:color="auto" w:fill="FFFFFF"/>
        </w:rPr>
        <w:t xml:space="preserve"> </w:t>
      </w:r>
      <w:r w:rsidR="009E7F59" w:rsidRPr="00C958D7">
        <w:rPr>
          <w:rFonts w:cstheme="minorHAnsi"/>
          <w:shd w:val="clear" w:color="auto" w:fill="FFFFFF"/>
        </w:rPr>
        <w:t xml:space="preserve">but also Scotland, </w:t>
      </w:r>
      <w:r w:rsidR="00D93A28" w:rsidRPr="00C958D7">
        <w:rPr>
          <w:rFonts w:cstheme="minorHAnsi"/>
          <w:shd w:val="clear" w:color="auto" w:fill="FFFFFF"/>
        </w:rPr>
        <w:t xml:space="preserve">Northern </w:t>
      </w:r>
      <w:r w:rsidR="0096796F" w:rsidRPr="00C958D7">
        <w:rPr>
          <w:rFonts w:cstheme="minorHAnsi"/>
          <w:shd w:val="clear" w:color="auto" w:fill="FFFFFF"/>
        </w:rPr>
        <w:t>Ireland,</w:t>
      </w:r>
      <w:r w:rsidR="009E7F59" w:rsidRPr="00C958D7">
        <w:rPr>
          <w:rFonts w:cstheme="minorHAnsi"/>
          <w:shd w:val="clear" w:color="auto" w:fill="FFFFFF"/>
        </w:rPr>
        <w:t xml:space="preserve"> and England</w:t>
      </w:r>
      <w:r w:rsidR="0096796F" w:rsidRPr="00C958D7">
        <w:rPr>
          <w:rFonts w:cstheme="minorHAnsi"/>
          <w:shd w:val="clear" w:color="auto" w:fill="FFFFFF"/>
        </w:rPr>
        <w:t>. They argue</w:t>
      </w:r>
      <w:r w:rsidR="00CB1E10" w:rsidRPr="00C958D7">
        <w:rPr>
          <w:rFonts w:cstheme="minorHAnsi"/>
          <w:shd w:val="clear" w:color="auto" w:fill="FFFFFF"/>
        </w:rPr>
        <w:t xml:space="preserve"> 4 main points</w:t>
      </w:r>
      <w:r w:rsidR="0096796F" w:rsidRPr="00C958D7">
        <w:rPr>
          <w:rFonts w:cstheme="minorHAnsi"/>
          <w:shd w:val="clear" w:color="auto" w:fill="FFFFFF"/>
        </w:rPr>
        <w:t xml:space="preserve"> </w:t>
      </w:r>
      <w:r w:rsidR="004648C0" w:rsidRPr="00C958D7">
        <w:rPr>
          <w:rFonts w:cstheme="minorHAnsi"/>
          <w:shd w:val="clear" w:color="auto" w:fill="FFFFFF"/>
        </w:rPr>
        <w:t>against</w:t>
      </w:r>
      <w:r w:rsidR="0096796F" w:rsidRPr="00C958D7">
        <w:rPr>
          <w:rFonts w:cstheme="minorHAnsi"/>
          <w:shd w:val="clear" w:color="auto" w:fill="FFFFFF"/>
        </w:rPr>
        <w:t xml:space="preserve"> </w:t>
      </w:r>
      <w:r w:rsidR="00216BA9" w:rsidRPr="00C958D7">
        <w:rPr>
          <w:rFonts w:cstheme="minorHAnsi"/>
          <w:shd w:val="clear" w:color="auto" w:fill="FFFFFF"/>
        </w:rPr>
        <w:t xml:space="preserve">the banning of physical punishment </w:t>
      </w:r>
      <w:r w:rsidR="004648C0" w:rsidRPr="00C958D7">
        <w:rPr>
          <w:rFonts w:cstheme="minorHAnsi"/>
          <w:shd w:val="clear" w:color="auto" w:fill="FFFFFF"/>
        </w:rPr>
        <w:t>on</w:t>
      </w:r>
      <w:r w:rsidR="00216BA9" w:rsidRPr="00C958D7">
        <w:rPr>
          <w:rFonts w:cstheme="minorHAnsi"/>
          <w:shd w:val="clear" w:color="auto" w:fill="FFFFFF"/>
        </w:rPr>
        <w:t xml:space="preserve"> children</w:t>
      </w:r>
      <w:r w:rsidR="004648C0" w:rsidRPr="00C958D7">
        <w:rPr>
          <w:rFonts w:cstheme="minorHAnsi"/>
          <w:shd w:val="clear" w:color="auto" w:fill="FFFFFF"/>
        </w:rPr>
        <w:t xml:space="preserve">, </w:t>
      </w:r>
      <w:r w:rsidR="00CB1E10" w:rsidRPr="00C958D7">
        <w:rPr>
          <w:rFonts w:cstheme="minorHAnsi"/>
          <w:shd w:val="clear" w:color="auto" w:fill="FFFFFF"/>
        </w:rPr>
        <w:t xml:space="preserve">including the criminalisation of good parents, </w:t>
      </w:r>
      <w:r w:rsidR="00AA419D" w:rsidRPr="00C958D7">
        <w:rPr>
          <w:rFonts w:cstheme="minorHAnsi"/>
          <w:shd w:val="clear" w:color="auto" w:fill="FFFFFF"/>
        </w:rPr>
        <w:t xml:space="preserve">an increased workload of trivial cases for police and social services, </w:t>
      </w:r>
      <w:r w:rsidR="00D50ED8" w:rsidRPr="00C958D7">
        <w:rPr>
          <w:rFonts w:cstheme="minorHAnsi"/>
          <w:shd w:val="clear" w:color="auto" w:fill="FFFFFF"/>
        </w:rPr>
        <w:t>the law prior to the new Act already protected children from harm</w:t>
      </w:r>
      <w:r w:rsidR="0023685E" w:rsidRPr="00C958D7">
        <w:rPr>
          <w:rFonts w:cstheme="minorHAnsi"/>
          <w:shd w:val="clear" w:color="auto" w:fill="FFFFFF"/>
        </w:rPr>
        <w:t xml:space="preserve">, and finally that parents should decide whether or not to smack their child, not the government </w:t>
      </w:r>
      <w:sdt>
        <w:sdtPr>
          <w:rPr>
            <w:rFonts w:cstheme="minorHAnsi"/>
            <w:shd w:val="clear" w:color="auto" w:fill="FFFFFF"/>
          </w:rPr>
          <w:id w:val="-489181044"/>
          <w:citation/>
        </w:sdtPr>
        <w:sdtEndPr/>
        <w:sdtContent>
          <w:r w:rsidR="0023685E" w:rsidRPr="00C958D7">
            <w:rPr>
              <w:rFonts w:cstheme="minorHAnsi"/>
              <w:shd w:val="clear" w:color="auto" w:fill="FFFFFF"/>
            </w:rPr>
            <w:fldChar w:fldCharType="begin"/>
          </w:r>
          <w:r w:rsidR="0023685E" w:rsidRPr="00C958D7">
            <w:rPr>
              <w:rFonts w:cstheme="minorHAnsi"/>
              <w:shd w:val="clear" w:color="auto" w:fill="FFFFFF"/>
            </w:rPr>
            <w:instrText xml:space="preserve"> CITATION BeRnd \l 2057 </w:instrText>
          </w:r>
          <w:r w:rsidR="0023685E" w:rsidRPr="00C958D7">
            <w:rPr>
              <w:rFonts w:cstheme="minorHAnsi"/>
              <w:shd w:val="clear" w:color="auto" w:fill="FFFFFF"/>
            </w:rPr>
            <w:fldChar w:fldCharType="separate"/>
          </w:r>
          <w:r w:rsidR="00CE62E5" w:rsidRPr="00CE62E5">
            <w:rPr>
              <w:rFonts w:cstheme="minorHAnsi"/>
              <w:noProof/>
              <w:shd w:val="clear" w:color="auto" w:fill="FFFFFF"/>
            </w:rPr>
            <w:t>(Be Reasonable , n.d)</w:t>
          </w:r>
          <w:r w:rsidR="0023685E" w:rsidRPr="00C958D7">
            <w:rPr>
              <w:rFonts w:cstheme="minorHAnsi"/>
              <w:shd w:val="clear" w:color="auto" w:fill="FFFFFF"/>
            </w:rPr>
            <w:fldChar w:fldCharType="end"/>
          </w:r>
        </w:sdtContent>
      </w:sdt>
      <w:r w:rsidR="001C3443" w:rsidRPr="00C958D7">
        <w:rPr>
          <w:rFonts w:cstheme="minorHAnsi"/>
          <w:shd w:val="clear" w:color="auto" w:fill="FFFFFF"/>
        </w:rPr>
        <w:t>.</w:t>
      </w:r>
    </w:p>
    <w:p w14:paraId="12079B82" w14:textId="33274E1D" w:rsidR="00197C5A" w:rsidRPr="00C958D7" w:rsidRDefault="00197C5A">
      <w:pPr>
        <w:rPr>
          <w:rFonts w:cstheme="minorHAnsi"/>
          <w:shd w:val="clear" w:color="auto" w:fill="FFFFFF"/>
        </w:rPr>
      </w:pPr>
      <w:r w:rsidRPr="00C958D7">
        <w:rPr>
          <w:rFonts w:cstheme="minorHAnsi"/>
          <w:shd w:val="clear" w:color="auto" w:fill="FFFFFF"/>
        </w:rPr>
        <w:tab/>
        <w:t>Parents</w:t>
      </w:r>
      <w:r w:rsidR="005857DD" w:rsidRPr="00C958D7">
        <w:rPr>
          <w:rFonts w:cstheme="minorHAnsi"/>
          <w:shd w:val="clear" w:color="auto" w:fill="FFFFFF"/>
        </w:rPr>
        <w:t xml:space="preserve"> have also raised</w:t>
      </w:r>
      <w:r w:rsidRPr="00C958D7">
        <w:rPr>
          <w:rFonts w:cstheme="minorHAnsi"/>
          <w:shd w:val="clear" w:color="auto" w:fill="FFFFFF"/>
        </w:rPr>
        <w:t xml:space="preserve"> </w:t>
      </w:r>
      <w:r w:rsidR="005857DD" w:rsidRPr="00C958D7">
        <w:rPr>
          <w:rFonts w:cstheme="minorHAnsi"/>
          <w:shd w:val="clear" w:color="auto" w:fill="FFFFFF"/>
        </w:rPr>
        <w:t xml:space="preserve">concerns around </w:t>
      </w:r>
      <w:r w:rsidR="00C9068A" w:rsidRPr="00C958D7">
        <w:rPr>
          <w:rFonts w:cstheme="minorHAnsi"/>
          <w:shd w:val="clear" w:color="auto" w:fill="FFFFFF"/>
        </w:rPr>
        <w:t>the introduction of the new legislation,</w:t>
      </w:r>
      <w:r w:rsidR="00D75976" w:rsidRPr="00C958D7">
        <w:rPr>
          <w:rFonts w:cstheme="minorHAnsi"/>
          <w:shd w:val="clear" w:color="auto" w:fill="FFFFFF"/>
        </w:rPr>
        <w:t xml:space="preserve"> stating that</w:t>
      </w:r>
      <w:r w:rsidR="00C9068A" w:rsidRPr="00C958D7">
        <w:rPr>
          <w:rFonts w:cstheme="minorHAnsi"/>
          <w:shd w:val="clear" w:color="auto" w:fill="FFFFFF"/>
        </w:rPr>
        <w:t xml:space="preserve"> </w:t>
      </w:r>
      <w:r w:rsidR="005857DD" w:rsidRPr="00C958D7">
        <w:rPr>
          <w:rFonts w:cstheme="minorHAnsi"/>
          <w:shd w:val="clear" w:color="auto" w:fill="FFFFFF"/>
        </w:rPr>
        <w:t>they</w:t>
      </w:r>
      <w:r w:rsidR="00D75976" w:rsidRPr="00C958D7">
        <w:rPr>
          <w:rFonts w:cstheme="minorHAnsi"/>
          <w:shd w:val="clear" w:color="auto" w:fill="FFFFFF"/>
        </w:rPr>
        <w:t xml:space="preserve"> are worried they</w:t>
      </w:r>
      <w:r w:rsidR="005857DD" w:rsidRPr="00C958D7">
        <w:rPr>
          <w:rFonts w:cstheme="minorHAnsi"/>
          <w:shd w:val="clear" w:color="auto" w:fill="FFFFFF"/>
        </w:rPr>
        <w:t xml:space="preserve"> will be criminalised if they attempt to </w:t>
      </w:r>
      <w:r w:rsidR="00541255" w:rsidRPr="00C958D7">
        <w:rPr>
          <w:rFonts w:cstheme="minorHAnsi"/>
          <w:shd w:val="clear" w:color="auto" w:fill="FFFFFF"/>
        </w:rPr>
        <w:t>discipline their child lovingly and carefully</w:t>
      </w:r>
      <w:r w:rsidR="005857DD" w:rsidRPr="00C958D7">
        <w:rPr>
          <w:rFonts w:cstheme="minorHAnsi"/>
          <w:shd w:val="clear" w:color="auto" w:fill="FFFFFF"/>
        </w:rPr>
        <w:t xml:space="preserve"> by using reasonable physical punishment</w:t>
      </w:r>
      <w:r w:rsidR="00AA5F64" w:rsidRPr="00C958D7">
        <w:rPr>
          <w:rFonts w:cstheme="minorHAnsi"/>
          <w:shd w:val="clear" w:color="auto" w:fill="FFFFFF"/>
        </w:rPr>
        <w:t xml:space="preserve">, </w:t>
      </w:r>
      <w:proofErr w:type="gramStart"/>
      <w:r w:rsidR="00AA5F64" w:rsidRPr="00C958D7">
        <w:rPr>
          <w:rFonts w:cstheme="minorHAnsi"/>
          <w:shd w:val="clear" w:color="auto" w:fill="FFFFFF"/>
        </w:rPr>
        <w:t>in an attempt to</w:t>
      </w:r>
      <w:proofErr w:type="gramEnd"/>
      <w:r w:rsidR="00AA5F64" w:rsidRPr="00C958D7">
        <w:rPr>
          <w:rFonts w:cstheme="minorHAnsi"/>
          <w:shd w:val="clear" w:color="auto" w:fill="FFFFFF"/>
        </w:rPr>
        <w:t xml:space="preserve"> raise th</w:t>
      </w:r>
      <w:r w:rsidR="007805C1" w:rsidRPr="00C958D7">
        <w:rPr>
          <w:rFonts w:cstheme="minorHAnsi"/>
          <w:shd w:val="clear" w:color="auto" w:fill="FFFFFF"/>
        </w:rPr>
        <w:t>eir children</w:t>
      </w:r>
      <w:r w:rsidR="00AA5F64" w:rsidRPr="00C958D7">
        <w:rPr>
          <w:rFonts w:cstheme="minorHAnsi"/>
          <w:shd w:val="clear" w:color="auto" w:fill="FFFFFF"/>
        </w:rPr>
        <w:t xml:space="preserve"> well and with good morals and behaviours</w:t>
      </w:r>
      <w:r w:rsidR="00D75976" w:rsidRPr="00C958D7">
        <w:rPr>
          <w:rFonts w:cstheme="minorHAnsi"/>
          <w:shd w:val="clear" w:color="auto" w:fill="FFFFFF"/>
        </w:rPr>
        <w:t xml:space="preserve">. </w:t>
      </w:r>
      <w:r w:rsidR="005F2E9B" w:rsidRPr="00C958D7">
        <w:rPr>
          <w:rFonts w:cstheme="minorHAnsi"/>
          <w:shd w:val="clear" w:color="auto" w:fill="FFFFFF"/>
        </w:rPr>
        <w:t>It is stated parents will be fearful to discipline their children, and fearful of how they treat their children both in public and privately</w:t>
      </w:r>
      <w:r w:rsidR="00541255" w:rsidRPr="00C958D7">
        <w:rPr>
          <w:rFonts w:cstheme="minorHAnsi"/>
          <w:shd w:val="clear" w:color="auto" w:fill="FFFFFF"/>
        </w:rPr>
        <w:t>, and that it is not</w:t>
      </w:r>
      <w:r w:rsidR="00CB2B7A" w:rsidRPr="00C958D7">
        <w:rPr>
          <w:rFonts w:cstheme="minorHAnsi"/>
          <w:shd w:val="clear" w:color="auto" w:fill="FFFFFF"/>
        </w:rPr>
        <w:t xml:space="preserve"> </w:t>
      </w:r>
      <w:r w:rsidR="00541255" w:rsidRPr="00C958D7">
        <w:rPr>
          <w:rFonts w:cstheme="minorHAnsi"/>
          <w:shd w:val="clear" w:color="auto" w:fill="FFFFFF"/>
        </w:rPr>
        <w:t xml:space="preserve">a healthy way for parent and child relationship to occur </w:t>
      </w:r>
      <w:sdt>
        <w:sdtPr>
          <w:rPr>
            <w:rFonts w:cstheme="minorHAnsi"/>
            <w:shd w:val="clear" w:color="auto" w:fill="FFFFFF"/>
          </w:rPr>
          <w:id w:val="1297881970"/>
          <w:citation/>
        </w:sdtPr>
        <w:sdtEndPr/>
        <w:sdtContent>
          <w:r w:rsidR="00541255" w:rsidRPr="00C958D7">
            <w:rPr>
              <w:rFonts w:cstheme="minorHAnsi"/>
              <w:shd w:val="clear" w:color="auto" w:fill="FFFFFF"/>
            </w:rPr>
            <w:fldChar w:fldCharType="begin"/>
          </w:r>
          <w:r w:rsidR="00541255" w:rsidRPr="00C958D7">
            <w:rPr>
              <w:rFonts w:cstheme="minorHAnsi"/>
              <w:shd w:val="clear" w:color="auto" w:fill="FFFFFF"/>
            </w:rPr>
            <w:instrText xml:space="preserve"> CITATION BeR17 \l 2057 </w:instrText>
          </w:r>
          <w:r w:rsidR="00541255" w:rsidRPr="00C958D7">
            <w:rPr>
              <w:rFonts w:cstheme="minorHAnsi"/>
              <w:shd w:val="clear" w:color="auto" w:fill="FFFFFF"/>
            </w:rPr>
            <w:fldChar w:fldCharType="separate"/>
          </w:r>
          <w:r w:rsidR="00CE62E5" w:rsidRPr="00CE62E5">
            <w:rPr>
              <w:rFonts w:cstheme="minorHAnsi"/>
              <w:noProof/>
              <w:shd w:val="clear" w:color="auto" w:fill="FFFFFF"/>
            </w:rPr>
            <w:t>(Be Reasonable, 2017)</w:t>
          </w:r>
          <w:r w:rsidR="00541255" w:rsidRPr="00C958D7">
            <w:rPr>
              <w:rFonts w:cstheme="minorHAnsi"/>
              <w:shd w:val="clear" w:color="auto" w:fill="FFFFFF"/>
            </w:rPr>
            <w:fldChar w:fldCharType="end"/>
          </w:r>
        </w:sdtContent>
      </w:sdt>
      <w:r w:rsidR="00541255" w:rsidRPr="00C958D7">
        <w:rPr>
          <w:rFonts w:cstheme="minorHAnsi"/>
          <w:shd w:val="clear" w:color="auto" w:fill="FFFFFF"/>
        </w:rPr>
        <w:t>.</w:t>
      </w:r>
    </w:p>
    <w:p w14:paraId="1A3FE68D" w14:textId="5F054E9E" w:rsidR="00554289" w:rsidRPr="00C958D7" w:rsidRDefault="00EE19B2">
      <w:pPr>
        <w:rPr>
          <w:rFonts w:cstheme="minorHAnsi"/>
          <w:shd w:val="clear" w:color="auto" w:fill="FFFFFF"/>
        </w:rPr>
      </w:pPr>
      <w:r w:rsidRPr="00C958D7">
        <w:rPr>
          <w:rFonts w:cstheme="minorHAnsi"/>
          <w:shd w:val="clear" w:color="auto" w:fill="FFFFFF"/>
        </w:rPr>
        <w:tab/>
      </w:r>
      <w:r w:rsidR="00962428" w:rsidRPr="00C958D7">
        <w:rPr>
          <w:rFonts w:cstheme="minorHAnsi"/>
          <w:shd w:val="clear" w:color="auto" w:fill="FFFFFF"/>
        </w:rPr>
        <w:t xml:space="preserve">Furthermore, parents and </w:t>
      </w:r>
      <w:r w:rsidR="00C76054" w:rsidRPr="00C958D7">
        <w:rPr>
          <w:rFonts w:cstheme="minorHAnsi"/>
          <w:shd w:val="clear" w:color="auto" w:fill="FFFFFF"/>
        </w:rPr>
        <w:t xml:space="preserve">supporters of reasonable physical punishment are worried that without the ability to </w:t>
      </w:r>
      <w:r w:rsidR="00E93FD8" w:rsidRPr="00C958D7">
        <w:rPr>
          <w:rFonts w:cstheme="minorHAnsi"/>
          <w:shd w:val="clear" w:color="auto" w:fill="FFFFFF"/>
        </w:rPr>
        <w:t>discipline their child safely and legally</w:t>
      </w:r>
      <w:r w:rsidR="00062F0A" w:rsidRPr="00C958D7">
        <w:rPr>
          <w:rFonts w:cstheme="minorHAnsi"/>
          <w:shd w:val="clear" w:color="auto" w:fill="FFFFFF"/>
        </w:rPr>
        <w:t xml:space="preserve">, it will lead to an increase in the </w:t>
      </w:r>
      <w:r w:rsidR="00E93FD8" w:rsidRPr="00C958D7">
        <w:rPr>
          <w:rFonts w:cstheme="minorHAnsi"/>
          <w:shd w:val="clear" w:color="auto" w:fill="FFFFFF"/>
        </w:rPr>
        <w:t>child’s</w:t>
      </w:r>
      <w:r w:rsidR="00062F0A" w:rsidRPr="00C958D7">
        <w:rPr>
          <w:rFonts w:cstheme="minorHAnsi"/>
          <w:shd w:val="clear" w:color="auto" w:fill="FFFFFF"/>
        </w:rPr>
        <w:t xml:space="preserve"> antisocial behaviour and involvement in criminal activity</w:t>
      </w:r>
      <w:r w:rsidR="00E93FD8" w:rsidRPr="00C958D7">
        <w:rPr>
          <w:rFonts w:cstheme="minorHAnsi"/>
          <w:shd w:val="clear" w:color="auto" w:fill="FFFFFF"/>
        </w:rPr>
        <w:t xml:space="preserve">, stating that </w:t>
      </w:r>
      <w:r w:rsidR="00DA0AEA" w:rsidRPr="00C958D7">
        <w:rPr>
          <w:rFonts w:cstheme="minorHAnsi"/>
          <w:shd w:val="clear" w:color="auto" w:fill="FFFFFF"/>
        </w:rPr>
        <w:t xml:space="preserve">“physical punishment may be used to control the short-term behaviour of the child and to reinforce the authority of the parent” </w:t>
      </w:r>
      <w:sdt>
        <w:sdtPr>
          <w:rPr>
            <w:rFonts w:cstheme="minorHAnsi"/>
            <w:shd w:val="clear" w:color="auto" w:fill="FFFFFF"/>
          </w:rPr>
          <w:id w:val="-133407"/>
          <w:citation/>
        </w:sdtPr>
        <w:sdtEndPr/>
        <w:sdtContent>
          <w:r w:rsidR="00DA0AEA" w:rsidRPr="00C958D7">
            <w:rPr>
              <w:rFonts w:cstheme="minorHAnsi"/>
              <w:shd w:val="clear" w:color="auto" w:fill="FFFFFF"/>
            </w:rPr>
            <w:fldChar w:fldCharType="begin"/>
          </w:r>
          <w:r w:rsidR="00DA0AEA" w:rsidRPr="00C958D7">
            <w:rPr>
              <w:rFonts w:cstheme="minorHAnsi"/>
              <w:shd w:val="clear" w:color="auto" w:fill="FFFFFF"/>
            </w:rPr>
            <w:instrText xml:space="preserve"> CITATION Rob10 \l 2057 </w:instrText>
          </w:r>
          <w:r w:rsidR="00DA0AEA" w:rsidRPr="00C958D7">
            <w:rPr>
              <w:rFonts w:cstheme="minorHAnsi"/>
              <w:shd w:val="clear" w:color="auto" w:fill="FFFFFF"/>
            </w:rPr>
            <w:fldChar w:fldCharType="separate"/>
          </w:r>
          <w:r w:rsidR="00CE62E5" w:rsidRPr="00CE62E5">
            <w:rPr>
              <w:rFonts w:cstheme="minorHAnsi"/>
              <w:noProof/>
              <w:shd w:val="clear" w:color="auto" w:fill="FFFFFF"/>
            </w:rPr>
            <w:t>(Baumrind, 2010)</w:t>
          </w:r>
          <w:r w:rsidR="00DA0AEA" w:rsidRPr="00C958D7">
            <w:rPr>
              <w:rFonts w:cstheme="minorHAnsi"/>
              <w:shd w:val="clear" w:color="auto" w:fill="FFFFFF"/>
            </w:rPr>
            <w:fldChar w:fldCharType="end"/>
          </w:r>
        </w:sdtContent>
      </w:sdt>
      <w:r w:rsidR="00DA0AEA" w:rsidRPr="00C958D7">
        <w:rPr>
          <w:rFonts w:cstheme="minorHAnsi"/>
          <w:shd w:val="clear" w:color="auto" w:fill="FFFFFF"/>
        </w:rPr>
        <w:t>.</w:t>
      </w:r>
      <w:r w:rsidR="00221414" w:rsidRPr="00C958D7">
        <w:rPr>
          <w:rFonts w:cstheme="minorHAnsi"/>
          <w:shd w:val="clear" w:color="auto" w:fill="FFFFFF"/>
        </w:rPr>
        <w:t xml:space="preserve"> </w:t>
      </w:r>
      <w:r w:rsidR="00CF01A0" w:rsidRPr="00C958D7">
        <w:rPr>
          <w:rFonts w:cstheme="minorHAnsi"/>
          <w:shd w:val="clear" w:color="auto" w:fill="FFFFFF"/>
        </w:rPr>
        <w:t xml:space="preserve">Further </w:t>
      </w:r>
      <w:r w:rsidR="00221414" w:rsidRPr="00C958D7">
        <w:rPr>
          <w:rFonts w:cstheme="minorHAnsi"/>
          <w:shd w:val="clear" w:color="auto" w:fill="FFFFFF"/>
        </w:rPr>
        <w:t xml:space="preserve">research </w:t>
      </w:r>
      <w:r w:rsidR="00CF01A0" w:rsidRPr="00C958D7">
        <w:rPr>
          <w:rFonts w:cstheme="minorHAnsi"/>
          <w:shd w:val="clear" w:color="auto" w:fill="FFFFFF"/>
        </w:rPr>
        <w:t>also</w:t>
      </w:r>
      <w:r w:rsidR="00221414" w:rsidRPr="00C958D7">
        <w:rPr>
          <w:rFonts w:cstheme="minorHAnsi"/>
          <w:shd w:val="clear" w:color="auto" w:fill="FFFFFF"/>
        </w:rPr>
        <w:t xml:space="preserve"> suggests that parenting which combines</w:t>
      </w:r>
      <w:r w:rsidR="00CF01A0" w:rsidRPr="00C958D7">
        <w:rPr>
          <w:rFonts w:cstheme="minorHAnsi"/>
          <w:shd w:val="clear" w:color="auto" w:fill="FFFFFF"/>
        </w:rPr>
        <w:t xml:space="preserve"> both</w:t>
      </w:r>
      <w:r w:rsidR="00221414" w:rsidRPr="00C958D7">
        <w:rPr>
          <w:rFonts w:cstheme="minorHAnsi"/>
          <w:shd w:val="clear" w:color="auto" w:fill="FFFFFF"/>
        </w:rPr>
        <w:t xml:space="preserve"> physical</w:t>
      </w:r>
      <w:r w:rsidR="00CF01A0" w:rsidRPr="00C958D7">
        <w:rPr>
          <w:rFonts w:cstheme="minorHAnsi"/>
          <w:shd w:val="clear" w:color="auto" w:fill="FFFFFF"/>
        </w:rPr>
        <w:t xml:space="preserve"> </w:t>
      </w:r>
      <w:r w:rsidR="00221414" w:rsidRPr="00C958D7">
        <w:rPr>
          <w:rFonts w:cstheme="minorHAnsi"/>
          <w:shd w:val="clear" w:color="auto" w:fill="FFFFFF"/>
        </w:rPr>
        <w:t>punishment with</w:t>
      </w:r>
      <w:r w:rsidR="00CF01A0" w:rsidRPr="00C958D7">
        <w:rPr>
          <w:rFonts w:cstheme="minorHAnsi"/>
          <w:shd w:val="clear" w:color="auto" w:fill="FFFFFF"/>
        </w:rPr>
        <w:t xml:space="preserve"> maturity</w:t>
      </w:r>
      <w:r w:rsidR="00221414" w:rsidRPr="00C958D7">
        <w:rPr>
          <w:rFonts w:cstheme="minorHAnsi"/>
          <w:shd w:val="clear" w:color="auto" w:fill="FFFFFF"/>
        </w:rPr>
        <w:t xml:space="preserve">, </w:t>
      </w:r>
      <w:r w:rsidR="00CF01A0" w:rsidRPr="00C958D7">
        <w:rPr>
          <w:rFonts w:cstheme="minorHAnsi"/>
          <w:shd w:val="clear" w:color="auto" w:fill="FFFFFF"/>
        </w:rPr>
        <w:t xml:space="preserve">Communication, </w:t>
      </w:r>
      <w:r w:rsidR="00AF0064" w:rsidRPr="00C958D7">
        <w:rPr>
          <w:rFonts w:cstheme="minorHAnsi"/>
          <w:shd w:val="clear" w:color="auto" w:fill="FFFFFF"/>
        </w:rPr>
        <w:t>nurturance,</w:t>
      </w:r>
      <w:r w:rsidR="00CF01A0" w:rsidRPr="00C958D7">
        <w:rPr>
          <w:rFonts w:cstheme="minorHAnsi"/>
          <w:shd w:val="clear" w:color="auto" w:fill="FFFFFF"/>
        </w:rPr>
        <w:t xml:space="preserve"> </w:t>
      </w:r>
      <w:r w:rsidR="00221414" w:rsidRPr="00C958D7">
        <w:rPr>
          <w:rFonts w:cstheme="minorHAnsi"/>
          <w:shd w:val="clear" w:color="auto" w:fill="FFFFFF"/>
        </w:rPr>
        <w:t xml:space="preserve">and demands can be linked to long-term </w:t>
      </w:r>
      <w:r w:rsidR="00221414" w:rsidRPr="00C958D7">
        <w:rPr>
          <w:rFonts w:cstheme="minorHAnsi"/>
          <w:shd w:val="clear" w:color="auto" w:fill="FFFFFF"/>
        </w:rPr>
        <w:lastRenderedPageBreak/>
        <w:t>beneficial outcomes</w:t>
      </w:r>
      <w:r w:rsidR="00CF01A0" w:rsidRPr="00C958D7">
        <w:rPr>
          <w:rFonts w:cstheme="minorHAnsi"/>
          <w:shd w:val="clear" w:color="auto" w:fill="FFFFFF"/>
        </w:rPr>
        <w:t xml:space="preserve"> for the child</w:t>
      </w:r>
      <w:r w:rsidR="002E54B6" w:rsidRPr="00C958D7">
        <w:rPr>
          <w:rFonts w:cstheme="minorHAnsi"/>
          <w:shd w:val="clear" w:color="auto" w:fill="FFFFFF"/>
        </w:rPr>
        <w:t xml:space="preserve"> </w:t>
      </w:r>
      <w:sdt>
        <w:sdtPr>
          <w:rPr>
            <w:rFonts w:cstheme="minorHAnsi"/>
            <w:shd w:val="clear" w:color="auto" w:fill="FFFFFF"/>
          </w:rPr>
          <w:id w:val="792026242"/>
          <w:citation/>
        </w:sdtPr>
        <w:sdtEndPr/>
        <w:sdtContent>
          <w:r w:rsidR="00B03645" w:rsidRPr="00C958D7">
            <w:rPr>
              <w:rFonts w:cstheme="minorHAnsi"/>
              <w:shd w:val="clear" w:color="auto" w:fill="FFFFFF"/>
            </w:rPr>
            <w:fldChar w:fldCharType="begin"/>
          </w:r>
          <w:r w:rsidR="00B03645" w:rsidRPr="00C958D7">
            <w:rPr>
              <w:rFonts w:cstheme="minorHAnsi"/>
              <w:shd w:val="clear" w:color="auto" w:fill="FFFFFF"/>
            </w:rPr>
            <w:instrText xml:space="preserve"> CITATION Lau18 \l 2057 </w:instrText>
          </w:r>
          <w:r w:rsidR="00B03645" w:rsidRPr="00C958D7">
            <w:rPr>
              <w:rFonts w:cstheme="minorHAnsi"/>
              <w:shd w:val="clear" w:color="auto" w:fill="FFFFFF"/>
            </w:rPr>
            <w:fldChar w:fldCharType="separate"/>
          </w:r>
          <w:r w:rsidR="00CE62E5" w:rsidRPr="00CE62E5">
            <w:rPr>
              <w:rFonts w:cstheme="minorHAnsi"/>
              <w:noProof/>
              <w:shd w:val="clear" w:color="auto" w:fill="FFFFFF"/>
            </w:rPr>
            <w:t>(Carter-Davies &amp; Bristow, 2018)</w:t>
          </w:r>
          <w:r w:rsidR="00B03645" w:rsidRPr="00C958D7">
            <w:rPr>
              <w:rFonts w:cstheme="minorHAnsi"/>
              <w:shd w:val="clear" w:color="auto" w:fill="FFFFFF"/>
            </w:rPr>
            <w:fldChar w:fldCharType="end"/>
          </w:r>
        </w:sdtContent>
      </w:sdt>
      <w:r w:rsidR="00847171" w:rsidRPr="00C958D7">
        <w:rPr>
          <w:rFonts w:cstheme="minorHAnsi"/>
          <w:shd w:val="clear" w:color="auto" w:fill="FFFFFF"/>
        </w:rPr>
        <w:t xml:space="preserve"> </w:t>
      </w:r>
      <w:r w:rsidR="00CF01A0" w:rsidRPr="00C958D7">
        <w:rPr>
          <w:rFonts w:cstheme="minorHAnsi"/>
          <w:shd w:val="clear" w:color="auto" w:fill="FFFFFF"/>
        </w:rPr>
        <w:t>.</w:t>
      </w:r>
      <w:r w:rsidR="00847171" w:rsidRPr="00C958D7">
        <w:rPr>
          <w:rFonts w:cstheme="minorHAnsi"/>
          <w:shd w:val="clear" w:color="auto" w:fill="FFFFFF"/>
        </w:rPr>
        <w:t xml:space="preserve"> </w:t>
      </w:r>
      <w:r w:rsidR="00CF01A0" w:rsidRPr="00C958D7">
        <w:rPr>
          <w:rFonts w:cstheme="minorHAnsi"/>
          <w:shd w:val="clear" w:color="auto" w:fill="FFFFFF"/>
        </w:rPr>
        <w:t>This is something that could also be lost through the ban of reasonable physical punishment.</w:t>
      </w:r>
    </w:p>
    <w:p w14:paraId="3FDDAC78" w14:textId="43D18BEB" w:rsidR="00783CD0" w:rsidRPr="00C958D7" w:rsidRDefault="00783CD0">
      <w:pPr>
        <w:rPr>
          <w:rFonts w:cstheme="minorHAnsi"/>
          <w:shd w:val="clear" w:color="auto" w:fill="FFFFFF"/>
        </w:rPr>
      </w:pPr>
      <w:r w:rsidRPr="00C958D7">
        <w:rPr>
          <w:rFonts w:cstheme="minorHAnsi"/>
          <w:shd w:val="clear" w:color="auto" w:fill="FFFFFF"/>
        </w:rPr>
        <w:tab/>
        <w:t xml:space="preserve">Further studies also show when looking back at the Sweden case study, that </w:t>
      </w:r>
      <w:r w:rsidR="00834525" w:rsidRPr="00C958D7">
        <w:rPr>
          <w:rFonts w:cstheme="minorHAnsi"/>
          <w:shd w:val="clear" w:color="auto" w:fill="FFFFFF"/>
        </w:rPr>
        <w:t xml:space="preserve">parents have become scared to say no to anything </w:t>
      </w:r>
      <w:r w:rsidR="00A06617" w:rsidRPr="00C958D7">
        <w:rPr>
          <w:rFonts w:cstheme="minorHAnsi"/>
          <w:shd w:val="clear" w:color="auto" w:fill="FFFFFF"/>
        </w:rPr>
        <w:t xml:space="preserve">in relation to their child. Statistics also show that the level of </w:t>
      </w:r>
      <w:r w:rsidR="00F66A3E" w:rsidRPr="00C958D7">
        <w:rPr>
          <w:rFonts w:cstheme="minorHAnsi"/>
          <w:shd w:val="clear" w:color="auto" w:fill="FFFFFF"/>
        </w:rPr>
        <w:t>child-on-child</w:t>
      </w:r>
      <w:r w:rsidR="00A06617" w:rsidRPr="00C958D7">
        <w:rPr>
          <w:rFonts w:cstheme="minorHAnsi"/>
          <w:shd w:val="clear" w:color="auto" w:fill="FFFFFF"/>
        </w:rPr>
        <w:t xml:space="preserve"> violence since the introduction of the physical punishment ban has increased </w:t>
      </w:r>
      <w:r w:rsidR="0054450B" w:rsidRPr="00C958D7">
        <w:rPr>
          <w:rFonts w:cstheme="minorHAnsi"/>
          <w:shd w:val="clear" w:color="auto" w:fill="FFFFFF"/>
        </w:rPr>
        <w:t>by a staggering 1791% between the years of 1984 and 2010</w:t>
      </w:r>
      <w:r w:rsidR="004B2558" w:rsidRPr="00C958D7">
        <w:rPr>
          <w:rFonts w:cstheme="minorHAnsi"/>
          <w:shd w:val="clear" w:color="auto" w:fill="FFFFFF"/>
        </w:rPr>
        <w:t>.</w:t>
      </w:r>
      <w:r w:rsidR="00B073A0" w:rsidRPr="00C958D7">
        <w:rPr>
          <w:rFonts w:cstheme="minorHAnsi"/>
          <w:shd w:val="clear" w:color="auto" w:fill="FFFFFF"/>
        </w:rPr>
        <w:t xml:space="preserve"> </w:t>
      </w:r>
      <w:r w:rsidR="004B2558" w:rsidRPr="00C958D7">
        <w:rPr>
          <w:rFonts w:cstheme="minorHAnsi"/>
          <w:shd w:val="clear" w:color="auto" w:fill="FFFFFF"/>
        </w:rPr>
        <w:t>C</w:t>
      </w:r>
      <w:r w:rsidR="00B073A0" w:rsidRPr="00C958D7">
        <w:rPr>
          <w:rFonts w:cstheme="minorHAnsi"/>
          <w:shd w:val="clear" w:color="auto" w:fill="FFFFFF"/>
        </w:rPr>
        <w:t>hildren have</w:t>
      </w:r>
      <w:r w:rsidR="004B2558" w:rsidRPr="00C958D7">
        <w:rPr>
          <w:rFonts w:cstheme="minorHAnsi"/>
          <w:shd w:val="clear" w:color="auto" w:fill="FFFFFF"/>
        </w:rPr>
        <w:t xml:space="preserve"> also</w:t>
      </w:r>
      <w:r w:rsidR="00B073A0" w:rsidRPr="00C958D7">
        <w:rPr>
          <w:rFonts w:cstheme="minorHAnsi"/>
          <w:shd w:val="clear" w:color="auto" w:fill="FFFFFF"/>
        </w:rPr>
        <w:t xml:space="preserve"> become significantly less accepting of their parents</w:t>
      </w:r>
      <w:r w:rsidR="00E3631D" w:rsidRPr="00C958D7">
        <w:rPr>
          <w:rFonts w:cstheme="minorHAnsi"/>
          <w:shd w:val="clear" w:color="auto" w:fill="FFFFFF"/>
        </w:rPr>
        <w:t xml:space="preserve"> attempts to discipline them through other forms of punishment such as grounding </w:t>
      </w:r>
      <w:r w:rsidR="000933E5" w:rsidRPr="00C958D7">
        <w:rPr>
          <w:rFonts w:cstheme="minorHAnsi"/>
          <w:shd w:val="clear" w:color="auto" w:fill="FFFFFF"/>
        </w:rPr>
        <w:t>them or restricting them from entertainment such as TV or games consoles</w:t>
      </w:r>
      <w:r w:rsidR="004B2558" w:rsidRPr="00C958D7">
        <w:rPr>
          <w:rFonts w:cstheme="minorHAnsi"/>
          <w:shd w:val="clear" w:color="auto" w:fill="FFFFFF"/>
        </w:rPr>
        <w:t xml:space="preserve">, with statistics showing that in 1995, 39% </w:t>
      </w:r>
      <w:r w:rsidR="00F66A3E" w:rsidRPr="00C958D7">
        <w:rPr>
          <w:rFonts w:cstheme="minorHAnsi"/>
          <w:shd w:val="clear" w:color="auto" w:fill="FFFFFF"/>
        </w:rPr>
        <w:t xml:space="preserve"> of children believed their parents had the right to threaten or forbid something, with this percentage decreasing to just 4% in the year 2000 </w:t>
      </w:r>
      <w:sdt>
        <w:sdtPr>
          <w:rPr>
            <w:rFonts w:cstheme="minorHAnsi"/>
            <w:shd w:val="clear" w:color="auto" w:fill="FFFFFF"/>
          </w:rPr>
          <w:id w:val="-1782793479"/>
          <w:citation/>
        </w:sdtPr>
        <w:sdtEndPr/>
        <w:sdtContent>
          <w:r w:rsidR="00F66A3E" w:rsidRPr="00C958D7">
            <w:rPr>
              <w:rFonts w:cstheme="minorHAnsi"/>
              <w:shd w:val="clear" w:color="auto" w:fill="FFFFFF"/>
            </w:rPr>
            <w:fldChar w:fldCharType="begin"/>
          </w:r>
          <w:r w:rsidR="00F66A3E" w:rsidRPr="00C958D7">
            <w:rPr>
              <w:rFonts w:cstheme="minorHAnsi"/>
              <w:shd w:val="clear" w:color="auto" w:fill="FFFFFF"/>
            </w:rPr>
            <w:instrText xml:space="preserve"> CITATION BeR23 \l 2057 </w:instrText>
          </w:r>
          <w:r w:rsidR="00F66A3E" w:rsidRPr="00C958D7">
            <w:rPr>
              <w:rFonts w:cstheme="minorHAnsi"/>
              <w:shd w:val="clear" w:color="auto" w:fill="FFFFFF"/>
            </w:rPr>
            <w:fldChar w:fldCharType="separate"/>
          </w:r>
          <w:r w:rsidR="00CE62E5" w:rsidRPr="00CE62E5">
            <w:rPr>
              <w:rFonts w:cstheme="minorHAnsi"/>
              <w:noProof/>
              <w:shd w:val="clear" w:color="auto" w:fill="FFFFFF"/>
            </w:rPr>
            <w:t>(Be Reasonable, 2023)</w:t>
          </w:r>
          <w:r w:rsidR="00F66A3E" w:rsidRPr="00C958D7">
            <w:rPr>
              <w:rFonts w:cstheme="minorHAnsi"/>
              <w:shd w:val="clear" w:color="auto" w:fill="FFFFFF"/>
            </w:rPr>
            <w:fldChar w:fldCharType="end"/>
          </w:r>
        </w:sdtContent>
      </w:sdt>
      <w:r w:rsidR="00F66A3E" w:rsidRPr="00C958D7">
        <w:rPr>
          <w:rFonts w:cstheme="minorHAnsi"/>
          <w:shd w:val="clear" w:color="auto" w:fill="FFFFFF"/>
        </w:rPr>
        <w:t>.</w:t>
      </w:r>
    </w:p>
    <w:p w14:paraId="0D017B16" w14:textId="19F52B58" w:rsidR="00CA5C71" w:rsidRPr="00C958D7" w:rsidRDefault="00CA5C71">
      <w:pPr>
        <w:rPr>
          <w:rStyle w:val="Hyperlink"/>
          <w:rFonts w:cstheme="minorHAnsi"/>
          <w:color w:val="auto"/>
          <w:u w:val="none"/>
          <w:shd w:val="clear" w:color="auto" w:fill="FFFFFF"/>
        </w:rPr>
      </w:pPr>
      <w:r w:rsidRPr="00C958D7">
        <w:rPr>
          <w:rFonts w:cstheme="minorHAnsi"/>
          <w:shd w:val="clear" w:color="auto" w:fill="FFFFFF"/>
        </w:rPr>
        <w:tab/>
      </w:r>
      <w:r w:rsidR="00B54C3E" w:rsidRPr="00C958D7">
        <w:rPr>
          <w:rFonts w:cstheme="minorHAnsi"/>
          <w:shd w:val="clear" w:color="auto" w:fill="FFFFFF"/>
        </w:rPr>
        <w:t xml:space="preserve">With </w:t>
      </w:r>
      <w:r w:rsidR="00EA750F" w:rsidRPr="00C958D7">
        <w:rPr>
          <w:rFonts w:cstheme="minorHAnsi"/>
          <w:shd w:val="clear" w:color="auto" w:fill="FFFFFF"/>
        </w:rPr>
        <w:t>all</w:t>
      </w:r>
      <w:r w:rsidR="00B54C3E" w:rsidRPr="00C958D7">
        <w:rPr>
          <w:rFonts w:cstheme="minorHAnsi"/>
          <w:shd w:val="clear" w:color="auto" w:fill="FFFFFF"/>
        </w:rPr>
        <w:t xml:space="preserve"> the above taken into consideration, has the Children (Abolition of defence of reasonable punishment) (Wales) Act 2020 disabled parents from being able to successfully discipline their child, to allow them to grow up into respectable adults with good moral outcomes?</w:t>
      </w:r>
      <w:r w:rsidR="002835A7" w:rsidRPr="00C958D7">
        <w:rPr>
          <w:rFonts w:cstheme="minorHAnsi"/>
          <w:shd w:val="clear" w:color="auto" w:fill="FFFFFF"/>
        </w:rPr>
        <w:t xml:space="preserve"> Is it enabling children to do what they want, when they want</w:t>
      </w:r>
      <w:r w:rsidR="009A197D" w:rsidRPr="00C958D7">
        <w:rPr>
          <w:rFonts w:cstheme="minorHAnsi"/>
          <w:shd w:val="clear" w:color="auto" w:fill="FFFFFF"/>
        </w:rPr>
        <w:t>, which could create a future generation of uncontrolled ad</w:t>
      </w:r>
      <w:r w:rsidR="00415191" w:rsidRPr="00C958D7">
        <w:rPr>
          <w:rFonts w:cstheme="minorHAnsi"/>
          <w:shd w:val="clear" w:color="auto" w:fill="FFFFFF"/>
        </w:rPr>
        <w:t>oles</w:t>
      </w:r>
      <w:r w:rsidR="00EA750F" w:rsidRPr="00C958D7">
        <w:rPr>
          <w:rFonts w:cstheme="minorHAnsi"/>
          <w:shd w:val="clear" w:color="auto" w:fill="FFFFFF"/>
        </w:rPr>
        <w:t>cents and even adults, who lead a life of anti-social behaviour and crime?</w:t>
      </w:r>
    </w:p>
    <w:p w14:paraId="2B2EADA7" w14:textId="6EA5F559" w:rsidR="00554289" w:rsidRPr="00C958D7" w:rsidRDefault="00554289">
      <w:pPr>
        <w:rPr>
          <w:rFonts w:cstheme="minorHAnsi"/>
          <w:color w:val="FF0000"/>
        </w:rPr>
      </w:pPr>
    </w:p>
    <w:p w14:paraId="2679F8C4" w14:textId="1964C44F" w:rsidR="00192CAE" w:rsidRPr="00C958D7" w:rsidRDefault="00554289">
      <w:pPr>
        <w:rPr>
          <w:rFonts w:cstheme="minorHAnsi"/>
        </w:rPr>
      </w:pPr>
      <w:r w:rsidRPr="00C958D7">
        <w:rPr>
          <w:rFonts w:cstheme="minorHAnsi"/>
        </w:rPr>
        <w:t xml:space="preserve">6) A gap in the research </w:t>
      </w:r>
      <w:r w:rsidR="00B46C5C" w:rsidRPr="00C958D7">
        <w:rPr>
          <w:rFonts w:cstheme="minorHAnsi"/>
        </w:rPr>
        <w:t>–</w:t>
      </w:r>
      <w:r w:rsidRPr="00C958D7">
        <w:rPr>
          <w:rFonts w:cstheme="minorHAnsi"/>
        </w:rPr>
        <w:t xml:space="preserve"> </w:t>
      </w:r>
    </w:p>
    <w:p w14:paraId="7BDA9EC7" w14:textId="1FE099B9" w:rsidR="002367FC" w:rsidRPr="00C958D7" w:rsidRDefault="002367FC" w:rsidP="00522012">
      <w:pPr>
        <w:rPr>
          <w:rFonts w:cstheme="minorHAnsi"/>
        </w:rPr>
      </w:pPr>
      <w:r w:rsidRPr="00C958D7">
        <w:rPr>
          <w:rFonts w:cstheme="minorHAnsi"/>
        </w:rPr>
        <w:tab/>
      </w:r>
      <w:proofErr w:type="gramStart"/>
      <w:r w:rsidRPr="00C958D7">
        <w:rPr>
          <w:rFonts w:cstheme="minorHAnsi"/>
        </w:rPr>
        <w:t xml:space="preserve">On conducting this literature review, </w:t>
      </w:r>
      <w:r w:rsidR="00891DAF" w:rsidRPr="00C958D7">
        <w:rPr>
          <w:rFonts w:cstheme="minorHAnsi"/>
        </w:rPr>
        <w:t>there</w:t>
      </w:r>
      <w:proofErr w:type="gramEnd"/>
      <w:r w:rsidR="000D26B7" w:rsidRPr="00C958D7">
        <w:rPr>
          <w:rFonts w:cstheme="minorHAnsi"/>
        </w:rPr>
        <w:t xml:space="preserve"> was a clear</w:t>
      </w:r>
      <w:r w:rsidR="00C57B74" w:rsidRPr="00C958D7">
        <w:rPr>
          <w:rFonts w:cstheme="minorHAnsi"/>
        </w:rPr>
        <w:t xml:space="preserve"> lack of information and research on how the Children (Abolition of defence of reasonable punishment) (Wales) Act 2020 has </w:t>
      </w:r>
      <w:r w:rsidR="000D4F6F" w:rsidRPr="00C958D7">
        <w:rPr>
          <w:rFonts w:cstheme="minorHAnsi"/>
        </w:rPr>
        <w:t>affected</w:t>
      </w:r>
      <w:r w:rsidR="00C57B74" w:rsidRPr="00C958D7">
        <w:rPr>
          <w:rFonts w:cstheme="minorHAnsi"/>
        </w:rPr>
        <w:t xml:space="preserve"> parents and their ability to discipline their child</w:t>
      </w:r>
      <w:r w:rsidR="00802E2B" w:rsidRPr="00C958D7">
        <w:rPr>
          <w:rFonts w:cstheme="minorHAnsi"/>
        </w:rPr>
        <w:t>. There is no recorded data on how the new legislation</w:t>
      </w:r>
      <w:r w:rsidR="006A3D91" w:rsidRPr="00C958D7">
        <w:rPr>
          <w:rFonts w:cstheme="minorHAnsi"/>
        </w:rPr>
        <w:t xml:space="preserve"> in Wales</w:t>
      </w:r>
      <w:r w:rsidR="00802E2B" w:rsidRPr="00C958D7">
        <w:rPr>
          <w:rFonts w:cstheme="minorHAnsi"/>
        </w:rPr>
        <w:t xml:space="preserve"> has impacted </w:t>
      </w:r>
      <w:r w:rsidR="000D26B7" w:rsidRPr="00C958D7">
        <w:rPr>
          <w:rFonts w:cstheme="minorHAnsi"/>
        </w:rPr>
        <w:t>parents</w:t>
      </w:r>
      <w:r w:rsidR="00B65FD5" w:rsidRPr="00C958D7">
        <w:rPr>
          <w:rFonts w:cstheme="minorHAnsi"/>
        </w:rPr>
        <w:t xml:space="preserve"> and </w:t>
      </w:r>
      <w:r w:rsidR="00A62160" w:rsidRPr="00C958D7">
        <w:rPr>
          <w:rFonts w:cstheme="minorHAnsi"/>
        </w:rPr>
        <w:t xml:space="preserve">how they perceive their </w:t>
      </w:r>
      <w:r w:rsidR="0050332C" w:rsidRPr="00C958D7">
        <w:rPr>
          <w:rFonts w:cstheme="minorHAnsi"/>
        </w:rPr>
        <w:t>children’s</w:t>
      </w:r>
      <w:r w:rsidR="00A62160" w:rsidRPr="00C958D7">
        <w:rPr>
          <w:rFonts w:cstheme="minorHAnsi"/>
        </w:rPr>
        <w:t xml:space="preserve"> behaviour to have developed after any changes have been made </w:t>
      </w:r>
      <w:r w:rsidR="0050332C" w:rsidRPr="00C958D7">
        <w:rPr>
          <w:rFonts w:cstheme="minorHAnsi"/>
        </w:rPr>
        <w:t>to their parenting styles in accordance with the legislation change.</w:t>
      </w:r>
      <w:r w:rsidR="00B01726" w:rsidRPr="00C958D7">
        <w:rPr>
          <w:rFonts w:cstheme="minorHAnsi"/>
        </w:rPr>
        <w:t xml:space="preserve"> There </w:t>
      </w:r>
      <w:r w:rsidR="00B808E0" w:rsidRPr="00C958D7">
        <w:rPr>
          <w:rFonts w:cstheme="minorHAnsi"/>
        </w:rPr>
        <w:t>is</w:t>
      </w:r>
      <w:r w:rsidR="00B01726" w:rsidRPr="00C958D7">
        <w:rPr>
          <w:rFonts w:cstheme="minorHAnsi"/>
        </w:rPr>
        <w:t xml:space="preserve"> however an abundant amount of</w:t>
      </w:r>
      <w:r w:rsidR="00E22D03" w:rsidRPr="00C958D7">
        <w:rPr>
          <w:rFonts w:cstheme="minorHAnsi"/>
        </w:rPr>
        <w:t xml:space="preserve"> </w:t>
      </w:r>
      <w:r w:rsidR="00B01726" w:rsidRPr="00C958D7">
        <w:rPr>
          <w:rFonts w:cstheme="minorHAnsi"/>
        </w:rPr>
        <w:t>r</w:t>
      </w:r>
      <w:r w:rsidR="00E22D03" w:rsidRPr="00C958D7">
        <w:rPr>
          <w:rFonts w:cstheme="minorHAnsi"/>
        </w:rPr>
        <w:t xml:space="preserve">esearch </w:t>
      </w:r>
      <w:r w:rsidR="00B01726" w:rsidRPr="00C958D7">
        <w:rPr>
          <w:rFonts w:cstheme="minorHAnsi"/>
        </w:rPr>
        <w:t>conducted by</w:t>
      </w:r>
      <w:r w:rsidR="00E22D03" w:rsidRPr="00C958D7">
        <w:rPr>
          <w:rFonts w:cstheme="minorHAnsi"/>
        </w:rPr>
        <w:t xml:space="preserve"> groups both for and against</w:t>
      </w:r>
      <w:r w:rsidR="00167408" w:rsidRPr="00C958D7">
        <w:rPr>
          <w:rFonts w:cstheme="minorHAnsi"/>
        </w:rPr>
        <w:t xml:space="preserve"> the</w:t>
      </w:r>
      <w:r w:rsidR="00E22D03" w:rsidRPr="00C958D7">
        <w:rPr>
          <w:rFonts w:cstheme="minorHAnsi"/>
        </w:rPr>
        <w:t xml:space="preserve"> physical punishment</w:t>
      </w:r>
      <w:r w:rsidR="00167408" w:rsidRPr="00C958D7">
        <w:rPr>
          <w:rFonts w:cstheme="minorHAnsi"/>
        </w:rPr>
        <w:t xml:space="preserve"> of children</w:t>
      </w:r>
      <w:r w:rsidR="00B01726" w:rsidRPr="00C958D7">
        <w:rPr>
          <w:rFonts w:cstheme="minorHAnsi"/>
        </w:rPr>
        <w:t>,</w:t>
      </w:r>
      <w:r w:rsidR="00E22D03" w:rsidRPr="00C958D7">
        <w:rPr>
          <w:rFonts w:cstheme="minorHAnsi"/>
        </w:rPr>
        <w:t xml:space="preserve"> providing statistics and information </w:t>
      </w:r>
      <w:r w:rsidR="00B01726" w:rsidRPr="00C958D7">
        <w:rPr>
          <w:rFonts w:cstheme="minorHAnsi"/>
        </w:rPr>
        <w:t>to validate their argument</w:t>
      </w:r>
      <w:r w:rsidR="00167408" w:rsidRPr="00C958D7">
        <w:rPr>
          <w:rFonts w:cstheme="minorHAnsi"/>
        </w:rPr>
        <w:t xml:space="preserve">, however </w:t>
      </w:r>
      <w:r w:rsidR="009873FA" w:rsidRPr="00C958D7">
        <w:rPr>
          <w:rFonts w:cstheme="minorHAnsi"/>
        </w:rPr>
        <w:t xml:space="preserve">this research is flawed, with many of the highly cited primary studies having </w:t>
      </w:r>
      <w:r w:rsidR="00522012" w:rsidRPr="00C958D7">
        <w:rPr>
          <w:rFonts w:cstheme="minorHAnsi"/>
        </w:rPr>
        <w:t xml:space="preserve">methodological problems, making the relationships between child outcomes and physical punishment difficult to unpick empirically </w:t>
      </w:r>
      <w:sdt>
        <w:sdtPr>
          <w:rPr>
            <w:rFonts w:cstheme="minorHAnsi"/>
          </w:rPr>
          <w:id w:val="1617023401"/>
          <w:citation/>
        </w:sdtPr>
        <w:sdtEndPr/>
        <w:sdtContent>
          <w:r w:rsidR="006550D3" w:rsidRPr="00C958D7">
            <w:rPr>
              <w:rFonts w:cstheme="minorHAnsi"/>
            </w:rPr>
            <w:fldChar w:fldCharType="begin"/>
          </w:r>
          <w:r w:rsidR="006550D3" w:rsidRPr="00C958D7">
            <w:rPr>
              <w:rFonts w:cstheme="minorHAnsi"/>
            </w:rPr>
            <w:instrText xml:space="preserve"> CITATION Lau18 \l 2057 </w:instrText>
          </w:r>
          <w:r w:rsidR="006550D3" w:rsidRPr="00C958D7">
            <w:rPr>
              <w:rFonts w:cstheme="minorHAnsi"/>
            </w:rPr>
            <w:fldChar w:fldCharType="separate"/>
          </w:r>
          <w:r w:rsidR="00CE62E5" w:rsidRPr="00CE62E5">
            <w:rPr>
              <w:rFonts w:cstheme="minorHAnsi"/>
              <w:noProof/>
            </w:rPr>
            <w:t>(Carter-Davies &amp; Bristow, 2018)</w:t>
          </w:r>
          <w:r w:rsidR="006550D3" w:rsidRPr="00C958D7">
            <w:rPr>
              <w:rFonts w:cstheme="minorHAnsi"/>
            </w:rPr>
            <w:fldChar w:fldCharType="end"/>
          </w:r>
        </w:sdtContent>
      </w:sdt>
      <w:r w:rsidR="006550D3" w:rsidRPr="00C958D7">
        <w:rPr>
          <w:rFonts w:cstheme="minorHAnsi"/>
        </w:rPr>
        <w:t>.</w:t>
      </w:r>
      <w:r w:rsidR="00453FEE" w:rsidRPr="00C958D7">
        <w:rPr>
          <w:rFonts w:cstheme="minorHAnsi"/>
        </w:rPr>
        <w:t xml:space="preserve"> The lack of </w:t>
      </w:r>
      <w:r w:rsidR="00375991" w:rsidRPr="00C958D7">
        <w:rPr>
          <w:rFonts w:cstheme="minorHAnsi"/>
        </w:rPr>
        <w:t xml:space="preserve">data after the fact is something the </w:t>
      </w:r>
      <w:r w:rsidR="009D676B" w:rsidRPr="00C958D7">
        <w:rPr>
          <w:rFonts w:cstheme="minorHAnsi"/>
        </w:rPr>
        <w:t xml:space="preserve">researcher expected due to the new legislation only coming into effect </w:t>
      </w:r>
      <w:r w:rsidR="007167B5" w:rsidRPr="00C958D7">
        <w:rPr>
          <w:rFonts w:cstheme="minorHAnsi"/>
        </w:rPr>
        <w:t>recently and</w:t>
      </w:r>
      <w:r w:rsidR="009D676B" w:rsidRPr="00C958D7">
        <w:rPr>
          <w:rFonts w:cstheme="minorHAnsi"/>
        </w:rPr>
        <w:t xml:space="preserve"> is </w:t>
      </w:r>
      <w:r w:rsidR="007E35B2" w:rsidRPr="00C958D7">
        <w:rPr>
          <w:rFonts w:cstheme="minorHAnsi"/>
        </w:rPr>
        <w:t>the reason why this study is being completed, to seek to answer or collate data on the unanswered questions.</w:t>
      </w:r>
    </w:p>
    <w:p w14:paraId="30534FA5" w14:textId="77777777" w:rsidR="00B46C5C" w:rsidRPr="00C958D7" w:rsidRDefault="00B46C5C">
      <w:pPr>
        <w:rPr>
          <w:rFonts w:cstheme="minorHAnsi"/>
        </w:rPr>
      </w:pPr>
    </w:p>
    <w:p w14:paraId="2CBB02F0" w14:textId="13D6CB65" w:rsidR="00B46C5C" w:rsidRPr="00C958D7" w:rsidRDefault="00B46C5C">
      <w:pPr>
        <w:rPr>
          <w:rFonts w:cstheme="minorHAnsi"/>
        </w:rPr>
      </w:pPr>
      <w:r w:rsidRPr="00C958D7">
        <w:rPr>
          <w:rFonts w:cstheme="minorHAnsi"/>
        </w:rPr>
        <w:t xml:space="preserve">7) conclusion </w:t>
      </w:r>
    </w:p>
    <w:p w14:paraId="1F7B367A" w14:textId="6EDBE5D3" w:rsidR="004E6927" w:rsidRPr="00C958D7" w:rsidRDefault="004E6927">
      <w:pPr>
        <w:rPr>
          <w:rFonts w:cstheme="minorHAnsi"/>
        </w:rPr>
      </w:pPr>
      <w:r w:rsidRPr="00C958D7">
        <w:rPr>
          <w:rFonts w:cstheme="minorHAnsi"/>
        </w:rPr>
        <w:tab/>
        <w:t xml:space="preserve">This section of the study has critically analysed and </w:t>
      </w:r>
      <w:r w:rsidR="0093478B" w:rsidRPr="00C958D7">
        <w:rPr>
          <w:rFonts w:cstheme="minorHAnsi"/>
        </w:rPr>
        <w:t xml:space="preserve">explained </w:t>
      </w:r>
      <w:r w:rsidR="00AB64DC" w:rsidRPr="00C958D7">
        <w:rPr>
          <w:rFonts w:cstheme="minorHAnsi"/>
        </w:rPr>
        <w:t xml:space="preserve">all 3 of the </w:t>
      </w:r>
      <w:r w:rsidR="00A72988" w:rsidRPr="00C958D7">
        <w:rPr>
          <w:rFonts w:cstheme="minorHAnsi"/>
        </w:rPr>
        <w:t>objectives set out within the introduction</w:t>
      </w:r>
      <w:r w:rsidR="00AD46D3" w:rsidRPr="00C958D7">
        <w:rPr>
          <w:rFonts w:cstheme="minorHAnsi"/>
        </w:rPr>
        <w:t xml:space="preserve"> and has brought to light how there is a</w:t>
      </w:r>
      <w:r w:rsidR="00AF0064" w:rsidRPr="00C958D7">
        <w:rPr>
          <w:rFonts w:cstheme="minorHAnsi"/>
        </w:rPr>
        <w:t xml:space="preserve"> clear</w:t>
      </w:r>
      <w:r w:rsidR="00AD46D3" w:rsidRPr="00C958D7">
        <w:rPr>
          <w:rFonts w:cstheme="minorHAnsi"/>
        </w:rPr>
        <w:t xml:space="preserve"> lack of recorded data on the impact </w:t>
      </w:r>
      <w:r w:rsidR="00DA5CFA" w:rsidRPr="00C958D7">
        <w:rPr>
          <w:rFonts w:cstheme="minorHAnsi"/>
        </w:rPr>
        <w:t>the new legislation has had on a parent</w:t>
      </w:r>
      <w:r w:rsidR="007772FC" w:rsidRPr="00C958D7">
        <w:rPr>
          <w:rFonts w:cstheme="minorHAnsi"/>
        </w:rPr>
        <w:t>’</w:t>
      </w:r>
      <w:r w:rsidR="00DA5CFA" w:rsidRPr="00C958D7">
        <w:rPr>
          <w:rFonts w:cstheme="minorHAnsi"/>
        </w:rPr>
        <w:t>s ability to discipline their children in Wales.</w:t>
      </w:r>
    </w:p>
    <w:p w14:paraId="3A1F86EE" w14:textId="77777777" w:rsidR="00406FA7" w:rsidRPr="00C958D7" w:rsidRDefault="00406FA7">
      <w:pPr>
        <w:rPr>
          <w:rFonts w:cstheme="minorHAnsi"/>
          <w:b/>
          <w:bCs/>
          <w:u w:val="single"/>
        </w:rPr>
      </w:pPr>
    </w:p>
    <w:p w14:paraId="13A512A3" w14:textId="77777777" w:rsidR="00406FA7" w:rsidRPr="00C958D7" w:rsidRDefault="00406FA7">
      <w:pPr>
        <w:rPr>
          <w:rFonts w:cstheme="minorHAnsi"/>
          <w:b/>
          <w:bCs/>
          <w:u w:val="single"/>
        </w:rPr>
      </w:pPr>
    </w:p>
    <w:p w14:paraId="02FCBB1E" w14:textId="77777777" w:rsidR="00192CAE" w:rsidRPr="00C958D7" w:rsidRDefault="00192CAE">
      <w:pPr>
        <w:rPr>
          <w:rFonts w:cstheme="minorHAnsi"/>
        </w:rPr>
      </w:pPr>
    </w:p>
    <w:p w14:paraId="75C6E563" w14:textId="1102EF35" w:rsidR="004C67FE" w:rsidRPr="00C958D7" w:rsidRDefault="00AA1137">
      <w:pPr>
        <w:rPr>
          <w:rFonts w:cstheme="minorHAnsi"/>
        </w:rPr>
      </w:pPr>
      <w:r w:rsidRPr="00C958D7">
        <w:rPr>
          <w:rFonts w:cstheme="minorHAnsi"/>
        </w:rPr>
        <w:t xml:space="preserve">Word count: </w:t>
      </w:r>
      <w:r w:rsidR="00F1580E" w:rsidRPr="00C958D7">
        <w:rPr>
          <w:rFonts w:cstheme="minorHAnsi"/>
        </w:rPr>
        <w:t>2</w:t>
      </w:r>
      <w:r w:rsidR="00C80C33" w:rsidRPr="00C958D7">
        <w:rPr>
          <w:rFonts w:cstheme="minorHAnsi"/>
        </w:rPr>
        <w:t>50</w:t>
      </w:r>
      <w:r w:rsidR="003C1F78" w:rsidRPr="00C958D7">
        <w:rPr>
          <w:rFonts w:cstheme="minorHAnsi"/>
        </w:rPr>
        <w:t>0</w:t>
      </w:r>
    </w:p>
    <w:p w14:paraId="41CA0762" w14:textId="77777777" w:rsidR="004C67FE" w:rsidRDefault="004C67FE"/>
    <w:p w14:paraId="145E4C48" w14:textId="77777777" w:rsidR="004C67FE" w:rsidRDefault="004C67FE"/>
    <w:p w14:paraId="586A4DFD" w14:textId="77777777" w:rsidR="003E7751" w:rsidRDefault="003E7751"/>
    <w:sdt>
      <w:sdtPr>
        <w:rPr>
          <w:rFonts w:asciiTheme="minorHAnsi" w:eastAsiaTheme="minorHAnsi" w:hAnsiTheme="minorHAnsi" w:cstheme="minorBidi"/>
          <w:color w:val="auto"/>
          <w:sz w:val="22"/>
          <w:szCs w:val="22"/>
          <w:lang w:val="en-GB"/>
        </w:rPr>
        <w:id w:val="528378060"/>
        <w:docPartObj>
          <w:docPartGallery w:val="Bibliographies"/>
          <w:docPartUnique/>
        </w:docPartObj>
      </w:sdtPr>
      <w:sdtEndPr/>
      <w:sdtContent>
        <w:p w14:paraId="70B004F0" w14:textId="0DEB1CDE" w:rsidR="003E7751" w:rsidRDefault="003E7751">
          <w:pPr>
            <w:pStyle w:val="Heading1"/>
          </w:pPr>
          <w:r>
            <w:t>Bibliography</w:t>
          </w:r>
        </w:p>
        <w:sdt>
          <w:sdtPr>
            <w:id w:val="111145805"/>
            <w:bibliography/>
          </w:sdtPr>
          <w:sdtEndPr/>
          <w:sdtContent>
            <w:p w14:paraId="1FC3AC9A" w14:textId="77777777" w:rsidR="00CE62E5" w:rsidRDefault="003E7751" w:rsidP="00CE62E5">
              <w:pPr>
                <w:pStyle w:val="Bibliography"/>
                <w:rPr>
                  <w:noProof/>
                  <w:sz w:val="24"/>
                  <w:szCs w:val="24"/>
                  <w:lang w:val="en-US"/>
                </w:rPr>
              </w:pPr>
              <w:r>
                <w:fldChar w:fldCharType="begin"/>
              </w:r>
              <w:r>
                <w:instrText xml:space="preserve"> BIBLIOGRAPHY </w:instrText>
              </w:r>
              <w:r>
                <w:fldChar w:fldCharType="separate"/>
              </w:r>
              <w:r w:rsidR="00CE62E5">
                <w:rPr>
                  <w:noProof/>
                  <w:lang w:val="en-US"/>
                </w:rPr>
                <w:t xml:space="preserve">Baumrind, D., 1997. Necessary distinctions. </w:t>
              </w:r>
              <w:r w:rsidR="00CE62E5">
                <w:rPr>
                  <w:i/>
                  <w:iCs/>
                  <w:noProof/>
                  <w:lang w:val="en-US"/>
                </w:rPr>
                <w:t xml:space="preserve">Psychological Inquiry, </w:t>
              </w:r>
              <w:r w:rsidR="00CE62E5">
                <w:rPr>
                  <w:noProof/>
                  <w:lang w:val="en-US"/>
                </w:rPr>
                <w:t>Volume 8, pp. 176 - 182.</w:t>
              </w:r>
            </w:p>
            <w:p w14:paraId="30C16298" w14:textId="77777777" w:rsidR="00CE62E5" w:rsidRDefault="00CE62E5" w:rsidP="00CE62E5">
              <w:pPr>
                <w:pStyle w:val="Bibliography"/>
                <w:rPr>
                  <w:noProof/>
                  <w:lang w:val="en-US"/>
                </w:rPr>
              </w:pPr>
              <w:r>
                <w:rPr>
                  <w:noProof/>
                  <w:lang w:val="en-US"/>
                </w:rPr>
                <w:t xml:space="preserve">Baumrind, R. E. L. a. D., 2010. ARE SPANKING INJUNCTIONS SCIENTIFICALLY SUPPORTED?. </w:t>
              </w:r>
              <w:r>
                <w:rPr>
                  <w:i/>
                  <w:iCs/>
                  <w:noProof/>
                  <w:lang w:val="en-US"/>
                </w:rPr>
                <w:t xml:space="preserve">Law and Contemporary Problems, </w:t>
              </w:r>
              <w:r>
                <w:rPr>
                  <w:noProof/>
                  <w:lang w:val="en-US"/>
                </w:rPr>
                <w:t>73(2), pp. 57-87.</w:t>
              </w:r>
            </w:p>
            <w:p w14:paraId="05F0221C" w14:textId="77777777" w:rsidR="00CE62E5" w:rsidRDefault="00CE62E5" w:rsidP="00CE62E5">
              <w:pPr>
                <w:pStyle w:val="Bibliography"/>
                <w:rPr>
                  <w:noProof/>
                  <w:lang w:val="en-US"/>
                </w:rPr>
              </w:pPr>
              <w:r>
                <w:rPr>
                  <w:noProof/>
                  <w:lang w:val="en-US"/>
                </w:rPr>
                <w:t xml:space="preserve">Be Reasonable , 2023. </w:t>
              </w:r>
              <w:r>
                <w:rPr>
                  <w:i/>
                  <w:iCs/>
                  <w:noProof/>
                  <w:lang w:val="en-US"/>
                </w:rPr>
                <w:t xml:space="preserve">Public Opinion. </w:t>
              </w:r>
              <w:r>
                <w:rPr>
                  <w:noProof/>
                  <w:lang w:val="en-US"/>
                </w:rPr>
                <w:t xml:space="preserve">[Online] </w:t>
              </w:r>
              <w:r>
                <w:rPr>
                  <w:noProof/>
                  <w:lang w:val="en-US"/>
                </w:rPr>
                <w:br/>
                <w:t xml:space="preserve">Available at: </w:t>
              </w:r>
              <w:r>
                <w:rPr>
                  <w:noProof/>
                  <w:u w:val="single"/>
                  <w:lang w:val="en-US"/>
                </w:rPr>
                <w:t>https://www.bereasonable.wales/en-home/public-opinion/?hp</w:t>
              </w:r>
              <w:r>
                <w:rPr>
                  <w:noProof/>
                  <w:lang w:val="en-US"/>
                </w:rPr>
                <w:br/>
                <w:t>[Accessed 14 October 2023].</w:t>
              </w:r>
            </w:p>
            <w:p w14:paraId="68594B2F" w14:textId="77777777" w:rsidR="00CE62E5" w:rsidRDefault="00CE62E5" w:rsidP="00CE62E5">
              <w:pPr>
                <w:pStyle w:val="Bibliography"/>
                <w:rPr>
                  <w:noProof/>
                  <w:lang w:val="en-US"/>
                </w:rPr>
              </w:pPr>
              <w:r>
                <w:rPr>
                  <w:noProof/>
                  <w:lang w:val="en-US"/>
                </w:rPr>
                <w:t xml:space="preserve">Be Reasonable , n.d. </w:t>
              </w:r>
              <w:r>
                <w:rPr>
                  <w:i/>
                  <w:iCs/>
                  <w:noProof/>
                  <w:lang w:val="en-US"/>
                </w:rPr>
                <w:t xml:space="preserve">Be Reasonable Wales. </w:t>
              </w:r>
              <w:r>
                <w:rPr>
                  <w:noProof/>
                  <w:lang w:val="en-US"/>
                </w:rPr>
                <w:t xml:space="preserve">[Online] </w:t>
              </w:r>
              <w:r>
                <w:rPr>
                  <w:noProof/>
                  <w:lang w:val="en-US"/>
                </w:rPr>
                <w:br/>
                <w:t xml:space="preserve">Available at: </w:t>
              </w:r>
              <w:r>
                <w:rPr>
                  <w:noProof/>
                  <w:u w:val="single"/>
                  <w:lang w:val="en-US"/>
                </w:rPr>
                <w:t>https://www.bereasonable.wales/</w:t>
              </w:r>
              <w:r>
                <w:rPr>
                  <w:noProof/>
                  <w:lang w:val="en-US"/>
                </w:rPr>
                <w:br/>
                <w:t>[Accessed 14 October 2023].</w:t>
              </w:r>
            </w:p>
            <w:p w14:paraId="44A6410F" w14:textId="77777777" w:rsidR="00CE62E5" w:rsidRDefault="00CE62E5" w:rsidP="00CE62E5">
              <w:pPr>
                <w:pStyle w:val="Bibliography"/>
                <w:rPr>
                  <w:noProof/>
                  <w:lang w:val="en-US"/>
                </w:rPr>
              </w:pPr>
              <w:r>
                <w:rPr>
                  <w:noProof/>
                  <w:lang w:val="en-US"/>
                </w:rPr>
                <w:t xml:space="preserve">Be Reasonable, 2017. </w:t>
              </w:r>
              <w:r>
                <w:rPr>
                  <w:i/>
                  <w:iCs/>
                  <w:noProof/>
                  <w:lang w:val="en-US"/>
                </w:rPr>
                <w:t xml:space="preserve">Mum: ‘Please don’t criminalise loving parents’, </w:t>
              </w:r>
              <w:r>
                <w:rPr>
                  <w:noProof/>
                  <w:lang w:val="en-US"/>
                </w:rPr>
                <w:t>s.l.: Youtube.</w:t>
              </w:r>
            </w:p>
            <w:p w14:paraId="391AC75F" w14:textId="77777777" w:rsidR="00CE62E5" w:rsidRDefault="00CE62E5" w:rsidP="00CE62E5">
              <w:pPr>
                <w:pStyle w:val="Bibliography"/>
                <w:rPr>
                  <w:noProof/>
                  <w:lang w:val="en-US"/>
                </w:rPr>
              </w:pPr>
              <w:r>
                <w:rPr>
                  <w:noProof/>
                  <w:lang w:val="en-US"/>
                </w:rPr>
                <w:t xml:space="preserve">Be Reasonable, 2023. </w:t>
              </w:r>
              <w:r>
                <w:rPr>
                  <w:i/>
                  <w:iCs/>
                  <w:noProof/>
                  <w:lang w:val="en-US"/>
                </w:rPr>
                <w:t xml:space="preserve">FAQ. </w:t>
              </w:r>
              <w:r>
                <w:rPr>
                  <w:noProof/>
                  <w:lang w:val="en-US"/>
                </w:rPr>
                <w:t xml:space="preserve">[Online] </w:t>
              </w:r>
              <w:r>
                <w:rPr>
                  <w:noProof/>
                  <w:lang w:val="en-US"/>
                </w:rPr>
                <w:br/>
                <w:t xml:space="preserve">Available at: </w:t>
              </w:r>
              <w:r>
                <w:rPr>
                  <w:noProof/>
                  <w:u w:val="single"/>
                  <w:lang w:val="en-US"/>
                </w:rPr>
                <w:t>https://www.bereasonable.wales/en-home/faq/</w:t>
              </w:r>
              <w:r>
                <w:rPr>
                  <w:noProof/>
                  <w:lang w:val="en-US"/>
                </w:rPr>
                <w:br/>
                <w:t>[Accessed 14 October 2023].</w:t>
              </w:r>
            </w:p>
            <w:p w14:paraId="535F6911" w14:textId="77777777" w:rsidR="00CE62E5" w:rsidRDefault="00CE62E5" w:rsidP="00CE62E5">
              <w:pPr>
                <w:pStyle w:val="Bibliography"/>
                <w:rPr>
                  <w:noProof/>
                  <w:lang w:val="en-US"/>
                </w:rPr>
              </w:pPr>
              <w:r>
                <w:rPr>
                  <w:noProof/>
                  <w:lang w:val="en-US"/>
                </w:rPr>
                <w:t xml:space="preserve">Carter-Davies, L. &amp; Bristow, D., 2018. </w:t>
              </w:r>
              <w:r>
                <w:rPr>
                  <w:i/>
                  <w:iCs/>
                  <w:noProof/>
                  <w:lang w:val="en-US"/>
                </w:rPr>
                <w:t xml:space="preserve">Parental Physical Punishment: Child Outcomes and Attitudes, </w:t>
              </w:r>
              <w:r>
                <w:rPr>
                  <w:noProof/>
                  <w:lang w:val="en-US"/>
                </w:rPr>
                <w:t>s.l.: Public Policy Institute for Wales.</w:t>
              </w:r>
            </w:p>
            <w:p w14:paraId="0E4E9E0D" w14:textId="77777777" w:rsidR="00CE62E5" w:rsidRDefault="00CE62E5" w:rsidP="00CE62E5">
              <w:pPr>
                <w:pStyle w:val="Bibliography"/>
                <w:rPr>
                  <w:noProof/>
                  <w:lang w:val="en-US"/>
                </w:rPr>
              </w:pPr>
              <w:r>
                <w:rPr>
                  <w:noProof/>
                  <w:lang w:val="en-US"/>
                </w:rPr>
                <w:t xml:space="preserve">Childrens Act , 2004. </w:t>
              </w:r>
              <w:r>
                <w:rPr>
                  <w:i/>
                  <w:iCs/>
                  <w:noProof/>
                  <w:lang w:val="en-US"/>
                </w:rPr>
                <w:t xml:space="preserve">Children Act 2004. </w:t>
              </w:r>
              <w:r>
                <w:rPr>
                  <w:noProof/>
                  <w:lang w:val="en-US"/>
                </w:rPr>
                <w:t xml:space="preserve">[Online] </w:t>
              </w:r>
              <w:r>
                <w:rPr>
                  <w:noProof/>
                  <w:lang w:val="en-US"/>
                </w:rPr>
                <w:br/>
                <w:t xml:space="preserve">Available at: </w:t>
              </w:r>
              <w:r>
                <w:rPr>
                  <w:noProof/>
                  <w:u w:val="single"/>
                  <w:lang w:val="en-US"/>
                </w:rPr>
                <w:t>https://www.legislation.gov.uk/ukpga/2004/31/notes/division/2/4/5/2</w:t>
              </w:r>
              <w:r>
                <w:rPr>
                  <w:noProof/>
                  <w:lang w:val="en-US"/>
                </w:rPr>
                <w:br/>
                <w:t>[Accessed 14 October 2023].</w:t>
              </w:r>
            </w:p>
            <w:p w14:paraId="79120946" w14:textId="77777777" w:rsidR="00CE62E5" w:rsidRDefault="00CE62E5" w:rsidP="00CE62E5">
              <w:pPr>
                <w:pStyle w:val="Bibliography"/>
                <w:rPr>
                  <w:noProof/>
                  <w:lang w:val="en-US"/>
                </w:rPr>
              </w:pPr>
              <w:r>
                <w:rPr>
                  <w:noProof/>
                  <w:lang w:val="en-US"/>
                </w:rPr>
                <w:t xml:space="preserve">Cornish, K., 2022. </w:t>
              </w:r>
              <w:r>
                <w:rPr>
                  <w:i/>
                  <w:iCs/>
                  <w:noProof/>
                  <w:lang w:val="en-US"/>
                </w:rPr>
                <w:t xml:space="preserve">Children (Abolition of Defence of Reasonable Punishment) (Wales) Act 2020. </w:t>
              </w:r>
              <w:r>
                <w:rPr>
                  <w:noProof/>
                  <w:lang w:val="en-US"/>
                </w:rPr>
                <w:t>s.l.:Welsh Government.</w:t>
              </w:r>
            </w:p>
            <w:p w14:paraId="43FAB73E" w14:textId="77777777" w:rsidR="00CE62E5" w:rsidRDefault="00CE62E5" w:rsidP="00CE62E5">
              <w:pPr>
                <w:pStyle w:val="Bibliography"/>
                <w:rPr>
                  <w:noProof/>
                  <w:lang w:val="en-US"/>
                </w:rPr>
              </w:pPr>
              <w:r>
                <w:rPr>
                  <w:noProof/>
                  <w:lang w:val="en-US"/>
                </w:rPr>
                <w:t xml:space="preserve">Criminal Justice Act , 1988. </w:t>
              </w:r>
              <w:r>
                <w:rPr>
                  <w:i/>
                  <w:iCs/>
                  <w:noProof/>
                  <w:lang w:val="en-US"/>
                </w:rPr>
                <w:t xml:space="preserve">Criminal Justice Act 1988. </w:t>
              </w:r>
              <w:r>
                <w:rPr>
                  <w:noProof/>
                  <w:lang w:val="en-US"/>
                </w:rPr>
                <w:t xml:space="preserve">[Online] </w:t>
              </w:r>
              <w:r>
                <w:rPr>
                  <w:noProof/>
                  <w:lang w:val="en-US"/>
                </w:rPr>
                <w:br/>
                <w:t xml:space="preserve">Available at: </w:t>
              </w:r>
              <w:r>
                <w:rPr>
                  <w:noProof/>
                  <w:u w:val="single"/>
                  <w:lang w:val="en-US"/>
                </w:rPr>
                <w:t>https://www.legislation.gov.uk/ukpga/1988/33/section/39</w:t>
              </w:r>
              <w:r>
                <w:rPr>
                  <w:noProof/>
                  <w:lang w:val="en-US"/>
                </w:rPr>
                <w:br/>
                <w:t>[Accessed 14 October 2023].</w:t>
              </w:r>
            </w:p>
            <w:p w14:paraId="0454A643" w14:textId="77777777" w:rsidR="00CE62E5" w:rsidRDefault="00CE62E5" w:rsidP="00CE62E5">
              <w:pPr>
                <w:pStyle w:val="Bibliography"/>
                <w:rPr>
                  <w:noProof/>
                  <w:lang w:val="en-US"/>
                </w:rPr>
              </w:pPr>
              <w:r>
                <w:rPr>
                  <w:noProof/>
                  <w:lang w:val="en-US"/>
                </w:rPr>
                <w:t xml:space="preserve">Crowley, A. &amp; Vulliamy, C., 2002. </w:t>
              </w:r>
              <w:r>
                <w:rPr>
                  <w:i/>
                  <w:iCs/>
                  <w:noProof/>
                  <w:lang w:val="en-US"/>
                </w:rPr>
                <w:t xml:space="preserve">Listen up! Children talk about smacking, </w:t>
              </w:r>
              <w:r>
                <w:rPr>
                  <w:noProof/>
                  <w:lang w:val="en-US"/>
                </w:rPr>
                <w:t>s.l.: Save the Children UK.</w:t>
              </w:r>
            </w:p>
            <w:p w14:paraId="3E7AF88F" w14:textId="77777777" w:rsidR="00CE62E5" w:rsidRDefault="00CE62E5" w:rsidP="00CE62E5">
              <w:pPr>
                <w:pStyle w:val="Bibliography"/>
                <w:rPr>
                  <w:noProof/>
                  <w:lang w:val="en-US"/>
                </w:rPr>
              </w:pPr>
              <w:r>
                <w:rPr>
                  <w:noProof/>
                  <w:lang w:val="en-US"/>
                </w:rPr>
                <w:t xml:space="preserve">Domjan, M., 2000. </w:t>
              </w:r>
              <w:r>
                <w:rPr>
                  <w:i/>
                  <w:iCs/>
                  <w:noProof/>
                  <w:lang w:val="en-US"/>
                </w:rPr>
                <w:t xml:space="preserve">The essentials of conditioning and learning. </w:t>
              </w:r>
              <w:r>
                <w:rPr>
                  <w:noProof/>
                  <w:lang w:val="en-US"/>
                </w:rPr>
                <w:t>2 ed. Belmont: Wadsworth.</w:t>
              </w:r>
            </w:p>
            <w:p w14:paraId="0E9E63D6" w14:textId="77777777" w:rsidR="00CE62E5" w:rsidRDefault="00CE62E5" w:rsidP="00CE62E5">
              <w:pPr>
                <w:pStyle w:val="Bibliography"/>
                <w:rPr>
                  <w:noProof/>
                  <w:lang w:val="en-US"/>
                </w:rPr>
              </w:pPr>
              <w:r>
                <w:rPr>
                  <w:noProof/>
                  <w:lang w:val="en-US"/>
                </w:rPr>
                <w:t xml:space="preserve">Graziano, A. M., Hamblen, J. L. &amp; Plante, W. A., 1996. Subabusive Violence in Child Rearing in Middle-class American Families. </w:t>
              </w:r>
              <w:r>
                <w:rPr>
                  <w:i/>
                  <w:iCs/>
                  <w:noProof/>
                  <w:lang w:val="en-US"/>
                </w:rPr>
                <w:t xml:space="preserve">Pediatrics, </w:t>
              </w:r>
              <w:r>
                <w:rPr>
                  <w:noProof/>
                  <w:lang w:val="en-US"/>
                </w:rPr>
                <w:t>4(98), p. 845–848..</w:t>
              </w:r>
            </w:p>
            <w:p w14:paraId="6D68D312" w14:textId="77777777" w:rsidR="00CE62E5" w:rsidRDefault="00CE62E5" w:rsidP="00CE62E5">
              <w:pPr>
                <w:pStyle w:val="Bibliography"/>
                <w:rPr>
                  <w:noProof/>
                  <w:lang w:val="en-US"/>
                </w:rPr>
              </w:pPr>
              <w:r>
                <w:rPr>
                  <w:noProof/>
                  <w:lang w:val="en-US"/>
                </w:rPr>
                <w:t xml:space="preserve">Holden, G. W., 2002. Perspectives on the Effects of Corporal Punishment: Comment on Gershoff (2002). </w:t>
              </w:r>
              <w:r>
                <w:rPr>
                  <w:i/>
                  <w:iCs/>
                  <w:noProof/>
                  <w:lang w:val="en-US"/>
                </w:rPr>
                <w:t xml:space="preserve">Psychological bulletin, </w:t>
              </w:r>
              <w:r>
                <w:rPr>
                  <w:noProof/>
                  <w:lang w:val="en-US"/>
                </w:rPr>
                <w:t>128(4), pp. p.590-595.</w:t>
              </w:r>
            </w:p>
            <w:p w14:paraId="69763A92" w14:textId="77777777" w:rsidR="00CE62E5" w:rsidRDefault="00CE62E5" w:rsidP="00CE62E5">
              <w:pPr>
                <w:pStyle w:val="Bibliography"/>
                <w:rPr>
                  <w:noProof/>
                  <w:lang w:val="en-US"/>
                </w:rPr>
              </w:pPr>
              <w:r>
                <w:rPr>
                  <w:noProof/>
                  <w:lang w:val="en-US"/>
                </w:rPr>
                <w:t xml:space="preserve">Janson, S., Langberg, B. &amp; Svensson, B., 2010. Sweden: A 30-year ban on physical punishment of children. In: </w:t>
              </w:r>
              <w:r>
                <w:rPr>
                  <w:i/>
                  <w:iCs/>
                  <w:noProof/>
                  <w:lang w:val="en-US"/>
                </w:rPr>
                <w:t xml:space="preserve">Global Pathways to Abolishing Physical Punishment. </w:t>
              </w:r>
              <w:r>
                <w:rPr>
                  <w:noProof/>
                  <w:lang w:val="en-US"/>
                </w:rPr>
                <w:t>s.l.:Routledge, pp. 241-255..</w:t>
              </w:r>
            </w:p>
            <w:p w14:paraId="77B1D591" w14:textId="77777777" w:rsidR="00CE62E5" w:rsidRDefault="00CE62E5" w:rsidP="00CE62E5">
              <w:pPr>
                <w:pStyle w:val="Bibliography"/>
                <w:rPr>
                  <w:noProof/>
                  <w:lang w:val="en-US"/>
                </w:rPr>
              </w:pPr>
              <w:r>
                <w:rPr>
                  <w:noProof/>
                  <w:lang w:val="en-US"/>
                </w:rPr>
                <w:t xml:space="preserve">Middleton, J., 2008. The Experience of Corporal Punishment in Schools, 1890–1940. </w:t>
              </w:r>
              <w:r>
                <w:rPr>
                  <w:i/>
                  <w:iCs/>
                  <w:noProof/>
                  <w:lang w:val="en-US"/>
                </w:rPr>
                <w:t xml:space="preserve">History of Education, </w:t>
              </w:r>
              <w:r>
                <w:rPr>
                  <w:noProof/>
                  <w:lang w:val="en-US"/>
                </w:rPr>
                <w:t>37(2), pp. 253 - 275.</w:t>
              </w:r>
            </w:p>
            <w:p w14:paraId="7C5B1668" w14:textId="77777777" w:rsidR="00CE62E5" w:rsidRDefault="00CE62E5" w:rsidP="00CE62E5">
              <w:pPr>
                <w:pStyle w:val="Bibliography"/>
                <w:rPr>
                  <w:noProof/>
                  <w:lang w:val="en-US"/>
                </w:rPr>
              </w:pPr>
              <w:r>
                <w:rPr>
                  <w:noProof/>
                  <w:lang w:val="en-US"/>
                </w:rPr>
                <w:lastRenderedPageBreak/>
                <w:t xml:space="preserve">NSPCC, 2021. </w:t>
              </w:r>
              <w:r>
                <w:rPr>
                  <w:i/>
                  <w:iCs/>
                  <w:noProof/>
                  <w:lang w:val="en-US"/>
                </w:rPr>
                <w:t xml:space="preserve">NSPCC. </w:t>
              </w:r>
              <w:r>
                <w:rPr>
                  <w:noProof/>
                  <w:lang w:val="en-US"/>
                </w:rPr>
                <w:t xml:space="preserve">[Online] </w:t>
              </w:r>
              <w:r>
                <w:rPr>
                  <w:noProof/>
                  <w:lang w:val="en-US"/>
                </w:rPr>
                <w:br/>
                <w:t xml:space="preserve">Available at: </w:t>
              </w:r>
              <w:r>
                <w:rPr>
                  <w:noProof/>
                  <w:u w:val="single"/>
                  <w:lang w:val="en-US"/>
                </w:rPr>
                <w:t>https://www.nspcc.org.uk/about-us/news-opinion/2022/equal-protection-wales-england/</w:t>
              </w:r>
            </w:p>
            <w:p w14:paraId="4D778200" w14:textId="77777777" w:rsidR="00CE62E5" w:rsidRDefault="00CE62E5" w:rsidP="00CE62E5">
              <w:pPr>
                <w:pStyle w:val="Bibliography"/>
                <w:rPr>
                  <w:noProof/>
                  <w:lang w:val="en-US"/>
                </w:rPr>
              </w:pPr>
              <w:r>
                <w:rPr>
                  <w:noProof/>
                  <w:lang w:val="en-US"/>
                </w:rPr>
                <w:t xml:space="preserve">Offences against the Person Act, 1861. </w:t>
              </w:r>
              <w:r>
                <w:rPr>
                  <w:i/>
                  <w:iCs/>
                  <w:noProof/>
                  <w:lang w:val="en-US"/>
                </w:rPr>
                <w:t xml:space="preserve">Offences against the Person Act. </w:t>
              </w:r>
              <w:r>
                <w:rPr>
                  <w:noProof/>
                  <w:lang w:val="en-US"/>
                </w:rPr>
                <w:t xml:space="preserve">[Online] </w:t>
              </w:r>
              <w:r>
                <w:rPr>
                  <w:noProof/>
                  <w:lang w:val="en-US"/>
                </w:rPr>
                <w:br/>
                <w:t xml:space="preserve">Available at: </w:t>
              </w:r>
              <w:r>
                <w:rPr>
                  <w:noProof/>
                  <w:u w:val="single"/>
                  <w:lang w:val="en-US"/>
                </w:rPr>
                <w:t>https://www.legislation.gov.uk/ukpga/Vict/24-25/100/section/47</w:t>
              </w:r>
              <w:r>
                <w:rPr>
                  <w:noProof/>
                  <w:lang w:val="en-US"/>
                </w:rPr>
                <w:br/>
                <w:t>[Accessed 14 October 2023].</w:t>
              </w:r>
            </w:p>
            <w:p w14:paraId="7CC31B54" w14:textId="77777777" w:rsidR="00CE62E5" w:rsidRDefault="00CE62E5" w:rsidP="00CE62E5">
              <w:pPr>
                <w:pStyle w:val="Bibliography"/>
                <w:rPr>
                  <w:noProof/>
                  <w:lang w:val="en-US"/>
                </w:rPr>
              </w:pPr>
              <w:r>
                <w:rPr>
                  <w:noProof/>
                  <w:lang w:val="en-US"/>
                </w:rPr>
                <w:t xml:space="preserve">Plowden, B., 1967. </w:t>
              </w:r>
              <w:r>
                <w:rPr>
                  <w:i/>
                  <w:iCs/>
                  <w:noProof/>
                  <w:lang w:val="en-US"/>
                </w:rPr>
                <w:t xml:space="preserve">Children and their Primary Schools, </w:t>
              </w:r>
              <w:r>
                <w:rPr>
                  <w:noProof/>
                  <w:lang w:val="en-US"/>
                </w:rPr>
                <w:t>London: Her Majesty's Stationery Office 1967.</w:t>
              </w:r>
            </w:p>
            <w:p w14:paraId="63FC63D8" w14:textId="77777777" w:rsidR="00CE62E5" w:rsidRDefault="00CE62E5" w:rsidP="00CE62E5">
              <w:pPr>
                <w:pStyle w:val="Bibliography"/>
                <w:rPr>
                  <w:noProof/>
                  <w:lang w:val="en-US"/>
                </w:rPr>
              </w:pPr>
              <w:r>
                <w:rPr>
                  <w:noProof/>
                  <w:lang w:val="en-US"/>
                </w:rPr>
                <w:t xml:space="preserve">Politics.co.uk, 2022. </w:t>
              </w:r>
              <w:r>
                <w:rPr>
                  <w:i/>
                  <w:iCs/>
                  <w:noProof/>
                  <w:lang w:val="en-US"/>
                </w:rPr>
                <w:t xml:space="preserve">Smacking. </w:t>
              </w:r>
              <w:r>
                <w:rPr>
                  <w:noProof/>
                  <w:lang w:val="en-US"/>
                </w:rPr>
                <w:t xml:space="preserve">[Online] </w:t>
              </w:r>
              <w:r>
                <w:rPr>
                  <w:noProof/>
                  <w:lang w:val="en-US"/>
                </w:rPr>
                <w:br/>
                <w:t xml:space="preserve">Available at: </w:t>
              </w:r>
              <w:r>
                <w:rPr>
                  <w:noProof/>
                  <w:u w:val="single"/>
                  <w:lang w:val="en-US"/>
                </w:rPr>
                <w:t>https://www.politics.co.uk/reference/corporal-punishment/</w:t>
              </w:r>
              <w:r>
                <w:rPr>
                  <w:noProof/>
                  <w:lang w:val="en-US"/>
                </w:rPr>
                <w:br/>
                <w:t>[Accessed 29 September 2023].</w:t>
              </w:r>
            </w:p>
            <w:p w14:paraId="648F38E6" w14:textId="77777777" w:rsidR="00CE62E5" w:rsidRDefault="00CE62E5" w:rsidP="00CE62E5">
              <w:pPr>
                <w:pStyle w:val="Bibliography"/>
                <w:rPr>
                  <w:noProof/>
                  <w:lang w:val="en-US"/>
                </w:rPr>
              </w:pPr>
              <w:r>
                <w:rPr>
                  <w:noProof/>
                  <w:lang w:val="en-US"/>
                </w:rPr>
                <w:t xml:space="preserve">Public policy institue for Wales, 2018. </w:t>
              </w:r>
              <w:r>
                <w:rPr>
                  <w:i/>
                  <w:iCs/>
                  <w:noProof/>
                  <w:lang w:val="en-US"/>
                </w:rPr>
                <w:t xml:space="preserve">Legislating to Prohibit Parental Physical Punishment of Children, </w:t>
              </w:r>
              <w:r>
                <w:rPr>
                  <w:noProof/>
                  <w:lang w:val="en-US"/>
                </w:rPr>
                <w:t>s.l.: Public policy institue for Wales.</w:t>
              </w:r>
            </w:p>
            <w:p w14:paraId="6586AAD1" w14:textId="77777777" w:rsidR="00CE62E5" w:rsidRDefault="00CE62E5" w:rsidP="00CE62E5">
              <w:pPr>
                <w:pStyle w:val="Bibliography"/>
                <w:rPr>
                  <w:noProof/>
                  <w:lang w:val="en-US"/>
                </w:rPr>
              </w:pPr>
              <w:r>
                <w:rPr>
                  <w:noProof/>
                  <w:lang w:val="en-US"/>
                </w:rPr>
                <w:t xml:space="preserve">Sharpe, S., 2004. </w:t>
              </w:r>
              <w:r>
                <w:rPr>
                  <w:i/>
                  <w:iCs/>
                  <w:noProof/>
                  <w:lang w:val="en-US"/>
                </w:rPr>
                <w:t xml:space="preserve">From Fear to Respect: Young People's Views on Violence. </w:t>
              </w:r>
              <w:r>
                <w:rPr>
                  <w:noProof/>
                  <w:lang w:val="en-US"/>
                </w:rPr>
                <w:t>s.l.:Jessica Kingsley Publishers.</w:t>
              </w:r>
            </w:p>
            <w:p w14:paraId="7A53F6E7" w14:textId="77777777" w:rsidR="00CE62E5" w:rsidRDefault="00CE62E5" w:rsidP="00CE62E5">
              <w:pPr>
                <w:pStyle w:val="Bibliography"/>
                <w:rPr>
                  <w:noProof/>
                  <w:lang w:val="en-US"/>
                </w:rPr>
              </w:pPr>
              <w:r>
                <w:rPr>
                  <w:noProof/>
                  <w:lang w:val="en-US"/>
                </w:rPr>
                <w:t xml:space="preserve">Sherbert Research, 2007. </w:t>
              </w:r>
              <w:r>
                <w:rPr>
                  <w:i/>
                  <w:iCs/>
                  <w:noProof/>
                  <w:lang w:val="en-US"/>
                </w:rPr>
                <w:t xml:space="preserve">A STUDY INTO CHILDREN’S VIEWS ON PHYSICAL DISCIPLINE AND PUNISHMENT, </w:t>
              </w:r>
              <w:r>
                <w:rPr>
                  <w:noProof/>
                  <w:lang w:val="en-US"/>
                </w:rPr>
                <w:t>s.l.: DCSF and COI .</w:t>
              </w:r>
            </w:p>
            <w:p w14:paraId="0233FA1A" w14:textId="77777777" w:rsidR="00CE62E5" w:rsidRDefault="00CE62E5" w:rsidP="00CE62E5">
              <w:pPr>
                <w:pStyle w:val="Bibliography"/>
                <w:rPr>
                  <w:noProof/>
                  <w:lang w:val="en-US"/>
                </w:rPr>
              </w:pPr>
              <w:r>
                <w:rPr>
                  <w:noProof/>
                  <w:lang w:val="en-US"/>
                </w:rPr>
                <w:t xml:space="preserve">Skinner, B. F., 1953. </w:t>
              </w:r>
              <w:r>
                <w:rPr>
                  <w:i/>
                  <w:iCs/>
                  <w:noProof/>
                  <w:lang w:val="en-US"/>
                </w:rPr>
                <w:t xml:space="preserve">Science and human behavior. </w:t>
              </w:r>
              <w:r>
                <w:rPr>
                  <w:noProof/>
                  <w:lang w:val="en-US"/>
                </w:rPr>
                <w:t>New York: Macmillan.</w:t>
              </w:r>
            </w:p>
            <w:p w14:paraId="1F0E666D" w14:textId="77777777" w:rsidR="00CE62E5" w:rsidRDefault="00CE62E5" w:rsidP="00CE62E5">
              <w:pPr>
                <w:pStyle w:val="Bibliography"/>
                <w:rPr>
                  <w:noProof/>
                  <w:lang w:val="en-US"/>
                </w:rPr>
              </w:pPr>
              <w:r>
                <w:rPr>
                  <w:noProof/>
                  <w:lang w:val="en-US"/>
                </w:rPr>
                <w:t xml:space="preserve">UNICEF, 2014. </w:t>
              </w:r>
              <w:r>
                <w:rPr>
                  <w:i/>
                  <w:iCs/>
                  <w:noProof/>
                  <w:lang w:val="en-US"/>
                </w:rPr>
                <w:t xml:space="preserve">Hidden in plain sight: A statistical analysis of violence against children.. </w:t>
              </w:r>
              <w:r>
                <w:rPr>
                  <w:noProof/>
                  <w:lang w:val="en-US"/>
                </w:rPr>
                <w:t>New York: UNICEF.</w:t>
              </w:r>
            </w:p>
            <w:p w14:paraId="067C392C" w14:textId="77777777" w:rsidR="00CE62E5" w:rsidRDefault="00CE62E5" w:rsidP="00CE62E5">
              <w:pPr>
                <w:pStyle w:val="Bibliography"/>
                <w:rPr>
                  <w:noProof/>
                  <w:lang w:val="en-US"/>
                </w:rPr>
              </w:pPr>
              <w:r>
                <w:rPr>
                  <w:noProof/>
                  <w:lang w:val="en-US"/>
                </w:rPr>
                <w:t xml:space="preserve">Welsh Government , 2018. </w:t>
              </w:r>
              <w:r>
                <w:rPr>
                  <w:i/>
                  <w:iCs/>
                  <w:noProof/>
                  <w:lang w:val="en-US"/>
                </w:rPr>
                <w:t xml:space="preserve">Public attitudes to physical punishment of children: baseline survey, </w:t>
              </w:r>
              <w:r>
                <w:rPr>
                  <w:noProof/>
                  <w:lang w:val="en-US"/>
                </w:rPr>
                <w:t>s.l.: Welsh Government.</w:t>
              </w:r>
            </w:p>
            <w:p w14:paraId="66AA01BB" w14:textId="77777777" w:rsidR="00CE62E5" w:rsidRDefault="00CE62E5" w:rsidP="00CE62E5">
              <w:pPr>
                <w:pStyle w:val="Bibliography"/>
                <w:rPr>
                  <w:noProof/>
                  <w:lang w:val="en-US"/>
                </w:rPr>
              </w:pPr>
              <w:r>
                <w:rPr>
                  <w:noProof/>
                  <w:lang w:val="en-US"/>
                </w:rPr>
                <w:t xml:space="preserve">Welsh Government, n.d. </w:t>
              </w:r>
              <w:r>
                <w:rPr>
                  <w:i/>
                  <w:iCs/>
                  <w:noProof/>
                  <w:lang w:val="en-US"/>
                </w:rPr>
                <w:t xml:space="preserve">Children Wales Bill, frequently asked questions, </w:t>
              </w:r>
              <w:r>
                <w:rPr>
                  <w:noProof/>
                  <w:lang w:val="en-US"/>
                </w:rPr>
                <w:t>s.l.: Welsh Government.</w:t>
              </w:r>
            </w:p>
            <w:p w14:paraId="2BBA57C3" w14:textId="5B757FDA" w:rsidR="003E7751" w:rsidRDefault="003E7751" w:rsidP="00CE62E5">
              <w:r>
                <w:rPr>
                  <w:b/>
                  <w:bCs/>
                  <w:noProof/>
                </w:rPr>
                <w:fldChar w:fldCharType="end"/>
              </w:r>
            </w:p>
          </w:sdtContent>
        </w:sdt>
      </w:sdtContent>
    </w:sdt>
    <w:p w14:paraId="605FF1F6" w14:textId="77777777" w:rsidR="003E7751" w:rsidRDefault="003E7751"/>
    <w:p w14:paraId="096C1B27" w14:textId="77777777" w:rsidR="00361B70" w:rsidRDefault="00361B70"/>
    <w:p w14:paraId="4E851673" w14:textId="77777777" w:rsidR="00235945" w:rsidRDefault="00235945"/>
    <w:sectPr w:rsidR="002359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1D40"/>
    <w:multiLevelType w:val="hybridMultilevel"/>
    <w:tmpl w:val="BC360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4964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91A"/>
    <w:rsid w:val="000040C5"/>
    <w:rsid w:val="00037645"/>
    <w:rsid w:val="00043279"/>
    <w:rsid w:val="00045169"/>
    <w:rsid w:val="00045282"/>
    <w:rsid w:val="00046F95"/>
    <w:rsid w:val="00062F0A"/>
    <w:rsid w:val="00070261"/>
    <w:rsid w:val="00070FA5"/>
    <w:rsid w:val="00087DA7"/>
    <w:rsid w:val="000919D6"/>
    <w:rsid w:val="000933E5"/>
    <w:rsid w:val="000A18D0"/>
    <w:rsid w:val="000B043F"/>
    <w:rsid w:val="000B7AD3"/>
    <w:rsid w:val="000D0641"/>
    <w:rsid w:val="000D26B7"/>
    <w:rsid w:val="000D2D7E"/>
    <w:rsid w:val="000D3E68"/>
    <w:rsid w:val="000D4F6F"/>
    <w:rsid w:val="000E05D9"/>
    <w:rsid w:val="000E1F54"/>
    <w:rsid w:val="000F4A2C"/>
    <w:rsid w:val="000F535A"/>
    <w:rsid w:val="0010008E"/>
    <w:rsid w:val="00100A62"/>
    <w:rsid w:val="0010171C"/>
    <w:rsid w:val="00105CD2"/>
    <w:rsid w:val="00107387"/>
    <w:rsid w:val="00116F06"/>
    <w:rsid w:val="00121F84"/>
    <w:rsid w:val="001237DD"/>
    <w:rsid w:val="00136CE0"/>
    <w:rsid w:val="00144ED2"/>
    <w:rsid w:val="00150929"/>
    <w:rsid w:val="00155333"/>
    <w:rsid w:val="0015745F"/>
    <w:rsid w:val="00161B00"/>
    <w:rsid w:val="0016447A"/>
    <w:rsid w:val="00167408"/>
    <w:rsid w:val="00177E68"/>
    <w:rsid w:val="001865CB"/>
    <w:rsid w:val="0019037E"/>
    <w:rsid w:val="0019170D"/>
    <w:rsid w:val="00192CAE"/>
    <w:rsid w:val="00197C5A"/>
    <w:rsid w:val="001A3128"/>
    <w:rsid w:val="001A4542"/>
    <w:rsid w:val="001B56DA"/>
    <w:rsid w:val="001C05AA"/>
    <w:rsid w:val="001C16E2"/>
    <w:rsid w:val="001C3443"/>
    <w:rsid w:val="001C5B71"/>
    <w:rsid w:val="001C720E"/>
    <w:rsid w:val="001D5847"/>
    <w:rsid w:val="001D7C0A"/>
    <w:rsid w:val="001F54C9"/>
    <w:rsid w:val="0020690C"/>
    <w:rsid w:val="00207501"/>
    <w:rsid w:val="00214AC2"/>
    <w:rsid w:val="00216BA9"/>
    <w:rsid w:val="00221414"/>
    <w:rsid w:val="00225EDE"/>
    <w:rsid w:val="00231AEB"/>
    <w:rsid w:val="0023320B"/>
    <w:rsid w:val="00233529"/>
    <w:rsid w:val="00235945"/>
    <w:rsid w:val="002367FC"/>
    <w:rsid w:val="0023685E"/>
    <w:rsid w:val="00240363"/>
    <w:rsid w:val="00267EF9"/>
    <w:rsid w:val="00271A02"/>
    <w:rsid w:val="0027797D"/>
    <w:rsid w:val="002835A7"/>
    <w:rsid w:val="00283C80"/>
    <w:rsid w:val="0028594D"/>
    <w:rsid w:val="00285FCB"/>
    <w:rsid w:val="002860C4"/>
    <w:rsid w:val="002A0153"/>
    <w:rsid w:val="002A1313"/>
    <w:rsid w:val="002A78CF"/>
    <w:rsid w:val="002B4D3D"/>
    <w:rsid w:val="002B54E2"/>
    <w:rsid w:val="002C4278"/>
    <w:rsid w:val="002E0535"/>
    <w:rsid w:val="002E54B6"/>
    <w:rsid w:val="003152D8"/>
    <w:rsid w:val="00322FDB"/>
    <w:rsid w:val="003234C6"/>
    <w:rsid w:val="00330D44"/>
    <w:rsid w:val="0033146F"/>
    <w:rsid w:val="003406FA"/>
    <w:rsid w:val="003416D3"/>
    <w:rsid w:val="00344E26"/>
    <w:rsid w:val="00350E43"/>
    <w:rsid w:val="00361B70"/>
    <w:rsid w:val="00363052"/>
    <w:rsid w:val="003670E2"/>
    <w:rsid w:val="003749A5"/>
    <w:rsid w:val="00375991"/>
    <w:rsid w:val="003760B7"/>
    <w:rsid w:val="003837E1"/>
    <w:rsid w:val="003A0682"/>
    <w:rsid w:val="003A2E56"/>
    <w:rsid w:val="003B58D8"/>
    <w:rsid w:val="003C08A5"/>
    <w:rsid w:val="003C1F78"/>
    <w:rsid w:val="003C4110"/>
    <w:rsid w:val="003D1E71"/>
    <w:rsid w:val="003E7751"/>
    <w:rsid w:val="00403B90"/>
    <w:rsid w:val="00406FA7"/>
    <w:rsid w:val="004071EE"/>
    <w:rsid w:val="00412778"/>
    <w:rsid w:val="00413E84"/>
    <w:rsid w:val="00415191"/>
    <w:rsid w:val="00417794"/>
    <w:rsid w:val="00424A08"/>
    <w:rsid w:val="00424A54"/>
    <w:rsid w:val="0042524B"/>
    <w:rsid w:val="004257B7"/>
    <w:rsid w:val="004340FD"/>
    <w:rsid w:val="00443959"/>
    <w:rsid w:val="00446C2C"/>
    <w:rsid w:val="004508B4"/>
    <w:rsid w:val="00453FEE"/>
    <w:rsid w:val="004547D7"/>
    <w:rsid w:val="00455F43"/>
    <w:rsid w:val="0045743B"/>
    <w:rsid w:val="00457937"/>
    <w:rsid w:val="00461D42"/>
    <w:rsid w:val="004648C0"/>
    <w:rsid w:val="0046759E"/>
    <w:rsid w:val="0047048B"/>
    <w:rsid w:val="004932C4"/>
    <w:rsid w:val="004A4A02"/>
    <w:rsid w:val="004B2558"/>
    <w:rsid w:val="004B5F03"/>
    <w:rsid w:val="004C336B"/>
    <w:rsid w:val="004C67FE"/>
    <w:rsid w:val="004D310E"/>
    <w:rsid w:val="004D322B"/>
    <w:rsid w:val="004D6B22"/>
    <w:rsid w:val="004E6927"/>
    <w:rsid w:val="004F298F"/>
    <w:rsid w:val="004F2D37"/>
    <w:rsid w:val="0050332C"/>
    <w:rsid w:val="00522012"/>
    <w:rsid w:val="00523A4C"/>
    <w:rsid w:val="00537673"/>
    <w:rsid w:val="00541255"/>
    <w:rsid w:val="0054450B"/>
    <w:rsid w:val="00552363"/>
    <w:rsid w:val="00554289"/>
    <w:rsid w:val="005545BF"/>
    <w:rsid w:val="00566D7A"/>
    <w:rsid w:val="00567D7D"/>
    <w:rsid w:val="00577E00"/>
    <w:rsid w:val="005857DD"/>
    <w:rsid w:val="00594C59"/>
    <w:rsid w:val="005A4083"/>
    <w:rsid w:val="005B3147"/>
    <w:rsid w:val="005C3AD0"/>
    <w:rsid w:val="005D1907"/>
    <w:rsid w:val="005D6A89"/>
    <w:rsid w:val="005E0D69"/>
    <w:rsid w:val="005F2E9B"/>
    <w:rsid w:val="005F5E30"/>
    <w:rsid w:val="00614919"/>
    <w:rsid w:val="006163F2"/>
    <w:rsid w:val="00616DA6"/>
    <w:rsid w:val="0063288E"/>
    <w:rsid w:val="00641874"/>
    <w:rsid w:val="006459CF"/>
    <w:rsid w:val="00647781"/>
    <w:rsid w:val="00647E56"/>
    <w:rsid w:val="00650142"/>
    <w:rsid w:val="00651289"/>
    <w:rsid w:val="006527B8"/>
    <w:rsid w:val="006544EE"/>
    <w:rsid w:val="006550D3"/>
    <w:rsid w:val="00664263"/>
    <w:rsid w:val="006651E4"/>
    <w:rsid w:val="006729A2"/>
    <w:rsid w:val="00690845"/>
    <w:rsid w:val="00691770"/>
    <w:rsid w:val="00691DB4"/>
    <w:rsid w:val="00692A64"/>
    <w:rsid w:val="00693D16"/>
    <w:rsid w:val="006A3D91"/>
    <w:rsid w:val="006C2D00"/>
    <w:rsid w:val="006C3029"/>
    <w:rsid w:val="006F4AF2"/>
    <w:rsid w:val="0070146B"/>
    <w:rsid w:val="0071163F"/>
    <w:rsid w:val="007167B5"/>
    <w:rsid w:val="00717033"/>
    <w:rsid w:val="0072288D"/>
    <w:rsid w:val="00727798"/>
    <w:rsid w:val="00734226"/>
    <w:rsid w:val="0074120D"/>
    <w:rsid w:val="007443D0"/>
    <w:rsid w:val="007532FA"/>
    <w:rsid w:val="007772FC"/>
    <w:rsid w:val="007805C1"/>
    <w:rsid w:val="00783CD0"/>
    <w:rsid w:val="00787A71"/>
    <w:rsid w:val="007A1AB8"/>
    <w:rsid w:val="007A7F7F"/>
    <w:rsid w:val="007B1785"/>
    <w:rsid w:val="007B561D"/>
    <w:rsid w:val="007B745A"/>
    <w:rsid w:val="007D3775"/>
    <w:rsid w:val="007E35B2"/>
    <w:rsid w:val="007E5D43"/>
    <w:rsid w:val="007F129E"/>
    <w:rsid w:val="007F691B"/>
    <w:rsid w:val="00802E2B"/>
    <w:rsid w:val="0081098B"/>
    <w:rsid w:val="00825254"/>
    <w:rsid w:val="00827E8B"/>
    <w:rsid w:val="00834525"/>
    <w:rsid w:val="008404BC"/>
    <w:rsid w:val="0084391A"/>
    <w:rsid w:val="00847171"/>
    <w:rsid w:val="00856298"/>
    <w:rsid w:val="008628A7"/>
    <w:rsid w:val="00864078"/>
    <w:rsid w:val="0087341B"/>
    <w:rsid w:val="00873F1F"/>
    <w:rsid w:val="0087649C"/>
    <w:rsid w:val="00891DAF"/>
    <w:rsid w:val="008923E4"/>
    <w:rsid w:val="008A2CC4"/>
    <w:rsid w:val="008A73AF"/>
    <w:rsid w:val="008C69D0"/>
    <w:rsid w:val="008D3989"/>
    <w:rsid w:val="008D48D8"/>
    <w:rsid w:val="008D58F9"/>
    <w:rsid w:val="008F5679"/>
    <w:rsid w:val="009025DB"/>
    <w:rsid w:val="00924322"/>
    <w:rsid w:val="0093478B"/>
    <w:rsid w:val="0093798D"/>
    <w:rsid w:val="009437EF"/>
    <w:rsid w:val="00946746"/>
    <w:rsid w:val="009528D3"/>
    <w:rsid w:val="00962129"/>
    <w:rsid w:val="00962428"/>
    <w:rsid w:val="00964B43"/>
    <w:rsid w:val="0096796F"/>
    <w:rsid w:val="009873FA"/>
    <w:rsid w:val="009A197D"/>
    <w:rsid w:val="009A3635"/>
    <w:rsid w:val="009B7B4E"/>
    <w:rsid w:val="009C3618"/>
    <w:rsid w:val="009D2864"/>
    <w:rsid w:val="009D2D6E"/>
    <w:rsid w:val="009D676B"/>
    <w:rsid w:val="009E1E89"/>
    <w:rsid w:val="009E1F83"/>
    <w:rsid w:val="009E7F59"/>
    <w:rsid w:val="00A01B43"/>
    <w:rsid w:val="00A06617"/>
    <w:rsid w:val="00A13777"/>
    <w:rsid w:val="00A1638B"/>
    <w:rsid w:val="00A26A35"/>
    <w:rsid w:val="00A35D25"/>
    <w:rsid w:val="00A56AC3"/>
    <w:rsid w:val="00A62160"/>
    <w:rsid w:val="00A64EC0"/>
    <w:rsid w:val="00A66999"/>
    <w:rsid w:val="00A72988"/>
    <w:rsid w:val="00A822BC"/>
    <w:rsid w:val="00A9680F"/>
    <w:rsid w:val="00AA1137"/>
    <w:rsid w:val="00AA3F1D"/>
    <w:rsid w:val="00AA419D"/>
    <w:rsid w:val="00AA5F64"/>
    <w:rsid w:val="00AB367B"/>
    <w:rsid w:val="00AB64DC"/>
    <w:rsid w:val="00AC008B"/>
    <w:rsid w:val="00AC4ACB"/>
    <w:rsid w:val="00AD46D3"/>
    <w:rsid w:val="00AD583F"/>
    <w:rsid w:val="00AD78EE"/>
    <w:rsid w:val="00AF0064"/>
    <w:rsid w:val="00AF0D7D"/>
    <w:rsid w:val="00AF573D"/>
    <w:rsid w:val="00B01726"/>
    <w:rsid w:val="00B01899"/>
    <w:rsid w:val="00B02218"/>
    <w:rsid w:val="00B02667"/>
    <w:rsid w:val="00B03645"/>
    <w:rsid w:val="00B0688B"/>
    <w:rsid w:val="00B073A0"/>
    <w:rsid w:val="00B132AD"/>
    <w:rsid w:val="00B14E46"/>
    <w:rsid w:val="00B17371"/>
    <w:rsid w:val="00B30F2A"/>
    <w:rsid w:val="00B46C5C"/>
    <w:rsid w:val="00B5240D"/>
    <w:rsid w:val="00B54C3E"/>
    <w:rsid w:val="00B6534A"/>
    <w:rsid w:val="00B65FD5"/>
    <w:rsid w:val="00B76122"/>
    <w:rsid w:val="00B808E0"/>
    <w:rsid w:val="00B81A9E"/>
    <w:rsid w:val="00B838D2"/>
    <w:rsid w:val="00B92CEC"/>
    <w:rsid w:val="00B93FB8"/>
    <w:rsid w:val="00B96113"/>
    <w:rsid w:val="00BA71E1"/>
    <w:rsid w:val="00BB7878"/>
    <w:rsid w:val="00BC6FE6"/>
    <w:rsid w:val="00BC7BB2"/>
    <w:rsid w:val="00BD010F"/>
    <w:rsid w:val="00BE0D28"/>
    <w:rsid w:val="00BE137A"/>
    <w:rsid w:val="00BE3786"/>
    <w:rsid w:val="00BE7D08"/>
    <w:rsid w:val="00C06384"/>
    <w:rsid w:val="00C12533"/>
    <w:rsid w:val="00C22154"/>
    <w:rsid w:val="00C24A33"/>
    <w:rsid w:val="00C30923"/>
    <w:rsid w:val="00C32924"/>
    <w:rsid w:val="00C47ABD"/>
    <w:rsid w:val="00C54AAE"/>
    <w:rsid w:val="00C57B74"/>
    <w:rsid w:val="00C61497"/>
    <w:rsid w:val="00C622F7"/>
    <w:rsid w:val="00C71F26"/>
    <w:rsid w:val="00C76054"/>
    <w:rsid w:val="00C80C33"/>
    <w:rsid w:val="00C829EB"/>
    <w:rsid w:val="00C83A41"/>
    <w:rsid w:val="00C85535"/>
    <w:rsid w:val="00C9068A"/>
    <w:rsid w:val="00C9368F"/>
    <w:rsid w:val="00C958D7"/>
    <w:rsid w:val="00CA5C71"/>
    <w:rsid w:val="00CB1E10"/>
    <w:rsid w:val="00CB2B7A"/>
    <w:rsid w:val="00CB4F9E"/>
    <w:rsid w:val="00CC3F02"/>
    <w:rsid w:val="00CE62E5"/>
    <w:rsid w:val="00CF01A0"/>
    <w:rsid w:val="00CF6B85"/>
    <w:rsid w:val="00D06B65"/>
    <w:rsid w:val="00D220AE"/>
    <w:rsid w:val="00D2222D"/>
    <w:rsid w:val="00D23731"/>
    <w:rsid w:val="00D25324"/>
    <w:rsid w:val="00D306E7"/>
    <w:rsid w:val="00D331F1"/>
    <w:rsid w:val="00D3533D"/>
    <w:rsid w:val="00D35F62"/>
    <w:rsid w:val="00D36D34"/>
    <w:rsid w:val="00D47D97"/>
    <w:rsid w:val="00D50ED8"/>
    <w:rsid w:val="00D60572"/>
    <w:rsid w:val="00D63A63"/>
    <w:rsid w:val="00D75976"/>
    <w:rsid w:val="00D7628B"/>
    <w:rsid w:val="00D85D4E"/>
    <w:rsid w:val="00D934DD"/>
    <w:rsid w:val="00D93A28"/>
    <w:rsid w:val="00D97D37"/>
    <w:rsid w:val="00DA0AEA"/>
    <w:rsid w:val="00DA165C"/>
    <w:rsid w:val="00DA5CFA"/>
    <w:rsid w:val="00DB5166"/>
    <w:rsid w:val="00DC0F4B"/>
    <w:rsid w:val="00DC3F6F"/>
    <w:rsid w:val="00DD55B3"/>
    <w:rsid w:val="00DE12CA"/>
    <w:rsid w:val="00DF7C1C"/>
    <w:rsid w:val="00E01B98"/>
    <w:rsid w:val="00E141C5"/>
    <w:rsid w:val="00E22D03"/>
    <w:rsid w:val="00E27F0D"/>
    <w:rsid w:val="00E322F3"/>
    <w:rsid w:val="00E32D45"/>
    <w:rsid w:val="00E347DD"/>
    <w:rsid w:val="00E3631D"/>
    <w:rsid w:val="00E50784"/>
    <w:rsid w:val="00E56957"/>
    <w:rsid w:val="00E73940"/>
    <w:rsid w:val="00E81BD9"/>
    <w:rsid w:val="00E91C5D"/>
    <w:rsid w:val="00E93FD8"/>
    <w:rsid w:val="00E93FE4"/>
    <w:rsid w:val="00E94948"/>
    <w:rsid w:val="00E9721D"/>
    <w:rsid w:val="00EA750F"/>
    <w:rsid w:val="00EB4E4E"/>
    <w:rsid w:val="00EC04C6"/>
    <w:rsid w:val="00EC62ED"/>
    <w:rsid w:val="00EC676E"/>
    <w:rsid w:val="00ED76CC"/>
    <w:rsid w:val="00EE19B2"/>
    <w:rsid w:val="00F1110E"/>
    <w:rsid w:val="00F1580E"/>
    <w:rsid w:val="00F27F26"/>
    <w:rsid w:val="00F52C34"/>
    <w:rsid w:val="00F652B8"/>
    <w:rsid w:val="00F659E9"/>
    <w:rsid w:val="00F66A3E"/>
    <w:rsid w:val="00F73E48"/>
    <w:rsid w:val="00F80547"/>
    <w:rsid w:val="00F82766"/>
    <w:rsid w:val="00F94DC1"/>
    <w:rsid w:val="00FA75AB"/>
    <w:rsid w:val="00FB0800"/>
    <w:rsid w:val="00FB20F7"/>
    <w:rsid w:val="00FB601D"/>
    <w:rsid w:val="00FC1DCD"/>
    <w:rsid w:val="00FC6D23"/>
    <w:rsid w:val="00FD4250"/>
    <w:rsid w:val="00FE4402"/>
    <w:rsid w:val="00FF3D15"/>
    <w:rsid w:val="00FF7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7FF3D"/>
  <w15:chartTrackingRefBased/>
  <w15:docId w15:val="{274CFCA6-9BB4-4F01-8F42-88BAA8191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7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7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63052"/>
  </w:style>
  <w:style w:type="character" w:styleId="Hyperlink">
    <w:name w:val="Hyperlink"/>
    <w:basedOn w:val="DefaultParagraphFont"/>
    <w:uiPriority w:val="99"/>
    <w:semiHidden/>
    <w:unhideWhenUsed/>
    <w:rsid w:val="00F52C34"/>
    <w:rPr>
      <w:color w:val="0000FF"/>
      <w:u w:val="single"/>
    </w:rPr>
  </w:style>
  <w:style w:type="character" w:styleId="FollowedHyperlink">
    <w:name w:val="FollowedHyperlink"/>
    <w:basedOn w:val="DefaultParagraphFont"/>
    <w:uiPriority w:val="99"/>
    <w:semiHidden/>
    <w:unhideWhenUsed/>
    <w:rsid w:val="004D6B22"/>
    <w:rPr>
      <w:color w:val="954F72" w:themeColor="followedHyperlink"/>
      <w:u w:val="single"/>
    </w:rPr>
  </w:style>
  <w:style w:type="paragraph" w:styleId="ListParagraph">
    <w:name w:val="List Paragraph"/>
    <w:basedOn w:val="Normal"/>
    <w:uiPriority w:val="34"/>
    <w:qFormat/>
    <w:rsid w:val="00A35D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1320">
      <w:bodyDiv w:val="1"/>
      <w:marLeft w:val="0"/>
      <w:marRight w:val="0"/>
      <w:marTop w:val="0"/>
      <w:marBottom w:val="0"/>
      <w:divBdr>
        <w:top w:val="none" w:sz="0" w:space="0" w:color="auto"/>
        <w:left w:val="none" w:sz="0" w:space="0" w:color="auto"/>
        <w:bottom w:val="none" w:sz="0" w:space="0" w:color="auto"/>
        <w:right w:val="none" w:sz="0" w:space="0" w:color="auto"/>
      </w:divBdr>
    </w:div>
    <w:div w:id="24521264">
      <w:bodyDiv w:val="1"/>
      <w:marLeft w:val="0"/>
      <w:marRight w:val="0"/>
      <w:marTop w:val="0"/>
      <w:marBottom w:val="0"/>
      <w:divBdr>
        <w:top w:val="none" w:sz="0" w:space="0" w:color="auto"/>
        <w:left w:val="none" w:sz="0" w:space="0" w:color="auto"/>
        <w:bottom w:val="none" w:sz="0" w:space="0" w:color="auto"/>
        <w:right w:val="none" w:sz="0" w:space="0" w:color="auto"/>
      </w:divBdr>
    </w:div>
    <w:div w:id="27530091">
      <w:bodyDiv w:val="1"/>
      <w:marLeft w:val="0"/>
      <w:marRight w:val="0"/>
      <w:marTop w:val="0"/>
      <w:marBottom w:val="0"/>
      <w:divBdr>
        <w:top w:val="none" w:sz="0" w:space="0" w:color="auto"/>
        <w:left w:val="none" w:sz="0" w:space="0" w:color="auto"/>
        <w:bottom w:val="none" w:sz="0" w:space="0" w:color="auto"/>
        <w:right w:val="none" w:sz="0" w:space="0" w:color="auto"/>
      </w:divBdr>
    </w:div>
    <w:div w:id="28729073">
      <w:bodyDiv w:val="1"/>
      <w:marLeft w:val="0"/>
      <w:marRight w:val="0"/>
      <w:marTop w:val="0"/>
      <w:marBottom w:val="0"/>
      <w:divBdr>
        <w:top w:val="none" w:sz="0" w:space="0" w:color="auto"/>
        <w:left w:val="none" w:sz="0" w:space="0" w:color="auto"/>
        <w:bottom w:val="none" w:sz="0" w:space="0" w:color="auto"/>
        <w:right w:val="none" w:sz="0" w:space="0" w:color="auto"/>
      </w:divBdr>
    </w:div>
    <w:div w:id="32312513">
      <w:bodyDiv w:val="1"/>
      <w:marLeft w:val="0"/>
      <w:marRight w:val="0"/>
      <w:marTop w:val="0"/>
      <w:marBottom w:val="0"/>
      <w:divBdr>
        <w:top w:val="none" w:sz="0" w:space="0" w:color="auto"/>
        <w:left w:val="none" w:sz="0" w:space="0" w:color="auto"/>
        <w:bottom w:val="none" w:sz="0" w:space="0" w:color="auto"/>
        <w:right w:val="none" w:sz="0" w:space="0" w:color="auto"/>
      </w:divBdr>
    </w:div>
    <w:div w:id="39132322">
      <w:bodyDiv w:val="1"/>
      <w:marLeft w:val="0"/>
      <w:marRight w:val="0"/>
      <w:marTop w:val="0"/>
      <w:marBottom w:val="0"/>
      <w:divBdr>
        <w:top w:val="none" w:sz="0" w:space="0" w:color="auto"/>
        <w:left w:val="none" w:sz="0" w:space="0" w:color="auto"/>
        <w:bottom w:val="none" w:sz="0" w:space="0" w:color="auto"/>
        <w:right w:val="none" w:sz="0" w:space="0" w:color="auto"/>
      </w:divBdr>
    </w:div>
    <w:div w:id="48967937">
      <w:bodyDiv w:val="1"/>
      <w:marLeft w:val="0"/>
      <w:marRight w:val="0"/>
      <w:marTop w:val="0"/>
      <w:marBottom w:val="0"/>
      <w:divBdr>
        <w:top w:val="none" w:sz="0" w:space="0" w:color="auto"/>
        <w:left w:val="none" w:sz="0" w:space="0" w:color="auto"/>
        <w:bottom w:val="none" w:sz="0" w:space="0" w:color="auto"/>
        <w:right w:val="none" w:sz="0" w:space="0" w:color="auto"/>
      </w:divBdr>
    </w:div>
    <w:div w:id="56056565">
      <w:bodyDiv w:val="1"/>
      <w:marLeft w:val="0"/>
      <w:marRight w:val="0"/>
      <w:marTop w:val="0"/>
      <w:marBottom w:val="0"/>
      <w:divBdr>
        <w:top w:val="none" w:sz="0" w:space="0" w:color="auto"/>
        <w:left w:val="none" w:sz="0" w:space="0" w:color="auto"/>
        <w:bottom w:val="none" w:sz="0" w:space="0" w:color="auto"/>
        <w:right w:val="none" w:sz="0" w:space="0" w:color="auto"/>
      </w:divBdr>
    </w:div>
    <w:div w:id="89668427">
      <w:bodyDiv w:val="1"/>
      <w:marLeft w:val="0"/>
      <w:marRight w:val="0"/>
      <w:marTop w:val="0"/>
      <w:marBottom w:val="0"/>
      <w:divBdr>
        <w:top w:val="none" w:sz="0" w:space="0" w:color="auto"/>
        <w:left w:val="none" w:sz="0" w:space="0" w:color="auto"/>
        <w:bottom w:val="none" w:sz="0" w:space="0" w:color="auto"/>
        <w:right w:val="none" w:sz="0" w:space="0" w:color="auto"/>
      </w:divBdr>
    </w:div>
    <w:div w:id="91709631">
      <w:bodyDiv w:val="1"/>
      <w:marLeft w:val="0"/>
      <w:marRight w:val="0"/>
      <w:marTop w:val="0"/>
      <w:marBottom w:val="0"/>
      <w:divBdr>
        <w:top w:val="none" w:sz="0" w:space="0" w:color="auto"/>
        <w:left w:val="none" w:sz="0" w:space="0" w:color="auto"/>
        <w:bottom w:val="none" w:sz="0" w:space="0" w:color="auto"/>
        <w:right w:val="none" w:sz="0" w:space="0" w:color="auto"/>
      </w:divBdr>
    </w:div>
    <w:div w:id="102383976">
      <w:bodyDiv w:val="1"/>
      <w:marLeft w:val="0"/>
      <w:marRight w:val="0"/>
      <w:marTop w:val="0"/>
      <w:marBottom w:val="0"/>
      <w:divBdr>
        <w:top w:val="none" w:sz="0" w:space="0" w:color="auto"/>
        <w:left w:val="none" w:sz="0" w:space="0" w:color="auto"/>
        <w:bottom w:val="none" w:sz="0" w:space="0" w:color="auto"/>
        <w:right w:val="none" w:sz="0" w:space="0" w:color="auto"/>
      </w:divBdr>
    </w:div>
    <w:div w:id="105001298">
      <w:bodyDiv w:val="1"/>
      <w:marLeft w:val="0"/>
      <w:marRight w:val="0"/>
      <w:marTop w:val="0"/>
      <w:marBottom w:val="0"/>
      <w:divBdr>
        <w:top w:val="none" w:sz="0" w:space="0" w:color="auto"/>
        <w:left w:val="none" w:sz="0" w:space="0" w:color="auto"/>
        <w:bottom w:val="none" w:sz="0" w:space="0" w:color="auto"/>
        <w:right w:val="none" w:sz="0" w:space="0" w:color="auto"/>
      </w:divBdr>
    </w:div>
    <w:div w:id="111360305">
      <w:bodyDiv w:val="1"/>
      <w:marLeft w:val="0"/>
      <w:marRight w:val="0"/>
      <w:marTop w:val="0"/>
      <w:marBottom w:val="0"/>
      <w:divBdr>
        <w:top w:val="none" w:sz="0" w:space="0" w:color="auto"/>
        <w:left w:val="none" w:sz="0" w:space="0" w:color="auto"/>
        <w:bottom w:val="none" w:sz="0" w:space="0" w:color="auto"/>
        <w:right w:val="none" w:sz="0" w:space="0" w:color="auto"/>
      </w:divBdr>
    </w:div>
    <w:div w:id="119150744">
      <w:bodyDiv w:val="1"/>
      <w:marLeft w:val="0"/>
      <w:marRight w:val="0"/>
      <w:marTop w:val="0"/>
      <w:marBottom w:val="0"/>
      <w:divBdr>
        <w:top w:val="none" w:sz="0" w:space="0" w:color="auto"/>
        <w:left w:val="none" w:sz="0" w:space="0" w:color="auto"/>
        <w:bottom w:val="none" w:sz="0" w:space="0" w:color="auto"/>
        <w:right w:val="none" w:sz="0" w:space="0" w:color="auto"/>
      </w:divBdr>
    </w:div>
    <w:div w:id="120196344">
      <w:bodyDiv w:val="1"/>
      <w:marLeft w:val="0"/>
      <w:marRight w:val="0"/>
      <w:marTop w:val="0"/>
      <w:marBottom w:val="0"/>
      <w:divBdr>
        <w:top w:val="none" w:sz="0" w:space="0" w:color="auto"/>
        <w:left w:val="none" w:sz="0" w:space="0" w:color="auto"/>
        <w:bottom w:val="none" w:sz="0" w:space="0" w:color="auto"/>
        <w:right w:val="none" w:sz="0" w:space="0" w:color="auto"/>
      </w:divBdr>
    </w:div>
    <w:div w:id="131683029">
      <w:bodyDiv w:val="1"/>
      <w:marLeft w:val="0"/>
      <w:marRight w:val="0"/>
      <w:marTop w:val="0"/>
      <w:marBottom w:val="0"/>
      <w:divBdr>
        <w:top w:val="none" w:sz="0" w:space="0" w:color="auto"/>
        <w:left w:val="none" w:sz="0" w:space="0" w:color="auto"/>
        <w:bottom w:val="none" w:sz="0" w:space="0" w:color="auto"/>
        <w:right w:val="none" w:sz="0" w:space="0" w:color="auto"/>
      </w:divBdr>
    </w:div>
    <w:div w:id="146629164">
      <w:bodyDiv w:val="1"/>
      <w:marLeft w:val="0"/>
      <w:marRight w:val="0"/>
      <w:marTop w:val="0"/>
      <w:marBottom w:val="0"/>
      <w:divBdr>
        <w:top w:val="none" w:sz="0" w:space="0" w:color="auto"/>
        <w:left w:val="none" w:sz="0" w:space="0" w:color="auto"/>
        <w:bottom w:val="none" w:sz="0" w:space="0" w:color="auto"/>
        <w:right w:val="none" w:sz="0" w:space="0" w:color="auto"/>
      </w:divBdr>
    </w:div>
    <w:div w:id="158886209">
      <w:bodyDiv w:val="1"/>
      <w:marLeft w:val="0"/>
      <w:marRight w:val="0"/>
      <w:marTop w:val="0"/>
      <w:marBottom w:val="0"/>
      <w:divBdr>
        <w:top w:val="none" w:sz="0" w:space="0" w:color="auto"/>
        <w:left w:val="none" w:sz="0" w:space="0" w:color="auto"/>
        <w:bottom w:val="none" w:sz="0" w:space="0" w:color="auto"/>
        <w:right w:val="none" w:sz="0" w:space="0" w:color="auto"/>
      </w:divBdr>
    </w:div>
    <w:div w:id="160631056">
      <w:bodyDiv w:val="1"/>
      <w:marLeft w:val="0"/>
      <w:marRight w:val="0"/>
      <w:marTop w:val="0"/>
      <w:marBottom w:val="0"/>
      <w:divBdr>
        <w:top w:val="none" w:sz="0" w:space="0" w:color="auto"/>
        <w:left w:val="none" w:sz="0" w:space="0" w:color="auto"/>
        <w:bottom w:val="none" w:sz="0" w:space="0" w:color="auto"/>
        <w:right w:val="none" w:sz="0" w:space="0" w:color="auto"/>
      </w:divBdr>
    </w:div>
    <w:div w:id="163328716">
      <w:bodyDiv w:val="1"/>
      <w:marLeft w:val="0"/>
      <w:marRight w:val="0"/>
      <w:marTop w:val="0"/>
      <w:marBottom w:val="0"/>
      <w:divBdr>
        <w:top w:val="none" w:sz="0" w:space="0" w:color="auto"/>
        <w:left w:val="none" w:sz="0" w:space="0" w:color="auto"/>
        <w:bottom w:val="none" w:sz="0" w:space="0" w:color="auto"/>
        <w:right w:val="none" w:sz="0" w:space="0" w:color="auto"/>
      </w:divBdr>
    </w:div>
    <w:div w:id="170804912">
      <w:bodyDiv w:val="1"/>
      <w:marLeft w:val="0"/>
      <w:marRight w:val="0"/>
      <w:marTop w:val="0"/>
      <w:marBottom w:val="0"/>
      <w:divBdr>
        <w:top w:val="none" w:sz="0" w:space="0" w:color="auto"/>
        <w:left w:val="none" w:sz="0" w:space="0" w:color="auto"/>
        <w:bottom w:val="none" w:sz="0" w:space="0" w:color="auto"/>
        <w:right w:val="none" w:sz="0" w:space="0" w:color="auto"/>
      </w:divBdr>
    </w:div>
    <w:div w:id="170874774">
      <w:bodyDiv w:val="1"/>
      <w:marLeft w:val="0"/>
      <w:marRight w:val="0"/>
      <w:marTop w:val="0"/>
      <w:marBottom w:val="0"/>
      <w:divBdr>
        <w:top w:val="none" w:sz="0" w:space="0" w:color="auto"/>
        <w:left w:val="none" w:sz="0" w:space="0" w:color="auto"/>
        <w:bottom w:val="none" w:sz="0" w:space="0" w:color="auto"/>
        <w:right w:val="none" w:sz="0" w:space="0" w:color="auto"/>
      </w:divBdr>
    </w:div>
    <w:div w:id="172190956">
      <w:bodyDiv w:val="1"/>
      <w:marLeft w:val="0"/>
      <w:marRight w:val="0"/>
      <w:marTop w:val="0"/>
      <w:marBottom w:val="0"/>
      <w:divBdr>
        <w:top w:val="none" w:sz="0" w:space="0" w:color="auto"/>
        <w:left w:val="none" w:sz="0" w:space="0" w:color="auto"/>
        <w:bottom w:val="none" w:sz="0" w:space="0" w:color="auto"/>
        <w:right w:val="none" w:sz="0" w:space="0" w:color="auto"/>
      </w:divBdr>
    </w:div>
    <w:div w:id="185028207">
      <w:bodyDiv w:val="1"/>
      <w:marLeft w:val="0"/>
      <w:marRight w:val="0"/>
      <w:marTop w:val="0"/>
      <w:marBottom w:val="0"/>
      <w:divBdr>
        <w:top w:val="none" w:sz="0" w:space="0" w:color="auto"/>
        <w:left w:val="none" w:sz="0" w:space="0" w:color="auto"/>
        <w:bottom w:val="none" w:sz="0" w:space="0" w:color="auto"/>
        <w:right w:val="none" w:sz="0" w:space="0" w:color="auto"/>
      </w:divBdr>
    </w:div>
    <w:div w:id="189488747">
      <w:bodyDiv w:val="1"/>
      <w:marLeft w:val="0"/>
      <w:marRight w:val="0"/>
      <w:marTop w:val="0"/>
      <w:marBottom w:val="0"/>
      <w:divBdr>
        <w:top w:val="none" w:sz="0" w:space="0" w:color="auto"/>
        <w:left w:val="none" w:sz="0" w:space="0" w:color="auto"/>
        <w:bottom w:val="none" w:sz="0" w:space="0" w:color="auto"/>
        <w:right w:val="none" w:sz="0" w:space="0" w:color="auto"/>
      </w:divBdr>
    </w:div>
    <w:div w:id="197204188">
      <w:bodyDiv w:val="1"/>
      <w:marLeft w:val="0"/>
      <w:marRight w:val="0"/>
      <w:marTop w:val="0"/>
      <w:marBottom w:val="0"/>
      <w:divBdr>
        <w:top w:val="none" w:sz="0" w:space="0" w:color="auto"/>
        <w:left w:val="none" w:sz="0" w:space="0" w:color="auto"/>
        <w:bottom w:val="none" w:sz="0" w:space="0" w:color="auto"/>
        <w:right w:val="none" w:sz="0" w:space="0" w:color="auto"/>
      </w:divBdr>
    </w:div>
    <w:div w:id="198400374">
      <w:bodyDiv w:val="1"/>
      <w:marLeft w:val="0"/>
      <w:marRight w:val="0"/>
      <w:marTop w:val="0"/>
      <w:marBottom w:val="0"/>
      <w:divBdr>
        <w:top w:val="none" w:sz="0" w:space="0" w:color="auto"/>
        <w:left w:val="none" w:sz="0" w:space="0" w:color="auto"/>
        <w:bottom w:val="none" w:sz="0" w:space="0" w:color="auto"/>
        <w:right w:val="none" w:sz="0" w:space="0" w:color="auto"/>
      </w:divBdr>
    </w:div>
    <w:div w:id="213203206">
      <w:bodyDiv w:val="1"/>
      <w:marLeft w:val="0"/>
      <w:marRight w:val="0"/>
      <w:marTop w:val="0"/>
      <w:marBottom w:val="0"/>
      <w:divBdr>
        <w:top w:val="none" w:sz="0" w:space="0" w:color="auto"/>
        <w:left w:val="none" w:sz="0" w:space="0" w:color="auto"/>
        <w:bottom w:val="none" w:sz="0" w:space="0" w:color="auto"/>
        <w:right w:val="none" w:sz="0" w:space="0" w:color="auto"/>
      </w:divBdr>
    </w:div>
    <w:div w:id="219944159">
      <w:bodyDiv w:val="1"/>
      <w:marLeft w:val="0"/>
      <w:marRight w:val="0"/>
      <w:marTop w:val="0"/>
      <w:marBottom w:val="0"/>
      <w:divBdr>
        <w:top w:val="none" w:sz="0" w:space="0" w:color="auto"/>
        <w:left w:val="none" w:sz="0" w:space="0" w:color="auto"/>
        <w:bottom w:val="none" w:sz="0" w:space="0" w:color="auto"/>
        <w:right w:val="none" w:sz="0" w:space="0" w:color="auto"/>
      </w:divBdr>
    </w:div>
    <w:div w:id="228270393">
      <w:bodyDiv w:val="1"/>
      <w:marLeft w:val="0"/>
      <w:marRight w:val="0"/>
      <w:marTop w:val="0"/>
      <w:marBottom w:val="0"/>
      <w:divBdr>
        <w:top w:val="none" w:sz="0" w:space="0" w:color="auto"/>
        <w:left w:val="none" w:sz="0" w:space="0" w:color="auto"/>
        <w:bottom w:val="none" w:sz="0" w:space="0" w:color="auto"/>
        <w:right w:val="none" w:sz="0" w:space="0" w:color="auto"/>
      </w:divBdr>
    </w:div>
    <w:div w:id="231235444">
      <w:bodyDiv w:val="1"/>
      <w:marLeft w:val="0"/>
      <w:marRight w:val="0"/>
      <w:marTop w:val="0"/>
      <w:marBottom w:val="0"/>
      <w:divBdr>
        <w:top w:val="none" w:sz="0" w:space="0" w:color="auto"/>
        <w:left w:val="none" w:sz="0" w:space="0" w:color="auto"/>
        <w:bottom w:val="none" w:sz="0" w:space="0" w:color="auto"/>
        <w:right w:val="none" w:sz="0" w:space="0" w:color="auto"/>
      </w:divBdr>
    </w:div>
    <w:div w:id="238247622">
      <w:bodyDiv w:val="1"/>
      <w:marLeft w:val="0"/>
      <w:marRight w:val="0"/>
      <w:marTop w:val="0"/>
      <w:marBottom w:val="0"/>
      <w:divBdr>
        <w:top w:val="none" w:sz="0" w:space="0" w:color="auto"/>
        <w:left w:val="none" w:sz="0" w:space="0" w:color="auto"/>
        <w:bottom w:val="none" w:sz="0" w:space="0" w:color="auto"/>
        <w:right w:val="none" w:sz="0" w:space="0" w:color="auto"/>
      </w:divBdr>
    </w:div>
    <w:div w:id="242031740">
      <w:bodyDiv w:val="1"/>
      <w:marLeft w:val="0"/>
      <w:marRight w:val="0"/>
      <w:marTop w:val="0"/>
      <w:marBottom w:val="0"/>
      <w:divBdr>
        <w:top w:val="none" w:sz="0" w:space="0" w:color="auto"/>
        <w:left w:val="none" w:sz="0" w:space="0" w:color="auto"/>
        <w:bottom w:val="none" w:sz="0" w:space="0" w:color="auto"/>
        <w:right w:val="none" w:sz="0" w:space="0" w:color="auto"/>
      </w:divBdr>
    </w:div>
    <w:div w:id="243224320">
      <w:bodyDiv w:val="1"/>
      <w:marLeft w:val="0"/>
      <w:marRight w:val="0"/>
      <w:marTop w:val="0"/>
      <w:marBottom w:val="0"/>
      <w:divBdr>
        <w:top w:val="none" w:sz="0" w:space="0" w:color="auto"/>
        <w:left w:val="none" w:sz="0" w:space="0" w:color="auto"/>
        <w:bottom w:val="none" w:sz="0" w:space="0" w:color="auto"/>
        <w:right w:val="none" w:sz="0" w:space="0" w:color="auto"/>
      </w:divBdr>
    </w:div>
    <w:div w:id="248468106">
      <w:bodyDiv w:val="1"/>
      <w:marLeft w:val="0"/>
      <w:marRight w:val="0"/>
      <w:marTop w:val="0"/>
      <w:marBottom w:val="0"/>
      <w:divBdr>
        <w:top w:val="none" w:sz="0" w:space="0" w:color="auto"/>
        <w:left w:val="none" w:sz="0" w:space="0" w:color="auto"/>
        <w:bottom w:val="none" w:sz="0" w:space="0" w:color="auto"/>
        <w:right w:val="none" w:sz="0" w:space="0" w:color="auto"/>
      </w:divBdr>
    </w:div>
    <w:div w:id="251816661">
      <w:bodyDiv w:val="1"/>
      <w:marLeft w:val="0"/>
      <w:marRight w:val="0"/>
      <w:marTop w:val="0"/>
      <w:marBottom w:val="0"/>
      <w:divBdr>
        <w:top w:val="none" w:sz="0" w:space="0" w:color="auto"/>
        <w:left w:val="none" w:sz="0" w:space="0" w:color="auto"/>
        <w:bottom w:val="none" w:sz="0" w:space="0" w:color="auto"/>
        <w:right w:val="none" w:sz="0" w:space="0" w:color="auto"/>
      </w:divBdr>
    </w:div>
    <w:div w:id="260572134">
      <w:bodyDiv w:val="1"/>
      <w:marLeft w:val="0"/>
      <w:marRight w:val="0"/>
      <w:marTop w:val="0"/>
      <w:marBottom w:val="0"/>
      <w:divBdr>
        <w:top w:val="none" w:sz="0" w:space="0" w:color="auto"/>
        <w:left w:val="none" w:sz="0" w:space="0" w:color="auto"/>
        <w:bottom w:val="none" w:sz="0" w:space="0" w:color="auto"/>
        <w:right w:val="none" w:sz="0" w:space="0" w:color="auto"/>
      </w:divBdr>
    </w:div>
    <w:div w:id="261030537">
      <w:bodyDiv w:val="1"/>
      <w:marLeft w:val="0"/>
      <w:marRight w:val="0"/>
      <w:marTop w:val="0"/>
      <w:marBottom w:val="0"/>
      <w:divBdr>
        <w:top w:val="none" w:sz="0" w:space="0" w:color="auto"/>
        <w:left w:val="none" w:sz="0" w:space="0" w:color="auto"/>
        <w:bottom w:val="none" w:sz="0" w:space="0" w:color="auto"/>
        <w:right w:val="none" w:sz="0" w:space="0" w:color="auto"/>
      </w:divBdr>
    </w:div>
    <w:div w:id="269096059">
      <w:bodyDiv w:val="1"/>
      <w:marLeft w:val="0"/>
      <w:marRight w:val="0"/>
      <w:marTop w:val="0"/>
      <w:marBottom w:val="0"/>
      <w:divBdr>
        <w:top w:val="none" w:sz="0" w:space="0" w:color="auto"/>
        <w:left w:val="none" w:sz="0" w:space="0" w:color="auto"/>
        <w:bottom w:val="none" w:sz="0" w:space="0" w:color="auto"/>
        <w:right w:val="none" w:sz="0" w:space="0" w:color="auto"/>
      </w:divBdr>
    </w:div>
    <w:div w:id="269820647">
      <w:bodyDiv w:val="1"/>
      <w:marLeft w:val="0"/>
      <w:marRight w:val="0"/>
      <w:marTop w:val="0"/>
      <w:marBottom w:val="0"/>
      <w:divBdr>
        <w:top w:val="none" w:sz="0" w:space="0" w:color="auto"/>
        <w:left w:val="none" w:sz="0" w:space="0" w:color="auto"/>
        <w:bottom w:val="none" w:sz="0" w:space="0" w:color="auto"/>
        <w:right w:val="none" w:sz="0" w:space="0" w:color="auto"/>
      </w:divBdr>
    </w:div>
    <w:div w:id="288245306">
      <w:bodyDiv w:val="1"/>
      <w:marLeft w:val="0"/>
      <w:marRight w:val="0"/>
      <w:marTop w:val="0"/>
      <w:marBottom w:val="0"/>
      <w:divBdr>
        <w:top w:val="none" w:sz="0" w:space="0" w:color="auto"/>
        <w:left w:val="none" w:sz="0" w:space="0" w:color="auto"/>
        <w:bottom w:val="none" w:sz="0" w:space="0" w:color="auto"/>
        <w:right w:val="none" w:sz="0" w:space="0" w:color="auto"/>
      </w:divBdr>
    </w:div>
    <w:div w:id="290331582">
      <w:bodyDiv w:val="1"/>
      <w:marLeft w:val="0"/>
      <w:marRight w:val="0"/>
      <w:marTop w:val="0"/>
      <w:marBottom w:val="0"/>
      <w:divBdr>
        <w:top w:val="none" w:sz="0" w:space="0" w:color="auto"/>
        <w:left w:val="none" w:sz="0" w:space="0" w:color="auto"/>
        <w:bottom w:val="none" w:sz="0" w:space="0" w:color="auto"/>
        <w:right w:val="none" w:sz="0" w:space="0" w:color="auto"/>
      </w:divBdr>
    </w:div>
    <w:div w:id="292716030">
      <w:bodyDiv w:val="1"/>
      <w:marLeft w:val="0"/>
      <w:marRight w:val="0"/>
      <w:marTop w:val="0"/>
      <w:marBottom w:val="0"/>
      <w:divBdr>
        <w:top w:val="none" w:sz="0" w:space="0" w:color="auto"/>
        <w:left w:val="none" w:sz="0" w:space="0" w:color="auto"/>
        <w:bottom w:val="none" w:sz="0" w:space="0" w:color="auto"/>
        <w:right w:val="none" w:sz="0" w:space="0" w:color="auto"/>
      </w:divBdr>
    </w:div>
    <w:div w:id="313027230">
      <w:bodyDiv w:val="1"/>
      <w:marLeft w:val="0"/>
      <w:marRight w:val="0"/>
      <w:marTop w:val="0"/>
      <w:marBottom w:val="0"/>
      <w:divBdr>
        <w:top w:val="none" w:sz="0" w:space="0" w:color="auto"/>
        <w:left w:val="none" w:sz="0" w:space="0" w:color="auto"/>
        <w:bottom w:val="none" w:sz="0" w:space="0" w:color="auto"/>
        <w:right w:val="none" w:sz="0" w:space="0" w:color="auto"/>
      </w:divBdr>
    </w:div>
    <w:div w:id="313604775">
      <w:bodyDiv w:val="1"/>
      <w:marLeft w:val="0"/>
      <w:marRight w:val="0"/>
      <w:marTop w:val="0"/>
      <w:marBottom w:val="0"/>
      <w:divBdr>
        <w:top w:val="none" w:sz="0" w:space="0" w:color="auto"/>
        <w:left w:val="none" w:sz="0" w:space="0" w:color="auto"/>
        <w:bottom w:val="none" w:sz="0" w:space="0" w:color="auto"/>
        <w:right w:val="none" w:sz="0" w:space="0" w:color="auto"/>
      </w:divBdr>
    </w:div>
    <w:div w:id="316231543">
      <w:bodyDiv w:val="1"/>
      <w:marLeft w:val="0"/>
      <w:marRight w:val="0"/>
      <w:marTop w:val="0"/>
      <w:marBottom w:val="0"/>
      <w:divBdr>
        <w:top w:val="none" w:sz="0" w:space="0" w:color="auto"/>
        <w:left w:val="none" w:sz="0" w:space="0" w:color="auto"/>
        <w:bottom w:val="none" w:sz="0" w:space="0" w:color="auto"/>
        <w:right w:val="none" w:sz="0" w:space="0" w:color="auto"/>
      </w:divBdr>
    </w:div>
    <w:div w:id="323314007">
      <w:bodyDiv w:val="1"/>
      <w:marLeft w:val="0"/>
      <w:marRight w:val="0"/>
      <w:marTop w:val="0"/>
      <w:marBottom w:val="0"/>
      <w:divBdr>
        <w:top w:val="none" w:sz="0" w:space="0" w:color="auto"/>
        <w:left w:val="none" w:sz="0" w:space="0" w:color="auto"/>
        <w:bottom w:val="none" w:sz="0" w:space="0" w:color="auto"/>
        <w:right w:val="none" w:sz="0" w:space="0" w:color="auto"/>
      </w:divBdr>
    </w:div>
    <w:div w:id="324014159">
      <w:bodyDiv w:val="1"/>
      <w:marLeft w:val="0"/>
      <w:marRight w:val="0"/>
      <w:marTop w:val="0"/>
      <w:marBottom w:val="0"/>
      <w:divBdr>
        <w:top w:val="none" w:sz="0" w:space="0" w:color="auto"/>
        <w:left w:val="none" w:sz="0" w:space="0" w:color="auto"/>
        <w:bottom w:val="none" w:sz="0" w:space="0" w:color="auto"/>
        <w:right w:val="none" w:sz="0" w:space="0" w:color="auto"/>
      </w:divBdr>
    </w:div>
    <w:div w:id="328606513">
      <w:bodyDiv w:val="1"/>
      <w:marLeft w:val="0"/>
      <w:marRight w:val="0"/>
      <w:marTop w:val="0"/>
      <w:marBottom w:val="0"/>
      <w:divBdr>
        <w:top w:val="none" w:sz="0" w:space="0" w:color="auto"/>
        <w:left w:val="none" w:sz="0" w:space="0" w:color="auto"/>
        <w:bottom w:val="none" w:sz="0" w:space="0" w:color="auto"/>
        <w:right w:val="none" w:sz="0" w:space="0" w:color="auto"/>
      </w:divBdr>
    </w:div>
    <w:div w:id="329719832">
      <w:bodyDiv w:val="1"/>
      <w:marLeft w:val="0"/>
      <w:marRight w:val="0"/>
      <w:marTop w:val="0"/>
      <w:marBottom w:val="0"/>
      <w:divBdr>
        <w:top w:val="none" w:sz="0" w:space="0" w:color="auto"/>
        <w:left w:val="none" w:sz="0" w:space="0" w:color="auto"/>
        <w:bottom w:val="none" w:sz="0" w:space="0" w:color="auto"/>
        <w:right w:val="none" w:sz="0" w:space="0" w:color="auto"/>
      </w:divBdr>
    </w:div>
    <w:div w:id="330260444">
      <w:bodyDiv w:val="1"/>
      <w:marLeft w:val="0"/>
      <w:marRight w:val="0"/>
      <w:marTop w:val="0"/>
      <w:marBottom w:val="0"/>
      <w:divBdr>
        <w:top w:val="none" w:sz="0" w:space="0" w:color="auto"/>
        <w:left w:val="none" w:sz="0" w:space="0" w:color="auto"/>
        <w:bottom w:val="none" w:sz="0" w:space="0" w:color="auto"/>
        <w:right w:val="none" w:sz="0" w:space="0" w:color="auto"/>
      </w:divBdr>
    </w:div>
    <w:div w:id="331956307">
      <w:bodyDiv w:val="1"/>
      <w:marLeft w:val="0"/>
      <w:marRight w:val="0"/>
      <w:marTop w:val="0"/>
      <w:marBottom w:val="0"/>
      <w:divBdr>
        <w:top w:val="none" w:sz="0" w:space="0" w:color="auto"/>
        <w:left w:val="none" w:sz="0" w:space="0" w:color="auto"/>
        <w:bottom w:val="none" w:sz="0" w:space="0" w:color="auto"/>
        <w:right w:val="none" w:sz="0" w:space="0" w:color="auto"/>
      </w:divBdr>
    </w:div>
    <w:div w:id="342518718">
      <w:bodyDiv w:val="1"/>
      <w:marLeft w:val="0"/>
      <w:marRight w:val="0"/>
      <w:marTop w:val="0"/>
      <w:marBottom w:val="0"/>
      <w:divBdr>
        <w:top w:val="none" w:sz="0" w:space="0" w:color="auto"/>
        <w:left w:val="none" w:sz="0" w:space="0" w:color="auto"/>
        <w:bottom w:val="none" w:sz="0" w:space="0" w:color="auto"/>
        <w:right w:val="none" w:sz="0" w:space="0" w:color="auto"/>
      </w:divBdr>
    </w:div>
    <w:div w:id="344480793">
      <w:bodyDiv w:val="1"/>
      <w:marLeft w:val="0"/>
      <w:marRight w:val="0"/>
      <w:marTop w:val="0"/>
      <w:marBottom w:val="0"/>
      <w:divBdr>
        <w:top w:val="none" w:sz="0" w:space="0" w:color="auto"/>
        <w:left w:val="none" w:sz="0" w:space="0" w:color="auto"/>
        <w:bottom w:val="none" w:sz="0" w:space="0" w:color="auto"/>
        <w:right w:val="none" w:sz="0" w:space="0" w:color="auto"/>
      </w:divBdr>
    </w:div>
    <w:div w:id="354039036">
      <w:bodyDiv w:val="1"/>
      <w:marLeft w:val="0"/>
      <w:marRight w:val="0"/>
      <w:marTop w:val="0"/>
      <w:marBottom w:val="0"/>
      <w:divBdr>
        <w:top w:val="none" w:sz="0" w:space="0" w:color="auto"/>
        <w:left w:val="none" w:sz="0" w:space="0" w:color="auto"/>
        <w:bottom w:val="none" w:sz="0" w:space="0" w:color="auto"/>
        <w:right w:val="none" w:sz="0" w:space="0" w:color="auto"/>
      </w:divBdr>
    </w:div>
    <w:div w:id="356466559">
      <w:bodyDiv w:val="1"/>
      <w:marLeft w:val="0"/>
      <w:marRight w:val="0"/>
      <w:marTop w:val="0"/>
      <w:marBottom w:val="0"/>
      <w:divBdr>
        <w:top w:val="none" w:sz="0" w:space="0" w:color="auto"/>
        <w:left w:val="none" w:sz="0" w:space="0" w:color="auto"/>
        <w:bottom w:val="none" w:sz="0" w:space="0" w:color="auto"/>
        <w:right w:val="none" w:sz="0" w:space="0" w:color="auto"/>
      </w:divBdr>
    </w:div>
    <w:div w:id="361321272">
      <w:bodyDiv w:val="1"/>
      <w:marLeft w:val="0"/>
      <w:marRight w:val="0"/>
      <w:marTop w:val="0"/>
      <w:marBottom w:val="0"/>
      <w:divBdr>
        <w:top w:val="none" w:sz="0" w:space="0" w:color="auto"/>
        <w:left w:val="none" w:sz="0" w:space="0" w:color="auto"/>
        <w:bottom w:val="none" w:sz="0" w:space="0" w:color="auto"/>
        <w:right w:val="none" w:sz="0" w:space="0" w:color="auto"/>
      </w:divBdr>
    </w:div>
    <w:div w:id="374350597">
      <w:bodyDiv w:val="1"/>
      <w:marLeft w:val="0"/>
      <w:marRight w:val="0"/>
      <w:marTop w:val="0"/>
      <w:marBottom w:val="0"/>
      <w:divBdr>
        <w:top w:val="none" w:sz="0" w:space="0" w:color="auto"/>
        <w:left w:val="none" w:sz="0" w:space="0" w:color="auto"/>
        <w:bottom w:val="none" w:sz="0" w:space="0" w:color="auto"/>
        <w:right w:val="none" w:sz="0" w:space="0" w:color="auto"/>
      </w:divBdr>
    </w:div>
    <w:div w:id="384255793">
      <w:bodyDiv w:val="1"/>
      <w:marLeft w:val="0"/>
      <w:marRight w:val="0"/>
      <w:marTop w:val="0"/>
      <w:marBottom w:val="0"/>
      <w:divBdr>
        <w:top w:val="none" w:sz="0" w:space="0" w:color="auto"/>
        <w:left w:val="none" w:sz="0" w:space="0" w:color="auto"/>
        <w:bottom w:val="none" w:sz="0" w:space="0" w:color="auto"/>
        <w:right w:val="none" w:sz="0" w:space="0" w:color="auto"/>
      </w:divBdr>
    </w:div>
    <w:div w:id="385615544">
      <w:bodyDiv w:val="1"/>
      <w:marLeft w:val="0"/>
      <w:marRight w:val="0"/>
      <w:marTop w:val="0"/>
      <w:marBottom w:val="0"/>
      <w:divBdr>
        <w:top w:val="none" w:sz="0" w:space="0" w:color="auto"/>
        <w:left w:val="none" w:sz="0" w:space="0" w:color="auto"/>
        <w:bottom w:val="none" w:sz="0" w:space="0" w:color="auto"/>
        <w:right w:val="none" w:sz="0" w:space="0" w:color="auto"/>
      </w:divBdr>
    </w:div>
    <w:div w:id="394085803">
      <w:bodyDiv w:val="1"/>
      <w:marLeft w:val="0"/>
      <w:marRight w:val="0"/>
      <w:marTop w:val="0"/>
      <w:marBottom w:val="0"/>
      <w:divBdr>
        <w:top w:val="none" w:sz="0" w:space="0" w:color="auto"/>
        <w:left w:val="none" w:sz="0" w:space="0" w:color="auto"/>
        <w:bottom w:val="none" w:sz="0" w:space="0" w:color="auto"/>
        <w:right w:val="none" w:sz="0" w:space="0" w:color="auto"/>
      </w:divBdr>
    </w:div>
    <w:div w:id="405495379">
      <w:bodyDiv w:val="1"/>
      <w:marLeft w:val="0"/>
      <w:marRight w:val="0"/>
      <w:marTop w:val="0"/>
      <w:marBottom w:val="0"/>
      <w:divBdr>
        <w:top w:val="none" w:sz="0" w:space="0" w:color="auto"/>
        <w:left w:val="none" w:sz="0" w:space="0" w:color="auto"/>
        <w:bottom w:val="none" w:sz="0" w:space="0" w:color="auto"/>
        <w:right w:val="none" w:sz="0" w:space="0" w:color="auto"/>
      </w:divBdr>
    </w:div>
    <w:div w:id="405692310">
      <w:bodyDiv w:val="1"/>
      <w:marLeft w:val="0"/>
      <w:marRight w:val="0"/>
      <w:marTop w:val="0"/>
      <w:marBottom w:val="0"/>
      <w:divBdr>
        <w:top w:val="none" w:sz="0" w:space="0" w:color="auto"/>
        <w:left w:val="none" w:sz="0" w:space="0" w:color="auto"/>
        <w:bottom w:val="none" w:sz="0" w:space="0" w:color="auto"/>
        <w:right w:val="none" w:sz="0" w:space="0" w:color="auto"/>
      </w:divBdr>
    </w:div>
    <w:div w:id="408355320">
      <w:bodyDiv w:val="1"/>
      <w:marLeft w:val="0"/>
      <w:marRight w:val="0"/>
      <w:marTop w:val="0"/>
      <w:marBottom w:val="0"/>
      <w:divBdr>
        <w:top w:val="none" w:sz="0" w:space="0" w:color="auto"/>
        <w:left w:val="none" w:sz="0" w:space="0" w:color="auto"/>
        <w:bottom w:val="none" w:sz="0" w:space="0" w:color="auto"/>
        <w:right w:val="none" w:sz="0" w:space="0" w:color="auto"/>
      </w:divBdr>
    </w:div>
    <w:div w:id="409426432">
      <w:bodyDiv w:val="1"/>
      <w:marLeft w:val="0"/>
      <w:marRight w:val="0"/>
      <w:marTop w:val="0"/>
      <w:marBottom w:val="0"/>
      <w:divBdr>
        <w:top w:val="none" w:sz="0" w:space="0" w:color="auto"/>
        <w:left w:val="none" w:sz="0" w:space="0" w:color="auto"/>
        <w:bottom w:val="none" w:sz="0" w:space="0" w:color="auto"/>
        <w:right w:val="none" w:sz="0" w:space="0" w:color="auto"/>
      </w:divBdr>
    </w:div>
    <w:div w:id="415133231">
      <w:bodyDiv w:val="1"/>
      <w:marLeft w:val="0"/>
      <w:marRight w:val="0"/>
      <w:marTop w:val="0"/>
      <w:marBottom w:val="0"/>
      <w:divBdr>
        <w:top w:val="none" w:sz="0" w:space="0" w:color="auto"/>
        <w:left w:val="none" w:sz="0" w:space="0" w:color="auto"/>
        <w:bottom w:val="none" w:sz="0" w:space="0" w:color="auto"/>
        <w:right w:val="none" w:sz="0" w:space="0" w:color="auto"/>
      </w:divBdr>
    </w:div>
    <w:div w:id="416826895">
      <w:bodyDiv w:val="1"/>
      <w:marLeft w:val="0"/>
      <w:marRight w:val="0"/>
      <w:marTop w:val="0"/>
      <w:marBottom w:val="0"/>
      <w:divBdr>
        <w:top w:val="none" w:sz="0" w:space="0" w:color="auto"/>
        <w:left w:val="none" w:sz="0" w:space="0" w:color="auto"/>
        <w:bottom w:val="none" w:sz="0" w:space="0" w:color="auto"/>
        <w:right w:val="none" w:sz="0" w:space="0" w:color="auto"/>
      </w:divBdr>
    </w:div>
    <w:div w:id="417101705">
      <w:bodyDiv w:val="1"/>
      <w:marLeft w:val="0"/>
      <w:marRight w:val="0"/>
      <w:marTop w:val="0"/>
      <w:marBottom w:val="0"/>
      <w:divBdr>
        <w:top w:val="none" w:sz="0" w:space="0" w:color="auto"/>
        <w:left w:val="none" w:sz="0" w:space="0" w:color="auto"/>
        <w:bottom w:val="none" w:sz="0" w:space="0" w:color="auto"/>
        <w:right w:val="none" w:sz="0" w:space="0" w:color="auto"/>
      </w:divBdr>
    </w:div>
    <w:div w:id="423502881">
      <w:bodyDiv w:val="1"/>
      <w:marLeft w:val="0"/>
      <w:marRight w:val="0"/>
      <w:marTop w:val="0"/>
      <w:marBottom w:val="0"/>
      <w:divBdr>
        <w:top w:val="none" w:sz="0" w:space="0" w:color="auto"/>
        <w:left w:val="none" w:sz="0" w:space="0" w:color="auto"/>
        <w:bottom w:val="none" w:sz="0" w:space="0" w:color="auto"/>
        <w:right w:val="none" w:sz="0" w:space="0" w:color="auto"/>
      </w:divBdr>
    </w:div>
    <w:div w:id="438572312">
      <w:bodyDiv w:val="1"/>
      <w:marLeft w:val="0"/>
      <w:marRight w:val="0"/>
      <w:marTop w:val="0"/>
      <w:marBottom w:val="0"/>
      <w:divBdr>
        <w:top w:val="none" w:sz="0" w:space="0" w:color="auto"/>
        <w:left w:val="none" w:sz="0" w:space="0" w:color="auto"/>
        <w:bottom w:val="none" w:sz="0" w:space="0" w:color="auto"/>
        <w:right w:val="none" w:sz="0" w:space="0" w:color="auto"/>
      </w:divBdr>
    </w:div>
    <w:div w:id="446169132">
      <w:bodyDiv w:val="1"/>
      <w:marLeft w:val="0"/>
      <w:marRight w:val="0"/>
      <w:marTop w:val="0"/>
      <w:marBottom w:val="0"/>
      <w:divBdr>
        <w:top w:val="none" w:sz="0" w:space="0" w:color="auto"/>
        <w:left w:val="none" w:sz="0" w:space="0" w:color="auto"/>
        <w:bottom w:val="none" w:sz="0" w:space="0" w:color="auto"/>
        <w:right w:val="none" w:sz="0" w:space="0" w:color="auto"/>
      </w:divBdr>
    </w:div>
    <w:div w:id="449980047">
      <w:bodyDiv w:val="1"/>
      <w:marLeft w:val="0"/>
      <w:marRight w:val="0"/>
      <w:marTop w:val="0"/>
      <w:marBottom w:val="0"/>
      <w:divBdr>
        <w:top w:val="none" w:sz="0" w:space="0" w:color="auto"/>
        <w:left w:val="none" w:sz="0" w:space="0" w:color="auto"/>
        <w:bottom w:val="none" w:sz="0" w:space="0" w:color="auto"/>
        <w:right w:val="none" w:sz="0" w:space="0" w:color="auto"/>
      </w:divBdr>
    </w:div>
    <w:div w:id="451173382">
      <w:bodyDiv w:val="1"/>
      <w:marLeft w:val="0"/>
      <w:marRight w:val="0"/>
      <w:marTop w:val="0"/>
      <w:marBottom w:val="0"/>
      <w:divBdr>
        <w:top w:val="none" w:sz="0" w:space="0" w:color="auto"/>
        <w:left w:val="none" w:sz="0" w:space="0" w:color="auto"/>
        <w:bottom w:val="none" w:sz="0" w:space="0" w:color="auto"/>
        <w:right w:val="none" w:sz="0" w:space="0" w:color="auto"/>
      </w:divBdr>
    </w:div>
    <w:div w:id="460660450">
      <w:bodyDiv w:val="1"/>
      <w:marLeft w:val="0"/>
      <w:marRight w:val="0"/>
      <w:marTop w:val="0"/>
      <w:marBottom w:val="0"/>
      <w:divBdr>
        <w:top w:val="none" w:sz="0" w:space="0" w:color="auto"/>
        <w:left w:val="none" w:sz="0" w:space="0" w:color="auto"/>
        <w:bottom w:val="none" w:sz="0" w:space="0" w:color="auto"/>
        <w:right w:val="none" w:sz="0" w:space="0" w:color="auto"/>
      </w:divBdr>
    </w:div>
    <w:div w:id="462309631">
      <w:bodyDiv w:val="1"/>
      <w:marLeft w:val="0"/>
      <w:marRight w:val="0"/>
      <w:marTop w:val="0"/>
      <w:marBottom w:val="0"/>
      <w:divBdr>
        <w:top w:val="none" w:sz="0" w:space="0" w:color="auto"/>
        <w:left w:val="none" w:sz="0" w:space="0" w:color="auto"/>
        <w:bottom w:val="none" w:sz="0" w:space="0" w:color="auto"/>
        <w:right w:val="none" w:sz="0" w:space="0" w:color="auto"/>
      </w:divBdr>
    </w:div>
    <w:div w:id="466974209">
      <w:bodyDiv w:val="1"/>
      <w:marLeft w:val="0"/>
      <w:marRight w:val="0"/>
      <w:marTop w:val="0"/>
      <w:marBottom w:val="0"/>
      <w:divBdr>
        <w:top w:val="none" w:sz="0" w:space="0" w:color="auto"/>
        <w:left w:val="none" w:sz="0" w:space="0" w:color="auto"/>
        <w:bottom w:val="none" w:sz="0" w:space="0" w:color="auto"/>
        <w:right w:val="none" w:sz="0" w:space="0" w:color="auto"/>
      </w:divBdr>
    </w:div>
    <w:div w:id="469984912">
      <w:bodyDiv w:val="1"/>
      <w:marLeft w:val="0"/>
      <w:marRight w:val="0"/>
      <w:marTop w:val="0"/>
      <w:marBottom w:val="0"/>
      <w:divBdr>
        <w:top w:val="none" w:sz="0" w:space="0" w:color="auto"/>
        <w:left w:val="none" w:sz="0" w:space="0" w:color="auto"/>
        <w:bottom w:val="none" w:sz="0" w:space="0" w:color="auto"/>
        <w:right w:val="none" w:sz="0" w:space="0" w:color="auto"/>
      </w:divBdr>
    </w:div>
    <w:div w:id="472141210">
      <w:bodyDiv w:val="1"/>
      <w:marLeft w:val="0"/>
      <w:marRight w:val="0"/>
      <w:marTop w:val="0"/>
      <w:marBottom w:val="0"/>
      <w:divBdr>
        <w:top w:val="none" w:sz="0" w:space="0" w:color="auto"/>
        <w:left w:val="none" w:sz="0" w:space="0" w:color="auto"/>
        <w:bottom w:val="none" w:sz="0" w:space="0" w:color="auto"/>
        <w:right w:val="none" w:sz="0" w:space="0" w:color="auto"/>
      </w:divBdr>
    </w:div>
    <w:div w:id="473791885">
      <w:bodyDiv w:val="1"/>
      <w:marLeft w:val="0"/>
      <w:marRight w:val="0"/>
      <w:marTop w:val="0"/>
      <w:marBottom w:val="0"/>
      <w:divBdr>
        <w:top w:val="none" w:sz="0" w:space="0" w:color="auto"/>
        <w:left w:val="none" w:sz="0" w:space="0" w:color="auto"/>
        <w:bottom w:val="none" w:sz="0" w:space="0" w:color="auto"/>
        <w:right w:val="none" w:sz="0" w:space="0" w:color="auto"/>
      </w:divBdr>
    </w:div>
    <w:div w:id="475610476">
      <w:bodyDiv w:val="1"/>
      <w:marLeft w:val="0"/>
      <w:marRight w:val="0"/>
      <w:marTop w:val="0"/>
      <w:marBottom w:val="0"/>
      <w:divBdr>
        <w:top w:val="none" w:sz="0" w:space="0" w:color="auto"/>
        <w:left w:val="none" w:sz="0" w:space="0" w:color="auto"/>
        <w:bottom w:val="none" w:sz="0" w:space="0" w:color="auto"/>
        <w:right w:val="none" w:sz="0" w:space="0" w:color="auto"/>
      </w:divBdr>
    </w:div>
    <w:div w:id="477959395">
      <w:bodyDiv w:val="1"/>
      <w:marLeft w:val="0"/>
      <w:marRight w:val="0"/>
      <w:marTop w:val="0"/>
      <w:marBottom w:val="0"/>
      <w:divBdr>
        <w:top w:val="none" w:sz="0" w:space="0" w:color="auto"/>
        <w:left w:val="none" w:sz="0" w:space="0" w:color="auto"/>
        <w:bottom w:val="none" w:sz="0" w:space="0" w:color="auto"/>
        <w:right w:val="none" w:sz="0" w:space="0" w:color="auto"/>
      </w:divBdr>
    </w:div>
    <w:div w:id="490873446">
      <w:bodyDiv w:val="1"/>
      <w:marLeft w:val="0"/>
      <w:marRight w:val="0"/>
      <w:marTop w:val="0"/>
      <w:marBottom w:val="0"/>
      <w:divBdr>
        <w:top w:val="none" w:sz="0" w:space="0" w:color="auto"/>
        <w:left w:val="none" w:sz="0" w:space="0" w:color="auto"/>
        <w:bottom w:val="none" w:sz="0" w:space="0" w:color="auto"/>
        <w:right w:val="none" w:sz="0" w:space="0" w:color="auto"/>
      </w:divBdr>
    </w:div>
    <w:div w:id="494692250">
      <w:bodyDiv w:val="1"/>
      <w:marLeft w:val="0"/>
      <w:marRight w:val="0"/>
      <w:marTop w:val="0"/>
      <w:marBottom w:val="0"/>
      <w:divBdr>
        <w:top w:val="none" w:sz="0" w:space="0" w:color="auto"/>
        <w:left w:val="none" w:sz="0" w:space="0" w:color="auto"/>
        <w:bottom w:val="none" w:sz="0" w:space="0" w:color="auto"/>
        <w:right w:val="none" w:sz="0" w:space="0" w:color="auto"/>
      </w:divBdr>
    </w:div>
    <w:div w:id="501513318">
      <w:bodyDiv w:val="1"/>
      <w:marLeft w:val="0"/>
      <w:marRight w:val="0"/>
      <w:marTop w:val="0"/>
      <w:marBottom w:val="0"/>
      <w:divBdr>
        <w:top w:val="none" w:sz="0" w:space="0" w:color="auto"/>
        <w:left w:val="none" w:sz="0" w:space="0" w:color="auto"/>
        <w:bottom w:val="none" w:sz="0" w:space="0" w:color="auto"/>
        <w:right w:val="none" w:sz="0" w:space="0" w:color="auto"/>
      </w:divBdr>
    </w:div>
    <w:div w:id="504982237">
      <w:bodyDiv w:val="1"/>
      <w:marLeft w:val="0"/>
      <w:marRight w:val="0"/>
      <w:marTop w:val="0"/>
      <w:marBottom w:val="0"/>
      <w:divBdr>
        <w:top w:val="none" w:sz="0" w:space="0" w:color="auto"/>
        <w:left w:val="none" w:sz="0" w:space="0" w:color="auto"/>
        <w:bottom w:val="none" w:sz="0" w:space="0" w:color="auto"/>
        <w:right w:val="none" w:sz="0" w:space="0" w:color="auto"/>
      </w:divBdr>
    </w:div>
    <w:div w:id="506990030">
      <w:bodyDiv w:val="1"/>
      <w:marLeft w:val="0"/>
      <w:marRight w:val="0"/>
      <w:marTop w:val="0"/>
      <w:marBottom w:val="0"/>
      <w:divBdr>
        <w:top w:val="none" w:sz="0" w:space="0" w:color="auto"/>
        <w:left w:val="none" w:sz="0" w:space="0" w:color="auto"/>
        <w:bottom w:val="none" w:sz="0" w:space="0" w:color="auto"/>
        <w:right w:val="none" w:sz="0" w:space="0" w:color="auto"/>
      </w:divBdr>
    </w:div>
    <w:div w:id="511913753">
      <w:bodyDiv w:val="1"/>
      <w:marLeft w:val="0"/>
      <w:marRight w:val="0"/>
      <w:marTop w:val="0"/>
      <w:marBottom w:val="0"/>
      <w:divBdr>
        <w:top w:val="none" w:sz="0" w:space="0" w:color="auto"/>
        <w:left w:val="none" w:sz="0" w:space="0" w:color="auto"/>
        <w:bottom w:val="none" w:sz="0" w:space="0" w:color="auto"/>
        <w:right w:val="none" w:sz="0" w:space="0" w:color="auto"/>
      </w:divBdr>
    </w:div>
    <w:div w:id="521671115">
      <w:bodyDiv w:val="1"/>
      <w:marLeft w:val="0"/>
      <w:marRight w:val="0"/>
      <w:marTop w:val="0"/>
      <w:marBottom w:val="0"/>
      <w:divBdr>
        <w:top w:val="none" w:sz="0" w:space="0" w:color="auto"/>
        <w:left w:val="none" w:sz="0" w:space="0" w:color="auto"/>
        <w:bottom w:val="none" w:sz="0" w:space="0" w:color="auto"/>
        <w:right w:val="none" w:sz="0" w:space="0" w:color="auto"/>
      </w:divBdr>
    </w:div>
    <w:div w:id="537277523">
      <w:bodyDiv w:val="1"/>
      <w:marLeft w:val="0"/>
      <w:marRight w:val="0"/>
      <w:marTop w:val="0"/>
      <w:marBottom w:val="0"/>
      <w:divBdr>
        <w:top w:val="none" w:sz="0" w:space="0" w:color="auto"/>
        <w:left w:val="none" w:sz="0" w:space="0" w:color="auto"/>
        <w:bottom w:val="none" w:sz="0" w:space="0" w:color="auto"/>
        <w:right w:val="none" w:sz="0" w:space="0" w:color="auto"/>
      </w:divBdr>
    </w:div>
    <w:div w:id="553203644">
      <w:bodyDiv w:val="1"/>
      <w:marLeft w:val="0"/>
      <w:marRight w:val="0"/>
      <w:marTop w:val="0"/>
      <w:marBottom w:val="0"/>
      <w:divBdr>
        <w:top w:val="none" w:sz="0" w:space="0" w:color="auto"/>
        <w:left w:val="none" w:sz="0" w:space="0" w:color="auto"/>
        <w:bottom w:val="none" w:sz="0" w:space="0" w:color="auto"/>
        <w:right w:val="none" w:sz="0" w:space="0" w:color="auto"/>
      </w:divBdr>
    </w:div>
    <w:div w:id="558437390">
      <w:bodyDiv w:val="1"/>
      <w:marLeft w:val="0"/>
      <w:marRight w:val="0"/>
      <w:marTop w:val="0"/>
      <w:marBottom w:val="0"/>
      <w:divBdr>
        <w:top w:val="none" w:sz="0" w:space="0" w:color="auto"/>
        <w:left w:val="none" w:sz="0" w:space="0" w:color="auto"/>
        <w:bottom w:val="none" w:sz="0" w:space="0" w:color="auto"/>
        <w:right w:val="none" w:sz="0" w:space="0" w:color="auto"/>
      </w:divBdr>
    </w:div>
    <w:div w:id="564024689">
      <w:bodyDiv w:val="1"/>
      <w:marLeft w:val="0"/>
      <w:marRight w:val="0"/>
      <w:marTop w:val="0"/>
      <w:marBottom w:val="0"/>
      <w:divBdr>
        <w:top w:val="none" w:sz="0" w:space="0" w:color="auto"/>
        <w:left w:val="none" w:sz="0" w:space="0" w:color="auto"/>
        <w:bottom w:val="none" w:sz="0" w:space="0" w:color="auto"/>
        <w:right w:val="none" w:sz="0" w:space="0" w:color="auto"/>
      </w:divBdr>
    </w:div>
    <w:div w:id="569847024">
      <w:bodyDiv w:val="1"/>
      <w:marLeft w:val="0"/>
      <w:marRight w:val="0"/>
      <w:marTop w:val="0"/>
      <w:marBottom w:val="0"/>
      <w:divBdr>
        <w:top w:val="none" w:sz="0" w:space="0" w:color="auto"/>
        <w:left w:val="none" w:sz="0" w:space="0" w:color="auto"/>
        <w:bottom w:val="none" w:sz="0" w:space="0" w:color="auto"/>
        <w:right w:val="none" w:sz="0" w:space="0" w:color="auto"/>
      </w:divBdr>
    </w:div>
    <w:div w:id="571355650">
      <w:bodyDiv w:val="1"/>
      <w:marLeft w:val="0"/>
      <w:marRight w:val="0"/>
      <w:marTop w:val="0"/>
      <w:marBottom w:val="0"/>
      <w:divBdr>
        <w:top w:val="none" w:sz="0" w:space="0" w:color="auto"/>
        <w:left w:val="none" w:sz="0" w:space="0" w:color="auto"/>
        <w:bottom w:val="none" w:sz="0" w:space="0" w:color="auto"/>
        <w:right w:val="none" w:sz="0" w:space="0" w:color="auto"/>
      </w:divBdr>
    </w:div>
    <w:div w:id="578255105">
      <w:bodyDiv w:val="1"/>
      <w:marLeft w:val="0"/>
      <w:marRight w:val="0"/>
      <w:marTop w:val="0"/>
      <w:marBottom w:val="0"/>
      <w:divBdr>
        <w:top w:val="none" w:sz="0" w:space="0" w:color="auto"/>
        <w:left w:val="none" w:sz="0" w:space="0" w:color="auto"/>
        <w:bottom w:val="none" w:sz="0" w:space="0" w:color="auto"/>
        <w:right w:val="none" w:sz="0" w:space="0" w:color="auto"/>
      </w:divBdr>
    </w:div>
    <w:div w:id="594050524">
      <w:bodyDiv w:val="1"/>
      <w:marLeft w:val="0"/>
      <w:marRight w:val="0"/>
      <w:marTop w:val="0"/>
      <w:marBottom w:val="0"/>
      <w:divBdr>
        <w:top w:val="none" w:sz="0" w:space="0" w:color="auto"/>
        <w:left w:val="none" w:sz="0" w:space="0" w:color="auto"/>
        <w:bottom w:val="none" w:sz="0" w:space="0" w:color="auto"/>
        <w:right w:val="none" w:sz="0" w:space="0" w:color="auto"/>
      </w:divBdr>
    </w:div>
    <w:div w:id="596132451">
      <w:bodyDiv w:val="1"/>
      <w:marLeft w:val="0"/>
      <w:marRight w:val="0"/>
      <w:marTop w:val="0"/>
      <w:marBottom w:val="0"/>
      <w:divBdr>
        <w:top w:val="none" w:sz="0" w:space="0" w:color="auto"/>
        <w:left w:val="none" w:sz="0" w:space="0" w:color="auto"/>
        <w:bottom w:val="none" w:sz="0" w:space="0" w:color="auto"/>
        <w:right w:val="none" w:sz="0" w:space="0" w:color="auto"/>
      </w:divBdr>
    </w:div>
    <w:div w:id="598829477">
      <w:bodyDiv w:val="1"/>
      <w:marLeft w:val="0"/>
      <w:marRight w:val="0"/>
      <w:marTop w:val="0"/>
      <w:marBottom w:val="0"/>
      <w:divBdr>
        <w:top w:val="none" w:sz="0" w:space="0" w:color="auto"/>
        <w:left w:val="none" w:sz="0" w:space="0" w:color="auto"/>
        <w:bottom w:val="none" w:sz="0" w:space="0" w:color="auto"/>
        <w:right w:val="none" w:sz="0" w:space="0" w:color="auto"/>
      </w:divBdr>
    </w:div>
    <w:div w:id="599804009">
      <w:bodyDiv w:val="1"/>
      <w:marLeft w:val="0"/>
      <w:marRight w:val="0"/>
      <w:marTop w:val="0"/>
      <w:marBottom w:val="0"/>
      <w:divBdr>
        <w:top w:val="none" w:sz="0" w:space="0" w:color="auto"/>
        <w:left w:val="none" w:sz="0" w:space="0" w:color="auto"/>
        <w:bottom w:val="none" w:sz="0" w:space="0" w:color="auto"/>
        <w:right w:val="none" w:sz="0" w:space="0" w:color="auto"/>
      </w:divBdr>
    </w:div>
    <w:div w:id="622542225">
      <w:bodyDiv w:val="1"/>
      <w:marLeft w:val="0"/>
      <w:marRight w:val="0"/>
      <w:marTop w:val="0"/>
      <w:marBottom w:val="0"/>
      <w:divBdr>
        <w:top w:val="none" w:sz="0" w:space="0" w:color="auto"/>
        <w:left w:val="none" w:sz="0" w:space="0" w:color="auto"/>
        <w:bottom w:val="none" w:sz="0" w:space="0" w:color="auto"/>
        <w:right w:val="none" w:sz="0" w:space="0" w:color="auto"/>
      </w:divBdr>
    </w:div>
    <w:div w:id="629476922">
      <w:bodyDiv w:val="1"/>
      <w:marLeft w:val="0"/>
      <w:marRight w:val="0"/>
      <w:marTop w:val="0"/>
      <w:marBottom w:val="0"/>
      <w:divBdr>
        <w:top w:val="none" w:sz="0" w:space="0" w:color="auto"/>
        <w:left w:val="none" w:sz="0" w:space="0" w:color="auto"/>
        <w:bottom w:val="none" w:sz="0" w:space="0" w:color="auto"/>
        <w:right w:val="none" w:sz="0" w:space="0" w:color="auto"/>
      </w:divBdr>
    </w:div>
    <w:div w:id="639463374">
      <w:bodyDiv w:val="1"/>
      <w:marLeft w:val="0"/>
      <w:marRight w:val="0"/>
      <w:marTop w:val="0"/>
      <w:marBottom w:val="0"/>
      <w:divBdr>
        <w:top w:val="none" w:sz="0" w:space="0" w:color="auto"/>
        <w:left w:val="none" w:sz="0" w:space="0" w:color="auto"/>
        <w:bottom w:val="none" w:sz="0" w:space="0" w:color="auto"/>
        <w:right w:val="none" w:sz="0" w:space="0" w:color="auto"/>
      </w:divBdr>
    </w:div>
    <w:div w:id="645353206">
      <w:bodyDiv w:val="1"/>
      <w:marLeft w:val="0"/>
      <w:marRight w:val="0"/>
      <w:marTop w:val="0"/>
      <w:marBottom w:val="0"/>
      <w:divBdr>
        <w:top w:val="none" w:sz="0" w:space="0" w:color="auto"/>
        <w:left w:val="none" w:sz="0" w:space="0" w:color="auto"/>
        <w:bottom w:val="none" w:sz="0" w:space="0" w:color="auto"/>
        <w:right w:val="none" w:sz="0" w:space="0" w:color="auto"/>
      </w:divBdr>
    </w:div>
    <w:div w:id="662704935">
      <w:bodyDiv w:val="1"/>
      <w:marLeft w:val="0"/>
      <w:marRight w:val="0"/>
      <w:marTop w:val="0"/>
      <w:marBottom w:val="0"/>
      <w:divBdr>
        <w:top w:val="none" w:sz="0" w:space="0" w:color="auto"/>
        <w:left w:val="none" w:sz="0" w:space="0" w:color="auto"/>
        <w:bottom w:val="none" w:sz="0" w:space="0" w:color="auto"/>
        <w:right w:val="none" w:sz="0" w:space="0" w:color="auto"/>
      </w:divBdr>
    </w:div>
    <w:div w:id="665327522">
      <w:bodyDiv w:val="1"/>
      <w:marLeft w:val="0"/>
      <w:marRight w:val="0"/>
      <w:marTop w:val="0"/>
      <w:marBottom w:val="0"/>
      <w:divBdr>
        <w:top w:val="none" w:sz="0" w:space="0" w:color="auto"/>
        <w:left w:val="none" w:sz="0" w:space="0" w:color="auto"/>
        <w:bottom w:val="none" w:sz="0" w:space="0" w:color="auto"/>
        <w:right w:val="none" w:sz="0" w:space="0" w:color="auto"/>
      </w:divBdr>
    </w:div>
    <w:div w:id="666829827">
      <w:bodyDiv w:val="1"/>
      <w:marLeft w:val="0"/>
      <w:marRight w:val="0"/>
      <w:marTop w:val="0"/>
      <w:marBottom w:val="0"/>
      <w:divBdr>
        <w:top w:val="none" w:sz="0" w:space="0" w:color="auto"/>
        <w:left w:val="none" w:sz="0" w:space="0" w:color="auto"/>
        <w:bottom w:val="none" w:sz="0" w:space="0" w:color="auto"/>
        <w:right w:val="none" w:sz="0" w:space="0" w:color="auto"/>
      </w:divBdr>
    </w:div>
    <w:div w:id="672074779">
      <w:bodyDiv w:val="1"/>
      <w:marLeft w:val="0"/>
      <w:marRight w:val="0"/>
      <w:marTop w:val="0"/>
      <w:marBottom w:val="0"/>
      <w:divBdr>
        <w:top w:val="none" w:sz="0" w:space="0" w:color="auto"/>
        <w:left w:val="none" w:sz="0" w:space="0" w:color="auto"/>
        <w:bottom w:val="none" w:sz="0" w:space="0" w:color="auto"/>
        <w:right w:val="none" w:sz="0" w:space="0" w:color="auto"/>
      </w:divBdr>
    </w:div>
    <w:div w:id="678889831">
      <w:bodyDiv w:val="1"/>
      <w:marLeft w:val="0"/>
      <w:marRight w:val="0"/>
      <w:marTop w:val="0"/>
      <w:marBottom w:val="0"/>
      <w:divBdr>
        <w:top w:val="none" w:sz="0" w:space="0" w:color="auto"/>
        <w:left w:val="none" w:sz="0" w:space="0" w:color="auto"/>
        <w:bottom w:val="none" w:sz="0" w:space="0" w:color="auto"/>
        <w:right w:val="none" w:sz="0" w:space="0" w:color="auto"/>
      </w:divBdr>
    </w:div>
    <w:div w:id="685714042">
      <w:bodyDiv w:val="1"/>
      <w:marLeft w:val="0"/>
      <w:marRight w:val="0"/>
      <w:marTop w:val="0"/>
      <w:marBottom w:val="0"/>
      <w:divBdr>
        <w:top w:val="none" w:sz="0" w:space="0" w:color="auto"/>
        <w:left w:val="none" w:sz="0" w:space="0" w:color="auto"/>
        <w:bottom w:val="none" w:sz="0" w:space="0" w:color="auto"/>
        <w:right w:val="none" w:sz="0" w:space="0" w:color="auto"/>
      </w:divBdr>
    </w:div>
    <w:div w:id="689571432">
      <w:bodyDiv w:val="1"/>
      <w:marLeft w:val="0"/>
      <w:marRight w:val="0"/>
      <w:marTop w:val="0"/>
      <w:marBottom w:val="0"/>
      <w:divBdr>
        <w:top w:val="none" w:sz="0" w:space="0" w:color="auto"/>
        <w:left w:val="none" w:sz="0" w:space="0" w:color="auto"/>
        <w:bottom w:val="none" w:sz="0" w:space="0" w:color="auto"/>
        <w:right w:val="none" w:sz="0" w:space="0" w:color="auto"/>
      </w:divBdr>
    </w:div>
    <w:div w:id="696320654">
      <w:bodyDiv w:val="1"/>
      <w:marLeft w:val="0"/>
      <w:marRight w:val="0"/>
      <w:marTop w:val="0"/>
      <w:marBottom w:val="0"/>
      <w:divBdr>
        <w:top w:val="none" w:sz="0" w:space="0" w:color="auto"/>
        <w:left w:val="none" w:sz="0" w:space="0" w:color="auto"/>
        <w:bottom w:val="none" w:sz="0" w:space="0" w:color="auto"/>
        <w:right w:val="none" w:sz="0" w:space="0" w:color="auto"/>
      </w:divBdr>
    </w:div>
    <w:div w:id="702092181">
      <w:bodyDiv w:val="1"/>
      <w:marLeft w:val="0"/>
      <w:marRight w:val="0"/>
      <w:marTop w:val="0"/>
      <w:marBottom w:val="0"/>
      <w:divBdr>
        <w:top w:val="none" w:sz="0" w:space="0" w:color="auto"/>
        <w:left w:val="none" w:sz="0" w:space="0" w:color="auto"/>
        <w:bottom w:val="none" w:sz="0" w:space="0" w:color="auto"/>
        <w:right w:val="none" w:sz="0" w:space="0" w:color="auto"/>
      </w:divBdr>
    </w:div>
    <w:div w:id="707799156">
      <w:bodyDiv w:val="1"/>
      <w:marLeft w:val="0"/>
      <w:marRight w:val="0"/>
      <w:marTop w:val="0"/>
      <w:marBottom w:val="0"/>
      <w:divBdr>
        <w:top w:val="none" w:sz="0" w:space="0" w:color="auto"/>
        <w:left w:val="none" w:sz="0" w:space="0" w:color="auto"/>
        <w:bottom w:val="none" w:sz="0" w:space="0" w:color="auto"/>
        <w:right w:val="none" w:sz="0" w:space="0" w:color="auto"/>
      </w:divBdr>
    </w:div>
    <w:div w:id="723138366">
      <w:bodyDiv w:val="1"/>
      <w:marLeft w:val="0"/>
      <w:marRight w:val="0"/>
      <w:marTop w:val="0"/>
      <w:marBottom w:val="0"/>
      <w:divBdr>
        <w:top w:val="none" w:sz="0" w:space="0" w:color="auto"/>
        <w:left w:val="none" w:sz="0" w:space="0" w:color="auto"/>
        <w:bottom w:val="none" w:sz="0" w:space="0" w:color="auto"/>
        <w:right w:val="none" w:sz="0" w:space="0" w:color="auto"/>
      </w:divBdr>
    </w:div>
    <w:div w:id="735787353">
      <w:bodyDiv w:val="1"/>
      <w:marLeft w:val="0"/>
      <w:marRight w:val="0"/>
      <w:marTop w:val="0"/>
      <w:marBottom w:val="0"/>
      <w:divBdr>
        <w:top w:val="none" w:sz="0" w:space="0" w:color="auto"/>
        <w:left w:val="none" w:sz="0" w:space="0" w:color="auto"/>
        <w:bottom w:val="none" w:sz="0" w:space="0" w:color="auto"/>
        <w:right w:val="none" w:sz="0" w:space="0" w:color="auto"/>
      </w:divBdr>
    </w:div>
    <w:div w:id="735861517">
      <w:bodyDiv w:val="1"/>
      <w:marLeft w:val="0"/>
      <w:marRight w:val="0"/>
      <w:marTop w:val="0"/>
      <w:marBottom w:val="0"/>
      <w:divBdr>
        <w:top w:val="none" w:sz="0" w:space="0" w:color="auto"/>
        <w:left w:val="none" w:sz="0" w:space="0" w:color="auto"/>
        <w:bottom w:val="none" w:sz="0" w:space="0" w:color="auto"/>
        <w:right w:val="none" w:sz="0" w:space="0" w:color="auto"/>
      </w:divBdr>
    </w:div>
    <w:div w:id="737947921">
      <w:bodyDiv w:val="1"/>
      <w:marLeft w:val="0"/>
      <w:marRight w:val="0"/>
      <w:marTop w:val="0"/>
      <w:marBottom w:val="0"/>
      <w:divBdr>
        <w:top w:val="none" w:sz="0" w:space="0" w:color="auto"/>
        <w:left w:val="none" w:sz="0" w:space="0" w:color="auto"/>
        <w:bottom w:val="none" w:sz="0" w:space="0" w:color="auto"/>
        <w:right w:val="none" w:sz="0" w:space="0" w:color="auto"/>
      </w:divBdr>
    </w:div>
    <w:div w:id="740834819">
      <w:bodyDiv w:val="1"/>
      <w:marLeft w:val="0"/>
      <w:marRight w:val="0"/>
      <w:marTop w:val="0"/>
      <w:marBottom w:val="0"/>
      <w:divBdr>
        <w:top w:val="none" w:sz="0" w:space="0" w:color="auto"/>
        <w:left w:val="none" w:sz="0" w:space="0" w:color="auto"/>
        <w:bottom w:val="none" w:sz="0" w:space="0" w:color="auto"/>
        <w:right w:val="none" w:sz="0" w:space="0" w:color="auto"/>
      </w:divBdr>
    </w:div>
    <w:div w:id="746613743">
      <w:bodyDiv w:val="1"/>
      <w:marLeft w:val="0"/>
      <w:marRight w:val="0"/>
      <w:marTop w:val="0"/>
      <w:marBottom w:val="0"/>
      <w:divBdr>
        <w:top w:val="none" w:sz="0" w:space="0" w:color="auto"/>
        <w:left w:val="none" w:sz="0" w:space="0" w:color="auto"/>
        <w:bottom w:val="none" w:sz="0" w:space="0" w:color="auto"/>
        <w:right w:val="none" w:sz="0" w:space="0" w:color="auto"/>
      </w:divBdr>
    </w:div>
    <w:div w:id="748578874">
      <w:bodyDiv w:val="1"/>
      <w:marLeft w:val="0"/>
      <w:marRight w:val="0"/>
      <w:marTop w:val="0"/>
      <w:marBottom w:val="0"/>
      <w:divBdr>
        <w:top w:val="none" w:sz="0" w:space="0" w:color="auto"/>
        <w:left w:val="none" w:sz="0" w:space="0" w:color="auto"/>
        <w:bottom w:val="none" w:sz="0" w:space="0" w:color="auto"/>
        <w:right w:val="none" w:sz="0" w:space="0" w:color="auto"/>
      </w:divBdr>
    </w:div>
    <w:div w:id="752550424">
      <w:bodyDiv w:val="1"/>
      <w:marLeft w:val="0"/>
      <w:marRight w:val="0"/>
      <w:marTop w:val="0"/>
      <w:marBottom w:val="0"/>
      <w:divBdr>
        <w:top w:val="none" w:sz="0" w:space="0" w:color="auto"/>
        <w:left w:val="none" w:sz="0" w:space="0" w:color="auto"/>
        <w:bottom w:val="none" w:sz="0" w:space="0" w:color="auto"/>
        <w:right w:val="none" w:sz="0" w:space="0" w:color="auto"/>
      </w:divBdr>
    </w:div>
    <w:div w:id="754862116">
      <w:bodyDiv w:val="1"/>
      <w:marLeft w:val="0"/>
      <w:marRight w:val="0"/>
      <w:marTop w:val="0"/>
      <w:marBottom w:val="0"/>
      <w:divBdr>
        <w:top w:val="none" w:sz="0" w:space="0" w:color="auto"/>
        <w:left w:val="none" w:sz="0" w:space="0" w:color="auto"/>
        <w:bottom w:val="none" w:sz="0" w:space="0" w:color="auto"/>
        <w:right w:val="none" w:sz="0" w:space="0" w:color="auto"/>
      </w:divBdr>
    </w:div>
    <w:div w:id="758714107">
      <w:bodyDiv w:val="1"/>
      <w:marLeft w:val="0"/>
      <w:marRight w:val="0"/>
      <w:marTop w:val="0"/>
      <w:marBottom w:val="0"/>
      <w:divBdr>
        <w:top w:val="none" w:sz="0" w:space="0" w:color="auto"/>
        <w:left w:val="none" w:sz="0" w:space="0" w:color="auto"/>
        <w:bottom w:val="none" w:sz="0" w:space="0" w:color="auto"/>
        <w:right w:val="none" w:sz="0" w:space="0" w:color="auto"/>
      </w:divBdr>
    </w:div>
    <w:div w:id="770979543">
      <w:bodyDiv w:val="1"/>
      <w:marLeft w:val="0"/>
      <w:marRight w:val="0"/>
      <w:marTop w:val="0"/>
      <w:marBottom w:val="0"/>
      <w:divBdr>
        <w:top w:val="none" w:sz="0" w:space="0" w:color="auto"/>
        <w:left w:val="none" w:sz="0" w:space="0" w:color="auto"/>
        <w:bottom w:val="none" w:sz="0" w:space="0" w:color="auto"/>
        <w:right w:val="none" w:sz="0" w:space="0" w:color="auto"/>
      </w:divBdr>
    </w:div>
    <w:div w:id="777604180">
      <w:bodyDiv w:val="1"/>
      <w:marLeft w:val="0"/>
      <w:marRight w:val="0"/>
      <w:marTop w:val="0"/>
      <w:marBottom w:val="0"/>
      <w:divBdr>
        <w:top w:val="none" w:sz="0" w:space="0" w:color="auto"/>
        <w:left w:val="none" w:sz="0" w:space="0" w:color="auto"/>
        <w:bottom w:val="none" w:sz="0" w:space="0" w:color="auto"/>
        <w:right w:val="none" w:sz="0" w:space="0" w:color="auto"/>
      </w:divBdr>
    </w:div>
    <w:div w:id="786042722">
      <w:bodyDiv w:val="1"/>
      <w:marLeft w:val="0"/>
      <w:marRight w:val="0"/>
      <w:marTop w:val="0"/>
      <w:marBottom w:val="0"/>
      <w:divBdr>
        <w:top w:val="none" w:sz="0" w:space="0" w:color="auto"/>
        <w:left w:val="none" w:sz="0" w:space="0" w:color="auto"/>
        <w:bottom w:val="none" w:sz="0" w:space="0" w:color="auto"/>
        <w:right w:val="none" w:sz="0" w:space="0" w:color="auto"/>
      </w:divBdr>
    </w:div>
    <w:div w:id="786697245">
      <w:bodyDiv w:val="1"/>
      <w:marLeft w:val="0"/>
      <w:marRight w:val="0"/>
      <w:marTop w:val="0"/>
      <w:marBottom w:val="0"/>
      <w:divBdr>
        <w:top w:val="none" w:sz="0" w:space="0" w:color="auto"/>
        <w:left w:val="none" w:sz="0" w:space="0" w:color="auto"/>
        <w:bottom w:val="none" w:sz="0" w:space="0" w:color="auto"/>
        <w:right w:val="none" w:sz="0" w:space="0" w:color="auto"/>
      </w:divBdr>
    </w:div>
    <w:div w:id="790561165">
      <w:bodyDiv w:val="1"/>
      <w:marLeft w:val="0"/>
      <w:marRight w:val="0"/>
      <w:marTop w:val="0"/>
      <w:marBottom w:val="0"/>
      <w:divBdr>
        <w:top w:val="none" w:sz="0" w:space="0" w:color="auto"/>
        <w:left w:val="none" w:sz="0" w:space="0" w:color="auto"/>
        <w:bottom w:val="none" w:sz="0" w:space="0" w:color="auto"/>
        <w:right w:val="none" w:sz="0" w:space="0" w:color="auto"/>
      </w:divBdr>
    </w:div>
    <w:div w:id="792747563">
      <w:bodyDiv w:val="1"/>
      <w:marLeft w:val="0"/>
      <w:marRight w:val="0"/>
      <w:marTop w:val="0"/>
      <w:marBottom w:val="0"/>
      <w:divBdr>
        <w:top w:val="none" w:sz="0" w:space="0" w:color="auto"/>
        <w:left w:val="none" w:sz="0" w:space="0" w:color="auto"/>
        <w:bottom w:val="none" w:sz="0" w:space="0" w:color="auto"/>
        <w:right w:val="none" w:sz="0" w:space="0" w:color="auto"/>
      </w:divBdr>
    </w:div>
    <w:div w:id="792870209">
      <w:bodyDiv w:val="1"/>
      <w:marLeft w:val="0"/>
      <w:marRight w:val="0"/>
      <w:marTop w:val="0"/>
      <w:marBottom w:val="0"/>
      <w:divBdr>
        <w:top w:val="none" w:sz="0" w:space="0" w:color="auto"/>
        <w:left w:val="none" w:sz="0" w:space="0" w:color="auto"/>
        <w:bottom w:val="none" w:sz="0" w:space="0" w:color="auto"/>
        <w:right w:val="none" w:sz="0" w:space="0" w:color="auto"/>
      </w:divBdr>
    </w:div>
    <w:div w:id="807093272">
      <w:bodyDiv w:val="1"/>
      <w:marLeft w:val="0"/>
      <w:marRight w:val="0"/>
      <w:marTop w:val="0"/>
      <w:marBottom w:val="0"/>
      <w:divBdr>
        <w:top w:val="none" w:sz="0" w:space="0" w:color="auto"/>
        <w:left w:val="none" w:sz="0" w:space="0" w:color="auto"/>
        <w:bottom w:val="none" w:sz="0" w:space="0" w:color="auto"/>
        <w:right w:val="none" w:sz="0" w:space="0" w:color="auto"/>
      </w:divBdr>
    </w:div>
    <w:div w:id="817111320">
      <w:bodyDiv w:val="1"/>
      <w:marLeft w:val="0"/>
      <w:marRight w:val="0"/>
      <w:marTop w:val="0"/>
      <w:marBottom w:val="0"/>
      <w:divBdr>
        <w:top w:val="none" w:sz="0" w:space="0" w:color="auto"/>
        <w:left w:val="none" w:sz="0" w:space="0" w:color="auto"/>
        <w:bottom w:val="none" w:sz="0" w:space="0" w:color="auto"/>
        <w:right w:val="none" w:sz="0" w:space="0" w:color="auto"/>
      </w:divBdr>
    </w:div>
    <w:div w:id="820581780">
      <w:bodyDiv w:val="1"/>
      <w:marLeft w:val="0"/>
      <w:marRight w:val="0"/>
      <w:marTop w:val="0"/>
      <w:marBottom w:val="0"/>
      <w:divBdr>
        <w:top w:val="none" w:sz="0" w:space="0" w:color="auto"/>
        <w:left w:val="none" w:sz="0" w:space="0" w:color="auto"/>
        <w:bottom w:val="none" w:sz="0" w:space="0" w:color="auto"/>
        <w:right w:val="none" w:sz="0" w:space="0" w:color="auto"/>
      </w:divBdr>
    </w:div>
    <w:div w:id="836965105">
      <w:bodyDiv w:val="1"/>
      <w:marLeft w:val="0"/>
      <w:marRight w:val="0"/>
      <w:marTop w:val="0"/>
      <w:marBottom w:val="0"/>
      <w:divBdr>
        <w:top w:val="none" w:sz="0" w:space="0" w:color="auto"/>
        <w:left w:val="none" w:sz="0" w:space="0" w:color="auto"/>
        <w:bottom w:val="none" w:sz="0" w:space="0" w:color="auto"/>
        <w:right w:val="none" w:sz="0" w:space="0" w:color="auto"/>
      </w:divBdr>
    </w:div>
    <w:div w:id="838039827">
      <w:bodyDiv w:val="1"/>
      <w:marLeft w:val="0"/>
      <w:marRight w:val="0"/>
      <w:marTop w:val="0"/>
      <w:marBottom w:val="0"/>
      <w:divBdr>
        <w:top w:val="none" w:sz="0" w:space="0" w:color="auto"/>
        <w:left w:val="none" w:sz="0" w:space="0" w:color="auto"/>
        <w:bottom w:val="none" w:sz="0" w:space="0" w:color="auto"/>
        <w:right w:val="none" w:sz="0" w:space="0" w:color="auto"/>
      </w:divBdr>
    </w:div>
    <w:div w:id="844630198">
      <w:bodyDiv w:val="1"/>
      <w:marLeft w:val="0"/>
      <w:marRight w:val="0"/>
      <w:marTop w:val="0"/>
      <w:marBottom w:val="0"/>
      <w:divBdr>
        <w:top w:val="none" w:sz="0" w:space="0" w:color="auto"/>
        <w:left w:val="none" w:sz="0" w:space="0" w:color="auto"/>
        <w:bottom w:val="none" w:sz="0" w:space="0" w:color="auto"/>
        <w:right w:val="none" w:sz="0" w:space="0" w:color="auto"/>
      </w:divBdr>
    </w:div>
    <w:div w:id="854030566">
      <w:bodyDiv w:val="1"/>
      <w:marLeft w:val="0"/>
      <w:marRight w:val="0"/>
      <w:marTop w:val="0"/>
      <w:marBottom w:val="0"/>
      <w:divBdr>
        <w:top w:val="none" w:sz="0" w:space="0" w:color="auto"/>
        <w:left w:val="none" w:sz="0" w:space="0" w:color="auto"/>
        <w:bottom w:val="none" w:sz="0" w:space="0" w:color="auto"/>
        <w:right w:val="none" w:sz="0" w:space="0" w:color="auto"/>
      </w:divBdr>
    </w:div>
    <w:div w:id="857234974">
      <w:bodyDiv w:val="1"/>
      <w:marLeft w:val="0"/>
      <w:marRight w:val="0"/>
      <w:marTop w:val="0"/>
      <w:marBottom w:val="0"/>
      <w:divBdr>
        <w:top w:val="none" w:sz="0" w:space="0" w:color="auto"/>
        <w:left w:val="none" w:sz="0" w:space="0" w:color="auto"/>
        <w:bottom w:val="none" w:sz="0" w:space="0" w:color="auto"/>
        <w:right w:val="none" w:sz="0" w:space="0" w:color="auto"/>
      </w:divBdr>
    </w:div>
    <w:div w:id="868180803">
      <w:bodyDiv w:val="1"/>
      <w:marLeft w:val="0"/>
      <w:marRight w:val="0"/>
      <w:marTop w:val="0"/>
      <w:marBottom w:val="0"/>
      <w:divBdr>
        <w:top w:val="none" w:sz="0" w:space="0" w:color="auto"/>
        <w:left w:val="none" w:sz="0" w:space="0" w:color="auto"/>
        <w:bottom w:val="none" w:sz="0" w:space="0" w:color="auto"/>
        <w:right w:val="none" w:sz="0" w:space="0" w:color="auto"/>
      </w:divBdr>
    </w:div>
    <w:div w:id="869145903">
      <w:bodyDiv w:val="1"/>
      <w:marLeft w:val="0"/>
      <w:marRight w:val="0"/>
      <w:marTop w:val="0"/>
      <w:marBottom w:val="0"/>
      <w:divBdr>
        <w:top w:val="none" w:sz="0" w:space="0" w:color="auto"/>
        <w:left w:val="none" w:sz="0" w:space="0" w:color="auto"/>
        <w:bottom w:val="none" w:sz="0" w:space="0" w:color="auto"/>
        <w:right w:val="none" w:sz="0" w:space="0" w:color="auto"/>
      </w:divBdr>
    </w:div>
    <w:div w:id="870151512">
      <w:bodyDiv w:val="1"/>
      <w:marLeft w:val="0"/>
      <w:marRight w:val="0"/>
      <w:marTop w:val="0"/>
      <w:marBottom w:val="0"/>
      <w:divBdr>
        <w:top w:val="none" w:sz="0" w:space="0" w:color="auto"/>
        <w:left w:val="none" w:sz="0" w:space="0" w:color="auto"/>
        <w:bottom w:val="none" w:sz="0" w:space="0" w:color="auto"/>
        <w:right w:val="none" w:sz="0" w:space="0" w:color="auto"/>
      </w:divBdr>
    </w:div>
    <w:div w:id="884677483">
      <w:bodyDiv w:val="1"/>
      <w:marLeft w:val="0"/>
      <w:marRight w:val="0"/>
      <w:marTop w:val="0"/>
      <w:marBottom w:val="0"/>
      <w:divBdr>
        <w:top w:val="none" w:sz="0" w:space="0" w:color="auto"/>
        <w:left w:val="none" w:sz="0" w:space="0" w:color="auto"/>
        <w:bottom w:val="none" w:sz="0" w:space="0" w:color="auto"/>
        <w:right w:val="none" w:sz="0" w:space="0" w:color="auto"/>
      </w:divBdr>
    </w:div>
    <w:div w:id="890579257">
      <w:bodyDiv w:val="1"/>
      <w:marLeft w:val="0"/>
      <w:marRight w:val="0"/>
      <w:marTop w:val="0"/>
      <w:marBottom w:val="0"/>
      <w:divBdr>
        <w:top w:val="none" w:sz="0" w:space="0" w:color="auto"/>
        <w:left w:val="none" w:sz="0" w:space="0" w:color="auto"/>
        <w:bottom w:val="none" w:sz="0" w:space="0" w:color="auto"/>
        <w:right w:val="none" w:sz="0" w:space="0" w:color="auto"/>
      </w:divBdr>
    </w:div>
    <w:div w:id="893388115">
      <w:bodyDiv w:val="1"/>
      <w:marLeft w:val="0"/>
      <w:marRight w:val="0"/>
      <w:marTop w:val="0"/>
      <w:marBottom w:val="0"/>
      <w:divBdr>
        <w:top w:val="none" w:sz="0" w:space="0" w:color="auto"/>
        <w:left w:val="none" w:sz="0" w:space="0" w:color="auto"/>
        <w:bottom w:val="none" w:sz="0" w:space="0" w:color="auto"/>
        <w:right w:val="none" w:sz="0" w:space="0" w:color="auto"/>
      </w:divBdr>
    </w:div>
    <w:div w:id="907231054">
      <w:bodyDiv w:val="1"/>
      <w:marLeft w:val="0"/>
      <w:marRight w:val="0"/>
      <w:marTop w:val="0"/>
      <w:marBottom w:val="0"/>
      <w:divBdr>
        <w:top w:val="none" w:sz="0" w:space="0" w:color="auto"/>
        <w:left w:val="none" w:sz="0" w:space="0" w:color="auto"/>
        <w:bottom w:val="none" w:sz="0" w:space="0" w:color="auto"/>
        <w:right w:val="none" w:sz="0" w:space="0" w:color="auto"/>
      </w:divBdr>
    </w:div>
    <w:div w:id="917667014">
      <w:bodyDiv w:val="1"/>
      <w:marLeft w:val="0"/>
      <w:marRight w:val="0"/>
      <w:marTop w:val="0"/>
      <w:marBottom w:val="0"/>
      <w:divBdr>
        <w:top w:val="none" w:sz="0" w:space="0" w:color="auto"/>
        <w:left w:val="none" w:sz="0" w:space="0" w:color="auto"/>
        <w:bottom w:val="none" w:sz="0" w:space="0" w:color="auto"/>
        <w:right w:val="none" w:sz="0" w:space="0" w:color="auto"/>
      </w:divBdr>
    </w:div>
    <w:div w:id="923494343">
      <w:bodyDiv w:val="1"/>
      <w:marLeft w:val="0"/>
      <w:marRight w:val="0"/>
      <w:marTop w:val="0"/>
      <w:marBottom w:val="0"/>
      <w:divBdr>
        <w:top w:val="none" w:sz="0" w:space="0" w:color="auto"/>
        <w:left w:val="none" w:sz="0" w:space="0" w:color="auto"/>
        <w:bottom w:val="none" w:sz="0" w:space="0" w:color="auto"/>
        <w:right w:val="none" w:sz="0" w:space="0" w:color="auto"/>
      </w:divBdr>
    </w:div>
    <w:div w:id="931739208">
      <w:bodyDiv w:val="1"/>
      <w:marLeft w:val="0"/>
      <w:marRight w:val="0"/>
      <w:marTop w:val="0"/>
      <w:marBottom w:val="0"/>
      <w:divBdr>
        <w:top w:val="none" w:sz="0" w:space="0" w:color="auto"/>
        <w:left w:val="none" w:sz="0" w:space="0" w:color="auto"/>
        <w:bottom w:val="none" w:sz="0" w:space="0" w:color="auto"/>
        <w:right w:val="none" w:sz="0" w:space="0" w:color="auto"/>
      </w:divBdr>
    </w:div>
    <w:div w:id="934820428">
      <w:bodyDiv w:val="1"/>
      <w:marLeft w:val="0"/>
      <w:marRight w:val="0"/>
      <w:marTop w:val="0"/>
      <w:marBottom w:val="0"/>
      <w:divBdr>
        <w:top w:val="none" w:sz="0" w:space="0" w:color="auto"/>
        <w:left w:val="none" w:sz="0" w:space="0" w:color="auto"/>
        <w:bottom w:val="none" w:sz="0" w:space="0" w:color="auto"/>
        <w:right w:val="none" w:sz="0" w:space="0" w:color="auto"/>
      </w:divBdr>
    </w:div>
    <w:div w:id="937449668">
      <w:bodyDiv w:val="1"/>
      <w:marLeft w:val="0"/>
      <w:marRight w:val="0"/>
      <w:marTop w:val="0"/>
      <w:marBottom w:val="0"/>
      <w:divBdr>
        <w:top w:val="none" w:sz="0" w:space="0" w:color="auto"/>
        <w:left w:val="none" w:sz="0" w:space="0" w:color="auto"/>
        <w:bottom w:val="none" w:sz="0" w:space="0" w:color="auto"/>
        <w:right w:val="none" w:sz="0" w:space="0" w:color="auto"/>
      </w:divBdr>
    </w:div>
    <w:div w:id="941109919">
      <w:bodyDiv w:val="1"/>
      <w:marLeft w:val="0"/>
      <w:marRight w:val="0"/>
      <w:marTop w:val="0"/>
      <w:marBottom w:val="0"/>
      <w:divBdr>
        <w:top w:val="none" w:sz="0" w:space="0" w:color="auto"/>
        <w:left w:val="none" w:sz="0" w:space="0" w:color="auto"/>
        <w:bottom w:val="none" w:sz="0" w:space="0" w:color="auto"/>
        <w:right w:val="none" w:sz="0" w:space="0" w:color="auto"/>
      </w:divBdr>
    </w:div>
    <w:div w:id="945191944">
      <w:bodyDiv w:val="1"/>
      <w:marLeft w:val="0"/>
      <w:marRight w:val="0"/>
      <w:marTop w:val="0"/>
      <w:marBottom w:val="0"/>
      <w:divBdr>
        <w:top w:val="none" w:sz="0" w:space="0" w:color="auto"/>
        <w:left w:val="none" w:sz="0" w:space="0" w:color="auto"/>
        <w:bottom w:val="none" w:sz="0" w:space="0" w:color="auto"/>
        <w:right w:val="none" w:sz="0" w:space="0" w:color="auto"/>
      </w:divBdr>
    </w:div>
    <w:div w:id="945424290">
      <w:bodyDiv w:val="1"/>
      <w:marLeft w:val="0"/>
      <w:marRight w:val="0"/>
      <w:marTop w:val="0"/>
      <w:marBottom w:val="0"/>
      <w:divBdr>
        <w:top w:val="none" w:sz="0" w:space="0" w:color="auto"/>
        <w:left w:val="none" w:sz="0" w:space="0" w:color="auto"/>
        <w:bottom w:val="none" w:sz="0" w:space="0" w:color="auto"/>
        <w:right w:val="none" w:sz="0" w:space="0" w:color="auto"/>
      </w:divBdr>
    </w:div>
    <w:div w:id="947392016">
      <w:bodyDiv w:val="1"/>
      <w:marLeft w:val="0"/>
      <w:marRight w:val="0"/>
      <w:marTop w:val="0"/>
      <w:marBottom w:val="0"/>
      <w:divBdr>
        <w:top w:val="none" w:sz="0" w:space="0" w:color="auto"/>
        <w:left w:val="none" w:sz="0" w:space="0" w:color="auto"/>
        <w:bottom w:val="none" w:sz="0" w:space="0" w:color="auto"/>
        <w:right w:val="none" w:sz="0" w:space="0" w:color="auto"/>
      </w:divBdr>
    </w:div>
    <w:div w:id="947661694">
      <w:bodyDiv w:val="1"/>
      <w:marLeft w:val="0"/>
      <w:marRight w:val="0"/>
      <w:marTop w:val="0"/>
      <w:marBottom w:val="0"/>
      <w:divBdr>
        <w:top w:val="none" w:sz="0" w:space="0" w:color="auto"/>
        <w:left w:val="none" w:sz="0" w:space="0" w:color="auto"/>
        <w:bottom w:val="none" w:sz="0" w:space="0" w:color="auto"/>
        <w:right w:val="none" w:sz="0" w:space="0" w:color="auto"/>
      </w:divBdr>
    </w:div>
    <w:div w:id="949047292">
      <w:bodyDiv w:val="1"/>
      <w:marLeft w:val="0"/>
      <w:marRight w:val="0"/>
      <w:marTop w:val="0"/>
      <w:marBottom w:val="0"/>
      <w:divBdr>
        <w:top w:val="none" w:sz="0" w:space="0" w:color="auto"/>
        <w:left w:val="none" w:sz="0" w:space="0" w:color="auto"/>
        <w:bottom w:val="none" w:sz="0" w:space="0" w:color="auto"/>
        <w:right w:val="none" w:sz="0" w:space="0" w:color="auto"/>
      </w:divBdr>
    </w:div>
    <w:div w:id="949316707">
      <w:bodyDiv w:val="1"/>
      <w:marLeft w:val="0"/>
      <w:marRight w:val="0"/>
      <w:marTop w:val="0"/>
      <w:marBottom w:val="0"/>
      <w:divBdr>
        <w:top w:val="none" w:sz="0" w:space="0" w:color="auto"/>
        <w:left w:val="none" w:sz="0" w:space="0" w:color="auto"/>
        <w:bottom w:val="none" w:sz="0" w:space="0" w:color="auto"/>
        <w:right w:val="none" w:sz="0" w:space="0" w:color="auto"/>
      </w:divBdr>
    </w:div>
    <w:div w:id="949967521">
      <w:bodyDiv w:val="1"/>
      <w:marLeft w:val="0"/>
      <w:marRight w:val="0"/>
      <w:marTop w:val="0"/>
      <w:marBottom w:val="0"/>
      <w:divBdr>
        <w:top w:val="none" w:sz="0" w:space="0" w:color="auto"/>
        <w:left w:val="none" w:sz="0" w:space="0" w:color="auto"/>
        <w:bottom w:val="none" w:sz="0" w:space="0" w:color="auto"/>
        <w:right w:val="none" w:sz="0" w:space="0" w:color="auto"/>
      </w:divBdr>
    </w:div>
    <w:div w:id="956831836">
      <w:bodyDiv w:val="1"/>
      <w:marLeft w:val="0"/>
      <w:marRight w:val="0"/>
      <w:marTop w:val="0"/>
      <w:marBottom w:val="0"/>
      <w:divBdr>
        <w:top w:val="none" w:sz="0" w:space="0" w:color="auto"/>
        <w:left w:val="none" w:sz="0" w:space="0" w:color="auto"/>
        <w:bottom w:val="none" w:sz="0" w:space="0" w:color="auto"/>
        <w:right w:val="none" w:sz="0" w:space="0" w:color="auto"/>
      </w:divBdr>
    </w:div>
    <w:div w:id="979113550">
      <w:bodyDiv w:val="1"/>
      <w:marLeft w:val="0"/>
      <w:marRight w:val="0"/>
      <w:marTop w:val="0"/>
      <w:marBottom w:val="0"/>
      <w:divBdr>
        <w:top w:val="none" w:sz="0" w:space="0" w:color="auto"/>
        <w:left w:val="none" w:sz="0" w:space="0" w:color="auto"/>
        <w:bottom w:val="none" w:sz="0" w:space="0" w:color="auto"/>
        <w:right w:val="none" w:sz="0" w:space="0" w:color="auto"/>
      </w:divBdr>
    </w:div>
    <w:div w:id="984699532">
      <w:bodyDiv w:val="1"/>
      <w:marLeft w:val="0"/>
      <w:marRight w:val="0"/>
      <w:marTop w:val="0"/>
      <w:marBottom w:val="0"/>
      <w:divBdr>
        <w:top w:val="none" w:sz="0" w:space="0" w:color="auto"/>
        <w:left w:val="none" w:sz="0" w:space="0" w:color="auto"/>
        <w:bottom w:val="none" w:sz="0" w:space="0" w:color="auto"/>
        <w:right w:val="none" w:sz="0" w:space="0" w:color="auto"/>
      </w:divBdr>
    </w:div>
    <w:div w:id="986278789">
      <w:bodyDiv w:val="1"/>
      <w:marLeft w:val="0"/>
      <w:marRight w:val="0"/>
      <w:marTop w:val="0"/>
      <w:marBottom w:val="0"/>
      <w:divBdr>
        <w:top w:val="none" w:sz="0" w:space="0" w:color="auto"/>
        <w:left w:val="none" w:sz="0" w:space="0" w:color="auto"/>
        <w:bottom w:val="none" w:sz="0" w:space="0" w:color="auto"/>
        <w:right w:val="none" w:sz="0" w:space="0" w:color="auto"/>
      </w:divBdr>
    </w:div>
    <w:div w:id="990475660">
      <w:bodyDiv w:val="1"/>
      <w:marLeft w:val="0"/>
      <w:marRight w:val="0"/>
      <w:marTop w:val="0"/>
      <w:marBottom w:val="0"/>
      <w:divBdr>
        <w:top w:val="none" w:sz="0" w:space="0" w:color="auto"/>
        <w:left w:val="none" w:sz="0" w:space="0" w:color="auto"/>
        <w:bottom w:val="none" w:sz="0" w:space="0" w:color="auto"/>
        <w:right w:val="none" w:sz="0" w:space="0" w:color="auto"/>
      </w:divBdr>
    </w:div>
    <w:div w:id="994601146">
      <w:bodyDiv w:val="1"/>
      <w:marLeft w:val="0"/>
      <w:marRight w:val="0"/>
      <w:marTop w:val="0"/>
      <w:marBottom w:val="0"/>
      <w:divBdr>
        <w:top w:val="none" w:sz="0" w:space="0" w:color="auto"/>
        <w:left w:val="none" w:sz="0" w:space="0" w:color="auto"/>
        <w:bottom w:val="none" w:sz="0" w:space="0" w:color="auto"/>
        <w:right w:val="none" w:sz="0" w:space="0" w:color="auto"/>
      </w:divBdr>
    </w:div>
    <w:div w:id="1006051528">
      <w:bodyDiv w:val="1"/>
      <w:marLeft w:val="0"/>
      <w:marRight w:val="0"/>
      <w:marTop w:val="0"/>
      <w:marBottom w:val="0"/>
      <w:divBdr>
        <w:top w:val="none" w:sz="0" w:space="0" w:color="auto"/>
        <w:left w:val="none" w:sz="0" w:space="0" w:color="auto"/>
        <w:bottom w:val="none" w:sz="0" w:space="0" w:color="auto"/>
        <w:right w:val="none" w:sz="0" w:space="0" w:color="auto"/>
      </w:divBdr>
    </w:div>
    <w:div w:id="1006790503">
      <w:bodyDiv w:val="1"/>
      <w:marLeft w:val="0"/>
      <w:marRight w:val="0"/>
      <w:marTop w:val="0"/>
      <w:marBottom w:val="0"/>
      <w:divBdr>
        <w:top w:val="none" w:sz="0" w:space="0" w:color="auto"/>
        <w:left w:val="none" w:sz="0" w:space="0" w:color="auto"/>
        <w:bottom w:val="none" w:sz="0" w:space="0" w:color="auto"/>
        <w:right w:val="none" w:sz="0" w:space="0" w:color="auto"/>
      </w:divBdr>
    </w:div>
    <w:div w:id="1028675298">
      <w:bodyDiv w:val="1"/>
      <w:marLeft w:val="0"/>
      <w:marRight w:val="0"/>
      <w:marTop w:val="0"/>
      <w:marBottom w:val="0"/>
      <w:divBdr>
        <w:top w:val="none" w:sz="0" w:space="0" w:color="auto"/>
        <w:left w:val="none" w:sz="0" w:space="0" w:color="auto"/>
        <w:bottom w:val="none" w:sz="0" w:space="0" w:color="auto"/>
        <w:right w:val="none" w:sz="0" w:space="0" w:color="auto"/>
      </w:divBdr>
    </w:div>
    <w:div w:id="1033531147">
      <w:bodyDiv w:val="1"/>
      <w:marLeft w:val="0"/>
      <w:marRight w:val="0"/>
      <w:marTop w:val="0"/>
      <w:marBottom w:val="0"/>
      <w:divBdr>
        <w:top w:val="none" w:sz="0" w:space="0" w:color="auto"/>
        <w:left w:val="none" w:sz="0" w:space="0" w:color="auto"/>
        <w:bottom w:val="none" w:sz="0" w:space="0" w:color="auto"/>
        <w:right w:val="none" w:sz="0" w:space="0" w:color="auto"/>
      </w:divBdr>
    </w:div>
    <w:div w:id="1033576529">
      <w:bodyDiv w:val="1"/>
      <w:marLeft w:val="0"/>
      <w:marRight w:val="0"/>
      <w:marTop w:val="0"/>
      <w:marBottom w:val="0"/>
      <w:divBdr>
        <w:top w:val="none" w:sz="0" w:space="0" w:color="auto"/>
        <w:left w:val="none" w:sz="0" w:space="0" w:color="auto"/>
        <w:bottom w:val="none" w:sz="0" w:space="0" w:color="auto"/>
        <w:right w:val="none" w:sz="0" w:space="0" w:color="auto"/>
      </w:divBdr>
    </w:div>
    <w:div w:id="1038508147">
      <w:bodyDiv w:val="1"/>
      <w:marLeft w:val="0"/>
      <w:marRight w:val="0"/>
      <w:marTop w:val="0"/>
      <w:marBottom w:val="0"/>
      <w:divBdr>
        <w:top w:val="none" w:sz="0" w:space="0" w:color="auto"/>
        <w:left w:val="none" w:sz="0" w:space="0" w:color="auto"/>
        <w:bottom w:val="none" w:sz="0" w:space="0" w:color="auto"/>
        <w:right w:val="none" w:sz="0" w:space="0" w:color="auto"/>
      </w:divBdr>
    </w:div>
    <w:div w:id="1051805776">
      <w:bodyDiv w:val="1"/>
      <w:marLeft w:val="0"/>
      <w:marRight w:val="0"/>
      <w:marTop w:val="0"/>
      <w:marBottom w:val="0"/>
      <w:divBdr>
        <w:top w:val="none" w:sz="0" w:space="0" w:color="auto"/>
        <w:left w:val="none" w:sz="0" w:space="0" w:color="auto"/>
        <w:bottom w:val="none" w:sz="0" w:space="0" w:color="auto"/>
        <w:right w:val="none" w:sz="0" w:space="0" w:color="auto"/>
      </w:divBdr>
    </w:div>
    <w:div w:id="1056272165">
      <w:bodyDiv w:val="1"/>
      <w:marLeft w:val="0"/>
      <w:marRight w:val="0"/>
      <w:marTop w:val="0"/>
      <w:marBottom w:val="0"/>
      <w:divBdr>
        <w:top w:val="none" w:sz="0" w:space="0" w:color="auto"/>
        <w:left w:val="none" w:sz="0" w:space="0" w:color="auto"/>
        <w:bottom w:val="none" w:sz="0" w:space="0" w:color="auto"/>
        <w:right w:val="none" w:sz="0" w:space="0" w:color="auto"/>
      </w:divBdr>
    </w:div>
    <w:div w:id="1071007374">
      <w:bodyDiv w:val="1"/>
      <w:marLeft w:val="0"/>
      <w:marRight w:val="0"/>
      <w:marTop w:val="0"/>
      <w:marBottom w:val="0"/>
      <w:divBdr>
        <w:top w:val="none" w:sz="0" w:space="0" w:color="auto"/>
        <w:left w:val="none" w:sz="0" w:space="0" w:color="auto"/>
        <w:bottom w:val="none" w:sz="0" w:space="0" w:color="auto"/>
        <w:right w:val="none" w:sz="0" w:space="0" w:color="auto"/>
      </w:divBdr>
    </w:div>
    <w:div w:id="1071851561">
      <w:bodyDiv w:val="1"/>
      <w:marLeft w:val="0"/>
      <w:marRight w:val="0"/>
      <w:marTop w:val="0"/>
      <w:marBottom w:val="0"/>
      <w:divBdr>
        <w:top w:val="none" w:sz="0" w:space="0" w:color="auto"/>
        <w:left w:val="none" w:sz="0" w:space="0" w:color="auto"/>
        <w:bottom w:val="none" w:sz="0" w:space="0" w:color="auto"/>
        <w:right w:val="none" w:sz="0" w:space="0" w:color="auto"/>
      </w:divBdr>
    </w:div>
    <w:div w:id="1077047875">
      <w:bodyDiv w:val="1"/>
      <w:marLeft w:val="0"/>
      <w:marRight w:val="0"/>
      <w:marTop w:val="0"/>
      <w:marBottom w:val="0"/>
      <w:divBdr>
        <w:top w:val="none" w:sz="0" w:space="0" w:color="auto"/>
        <w:left w:val="none" w:sz="0" w:space="0" w:color="auto"/>
        <w:bottom w:val="none" w:sz="0" w:space="0" w:color="auto"/>
        <w:right w:val="none" w:sz="0" w:space="0" w:color="auto"/>
      </w:divBdr>
    </w:div>
    <w:div w:id="1078210789">
      <w:bodyDiv w:val="1"/>
      <w:marLeft w:val="0"/>
      <w:marRight w:val="0"/>
      <w:marTop w:val="0"/>
      <w:marBottom w:val="0"/>
      <w:divBdr>
        <w:top w:val="none" w:sz="0" w:space="0" w:color="auto"/>
        <w:left w:val="none" w:sz="0" w:space="0" w:color="auto"/>
        <w:bottom w:val="none" w:sz="0" w:space="0" w:color="auto"/>
        <w:right w:val="none" w:sz="0" w:space="0" w:color="auto"/>
      </w:divBdr>
    </w:div>
    <w:div w:id="1079405612">
      <w:bodyDiv w:val="1"/>
      <w:marLeft w:val="0"/>
      <w:marRight w:val="0"/>
      <w:marTop w:val="0"/>
      <w:marBottom w:val="0"/>
      <w:divBdr>
        <w:top w:val="none" w:sz="0" w:space="0" w:color="auto"/>
        <w:left w:val="none" w:sz="0" w:space="0" w:color="auto"/>
        <w:bottom w:val="none" w:sz="0" w:space="0" w:color="auto"/>
        <w:right w:val="none" w:sz="0" w:space="0" w:color="auto"/>
      </w:divBdr>
    </w:div>
    <w:div w:id="1097866242">
      <w:bodyDiv w:val="1"/>
      <w:marLeft w:val="0"/>
      <w:marRight w:val="0"/>
      <w:marTop w:val="0"/>
      <w:marBottom w:val="0"/>
      <w:divBdr>
        <w:top w:val="none" w:sz="0" w:space="0" w:color="auto"/>
        <w:left w:val="none" w:sz="0" w:space="0" w:color="auto"/>
        <w:bottom w:val="none" w:sz="0" w:space="0" w:color="auto"/>
        <w:right w:val="none" w:sz="0" w:space="0" w:color="auto"/>
      </w:divBdr>
    </w:div>
    <w:div w:id="1119256211">
      <w:bodyDiv w:val="1"/>
      <w:marLeft w:val="0"/>
      <w:marRight w:val="0"/>
      <w:marTop w:val="0"/>
      <w:marBottom w:val="0"/>
      <w:divBdr>
        <w:top w:val="none" w:sz="0" w:space="0" w:color="auto"/>
        <w:left w:val="none" w:sz="0" w:space="0" w:color="auto"/>
        <w:bottom w:val="none" w:sz="0" w:space="0" w:color="auto"/>
        <w:right w:val="none" w:sz="0" w:space="0" w:color="auto"/>
      </w:divBdr>
    </w:div>
    <w:div w:id="1122531615">
      <w:bodyDiv w:val="1"/>
      <w:marLeft w:val="0"/>
      <w:marRight w:val="0"/>
      <w:marTop w:val="0"/>
      <w:marBottom w:val="0"/>
      <w:divBdr>
        <w:top w:val="none" w:sz="0" w:space="0" w:color="auto"/>
        <w:left w:val="none" w:sz="0" w:space="0" w:color="auto"/>
        <w:bottom w:val="none" w:sz="0" w:space="0" w:color="auto"/>
        <w:right w:val="none" w:sz="0" w:space="0" w:color="auto"/>
      </w:divBdr>
    </w:div>
    <w:div w:id="1126850953">
      <w:bodyDiv w:val="1"/>
      <w:marLeft w:val="0"/>
      <w:marRight w:val="0"/>
      <w:marTop w:val="0"/>
      <w:marBottom w:val="0"/>
      <w:divBdr>
        <w:top w:val="none" w:sz="0" w:space="0" w:color="auto"/>
        <w:left w:val="none" w:sz="0" w:space="0" w:color="auto"/>
        <w:bottom w:val="none" w:sz="0" w:space="0" w:color="auto"/>
        <w:right w:val="none" w:sz="0" w:space="0" w:color="auto"/>
      </w:divBdr>
    </w:div>
    <w:div w:id="1131050144">
      <w:bodyDiv w:val="1"/>
      <w:marLeft w:val="0"/>
      <w:marRight w:val="0"/>
      <w:marTop w:val="0"/>
      <w:marBottom w:val="0"/>
      <w:divBdr>
        <w:top w:val="none" w:sz="0" w:space="0" w:color="auto"/>
        <w:left w:val="none" w:sz="0" w:space="0" w:color="auto"/>
        <w:bottom w:val="none" w:sz="0" w:space="0" w:color="auto"/>
        <w:right w:val="none" w:sz="0" w:space="0" w:color="auto"/>
      </w:divBdr>
    </w:div>
    <w:div w:id="1132207164">
      <w:bodyDiv w:val="1"/>
      <w:marLeft w:val="0"/>
      <w:marRight w:val="0"/>
      <w:marTop w:val="0"/>
      <w:marBottom w:val="0"/>
      <w:divBdr>
        <w:top w:val="none" w:sz="0" w:space="0" w:color="auto"/>
        <w:left w:val="none" w:sz="0" w:space="0" w:color="auto"/>
        <w:bottom w:val="none" w:sz="0" w:space="0" w:color="auto"/>
        <w:right w:val="none" w:sz="0" w:space="0" w:color="auto"/>
      </w:divBdr>
    </w:div>
    <w:div w:id="1150175832">
      <w:bodyDiv w:val="1"/>
      <w:marLeft w:val="0"/>
      <w:marRight w:val="0"/>
      <w:marTop w:val="0"/>
      <w:marBottom w:val="0"/>
      <w:divBdr>
        <w:top w:val="none" w:sz="0" w:space="0" w:color="auto"/>
        <w:left w:val="none" w:sz="0" w:space="0" w:color="auto"/>
        <w:bottom w:val="none" w:sz="0" w:space="0" w:color="auto"/>
        <w:right w:val="none" w:sz="0" w:space="0" w:color="auto"/>
      </w:divBdr>
    </w:div>
    <w:div w:id="1163593725">
      <w:bodyDiv w:val="1"/>
      <w:marLeft w:val="0"/>
      <w:marRight w:val="0"/>
      <w:marTop w:val="0"/>
      <w:marBottom w:val="0"/>
      <w:divBdr>
        <w:top w:val="none" w:sz="0" w:space="0" w:color="auto"/>
        <w:left w:val="none" w:sz="0" w:space="0" w:color="auto"/>
        <w:bottom w:val="none" w:sz="0" w:space="0" w:color="auto"/>
        <w:right w:val="none" w:sz="0" w:space="0" w:color="auto"/>
      </w:divBdr>
    </w:div>
    <w:div w:id="1164319174">
      <w:bodyDiv w:val="1"/>
      <w:marLeft w:val="0"/>
      <w:marRight w:val="0"/>
      <w:marTop w:val="0"/>
      <w:marBottom w:val="0"/>
      <w:divBdr>
        <w:top w:val="none" w:sz="0" w:space="0" w:color="auto"/>
        <w:left w:val="none" w:sz="0" w:space="0" w:color="auto"/>
        <w:bottom w:val="none" w:sz="0" w:space="0" w:color="auto"/>
        <w:right w:val="none" w:sz="0" w:space="0" w:color="auto"/>
      </w:divBdr>
    </w:div>
    <w:div w:id="1165173272">
      <w:bodyDiv w:val="1"/>
      <w:marLeft w:val="0"/>
      <w:marRight w:val="0"/>
      <w:marTop w:val="0"/>
      <w:marBottom w:val="0"/>
      <w:divBdr>
        <w:top w:val="none" w:sz="0" w:space="0" w:color="auto"/>
        <w:left w:val="none" w:sz="0" w:space="0" w:color="auto"/>
        <w:bottom w:val="none" w:sz="0" w:space="0" w:color="auto"/>
        <w:right w:val="none" w:sz="0" w:space="0" w:color="auto"/>
      </w:divBdr>
    </w:div>
    <w:div w:id="1173497976">
      <w:bodyDiv w:val="1"/>
      <w:marLeft w:val="0"/>
      <w:marRight w:val="0"/>
      <w:marTop w:val="0"/>
      <w:marBottom w:val="0"/>
      <w:divBdr>
        <w:top w:val="none" w:sz="0" w:space="0" w:color="auto"/>
        <w:left w:val="none" w:sz="0" w:space="0" w:color="auto"/>
        <w:bottom w:val="none" w:sz="0" w:space="0" w:color="auto"/>
        <w:right w:val="none" w:sz="0" w:space="0" w:color="auto"/>
      </w:divBdr>
    </w:div>
    <w:div w:id="1174539059">
      <w:bodyDiv w:val="1"/>
      <w:marLeft w:val="0"/>
      <w:marRight w:val="0"/>
      <w:marTop w:val="0"/>
      <w:marBottom w:val="0"/>
      <w:divBdr>
        <w:top w:val="none" w:sz="0" w:space="0" w:color="auto"/>
        <w:left w:val="none" w:sz="0" w:space="0" w:color="auto"/>
        <w:bottom w:val="none" w:sz="0" w:space="0" w:color="auto"/>
        <w:right w:val="none" w:sz="0" w:space="0" w:color="auto"/>
      </w:divBdr>
    </w:div>
    <w:div w:id="1181040913">
      <w:bodyDiv w:val="1"/>
      <w:marLeft w:val="0"/>
      <w:marRight w:val="0"/>
      <w:marTop w:val="0"/>
      <w:marBottom w:val="0"/>
      <w:divBdr>
        <w:top w:val="none" w:sz="0" w:space="0" w:color="auto"/>
        <w:left w:val="none" w:sz="0" w:space="0" w:color="auto"/>
        <w:bottom w:val="none" w:sz="0" w:space="0" w:color="auto"/>
        <w:right w:val="none" w:sz="0" w:space="0" w:color="auto"/>
      </w:divBdr>
    </w:div>
    <w:div w:id="1190951408">
      <w:bodyDiv w:val="1"/>
      <w:marLeft w:val="0"/>
      <w:marRight w:val="0"/>
      <w:marTop w:val="0"/>
      <w:marBottom w:val="0"/>
      <w:divBdr>
        <w:top w:val="none" w:sz="0" w:space="0" w:color="auto"/>
        <w:left w:val="none" w:sz="0" w:space="0" w:color="auto"/>
        <w:bottom w:val="none" w:sz="0" w:space="0" w:color="auto"/>
        <w:right w:val="none" w:sz="0" w:space="0" w:color="auto"/>
      </w:divBdr>
    </w:div>
    <w:div w:id="1201630808">
      <w:bodyDiv w:val="1"/>
      <w:marLeft w:val="0"/>
      <w:marRight w:val="0"/>
      <w:marTop w:val="0"/>
      <w:marBottom w:val="0"/>
      <w:divBdr>
        <w:top w:val="none" w:sz="0" w:space="0" w:color="auto"/>
        <w:left w:val="none" w:sz="0" w:space="0" w:color="auto"/>
        <w:bottom w:val="none" w:sz="0" w:space="0" w:color="auto"/>
        <w:right w:val="none" w:sz="0" w:space="0" w:color="auto"/>
      </w:divBdr>
    </w:div>
    <w:div w:id="1205173472">
      <w:bodyDiv w:val="1"/>
      <w:marLeft w:val="0"/>
      <w:marRight w:val="0"/>
      <w:marTop w:val="0"/>
      <w:marBottom w:val="0"/>
      <w:divBdr>
        <w:top w:val="none" w:sz="0" w:space="0" w:color="auto"/>
        <w:left w:val="none" w:sz="0" w:space="0" w:color="auto"/>
        <w:bottom w:val="none" w:sz="0" w:space="0" w:color="auto"/>
        <w:right w:val="none" w:sz="0" w:space="0" w:color="auto"/>
      </w:divBdr>
    </w:div>
    <w:div w:id="1208296053">
      <w:bodyDiv w:val="1"/>
      <w:marLeft w:val="0"/>
      <w:marRight w:val="0"/>
      <w:marTop w:val="0"/>
      <w:marBottom w:val="0"/>
      <w:divBdr>
        <w:top w:val="none" w:sz="0" w:space="0" w:color="auto"/>
        <w:left w:val="none" w:sz="0" w:space="0" w:color="auto"/>
        <w:bottom w:val="none" w:sz="0" w:space="0" w:color="auto"/>
        <w:right w:val="none" w:sz="0" w:space="0" w:color="auto"/>
      </w:divBdr>
    </w:div>
    <w:div w:id="1219591998">
      <w:bodyDiv w:val="1"/>
      <w:marLeft w:val="0"/>
      <w:marRight w:val="0"/>
      <w:marTop w:val="0"/>
      <w:marBottom w:val="0"/>
      <w:divBdr>
        <w:top w:val="none" w:sz="0" w:space="0" w:color="auto"/>
        <w:left w:val="none" w:sz="0" w:space="0" w:color="auto"/>
        <w:bottom w:val="none" w:sz="0" w:space="0" w:color="auto"/>
        <w:right w:val="none" w:sz="0" w:space="0" w:color="auto"/>
      </w:divBdr>
    </w:div>
    <w:div w:id="1220480022">
      <w:bodyDiv w:val="1"/>
      <w:marLeft w:val="0"/>
      <w:marRight w:val="0"/>
      <w:marTop w:val="0"/>
      <w:marBottom w:val="0"/>
      <w:divBdr>
        <w:top w:val="none" w:sz="0" w:space="0" w:color="auto"/>
        <w:left w:val="none" w:sz="0" w:space="0" w:color="auto"/>
        <w:bottom w:val="none" w:sz="0" w:space="0" w:color="auto"/>
        <w:right w:val="none" w:sz="0" w:space="0" w:color="auto"/>
      </w:divBdr>
    </w:div>
    <w:div w:id="1220555833">
      <w:bodyDiv w:val="1"/>
      <w:marLeft w:val="0"/>
      <w:marRight w:val="0"/>
      <w:marTop w:val="0"/>
      <w:marBottom w:val="0"/>
      <w:divBdr>
        <w:top w:val="none" w:sz="0" w:space="0" w:color="auto"/>
        <w:left w:val="none" w:sz="0" w:space="0" w:color="auto"/>
        <w:bottom w:val="none" w:sz="0" w:space="0" w:color="auto"/>
        <w:right w:val="none" w:sz="0" w:space="0" w:color="auto"/>
      </w:divBdr>
    </w:div>
    <w:div w:id="1220558966">
      <w:bodyDiv w:val="1"/>
      <w:marLeft w:val="0"/>
      <w:marRight w:val="0"/>
      <w:marTop w:val="0"/>
      <w:marBottom w:val="0"/>
      <w:divBdr>
        <w:top w:val="none" w:sz="0" w:space="0" w:color="auto"/>
        <w:left w:val="none" w:sz="0" w:space="0" w:color="auto"/>
        <w:bottom w:val="none" w:sz="0" w:space="0" w:color="auto"/>
        <w:right w:val="none" w:sz="0" w:space="0" w:color="auto"/>
      </w:divBdr>
    </w:div>
    <w:div w:id="1232351334">
      <w:bodyDiv w:val="1"/>
      <w:marLeft w:val="0"/>
      <w:marRight w:val="0"/>
      <w:marTop w:val="0"/>
      <w:marBottom w:val="0"/>
      <w:divBdr>
        <w:top w:val="none" w:sz="0" w:space="0" w:color="auto"/>
        <w:left w:val="none" w:sz="0" w:space="0" w:color="auto"/>
        <w:bottom w:val="none" w:sz="0" w:space="0" w:color="auto"/>
        <w:right w:val="none" w:sz="0" w:space="0" w:color="auto"/>
      </w:divBdr>
    </w:div>
    <w:div w:id="1236285751">
      <w:bodyDiv w:val="1"/>
      <w:marLeft w:val="0"/>
      <w:marRight w:val="0"/>
      <w:marTop w:val="0"/>
      <w:marBottom w:val="0"/>
      <w:divBdr>
        <w:top w:val="none" w:sz="0" w:space="0" w:color="auto"/>
        <w:left w:val="none" w:sz="0" w:space="0" w:color="auto"/>
        <w:bottom w:val="none" w:sz="0" w:space="0" w:color="auto"/>
        <w:right w:val="none" w:sz="0" w:space="0" w:color="auto"/>
      </w:divBdr>
    </w:div>
    <w:div w:id="1265652277">
      <w:bodyDiv w:val="1"/>
      <w:marLeft w:val="0"/>
      <w:marRight w:val="0"/>
      <w:marTop w:val="0"/>
      <w:marBottom w:val="0"/>
      <w:divBdr>
        <w:top w:val="none" w:sz="0" w:space="0" w:color="auto"/>
        <w:left w:val="none" w:sz="0" w:space="0" w:color="auto"/>
        <w:bottom w:val="none" w:sz="0" w:space="0" w:color="auto"/>
        <w:right w:val="none" w:sz="0" w:space="0" w:color="auto"/>
      </w:divBdr>
    </w:div>
    <w:div w:id="1268346121">
      <w:bodyDiv w:val="1"/>
      <w:marLeft w:val="0"/>
      <w:marRight w:val="0"/>
      <w:marTop w:val="0"/>
      <w:marBottom w:val="0"/>
      <w:divBdr>
        <w:top w:val="none" w:sz="0" w:space="0" w:color="auto"/>
        <w:left w:val="none" w:sz="0" w:space="0" w:color="auto"/>
        <w:bottom w:val="none" w:sz="0" w:space="0" w:color="auto"/>
        <w:right w:val="none" w:sz="0" w:space="0" w:color="auto"/>
      </w:divBdr>
    </w:div>
    <w:div w:id="1279411669">
      <w:bodyDiv w:val="1"/>
      <w:marLeft w:val="0"/>
      <w:marRight w:val="0"/>
      <w:marTop w:val="0"/>
      <w:marBottom w:val="0"/>
      <w:divBdr>
        <w:top w:val="none" w:sz="0" w:space="0" w:color="auto"/>
        <w:left w:val="none" w:sz="0" w:space="0" w:color="auto"/>
        <w:bottom w:val="none" w:sz="0" w:space="0" w:color="auto"/>
        <w:right w:val="none" w:sz="0" w:space="0" w:color="auto"/>
      </w:divBdr>
    </w:div>
    <w:div w:id="1280600346">
      <w:bodyDiv w:val="1"/>
      <w:marLeft w:val="0"/>
      <w:marRight w:val="0"/>
      <w:marTop w:val="0"/>
      <w:marBottom w:val="0"/>
      <w:divBdr>
        <w:top w:val="none" w:sz="0" w:space="0" w:color="auto"/>
        <w:left w:val="none" w:sz="0" w:space="0" w:color="auto"/>
        <w:bottom w:val="none" w:sz="0" w:space="0" w:color="auto"/>
        <w:right w:val="none" w:sz="0" w:space="0" w:color="auto"/>
      </w:divBdr>
    </w:div>
    <w:div w:id="1285036300">
      <w:bodyDiv w:val="1"/>
      <w:marLeft w:val="0"/>
      <w:marRight w:val="0"/>
      <w:marTop w:val="0"/>
      <w:marBottom w:val="0"/>
      <w:divBdr>
        <w:top w:val="none" w:sz="0" w:space="0" w:color="auto"/>
        <w:left w:val="none" w:sz="0" w:space="0" w:color="auto"/>
        <w:bottom w:val="none" w:sz="0" w:space="0" w:color="auto"/>
        <w:right w:val="none" w:sz="0" w:space="0" w:color="auto"/>
      </w:divBdr>
    </w:div>
    <w:div w:id="1289505880">
      <w:bodyDiv w:val="1"/>
      <w:marLeft w:val="0"/>
      <w:marRight w:val="0"/>
      <w:marTop w:val="0"/>
      <w:marBottom w:val="0"/>
      <w:divBdr>
        <w:top w:val="none" w:sz="0" w:space="0" w:color="auto"/>
        <w:left w:val="none" w:sz="0" w:space="0" w:color="auto"/>
        <w:bottom w:val="none" w:sz="0" w:space="0" w:color="auto"/>
        <w:right w:val="none" w:sz="0" w:space="0" w:color="auto"/>
      </w:divBdr>
    </w:div>
    <w:div w:id="1308511011">
      <w:bodyDiv w:val="1"/>
      <w:marLeft w:val="0"/>
      <w:marRight w:val="0"/>
      <w:marTop w:val="0"/>
      <w:marBottom w:val="0"/>
      <w:divBdr>
        <w:top w:val="none" w:sz="0" w:space="0" w:color="auto"/>
        <w:left w:val="none" w:sz="0" w:space="0" w:color="auto"/>
        <w:bottom w:val="none" w:sz="0" w:space="0" w:color="auto"/>
        <w:right w:val="none" w:sz="0" w:space="0" w:color="auto"/>
      </w:divBdr>
    </w:div>
    <w:div w:id="1312753779">
      <w:bodyDiv w:val="1"/>
      <w:marLeft w:val="0"/>
      <w:marRight w:val="0"/>
      <w:marTop w:val="0"/>
      <w:marBottom w:val="0"/>
      <w:divBdr>
        <w:top w:val="none" w:sz="0" w:space="0" w:color="auto"/>
        <w:left w:val="none" w:sz="0" w:space="0" w:color="auto"/>
        <w:bottom w:val="none" w:sz="0" w:space="0" w:color="auto"/>
        <w:right w:val="none" w:sz="0" w:space="0" w:color="auto"/>
      </w:divBdr>
    </w:div>
    <w:div w:id="1348097881">
      <w:bodyDiv w:val="1"/>
      <w:marLeft w:val="0"/>
      <w:marRight w:val="0"/>
      <w:marTop w:val="0"/>
      <w:marBottom w:val="0"/>
      <w:divBdr>
        <w:top w:val="none" w:sz="0" w:space="0" w:color="auto"/>
        <w:left w:val="none" w:sz="0" w:space="0" w:color="auto"/>
        <w:bottom w:val="none" w:sz="0" w:space="0" w:color="auto"/>
        <w:right w:val="none" w:sz="0" w:space="0" w:color="auto"/>
      </w:divBdr>
    </w:div>
    <w:div w:id="1352340999">
      <w:bodyDiv w:val="1"/>
      <w:marLeft w:val="0"/>
      <w:marRight w:val="0"/>
      <w:marTop w:val="0"/>
      <w:marBottom w:val="0"/>
      <w:divBdr>
        <w:top w:val="none" w:sz="0" w:space="0" w:color="auto"/>
        <w:left w:val="none" w:sz="0" w:space="0" w:color="auto"/>
        <w:bottom w:val="none" w:sz="0" w:space="0" w:color="auto"/>
        <w:right w:val="none" w:sz="0" w:space="0" w:color="auto"/>
      </w:divBdr>
    </w:div>
    <w:div w:id="1354260012">
      <w:bodyDiv w:val="1"/>
      <w:marLeft w:val="0"/>
      <w:marRight w:val="0"/>
      <w:marTop w:val="0"/>
      <w:marBottom w:val="0"/>
      <w:divBdr>
        <w:top w:val="none" w:sz="0" w:space="0" w:color="auto"/>
        <w:left w:val="none" w:sz="0" w:space="0" w:color="auto"/>
        <w:bottom w:val="none" w:sz="0" w:space="0" w:color="auto"/>
        <w:right w:val="none" w:sz="0" w:space="0" w:color="auto"/>
      </w:divBdr>
    </w:div>
    <w:div w:id="1356421333">
      <w:bodyDiv w:val="1"/>
      <w:marLeft w:val="0"/>
      <w:marRight w:val="0"/>
      <w:marTop w:val="0"/>
      <w:marBottom w:val="0"/>
      <w:divBdr>
        <w:top w:val="none" w:sz="0" w:space="0" w:color="auto"/>
        <w:left w:val="none" w:sz="0" w:space="0" w:color="auto"/>
        <w:bottom w:val="none" w:sz="0" w:space="0" w:color="auto"/>
        <w:right w:val="none" w:sz="0" w:space="0" w:color="auto"/>
      </w:divBdr>
    </w:div>
    <w:div w:id="1358001129">
      <w:bodyDiv w:val="1"/>
      <w:marLeft w:val="0"/>
      <w:marRight w:val="0"/>
      <w:marTop w:val="0"/>
      <w:marBottom w:val="0"/>
      <w:divBdr>
        <w:top w:val="none" w:sz="0" w:space="0" w:color="auto"/>
        <w:left w:val="none" w:sz="0" w:space="0" w:color="auto"/>
        <w:bottom w:val="none" w:sz="0" w:space="0" w:color="auto"/>
        <w:right w:val="none" w:sz="0" w:space="0" w:color="auto"/>
      </w:divBdr>
    </w:div>
    <w:div w:id="1359231601">
      <w:bodyDiv w:val="1"/>
      <w:marLeft w:val="0"/>
      <w:marRight w:val="0"/>
      <w:marTop w:val="0"/>
      <w:marBottom w:val="0"/>
      <w:divBdr>
        <w:top w:val="none" w:sz="0" w:space="0" w:color="auto"/>
        <w:left w:val="none" w:sz="0" w:space="0" w:color="auto"/>
        <w:bottom w:val="none" w:sz="0" w:space="0" w:color="auto"/>
        <w:right w:val="none" w:sz="0" w:space="0" w:color="auto"/>
      </w:divBdr>
    </w:div>
    <w:div w:id="1361009780">
      <w:bodyDiv w:val="1"/>
      <w:marLeft w:val="0"/>
      <w:marRight w:val="0"/>
      <w:marTop w:val="0"/>
      <w:marBottom w:val="0"/>
      <w:divBdr>
        <w:top w:val="none" w:sz="0" w:space="0" w:color="auto"/>
        <w:left w:val="none" w:sz="0" w:space="0" w:color="auto"/>
        <w:bottom w:val="none" w:sz="0" w:space="0" w:color="auto"/>
        <w:right w:val="none" w:sz="0" w:space="0" w:color="auto"/>
      </w:divBdr>
    </w:div>
    <w:div w:id="1369794431">
      <w:bodyDiv w:val="1"/>
      <w:marLeft w:val="0"/>
      <w:marRight w:val="0"/>
      <w:marTop w:val="0"/>
      <w:marBottom w:val="0"/>
      <w:divBdr>
        <w:top w:val="none" w:sz="0" w:space="0" w:color="auto"/>
        <w:left w:val="none" w:sz="0" w:space="0" w:color="auto"/>
        <w:bottom w:val="none" w:sz="0" w:space="0" w:color="auto"/>
        <w:right w:val="none" w:sz="0" w:space="0" w:color="auto"/>
      </w:divBdr>
    </w:div>
    <w:div w:id="1376389175">
      <w:bodyDiv w:val="1"/>
      <w:marLeft w:val="0"/>
      <w:marRight w:val="0"/>
      <w:marTop w:val="0"/>
      <w:marBottom w:val="0"/>
      <w:divBdr>
        <w:top w:val="none" w:sz="0" w:space="0" w:color="auto"/>
        <w:left w:val="none" w:sz="0" w:space="0" w:color="auto"/>
        <w:bottom w:val="none" w:sz="0" w:space="0" w:color="auto"/>
        <w:right w:val="none" w:sz="0" w:space="0" w:color="auto"/>
      </w:divBdr>
    </w:div>
    <w:div w:id="1378312100">
      <w:bodyDiv w:val="1"/>
      <w:marLeft w:val="0"/>
      <w:marRight w:val="0"/>
      <w:marTop w:val="0"/>
      <w:marBottom w:val="0"/>
      <w:divBdr>
        <w:top w:val="none" w:sz="0" w:space="0" w:color="auto"/>
        <w:left w:val="none" w:sz="0" w:space="0" w:color="auto"/>
        <w:bottom w:val="none" w:sz="0" w:space="0" w:color="auto"/>
        <w:right w:val="none" w:sz="0" w:space="0" w:color="auto"/>
      </w:divBdr>
    </w:div>
    <w:div w:id="1386486704">
      <w:bodyDiv w:val="1"/>
      <w:marLeft w:val="0"/>
      <w:marRight w:val="0"/>
      <w:marTop w:val="0"/>
      <w:marBottom w:val="0"/>
      <w:divBdr>
        <w:top w:val="none" w:sz="0" w:space="0" w:color="auto"/>
        <w:left w:val="none" w:sz="0" w:space="0" w:color="auto"/>
        <w:bottom w:val="none" w:sz="0" w:space="0" w:color="auto"/>
        <w:right w:val="none" w:sz="0" w:space="0" w:color="auto"/>
      </w:divBdr>
    </w:div>
    <w:div w:id="1405760547">
      <w:bodyDiv w:val="1"/>
      <w:marLeft w:val="0"/>
      <w:marRight w:val="0"/>
      <w:marTop w:val="0"/>
      <w:marBottom w:val="0"/>
      <w:divBdr>
        <w:top w:val="none" w:sz="0" w:space="0" w:color="auto"/>
        <w:left w:val="none" w:sz="0" w:space="0" w:color="auto"/>
        <w:bottom w:val="none" w:sz="0" w:space="0" w:color="auto"/>
        <w:right w:val="none" w:sz="0" w:space="0" w:color="auto"/>
      </w:divBdr>
    </w:div>
    <w:div w:id="1405908655">
      <w:bodyDiv w:val="1"/>
      <w:marLeft w:val="0"/>
      <w:marRight w:val="0"/>
      <w:marTop w:val="0"/>
      <w:marBottom w:val="0"/>
      <w:divBdr>
        <w:top w:val="none" w:sz="0" w:space="0" w:color="auto"/>
        <w:left w:val="none" w:sz="0" w:space="0" w:color="auto"/>
        <w:bottom w:val="none" w:sz="0" w:space="0" w:color="auto"/>
        <w:right w:val="none" w:sz="0" w:space="0" w:color="auto"/>
      </w:divBdr>
    </w:div>
    <w:div w:id="1406759539">
      <w:bodyDiv w:val="1"/>
      <w:marLeft w:val="0"/>
      <w:marRight w:val="0"/>
      <w:marTop w:val="0"/>
      <w:marBottom w:val="0"/>
      <w:divBdr>
        <w:top w:val="none" w:sz="0" w:space="0" w:color="auto"/>
        <w:left w:val="none" w:sz="0" w:space="0" w:color="auto"/>
        <w:bottom w:val="none" w:sz="0" w:space="0" w:color="auto"/>
        <w:right w:val="none" w:sz="0" w:space="0" w:color="auto"/>
      </w:divBdr>
    </w:div>
    <w:div w:id="1416853406">
      <w:bodyDiv w:val="1"/>
      <w:marLeft w:val="0"/>
      <w:marRight w:val="0"/>
      <w:marTop w:val="0"/>
      <w:marBottom w:val="0"/>
      <w:divBdr>
        <w:top w:val="none" w:sz="0" w:space="0" w:color="auto"/>
        <w:left w:val="none" w:sz="0" w:space="0" w:color="auto"/>
        <w:bottom w:val="none" w:sz="0" w:space="0" w:color="auto"/>
        <w:right w:val="none" w:sz="0" w:space="0" w:color="auto"/>
      </w:divBdr>
    </w:div>
    <w:div w:id="1419910648">
      <w:bodyDiv w:val="1"/>
      <w:marLeft w:val="0"/>
      <w:marRight w:val="0"/>
      <w:marTop w:val="0"/>
      <w:marBottom w:val="0"/>
      <w:divBdr>
        <w:top w:val="none" w:sz="0" w:space="0" w:color="auto"/>
        <w:left w:val="none" w:sz="0" w:space="0" w:color="auto"/>
        <w:bottom w:val="none" w:sz="0" w:space="0" w:color="auto"/>
        <w:right w:val="none" w:sz="0" w:space="0" w:color="auto"/>
      </w:divBdr>
    </w:div>
    <w:div w:id="1421752403">
      <w:bodyDiv w:val="1"/>
      <w:marLeft w:val="0"/>
      <w:marRight w:val="0"/>
      <w:marTop w:val="0"/>
      <w:marBottom w:val="0"/>
      <w:divBdr>
        <w:top w:val="none" w:sz="0" w:space="0" w:color="auto"/>
        <w:left w:val="none" w:sz="0" w:space="0" w:color="auto"/>
        <w:bottom w:val="none" w:sz="0" w:space="0" w:color="auto"/>
        <w:right w:val="none" w:sz="0" w:space="0" w:color="auto"/>
      </w:divBdr>
    </w:div>
    <w:div w:id="1422288077">
      <w:bodyDiv w:val="1"/>
      <w:marLeft w:val="0"/>
      <w:marRight w:val="0"/>
      <w:marTop w:val="0"/>
      <w:marBottom w:val="0"/>
      <w:divBdr>
        <w:top w:val="none" w:sz="0" w:space="0" w:color="auto"/>
        <w:left w:val="none" w:sz="0" w:space="0" w:color="auto"/>
        <w:bottom w:val="none" w:sz="0" w:space="0" w:color="auto"/>
        <w:right w:val="none" w:sz="0" w:space="0" w:color="auto"/>
      </w:divBdr>
    </w:div>
    <w:div w:id="1431393136">
      <w:bodyDiv w:val="1"/>
      <w:marLeft w:val="0"/>
      <w:marRight w:val="0"/>
      <w:marTop w:val="0"/>
      <w:marBottom w:val="0"/>
      <w:divBdr>
        <w:top w:val="none" w:sz="0" w:space="0" w:color="auto"/>
        <w:left w:val="none" w:sz="0" w:space="0" w:color="auto"/>
        <w:bottom w:val="none" w:sz="0" w:space="0" w:color="auto"/>
        <w:right w:val="none" w:sz="0" w:space="0" w:color="auto"/>
      </w:divBdr>
    </w:div>
    <w:div w:id="1434860801">
      <w:bodyDiv w:val="1"/>
      <w:marLeft w:val="0"/>
      <w:marRight w:val="0"/>
      <w:marTop w:val="0"/>
      <w:marBottom w:val="0"/>
      <w:divBdr>
        <w:top w:val="none" w:sz="0" w:space="0" w:color="auto"/>
        <w:left w:val="none" w:sz="0" w:space="0" w:color="auto"/>
        <w:bottom w:val="none" w:sz="0" w:space="0" w:color="auto"/>
        <w:right w:val="none" w:sz="0" w:space="0" w:color="auto"/>
      </w:divBdr>
    </w:div>
    <w:div w:id="1436172439">
      <w:bodyDiv w:val="1"/>
      <w:marLeft w:val="0"/>
      <w:marRight w:val="0"/>
      <w:marTop w:val="0"/>
      <w:marBottom w:val="0"/>
      <w:divBdr>
        <w:top w:val="none" w:sz="0" w:space="0" w:color="auto"/>
        <w:left w:val="none" w:sz="0" w:space="0" w:color="auto"/>
        <w:bottom w:val="none" w:sz="0" w:space="0" w:color="auto"/>
        <w:right w:val="none" w:sz="0" w:space="0" w:color="auto"/>
      </w:divBdr>
    </w:div>
    <w:div w:id="1436901107">
      <w:bodyDiv w:val="1"/>
      <w:marLeft w:val="0"/>
      <w:marRight w:val="0"/>
      <w:marTop w:val="0"/>
      <w:marBottom w:val="0"/>
      <w:divBdr>
        <w:top w:val="none" w:sz="0" w:space="0" w:color="auto"/>
        <w:left w:val="none" w:sz="0" w:space="0" w:color="auto"/>
        <w:bottom w:val="none" w:sz="0" w:space="0" w:color="auto"/>
        <w:right w:val="none" w:sz="0" w:space="0" w:color="auto"/>
      </w:divBdr>
    </w:div>
    <w:div w:id="1441603294">
      <w:bodyDiv w:val="1"/>
      <w:marLeft w:val="0"/>
      <w:marRight w:val="0"/>
      <w:marTop w:val="0"/>
      <w:marBottom w:val="0"/>
      <w:divBdr>
        <w:top w:val="none" w:sz="0" w:space="0" w:color="auto"/>
        <w:left w:val="none" w:sz="0" w:space="0" w:color="auto"/>
        <w:bottom w:val="none" w:sz="0" w:space="0" w:color="auto"/>
        <w:right w:val="none" w:sz="0" w:space="0" w:color="auto"/>
      </w:divBdr>
    </w:div>
    <w:div w:id="1449082528">
      <w:bodyDiv w:val="1"/>
      <w:marLeft w:val="0"/>
      <w:marRight w:val="0"/>
      <w:marTop w:val="0"/>
      <w:marBottom w:val="0"/>
      <w:divBdr>
        <w:top w:val="none" w:sz="0" w:space="0" w:color="auto"/>
        <w:left w:val="none" w:sz="0" w:space="0" w:color="auto"/>
        <w:bottom w:val="none" w:sz="0" w:space="0" w:color="auto"/>
        <w:right w:val="none" w:sz="0" w:space="0" w:color="auto"/>
      </w:divBdr>
    </w:div>
    <w:div w:id="1451120705">
      <w:bodyDiv w:val="1"/>
      <w:marLeft w:val="0"/>
      <w:marRight w:val="0"/>
      <w:marTop w:val="0"/>
      <w:marBottom w:val="0"/>
      <w:divBdr>
        <w:top w:val="none" w:sz="0" w:space="0" w:color="auto"/>
        <w:left w:val="none" w:sz="0" w:space="0" w:color="auto"/>
        <w:bottom w:val="none" w:sz="0" w:space="0" w:color="auto"/>
        <w:right w:val="none" w:sz="0" w:space="0" w:color="auto"/>
      </w:divBdr>
    </w:div>
    <w:div w:id="1451243063">
      <w:bodyDiv w:val="1"/>
      <w:marLeft w:val="0"/>
      <w:marRight w:val="0"/>
      <w:marTop w:val="0"/>
      <w:marBottom w:val="0"/>
      <w:divBdr>
        <w:top w:val="none" w:sz="0" w:space="0" w:color="auto"/>
        <w:left w:val="none" w:sz="0" w:space="0" w:color="auto"/>
        <w:bottom w:val="none" w:sz="0" w:space="0" w:color="auto"/>
        <w:right w:val="none" w:sz="0" w:space="0" w:color="auto"/>
      </w:divBdr>
    </w:div>
    <w:div w:id="1453476628">
      <w:bodyDiv w:val="1"/>
      <w:marLeft w:val="0"/>
      <w:marRight w:val="0"/>
      <w:marTop w:val="0"/>
      <w:marBottom w:val="0"/>
      <w:divBdr>
        <w:top w:val="none" w:sz="0" w:space="0" w:color="auto"/>
        <w:left w:val="none" w:sz="0" w:space="0" w:color="auto"/>
        <w:bottom w:val="none" w:sz="0" w:space="0" w:color="auto"/>
        <w:right w:val="none" w:sz="0" w:space="0" w:color="auto"/>
      </w:divBdr>
    </w:div>
    <w:div w:id="1455710272">
      <w:bodyDiv w:val="1"/>
      <w:marLeft w:val="0"/>
      <w:marRight w:val="0"/>
      <w:marTop w:val="0"/>
      <w:marBottom w:val="0"/>
      <w:divBdr>
        <w:top w:val="none" w:sz="0" w:space="0" w:color="auto"/>
        <w:left w:val="none" w:sz="0" w:space="0" w:color="auto"/>
        <w:bottom w:val="none" w:sz="0" w:space="0" w:color="auto"/>
        <w:right w:val="none" w:sz="0" w:space="0" w:color="auto"/>
      </w:divBdr>
    </w:div>
    <w:div w:id="1457288706">
      <w:bodyDiv w:val="1"/>
      <w:marLeft w:val="0"/>
      <w:marRight w:val="0"/>
      <w:marTop w:val="0"/>
      <w:marBottom w:val="0"/>
      <w:divBdr>
        <w:top w:val="none" w:sz="0" w:space="0" w:color="auto"/>
        <w:left w:val="none" w:sz="0" w:space="0" w:color="auto"/>
        <w:bottom w:val="none" w:sz="0" w:space="0" w:color="auto"/>
        <w:right w:val="none" w:sz="0" w:space="0" w:color="auto"/>
      </w:divBdr>
    </w:div>
    <w:div w:id="1464886930">
      <w:bodyDiv w:val="1"/>
      <w:marLeft w:val="0"/>
      <w:marRight w:val="0"/>
      <w:marTop w:val="0"/>
      <w:marBottom w:val="0"/>
      <w:divBdr>
        <w:top w:val="none" w:sz="0" w:space="0" w:color="auto"/>
        <w:left w:val="none" w:sz="0" w:space="0" w:color="auto"/>
        <w:bottom w:val="none" w:sz="0" w:space="0" w:color="auto"/>
        <w:right w:val="none" w:sz="0" w:space="0" w:color="auto"/>
      </w:divBdr>
    </w:div>
    <w:div w:id="1473906314">
      <w:bodyDiv w:val="1"/>
      <w:marLeft w:val="0"/>
      <w:marRight w:val="0"/>
      <w:marTop w:val="0"/>
      <w:marBottom w:val="0"/>
      <w:divBdr>
        <w:top w:val="none" w:sz="0" w:space="0" w:color="auto"/>
        <w:left w:val="none" w:sz="0" w:space="0" w:color="auto"/>
        <w:bottom w:val="none" w:sz="0" w:space="0" w:color="auto"/>
        <w:right w:val="none" w:sz="0" w:space="0" w:color="auto"/>
      </w:divBdr>
    </w:div>
    <w:div w:id="1488742554">
      <w:bodyDiv w:val="1"/>
      <w:marLeft w:val="0"/>
      <w:marRight w:val="0"/>
      <w:marTop w:val="0"/>
      <w:marBottom w:val="0"/>
      <w:divBdr>
        <w:top w:val="none" w:sz="0" w:space="0" w:color="auto"/>
        <w:left w:val="none" w:sz="0" w:space="0" w:color="auto"/>
        <w:bottom w:val="none" w:sz="0" w:space="0" w:color="auto"/>
        <w:right w:val="none" w:sz="0" w:space="0" w:color="auto"/>
      </w:divBdr>
    </w:div>
    <w:div w:id="1501384271">
      <w:bodyDiv w:val="1"/>
      <w:marLeft w:val="0"/>
      <w:marRight w:val="0"/>
      <w:marTop w:val="0"/>
      <w:marBottom w:val="0"/>
      <w:divBdr>
        <w:top w:val="none" w:sz="0" w:space="0" w:color="auto"/>
        <w:left w:val="none" w:sz="0" w:space="0" w:color="auto"/>
        <w:bottom w:val="none" w:sz="0" w:space="0" w:color="auto"/>
        <w:right w:val="none" w:sz="0" w:space="0" w:color="auto"/>
      </w:divBdr>
    </w:div>
    <w:div w:id="1508246927">
      <w:bodyDiv w:val="1"/>
      <w:marLeft w:val="0"/>
      <w:marRight w:val="0"/>
      <w:marTop w:val="0"/>
      <w:marBottom w:val="0"/>
      <w:divBdr>
        <w:top w:val="none" w:sz="0" w:space="0" w:color="auto"/>
        <w:left w:val="none" w:sz="0" w:space="0" w:color="auto"/>
        <w:bottom w:val="none" w:sz="0" w:space="0" w:color="auto"/>
        <w:right w:val="none" w:sz="0" w:space="0" w:color="auto"/>
      </w:divBdr>
    </w:div>
    <w:div w:id="1512985640">
      <w:bodyDiv w:val="1"/>
      <w:marLeft w:val="0"/>
      <w:marRight w:val="0"/>
      <w:marTop w:val="0"/>
      <w:marBottom w:val="0"/>
      <w:divBdr>
        <w:top w:val="none" w:sz="0" w:space="0" w:color="auto"/>
        <w:left w:val="none" w:sz="0" w:space="0" w:color="auto"/>
        <w:bottom w:val="none" w:sz="0" w:space="0" w:color="auto"/>
        <w:right w:val="none" w:sz="0" w:space="0" w:color="auto"/>
      </w:divBdr>
    </w:div>
    <w:div w:id="1516846710">
      <w:bodyDiv w:val="1"/>
      <w:marLeft w:val="0"/>
      <w:marRight w:val="0"/>
      <w:marTop w:val="0"/>
      <w:marBottom w:val="0"/>
      <w:divBdr>
        <w:top w:val="none" w:sz="0" w:space="0" w:color="auto"/>
        <w:left w:val="none" w:sz="0" w:space="0" w:color="auto"/>
        <w:bottom w:val="none" w:sz="0" w:space="0" w:color="auto"/>
        <w:right w:val="none" w:sz="0" w:space="0" w:color="auto"/>
      </w:divBdr>
    </w:div>
    <w:div w:id="1520856534">
      <w:bodyDiv w:val="1"/>
      <w:marLeft w:val="0"/>
      <w:marRight w:val="0"/>
      <w:marTop w:val="0"/>
      <w:marBottom w:val="0"/>
      <w:divBdr>
        <w:top w:val="none" w:sz="0" w:space="0" w:color="auto"/>
        <w:left w:val="none" w:sz="0" w:space="0" w:color="auto"/>
        <w:bottom w:val="none" w:sz="0" w:space="0" w:color="auto"/>
        <w:right w:val="none" w:sz="0" w:space="0" w:color="auto"/>
      </w:divBdr>
    </w:div>
    <w:div w:id="1525174768">
      <w:bodyDiv w:val="1"/>
      <w:marLeft w:val="0"/>
      <w:marRight w:val="0"/>
      <w:marTop w:val="0"/>
      <w:marBottom w:val="0"/>
      <w:divBdr>
        <w:top w:val="none" w:sz="0" w:space="0" w:color="auto"/>
        <w:left w:val="none" w:sz="0" w:space="0" w:color="auto"/>
        <w:bottom w:val="none" w:sz="0" w:space="0" w:color="auto"/>
        <w:right w:val="none" w:sz="0" w:space="0" w:color="auto"/>
      </w:divBdr>
    </w:div>
    <w:div w:id="1526410016">
      <w:bodyDiv w:val="1"/>
      <w:marLeft w:val="0"/>
      <w:marRight w:val="0"/>
      <w:marTop w:val="0"/>
      <w:marBottom w:val="0"/>
      <w:divBdr>
        <w:top w:val="none" w:sz="0" w:space="0" w:color="auto"/>
        <w:left w:val="none" w:sz="0" w:space="0" w:color="auto"/>
        <w:bottom w:val="none" w:sz="0" w:space="0" w:color="auto"/>
        <w:right w:val="none" w:sz="0" w:space="0" w:color="auto"/>
      </w:divBdr>
    </w:div>
    <w:div w:id="1530605450">
      <w:bodyDiv w:val="1"/>
      <w:marLeft w:val="0"/>
      <w:marRight w:val="0"/>
      <w:marTop w:val="0"/>
      <w:marBottom w:val="0"/>
      <w:divBdr>
        <w:top w:val="none" w:sz="0" w:space="0" w:color="auto"/>
        <w:left w:val="none" w:sz="0" w:space="0" w:color="auto"/>
        <w:bottom w:val="none" w:sz="0" w:space="0" w:color="auto"/>
        <w:right w:val="none" w:sz="0" w:space="0" w:color="auto"/>
      </w:divBdr>
    </w:div>
    <w:div w:id="1537427641">
      <w:bodyDiv w:val="1"/>
      <w:marLeft w:val="0"/>
      <w:marRight w:val="0"/>
      <w:marTop w:val="0"/>
      <w:marBottom w:val="0"/>
      <w:divBdr>
        <w:top w:val="none" w:sz="0" w:space="0" w:color="auto"/>
        <w:left w:val="none" w:sz="0" w:space="0" w:color="auto"/>
        <w:bottom w:val="none" w:sz="0" w:space="0" w:color="auto"/>
        <w:right w:val="none" w:sz="0" w:space="0" w:color="auto"/>
      </w:divBdr>
    </w:div>
    <w:div w:id="1537965471">
      <w:bodyDiv w:val="1"/>
      <w:marLeft w:val="0"/>
      <w:marRight w:val="0"/>
      <w:marTop w:val="0"/>
      <w:marBottom w:val="0"/>
      <w:divBdr>
        <w:top w:val="none" w:sz="0" w:space="0" w:color="auto"/>
        <w:left w:val="none" w:sz="0" w:space="0" w:color="auto"/>
        <w:bottom w:val="none" w:sz="0" w:space="0" w:color="auto"/>
        <w:right w:val="none" w:sz="0" w:space="0" w:color="auto"/>
      </w:divBdr>
    </w:div>
    <w:div w:id="1549561505">
      <w:bodyDiv w:val="1"/>
      <w:marLeft w:val="0"/>
      <w:marRight w:val="0"/>
      <w:marTop w:val="0"/>
      <w:marBottom w:val="0"/>
      <w:divBdr>
        <w:top w:val="none" w:sz="0" w:space="0" w:color="auto"/>
        <w:left w:val="none" w:sz="0" w:space="0" w:color="auto"/>
        <w:bottom w:val="none" w:sz="0" w:space="0" w:color="auto"/>
        <w:right w:val="none" w:sz="0" w:space="0" w:color="auto"/>
      </w:divBdr>
    </w:div>
    <w:div w:id="1568415115">
      <w:bodyDiv w:val="1"/>
      <w:marLeft w:val="0"/>
      <w:marRight w:val="0"/>
      <w:marTop w:val="0"/>
      <w:marBottom w:val="0"/>
      <w:divBdr>
        <w:top w:val="none" w:sz="0" w:space="0" w:color="auto"/>
        <w:left w:val="none" w:sz="0" w:space="0" w:color="auto"/>
        <w:bottom w:val="none" w:sz="0" w:space="0" w:color="auto"/>
        <w:right w:val="none" w:sz="0" w:space="0" w:color="auto"/>
      </w:divBdr>
    </w:div>
    <w:div w:id="1569539895">
      <w:bodyDiv w:val="1"/>
      <w:marLeft w:val="0"/>
      <w:marRight w:val="0"/>
      <w:marTop w:val="0"/>
      <w:marBottom w:val="0"/>
      <w:divBdr>
        <w:top w:val="none" w:sz="0" w:space="0" w:color="auto"/>
        <w:left w:val="none" w:sz="0" w:space="0" w:color="auto"/>
        <w:bottom w:val="none" w:sz="0" w:space="0" w:color="auto"/>
        <w:right w:val="none" w:sz="0" w:space="0" w:color="auto"/>
      </w:divBdr>
    </w:div>
    <w:div w:id="1579559036">
      <w:bodyDiv w:val="1"/>
      <w:marLeft w:val="0"/>
      <w:marRight w:val="0"/>
      <w:marTop w:val="0"/>
      <w:marBottom w:val="0"/>
      <w:divBdr>
        <w:top w:val="none" w:sz="0" w:space="0" w:color="auto"/>
        <w:left w:val="none" w:sz="0" w:space="0" w:color="auto"/>
        <w:bottom w:val="none" w:sz="0" w:space="0" w:color="auto"/>
        <w:right w:val="none" w:sz="0" w:space="0" w:color="auto"/>
      </w:divBdr>
    </w:div>
    <w:div w:id="1585727529">
      <w:bodyDiv w:val="1"/>
      <w:marLeft w:val="0"/>
      <w:marRight w:val="0"/>
      <w:marTop w:val="0"/>
      <w:marBottom w:val="0"/>
      <w:divBdr>
        <w:top w:val="none" w:sz="0" w:space="0" w:color="auto"/>
        <w:left w:val="none" w:sz="0" w:space="0" w:color="auto"/>
        <w:bottom w:val="none" w:sz="0" w:space="0" w:color="auto"/>
        <w:right w:val="none" w:sz="0" w:space="0" w:color="auto"/>
      </w:divBdr>
    </w:div>
    <w:div w:id="1593010488">
      <w:bodyDiv w:val="1"/>
      <w:marLeft w:val="0"/>
      <w:marRight w:val="0"/>
      <w:marTop w:val="0"/>
      <w:marBottom w:val="0"/>
      <w:divBdr>
        <w:top w:val="none" w:sz="0" w:space="0" w:color="auto"/>
        <w:left w:val="none" w:sz="0" w:space="0" w:color="auto"/>
        <w:bottom w:val="none" w:sz="0" w:space="0" w:color="auto"/>
        <w:right w:val="none" w:sz="0" w:space="0" w:color="auto"/>
      </w:divBdr>
    </w:div>
    <w:div w:id="1604265176">
      <w:bodyDiv w:val="1"/>
      <w:marLeft w:val="0"/>
      <w:marRight w:val="0"/>
      <w:marTop w:val="0"/>
      <w:marBottom w:val="0"/>
      <w:divBdr>
        <w:top w:val="none" w:sz="0" w:space="0" w:color="auto"/>
        <w:left w:val="none" w:sz="0" w:space="0" w:color="auto"/>
        <w:bottom w:val="none" w:sz="0" w:space="0" w:color="auto"/>
        <w:right w:val="none" w:sz="0" w:space="0" w:color="auto"/>
      </w:divBdr>
    </w:div>
    <w:div w:id="1605577990">
      <w:bodyDiv w:val="1"/>
      <w:marLeft w:val="0"/>
      <w:marRight w:val="0"/>
      <w:marTop w:val="0"/>
      <w:marBottom w:val="0"/>
      <w:divBdr>
        <w:top w:val="none" w:sz="0" w:space="0" w:color="auto"/>
        <w:left w:val="none" w:sz="0" w:space="0" w:color="auto"/>
        <w:bottom w:val="none" w:sz="0" w:space="0" w:color="auto"/>
        <w:right w:val="none" w:sz="0" w:space="0" w:color="auto"/>
      </w:divBdr>
    </w:div>
    <w:div w:id="1607620663">
      <w:bodyDiv w:val="1"/>
      <w:marLeft w:val="0"/>
      <w:marRight w:val="0"/>
      <w:marTop w:val="0"/>
      <w:marBottom w:val="0"/>
      <w:divBdr>
        <w:top w:val="none" w:sz="0" w:space="0" w:color="auto"/>
        <w:left w:val="none" w:sz="0" w:space="0" w:color="auto"/>
        <w:bottom w:val="none" w:sz="0" w:space="0" w:color="auto"/>
        <w:right w:val="none" w:sz="0" w:space="0" w:color="auto"/>
      </w:divBdr>
    </w:div>
    <w:div w:id="1609002294">
      <w:bodyDiv w:val="1"/>
      <w:marLeft w:val="0"/>
      <w:marRight w:val="0"/>
      <w:marTop w:val="0"/>
      <w:marBottom w:val="0"/>
      <w:divBdr>
        <w:top w:val="none" w:sz="0" w:space="0" w:color="auto"/>
        <w:left w:val="none" w:sz="0" w:space="0" w:color="auto"/>
        <w:bottom w:val="none" w:sz="0" w:space="0" w:color="auto"/>
        <w:right w:val="none" w:sz="0" w:space="0" w:color="auto"/>
      </w:divBdr>
    </w:div>
    <w:div w:id="1610315559">
      <w:bodyDiv w:val="1"/>
      <w:marLeft w:val="0"/>
      <w:marRight w:val="0"/>
      <w:marTop w:val="0"/>
      <w:marBottom w:val="0"/>
      <w:divBdr>
        <w:top w:val="none" w:sz="0" w:space="0" w:color="auto"/>
        <w:left w:val="none" w:sz="0" w:space="0" w:color="auto"/>
        <w:bottom w:val="none" w:sz="0" w:space="0" w:color="auto"/>
        <w:right w:val="none" w:sz="0" w:space="0" w:color="auto"/>
      </w:divBdr>
    </w:div>
    <w:div w:id="1611474912">
      <w:bodyDiv w:val="1"/>
      <w:marLeft w:val="0"/>
      <w:marRight w:val="0"/>
      <w:marTop w:val="0"/>
      <w:marBottom w:val="0"/>
      <w:divBdr>
        <w:top w:val="none" w:sz="0" w:space="0" w:color="auto"/>
        <w:left w:val="none" w:sz="0" w:space="0" w:color="auto"/>
        <w:bottom w:val="none" w:sz="0" w:space="0" w:color="auto"/>
        <w:right w:val="none" w:sz="0" w:space="0" w:color="auto"/>
      </w:divBdr>
    </w:div>
    <w:div w:id="1612279403">
      <w:bodyDiv w:val="1"/>
      <w:marLeft w:val="0"/>
      <w:marRight w:val="0"/>
      <w:marTop w:val="0"/>
      <w:marBottom w:val="0"/>
      <w:divBdr>
        <w:top w:val="none" w:sz="0" w:space="0" w:color="auto"/>
        <w:left w:val="none" w:sz="0" w:space="0" w:color="auto"/>
        <w:bottom w:val="none" w:sz="0" w:space="0" w:color="auto"/>
        <w:right w:val="none" w:sz="0" w:space="0" w:color="auto"/>
      </w:divBdr>
    </w:div>
    <w:div w:id="1614436448">
      <w:bodyDiv w:val="1"/>
      <w:marLeft w:val="0"/>
      <w:marRight w:val="0"/>
      <w:marTop w:val="0"/>
      <w:marBottom w:val="0"/>
      <w:divBdr>
        <w:top w:val="none" w:sz="0" w:space="0" w:color="auto"/>
        <w:left w:val="none" w:sz="0" w:space="0" w:color="auto"/>
        <w:bottom w:val="none" w:sz="0" w:space="0" w:color="auto"/>
        <w:right w:val="none" w:sz="0" w:space="0" w:color="auto"/>
      </w:divBdr>
    </w:div>
    <w:div w:id="1619604644">
      <w:bodyDiv w:val="1"/>
      <w:marLeft w:val="0"/>
      <w:marRight w:val="0"/>
      <w:marTop w:val="0"/>
      <w:marBottom w:val="0"/>
      <w:divBdr>
        <w:top w:val="none" w:sz="0" w:space="0" w:color="auto"/>
        <w:left w:val="none" w:sz="0" w:space="0" w:color="auto"/>
        <w:bottom w:val="none" w:sz="0" w:space="0" w:color="auto"/>
        <w:right w:val="none" w:sz="0" w:space="0" w:color="auto"/>
      </w:divBdr>
    </w:div>
    <w:div w:id="1620181756">
      <w:bodyDiv w:val="1"/>
      <w:marLeft w:val="0"/>
      <w:marRight w:val="0"/>
      <w:marTop w:val="0"/>
      <w:marBottom w:val="0"/>
      <w:divBdr>
        <w:top w:val="none" w:sz="0" w:space="0" w:color="auto"/>
        <w:left w:val="none" w:sz="0" w:space="0" w:color="auto"/>
        <w:bottom w:val="none" w:sz="0" w:space="0" w:color="auto"/>
        <w:right w:val="none" w:sz="0" w:space="0" w:color="auto"/>
      </w:divBdr>
    </w:div>
    <w:div w:id="1632976431">
      <w:bodyDiv w:val="1"/>
      <w:marLeft w:val="0"/>
      <w:marRight w:val="0"/>
      <w:marTop w:val="0"/>
      <w:marBottom w:val="0"/>
      <w:divBdr>
        <w:top w:val="none" w:sz="0" w:space="0" w:color="auto"/>
        <w:left w:val="none" w:sz="0" w:space="0" w:color="auto"/>
        <w:bottom w:val="none" w:sz="0" w:space="0" w:color="auto"/>
        <w:right w:val="none" w:sz="0" w:space="0" w:color="auto"/>
      </w:divBdr>
    </w:div>
    <w:div w:id="1635714872">
      <w:bodyDiv w:val="1"/>
      <w:marLeft w:val="0"/>
      <w:marRight w:val="0"/>
      <w:marTop w:val="0"/>
      <w:marBottom w:val="0"/>
      <w:divBdr>
        <w:top w:val="none" w:sz="0" w:space="0" w:color="auto"/>
        <w:left w:val="none" w:sz="0" w:space="0" w:color="auto"/>
        <w:bottom w:val="none" w:sz="0" w:space="0" w:color="auto"/>
        <w:right w:val="none" w:sz="0" w:space="0" w:color="auto"/>
      </w:divBdr>
    </w:div>
    <w:div w:id="1638030747">
      <w:bodyDiv w:val="1"/>
      <w:marLeft w:val="0"/>
      <w:marRight w:val="0"/>
      <w:marTop w:val="0"/>
      <w:marBottom w:val="0"/>
      <w:divBdr>
        <w:top w:val="none" w:sz="0" w:space="0" w:color="auto"/>
        <w:left w:val="none" w:sz="0" w:space="0" w:color="auto"/>
        <w:bottom w:val="none" w:sz="0" w:space="0" w:color="auto"/>
        <w:right w:val="none" w:sz="0" w:space="0" w:color="auto"/>
      </w:divBdr>
    </w:div>
    <w:div w:id="1650669908">
      <w:bodyDiv w:val="1"/>
      <w:marLeft w:val="0"/>
      <w:marRight w:val="0"/>
      <w:marTop w:val="0"/>
      <w:marBottom w:val="0"/>
      <w:divBdr>
        <w:top w:val="none" w:sz="0" w:space="0" w:color="auto"/>
        <w:left w:val="none" w:sz="0" w:space="0" w:color="auto"/>
        <w:bottom w:val="none" w:sz="0" w:space="0" w:color="auto"/>
        <w:right w:val="none" w:sz="0" w:space="0" w:color="auto"/>
      </w:divBdr>
    </w:div>
    <w:div w:id="1663586956">
      <w:bodyDiv w:val="1"/>
      <w:marLeft w:val="0"/>
      <w:marRight w:val="0"/>
      <w:marTop w:val="0"/>
      <w:marBottom w:val="0"/>
      <w:divBdr>
        <w:top w:val="none" w:sz="0" w:space="0" w:color="auto"/>
        <w:left w:val="none" w:sz="0" w:space="0" w:color="auto"/>
        <w:bottom w:val="none" w:sz="0" w:space="0" w:color="auto"/>
        <w:right w:val="none" w:sz="0" w:space="0" w:color="auto"/>
      </w:divBdr>
    </w:div>
    <w:div w:id="1670983721">
      <w:bodyDiv w:val="1"/>
      <w:marLeft w:val="0"/>
      <w:marRight w:val="0"/>
      <w:marTop w:val="0"/>
      <w:marBottom w:val="0"/>
      <w:divBdr>
        <w:top w:val="none" w:sz="0" w:space="0" w:color="auto"/>
        <w:left w:val="none" w:sz="0" w:space="0" w:color="auto"/>
        <w:bottom w:val="none" w:sz="0" w:space="0" w:color="auto"/>
        <w:right w:val="none" w:sz="0" w:space="0" w:color="auto"/>
      </w:divBdr>
    </w:div>
    <w:div w:id="1690175503">
      <w:bodyDiv w:val="1"/>
      <w:marLeft w:val="0"/>
      <w:marRight w:val="0"/>
      <w:marTop w:val="0"/>
      <w:marBottom w:val="0"/>
      <w:divBdr>
        <w:top w:val="none" w:sz="0" w:space="0" w:color="auto"/>
        <w:left w:val="none" w:sz="0" w:space="0" w:color="auto"/>
        <w:bottom w:val="none" w:sz="0" w:space="0" w:color="auto"/>
        <w:right w:val="none" w:sz="0" w:space="0" w:color="auto"/>
      </w:divBdr>
    </w:div>
    <w:div w:id="1708943911">
      <w:bodyDiv w:val="1"/>
      <w:marLeft w:val="0"/>
      <w:marRight w:val="0"/>
      <w:marTop w:val="0"/>
      <w:marBottom w:val="0"/>
      <w:divBdr>
        <w:top w:val="none" w:sz="0" w:space="0" w:color="auto"/>
        <w:left w:val="none" w:sz="0" w:space="0" w:color="auto"/>
        <w:bottom w:val="none" w:sz="0" w:space="0" w:color="auto"/>
        <w:right w:val="none" w:sz="0" w:space="0" w:color="auto"/>
      </w:divBdr>
    </w:div>
    <w:div w:id="1710446312">
      <w:bodyDiv w:val="1"/>
      <w:marLeft w:val="0"/>
      <w:marRight w:val="0"/>
      <w:marTop w:val="0"/>
      <w:marBottom w:val="0"/>
      <w:divBdr>
        <w:top w:val="none" w:sz="0" w:space="0" w:color="auto"/>
        <w:left w:val="none" w:sz="0" w:space="0" w:color="auto"/>
        <w:bottom w:val="none" w:sz="0" w:space="0" w:color="auto"/>
        <w:right w:val="none" w:sz="0" w:space="0" w:color="auto"/>
      </w:divBdr>
    </w:div>
    <w:div w:id="1723475820">
      <w:bodyDiv w:val="1"/>
      <w:marLeft w:val="0"/>
      <w:marRight w:val="0"/>
      <w:marTop w:val="0"/>
      <w:marBottom w:val="0"/>
      <w:divBdr>
        <w:top w:val="none" w:sz="0" w:space="0" w:color="auto"/>
        <w:left w:val="none" w:sz="0" w:space="0" w:color="auto"/>
        <w:bottom w:val="none" w:sz="0" w:space="0" w:color="auto"/>
        <w:right w:val="none" w:sz="0" w:space="0" w:color="auto"/>
      </w:divBdr>
    </w:div>
    <w:div w:id="1725761133">
      <w:bodyDiv w:val="1"/>
      <w:marLeft w:val="0"/>
      <w:marRight w:val="0"/>
      <w:marTop w:val="0"/>
      <w:marBottom w:val="0"/>
      <w:divBdr>
        <w:top w:val="none" w:sz="0" w:space="0" w:color="auto"/>
        <w:left w:val="none" w:sz="0" w:space="0" w:color="auto"/>
        <w:bottom w:val="none" w:sz="0" w:space="0" w:color="auto"/>
        <w:right w:val="none" w:sz="0" w:space="0" w:color="auto"/>
      </w:divBdr>
    </w:div>
    <w:div w:id="1729260988">
      <w:bodyDiv w:val="1"/>
      <w:marLeft w:val="0"/>
      <w:marRight w:val="0"/>
      <w:marTop w:val="0"/>
      <w:marBottom w:val="0"/>
      <w:divBdr>
        <w:top w:val="none" w:sz="0" w:space="0" w:color="auto"/>
        <w:left w:val="none" w:sz="0" w:space="0" w:color="auto"/>
        <w:bottom w:val="none" w:sz="0" w:space="0" w:color="auto"/>
        <w:right w:val="none" w:sz="0" w:space="0" w:color="auto"/>
      </w:divBdr>
    </w:div>
    <w:div w:id="1738161549">
      <w:bodyDiv w:val="1"/>
      <w:marLeft w:val="0"/>
      <w:marRight w:val="0"/>
      <w:marTop w:val="0"/>
      <w:marBottom w:val="0"/>
      <w:divBdr>
        <w:top w:val="none" w:sz="0" w:space="0" w:color="auto"/>
        <w:left w:val="none" w:sz="0" w:space="0" w:color="auto"/>
        <w:bottom w:val="none" w:sz="0" w:space="0" w:color="auto"/>
        <w:right w:val="none" w:sz="0" w:space="0" w:color="auto"/>
      </w:divBdr>
    </w:div>
    <w:div w:id="1739016540">
      <w:bodyDiv w:val="1"/>
      <w:marLeft w:val="0"/>
      <w:marRight w:val="0"/>
      <w:marTop w:val="0"/>
      <w:marBottom w:val="0"/>
      <w:divBdr>
        <w:top w:val="none" w:sz="0" w:space="0" w:color="auto"/>
        <w:left w:val="none" w:sz="0" w:space="0" w:color="auto"/>
        <w:bottom w:val="none" w:sz="0" w:space="0" w:color="auto"/>
        <w:right w:val="none" w:sz="0" w:space="0" w:color="auto"/>
      </w:divBdr>
    </w:div>
    <w:div w:id="1741442476">
      <w:bodyDiv w:val="1"/>
      <w:marLeft w:val="0"/>
      <w:marRight w:val="0"/>
      <w:marTop w:val="0"/>
      <w:marBottom w:val="0"/>
      <w:divBdr>
        <w:top w:val="none" w:sz="0" w:space="0" w:color="auto"/>
        <w:left w:val="none" w:sz="0" w:space="0" w:color="auto"/>
        <w:bottom w:val="none" w:sz="0" w:space="0" w:color="auto"/>
        <w:right w:val="none" w:sz="0" w:space="0" w:color="auto"/>
      </w:divBdr>
    </w:div>
    <w:div w:id="1748071596">
      <w:bodyDiv w:val="1"/>
      <w:marLeft w:val="0"/>
      <w:marRight w:val="0"/>
      <w:marTop w:val="0"/>
      <w:marBottom w:val="0"/>
      <w:divBdr>
        <w:top w:val="none" w:sz="0" w:space="0" w:color="auto"/>
        <w:left w:val="none" w:sz="0" w:space="0" w:color="auto"/>
        <w:bottom w:val="none" w:sz="0" w:space="0" w:color="auto"/>
        <w:right w:val="none" w:sz="0" w:space="0" w:color="auto"/>
      </w:divBdr>
    </w:div>
    <w:div w:id="1750733503">
      <w:bodyDiv w:val="1"/>
      <w:marLeft w:val="0"/>
      <w:marRight w:val="0"/>
      <w:marTop w:val="0"/>
      <w:marBottom w:val="0"/>
      <w:divBdr>
        <w:top w:val="none" w:sz="0" w:space="0" w:color="auto"/>
        <w:left w:val="none" w:sz="0" w:space="0" w:color="auto"/>
        <w:bottom w:val="none" w:sz="0" w:space="0" w:color="auto"/>
        <w:right w:val="none" w:sz="0" w:space="0" w:color="auto"/>
      </w:divBdr>
    </w:div>
    <w:div w:id="1752970910">
      <w:bodyDiv w:val="1"/>
      <w:marLeft w:val="0"/>
      <w:marRight w:val="0"/>
      <w:marTop w:val="0"/>
      <w:marBottom w:val="0"/>
      <w:divBdr>
        <w:top w:val="none" w:sz="0" w:space="0" w:color="auto"/>
        <w:left w:val="none" w:sz="0" w:space="0" w:color="auto"/>
        <w:bottom w:val="none" w:sz="0" w:space="0" w:color="auto"/>
        <w:right w:val="none" w:sz="0" w:space="0" w:color="auto"/>
      </w:divBdr>
    </w:div>
    <w:div w:id="1761946543">
      <w:bodyDiv w:val="1"/>
      <w:marLeft w:val="0"/>
      <w:marRight w:val="0"/>
      <w:marTop w:val="0"/>
      <w:marBottom w:val="0"/>
      <w:divBdr>
        <w:top w:val="none" w:sz="0" w:space="0" w:color="auto"/>
        <w:left w:val="none" w:sz="0" w:space="0" w:color="auto"/>
        <w:bottom w:val="none" w:sz="0" w:space="0" w:color="auto"/>
        <w:right w:val="none" w:sz="0" w:space="0" w:color="auto"/>
      </w:divBdr>
    </w:div>
    <w:div w:id="1762988341">
      <w:bodyDiv w:val="1"/>
      <w:marLeft w:val="0"/>
      <w:marRight w:val="0"/>
      <w:marTop w:val="0"/>
      <w:marBottom w:val="0"/>
      <w:divBdr>
        <w:top w:val="none" w:sz="0" w:space="0" w:color="auto"/>
        <w:left w:val="none" w:sz="0" w:space="0" w:color="auto"/>
        <w:bottom w:val="none" w:sz="0" w:space="0" w:color="auto"/>
        <w:right w:val="none" w:sz="0" w:space="0" w:color="auto"/>
      </w:divBdr>
    </w:div>
    <w:div w:id="1772316603">
      <w:bodyDiv w:val="1"/>
      <w:marLeft w:val="0"/>
      <w:marRight w:val="0"/>
      <w:marTop w:val="0"/>
      <w:marBottom w:val="0"/>
      <w:divBdr>
        <w:top w:val="none" w:sz="0" w:space="0" w:color="auto"/>
        <w:left w:val="none" w:sz="0" w:space="0" w:color="auto"/>
        <w:bottom w:val="none" w:sz="0" w:space="0" w:color="auto"/>
        <w:right w:val="none" w:sz="0" w:space="0" w:color="auto"/>
      </w:divBdr>
    </w:div>
    <w:div w:id="1775173937">
      <w:bodyDiv w:val="1"/>
      <w:marLeft w:val="0"/>
      <w:marRight w:val="0"/>
      <w:marTop w:val="0"/>
      <w:marBottom w:val="0"/>
      <w:divBdr>
        <w:top w:val="none" w:sz="0" w:space="0" w:color="auto"/>
        <w:left w:val="none" w:sz="0" w:space="0" w:color="auto"/>
        <w:bottom w:val="none" w:sz="0" w:space="0" w:color="auto"/>
        <w:right w:val="none" w:sz="0" w:space="0" w:color="auto"/>
      </w:divBdr>
    </w:div>
    <w:div w:id="1780639997">
      <w:bodyDiv w:val="1"/>
      <w:marLeft w:val="0"/>
      <w:marRight w:val="0"/>
      <w:marTop w:val="0"/>
      <w:marBottom w:val="0"/>
      <w:divBdr>
        <w:top w:val="none" w:sz="0" w:space="0" w:color="auto"/>
        <w:left w:val="none" w:sz="0" w:space="0" w:color="auto"/>
        <w:bottom w:val="none" w:sz="0" w:space="0" w:color="auto"/>
        <w:right w:val="none" w:sz="0" w:space="0" w:color="auto"/>
      </w:divBdr>
    </w:div>
    <w:div w:id="1782799566">
      <w:bodyDiv w:val="1"/>
      <w:marLeft w:val="0"/>
      <w:marRight w:val="0"/>
      <w:marTop w:val="0"/>
      <w:marBottom w:val="0"/>
      <w:divBdr>
        <w:top w:val="none" w:sz="0" w:space="0" w:color="auto"/>
        <w:left w:val="none" w:sz="0" w:space="0" w:color="auto"/>
        <w:bottom w:val="none" w:sz="0" w:space="0" w:color="auto"/>
        <w:right w:val="none" w:sz="0" w:space="0" w:color="auto"/>
      </w:divBdr>
    </w:div>
    <w:div w:id="1792554525">
      <w:bodyDiv w:val="1"/>
      <w:marLeft w:val="0"/>
      <w:marRight w:val="0"/>
      <w:marTop w:val="0"/>
      <w:marBottom w:val="0"/>
      <w:divBdr>
        <w:top w:val="none" w:sz="0" w:space="0" w:color="auto"/>
        <w:left w:val="none" w:sz="0" w:space="0" w:color="auto"/>
        <w:bottom w:val="none" w:sz="0" w:space="0" w:color="auto"/>
        <w:right w:val="none" w:sz="0" w:space="0" w:color="auto"/>
      </w:divBdr>
    </w:div>
    <w:div w:id="1797941251">
      <w:bodyDiv w:val="1"/>
      <w:marLeft w:val="0"/>
      <w:marRight w:val="0"/>
      <w:marTop w:val="0"/>
      <w:marBottom w:val="0"/>
      <w:divBdr>
        <w:top w:val="none" w:sz="0" w:space="0" w:color="auto"/>
        <w:left w:val="none" w:sz="0" w:space="0" w:color="auto"/>
        <w:bottom w:val="none" w:sz="0" w:space="0" w:color="auto"/>
        <w:right w:val="none" w:sz="0" w:space="0" w:color="auto"/>
      </w:divBdr>
    </w:div>
    <w:div w:id="1798377310">
      <w:bodyDiv w:val="1"/>
      <w:marLeft w:val="0"/>
      <w:marRight w:val="0"/>
      <w:marTop w:val="0"/>
      <w:marBottom w:val="0"/>
      <w:divBdr>
        <w:top w:val="none" w:sz="0" w:space="0" w:color="auto"/>
        <w:left w:val="none" w:sz="0" w:space="0" w:color="auto"/>
        <w:bottom w:val="none" w:sz="0" w:space="0" w:color="auto"/>
        <w:right w:val="none" w:sz="0" w:space="0" w:color="auto"/>
      </w:divBdr>
    </w:div>
    <w:div w:id="1806001453">
      <w:bodyDiv w:val="1"/>
      <w:marLeft w:val="0"/>
      <w:marRight w:val="0"/>
      <w:marTop w:val="0"/>
      <w:marBottom w:val="0"/>
      <w:divBdr>
        <w:top w:val="none" w:sz="0" w:space="0" w:color="auto"/>
        <w:left w:val="none" w:sz="0" w:space="0" w:color="auto"/>
        <w:bottom w:val="none" w:sz="0" w:space="0" w:color="auto"/>
        <w:right w:val="none" w:sz="0" w:space="0" w:color="auto"/>
      </w:divBdr>
    </w:div>
    <w:div w:id="1815832273">
      <w:bodyDiv w:val="1"/>
      <w:marLeft w:val="0"/>
      <w:marRight w:val="0"/>
      <w:marTop w:val="0"/>
      <w:marBottom w:val="0"/>
      <w:divBdr>
        <w:top w:val="none" w:sz="0" w:space="0" w:color="auto"/>
        <w:left w:val="none" w:sz="0" w:space="0" w:color="auto"/>
        <w:bottom w:val="none" w:sz="0" w:space="0" w:color="auto"/>
        <w:right w:val="none" w:sz="0" w:space="0" w:color="auto"/>
      </w:divBdr>
    </w:div>
    <w:div w:id="1823739115">
      <w:bodyDiv w:val="1"/>
      <w:marLeft w:val="0"/>
      <w:marRight w:val="0"/>
      <w:marTop w:val="0"/>
      <w:marBottom w:val="0"/>
      <w:divBdr>
        <w:top w:val="none" w:sz="0" w:space="0" w:color="auto"/>
        <w:left w:val="none" w:sz="0" w:space="0" w:color="auto"/>
        <w:bottom w:val="none" w:sz="0" w:space="0" w:color="auto"/>
        <w:right w:val="none" w:sz="0" w:space="0" w:color="auto"/>
      </w:divBdr>
    </w:div>
    <w:div w:id="1835366816">
      <w:bodyDiv w:val="1"/>
      <w:marLeft w:val="0"/>
      <w:marRight w:val="0"/>
      <w:marTop w:val="0"/>
      <w:marBottom w:val="0"/>
      <w:divBdr>
        <w:top w:val="none" w:sz="0" w:space="0" w:color="auto"/>
        <w:left w:val="none" w:sz="0" w:space="0" w:color="auto"/>
        <w:bottom w:val="none" w:sz="0" w:space="0" w:color="auto"/>
        <w:right w:val="none" w:sz="0" w:space="0" w:color="auto"/>
      </w:divBdr>
    </w:div>
    <w:div w:id="1901747575">
      <w:bodyDiv w:val="1"/>
      <w:marLeft w:val="0"/>
      <w:marRight w:val="0"/>
      <w:marTop w:val="0"/>
      <w:marBottom w:val="0"/>
      <w:divBdr>
        <w:top w:val="none" w:sz="0" w:space="0" w:color="auto"/>
        <w:left w:val="none" w:sz="0" w:space="0" w:color="auto"/>
        <w:bottom w:val="none" w:sz="0" w:space="0" w:color="auto"/>
        <w:right w:val="none" w:sz="0" w:space="0" w:color="auto"/>
      </w:divBdr>
    </w:div>
    <w:div w:id="1909263403">
      <w:bodyDiv w:val="1"/>
      <w:marLeft w:val="0"/>
      <w:marRight w:val="0"/>
      <w:marTop w:val="0"/>
      <w:marBottom w:val="0"/>
      <w:divBdr>
        <w:top w:val="none" w:sz="0" w:space="0" w:color="auto"/>
        <w:left w:val="none" w:sz="0" w:space="0" w:color="auto"/>
        <w:bottom w:val="none" w:sz="0" w:space="0" w:color="auto"/>
        <w:right w:val="none" w:sz="0" w:space="0" w:color="auto"/>
      </w:divBdr>
    </w:div>
    <w:div w:id="1913540134">
      <w:bodyDiv w:val="1"/>
      <w:marLeft w:val="0"/>
      <w:marRight w:val="0"/>
      <w:marTop w:val="0"/>
      <w:marBottom w:val="0"/>
      <w:divBdr>
        <w:top w:val="none" w:sz="0" w:space="0" w:color="auto"/>
        <w:left w:val="none" w:sz="0" w:space="0" w:color="auto"/>
        <w:bottom w:val="none" w:sz="0" w:space="0" w:color="auto"/>
        <w:right w:val="none" w:sz="0" w:space="0" w:color="auto"/>
      </w:divBdr>
    </w:div>
    <w:div w:id="1916277738">
      <w:bodyDiv w:val="1"/>
      <w:marLeft w:val="0"/>
      <w:marRight w:val="0"/>
      <w:marTop w:val="0"/>
      <w:marBottom w:val="0"/>
      <w:divBdr>
        <w:top w:val="none" w:sz="0" w:space="0" w:color="auto"/>
        <w:left w:val="none" w:sz="0" w:space="0" w:color="auto"/>
        <w:bottom w:val="none" w:sz="0" w:space="0" w:color="auto"/>
        <w:right w:val="none" w:sz="0" w:space="0" w:color="auto"/>
      </w:divBdr>
    </w:div>
    <w:div w:id="1916931749">
      <w:bodyDiv w:val="1"/>
      <w:marLeft w:val="0"/>
      <w:marRight w:val="0"/>
      <w:marTop w:val="0"/>
      <w:marBottom w:val="0"/>
      <w:divBdr>
        <w:top w:val="none" w:sz="0" w:space="0" w:color="auto"/>
        <w:left w:val="none" w:sz="0" w:space="0" w:color="auto"/>
        <w:bottom w:val="none" w:sz="0" w:space="0" w:color="auto"/>
        <w:right w:val="none" w:sz="0" w:space="0" w:color="auto"/>
      </w:divBdr>
    </w:div>
    <w:div w:id="1919054660">
      <w:bodyDiv w:val="1"/>
      <w:marLeft w:val="0"/>
      <w:marRight w:val="0"/>
      <w:marTop w:val="0"/>
      <w:marBottom w:val="0"/>
      <w:divBdr>
        <w:top w:val="none" w:sz="0" w:space="0" w:color="auto"/>
        <w:left w:val="none" w:sz="0" w:space="0" w:color="auto"/>
        <w:bottom w:val="none" w:sz="0" w:space="0" w:color="auto"/>
        <w:right w:val="none" w:sz="0" w:space="0" w:color="auto"/>
      </w:divBdr>
    </w:div>
    <w:div w:id="1923681156">
      <w:bodyDiv w:val="1"/>
      <w:marLeft w:val="0"/>
      <w:marRight w:val="0"/>
      <w:marTop w:val="0"/>
      <w:marBottom w:val="0"/>
      <w:divBdr>
        <w:top w:val="none" w:sz="0" w:space="0" w:color="auto"/>
        <w:left w:val="none" w:sz="0" w:space="0" w:color="auto"/>
        <w:bottom w:val="none" w:sz="0" w:space="0" w:color="auto"/>
        <w:right w:val="none" w:sz="0" w:space="0" w:color="auto"/>
      </w:divBdr>
    </w:div>
    <w:div w:id="1928687883">
      <w:bodyDiv w:val="1"/>
      <w:marLeft w:val="0"/>
      <w:marRight w:val="0"/>
      <w:marTop w:val="0"/>
      <w:marBottom w:val="0"/>
      <w:divBdr>
        <w:top w:val="none" w:sz="0" w:space="0" w:color="auto"/>
        <w:left w:val="none" w:sz="0" w:space="0" w:color="auto"/>
        <w:bottom w:val="none" w:sz="0" w:space="0" w:color="auto"/>
        <w:right w:val="none" w:sz="0" w:space="0" w:color="auto"/>
      </w:divBdr>
    </w:div>
    <w:div w:id="1939560542">
      <w:bodyDiv w:val="1"/>
      <w:marLeft w:val="0"/>
      <w:marRight w:val="0"/>
      <w:marTop w:val="0"/>
      <w:marBottom w:val="0"/>
      <w:divBdr>
        <w:top w:val="none" w:sz="0" w:space="0" w:color="auto"/>
        <w:left w:val="none" w:sz="0" w:space="0" w:color="auto"/>
        <w:bottom w:val="none" w:sz="0" w:space="0" w:color="auto"/>
        <w:right w:val="none" w:sz="0" w:space="0" w:color="auto"/>
      </w:divBdr>
    </w:div>
    <w:div w:id="1948735165">
      <w:bodyDiv w:val="1"/>
      <w:marLeft w:val="0"/>
      <w:marRight w:val="0"/>
      <w:marTop w:val="0"/>
      <w:marBottom w:val="0"/>
      <w:divBdr>
        <w:top w:val="none" w:sz="0" w:space="0" w:color="auto"/>
        <w:left w:val="none" w:sz="0" w:space="0" w:color="auto"/>
        <w:bottom w:val="none" w:sz="0" w:space="0" w:color="auto"/>
        <w:right w:val="none" w:sz="0" w:space="0" w:color="auto"/>
      </w:divBdr>
    </w:div>
    <w:div w:id="1949044313">
      <w:bodyDiv w:val="1"/>
      <w:marLeft w:val="0"/>
      <w:marRight w:val="0"/>
      <w:marTop w:val="0"/>
      <w:marBottom w:val="0"/>
      <w:divBdr>
        <w:top w:val="none" w:sz="0" w:space="0" w:color="auto"/>
        <w:left w:val="none" w:sz="0" w:space="0" w:color="auto"/>
        <w:bottom w:val="none" w:sz="0" w:space="0" w:color="auto"/>
        <w:right w:val="none" w:sz="0" w:space="0" w:color="auto"/>
      </w:divBdr>
    </w:div>
    <w:div w:id="1963489857">
      <w:bodyDiv w:val="1"/>
      <w:marLeft w:val="0"/>
      <w:marRight w:val="0"/>
      <w:marTop w:val="0"/>
      <w:marBottom w:val="0"/>
      <w:divBdr>
        <w:top w:val="none" w:sz="0" w:space="0" w:color="auto"/>
        <w:left w:val="none" w:sz="0" w:space="0" w:color="auto"/>
        <w:bottom w:val="none" w:sz="0" w:space="0" w:color="auto"/>
        <w:right w:val="none" w:sz="0" w:space="0" w:color="auto"/>
      </w:divBdr>
    </w:div>
    <w:div w:id="1963994124">
      <w:bodyDiv w:val="1"/>
      <w:marLeft w:val="0"/>
      <w:marRight w:val="0"/>
      <w:marTop w:val="0"/>
      <w:marBottom w:val="0"/>
      <w:divBdr>
        <w:top w:val="none" w:sz="0" w:space="0" w:color="auto"/>
        <w:left w:val="none" w:sz="0" w:space="0" w:color="auto"/>
        <w:bottom w:val="none" w:sz="0" w:space="0" w:color="auto"/>
        <w:right w:val="none" w:sz="0" w:space="0" w:color="auto"/>
      </w:divBdr>
    </w:div>
    <w:div w:id="1969894687">
      <w:bodyDiv w:val="1"/>
      <w:marLeft w:val="0"/>
      <w:marRight w:val="0"/>
      <w:marTop w:val="0"/>
      <w:marBottom w:val="0"/>
      <w:divBdr>
        <w:top w:val="none" w:sz="0" w:space="0" w:color="auto"/>
        <w:left w:val="none" w:sz="0" w:space="0" w:color="auto"/>
        <w:bottom w:val="none" w:sz="0" w:space="0" w:color="auto"/>
        <w:right w:val="none" w:sz="0" w:space="0" w:color="auto"/>
      </w:divBdr>
    </w:div>
    <w:div w:id="1980648445">
      <w:bodyDiv w:val="1"/>
      <w:marLeft w:val="0"/>
      <w:marRight w:val="0"/>
      <w:marTop w:val="0"/>
      <w:marBottom w:val="0"/>
      <w:divBdr>
        <w:top w:val="none" w:sz="0" w:space="0" w:color="auto"/>
        <w:left w:val="none" w:sz="0" w:space="0" w:color="auto"/>
        <w:bottom w:val="none" w:sz="0" w:space="0" w:color="auto"/>
        <w:right w:val="none" w:sz="0" w:space="0" w:color="auto"/>
      </w:divBdr>
    </w:div>
    <w:div w:id="2000881584">
      <w:bodyDiv w:val="1"/>
      <w:marLeft w:val="0"/>
      <w:marRight w:val="0"/>
      <w:marTop w:val="0"/>
      <w:marBottom w:val="0"/>
      <w:divBdr>
        <w:top w:val="none" w:sz="0" w:space="0" w:color="auto"/>
        <w:left w:val="none" w:sz="0" w:space="0" w:color="auto"/>
        <w:bottom w:val="none" w:sz="0" w:space="0" w:color="auto"/>
        <w:right w:val="none" w:sz="0" w:space="0" w:color="auto"/>
      </w:divBdr>
    </w:div>
    <w:div w:id="2012174300">
      <w:bodyDiv w:val="1"/>
      <w:marLeft w:val="0"/>
      <w:marRight w:val="0"/>
      <w:marTop w:val="0"/>
      <w:marBottom w:val="0"/>
      <w:divBdr>
        <w:top w:val="none" w:sz="0" w:space="0" w:color="auto"/>
        <w:left w:val="none" w:sz="0" w:space="0" w:color="auto"/>
        <w:bottom w:val="none" w:sz="0" w:space="0" w:color="auto"/>
        <w:right w:val="none" w:sz="0" w:space="0" w:color="auto"/>
      </w:divBdr>
    </w:div>
    <w:div w:id="2017607712">
      <w:bodyDiv w:val="1"/>
      <w:marLeft w:val="0"/>
      <w:marRight w:val="0"/>
      <w:marTop w:val="0"/>
      <w:marBottom w:val="0"/>
      <w:divBdr>
        <w:top w:val="none" w:sz="0" w:space="0" w:color="auto"/>
        <w:left w:val="none" w:sz="0" w:space="0" w:color="auto"/>
        <w:bottom w:val="none" w:sz="0" w:space="0" w:color="auto"/>
        <w:right w:val="none" w:sz="0" w:space="0" w:color="auto"/>
      </w:divBdr>
    </w:div>
    <w:div w:id="2027246361">
      <w:bodyDiv w:val="1"/>
      <w:marLeft w:val="0"/>
      <w:marRight w:val="0"/>
      <w:marTop w:val="0"/>
      <w:marBottom w:val="0"/>
      <w:divBdr>
        <w:top w:val="none" w:sz="0" w:space="0" w:color="auto"/>
        <w:left w:val="none" w:sz="0" w:space="0" w:color="auto"/>
        <w:bottom w:val="none" w:sz="0" w:space="0" w:color="auto"/>
        <w:right w:val="none" w:sz="0" w:space="0" w:color="auto"/>
      </w:divBdr>
    </w:div>
    <w:div w:id="2028096607">
      <w:bodyDiv w:val="1"/>
      <w:marLeft w:val="0"/>
      <w:marRight w:val="0"/>
      <w:marTop w:val="0"/>
      <w:marBottom w:val="0"/>
      <w:divBdr>
        <w:top w:val="none" w:sz="0" w:space="0" w:color="auto"/>
        <w:left w:val="none" w:sz="0" w:space="0" w:color="auto"/>
        <w:bottom w:val="none" w:sz="0" w:space="0" w:color="auto"/>
        <w:right w:val="none" w:sz="0" w:space="0" w:color="auto"/>
      </w:divBdr>
    </w:div>
    <w:div w:id="2029483061">
      <w:bodyDiv w:val="1"/>
      <w:marLeft w:val="0"/>
      <w:marRight w:val="0"/>
      <w:marTop w:val="0"/>
      <w:marBottom w:val="0"/>
      <w:divBdr>
        <w:top w:val="none" w:sz="0" w:space="0" w:color="auto"/>
        <w:left w:val="none" w:sz="0" w:space="0" w:color="auto"/>
        <w:bottom w:val="none" w:sz="0" w:space="0" w:color="auto"/>
        <w:right w:val="none" w:sz="0" w:space="0" w:color="auto"/>
      </w:divBdr>
    </w:div>
    <w:div w:id="2037848700">
      <w:bodyDiv w:val="1"/>
      <w:marLeft w:val="0"/>
      <w:marRight w:val="0"/>
      <w:marTop w:val="0"/>
      <w:marBottom w:val="0"/>
      <w:divBdr>
        <w:top w:val="none" w:sz="0" w:space="0" w:color="auto"/>
        <w:left w:val="none" w:sz="0" w:space="0" w:color="auto"/>
        <w:bottom w:val="none" w:sz="0" w:space="0" w:color="auto"/>
        <w:right w:val="none" w:sz="0" w:space="0" w:color="auto"/>
      </w:divBdr>
    </w:div>
    <w:div w:id="2039308293">
      <w:bodyDiv w:val="1"/>
      <w:marLeft w:val="0"/>
      <w:marRight w:val="0"/>
      <w:marTop w:val="0"/>
      <w:marBottom w:val="0"/>
      <w:divBdr>
        <w:top w:val="none" w:sz="0" w:space="0" w:color="auto"/>
        <w:left w:val="none" w:sz="0" w:space="0" w:color="auto"/>
        <w:bottom w:val="none" w:sz="0" w:space="0" w:color="auto"/>
        <w:right w:val="none" w:sz="0" w:space="0" w:color="auto"/>
      </w:divBdr>
    </w:div>
    <w:div w:id="2042120898">
      <w:bodyDiv w:val="1"/>
      <w:marLeft w:val="0"/>
      <w:marRight w:val="0"/>
      <w:marTop w:val="0"/>
      <w:marBottom w:val="0"/>
      <w:divBdr>
        <w:top w:val="none" w:sz="0" w:space="0" w:color="auto"/>
        <w:left w:val="none" w:sz="0" w:space="0" w:color="auto"/>
        <w:bottom w:val="none" w:sz="0" w:space="0" w:color="auto"/>
        <w:right w:val="none" w:sz="0" w:space="0" w:color="auto"/>
      </w:divBdr>
    </w:div>
    <w:div w:id="2050838981">
      <w:bodyDiv w:val="1"/>
      <w:marLeft w:val="0"/>
      <w:marRight w:val="0"/>
      <w:marTop w:val="0"/>
      <w:marBottom w:val="0"/>
      <w:divBdr>
        <w:top w:val="none" w:sz="0" w:space="0" w:color="auto"/>
        <w:left w:val="none" w:sz="0" w:space="0" w:color="auto"/>
        <w:bottom w:val="none" w:sz="0" w:space="0" w:color="auto"/>
        <w:right w:val="none" w:sz="0" w:space="0" w:color="auto"/>
      </w:divBdr>
    </w:div>
    <w:div w:id="2053799561">
      <w:bodyDiv w:val="1"/>
      <w:marLeft w:val="0"/>
      <w:marRight w:val="0"/>
      <w:marTop w:val="0"/>
      <w:marBottom w:val="0"/>
      <w:divBdr>
        <w:top w:val="none" w:sz="0" w:space="0" w:color="auto"/>
        <w:left w:val="none" w:sz="0" w:space="0" w:color="auto"/>
        <w:bottom w:val="none" w:sz="0" w:space="0" w:color="auto"/>
        <w:right w:val="none" w:sz="0" w:space="0" w:color="auto"/>
      </w:divBdr>
    </w:div>
    <w:div w:id="2067992332">
      <w:bodyDiv w:val="1"/>
      <w:marLeft w:val="0"/>
      <w:marRight w:val="0"/>
      <w:marTop w:val="0"/>
      <w:marBottom w:val="0"/>
      <w:divBdr>
        <w:top w:val="none" w:sz="0" w:space="0" w:color="auto"/>
        <w:left w:val="none" w:sz="0" w:space="0" w:color="auto"/>
        <w:bottom w:val="none" w:sz="0" w:space="0" w:color="auto"/>
        <w:right w:val="none" w:sz="0" w:space="0" w:color="auto"/>
      </w:divBdr>
    </w:div>
    <w:div w:id="2073768497">
      <w:bodyDiv w:val="1"/>
      <w:marLeft w:val="0"/>
      <w:marRight w:val="0"/>
      <w:marTop w:val="0"/>
      <w:marBottom w:val="0"/>
      <w:divBdr>
        <w:top w:val="none" w:sz="0" w:space="0" w:color="auto"/>
        <w:left w:val="none" w:sz="0" w:space="0" w:color="auto"/>
        <w:bottom w:val="none" w:sz="0" w:space="0" w:color="auto"/>
        <w:right w:val="none" w:sz="0" w:space="0" w:color="auto"/>
      </w:divBdr>
    </w:div>
    <w:div w:id="2079131681">
      <w:bodyDiv w:val="1"/>
      <w:marLeft w:val="0"/>
      <w:marRight w:val="0"/>
      <w:marTop w:val="0"/>
      <w:marBottom w:val="0"/>
      <w:divBdr>
        <w:top w:val="none" w:sz="0" w:space="0" w:color="auto"/>
        <w:left w:val="none" w:sz="0" w:space="0" w:color="auto"/>
        <w:bottom w:val="none" w:sz="0" w:space="0" w:color="auto"/>
        <w:right w:val="none" w:sz="0" w:space="0" w:color="auto"/>
      </w:divBdr>
    </w:div>
    <w:div w:id="2079132511">
      <w:bodyDiv w:val="1"/>
      <w:marLeft w:val="0"/>
      <w:marRight w:val="0"/>
      <w:marTop w:val="0"/>
      <w:marBottom w:val="0"/>
      <w:divBdr>
        <w:top w:val="none" w:sz="0" w:space="0" w:color="auto"/>
        <w:left w:val="none" w:sz="0" w:space="0" w:color="auto"/>
        <w:bottom w:val="none" w:sz="0" w:space="0" w:color="auto"/>
        <w:right w:val="none" w:sz="0" w:space="0" w:color="auto"/>
      </w:divBdr>
    </w:div>
    <w:div w:id="2083523557">
      <w:bodyDiv w:val="1"/>
      <w:marLeft w:val="0"/>
      <w:marRight w:val="0"/>
      <w:marTop w:val="0"/>
      <w:marBottom w:val="0"/>
      <w:divBdr>
        <w:top w:val="none" w:sz="0" w:space="0" w:color="auto"/>
        <w:left w:val="none" w:sz="0" w:space="0" w:color="auto"/>
        <w:bottom w:val="none" w:sz="0" w:space="0" w:color="auto"/>
        <w:right w:val="none" w:sz="0" w:space="0" w:color="auto"/>
      </w:divBdr>
    </w:div>
    <w:div w:id="2089032193">
      <w:bodyDiv w:val="1"/>
      <w:marLeft w:val="0"/>
      <w:marRight w:val="0"/>
      <w:marTop w:val="0"/>
      <w:marBottom w:val="0"/>
      <w:divBdr>
        <w:top w:val="none" w:sz="0" w:space="0" w:color="auto"/>
        <w:left w:val="none" w:sz="0" w:space="0" w:color="auto"/>
        <w:bottom w:val="none" w:sz="0" w:space="0" w:color="auto"/>
        <w:right w:val="none" w:sz="0" w:space="0" w:color="auto"/>
      </w:divBdr>
    </w:div>
    <w:div w:id="2097088174">
      <w:bodyDiv w:val="1"/>
      <w:marLeft w:val="0"/>
      <w:marRight w:val="0"/>
      <w:marTop w:val="0"/>
      <w:marBottom w:val="0"/>
      <w:divBdr>
        <w:top w:val="none" w:sz="0" w:space="0" w:color="auto"/>
        <w:left w:val="none" w:sz="0" w:space="0" w:color="auto"/>
        <w:bottom w:val="none" w:sz="0" w:space="0" w:color="auto"/>
        <w:right w:val="none" w:sz="0" w:space="0" w:color="auto"/>
      </w:divBdr>
    </w:div>
    <w:div w:id="2115246250">
      <w:bodyDiv w:val="1"/>
      <w:marLeft w:val="0"/>
      <w:marRight w:val="0"/>
      <w:marTop w:val="0"/>
      <w:marBottom w:val="0"/>
      <w:divBdr>
        <w:top w:val="none" w:sz="0" w:space="0" w:color="auto"/>
        <w:left w:val="none" w:sz="0" w:space="0" w:color="auto"/>
        <w:bottom w:val="none" w:sz="0" w:space="0" w:color="auto"/>
        <w:right w:val="none" w:sz="0" w:space="0" w:color="auto"/>
      </w:divBdr>
    </w:div>
    <w:div w:id="2132894496">
      <w:bodyDiv w:val="1"/>
      <w:marLeft w:val="0"/>
      <w:marRight w:val="0"/>
      <w:marTop w:val="0"/>
      <w:marBottom w:val="0"/>
      <w:divBdr>
        <w:top w:val="none" w:sz="0" w:space="0" w:color="auto"/>
        <w:left w:val="none" w:sz="0" w:space="0" w:color="auto"/>
        <w:bottom w:val="none" w:sz="0" w:space="0" w:color="auto"/>
        <w:right w:val="none" w:sz="0" w:space="0" w:color="auto"/>
      </w:divBdr>
    </w:div>
    <w:div w:id="2141337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Jac08</b:Tag>
    <b:SourceType>JournalArticle</b:SourceType>
    <b:Guid>{6A605193-34E6-4ED9-874B-8B126B0B00E1}</b:Guid>
    <b:Title>The Experience of Corporal Punishment in Schools, 1890–1940</b:Title>
    <b:Year>2008</b:Year>
    <b:Author>
      <b:Author>
        <b:NameList>
          <b:Person>
            <b:Last>Middleton</b:Last>
            <b:First>Jacob</b:First>
          </b:Person>
        </b:NameList>
      </b:Author>
    </b:Author>
    <b:JournalName>History of Education</b:JournalName>
    <b:Pages>253 - 275</b:Pages>
    <b:Volume>37</b:Volume>
    <b:Issue>2</b:Issue>
    <b:RefOrder>1</b:RefOrder>
  </b:Source>
  <b:Source>
    <b:Tag>Bau97</b:Tag>
    <b:SourceType>JournalArticle</b:SourceType>
    <b:Guid>{7B11A40E-D500-4462-98BC-DB013A2F4B06}</b:Guid>
    <b:Author>
      <b:Author>
        <b:NameList>
          <b:Person>
            <b:Last>Baumrind</b:Last>
            <b:First>D</b:First>
          </b:Person>
        </b:NameList>
      </b:Author>
    </b:Author>
    <b:Title>Necessary distinctions</b:Title>
    <b:JournalName>Psychological Inquiry</b:JournalName>
    <b:Year>1997</b:Year>
    <b:Pages>176 - 182</b:Pages>
    <b:Volume>8</b:Volume>
    <b:RefOrder>4</b:RefOrder>
  </b:Source>
  <b:Source>
    <b:Tag>UNI14</b:Tag>
    <b:SourceType>Book</b:SourceType>
    <b:Guid>{C4373B1F-9071-4943-AB0F-1631B2FCA78A}</b:Guid>
    <b:Author>
      <b:Author>
        <b:Corporate>UNICEF</b:Corporate>
      </b:Author>
    </b:Author>
    <b:Title>Hidden in plain sight: A statistical analysis of violence against children.</b:Title>
    <b:Year>2014</b:Year>
    <b:City>New York</b:City>
    <b:Publisher>UNICEF</b:Publisher>
    <b:RefOrder>5</b:RefOrder>
  </b:Source>
  <b:Source>
    <b:Tag>Ski53</b:Tag>
    <b:SourceType>Book</b:SourceType>
    <b:Guid>{9DE3B81B-C22F-4F09-A56D-16140C4E7C17}</b:Guid>
    <b:Author>
      <b:Author>
        <b:NameList>
          <b:Person>
            <b:Last>Skinner</b:Last>
            <b:First>B.</b:First>
            <b:Middle>F.</b:Middle>
          </b:Person>
        </b:NameList>
      </b:Author>
    </b:Author>
    <b:Title>Science and human behavior</b:Title>
    <b:Year>1953</b:Year>
    <b:City>New York</b:City>
    <b:Publisher>Macmillan</b:Publisher>
    <b:RefOrder>8</b:RefOrder>
  </b:Source>
  <b:Source>
    <b:Tag>NSP211</b:Tag>
    <b:SourceType>InternetSite</b:SourceType>
    <b:Guid>{11A7A515-BDAF-472C-B67E-DF75E96A3B7D}</b:Guid>
    <b:Author>
      <b:Author>
        <b:Corporate>NSPCC</b:Corporate>
      </b:Author>
    </b:Author>
    <b:Title>NSPCC</b:Title>
    <b:InternetSiteTitle>Majority believe it's unacceptable to physically punish a child</b:InternetSiteTitle>
    <b:Year>2021</b:Year>
    <b:Month>March</b:Month>
    <b:Day>21</b:Day>
    <b:URL>https://www.nspcc.org.uk/about-us/news-opinion/2022/equal-protection-wales-england/</b:URL>
    <b:RefOrder>9</b:RefOrder>
  </b:Source>
  <b:Source>
    <b:Tag>Dom00</b:Tag>
    <b:SourceType>Book</b:SourceType>
    <b:Guid>{917E2AF5-C783-4A2F-B11B-0CAF60F45C15}</b:Guid>
    <b:Author>
      <b:Author>
        <b:NameList>
          <b:Person>
            <b:Last>Domjan</b:Last>
            <b:First>Michael</b:First>
          </b:Person>
        </b:NameList>
      </b:Author>
    </b:Author>
    <b:Title>The essentials of conditioning and learning</b:Title>
    <b:Year>2000</b:Year>
    <b:City>Belmont</b:City>
    <b:Publisher>Wadsworth</b:Publisher>
    <b:Edition>2</b:Edition>
    <b:RefOrder>11</b:RefOrder>
  </b:Source>
  <b:Source>
    <b:Tag>Hol02</b:Tag>
    <b:SourceType>JournalArticle</b:SourceType>
    <b:Guid>{74F7DA3C-2FBE-453D-86C1-60A6D25ED0FA}</b:Guid>
    <b:Author>
      <b:Author>
        <b:NameList>
          <b:Person>
            <b:Last>Holden</b:Last>
            <b:First>George</b:First>
            <b:Middle>W.</b:Middle>
          </b:Person>
        </b:NameList>
      </b:Author>
    </b:Author>
    <b:Title>Perspectives on the Effects of Corporal Punishment: Comment on Gershoff (2002)</b:Title>
    <b:Year>2002</b:Year>
    <b:Pages>p.590-595</b:Pages>
    <b:JournalName>Psychological bulletin</b:JournalName>
    <b:Volume>128</b:Volume>
    <b:Issue>4</b:Issue>
    <b:RefOrder>7</b:RefOrder>
  </b:Source>
  <b:Source>
    <b:Tag>Her67</b:Tag>
    <b:SourceType>Report</b:SourceType>
    <b:Guid>{48CF0B19-0A05-4D56-8E8B-058E3A350F8F}</b:Guid>
    <b:Title>Children and their Primary Schools</b:Title>
    <b:Year>1967</b:Year>
    <b:Author>
      <b:Author>
        <b:NameList>
          <b:Person>
            <b:Last>Plowden</b:Last>
            <b:First>B.</b:First>
          </b:Person>
        </b:NameList>
      </b:Author>
    </b:Author>
    <b:City>London</b:City>
    <b:Publisher>Her Majesty's Stationery Office 1967</b:Publisher>
    <b:RefOrder>2</b:RefOrder>
  </b:Source>
  <b:Source>
    <b:Tag>Pol22</b:Tag>
    <b:SourceType>InternetSite</b:SourceType>
    <b:Guid>{9E6B1E0A-80CB-42E4-8F3C-D393DBFA80D1}</b:Guid>
    <b:Title>Smacking</b:Title>
    <b:Year>2022</b:Year>
    <b:Author>
      <b:Author>
        <b:Corporate>Politics.co.uk</b:Corporate>
      </b:Author>
    </b:Author>
    <b:YearAccessed>2023</b:YearAccessed>
    <b:MonthAccessed>September</b:MonthAccessed>
    <b:DayAccessed>29</b:DayAccessed>
    <b:URL>https://www.politics.co.uk/reference/corporal-punishment/</b:URL>
    <b:RefOrder>3</b:RefOrder>
  </b:Source>
  <b:Source>
    <b:Tag>She07</b:Tag>
    <b:SourceType>ElectronicSource</b:SourceType>
    <b:Guid>{DAE2B13F-5035-43A8-9E6B-0F539D7CBC96}</b:Guid>
    <b:Title>A STUDY INTO CHILDREN’S VIEWS ON PHYSICAL DISCIPLINE AND PUNISHMENT</b:Title>
    <b:Year>2007</b:Year>
    <b:Publisher>DCSF and COI </b:Publisher>
    <b:Author>
      <b:Author>
        <b:Corporate>Sherbert Research</b:Corporate>
      </b:Author>
    </b:Author>
    <b:RefOrder>6</b:RefOrder>
  </b:Source>
  <b:Source>
    <b:Tag>Cro02</b:Tag>
    <b:SourceType>Report</b:SourceType>
    <b:Guid>{BE26811B-8145-4DCE-805F-2502EF17FD6E}</b:Guid>
    <b:Title>Listen up! Children talk about smacking</b:Title>
    <b:Publisher>Save the Children UK</b:Publisher>
    <b:Year>2002</b:Year>
    <b:Author>
      <b:Author>
        <b:NameList>
          <b:Person>
            <b:Last>Crowley</b:Last>
            <b:First>Anne</b:First>
          </b:Person>
          <b:Person>
            <b:Last>Vulliamy</b:Last>
            <b:First>Cea</b:First>
          </b:Person>
        </b:NameList>
      </b:Author>
    </b:Author>
    <b:URL>https://resourcecentre.savethechildren.net/pdf/4630.pdf/</b:URL>
    <b:RefOrder>10</b:RefOrder>
  </b:Source>
  <b:Source>
    <b:Tag>Ant96</b:Tag>
    <b:SourceType>JournalArticle</b:SourceType>
    <b:Guid>{7BEB02FE-0C7F-4251-9F52-5C59D0A7BFA3}</b:Guid>
    <b:Title>Subabusive Violence in Child Rearing in Middle-class American Families</b:Title>
    <b:Year>1996</b:Year>
    <b:Author>
      <b:Author>
        <b:NameList>
          <b:Person>
            <b:Last>Graziano</b:Last>
            <b:First>Anthony</b:First>
            <b:Middle>M.</b:Middle>
          </b:Person>
          <b:Person>
            <b:Last>Hamblen</b:Last>
            <b:First>Jessica</b:First>
            <b:Middle>L.</b:Middle>
          </b:Person>
          <b:Person>
            <b:Last>Plante</b:Last>
            <b:First>Wendy</b:First>
            <b:Middle>A.</b:Middle>
          </b:Person>
        </b:NameList>
      </b:Author>
    </b:Author>
    <b:JournalName>Pediatrics</b:JournalName>
    <b:Pages>845–848.</b:Pages>
    <b:Volume>4</b:Volume>
    <b:Issue>98</b:Issue>
    <b:RefOrder>12</b:RefOrder>
  </b:Source>
  <b:Source>
    <b:Tag>Sue04</b:Tag>
    <b:SourceType>Book</b:SourceType>
    <b:Guid>{CD38BE51-F8B3-432D-82CB-E7AE85A50560}</b:Guid>
    <b:Title>From Fear to Respect: Young People's Views on Violence</b:Title>
    <b:Year>2004</b:Year>
    <b:Author>
      <b:Author>
        <b:NameList>
          <b:Person>
            <b:Last>Sharpe</b:Last>
            <b:First>Sue</b:First>
          </b:Person>
        </b:NameList>
      </b:Author>
    </b:Author>
    <b:Publisher>Jessica Kingsley Publishers</b:Publisher>
    <b:RefOrder>13</b:RefOrder>
  </b:Source>
  <b:Source>
    <b:Tag>Lau18</b:Tag>
    <b:SourceType>Report</b:SourceType>
    <b:Guid>{829B9613-9D85-42E2-9E74-69CFBA5B1E46}</b:Guid>
    <b:Author>
      <b:Author>
        <b:NameList>
          <b:Person>
            <b:Last>Carter-Davies</b:Last>
            <b:First>Lauren</b:First>
          </b:Person>
          <b:Person>
            <b:Last>Bristow</b:Last>
            <b:First>Dan</b:First>
          </b:Person>
        </b:NameList>
      </b:Author>
    </b:Author>
    <b:Title>Parental Physical Punishment: Child Outcomes and Attitudes</b:Title>
    <b:Year>2018</b:Year>
    <b:Publisher>Public Policy Institute for Wales</b:Publisher>
    <b:RefOrder>16</b:RefOrder>
  </b:Source>
  <b:Source>
    <b:Tag>Kar22</b:Tag>
    <b:SourceType>Misc</b:SourceType>
    <b:Guid>{DDA56C01-FCEA-4FAF-A044-12EBA8EDBE4B}</b:Guid>
    <b:Title>Children (Abolition of Defence of Reasonable Punishment) (Wales) Act 2020</b:Title>
    <b:Year>2022</b:Year>
    <b:Publisher>Welsh Government</b:Publisher>
    <b:Author>
      <b:Author>
        <b:NameList>
          <b:Person>
            <b:Last>Cornish</b:Last>
            <b:First>Karen</b:First>
          </b:Person>
        </b:NameList>
      </b:Author>
    </b:Author>
    <b:RefOrder>17</b:RefOrder>
  </b:Source>
  <b:Source>
    <b:Tag>Welnd</b:Tag>
    <b:SourceType>Report</b:SourceType>
    <b:Guid>{E248EFF1-A0AB-4EE4-B720-607F9F1F6354}</b:Guid>
    <b:Title>Children Wales Bill, frequently asked questions</b:Title>
    <b:Year>n.d</b:Year>
    <b:Publisher>Welsh Government</b:Publisher>
    <b:Author>
      <b:Author>
        <b:Corporate>Welsh Government</b:Corporate>
      </b:Author>
    </b:Author>
    <b:RefOrder>18</b:RefOrder>
  </b:Source>
  <b:Source>
    <b:Tag>Chind</b:Tag>
    <b:SourceType>InternetSite</b:SourceType>
    <b:Guid>{502D9354-9522-40A9-BB05-4B7A8A4987C2}</b:Guid>
    <b:Title>Children Act 2004</b:Title>
    <b:Year>2004</b:Year>
    <b:Author>
      <b:Author>
        <b:Corporate>Childrens Act </b:Corporate>
      </b:Author>
    </b:Author>
    <b:YearAccessed>2023</b:YearAccessed>
    <b:MonthAccessed>October</b:MonthAccessed>
    <b:DayAccessed>14</b:DayAccessed>
    <b:URL>https://www.legislation.gov.uk/ukpga/2004/31/notes/division/2/4/5/2</b:URL>
    <b:RefOrder>19</b:RefOrder>
  </b:Source>
  <b:Source>
    <b:Tag>Cri88</b:Tag>
    <b:SourceType>InternetSite</b:SourceType>
    <b:Guid>{79181B81-221C-4628-9CFF-8E7E1AC06BFC}</b:Guid>
    <b:Author>
      <b:Author>
        <b:Corporate>Criminal Justice Act </b:Corporate>
      </b:Author>
    </b:Author>
    <b:Title>Criminal Justice Act 1988</b:Title>
    <b:Year>1988</b:Year>
    <b:YearAccessed>2023</b:YearAccessed>
    <b:MonthAccessed>October</b:MonthAccessed>
    <b:DayAccessed>14</b:DayAccessed>
    <b:URL>https://www.legislation.gov.uk/ukpga/1988/33/section/39</b:URL>
    <b:RefOrder>20</b:RefOrder>
  </b:Source>
  <b:Source>
    <b:Tag>Off61</b:Tag>
    <b:SourceType>InternetSite</b:SourceType>
    <b:Guid>{F3201BD4-67C5-4EE0-B35F-8756A453AA13}</b:Guid>
    <b:Author>
      <b:Author>
        <b:Corporate>Offences against the Person Act</b:Corporate>
      </b:Author>
    </b:Author>
    <b:Title>Offences against the Person Act</b:Title>
    <b:Year>1861</b:Year>
    <b:YearAccessed>2023</b:YearAccessed>
    <b:MonthAccessed>October</b:MonthAccessed>
    <b:DayAccessed>14</b:DayAccessed>
    <b:URL>https://www.legislation.gov.uk/ukpga/Vict/24-25/100/section/47</b:URL>
    <b:RefOrder>21</b:RefOrder>
  </b:Source>
  <b:Source>
    <b:Tag>Pub181</b:Tag>
    <b:SourceType>Report</b:SourceType>
    <b:Guid>{C7EA7D7E-B3BB-40DA-ADB5-004443C9B6D0}</b:Guid>
    <b:Title>Legislating to Prohibit Parental Physical Punishment of Children</b:Title>
    <b:Year>2018</b:Year>
    <b:Author>
      <b:Author>
        <b:Corporate>Public policy institue for Wales</b:Corporate>
      </b:Author>
    </b:Author>
    <b:Publisher>Public policy institue for Wales</b:Publisher>
    <b:RefOrder>15</b:RefOrder>
  </b:Source>
  <b:Source>
    <b:Tag>Jan10</b:Tag>
    <b:SourceType>BookSection</b:SourceType>
    <b:Guid>{7F6E643D-D539-4E2B-B24F-17A07FC08306}</b:Guid>
    <b:Title>Sweden: A 30-year ban on physical punishment of children</b:Title>
    <b:Year>2010</b:Year>
    <b:Publisher>Routledge</b:Publisher>
    <b:Author>
      <b:Author>
        <b:NameList>
          <b:Person>
            <b:Last>Janson</b:Last>
            <b:First>S</b:First>
          </b:Person>
          <b:Person>
            <b:Last>Langberg</b:Last>
            <b:First>B</b:First>
          </b:Person>
          <b:Person>
            <b:Last>Svensson</b:Last>
            <b:First>B</b:First>
          </b:Person>
        </b:NameList>
      </b:Author>
    </b:Author>
    <b:JournalName>Global Pathways to Abolishing Physical Punishment</b:JournalName>
    <b:Pages>241-255.</b:Pages>
    <b:BookTitle>Global Pathways to Abolishing Physical Punishment</b:BookTitle>
    <b:RefOrder>14</b:RefOrder>
  </b:Source>
  <b:Source>
    <b:Tag>BeRnd</b:Tag>
    <b:SourceType>InternetSite</b:SourceType>
    <b:Guid>{5DC75345-5FE3-496F-99C7-9DC7ECB932EE}</b:Guid>
    <b:Author>
      <b:Author>
        <b:Corporate>Be Reasonable </b:Corporate>
      </b:Author>
    </b:Author>
    <b:Title>Be Reasonable Wales</b:Title>
    <b:Year>n.d</b:Year>
    <b:YearAccessed>2023</b:YearAccessed>
    <b:MonthAccessed>October</b:MonthAccessed>
    <b:DayAccessed>14</b:DayAccessed>
    <b:URL>https://www.bereasonable.wales/</b:URL>
    <b:RefOrder>24</b:RefOrder>
  </b:Source>
  <b:Source>
    <b:Tag>BeR17</b:Tag>
    <b:SourceType>ElectronicSource</b:SourceType>
    <b:Guid>{3A27BA22-E79C-4309-AEE7-ED2D4EDCFD16}</b:Guid>
    <b:Title>Mum: ‘Please don’t criminalise loving parents’</b:Title>
    <b:Year>2017</b:Year>
    <b:Publisher>Youtube</b:Publisher>
    <b:Author>
      <b:Author>
        <b:Corporate>Be Reasonable</b:Corporate>
      </b:Author>
    </b:Author>
    <b:RefOrder>25</b:RefOrder>
  </b:Source>
  <b:Source>
    <b:Tag>Rob10</b:Tag>
    <b:SourceType>JournalArticle</b:SourceType>
    <b:Guid>{1B400FBB-9EDB-4D33-9CC8-FABE9C0893B5}</b:Guid>
    <b:Title>ARE SPANKING INJUNCTIONS SCIENTIFICALLY SUPPORTED?</b:Title>
    <b:Year>2010</b:Year>
    <b:Author>
      <b:Author>
        <b:NameList>
          <b:Person>
            <b:Last>Baumrind</b:Last>
            <b:First>Robert</b:First>
            <b:Middle>E. Larzelere and Diana</b:Middle>
          </b:Person>
        </b:NameList>
      </b:Author>
    </b:Author>
    <b:JournalName>Law and Contemporary Problems</b:JournalName>
    <b:Pages>57-87</b:Pages>
    <b:Volume>73</b:Volume>
    <b:Issue>2</b:Issue>
    <b:RefOrder>26</b:RefOrder>
  </b:Source>
  <b:Source>
    <b:Tag>BeR23</b:Tag>
    <b:SourceType>InternetSite</b:SourceType>
    <b:Guid>{7F9F43DB-FD2D-4FB1-A63A-2E5A0DC2ECA8}</b:Guid>
    <b:Author>
      <b:Author>
        <b:Corporate>Be Reasonable</b:Corporate>
      </b:Author>
    </b:Author>
    <b:Title>FAQ</b:Title>
    <b:Year>2023</b:Year>
    <b:YearAccessed>2023</b:YearAccessed>
    <b:MonthAccessed>October</b:MonthAccessed>
    <b:DayAccessed>14</b:DayAccessed>
    <b:URL>https://www.bereasonable.wales/en-home/faq/</b:URL>
    <b:RefOrder>27</b:RefOrder>
  </b:Source>
  <b:Source>
    <b:Tag>Wel18</b:Tag>
    <b:SourceType>Report</b:SourceType>
    <b:Guid>{626DE908-1BCF-4615-AE1A-4499828D5AB4}</b:Guid>
    <b:Title>Public attitudes to physical punishment of children: baseline survey</b:Title>
    <b:Year>2018</b:Year>
    <b:Author>
      <b:Author>
        <b:Corporate>Welsh Government </b:Corporate>
      </b:Author>
    </b:Author>
    <b:Publisher>Welsh Government</b:Publisher>
    <b:RefOrder>22</b:RefOrder>
  </b:Source>
  <b:Source>
    <b:Tag>BeR231</b:Tag>
    <b:SourceType>InternetSite</b:SourceType>
    <b:Guid>{A768CE07-4473-4F07-86C6-7B2E4576FEF7}</b:Guid>
    <b:Title>Public Opinion</b:Title>
    <b:Year>2023</b:Year>
    <b:Author>
      <b:Author>
        <b:Corporate>Be Reasonable </b:Corporate>
      </b:Author>
    </b:Author>
    <b:YearAccessed>2023</b:YearAccessed>
    <b:MonthAccessed>October</b:MonthAccessed>
    <b:DayAccessed>14</b:DayAccessed>
    <b:URL>https://www.bereasonable.wales/en-home/public-opinion/?hp</b:URL>
    <b:RefOrder>23</b:RefOrder>
  </b:Source>
</b:Sources>
</file>

<file path=customXml/itemProps1.xml><?xml version="1.0" encoding="utf-8"?>
<ds:datastoreItem xmlns:ds="http://schemas.openxmlformats.org/officeDocument/2006/customXml" ds:itemID="{18A67951-3DA8-443C-9ECD-EAC0D069A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2176</TotalTime>
  <Pages>7</Pages>
  <Words>3030</Words>
  <Characters>17271</Characters>
  <Application>Microsoft Office Word</Application>
  <DocSecurity>0</DocSecurity>
  <Lines>143</Lines>
  <Paragraphs>40</Paragraphs>
  <ScaleCrop>false</ScaleCrop>
  <Company>Gwent Police</Company>
  <LinksUpToDate>false</LinksUpToDate>
  <CharactersWithSpaces>20261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Cleland, Daniel</dc:creator>
  <cp:keywords/>
  <dc:description/>
  <cp:lastModifiedBy>Cleland, Daniel</cp:lastModifiedBy>
  <cp:revision>455</cp:revision>
  <dcterms:created xsi:type="dcterms:W3CDTF">2023-09-28T01:30:00Z</dcterms:created>
  <dcterms:modified xsi:type="dcterms:W3CDTF">2023-10-25T17:43:00Z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2023-09-28T01:30:10Z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2beb87f6-2dfc-4355-9460-39a5cc2a5d87</vt:lpwstr>
  </property>
  <property fmtid="{D5CDD505-2E9C-101B-9397-08002B2CF9AE}" pid="8" name="MSIP_Label_f2acd28b-79a3-4a0f-b0ff-4b75658b1549_ContentBits">
    <vt:lpwstr>0</vt:lpwstr>
  </property>
</Properties>
</file>