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10EF59" w14:textId="77777777" w:rsidR="00444EE3" w:rsidRPr="009D6856" w:rsidRDefault="00444EE3" w:rsidP="00AE32A4">
      <w:pPr>
        <w:spacing w:line="480" w:lineRule="auto"/>
        <w:rPr>
          <w:rFonts w:cstheme="minorHAnsi"/>
          <w:color w:val="000000" w:themeColor="text1"/>
        </w:rPr>
      </w:pPr>
    </w:p>
    <w:p w14:paraId="2419787E" w14:textId="4DCD056A" w:rsidR="3E807D82" w:rsidRPr="009D6856" w:rsidRDefault="3E807D82" w:rsidP="00AE32A4">
      <w:pPr>
        <w:spacing w:line="480" w:lineRule="auto"/>
        <w:rPr>
          <w:rFonts w:cstheme="minorHAnsi"/>
          <w:color w:val="000000" w:themeColor="text1"/>
        </w:rPr>
      </w:pPr>
    </w:p>
    <w:p w14:paraId="7F3C56B2" w14:textId="5EF29D4B" w:rsidR="3E807D82" w:rsidRPr="009D6856" w:rsidRDefault="3E807D82" w:rsidP="00AE32A4">
      <w:pPr>
        <w:spacing w:line="480" w:lineRule="auto"/>
        <w:rPr>
          <w:rFonts w:cstheme="minorHAnsi"/>
          <w:color w:val="000000" w:themeColor="text1"/>
        </w:rPr>
      </w:pPr>
    </w:p>
    <w:p w14:paraId="788A06D2" w14:textId="373B4F59" w:rsidR="3E807D82" w:rsidRPr="009D6856" w:rsidRDefault="3E807D82" w:rsidP="00AE32A4">
      <w:pPr>
        <w:spacing w:line="480" w:lineRule="auto"/>
        <w:rPr>
          <w:rFonts w:cstheme="minorHAnsi"/>
          <w:color w:val="000000" w:themeColor="text1"/>
        </w:rPr>
      </w:pPr>
    </w:p>
    <w:p w14:paraId="715BA94D" w14:textId="7981BD81" w:rsidR="433E85E9" w:rsidRPr="009D6856" w:rsidRDefault="433E85E9" w:rsidP="00AE32A4">
      <w:pPr>
        <w:spacing w:line="480" w:lineRule="auto"/>
        <w:rPr>
          <w:rFonts w:cstheme="minorHAnsi"/>
          <w:color w:val="000000" w:themeColor="text1"/>
        </w:rPr>
      </w:pPr>
    </w:p>
    <w:p w14:paraId="04F42E21" w14:textId="225AB432" w:rsidR="77BF62C3" w:rsidRPr="009D6856" w:rsidRDefault="77BF62C3" w:rsidP="005E46E4">
      <w:pPr>
        <w:spacing w:line="480" w:lineRule="auto"/>
        <w:jc w:val="center"/>
        <w:rPr>
          <w:rFonts w:cstheme="minorHAnsi"/>
          <w:color w:val="000000" w:themeColor="text1"/>
        </w:rPr>
      </w:pPr>
      <w:r w:rsidRPr="009D6856">
        <w:rPr>
          <w:rFonts w:cstheme="minorHAnsi"/>
          <w:color w:val="000000" w:themeColor="text1"/>
        </w:rPr>
        <w:t>Question 4: From this semester’s lectures, choose a theme or selection of illustrators that relate to your</w:t>
      </w:r>
      <w:r w:rsidR="005E46E4">
        <w:rPr>
          <w:rFonts w:cstheme="minorHAnsi"/>
          <w:color w:val="000000" w:themeColor="text1"/>
        </w:rPr>
        <w:t xml:space="preserve"> </w:t>
      </w:r>
      <w:r w:rsidRPr="009D6856">
        <w:rPr>
          <w:rFonts w:cstheme="minorHAnsi"/>
          <w:color w:val="000000" w:themeColor="text1"/>
        </w:rPr>
        <w:t>practice or interests. Critically assess primary themes, key writers, and relevant practitioners.</w:t>
      </w:r>
    </w:p>
    <w:p w14:paraId="6F62F333" w14:textId="47C56A98" w:rsidR="433E85E9" w:rsidRPr="009D6856" w:rsidRDefault="433E85E9" w:rsidP="00AE32A4">
      <w:pPr>
        <w:spacing w:line="480" w:lineRule="auto"/>
        <w:jc w:val="center"/>
        <w:rPr>
          <w:rFonts w:cstheme="minorHAnsi"/>
          <w:color w:val="000000" w:themeColor="text1"/>
        </w:rPr>
      </w:pPr>
    </w:p>
    <w:p w14:paraId="0BCB3D8E" w14:textId="2DEA54FA" w:rsidR="433E85E9" w:rsidRPr="009D6856" w:rsidRDefault="433E85E9" w:rsidP="00AE32A4">
      <w:pPr>
        <w:spacing w:line="480" w:lineRule="auto"/>
        <w:rPr>
          <w:rFonts w:cstheme="minorHAnsi"/>
          <w:color w:val="000000" w:themeColor="text1"/>
        </w:rPr>
      </w:pPr>
    </w:p>
    <w:p w14:paraId="5B9D22F9" w14:textId="2709BE25" w:rsidR="433E85E9" w:rsidRPr="009D6856" w:rsidRDefault="433E85E9" w:rsidP="00AE32A4">
      <w:pPr>
        <w:spacing w:line="480" w:lineRule="auto"/>
        <w:rPr>
          <w:rFonts w:cstheme="minorHAnsi"/>
          <w:color w:val="000000" w:themeColor="text1"/>
        </w:rPr>
      </w:pPr>
    </w:p>
    <w:p w14:paraId="5D4F56A1" w14:textId="34080941" w:rsidR="433E85E9" w:rsidRPr="009D6856" w:rsidRDefault="433E85E9" w:rsidP="00AE32A4">
      <w:pPr>
        <w:spacing w:line="480" w:lineRule="auto"/>
        <w:rPr>
          <w:rFonts w:cstheme="minorHAnsi"/>
          <w:color w:val="000000" w:themeColor="text1"/>
        </w:rPr>
      </w:pPr>
    </w:p>
    <w:p w14:paraId="3F1CDCC3" w14:textId="6C784DCA" w:rsidR="433E85E9" w:rsidRPr="009D6856" w:rsidRDefault="433E85E9" w:rsidP="00AE32A4">
      <w:pPr>
        <w:spacing w:line="480" w:lineRule="auto"/>
        <w:rPr>
          <w:rFonts w:cstheme="minorHAnsi"/>
          <w:color w:val="000000" w:themeColor="text1"/>
        </w:rPr>
      </w:pPr>
    </w:p>
    <w:p w14:paraId="21D49E3D" w14:textId="232E7DDF" w:rsidR="433E85E9" w:rsidRPr="009D6856" w:rsidRDefault="433E85E9" w:rsidP="00AE32A4">
      <w:pPr>
        <w:spacing w:line="480" w:lineRule="auto"/>
        <w:rPr>
          <w:rFonts w:cstheme="minorHAnsi"/>
          <w:color w:val="000000" w:themeColor="text1"/>
        </w:rPr>
      </w:pPr>
    </w:p>
    <w:p w14:paraId="634CBFEF" w14:textId="0DD533B4" w:rsidR="00444EE3" w:rsidRPr="009D6856" w:rsidRDefault="00444EE3" w:rsidP="00AE32A4">
      <w:pPr>
        <w:spacing w:line="480" w:lineRule="auto"/>
        <w:jc w:val="center"/>
        <w:rPr>
          <w:rFonts w:cstheme="minorHAnsi"/>
          <w:color w:val="000000" w:themeColor="text1"/>
        </w:rPr>
      </w:pPr>
      <w:r w:rsidRPr="009D6856">
        <w:rPr>
          <w:rFonts w:cstheme="minorHAnsi"/>
          <w:color w:val="000000" w:themeColor="text1"/>
        </w:rPr>
        <w:t>Student number: 2204581</w:t>
      </w:r>
    </w:p>
    <w:p w14:paraId="2F0B7C37" w14:textId="2421F762" w:rsidR="00444EE3" w:rsidRPr="009D6856" w:rsidRDefault="00A01435" w:rsidP="00AE32A4">
      <w:pPr>
        <w:spacing w:line="480" w:lineRule="auto"/>
        <w:jc w:val="center"/>
        <w:rPr>
          <w:rFonts w:cstheme="minorHAnsi"/>
          <w:color w:val="000000" w:themeColor="text1"/>
        </w:rPr>
      </w:pPr>
      <w:r w:rsidRPr="009D6856">
        <w:rPr>
          <w:rFonts w:cstheme="minorHAnsi"/>
          <w:color w:val="000000" w:themeColor="text1"/>
        </w:rPr>
        <w:t>Course Title: BA Illustration</w:t>
      </w:r>
    </w:p>
    <w:p w14:paraId="437DAB9D" w14:textId="418350E0" w:rsidR="00A01435" w:rsidRPr="009D6856" w:rsidRDefault="00A01435" w:rsidP="00AE32A4">
      <w:pPr>
        <w:spacing w:line="480" w:lineRule="auto"/>
        <w:jc w:val="center"/>
        <w:rPr>
          <w:rFonts w:cstheme="minorHAnsi"/>
          <w:color w:val="000000" w:themeColor="text1"/>
        </w:rPr>
      </w:pPr>
      <w:r w:rsidRPr="009D6856">
        <w:rPr>
          <w:rFonts w:cstheme="minorHAnsi"/>
          <w:color w:val="000000" w:themeColor="text1"/>
        </w:rPr>
        <w:t>Word Count:</w:t>
      </w:r>
      <w:r w:rsidR="004573EC">
        <w:rPr>
          <w:rFonts w:cstheme="minorHAnsi"/>
          <w:color w:val="000000" w:themeColor="text1"/>
        </w:rPr>
        <w:t xml:space="preserve"> 24</w:t>
      </w:r>
      <w:r w:rsidR="008E5DA7">
        <w:rPr>
          <w:rFonts w:cstheme="minorHAnsi"/>
          <w:color w:val="000000" w:themeColor="text1"/>
        </w:rPr>
        <w:t>22</w:t>
      </w:r>
    </w:p>
    <w:p w14:paraId="0B8CAEDE" w14:textId="496B2273" w:rsidR="00A01435" w:rsidRPr="009D6856" w:rsidRDefault="00A01435" w:rsidP="00AE32A4">
      <w:pPr>
        <w:spacing w:line="480" w:lineRule="auto"/>
        <w:jc w:val="center"/>
        <w:rPr>
          <w:rFonts w:cstheme="minorHAnsi"/>
          <w:color w:val="000000" w:themeColor="text1"/>
        </w:rPr>
      </w:pPr>
      <w:r w:rsidRPr="009D6856">
        <w:rPr>
          <w:rFonts w:cstheme="minorHAnsi"/>
          <w:color w:val="000000" w:themeColor="text1"/>
        </w:rPr>
        <w:t>Lecturer</w:t>
      </w:r>
      <w:r w:rsidR="006A6749" w:rsidRPr="009D6856">
        <w:rPr>
          <w:rFonts w:cstheme="minorHAnsi"/>
          <w:color w:val="000000" w:themeColor="text1"/>
        </w:rPr>
        <w:t>: Alice Samuel</w:t>
      </w:r>
    </w:p>
    <w:p w14:paraId="48FBF408" w14:textId="7683DA9A" w:rsidR="3E807D82" w:rsidRPr="009D6856" w:rsidRDefault="3E807D82" w:rsidP="00AE32A4">
      <w:pPr>
        <w:spacing w:line="480" w:lineRule="auto"/>
        <w:jc w:val="center"/>
        <w:rPr>
          <w:rFonts w:cstheme="minorHAnsi"/>
          <w:color w:val="000000" w:themeColor="text1"/>
        </w:rPr>
      </w:pPr>
    </w:p>
    <w:p w14:paraId="3791C233" w14:textId="7A609DF4" w:rsidR="3E807D82" w:rsidRPr="009D6856" w:rsidRDefault="3E807D82" w:rsidP="00AE32A4">
      <w:pPr>
        <w:spacing w:line="480" w:lineRule="auto"/>
        <w:rPr>
          <w:rFonts w:cstheme="minorHAnsi"/>
          <w:color w:val="000000" w:themeColor="text1"/>
        </w:rPr>
      </w:pPr>
    </w:p>
    <w:p w14:paraId="5AEE5B65" w14:textId="0B8F23D6" w:rsidR="3E807D82" w:rsidRPr="009D6856" w:rsidRDefault="3E807D82" w:rsidP="00AE32A4">
      <w:pPr>
        <w:spacing w:line="480" w:lineRule="auto"/>
        <w:rPr>
          <w:rFonts w:cstheme="minorHAnsi"/>
          <w:color w:val="000000" w:themeColor="text1"/>
        </w:rPr>
      </w:pPr>
    </w:p>
    <w:p w14:paraId="5D692904" w14:textId="2A3185B5" w:rsidR="3E807D82" w:rsidRPr="009D6856" w:rsidRDefault="3E807D82" w:rsidP="00AE32A4">
      <w:pPr>
        <w:spacing w:line="480" w:lineRule="auto"/>
        <w:rPr>
          <w:rFonts w:cstheme="minorHAnsi"/>
          <w:color w:val="000000" w:themeColor="text1"/>
        </w:rPr>
      </w:pPr>
    </w:p>
    <w:p w14:paraId="4EDFC8D4" w14:textId="5B289BE5" w:rsidR="3E807D82" w:rsidRPr="009D6856" w:rsidRDefault="3E807D82" w:rsidP="00AE32A4">
      <w:pPr>
        <w:spacing w:line="480" w:lineRule="auto"/>
        <w:rPr>
          <w:rFonts w:cstheme="minorHAnsi"/>
          <w:color w:val="000000" w:themeColor="text1"/>
        </w:rPr>
      </w:pPr>
    </w:p>
    <w:p w14:paraId="00C56938" w14:textId="6B47FEA7" w:rsidR="000E23F5" w:rsidRPr="009D6856" w:rsidRDefault="000E23F5" w:rsidP="00AE32A4">
      <w:pPr>
        <w:spacing w:line="480" w:lineRule="auto"/>
        <w:rPr>
          <w:rFonts w:cstheme="minorHAnsi"/>
          <w:b/>
          <w:bCs/>
          <w:color w:val="000000" w:themeColor="text1"/>
        </w:rPr>
      </w:pPr>
      <w:r w:rsidRPr="009D6856">
        <w:rPr>
          <w:rFonts w:cstheme="minorHAnsi"/>
          <w:b/>
          <w:bCs/>
          <w:color w:val="000000" w:themeColor="text1"/>
        </w:rPr>
        <w:lastRenderedPageBreak/>
        <w:t xml:space="preserve">What it means to be feminine: how </w:t>
      </w:r>
      <w:r w:rsidR="009A1966" w:rsidRPr="009D6856">
        <w:rPr>
          <w:rFonts w:cstheme="minorHAnsi"/>
          <w:b/>
          <w:bCs/>
          <w:color w:val="000000" w:themeColor="text1"/>
        </w:rPr>
        <w:t>four</w:t>
      </w:r>
      <w:r w:rsidRPr="009D6856">
        <w:rPr>
          <w:rFonts w:cstheme="minorHAnsi"/>
          <w:b/>
          <w:bCs/>
          <w:color w:val="000000" w:themeColor="text1"/>
        </w:rPr>
        <w:t xml:space="preserve"> female artists and illustrators from the past 100 years have expressed their femininity through their self-portraits</w:t>
      </w:r>
    </w:p>
    <w:p w14:paraId="6406254F" w14:textId="77777777" w:rsidR="00750A84" w:rsidRPr="009D6856" w:rsidRDefault="00750A84" w:rsidP="00AE32A4">
      <w:pPr>
        <w:spacing w:line="480" w:lineRule="auto"/>
        <w:rPr>
          <w:rFonts w:cstheme="minorHAnsi"/>
          <w:color w:val="000000" w:themeColor="text1"/>
        </w:rPr>
      </w:pPr>
    </w:p>
    <w:p w14:paraId="4ADFC978" w14:textId="470C097A" w:rsidR="2083A720" w:rsidRPr="009D6856" w:rsidRDefault="000E23F5" w:rsidP="00AE32A4">
      <w:pPr>
        <w:spacing w:line="480" w:lineRule="auto"/>
        <w:rPr>
          <w:rFonts w:cstheme="minorHAnsi"/>
          <w:color w:val="000000" w:themeColor="text1"/>
        </w:rPr>
      </w:pPr>
      <w:r w:rsidRPr="009D6856">
        <w:rPr>
          <w:rFonts w:cstheme="minorHAnsi"/>
          <w:color w:val="000000" w:themeColor="text1"/>
        </w:rPr>
        <w:t>Introduction:</w:t>
      </w:r>
    </w:p>
    <w:p w14:paraId="76D9BDD0" w14:textId="77777777" w:rsidR="00E024FB" w:rsidRPr="009D6856" w:rsidRDefault="00E024FB" w:rsidP="00AE32A4">
      <w:pPr>
        <w:spacing w:line="480" w:lineRule="auto"/>
        <w:rPr>
          <w:rFonts w:cstheme="minorHAnsi"/>
          <w:color w:val="000000" w:themeColor="text1"/>
        </w:rPr>
      </w:pPr>
    </w:p>
    <w:p w14:paraId="158FA3DF" w14:textId="4F02425C" w:rsidR="0060424E" w:rsidRPr="009D6856" w:rsidRDefault="00A050A3" w:rsidP="00AE32A4">
      <w:pPr>
        <w:spacing w:line="480" w:lineRule="auto"/>
        <w:rPr>
          <w:rFonts w:cstheme="minorHAnsi"/>
          <w:color w:val="000000" w:themeColor="text1"/>
        </w:rPr>
      </w:pPr>
      <w:r w:rsidRPr="009D6856">
        <w:rPr>
          <w:rFonts w:cstheme="minorHAnsi"/>
          <w:color w:val="000000" w:themeColor="text1"/>
        </w:rPr>
        <w:t>‘It has become difficult to name one’s feminism by a single adjective’</w:t>
      </w:r>
      <w:r w:rsidR="006D35C7">
        <w:rPr>
          <w:rFonts w:cstheme="minorHAnsi"/>
          <w:color w:val="000000" w:themeColor="text1"/>
        </w:rPr>
        <w:t xml:space="preserve"> (Haraway, 1991</w:t>
      </w:r>
      <w:r w:rsidR="008E5DA7">
        <w:rPr>
          <w:rFonts w:cstheme="minorHAnsi"/>
          <w:color w:val="000000" w:themeColor="text1"/>
        </w:rPr>
        <w:t>, p. 16)</w:t>
      </w:r>
      <w:r w:rsidR="00694E66" w:rsidRPr="009D6856">
        <w:rPr>
          <w:rFonts w:cstheme="minorHAnsi"/>
          <w:color w:val="000000" w:themeColor="text1"/>
        </w:rPr>
        <w:t xml:space="preserve">. </w:t>
      </w:r>
      <w:r w:rsidR="00694E66" w:rsidRPr="009D6856">
        <w:rPr>
          <w:rFonts w:cstheme="minorHAnsi"/>
          <w:color w:val="000000" w:themeColor="text1"/>
        </w:rPr>
        <w:t>Femininity cannot be defined by a set of fixed, establishing qualities. It is the state of being a woman as much as it is not being a man (</w:t>
      </w:r>
      <w:r w:rsidR="1B8DC04F" w:rsidRPr="009D6856">
        <w:rPr>
          <w:rFonts w:cstheme="minorHAnsi"/>
          <w:color w:val="000000" w:themeColor="text1"/>
        </w:rPr>
        <w:t>Butler, 1990</w:t>
      </w:r>
      <w:r w:rsidR="00694E66" w:rsidRPr="009D6856">
        <w:rPr>
          <w:rFonts w:cstheme="minorHAnsi"/>
          <w:color w:val="000000" w:themeColor="text1"/>
        </w:rPr>
        <w:t>).</w:t>
      </w:r>
      <w:r w:rsidR="00150CFB" w:rsidRPr="009D6856">
        <w:rPr>
          <w:rFonts w:cstheme="minorHAnsi"/>
          <w:color w:val="000000" w:themeColor="text1"/>
        </w:rPr>
        <w:t xml:space="preserve"> </w:t>
      </w:r>
      <w:r w:rsidR="00341062" w:rsidRPr="009D6856">
        <w:rPr>
          <w:rFonts w:cstheme="minorHAnsi"/>
          <w:color w:val="000000" w:themeColor="text1"/>
        </w:rPr>
        <w:t>Having a sense of gender identity is a key part of what makes someone a person</w:t>
      </w:r>
      <w:r w:rsidR="00341062" w:rsidRPr="009D6856">
        <w:rPr>
          <w:rFonts w:cstheme="minorHAnsi"/>
          <w:color w:val="000000" w:themeColor="text1"/>
        </w:rPr>
        <w:t>.</w:t>
      </w:r>
      <w:r w:rsidR="0060424E" w:rsidRPr="009D6856">
        <w:rPr>
          <w:rFonts w:cstheme="minorHAnsi"/>
          <w:color w:val="000000" w:themeColor="text1"/>
        </w:rPr>
        <w:t xml:space="preserve"> </w:t>
      </w:r>
      <w:r w:rsidR="001F160B" w:rsidRPr="009D6856">
        <w:rPr>
          <w:rFonts w:cstheme="minorHAnsi"/>
          <w:color w:val="000000" w:themeColor="text1"/>
        </w:rPr>
        <w:t xml:space="preserve">It is a complex concept as gender identity </w:t>
      </w:r>
      <w:r w:rsidR="005C4583" w:rsidRPr="009D6856">
        <w:rPr>
          <w:rFonts w:cstheme="minorHAnsi"/>
          <w:color w:val="000000" w:themeColor="text1"/>
        </w:rPr>
        <w:t xml:space="preserve">is </w:t>
      </w:r>
      <w:r w:rsidR="00A9608A" w:rsidRPr="009D6856">
        <w:rPr>
          <w:rFonts w:cstheme="minorHAnsi"/>
          <w:color w:val="000000" w:themeColor="text1"/>
        </w:rPr>
        <w:t xml:space="preserve">mixed up in a vicious cycle with gender expression: </w:t>
      </w:r>
      <w:r w:rsidR="00F611FA" w:rsidRPr="009D6856">
        <w:rPr>
          <w:rFonts w:cstheme="minorHAnsi"/>
          <w:color w:val="000000" w:themeColor="text1"/>
        </w:rPr>
        <w:t>both determine the other</w:t>
      </w:r>
      <w:r w:rsidR="00D52976" w:rsidRPr="009D6856">
        <w:rPr>
          <w:rFonts w:cstheme="minorHAnsi"/>
          <w:color w:val="000000" w:themeColor="text1"/>
        </w:rPr>
        <w:t xml:space="preserve"> </w:t>
      </w:r>
      <w:r w:rsidR="00D52976" w:rsidRPr="009D6856">
        <w:rPr>
          <w:rFonts w:cstheme="minorHAnsi"/>
          <w:color w:val="000000" w:themeColor="text1"/>
        </w:rPr>
        <w:t>(</w:t>
      </w:r>
      <w:r w:rsidR="33A5DA83" w:rsidRPr="009D6856">
        <w:rPr>
          <w:rFonts w:cstheme="minorHAnsi"/>
          <w:color w:val="000000" w:themeColor="text1"/>
        </w:rPr>
        <w:t>Butler, 1990</w:t>
      </w:r>
      <w:r w:rsidR="00D52976" w:rsidRPr="009D6856">
        <w:rPr>
          <w:rFonts w:cstheme="minorHAnsi"/>
          <w:color w:val="000000" w:themeColor="text1"/>
        </w:rPr>
        <w:t>).</w:t>
      </w:r>
      <w:r w:rsidR="003A24AF" w:rsidRPr="009D6856">
        <w:rPr>
          <w:rFonts w:cstheme="minorHAnsi"/>
          <w:color w:val="000000" w:themeColor="text1"/>
        </w:rPr>
        <w:t xml:space="preserve"> </w:t>
      </w:r>
      <w:r w:rsidR="00150CFB" w:rsidRPr="009D6856">
        <w:rPr>
          <w:rFonts w:cstheme="minorHAnsi"/>
          <w:color w:val="000000" w:themeColor="text1"/>
        </w:rPr>
        <w:t>Femininity is what you decide it is and it is different for everyone. The only unifying concept of femininity is that is it not masculinity. This, however, doesn’t necessarily mean they are opposing identities. Femininity and masculinity are two concepts that must exist together</w:t>
      </w:r>
      <w:r w:rsidR="366D33EE" w:rsidRPr="009D6856">
        <w:rPr>
          <w:rFonts w:cstheme="minorHAnsi"/>
          <w:color w:val="000000" w:themeColor="text1"/>
        </w:rPr>
        <w:t>;</w:t>
      </w:r>
      <w:r w:rsidR="00150CFB" w:rsidRPr="009D6856">
        <w:rPr>
          <w:rFonts w:cstheme="minorHAnsi"/>
          <w:color w:val="000000" w:themeColor="text1"/>
        </w:rPr>
        <w:t xml:space="preserve"> you cannot have one without the other.</w:t>
      </w:r>
    </w:p>
    <w:p w14:paraId="36204B88" w14:textId="77777777" w:rsidR="009F6ACB" w:rsidRPr="009D6856" w:rsidRDefault="009F6ACB" w:rsidP="00AE32A4">
      <w:pPr>
        <w:spacing w:line="480" w:lineRule="auto"/>
        <w:rPr>
          <w:rFonts w:cstheme="minorHAnsi"/>
          <w:color w:val="000000" w:themeColor="text1"/>
        </w:rPr>
      </w:pPr>
    </w:p>
    <w:p w14:paraId="19D902D6" w14:textId="228519E8" w:rsidR="001B4C5F" w:rsidRPr="009D6856" w:rsidRDefault="001B4C5F" w:rsidP="00AE32A4">
      <w:pPr>
        <w:spacing w:line="480" w:lineRule="auto"/>
        <w:rPr>
          <w:rFonts w:cstheme="minorHAnsi"/>
          <w:color w:val="000000" w:themeColor="text1"/>
        </w:rPr>
      </w:pPr>
      <w:r w:rsidRPr="009D6856">
        <w:rPr>
          <w:rFonts w:cstheme="minorHAnsi"/>
          <w:color w:val="000000" w:themeColor="text1"/>
        </w:rPr>
        <w:t xml:space="preserve">There are different aspects to femininity: appearance, motherhood, </w:t>
      </w:r>
      <w:r w:rsidR="00515661" w:rsidRPr="009D6856">
        <w:rPr>
          <w:rFonts w:cstheme="minorHAnsi"/>
          <w:color w:val="000000" w:themeColor="text1"/>
        </w:rPr>
        <w:t xml:space="preserve">companionship, </w:t>
      </w:r>
      <w:r w:rsidR="009F6ACB" w:rsidRPr="009D6856">
        <w:rPr>
          <w:rFonts w:cstheme="minorHAnsi"/>
          <w:color w:val="000000" w:themeColor="text1"/>
        </w:rPr>
        <w:t>romance,</w:t>
      </w:r>
      <w:r w:rsidR="00515661" w:rsidRPr="009D6856">
        <w:rPr>
          <w:rFonts w:cstheme="minorHAnsi"/>
          <w:color w:val="000000" w:themeColor="text1"/>
        </w:rPr>
        <w:t xml:space="preserve"> and work</w:t>
      </w:r>
      <w:r w:rsidR="00B146C4" w:rsidRPr="009D6856">
        <w:rPr>
          <w:rFonts w:cstheme="minorHAnsi"/>
          <w:color w:val="000000" w:themeColor="text1"/>
        </w:rPr>
        <w:t xml:space="preserve">, </w:t>
      </w:r>
      <w:r w:rsidR="002B1AFA" w:rsidRPr="009D6856">
        <w:rPr>
          <w:rFonts w:cstheme="minorHAnsi"/>
          <w:color w:val="000000" w:themeColor="text1"/>
        </w:rPr>
        <w:t>which</w:t>
      </w:r>
      <w:r w:rsidR="00B146C4" w:rsidRPr="009D6856">
        <w:rPr>
          <w:rFonts w:cstheme="minorHAnsi"/>
          <w:color w:val="000000" w:themeColor="text1"/>
        </w:rPr>
        <w:t xml:space="preserve"> are all expressed differently </w:t>
      </w:r>
      <w:r w:rsidR="00CE63E2" w:rsidRPr="009D6856">
        <w:rPr>
          <w:rFonts w:cstheme="minorHAnsi"/>
          <w:color w:val="000000" w:themeColor="text1"/>
        </w:rPr>
        <w:t xml:space="preserve">throughout every individual. </w:t>
      </w:r>
      <w:r w:rsidR="009F6ACB" w:rsidRPr="009D6856">
        <w:rPr>
          <w:rFonts w:cstheme="minorHAnsi"/>
          <w:color w:val="000000" w:themeColor="text1"/>
        </w:rPr>
        <w:t>In this essay</w:t>
      </w:r>
      <w:r w:rsidR="006678F2" w:rsidRPr="009D6856">
        <w:rPr>
          <w:rFonts w:cstheme="minorHAnsi"/>
          <w:color w:val="000000" w:themeColor="text1"/>
        </w:rPr>
        <w:t xml:space="preserve">, I will explore </w:t>
      </w:r>
      <w:r w:rsidR="009A1966" w:rsidRPr="009D6856">
        <w:rPr>
          <w:rFonts w:cstheme="minorHAnsi"/>
          <w:color w:val="000000" w:themeColor="text1"/>
        </w:rPr>
        <w:t>how four female artists</w:t>
      </w:r>
      <w:r w:rsidR="005E0D52" w:rsidRPr="009D6856">
        <w:rPr>
          <w:rFonts w:cstheme="minorHAnsi"/>
          <w:color w:val="000000" w:themeColor="text1"/>
        </w:rPr>
        <w:t>, from Frida Kahlo in t</w:t>
      </w:r>
      <w:r w:rsidR="00B33027" w:rsidRPr="009D6856">
        <w:rPr>
          <w:rFonts w:cstheme="minorHAnsi"/>
          <w:color w:val="000000" w:themeColor="text1"/>
        </w:rPr>
        <w:t xml:space="preserve">he late 1930s, to Caroline Wong in </w:t>
      </w:r>
      <w:r w:rsidR="002C7A0E" w:rsidRPr="009D6856">
        <w:rPr>
          <w:rFonts w:cstheme="minorHAnsi"/>
          <w:color w:val="000000" w:themeColor="text1"/>
        </w:rPr>
        <w:t>2021</w:t>
      </w:r>
      <w:r w:rsidR="00295A67" w:rsidRPr="009D6856">
        <w:rPr>
          <w:rFonts w:cstheme="minorHAnsi"/>
          <w:color w:val="000000" w:themeColor="text1"/>
        </w:rPr>
        <w:t>,</w:t>
      </w:r>
      <w:r w:rsidR="009A1966" w:rsidRPr="009D6856">
        <w:rPr>
          <w:rFonts w:cstheme="minorHAnsi"/>
          <w:color w:val="000000" w:themeColor="text1"/>
        </w:rPr>
        <w:t xml:space="preserve"> </w:t>
      </w:r>
      <w:r w:rsidR="0081000D" w:rsidRPr="009D6856">
        <w:rPr>
          <w:rFonts w:cstheme="minorHAnsi"/>
          <w:color w:val="000000" w:themeColor="text1"/>
        </w:rPr>
        <w:t>explore their femininity in self-</w:t>
      </w:r>
      <w:r w:rsidR="00573EE0" w:rsidRPr="009D6856">
        <w:rPr>
          <w:rFonts w:cstheme="minorHAnsi"/>
          <w:color w:val="000000" w:themeColor="text1"/>
        </w:rPr>
        <w:t>portraits.</w:t>
      </w:r>
    </w:p>
    <w:p w14:paraId="0D72856F" w14:textId="77777777" w:rsidR="00865846" w:rsidRPr="009D6856" w:rsidRDefault="00865846" w:rsidP="00AE32A4">
      <w:pPr>
        <w:spacing w:line="480" w:lineRule="auto"/>
        <w:rPr>
          <w:rFonts w:cstheme="minorHAnsi"/>
          <w:color w:val="000000" w:themeColor="text1"/>
        </w:rPr>
      </w:pPr>
    </w:p>
    <w:p w14:paraId="694AA848" w14:textId="77777777" w:rsidR="007F390D" w:rsidRDefault="007F390D" w:rsidP="00AE32A4">
      <w:pPr>
        <w:spacing w:line="480" w:lineRule="auto"/>
        <w:rPr>
          <w:rFonts w:cstheme="minorHAnsi"/>
          <w:color w:val="000000" w:themeColor="text1"/>
        </w:rPr>
      </w:pPr>
    </w:p>
    <w:p w14:paraId="12752498" w14:textId="77777777" w:rsidR="00114904" w:rsidRDefault="00114904" w:rsidP="00AE32A4">
      <w:pPr>
        <w:spacing w:line="480" w:lineRule="auto"/>
        <w:rPr>
          <w:rFonts w:cstheme="minorHAnsi"/>
          <w:color w:val="000000" w:themeColor="text1"/>
        </w:rPr>
      </w:pPr>
    </w:p>
    <w:p w14:paraId="12C21CAC" w14:textId="77777777" w:rsidR="00114904" w:rsidRDefault="00114904" w:rsidP="00AE32A4">
      <w:pPr>
        <w:spacing w:line="480" w:lineRule="auto"/>
        <w:rPr>
          <w:rFonts w:cstheme="minorHAnsi"/>
          <w:color w:val="000000" w:themeColor="text1"/>
        </w:rPr>
      </w:pPr>
    </w:p>
    <w:p w14:paraId="1D1B6A2F" w14:textId="77777777" w:rsidR="00114904" w:rsidRPr="009D6856" w:rsidRDefault="00114904" w:rsidP="00AE32A4">
      <w:pPr>
        <w:spacing w:line="480" w:lineRule="auto"/>
        <w:rPr>
          <w:rFonts w:cstheme="minorHAnsi"/>
          <w:color w:val="000000" w:themeColor="text1"/>
        </w:rPr>
      </w:pPr>
    </w:p>
    <w:p w14:paraId="7F792EE5" w14:textId="6278CFAA" w:rsidR="000E23F5" w:rsidRPr="009D6856" w:rsidRDefault="000E23F5" w:rsidP="00AE32A4">
      <w:pPr>
        <w:spacing w:line="480" w:lineRule="auto"/>
        <w:rPr>
          <w:rFonts w:cstheme="minorHAnsi"/>
          <w:color w:val="000000" w:themeColor="text1"/>
        </w:rPr>
      </w:pPr>
      <w:r w:rsidRPr="009D6856">
        <w:rPr>
          <w:rFonts w:cstheme="minorHAnsi"/>
          <w:color w:val="000000" w:themeColor="text1"/>
        </w:rPr>
        <w:lastRenderedPageBreak/>
        <w:t>Frida Kahlo:</w:t>
      </w:r>
    </w:p>
    <w:p w14:paraId="1C5B5D49" w14:textId="77777777" w:rsidR="00E024FB" w:rsidRPr="009D6856" w:rsidRDefault="00E024FB" w:rsidP="00AE32A4">
      <w:pPr>
        <w:spacing w:line="480" w:lineRule="auto"/>
        <w:rPr>
          <w:rFonts w:cstheme="minorHAnsi"/>
          <w:color w:val="000000" w:themeColor="text1"/>
        </w:rPr>
      </w:pPr>
    </w:p>
    <w:p w14:paraId="1F1A3EB3" w14:textId="53F8FA6C" w:rsidR="000E23F5" w:rsidRPr="009D6856" w:rsidRDefault="000E23F5" w:rsidP="00AE32A4">
      <w:pPr>
        <w:spacing w:line="480" w:lineRule="auto"/>
        <w:rPr>
          <w:rFonts w:cstheme="minorHAnsi"/>
          <w:color w:val="000000" w:themeColor="text1"/>
        </w:rPr>
      </w:pPr>
      <w:r w:rsidRPr="009D6856">
        <w:rPr>
          <w:rFonts w:cstheme="minorHAnsi"/>
          <w:color w:val="000000" w:themeColor="text1"/>
        </w:rPr>
        <w:t xml:space="preserve">Kahlo is a woman </w:t>
      </w:r>
      <w:r w:rsidR="008D057D" w:rsidRPr="009D6856">
        <w:rPr>
          <w:rFonts w:cstheme="minorHAnsi"/>
          <w:color w:val="000000" w:themeColor="text1"/>
        </w:rPr>
        <w:t xml:space="preserve">portrayed </w:t>
      </w:r>
      <w:r w:rsidR="00815E99" w:rsidRPr="009D6856">
        <w:rPr>
          <w:rFonts w:cstheme="minorHAnsi"/>
          <w:color w:val="000000" w:themeColor="text1"/>
        </w:rPr>
        <w:t>as</w:t>
      </w:r>
      <w:r w:rsidRPr="009D6856">
        <w:rPr>
          <w:rFonts w:cstheme="minorHAnsi"/>
          <w:color w:val="000000" w:themeColor="text1"/>
        </w:rPr>
        <w:t xml:space="preserve"> confident in her identity. She always embraced her bold eyebrows and facial hair in her paintings despite these being commonly perceived as not feminine</w:t>
      </w:r>
      <w:r w:rsidR="00E0034D" w:rsidRPr="009D6856">
        <w:rPr>
          <w:rFonts w:cstheme="minorHAnsi"/>
          <w:color w:val="000000" w:themeColor="text1"/>
        </w:rPr>
        <w:t xml:space="preserve"> qualities. Frida Kahlo’s femininity lies within the true self.</w:t>
      </w:r>
    </w:p>
    <w:p w14:paraId="251CE8AE" w14:textId="77777777" w:rsidR="00E0034D" w:rsidRPr="009D6856" w:rsidRDefault="00E0034D" w:rsidP="00AE32A4">
      <w:pPr>
        <w:spacing w:line="480" w:lineRule="auto"/>
        <w:rPr>
          <w:rFonts w:cstheme="minorHAnsi"/>
          <w:color w:val="000000" w:themeColor="text1"/>
        </w:rPr>
      </w:pPr>
    </w:p>
    <w:p w14:paraId="4E8111C1" w14:textId="4892EC95" w:rsidR="00E0034D" w:rsidRPr="009D6856" w:rsidRDefault="00E0034D" w:rsidP="00AE32A4">
      <w:pPr>
        <w:spacing w:line="480" w:lineRule="auto"/>
        <w:jc w:val="center"/>
        <w:rPr>
          <w:rFonts w:cstheme="minorHAnsi"/>
          <w:color w:val="000000" w:themeColor="text1"/>
        </w:rPr>
      </w:pPr>
      <w:r w:rsidRPr="009D6856">
        <w:rPr>
          <w:rFonts w:cstheme="minorHAnsi"/>
          <w:color w:val="000000" w:themeColor="text1"/>
        </w:rPr>
        <w:fldChar w:fldCharType="begin"/>
      </w:r>
      <w:r w:rsidRPr="009D6856">
        <w:rPr>
          <w:rFonts w:cstheme="minorHAnsi"/>
          <w:color w:val="000000" w:themeColor="text1"/>
        </w:rPr>
        <w:instrText xml:space="preserve"> INCLUDEPICTURE "https://upload.wikimedia.org/wikipedia/en/f/f9/The_Two_Fridas.jpg" \* MERGEFORMATINET </w:instrText>
      </w:r>
      <w:r w:rsidRPr="009D6856">
        <w:rPr>
          <w:rFonts w:cstheme="minorHAnsi"/>
          <w:color w:val="000000" w:themeColor="text1"/>
        </w:rPr>
        <w:fldChar w:fldCharType="separate"/>
      </w:r>
      <w:r w:rsidRPr="009D6856">
        <w:rPr>
          <w:rFonts w:cstheme="minorHAnsi"/>
          <w:noProof/>
          <w:color w:val="000000" w:themeColor="text1"/>
        </w:rPr>
        <w:drawing>
          <wp:inline distT="0" distB="0" distL="0" distR="0" wp14:anchorId="478AF74E" wp14:editId="259FF922">
            <wp:extent cx="4000500" cy="4025900"/>
            <wp:effectExtent l="0" t="0" r="0" b="0"/>
            <wp:docPr id="5" name="Picture 5" descr="The Two Frida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Two Fridas - Wikipedi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00500" cy="4025900"/>
                    </a:xfrm>
                    <a:prstGeom prst="rect">
                      <a:avLst/>
                    </a:prstGeom>
                    <a:noFill/>
                    <a:ln>
                      <a:noFill/>
                    </a:ln>
                  </pic:spPr>
                </pic:pic>
              </a:graphicData>
            </a:graphic>
          </wp:inline>
        </w:drawing>
      </w:r>
      <w:r w:rsidRPr="009D6856">
        <w:rPr>
          <w:rFonts w:cstheme="minorHAnsi"/>
          <w:color w:val="000000" w:themeColor="text1"/>
        </w:rPr>
        <w:fldChar w:fldCharType="end"/>
      </w:r>
    </w:p>
    <w:p w14:paraId="48C2FCF5" w14:textId="44E4028F" w:rsidR="00E0034D" w:rsidRPr="009D6856" w:rsidRDefault="7E70A186" w:rsidP="00AE32A4">
      <w:pPr>
        <w:spacing w:line="480" w:lineRule="auto"/>
        <w:jc w:val="center"/>
        <w:rPr>
          <w:rFonts w:cstheme="minorHAnsi"/>
          <w:color w:val="000000" w:themeColor="text1"/>
        </w:rPr>
      </w:pPr>
      <w:r w:rsidRPr="009D6856">
        <w:rPr>
          <w:rFonts w:cstheme="minorHAnsi"/>
          <w:color w:val="000000" w:themeColor="text1"/>
        </w:rPr>
        <w:t xml:space="preserve">Fig.1: </w:t>
      </w:r>
      <w:r w:rsidR="00E0034D" w:rsidRPr="009D6856">
        <w:rPr>
          <w:rFonts w:cstheme="minorHAnsi"/>
          <w:i/>
          <w:iCs/>
          <w:color w:val="000000" w:themeColor="text1"/>
        </w:rPr>
        <w:t>The Two Fridas</w:t>
      </w:r>
      <w:r w:rsidR="00E0034D" w:rsidRPr="009D6856">
        <w:rPr>
          <w:rFonts w:cstheme="minorHAnsi"/>
          <w:color w:val="000000" w:themeColor="text1"/>
        </w:rPr>
        <w:t xml:space="preserve"> (1939)</w:t>
      </w:r>
    </w:p>
    <w:p w14:paraId="7CB2CC7E" w14:textId="77777777" w:rsidR="00E0034D" w:rsidRPr="009D6856" w:rsidRDefault="00E0034D" w:rsidP="00AE32A4">
      <w:pPr>
        <w:spacing w:line="480" w:lineRule="auto"/>
        <w:jc w:val="center"/>
        <w:rPr>
          <w:rFonts w:cstheme="minorHAnsi"/>
          <w:color w:val="000000" w:themeColor="text1"/>
        </w:rPr>
      </w:pPr>
    </w:p>
    <w:p w14:paraId="65B38FC5" w14:textId="77777777" w:rsidR="006154A9" w:rsidRPr="009D6856" w:rsidRDefault="00E0034D" w:rsidP="00AE32A4">
      <w:pPr>
        <w:spacing w:line="480" w:lineRule="auto"/>
        <w:rPr>
          <w:rFonts w:cstheme="minorHAnsi"/>
          <w:color w:val="000000" w:themeColor="text1"/>
        </w:rPr>
      </w:pPr>
      <w:r w:rsidRPr="009D6856">
        <w:rPr>
          <w:rFonts w:cstheme="minorHAnsi"/>
          <w:color w:val="000000" w:themeColor="text1"/>
        </w:rPr>
        <w:t xml:space="preserve">In this 1939 double self-portrait, the two Fridas are pictured seated on a wicker bench against a stormy grey sky and holding hands while holding an object in the other. Both Fridas </w:t>
      </w:r>
      <w:r w:rsidR="00580EEB" w:rsidRPr="009D6856">
        <w:rPr>
          <w:rFonts w:cstheme="minorHAnsi"/>
          <w:color w:val="000000" w:themeColor="text1"/>
        </w:rPr>
        <w:t>have he</w:t>
      </w:r>
      <w:r w:rsidR="00F536F2" w:rsidRPr="009D6856">
        <w:rPr>
          <w:rFonts w:cstheme="minorHAnsi"/>
          <w:color w:val="000000" w:themeColor="text1"/>
        </w:rPr>
        <w:t>r</w:t>
      </w:r>
      <w:r w:rsidR="00580EEB" w:rsidRPr="009D6856">
        <w:rPr>
          <w:rFonts w:cstheme="minorHAnsi"/>
          <w:color w:val="000000" w:themeColor="text1"/>
        </w:rPr>
        <w:t xml:space="preserve"> defining features: her steely gaze at the viewer, bold eyebrows, facial hair, and braided hairstyle.</w:t>
      </w:r>
    </w:p>
    <w:p w14:paraId="5FB60B1D" w14:textId="77777777" w:rsidR="006154A9" w:rsidRPr="009D6856" w:rsidRDefault="006154A9" w:rsidP="00AE32A4">
      <w:pPr>
        <w:spacing w:line="480" w:lineRule="auto"/>
        <w:rPr>
          <w:rFonts w:cstheme="minorHAnsi"/>
          <w:color w:val="000000" w:themeColor="text1"/>
        </w:rPr>
      </w:pPr>
    </w:p>
    <w:p w14:paraId="662AA491" w14:textId="552A5113" w:rsidR="00147380" w:rsidRPr="009D6856" w:rsidRDefault="00C11BD2" w:rsidP="00AE32A4">
      <w:pPr>
        <w:spacing w:line="480" w:lineRule="auto"/>
        <w:rPr>
          <w:rFonts w:cstheme="minorHAnsi"/>
          <w:color w:val="000000" w:themeColor="text1"/>
        </w:rPr>
      </w:pPr>
      <w:r w:rsidRPr="009D6856">
        <w:rPr>
          <w:rFonts w:cstheme="minorHAnsi"/>
          <w:color w:val="000000" w:themeColor="text1"/>
        </w:rPr>
        <w:lastRenderedPageBreak/>
        <w:t>Kahlo</w:t>
      </w:r>
      <w:r w:rsidR="0042470B" w:rsidRPr="009D6856">
        <w:rPr>
          <w:rFonts w:cstheme="minorHAnsi"/>
          <w:color w:val="000000" w:themeColor="text1"/>
        </w:rPr>
        <w:t xml:space="preserve">’s paintings depict femininity through her </w:t>
      </w:r>
      <w:r w:rsidR="00F62A33" w:rsidRPr="009D6856">
        <w:rPr>
          <w:rFonts w:cstheme="minorHAnsi"/>
          <w:color w:val="000000" w:themeColor="text1"/>
        </w:rPr>
        <w:t>use</w:t>
      </w:r>
      <w:r w:rsidR="0042470B" w:rsidRPr="009D6856">
        <w:rPr>
          <w:rFonts w:cstheme="minorHAnsi"/>
          <w:color w:val="000000" w:themeColor="text1"/>
        </w:rPr>
        <w:t xml:space="preserve"> of</w:t>
      </w:r>
      <w:r w:rsidR="001A20A0" w:rsidRPr="009D6856">
        <w:rPr>
          <w:rFonts w:cstheme="minorHAnsi"/>
          <w:color w:val="000000" w:themeColor="text1"/>
        </w:rPr>
        <w:t xml:space="preserve"> </w:t>
      </w:r>
      <w:r w:rsidR="0042470B" w:rsidRPr="009D6856">
        <w:rPr>
          <w:rFonts w:cstheme="minorHAnsi"/>
          <w:color w:val="000000" w:themeColor="text1"/>
        </w:rPr>
        <w:t>thick black eyebrow</w:t>
      </w:r>
      <w:r w:rsidR="00BC54FF" w:rsidRPr="009D6856">
        <w:rPr>
          <w:rFonts w:cstheme="minorHAnsi"/>
          <w:color w:val="000000" w:themeColor="text1"/>
        </w:rPr>
        <w:t>s</w:t>
      </w:r>
      <w:r w:rsidR="001A20A0" w:rsidRPr="009D6856">
        <w:rPr>
          <w:rFonts w:cstheme="minorHAnsi"/>
          <w:color w:val="000000" w:themeColor="text1"/>
        </w:rPr>
        <w:t xml:space="preserve"> and moustache</w:t>
      </w:r>
      <w:r w:rsidR="00BC54FF" w:rsidRPr="009D6856">
        <w:rPr>
          <w:rFonts w:cstheme="minorHAnsi"/>
          <w:color w:val="000000" w:themeColor="text1"/>
        </w:rPr>
        <w:t xml:space="preserve">. </w:t>
      </w:r>
      <w:r w:rsidR="00AC041C" w:rsidRPr="009D6856">
        <w:rPr>
          <w:rFonts w:cstheme="minorHAnsi"/>
          <w:color w:val="000000" w:themeColor="text1"/>
        </w:rPr>
        <w:t>I</w:t>
      </w:r>
      <w:r w:rsidR="00A837E3" w:rsidRPr="009D6856">
        <w:rPr>
          <w:rFonts w:cstheme="minorHAnsi"/>
          <w:color w:val="000000" w:themeColor="text1"/>
        </w:rPr>
        <w:t xml:space="preserve">n portraits, artists </w:t>
      </w:r>
      <w:r w:rsidR="00773C0C" w:rsidRPr="009D6856">
        <w:rPr>
          <w:rFonts w:cstheme="minorHAnsi"/>
          <w:color w:val="000000" w:themeColor="text1"/>
        </w:rPr>
        <w:t xml:space="preserve">would correct any imperfections </w:t>
      </w:r>
      <w:r w:rsidR="00A11262" w:rsidRPr="009D6856">
        <w:rPr>
          <w:rFonts w:cstheme="minorHAnsi"/>
          <w:color w:val="000000" w:themeColor="text1"/>
        </w:rPr>
        <w:t xml:space="preserve">in the </w:t>
      </w:r>
      <w:r w:rsidR="004864C4" w:rsidRPr="009D6856">
        <w:rPr>
          <w:rFonts w:cstheme="minorHAnsi"/>
          <w:color w:val="000000" w:themeColor="text1"/>
        </w:rPr>
        <w:t>subject,</w:t>
      </w:r>
      <w:r w:rsidR="00A11262" w:rsidRPr="009D6856">
        <w:rPr>
          <w:rFonts w:cstheme="minorHAnsi"/>
          <w:color w:val="000000" w:themeColor="text1"/>
        </w:rPr>
        <w:t xml:space="preserve"> so the person’s appearance was more reflective of societal norms and </w:t>
      </w:r>
      <w:r w:rsidR="004B13A6" w:rsidRPr="009D6856">
        <w:rPr>
          <w:rFonts w:cstheme="minorHAnsi"/>
          <w:color w:val="000000" w:themeColor="text1"/>
        </w:rPr>
        <w:t xml:space="preserve">trends of the time. </w:t>
      </w:r>
      <w:r w:rsidR="00906FD8" w:rsidRPr="009D6856">
        <w:rPr>
          <w:rFonts w:cstheme="minorHAnsi"/>
          <w:color w:val="000000" w:themeColor="text1"/>
        </w:rPr>
        <w:t>Women</w:t>
      </w:r>
      <w:r w:rsidR="00F778F3" w:rsidRPr="009D6856">
        <w:rPr>
          <w:rFonts w:cstheme="minorHAnsi"/>
          <w:color w:val="000000" w:themeColor="text1"/>
        </w:rPr>
        <w:t>’</w:t>
      </w:r>
      <w:r w:rsidR="00906FD8" w:rsidRPr="009D6856">
        <w:rPr>
          <w:rFonts w:cstheme="minorHAnsi"/>
          <w:color w:val="000000" w:themeColor="text1"/>
        </w:rPr>
        <w:t>s body hair was considered a taboo</w:t>
      </w:r>
      <w:r w:rsidR="005807EA" w:rsidRPr="009D6856">
        <w:rPr>
          <w:rFonts w:cstheme="minorHAnsi"/>
          <w:color w:val="000000" w:themeColor="text1"/>
        </w:rPr>
        <w:t>, something not to be seen or mentioned and surrounded by “shame, disgust an</w:t>
      </w:r>
      <w:r w:rsidR="00F778F3" w:rsidRPr="009D6856">
        <w:rPr>
          <w:rFonts w:cstheme="minorHAnsi"/>
          <w:color w:val="000000" w:themeColor="text1"/>
        </w:rPr>
        <w:t>d censure” (</w:t>
      </w:r>
      <w:proofErr w:type="spellStart"/>
      <w:r w:rsidR="00F778F3" w:rsidRPr="009D6856">
        <w:rPr>
          <w:rFonts w:cstheme="minorHAnsi"/>
          <w:color w:val="000000" w:themeColor="text1"/>
        </w:rPr>
        <w:t>Lesnik</w:t>
      </w:r>
      <w:proofErr w:type="spellEnd"/>
      <w:r w:rsidR="00F778F3" w:rsidRPr="009D6856">
        <w:rPr>
          <w:rFonts w:cstheme="minorHAnsi"/>
          <w:color w:val="000000" w:themeColor="text1"/>
        </w:rPr>
        <w:t>-Oberstein, 2006, p.2)</w:t>
      </w:r>
      <w:r w:rsidR="00EC470D" w:rsidRPr="009D6856">
        <w:rPr>
          <w:rFonts w:cstheme="minorHAnsi"/>
          <w:color w:val="000000" w:themeColor="text1"/>
        </w:rPr>
        <w:t xml:space="preserve">. </w:t>
      </w:r>
      <w:r w:rsidR="00147380" w:rsidRPr="009D6856">
        <w:rPr>
          <w:rFonts w:cstheme="minorHAnsi"/>
          <w:color w:val="000000" w:themeColor="text1"/>
        </w:rPr>
        <w:t xml:space="preserve">Kahlo’s facial hair was a key part of what she looked like and </w:t>
      </w:r>
      <w:r w:rsidR="001E0826" w:rsidRPr="009D6856">
        <w:rPr>
          <w:rFonts w:cstheme="minorHAnsi"/>
          <w:color w:val="000000" w:themeColor="text1"/>
        </w:rPr>
        <w:t>an essential component to her paintings</w:t>
      </w:r>
      <w:r w:rsidR="004842A9" w:rsidRPr="009D6856">
        <w:rPr>
          <w:rFonts w:cstheme="minorHAnsi"/>
          <w:color w:val="000000" w:themeColor="text1"/>
        </w:rPr>
        <w:t xml:space="preserve">. Kahlo’s moustache and eyebrows </w:t>
      </w:r>
      <w:r w:rsidR="00F82496" w:rsidRPr="009D6856">
        <w:rPr>
          <w:rFonts w:cstheme="minorHAnsi"/>
          <w:color w:val="000000" w:themeColor="text1"/>
        </w:rPr>
        <w:t>were and still are considered masculine in trait and</w:t>
      </w:r>
      <w:r w:rsidR="00B01967" w:rsidRPr="009D6856">
        <w:rPr>
          <w:rFonts w:cstheme="minorHAnsi"/>
          <w:color w:val="000000" w:themeColor="text1"/>
        </w:rPr>
        <w:t xml:space="preserve"> this was a deliberate </w:t>
      </w:r>
      <w:r w:rsidR="00E74DFC" w:rsidRPr="009D6856">
        <w:rPr>
          <w:rFonts w:cstheme="minorHAnsi"/>
          <w:color w:val="000000" w:themeColor="text1"/>
        </w:rPr>
        <w:t xml:space="preserve">choice. </w:t>
      </w:r>
      <w:r w:rsidR="00FF43AA" w:rsidRPr="009D6856">
        <w:rPr>
          <w:rFonts w:cstheme="minorHAnsi"/>
          <w:color w:val="000000" w:themeColor="text1"/>
        </w:rPr>
        <w:t>She uses the juxtaposition of traditional masculinity and femininity</w:t>
      </w:r>
      <w:r w:rsidR="005D63A8" w:rsidRPr="009D6856">
        <w:rPr>
          <w:rFonts w:cstheme="minorHAnsi"/>
          <w:color w:val="000000" w:themeColor="text1"/>
        </w:rPr>
        <w:t xml:space="preserve"> to form her own definition of femininity.</w:t>
      </w:r>
      <w:r w:rsidR="00B10F86" w:rsidRPr="009D6856">
        <w:rPr>
          <w:rFonts w:cstheme="minorHAnsi"/>
          <w:color w:val="000000" w:themeColor="text1"/>
        </w:rPr>
        <w:t xml:space="preserve"> </w:t>
      </w:r>
      <w:r w:rsidR="008D7528" w:rsidRPr="009D6856">
        <w:rPr>
          <w:rFonts w:cstheme="minorHAnsi"/>
          <w:color w:val="000000" w:themeColor="text1"/>
        </w:rPr>
        <w:t>I</w:t>
      </w:r>
      <w:r w:rsidR="00147380" w:rsidRPr="009D6856">
        <w:rPr>
          <w:rFonts w:cstheme="minorHAnsi"/>
          <w:color w:val="000000" w:themeColor="text1"/>
        </w:rPr>
        <w:t xml:space="preserve">f she had excluded these powerful, attention-grabbing features </w:t>
      </w:r>
      <w:r w:rsidR="00FE3050" w:rsidRPr="009D6856">
        <w:rPr>
          <w:rFonts w:cstheme="minorHAnsi"/>
          <w:color w:val="000000" w:themeColor="text1"/>
        </w:rPr>
        <w:t xml:space="preserve">from her paintings, </w:t>
      </w:r>
      <w:r w:rsidR="00147380" w:rsidRPr="009D6856">
        <w:rPr>
          <w:rFonts w:cstheme="minorHAnsi"/>
          <w:color w:val="000000" w:themeColor="text1"/>
        </w:rPr>
        <w:t xml:space="preserve">she would have diluted her character into a more palatable presentation of femininity. This unapologetic embrace of her </w:t>
      </w:r>
      <w:r w:rsidR="008D7528" w:rsidRPr="009D6856">
        <w:rPr>
          <w:rFonts w:cstheme="minorHAnsi"/>
          <w:color w:val="000000" w:themeColor="text1"/>
        </w:rPr>
        <w:t>natural appearance</w:t>
      </w:r>
      <w:r w:rsidR="00147380" w:rsidRPr="009D6856">
        <w:rPr>
          <w:rFonts w:cstheme="minorHAnsi"/>
          <w:color w:val="000000" w:themeColor="text1"/>
        </w:rPr>
        <w:t xml:space="preserve"> is part of why she is seen as a feminist icon today.</w:t>
      </w:r>
    </w:p>
    <w:p w14:paraId="30BD553C" w14:textId="0CF8352E" w:rsidR="004849E8" w:rsidRPr="009D6856" w:rsidRDefault="004849E8" w:rsidP="00AE32A4">
      <w:pPr>
        <w:spacing w:line="480" w:lineRule="auto"/>
        <w:rPr>
          <w:rFonts w:cstheme="minorHAnsi"/>
          <w:color w:val="000000" w:themeColor="text1"/>
        </w:rPr>
      </w:pPr>
    </w:p>
    <w:p w14:paraId="242884A3" w14:textId="511B251D" w:rsidR="00794FEE" w:rsidRPr="009D6856" w:rsidRDefault="00794FEE" w:rsidP="00AE32A4">
      <w:pPr>
        <w:spacing w:line="480" w:lineRule="auto"/>
        <w:rPr>
          <w:rFonts w:cstheme="minorHAnsi"/>
          <w:color w:val="000000" w:themeColor="text1"/>
        </w:rPr>
      </w:pPr>
      <w:r w:rsidRPr="009D6856">
        <w:rPr>
          <w:rFonts w:cstheme="minorHAnsi"/>
          <w:color w:val="000000" w:themeColor="text1"/>
        </w:rPr>
        <w:t>Companionship has long been considered an essential element of femininity. Female sewing groups and church groups used to be some of the ways women could participate in society and these friendships played a huge part in controlling societal narratives</w:t>
      </w:r>
      <w:r w:rsidR="005B7393" w:rsidRPr="009D6856">
        <w:rPr>
          <w:rFonts w:cstheme="minorHAnsi"/>
          <w:color w:val="000000" w:themeColor="text1"/>
        </w:rPr>
        <w:t xml:space="preserve"> (</w:t>
      </w:r>
      <w:r w:rsidR="009A5604" w:rsidRPr="009D6856">
        <w:rPr>
          <w:rFonts w:cstheme="minorHAnsi"/>
          <w:color w:val="000000" w:themeColor="text1"/>
        </w:rPr>
        <w:t>Ray, 2020</w:t>
      </w:r>
      <w:r w:rsidR="005B7393" w:rsidRPr="009D6856">
        <w:rPr>
          <w:rFonts w:cstheme="minorHAnsi"/>
          <w:color w:val="000000" w:themeColor="text1"/>
        </w:rPr>
        <w:t>)</w:t>
      </w:r>
      <w:r w:rsidRPr="009D6856">
        <w:rPr>
          <w:rFonts w:cstheme="minorHAnsi"/>
          <w:color w:val="000000" w:themeColor="text1"/>
        </w:rPr>
        <w:t xml:space="preserve">. In </w:t>
      </w:r>
      <w:r w:rsidRPr="009D6856">
        <w:rPr>
          <w:rFonts w:cstheme="minorHAnsi"/>
          <w:i/>
          <w:iCs/>
          <w:color w:val="000000" w:themeColor="text1"/>
        </w:rPr>
        <w:t>The Two Fridas</w:t>
      </w:r>
      <w:r w:rsidRPr="009D6856">
        <w:rPr>
          <w:rFonts w:cstheme="minorHAnsi"/>
          <w:color w:val="000000" w:themeColor="text1"/>
        </w:rPr>
        <w:t xml:space="preserve"> (1931), despite each Frida showing contrasting parts of her identity, they are a unified being, connected via their hearts and blood, and by holding hands they clearly show support of each other.</w:t>
      </w:r>
      <w:r w:rsidR="005768EC" w:rsidRPr="009D6856">
        <w:rPr>
          <w:rFonts w:cstheme="minorHAnsi"/>
          <w:color w:val="000000" w:themeColor="text1"/>
        </w:rPr>
        <w:t xml:space="preserve"> </w:t>
      </w:r>
    </w:p>
    <w:p w14:paraId="4117A041" w14:textId="77777777" w:rsidR="005118B2" w:rsidRPr="009D6856" w:rsidRDefault="005118B2" w:rsidP="00AE32A4">
      <w:pPr>
        <w:spacing w:line="480" w:lineRule="auto"/>
        <w:rPr>
          <w:rFonts w:cstheme="minorHAnsi"/>
          <w:color w:val="000000" w:themeColor="text1"/>
        </w:rPr>
      </w:pPr>
    </w:p>
    <w:p w14:paraId="4C0B3F0C" w14:textId="742F88BA" w:rsidR="009C074D" w:rsidRPr="009D6856" w:rsidRDefault="00B05280" w:rsidP="00AE32A4">
      <w:pPr>
        <w:spacing w:line="480" w:lineRule="auto"/>
        <w:rPr>
          <w:rFonts w:cstheme="minorHAnsi"/>
          <w:color w:val="000000" w:themeColor="text1"/>
        </w:rPr>
      </w:pPr>
      <w:r w:rsidRPr="009D6856">
        <w:rPr>
          <w:rFonts w:cstheme="minorHAnsi"/>
          <w:color w:val="000000" w:themeColor="text1"/>
        </w:rPr>
        <w:t>The maternal</w:t>
      </w:r>
      <w:r w:rsidR="001A76FA" w:rsidRPr="009D6856">
        <w:rPr>
          <w:rFonts w:cstheme="minorHAnsi"/>
          <w:color w:val="000000" w:themeColor="text1"/>
        </w:rPr>
        <w:t xml:space="preserve">, nurturing element of </w:t>
      </w:r>
      <w:r w:rsidR="00A964C7" w:rsidRPr="009D6856">
        <w:rPr>
          <w:rFonts w:cstheme="minorHAnsi"/>
          <w:color w:val="000000" w:themeColor="text1"/>
        </w:rPr>
        <w:t xml:space="preserve">Kahlo’s </w:t>
      </w:r>
      <w:r w:rsidR="001A76FA" w:rsidRPr="009D6856">
        <w:rPr>
          <w:rFonts w:cstheme="minorHAnsi"/>
          <w:color w:val="000000" w:themeColor="text1"/>
        </w:rPr>
        <w:t xml:space="preserve">femininity is shown through blood in </w:t>
      </w:r>
      <w:r w:rsidR="001A76FA" w:rsidRPr="009D6856">
        <w:rPr>
          <w:rFonts w:cstheme="minorHAnsi"/>
          <w:i/>
          <w:iCs/>
          <w:color w:val="000000" w:themeColor="text1"/>
        </w:rPr>
        <w:t>The Two Fridas</w:t>
      </w:r>
      <w:r w:rsidR="001A76FA" w:rsidRPr="009D6856">
        <w:rPr>
          <w:rFonts w:cstheme="minorHAnsi"/>
          <w:color w:val="000000" w:themeColor="text1"/>
        </w:rPr>
        <w:t xml:space="preserve">. </w:t>
      </w:r>
      <w:r w:rsidR="00453C42" w:rsidRPr="009D6856">
        <w:rPr>
          <w:rFonts w:cstheme="minorHAnsi"/>
          <w:color w:val="000000" w:themeColor="text1"/>
        </w:rPr>
        <w:t xml:space="preserve">Kahlo was unable to have children due to </w:t>
      </w:r>
      <w:r w:rsidR="00997C56" w:rsidRPr="009D6856">
        <w:rPr>
          <w:rFonts w:cstheme="minorHAnsi"/>
          <w:color w:val="000000" w:themeColor="text1"/>
        </w:rPr>
        <w:t>injuries sustained in a tram crash when she was 18</w:t>
      </w:r>
      <w:r w:rsidR="002A2D2B" w:rsidRPr="009D6856">
        <w:rPr>
          <w:rFonts w:cstheme="minorHAnsi"/>
          <w:color w:val="000000" w:themeColor="text1"/>
        </w:rPr>
        <w:t xml:space="preserve"> </w:t>
      </w:r>
      <w:r w:rsidR="0BA12FBA" w:rsidRPr="009D6856">
        <w:rPr>
          <w:rFonts w:cstheme="minorHAnsi"/>
          <w:color w:val="000000" w:themeColor="text1"/>
        </w:rPr>
        <w:t>(</w:t>
      </w:r>
      <w:r w:rsidR="7E821C2E" w:rsidRPr="009D6856">
        <w:rPr>
          <w:rFonts w:cstheme="minorHAnsi"/>
          <w:color w:val="000000" w:themeColor="text1"/>
        </w:rPr>
        <w:t>Espinoza, 2007)</w:t>
      </w:r>
      <w:r w:rsidR="00997C56" w:rsidRPr="009D6856">
        <w:rPr>
          <w:rFonts w:cstheme="minorHAnsi"/>
          <w:color w:val="000000" w:themeColor="text1"/>
        </w:rPr>
        <w:t xml:space="preserve">. </w:t>
      </w:r>
      <w:r w:rsidR="00DA436C" w:rsidRPr="009D6856">
        <w:rPr>
          <w:rFonts w:cstheme="minorHAnsi"/>
          <w:color w:val="000000" w:themeColor="text1"/>
        </w:rPr>
        <w:t>This devastated Kahlo</w:t>
      </w:r>
      <w:r w:rsidR="00A86EC2" w:rsidRPr="009D6856">
        <w:rPr>
          <w:rFonts w:cstheme="minorHAnsi"/>
          <w:color w:val="000000" w:themeColor="text1"/>
        </w:rPr>
        <w:t xml:space="preserve"> as she wished </w:t>
      </w:r>
      <w:r w:rsidR="00D26E1A" w:rsidRPr="009D6856">
        <w:rPr>
          <w:rFonts w:cstheme="minorHAnsi"/>
          <w:color w:val="000000" w:themeColor="text1"/>
        </w:rPr>
        <w:t xml:space="preserve">to </w:t>
      </w:r>
      <w:r w:rsidR="002A1A26" w:rsidRPr="009D6856">
        <w:rPr>
          <w:rFonts w:cstheme="minorHAnsi"/>
          <w:color w:val="000000" w:themeColor="text1"/>
        </w:rPr>
        <w:t>have “</w:t>
      </w:r>
      <w:r w:rsidR="00D26E1A" w:rsidRPr="009D6856">
        <w:rPr>
          <w:rFonts w:cstheme="minorHAnsi"/>
          <w:color w:val="000000" w:themeColor="text1"/>
        </w:rPr>
        <w:t>a little Diegu</w:t>
      </w:r>
      <w:r w:rsidR="001978FD" w:rsidRPr="009D6856">
        <w:rPr>
          <w:rFonts w:cstheme="minorHAnsi"/>
          <w:color w:val="000000" w:themeColor="text1"/>
        </w:rPr>
        <w:t>ito”</w:t>
      </w:r>
      <w:r w:rsidR="00F923C1" w:rsidRPr="009D6856">
        <w:rPr>
          <w:rFonts w:cstheme="minorHAnsi"/>
          <w:color w:val="000000" w:themeColor="text1"/>
        </w:rPr>
        <w:t xml:space="preserve"> </w:t>
      </w:r>
      <w:r w:rsidR="040C78B2" w:rsidRPr="009D6856">
        <w:rPr>
          <w:rFonts w:cstheme="minorHAnsi"/>
          <w:color w:val="000000" w:themeColor="text1"/>
        </w:rPr>
        <w:t>(Espinoza, 2007).</w:t>
      </w:r>
      <w:r w:rsidR="00C96103" w:rsidRPr="009D6856">
        <w:rPr>
          <w:rFonts w:cstheme="minorHAnsi"/>
          <w:color w:val="000000" w:themeColor="text1"/>
        </w:rPr>
        <w:t xml:space="preserve"> </w:t>
      </w:r>
      <w:r w:rsidR="001451B7" w:rsidRPr="009D6856">
        <w:rPr>
          <w:rFonts w:cstheme="minorHAnsi"/>
          <w:color w:val="000000" w:themeColor="text1"/>
        </w:rPr>
        <w:t>With no children to nurture</w:t>
      </w:r>
      <w:r w:rsidR="00150F22" w:rsidRPr="009D6856">
        <w:rPr>
          <w:rFonts w:cstheme="minorHAnsi"/>
          <w:color w:val="000000" w:themeColor="text1"/>
        </w:rPr>
        <w:t xml:space="preserve">, </w:t>
      </w:r>
      <w:r w:rsidR="5379A915" w:rsidRPr="009D6856">
        <w:rPr>
          <w:rFonts w:cstheme="minorHAnsi"/>
          <w:color w:val="000000" w:themeColor="text1"/>
        </w:rPr>
        <w:t xml:space="preserve">the </w:t>
      </w:r>
      <w:r w:rsidR="00150F22" w:rsidRPr="009D6856">
        <w:rPr>
          <w:rFonts w:cstheme="minorHAnsi"/>
          <w:color w:val="000000" w:themeColor="text1"/>
        </w:rPr>
        <w:t>suggest</w:t>
      </w:r>
      <w:r w:rsidR="5849ADAD" w:rsidRPr="009D6856">
        <w:rPr>
          <w:rFonts w:cstheme="minorHAnsi"/>
          <w:color w:val="000000" w:themeColor="text1"/>
        </w:rPr>
        <w:t>ion</w:t>
      </w:r>
      <w:r w:rsidR="00150F22" w:rsidRPr="009D6856">
        <w:rPr>
          <w:rFonts w:cstheme="minorHAnsi"/>
          <w:color w:val="000000" w:themeColor="text1"/>
        </w:rPr>
        <w:t xml:space="preserve"> </w:t>
      </w:r>
      <w:r w:rsidR="79693205" w:rsidRPr="009D6856">
        <w:rPr>
          <w:rFonts w:cstheme="minorHAnsi"/>
          <w:color w:val="000000" w:themeColor="text1"/>
        </w:rPr>
        <w:t>with</w:t>
      </w:r>
      <w:r w:rsidR="00150F22" w:rsidRPr="009D6856">
        <w:rPr>
          <w:rFonts w:cstheme="minorHAnsi"/>
          <w:color w:val="000000" w:themeColor="text1"/>
        </w:rPr>
        <w:t xml:space="preserve">in this painting </w:t>
      </w:r>
      <w:r w:rsidR="16CB2BEA" w:rsidRPr="009D6856">
        <w:rPr>
          <w:rFonts w:cstheme="minorHAnsi"/>
          <w:color w:val="000000" w:themeColor="text1"/>
        </w:rPr>
        <w:t>is</w:t>
      </w:r>
      <w:r w:rsidR="00150F22" w:rsidRPr="009D6856">
        <w:rPr>
          <w:rFonts w:cstheme="minorHAnsi"/>
          <w:color w:val="000000" w:themeColor="text1"/>
        </w:rPr>
        <w:t xml:space="preserve"> that she </w:t>
      </w:r>
      <w:r w:rsidR="00150F22" w:rsidRPr="009D6856">
        <w:rPr>
          <w:rFonts w:cstheme="minorHAnsi"/>
          <w:color w:val="000000" w:themeColor="text1"/>
        </w:rPr>
        <w:lastRenderedPageBreak/>
        <w:t>put her maternal love into</w:t>
      </w:r>
      <w:r w:rsidR="00D36248" w:rsidRPr="009D6856">
        <w:rPr>
          <w:rFonts w:cstheme="minorHAnsi"/>
          <w:color w:val="000000" w:themeColor="text1"/>
        </w:rPr>
        <w:t xml:space="preserve"> Rivera. </w:t>
      </w:r>
      <w:r w:rsidR="00B56FA1" w:rsidRPr="009D6856">
        <w:rPr>
          <w:rFonts w:cstheme="minorHAnsi"/>
          <w:color w:val="000000" w:themeColor="text1"/>
        </w:rPr>
        <w:t xml:space="preserve">A blood vessel </w:t>
      </w:r>
      <w:r w:rsidR="006A78BC" w:rsidRPr="009D6856">
        <w:rPr>
          <w:rFonts w:cstheme="minorHAnsi"/>
          <w:color w:val="000000" w:themeColor="text1"/>
        </w:rPr>
        <w:t>leads from the heart of the right-hand Frida into a portrait of Rivera as a child</w:t>
      </w:r>
      <w:r w:rsidR="001D3223" w:rsidRPr="009D6856">
        <w:rPr>
          <w:rFonts w:cstheme="minorHAnsi"/>
          <w:color w:val="000000" w:themeColor="text1"/>
        </w:rPr>
        <w:t xml:space="preserve">, showing this flow of love. </w:t>
      </w:r>
      <w:r w:rsidR="00AA35AD" w:rsidRPr="009D6856">
        <w:rPr>
          <w:rFonts w:cstheme="minorHAnsi"/>
          <w:color w:val="000000" w:themeColor="text1"/>
        </w:rPr>
        <w:t>In the left-hand Frida</w:t>
      </w:r>
      <w:r w:rsidR="00E31CBF" w:rsidRPr="009D6856">
        <w:rPr>
          <w:rFonts w:cstheme="minorHAnsi"/>
          <w:color w:val="000000" w:themeColor="text1"/>
        </w:rPr>
        <w:t>, the Frida Rivera rejected</w:t>
      </w:r>
      <w:r w:rsidR="006A1D22" w:rsidRPr="009D6856">
        <w:rPr>
          <w:rFonts w:cstheme="minorHAnsi"/>
          <w:color w:val="000000" w:themeColor="text1"/>
        </w:rPr>
        <w:t xml:space="preserve">, the reflection of this vessel </w:t>
      </w:r>
      <w:r w:rsidR="00E31CBF" w:rsidRPr="009D6856">
        <w:rPr>
          <w:rFonts w:cstheme="minorHAnsi"/>
          <w:color w:val="000000" w:themeColor="text1"/>
        </w:rPr>
        <w:t>is severed</w:t>
      </w:r>
      <w:r w:rsidR="00C17101" w:rsidRPr="009D6856">
        <w:rPr>
          <w:rFonts w:cstheme="minorHAnsi"/>
          <w:color w:val="000000" w:themeColor="text1"/>
        </w:rPr>
        <w:t xml:space="preserve"> and clamped, however blood still flows out of it. </w:t>
      </w:r>
      <w:r w:rsidR="00784F8F" w:rsidRPr="009D6856">
        <w:rPr>
          <w:rFonts w:cstheme="minorHAnsi"/>
          <w:color w:val="000000" w:themeColor="text1"/>
        </w:rPr>
        <w:t>Arguabl</w:t>
      </w:r>
      <w:r w:rsidR="004F110A" w:rsidRPr="009D6856">
        <w:rPr>
          <w:rFonts w:cstheme="minorHAnsi"/>
          <w:color w:val="000000" w:themeColor="text1"/>
        </w:rPr>
        <w:t>y</w:t>
      </w:r>
      <w:r w:rsidR="00784F8F" w:rsidRPr="009D6856">
        <w:rPr>
          <w:rFonts w:cstheme="minorHAnsi"/>
          <w:color w:val="000000" w:themeColor="text1"/>
        </w:rPr>
        <w:t xml:space="preserve"> w</w:t>
      </w:r>
      <w:r w:rsidR="003E3CF2" w:rsidRPr="009D6856">
        <w:rPr>
          <w:rFonts w:cstheme="minorHAnsi"/>
          <w:color w:val="000000" w:themeColor="text1"/>
        </w:rPr>
        <w:t xml:space="preserve">ithout Rivera </w:t>
      </w:r>
      <w:r w:rsidR="00C1622D" w:rsidRPr="009D6856">
        <w:rPr>
          <w:rFonts w:cstheme="minorHAnsi"/>
          <w:color w:val="000000" w:themeColor="text1"/>
        </w:rPr>
        <w:t xml:space="preserve">to nurture, her </w:t>
      </w:r>
      <w:r w:rsidR="00EA54F0" w:rsidRPr="009D6856">
        <w:rPr>
          <w:rFonts w:cstheme="minorHAnsi"/>
          <w:color w:val="000000" w:themeColor="text1"/>
        </w:rPr>
        <w:t xml:space="preserve">unyielding </w:t>
      </w:r>
      <w:r w:rsidR="00C1622D" w:rsidRPr="009D6856">
        <w:rPr>
          <w:rFonts w:cstheme="minorHAnsi"/>
          <w:color w:val="000000" w:themeColor="text1"/>
        </w:rPr>
        <w:t>maternal love has nowhere to go</w:t>
      </w:r>
      <w:r w:rsidR="00EA54F0" w:rsidRPr="009D6856">
        <w:rPr>
          <w:rFonts w:cstheme="minorHAnsi"/>
          <w:color w:val="000000" w:themeColor="text1"/>
        </w:rPr>
        <w:t>.</w:t>
      </w:r>
    </w:p>
    <w:p w14:paraId="223F3A39" w14:textId="77777777" w:rsidR="009C074D" w:rsidRPr="009D6856" w:rsidRDefault="009C074D" w:rsidP="00AE32A4">
      <w:pPr>
        <w:spacing w:line="480" w:lineRule="auto"/>
        <w:rPr>
          <w:rFonts w:cstheme="minorHAnsi"/>
          <w:color w:val="000000" w:themeColor="text1"/>
        </w:rPr>
      </w:pPr>
    </w:p>
    <w:p w14:paraId="7A81BF45" w14:textId="6D816CD3" w:rsidR="00697B33" w:rsidRPr="009D6856" w:rsidRDefault="001D3FB5" w:rsidP="00AE32A4">
      <w:pPr>
        <w:spacing w:line="480" w:lineRule="auto"/>
        <w:rPr>
          <w:rFonts w:cstheme="minorHAnsi"/>
          <w:color w:val="000000" w:themeColor="text1"/>
        </w:rPr>
      </w:pPr>
      <w:r w:rsidRPr="009D6856">
        <w:rPr>
          <w:rFonts w:cstheme="minorHAnsi"/>
          <w:color w:val="000000" w:themeColor="text1"/>
        </w:rPr>
        <w:t>The stormy, grey sky</w:t>
      </w:r>
      <w:r w:rsidR="00582731" w:rsidRPr="009D6856">
        <w:rPr>
          <w:rFonts w:cstheme="minorHAnsi"/>
          <w:color w:val="000000" w:themeColor="text1"/>
        </w:rPr>
        <w:t xml:space="preserve"> </w:t>
      </w:r>
      <w:r w:rsidR="00921AFB" w:rsidRPr="009D6856">
        <w:rPr>
          <w:rFonts w:cstheme="minorHAnsi"/>
          <w:color w:val="000000" w:themeColor="text1"/>
        </w:rPr>
        <w:t xml:space="preserve">could be Kahlo’s way of representing the turbulence of </w:t>
      </w:r>
      <w:r w:rsidR="00B41113" w:rsidRPr="009D6856">
        <w:rPr>
          <w:rFonts w:cstheme="minorHAnsi"/>
          <w:color w:val="000000" w:themeColor="text1"/>
        </w:rPr>
        <w:t>being a woman</w:t>
      </w:r>
      <w:r w:rsidR="00921AFB" w:rsidRPr="009D6856">
        <w:rPr>
          <w:rFonts w:cstheme="minorHAnsi"/>
          <w:color w:val="000000" w:themeColor="text1"/>
        </w:rPr>
        <w:t>. Femininity consist</w:t>
      </w:r>
      <w:r w:rsidR="001E550F" w:rsidRPr="009D6856">
        <w:rPr>
          <w:rFonts w:cstheme="minorHAnsi"/>
          <w:color w:val="000000" w:themeColor="text1"/>
        </w:rPr>
        <w:t>s of many opposing characteristics</w:t>
      </w:r>
      <w:r w:rsidR="00F9283A" w:rsidRPr="009D6856">
        <w:rPr>
          <w:rFonts w:cstheme="minorHAnsi"/>
          <w:color w:val="000000" w:themeColor="text1"/>
        </w:rPr>
        <w:t xml:space="preserve">: </w:t>
      </w:r>
      <w:r w:rsidR="00FD355F" w:rsidRPr="009D6856">
        <w:rPr>
          <w:rFonts w:cstheme="minorHAnsi"/>
          <w:color w:val="000000" w:themeColor="text1"/>
        </w:rPr>
        <w:t>mother v</w:t>
      </w:r>
      <w:r w:rsidR="003D3886" w:rsidRPr="009D6856">
        <w:rPr>
          <w:rFonts w:cstheme="minorHAnsi"/>
          <w:color w:val="000000" w:themeColor="text1"/>
        </w:rPr>
        <w:t>er</w:t>
      </w:r>
      <w:r w:rsidR="00FD355F" w:rsidRPr="009D6856">
        <w:rPr>
          <w:rFonts w:cstheme="minorHAnsi"/>
          <w:color w:val="000000" w:themeColor="text1"/>
        </w:rPr>
        <w:t>s</w:t>
      </w:r>
      <w:r w:rsidR="003D3886" w:rsidRPr="009D6856">
        <w:rPr>
          <w:rFonts w:cstheme="minorHAnsi"/>
          <w:color w:val="000000" w:themeColor="text1"/>
        </w:rPr>
        <w:t>us</w:t>
      </w:r>
      <w:r w:rsidR="00FD355F" w:rsidRPr="009D6856">
        <w:rPr>
          <w:rFonts w:cstheme="minorHAnsi"/>
          <w:color w:val="000000" w:themeColor="text1"/>
        </w:rPr>
        <w:t xml:space="preserve"> worker; looking feminine but not too feminine</w:t>
      </w:r>
      <w:r w:rsidR="001D04F0" w:rsidRPr="009D6856">
        <w:rPr>
          <w:rFonts w:cstheme="minorHAnsi"/>
          <w:color w:val="000000" w:themeColor="text1"/>
        </w:rPr>
        <w:t xml:space="preserve">; </w:t>
      </w:r>
      <w:r w:rsidR="00481589" w:rsidRPr="009D6856">
        <w:rPr>
          <w:rFonts w:cstheme="minorHAnsi"/>
          <w:color w:val="000000" w:themeColor="text1"/>
        </w:rPr>
        <w:t xml:space="preserve">being independent </w:t>
      </w:r>
      <w:r w:rsidR="003D3886" w:rsidRPr="009D6856">
        <w:rPr>
          <w:rFonts w:cstheme="minorHAnsi"/>
          <w:color w:val="000000" w:themeColor="text1"/>
        </w:rPr>
        <w:t xml:space="preserve">whilst </w:t>
      </w:r>
      <w:r w:rsidR="00661CCA" w:rsidRPr="009D6856">
        <w:rPr>
          <w:rFonts w:cstheme="minorHAnsi"/>
          <w:color w:val="000000" w:themeColor="text1"/>
        </w:rPr>
        <w:t>requiring</w:t>
      </w:r>
      <w:r w:rsidR="00481589" w:rsidRPr="009D6856">
        <w:rPr>
          <w:rFonts w:cstheme="minorHAnsi"/>
          <w:color w:val="000000" w:themeColor="text1"/>
        </w:rPr>
        <w:t xml:space="preserve"> </w:t>
      </w:r>
      <w:r w:rsidR="00D07AC0" w:rsidRPr="009D6856">
        <w:rPr>
          <w:rFonts w:cstheme="minorHAnsi"/>
          <w:color w:val="000000" w:themeColor="text1"/>
        </w:rPr>
        <w:t>a man</w:t>
      </w:r>
      <w:r w:rsidR="00DC2EA8" w:rsidRPr="009D6856">
        <w:rPr>
          <w:rFonts w:cstheme="minorHAnsi"/>
          <w:color w:val="000000" w:themeColor="text1"/>
        </w:rPr>
        <w:t xml:space="preserve"> and it is up to the woman to ensure she lives within these juxtaposing constraints. The narrative of femin</w:t>
      </w:r>
      <w:r w:rsidR="001A24A8" w:rsidRPr="009D6856">
        <w:rPr>
          <w:rFonts w:cstheme="minorHAnsi"/>
          <w:color w:val="000000" w:themeColor="text1"/>
        </w:rPr>
        <w:t xml:space="preserve">inity has historically been created </w:t>
      </w:r>
      <w:r w:rsidR="00455FDB" w:rsidRPr="009D6856">
        <w:rPr>
          <w:rFonts w:cstheme="minorHAnsi"/>
          <w:color w:val="000000" w:themeColor="text1"/>
        </w:rPr>
        <w:t xml:space="preserve">and controlled </w:t>
      </w:r>
      <w:r w:rsidR="001A24A8" w:rsidRPr="009D6856">
        <w:rPr>
          <w:rFonts w:cstheme="minorHAnsi"/>
          <w:color w:val="000000" w:themeColor="text1"/>
        </w:rPr>
        <w:t>by m</w:t>
      </w:r>
      <w:r w:rsidR="00455FDB" w:rsidRPr="009D6856">
        <w:rPr>
          <w:rFonts w:cstheme="minorHAnsi"/>
          <w:color w:val="000000" w:themeColor="text1"/>
        </w:rPr>
        <w:t>e</w:t>
      </w:r>
      <w:r w:rsidR="001A24A8" w:rsidRPr="009D6856">
        <w:rPr>
          <w:rFonts w:cstheme="minorHAnsi"/>
          <w:color w:val="000000" w:themeColor="text1"/>
        </w:rPr>
        <w:t xml:space="preserve">n </w:t>
      </w:r>
      <w:r w:rsidR="00EA329D" w:rsidRPr="009D6856">
        <w:rPr>
          <w:rFonts w:cstheme="minorHAnsi"/>
          <w:color w:val="000000" w:themeColor="text1"/>
        </w:rPr>
        <w:t>based on the need to have an opposition to masculinity</w:t>
      </w:r>
      <w:r w:rsidR="007B5BDC" w:rsidRPr="009D6856">
        <w:rPr>
          <w:rFonts w:cstheme="minorHAnsi"/>
          <w:color w:val="000000" w:themeColor="text1"/>
        </w:rPr>
        <w:t xml:space="preserve"> (</w:t>
      </w:r>
      <w:r w:rsidR="5F2582B5" w:rsidRPr="009D6856">
        <w:rPr>
          <w:rFonts w:cstheme="minorHAnsi"/>
          <w:color w:val="000000" w:themeColor="text1"/>
        </w:rPr>
        <w:t>Butler, 1990</w:t>
      </w:r>
      <w:r w:rsidR="007B5BDC" w:rsidRPr="009D6856">
        <w:rPr>
          <w:rFonts w:cstheme="minorHAnsi"/>
          <w:color w:val="000000" w:themeColor="text1"/>
        </w:rPr>
        <w:t>)</w:t>
      </w:r>
      <w:r w:rsidR="00455FDB" w:rsidRPr="009D6856">
        <w:rPr>
          <w:rFonts w:cstheme="minorHAnsi"/>
          <w:color w:val="000000" w:themeColor="text1"/>
        </w:rPr>
        <w:t>.</w:t>
      </w:r>
      <w:r w:rsidR="00B90E57" w:rsidRPr="009D6856">
        <w:rPr>
          <w:rFonts w:cstheme="minorHAnsi"/>
          <w:color w:val="000000" w:themeColor="text1"/>
        </w:rPr>
        <w:t xml:space="preserve"> The turbulence within the stormy sky represents the battle between maintaining </w:t>
      </w:r>
      <w:r w:rsidR="004C1D92" w:rsidRPr="009D6856">
        <w:rPr>
          <w:rFonts w:cstheme="minorHAnsi"/>
          <w:color w:val="000000" w:themeColor="text1"/>
        </w:rPr>
        <w:t>feminine</w:t>
      </w:r>
      <w:r w:rsidR="00B90E57" w:rsidRPr="009D6856">
        <w:rPr>
          <w:rFonts w:cstheme="minorHAnsi"/>
          <w:color w:val="000000" w:themeColor="text1"/>
        </w:rPr>
        <w:t xml:space="preserve"> norms of the past whilst </w:t>
      </w:r>
      <w:r w:rsidR="00DF5D46" w:rsidRPr="009D6856">
        <w:rPr>
          <w:rFonts w:cstheme="minorHAnsi"/>
          <w:color w:val="000000" w:themeColor="text1"/>
        </w:rPr>
        <w:t>moving forward</w:t>
      </w:r>
      <w:r w:rsidR="00B90E57" w:rsidRPr="009D6856">
        <w:rPr>
          <w:rFonts w:cstheme="minorHAnsi"/>
          <w:color w:val="000000" w:themeColor="text1"/>
        </w:rPr>
        <w:t xml:space="preserve"> </w:t>
      </w:r>
      <w:r w:rsidR="009A526D" w:rsidRPr="009D6856">
        <w:rPr>
          <w:rFonts w:cstheme="minorHAnsi"/>
          <w:color w:val="000000" w:themeColor="text1"/>
        </w:rPr>
        <w:t>with women</w:t>
      </w:r>
      <w:r w:rsidR="00DF5D46" w:rsidRPr="009D6856">
        <w:rPr>
          <w:rFonts w:cstheme="minorHAnsi"/>
          <w:color w:val="000000" w:themeColor="text1"/>
        </w:rPr>
        <w:t>’</w:t>
      </w:r>
      <w:r w:rsidR="009A526D" w:rsidRPr="009D6856">
        <w:rPr>
          <w:rFonts w:cstheme="minorHAnsi"/>
          <w:color w:val="000000" w:themeColor="text1"/>
        </w:rPr>
        <w:t>s rights/</w:t>
      </w:r>
      <w:r w:rsidR="008A02CD" w:rsidRPr="009D6856">
        <w:rPr>
          <w:rFonts w:cstheme="minorHAnsi"/>
          <w:color w:val="000000" w:themeColor="text1"/>
        </w:rPr>
        <w:t xml:space="preserve"> </w:t>
      </w:r>
      <w:r w:rsidR="009A526D" w:rsidRPr="009D6856">
        <w:rPr>
          <w:rFonts w:cstheme="minorHAnsi"/>
          <w:color w:val="000000" w:themeColor="text1"/>
        </w:rPr>
        <w:t>autonomy</w:t>
      </w:r>
      <w:r w:rsidR="00D371E8" w:rsidRPr="009D6856">
        <w:rPr>
          <w:rFonts w:cstheme="minorHAnsi"/>
          <w:color w:val="000000" w:themeColor="text1"/>
        </w:rPr>
        <w:t xml:space="preserve">, </w:t>
      </w:r>
      <w:r w:rsidR="00B90E57" w:rsidRPr="009D6856">
        <w:rPr>
          <w:rFonts w:cstheme="minorHAnsi"/>
          <w:color w:val="000000" w:themeColor="text1"/>
        </w:rPr>
        <w:t>into a new chapter of femininity</w:t>
      </w:r>
      <w:r w:rsidR="004C1D92" w:rsidRPr="009D6856">
        <w:rPr>
          <w:rFonts w:cstheme="minorHAnsi"/>
          <w:color w:val="000000" w:themeColor="text1"/>
        </w:rPr>
        <w:t>, created within contemporary society.</w:t>
      </w:r>
      <w:r w:rsidR="00D371E8" w:rsidRPr="009D6856">
        <w:rPr>
          <w:rFonts w:cstheme="minorHAnsi"/>
          <w:color w:val="000000" w:themeColor="text1"/>
        </w:rPr>
        <w:t xml:space="preserve"> </w:t>
      </w:r>
      <w:r w:rsidR="00A149B2" w:rsidRPr="009D6856">
        <w:rPr>
          <w:rFonts w:cstheme="minorHAnsi"/>
          <w:color w:val="000000" w:themeColor="text1"/>
        </w:rPr>
        <w:t xml:space="preserve">Rivera’s rejection of </w:t>
      </w:r>
      <w:r w:rsidR="00152425" w:rsidRPr="009D6856">
        <w:rPr>
          <w:rFonts w:cstheme="minorHAnsi"/>
          <w:color w:val="000000" w:themeColor="text1"/>
        </w:rPr>
        <w:t>Kahlo</w:t>
      </w:r>
      <w:r w:rsidR="00A149B2" w:rsidRPr="009D6856">
        <w:rPr>
          <w:rFonts w:cstheme="minorHAnsi"/>
          <w:color w:val="000000" w:themeColor="text1"/>
        </w:rPr>
        <w:t xml:space="preserve"> </w:t>
      </w:r>
      <w:r w:rsidR="00D371E8" w:rsidRPr="009D6856">
        <w:rPr>
          <w:rFonts w:cstheme="minorHAnsi"/>
          <w:color w:val="000000" w:themeColor="text1"/>
        </w:rPr>
        <w:t>could arguably be</w:t>
      </w:r>
      <w:r w:rsidR="006610EE" w:rsidRPr="009D6856">
        <w:rPr>
          <w:rFonts w:cstheme="minorHAnsi"/>
          <w:color w:val="000000" w:themeColor="text1"/>
        </w:rPr>
        <w:t xml:space="preserve"> creating the storm</w:t>
      </w:r>
      <w:r w:rsidR="003209C9" w:rsidRPr="009D6856">
        <w:rPr>
          <w:rFonts w:cstheme="minorHAnsi"/>
          <w:color w:val="000000" w:themeColor="text1"/>
        </w:rPr>
        <w:t xml:space="preserve"> which </w:t>
      </w:r>
      <w:r w:rsidR="00CA10FA" w:rsidRPr="009D6856">
        <w:rPr>
          <w:rFonts w:cstheme="minorHAnsi"/>
          <w:color w:val="000000" w:themeColor="text1"/>
        </w:rPr>
        <w:t xml:space="preserve">has separated her into her </w:t>
      </w:r>
      <w:r w:rsidR="0445B47A" w:rsidRPr="009D6856">
        <w:rPr>
          <w:rFonts w:cstheme="minorHAnsi"/>
          <w:color w:val="000000" w:themeColor="text1"/>
        </w:rPr>
        <w:t>two</w:t>
      </w:r>
      <w:r w:rsidR="00CA10FA" w:rsidRPr="009D6856">
        <w:rPr>
          <w:rFonts w:cstheme="minorHAnsi"/>
          <w:color w:val="000000" w:themeColor="text1"/>
        </w:rPr>
        <w:t xml:space="preserve"> selves; the one Rivera loved and the one he hated</w:t>
      </w:r>
      <w:r w:rsidR="00E21664" w:rsidRPr="009D6856">
        <w:rPr>
          <w:rFonts w:cstheme="minorHAnsi"/>
          <w:color w:val="000000" w:themeColor="text1"/>
        </w:rPr>
        <w:t xml:space="preserve"> </w:t>
      </w:r>
      <w:r w:rsidR="588B097B" w:rsidRPr="009D6856">
        <w:rPr>
          <w:rFonts w:cstheme="minorHAnsi"/>
          <w:color w:val="000000" w:themeColor="text1"/>
        </w:rPr>
        <w:t xml:space="preserve">(Bryson, 2023). </w:t>
      </w:r>
      <w:r w:rsidR="00CA10FA" w:rsidRPr="009D6856">
        <w:rPr>
          <w:rFonts w:cstheme="minorHAnsi"/>
          <w:color w:val="000000" w:themeColor="text1"/>
        </w:rPr>
        <w:t>At the time of the painting Rivera was getting divorced from Kahlo and this is evident with</w:t>
      </w:r>
      <w:r w:rsidR="006C15FA" w:rsidRPr="009D6856">
        <w:rPr>
          <w:rFonts w:cstheme="minorHAnsi"/>
          <w:color w:val="000000" w:themeColor="text1"/>
        </w:rPr>
        <w:t>i</w:t>
      </w:r>
      <w:r w:rsidR="00CA10FA" w:rsidRPr="009D6856">
        <w:rPr>
          <w:rFonts w:cstheme="minorHAnsi"/>
          <w:color w:val="000000" w:themeColor="text1"/>
        </w:rPr>
        <w:t xml:space="preserve">n the </w:t>
      </w:r>
      <w:r w:rsidR="00D26FE1" w:rsidRPr="009D6856">
        <w:rPr>
          <w:rFonts w:cstheme="minorHAnsi"/>
          <w:color w:val="000000" w:themeColor="text1"/>
        </w:rPr>
        <w:t>representation of</w:t>
      </w:r>
      <w:r w:rsidR="003209C9" w:rsidRPr="009D6856">
        <w:rPr>
          <w:rFonts w:cstheme="minorHAnsi"/>
          <w:color w:val="000000" w:themeColor="text1"/>
        </w:rPr>
        <w:t xml:space="preserve"> </w:t>
      </w:r>
      <w:r w:rsidR="00BB7548" w:rsidRPr="009D6856">
        <w:rPr>
          <w:rFonts w:cstheme="minorHAnsi"/>
          <w:color w:val="000000" w:themeColor="text1"/>
        </w:rPr>
        <w:t>her</w:t>
      </w:r>
      <w:r w:rsidR="003209C9" w:rsidRPr="009D6856">
        <w:rPr>
          <w:rFonts w:cstheme="minorHAnsi"/>
          <w:color w:val="000000" w:themeColor="text1"/>
        </w:rPr>
        <w:t xml:space="preserve"> </w:t>
      </w:r>
      <w:r w:rsidR="006D5488" w:rsidRPr="009D6856">
        <w:rPr>
          <w:rFonts w:cstheme="minorHAnsi"/>
          <w:color w:val="000000" w:themeColor="text1"/>
        </w:rPr>
        <w:t xml:space="preserve">different identities. </w:t>
      </w:r>
      <w:r w:rsidR="00EC0345" w:rsidRPr="009D6856">
        <w:rPr>
          <w:rFonts w:cstheme="minorHAnsi"/>
          <w:color w:val="000000" w:themeColor="text1"/>
        </w:rPr>
        <w:t xml:space="preserve">This allows </w:t>
      </w:r>
      <w:r w:rsidR="00BB7548" w:rsidRPr="009D6856">
        <w:rPr>
          <w:rFonts w:cstheme="minorHAnsi"/>
          <w:color w:val="000000" w:themeColor="text1"/>
        </w:rPr>
        <w:t>Kahlo</w:t>
      </w:r>
      <w:r w:rsidR="00EC0345" w:rsidRPr="009D6856">
        <w:rPr>
          <w:rFonts w:cstheme="minorHAnsi"/>
          <w:color w:val="000000" w:themeColor="text1"/>
        </w:rPr>
        <w:t xml:space="preserve"> to reflect on herself</w:t>
      </w:r>
      <w:r w:rsidR="004255AA" w:rsidRPr="009D6856">
        <w:rPr>
          <w:rFonts w:cstheme="minorHAnsi"/>
          <w:color w:val="000000" w:themeColor="text1"/>
        </w:rPr>
        <w:t xml:space="preserve"> and unify these different identities </w:t>
      </w:r>
      <w:r w:rsidR="00E5774C" w:rsidRPr="009D6856">
        <w:rPr>
          <w:rFonts w:cstheme="minorHAnsi"/>
          <w:color w:val="000000" w:themeColor="text1"/>
        </w:rPr>
        <w:t>to be</w:t>
      </w:r>
      <w:r w:rsidR="00BB7548" w:rsidRPr="009D6856">
        <w:rPr>
          <w:rFonts w:cstheme="minorHAnsi"/>
          <w:color w:val="000000" w:themeColor="text1"/>
        </w:rPr>
        <w:t xml:space="preserve">come </w:t>
      </w:r>
      <w:r w:rsidR="005754F4" w:rsidRPr="009D6856">
        <w:rPr>
          <w:rFonts w:cstheme="minorHAnsi"/>
          <w:color w:val="000000" w:themeColor="text1"/>
        </w:rPr>
        <w:t xml:space="preserve">a </w:t>
      </w:r>
      <w:r w:rsidR="00BB7548" w:rsidRPr="009D6856">
        <w:rPr>
          <w:rFonts w:cstheme="minorHAnsi"/>
          <w:color w:val="000000" w:themeColor="text1"/>
        </w:rPr>
        <w:t>whole</w:t>
      </w:r>
      <w:r w:rsidR="005754F4" w:rsidRPr="009D6856">
        <w:rPr>
          <w:rFonts w:cstheme="minorHAnsi"/>
          <w:color w:val="000000" w:themeColor="text1"/>
        </w:rPr>
        <w:t xml:space="preserve"> person</w:t>
      </w:r>
      <w:r w:rsidR="00360B46" w:rsidRPr="009D6856">
        <w:rPr>
          <w:rFonts w:cstheme="minorHAnsi"/>
          <w:color w:val="000000" w:themeColor="text1"/>
        </w:rPr>
        <w:t>; an amalgamation of feminine and masculine traits this</w:t>
      </w:r>
      <w:r w:rsidR="00050B7B" w:rsidRPr="009D6856">
        <w:rPr>
          <w:rFonts w:cstheme="minorHAnsi"/>
          <w:color w:val="000000" w:themeColor="text1"/>
        </w:rPr>
        <w:t xml:space="preserve"> picture arguably depicts Kahlo embracing </w:t>
      </w:r>
      <w:r w:rsidR="002B2F34" w:rsidRPr="009D6856">
        <w:rPr>
          <w:rFonts w:cstheme="minorHAnsi"/>
          <w:color w:val="000000" w:themeColor="text1"/>
        </w:rPr>
        <w:t>her true self</w:t>
      </w:r>
      <w:r w:rsidR="00E5774C" w:rsidRPr="009D6856">
        <w:rPr>
          <w:rFonts w:cstheme="minorHAnsi"/>
          <w:color w:val="000000" w:themeColor="text1"/>
        </w:rPr>
        <w:t>.</w:t>
      </w:r>
    </w:p>
    <w:p w14:paraId="7C5AF976" w14:textId="77777777" w:rsidR="00344955" w:rsidRDefault="00344955" w:rsidP="00AE32A4">
      <w:pPr>
        <w:spacing w:line="480" w:lineRule="auto"/>
        <w:rPr>
          <w:rFonts w:cstheme="minorHAnsi"/>
          <w:color w:val="000000" w:themeColor="text1"/>
        </w:rPr>
      </w:pPr>
    </w:p>
    <w:p w14:paraId="12159BAD" w14:textId="77777777" w:rsidR="00114904" w:rsidRDefault="00114904" w:rsidP="00AE32A4">
      <w:pPr>
        <w:spacing w:line="480" w:lineRule="auto"/>
        <w:rPr>
          <w:rFonts w:cstheme="minorHAnsi"/>
          <w:color w:val="000000" w:themeColor="text1"/>
        </w:rPr>
      </w:pPr>
    </w:p>
    <w:p w14:paraId="7FF66CEF" w14:textId="77777777" w:rsidR="00114904" w:rsidRPr="009D6856" w:rsidRDefault="00114904" w:rsidP="00AE32A4">
      <w:pPr>
        <w:spacing w:line="480" w:lineRule="auto"/>
        <w:rPr>
          <w:rFonts w:cstheme="minorHAnsi"/>
          <w:color w:val="000000" w:themeColor="text1"/>
        </w:rPr>
      </w:pPr>
    </w:p>
    <w:p w14:paraId="724CF7A4" w14:textId="77777777" w:rsidR="006515AA" w:rsidRPr="009D6856" w:rsidRDefault="006515AA" w:rsidP="00AE32A4">
      <w:pPr>
        <w:spacing w:line="480" w:lineRule="auto"/>
        <w:rPr>
          <w:rFonts w:cstheme="minorHAnsi"/>
          <w:color w:val="000000" w:themeColor="text1"/>
        </w:rPr>
      </w:pPr>
    </w:p>
    <w:p w14:paraId="475A91C3" w14:textId="6933459F" w:rsidR="005A1CEF" w:rsidRPr="009D6856" w:rsidRDefault="00077D39" w:rsidP="00AE32A4">
      <w:pPr>
        <w:spacing w:line="480" w:lineRule="auto"/>
        <w:rPr>
          <w:rFonts w:cstheme="minorHAnsi"/>
          <w:color w:val="000000" w:themeColor="text1"/>
        </w:rPr>
      </w:pPr>
      <w:r w:rsidRPr="009D6856">
        <w:rPr>
          <w:rFonts w:cstheme="minorHAnsi"/>
          <w:color w:val="000000" w:themeColor="text1"/>
        </w:rPr>
        <w:lastRenderedPageBreak/>
        <w:t>Francesca Woodman:</w:t>
      </w:r>
    </w:p>
    <w:p w14:paraId="0F352640" w14:textId="77777777" w:rsidR="00E024FB" w:rsidRPr="009D6856" w:rsidRDefault="00E024FB" w:rsidP="00AE32A4">
      <w:pPr>
        <w:spacing w:line="480" w:lineRule="auto"/>
        <w:rPr>
          <w:rFonts w:cstheme="minorHAnsi"/>
          <w:color w:val="000000" w:themeColor="text1"/>
        </w:rPr>
      </w:pPr>
    </w:p>
    <w:p w14:paraId="182A8A62" w14:textId="0EECFFC9" w:rsidR="00460DD8" w:rsidRPr="009D6856" w:rsidRDefault="00FF323C" w:rsidP="00AE32A4">
      <w:pPr>
        <w:spacing w:line="480" w:lineRule="auto"/>
        <w:rPr>
          <w:rFonts w:cstheme="minorHAnsi"/>
          <w:color w:val="000000" w:themeColor="text1"/>
        </w:rPr>
      </w:pPr>
      <w:r w:rsidRPr="009D6856">
        <w:rPr>
          <w:rFonts w:cstheme="minorHAnsi"/>
          <w:color w:val="000000" w:themeColor="text1"/>
        </w:rPr>
        <w:t>Francesca Woodman</w:t>
      </w:r>
      <w:r w:rsidR="00EC5AFF" w:rsidRPr="009D6856">
        <w:rPr>
          <w:rFonts w:cstheme="minorHAnsi"/>
          <w:color w:val="000000" w:themeColor="text1"/>
        </w:rPr>
        <w:t xml:space="preserve"> revolutionised </w:t>
      </w:r>
      <w:r w:rsidR="009F0BDD" w:rsidRPr="009D6856">
        <w:rPr>
          <w:rFonts w:cstheme="minorHAnsi"/>
          <w:color w:val="000000" w:themeColor="text1"/>
        </w:rPr>
        <w:t xml:space="preserve">how photography was used to explore </w:t>
      </w:r>
      <w:r w:rsidR="00994C02" w:rsidRPr="009D6856">
        <w:rPr>
          <w:rFonts w:cstheme="minorHAnsi"/>
          <w:color w:val="000000" w:themeColor="text1"/>
        </w:rPr>
        <w:t xml:space="preserve">identity. </w:t>
      </w:r>
      <w:r w:rsidR="00373C5B" w:rsidRPr="009D6856">
        <w:rPr>
          <w:rFonts w:cstheme="minorHAnsi"/>
          <w:color w:val="000000" w:themeColor="text1"/>
        </w:rPr>
        <w:t xml:space="preserve">Her photos </w:t>
      </w:r>
      <w:r w:rsidR="007C4CBA" w:rsidRPr="009D6856">
        <w:rPr>
          <w:rFonts w:cstheme="minorHAnsi"/>
          <w:color w:val="000000" w:themeColor="text1"/>
        </w:rPr>
        <w:t xml:space="preserve">provide an intimate view into </w:t>
      </w:r>
      <w:r w:rsidR="00B90195" w:rsidRPr="009D6856">
        <w:rPr>
          <w:rFonts w:cstheme="minorHAnsi"/>
          <w:color w:val="000000" w:themeColor="text1"/>
        </w:rPr>
        <w:t>t</w:t>
      </w:r>
      <w:r w:rsidR="002568D8" w:rsidRPr="009D6856">
        <w:rPr>
          <w:rFonts w:cstheme="minorHAnsi"/>
          <w:color w:val="000000" w:themeColor="text1"/>
        </w:rPr>
        <w:t xml:space="preserve">eenage life and </w:t>
      </w:r>
      <w:r w:rsidR="00A83FFF" w:rsidRPr="009D6856">
        <w:rPr>
          <w:rFonts w:cstheme="minorHAnsi"/>
          <w:color w:val="000000" w:themeColor="text1"/>
        </w:rPr>
        <w:t>the issues related to growing up</w:t>
      </w:r>
      <w:r w:rsidR="00BB263C" w:rsidRPr="009D6856">
        <w:rPr>
          <w:rFonts w:cstheme="minorHAnsi"/>
          <w:color w:val="000000" w:themeColor="text1"/>
        </w:rPr>
        <w:t xml:space="preserve"> as a woman</w:t>
      </w:r>
      <w:r w:rsidR="00A83FFF" w:rsidRPr="009D6856">
        <w:rPr>
          <w:rFonts w:cstheme="minorHAnsi"/>
          <w:color w:val="000000" w:themeColor="text1"/>
        </w:rPr>
        <w:t xml:space="preserve">. </w:t>
      </w:r>
    </w:p>
    <w:p w14:paraId="42E5B970" w14:textId="32F11B0E" w:rsidR="00915706" w:rsidRPr="009D6856" w:rsidRDefault="00915706" w:rsidP="00AE32A4">
      <w:pPr>
        <w:spacing w:line="480" w:lineRule="auto"/>
        <w:rPr>
          <w:rFonts w:cstheme="minorHAnsi"/>
          <w:color w:val="000000" w:themeColor="text1"/>
        </w:rPr>
      </w:pPr>
    </w:p>
    <w:p w14:paraId="7D8CB5D4" w14:textId="5AC9B7D9" w:rsidR="000F4675" w:rsidRPr="009D6856" w:rsidRDefault="00CA0FF2" w:rsidP="00AE32A4">
      <w:pPr>
        <w:spacing w:line="480" w:lineRule="auto"/>
        <w:rPr>
          <w:rFonts w:cstheme="minorHAnsi"/>
          <w:color w:val="000000" w:themeColor="text1"/>
        </w:rPr>
      </w:pPr>
      <w:r w:rsidRPr="009D6856">
        <w:rPr>
          <w:rFonts w:cstheme="minorHAnsi"/>
          <w:noProof/>
          <w:color w:val="000000" w:themeColor="text1"/>
        </w:rPr>
        <w:drawing>
          <wp:inline distT="0" distB="0" distL="0" distR="0" wp14:anchorId="165FEAAD" wp14:editId="03C070F9">
            <wp:extent cx="5731510" cy="5723890"/>
            <wp:effectExtent l="0" t="0" r="0" b="3810"/>
            <wp:docPr id="4" name="Picture 4" descr="A person sitting on a c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erson sitting on a chair&#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5723890"/>
                    </a:xfrm>
                    <a:prstGeom prst="rect">
                      <a:avLst/>
                    </a:prstGeom>
                  </pic:spPr>
                </pic:pic>
              </a:graphicData>
            </a:graphic>
          </wp:inline>
        </w:drawing>
      </w:r>
    </w:p>
    <w:p w14:paraId="45D219E2" w14:textId="7A430C33" w:rsidR="00196C0B" w:rsidRPr="009D6856" w:rsidRDefault="00912A04" w:rsidP="00AE32A4">
      <w:pPr>
        <w:spacing w:line="480" w:lineRule="auto"/>
        <w:jc w:val="center"/>
        <w:rPr>
          <w:rFonts w:cstheme="minorHAnsi"/>
          <w:color w:val="000000" w:themeColor="text1"/>
        </w:rPr>
      </w:pPr>
      <w:r w:rsidRPr="009D6856">
        <w:rPr>
          <w:rFonts w:cstheme="minorHAnsi"/>
          <w:color w:val="000000" w:themeColor="text1"/>
        </w:rPr>
        <w:t xml:space="preserve">Fig.2: </w:t>
      </w:r>
      <w:r w:rsidR="003D0D9D" w:rsidRPr="009D6856">
        <w:rPr>
          <w:rFonts w:cstheme="minorHAnsi"/>
          <w:i/>
          <w:iCs/>
          <w:color w:val="000000" w:themeColor="text1"/>
        </w:rPr>
        <w:t>Untitled, Providence, Rhode Island</w:t>
      </w:r>
      <w:r w:rsidR="003D0D9D" w:rsidRPr="009D6856">
        <w:rPr>
          <w:rFonts w:cstheme="minorHAnsi"/>
          <w:color w:val="000000" w:themeColor="text1"/>
        </w:rPr>
        <w:t xml:space="preserve"> (1976)</w:t>
      </w:r>
    </w:p>
    <w:p w14:paraId="35CC87F4" w14:textId="77777777" w:rsidR="003D0D9D" w:rsidRPr="009D6856" w:rsidRDefault="003D0D9D" w:rsidP="00AE32A4">
      <w:pPr>
        <w:spacing w:line="480" w:lineRule="auto"/>
        <w:jc w:val="center"/>
        <w:rPr>
          <w:rFonts w:cstheme="minorHAnsi"/>
          <w:color w:val="000000" w:themeColor="text1"/>
        </w:rPr>
      </w:pPr>
    </w:p>
    <w:p w14:paraId="48A6F76D" w14:textId="3E9658F2" w:rsidR="004E4DC5" w:rsidRPr="009D6856" w:rsidRDefault="007F630F" w:rsidP="00AE32A4">
      <w:pPr>
        <w:spacing w:line="480" w:lineRule="auto"/>
        <w:rPr>
          <w:rFonts w:cstheme="minorHAnsi"/>
          <w:color w:val="000000" w:themeColor="text1"/>
        </w:rPr>
      </w:pPr>
      <w:r w:rsidRPr="009D6856">
        <w:rPr>
          <w:rFonts w:cstheme="minorHAnsi"/>
          <w:color w:val="000000" w:themeColor="text1"/>
        </w:rPr>
        <w:lastRenderedPageBreak/>
        <w:t xml:space="preserve">In this </w:t>
      </w:r>
      <w:r w:rsidR="00DA4A3D" w:rsidRPr="009D6856">
        <w:rPr>
          <w:rFonts w:cstheme="minorHAnsi"/>
          <w:color w:val="000000" w:themeColor="text1"/>
        </w:rPr>
        <w:t xml:space="preserve">143x144mm </w:t>
      </w:r>
      <w:r w:rsidRPr="009D6856">
        <w:rPr>
          <w:rFonts w:cstheme="minorHAnsi"/>
          <w:color w:val="000000" w:themeColor="text1"/>
        </w:rPr>
        <w:t xml:space="preserve">photo, </w:t>
      </w:r>
      <w:r w:rsidR="00524A5C" w:rsidRPr="009D6856">
        <w:rPr>
          <w:rFonts w:cstheme="minorHAnsi"/>
          <w:color w:val="000000" w:themeColor="text1"/>
        </w:rPr>
        <w:t>18-year-old</w:t>
      </w:r>
      <w:r w:rsidR="00762E59" w:rsidRPr="009D6856">
        <w:rPr>
          <w:rFonts w:cstheme="minorHAnsi"/>
          <w:color w:val="000000" w:themeColor="text1"/>
        </w:rPr>
        <w:t xml:space="preserve"> </w:t>
      </w:r>
      <w:r w:rsidR="00144505" w:rsidRPr="009D6856">
        <w:rPr>
          <w:rFonts w:cstheme="minorHAnsi"/>
          <w:color w:val="000000" w:themeColor="text1"/>
        </w:rPr>
        <w:t xml:space="preserve">Woodman is </w:t>
      </w:r>
      <w:r w:rsidR="00045AEC" w:rsidRPr="009D6856">
        <w:rPr>
          <w:rFonts w:cstheme="minorHAnsi"/>
          <w:color w:val="000000" w:themeColor="text1"/>
        </w:rPr>
        <w:t xml:space="preserve">sitting in a </w:t>
      </w:r>
      <w:r w:rsidR="00757CB0" w:rsidRPr="009D6856">
        <w:rPr>
          <w:rFonts w:cstheme="minorHAnsi"/>
          <w:color w:val="000000" w:themeColor="text1"/>
        </w:rPr>
        <w:t xml:space="preserve">decaying interior space. She is </w:t>
      </w:r>
      <w:r w:rsidR="00144505" w:rsidRPr="009D6856">
        <w:rPr>
          <w:rFonts w:cstheme="minorHAnsi"/>
          <w:color w:val="000000" w:themeColor="text1"/>
        </w:rPr>
        <w:t xml:space="preserve">seated on a wooden chair next to a window, wearing nothing but </w:t>
      </w:r>
      <w:r w:rsidR="00450228" w:rsidRPr="009D6856">
        <w:rPr>
          <w:rFonts w:cstheme="minorHAnsi"/>
          <w:color w:val="000000" w:themeColor="text1"/>
        </w:rPr>
        <w:t xml:space="preserve">a pair of Mary Jane shoes and a necklace. Her hair is tied back </w:t>
      </w:r>
      <w:r w:rsidR="00CE03DB" w:rsidRPr="009D6856">
        <w:rPr>
          <w:rFonts w:cstheme="minorHAnsi"/>
          <w:color w:val="000000" w:themeColor="text1"/>
        </w:rPr>
        <w:t xml:space="preserve">with a loose strand falling by her face. </w:t>
      </w:r>
      <w:r w:rsidR="008A1AA1" w:rsidRPr="009D6856">
        <w:rPr>
          <w:rFonts w:cstheme="minorHAnsi"/>
          <w:color w:val="000000" w:themeColor="text1"/>
        </w:rPr>
        <w:t>A</w:t>
      </w:r>
      <w:r w:rsidR="00CE03DB" w:rsidRPr="009D6856">
        <w:rPr>
          <w:rFonts w:cstheme="minorHAnsi"/>
          <w:color w:val="000000" w:themeColor="text1"/>
        </w:rPr>
        <w:t xml:space="preserve"> dark</w:t>
      </w:r>
      <w:r w:rsidR="002C13A5" w:rsidRPr="009D6856">
        <w:rPr>
          <w:rFonts w:cstheme="minorHAnsi"/>
          <w:color w:val="000000" w:themeColor="text1"/>
        </w:rPr>
        <w:t xml:space="preserve">, </w:t>
      </w:r>
      <w:r w:rsidR="008F6CD4" w:rsidRPr="009D6856">
        <w:rPr>
          <w:rFonts w:cstheme="minorHAnsi"/>
          <w:color w:val="000000" w:themeColor="text1"/>
        </w:rPr>
        <w:t>incomplete f</w:t>
      </w:r>
      <w:r w:rsidR="002C13A5" w:rsidRPr="009D6856">
        <w:rPr>
          <w:rFonts w:cstheme="minorHAnsi"/>
          <w:color w:val="000000" w:themeColor="text1"/>
        </w:rPr>
        <w:t>emale silhouette</w:t>
      </w:r>
      <w:r w:rsidR="008A1AA1" w:rsidRPr="009D6856">
        <w:rPr>
          <w:rFonts w:cstheme="minorHAnsi"/>
          <w:color w:val="000000" w:themeColor="text1"/>
        </w:rPr>
        <w:t xml:space="preserve"> </w:t>
      </w:r>
      <w:r w:rsidR="008F6CD4" w:rsidRPr="009D6856">
        <w:rPr>
          <w:rFonts w:cstheme="minorHAnsi"/>
          <w:color w:val="000000" w:themeColor="text1"/>
        </w:rPr>
        <w:t>lies on the floor with its head at Woodman’s feet.</w:t>
      </w:r>
    </w:p>
    <w:p w14:paraId="045BDF24" w14:textId="77777777" w:rsidR="00B23AE1" w:rsidRPr="009D6856" w:rsidRDefault="00B23AE1" w:rsidP="00AE32A4">
      <w:pPr>
        <w:spacing w:line="480" w:lineRule="auto"/>
        <w:rPr>
          <w:rFonts w:cstheme="minorHAnsi"/>
          <w:color w:val="000000" w:themeColor="text1"/>
        </w:rPr>
      </w:pPr>
    </w:p>
    <w:p w14:paraId="3EA5BACE" w14:textId="6EE6F4D4" w:rsidR="00B23AE1" w:rsidRPr="009D6856" w:rsidRDefault="0091512B" w:rsidP="00AE32A4">
      <w:pPr>
        <w:spacing w:line="480" w:lineRule="auto"/>
        <w:rPr>
          <w:rFonts w:cstheme="minorHAnsi"/>
          <w:color w:val="000000" w:themeColor="text1"/>
        </w:rPr>
      </w:pPr>
      <w:r w:rsidRPr="009D6856">
        <w:rPr>
          <w:rFonts w:cstheme="minorHAnsi"/>
          <w:color w:val="000000" w:themeColor="text1"/>
        </w:rPr>
        <w:t>The small scale of this photo</w:t>
      </w:r>
      <w:r w:rsidR="008B0209" w:rsidRPr="009D6856">
        <w:rPr>
          <w:rFonts w:cstheme="minorHAnsi"/>
          <w:color w:val="000000" w:themeColor="text1"/>
        </w:rPr>
        <w:t xml:space="preserve"> creates an intimate relationship between the viewer and its contents</w:t>
      </w:r>
      <w:r w:rsidR="00950BF5" w:rsidRPr="009D6856">
        <w:rPr>
          <w:rFonts w:cstheme="minorHAnsi"/>
          <w:color w:val="000000" w:themeColor="text1"/>
        </w:rPr>
        <w:t xml:space="preserve"> </w:t>
      </w:r>
      <w:r w:rsidR="4E641F1B" w:rsidRPr="009D6856">
        <w:rPr>
          <w:rFonts w:cstheme="minorHAnsi"/>
          <w:color w:val="000000" w:themeColor="text1"/>
        </w:rPr>
        <w:t>(Tate</w:t>
      </w:r>
      <w:r w:rsidR="1DE89AD0" w:rsidRPr="009D6856">
        <w:rPr>
          <w:rFonts w:cstheme="minorHAnsi"/>
          <w:color w:val="000000" w:themeColor="text1"/>
        </w:rPr>
        <w:t xml:space="preserve"> a.</w:t>
      </w:r>
      <w:r w:rsidR="4E641F1B" w:rsidRPr="009D6856">
        <w:rPr>
          <w:rFonts w:cstheme="minorHAnsi"/>
          <w:color w:val="000000" w:themeColor="text1"/>
        </w:rPr>
        <w:t>, 2023)</w:t>
      </w:r>
      <w:r w:rsidR="008B0209" w:rsidRPr="009D6856">
        <w:rPr>
          <w:rFonts w:cstheme="minorHAnsi"/>
          <w:color w:val="000000" w:themeColor="text1"/>
        </w:rPr>
        <w:t xml:space="preserve">. The viewer </w:t>
      </w:r>
      <w:r w:rsidR="00762E59" w:rsidRPr="009D6856">
        <w:rPr>
          <w:rFonts w:cstheme="minorHAnsi"/>
          <w:color w:val="000000" w:themeColor="text1"/>
        </w:rPr>
        <w:t>must</w:t>
      </w:r>
      <w:r w:rsidR="008B0209" w:rsidRPr="009D6856">
        <w:rPr>
          <w:rFonts w:cstheme="minorHAnsi"/>
          <w:color w:val="000000" w:themeColor="text1"/>
        </w:rPr>
        <w:t xml:space="preserve"> </w:t>
      </w:r>
      <w:r w:rsidR="00C823AA" w:rsidRPr="009D6856">
        <w:rPr>
          <w:rFonts w:cstheme="minorHAnsi"/>
          <w:color w:val="000000" w:themeColor="text1"/>
        </w:rPr>
        <w:t>look closely and carefully to notice all the details</w:t>
      </w:r>
      <w:r w:rsidR="009900BD" w:rsidRPr="009D6856">
        <w:rPr>
          <w:rFonts w:cstheme="minorHAnsi"/>
          <w:color w:val="000000" w:themeColor="text1"/>
        </w:rPr>
        <w:t xml:space="preserve"> within the image</w:t>
      </w:r>
      <w:r w:rsidR="00163D33" w:rsidRPr="009D6856">
        <w:rPr>
          <w:rFonts w:cstheme="minorHAnsi"/>
          <w:color w:val="000000" w:themeColor="text1"/>
        </w:rPr>
        <w:t xml:space="preserve"> and</w:t>
      </w:r>
      <w:r w:rsidR="00762E59" w:rsidRPr="009D6856">
        <w:rPr>
          <w:rFonts w:cstheme="minorHAnsi"/>
          <w:color w:val="000000" w:themeColor="text1"/>
        </w:rPr>
        <w:t xml:space="preserve"> </w:t>
      </w:r>
      <w:r w:rsidR="00163D33" w:rsidRPr="009D6856">
        <w:rPr>
          <w:rFonts w:cstheme="minorHAnsi"/>
          <w:color w:val="000000" w:themeColor="text1"/>
        </w:rPr>
        <w:t xml:space="preserve">understand the fragility of Woodman’s identity </w:t>
      </w:r>
      <w:r w:rsidR="00C060BD" w:rsidRPr="009D6856">
        <w:rPr>
          <w:rFonts w:cstheme="minorHAnsi"/>
          <w:color w:val="000000" w:themeColor="text1"/>
        </w:rPr>
        <w:t>at this turning point of her life from childhood into adulthood.</w:t>
      </w:r>
    </w:p>
    <w:p w14:paraId="284082B9" w14:textId="77777777" w:rsidR="00452898" w:rsidRPr="009D6856" w:rsidRDefault="00452898" w:rsidP="00AE32A4">
      <w:pPr>
        <w:spacing w:line="480" w:lineRule="auto"/>
        <w:rPr>
          <w:rFonts w:cstheme="minorHAnsi"/>
          <w:color w:val="000000" w:themeColor="text1"/>
        </w:rPr>
      </w:pPr>
    </w:p>
    <w:p w14:paraId="61B83019" w14:textId="1C891D28" w:rsidR="0028106F" w:rsidRPr="009D6856" w:rsidRDefault="00B91000" w:rsidP="00AE32A4">
      <w:pPr>
        <w:spacing w:line="480" w:lineRule="auto"/>
        <w:rPr>
          <w:rFonts w:cstheme="minorHAnsi"/>
          <w:color w:val="000000" w:themeColor="text1"/>
        </w:rPr>
      </w:pPr>
      <w:r w:rsidRPr="009D6856">
        <w:rPr>
          <w:rFonts w:cstheme="minorHAnsi"/>
          <w:color w:val="000000" w:themeColor="text1"/>
        </w:rPr>
        <w:t>In some of her other photographs, Woodman is unapologetically nude and invites the viewer to see her sexually</w:t>
      </w:r>
      <w:r w:rsidR="00EB1FDB" w:rsidRPr="009D6856">
        <w:rPr>
          <w:rFonts w:cstheme="minorHAnsi"/>
          <w:color w:val="000000" w:themeColor="text1"/>
        </w:rPr>
        <w:t xml:space="preserve"> </w:t>
      </w:r>
      <w:r w:rsidR="35BE26B5" w:rsidRPr="009D6856">
        <w:rPr>
          <w:rFonts w:cstheme="minorHAnsi"/>
          <w:color w:val="000000" w:themeColor="text1"/>
        </w:rPr>
        <w:t>(Tate b. 2023)</w:t>
      </w:r>
      <w:r w:rsidRPr="009D6856">
        <w:rPr>
          <w:rFonts w:cstheme="minorHAnsi"/>
          <w:color w:val="000000" w:themeColor="text1"/>
        </w:rPr>
        <w:t xml:space="preserve">. </w:t>
      </w:r>
      <w:r w:rsidR="002D2C75" w:rsidRPr="009D6856">
        <w:rPr>
          <w:rFonts w:cstheme="minorHAnsi"/>
          <w:color w:val="000000" w:themeColor="text1"/>
        </w:rPr>
        <w:t>However,</w:t>
      </w:r>
      <w:r w:rsidRPr="009D6856">
        <w:rPr>
          <w:rFonts w:cstheme="minorHAnsi"/>
          <w:color w:val="000000" w:themeColor="text1"/>
        </w:rPr>
        <w:t xml:space="preserve"> in this photo, nudity has been used to </w:t>
      </w:r>
      <w:r w:rsidR="00A23433" w:rsidRPr="009D6856">
        <w:rPr>
          <w:rFonts w:cstheme="minorHAnsi"/>
          <w:color w:val="000000" w:themeColor="text1"/>
        </w:rPr>
        <w:t>reflect how her identity has been stripped to its core</w:t>
      </w:r>
      <w:r w:rsidR="006321B8" w:rsidRPr="009D6856">
        <w:rPr>
          <w:rFonts w:cstheme="minorHAnsi"/>
          <w:color w:val="000000" w:themeColor="text1"/>
        </w:rPr>
        <w:t xml:space="preserve"> as she balances between </w:t>
      </w:r>
      <w:r w:rsidR="00A40021" w:rsidRPr="009D6856">
        <w:rPr>
          <w:rFonts w:cstheme="minorHAnsi"/>
          <w:color w:val="000000" w:themeColor="text1"/>
        </w:rPr>
        <w:t xml:space="preserve">being a child and an adult. </w:t>
      </w:r>
      <w:r w:rsidR="000A53EF" w:rsidRPr="009D6856">
        <w:rPr>
          <w:rFonts w:cstheme="minorHAnsi"/>
          <w:color w:val="000000" w:themeColor="text1"/>
        </w:rPr>
        <w:t>Her shoes and necklace offer a sense of timeless</w:t>
      </w:r>
      <w:r w:rsidR="00D2129A" w:rsidRPr="009D6856">
        <w:rPr>
          <w:rFonts w:cstheme="minorHAnsi"/>
          <w:color w:val="000000" w:themeColor="text1"/>
        </w:rPr>
        <w:t xml:space="preserve"> femininity, suggesting that despite everything, being a woman will always be part of her identity. </w:t>
      </w:r>
    </w:p>
    <w:p w14:paraId="70BA5F04" w14:textId="77777777" w:rsidR="0028106F" w:rsidRPr="009D6856" w:rsidRDefault="0028106F" w:rsidP="00AE32A4">
      <w:pPr>
        <w:spacing w:line="480" w:lineRule="auto"/>
        <w:rPr>
          <w:rFonts w:cstheme="minorHAnsi"/>
          <w:color w:val="000000" w:themeColor="text1"/>
        </w:rPr>
      </w:pPr>
    </w:p>
    <w:p w14:paraId="3535CE71" w14:textId="3BA41666" w:rsidR="00452898" w:rsidRPr="009D6856" w:rsidRDefault="0028106F" w:rsidP="00AE32A4">
      <w:pPr>
        <w:spacing w:line="480" w:lineRule="auto"/>
        <w:rPr>
          <w:rFonts w:cstheme="minorHAnsi"/>
          <w:color w:val="000000" w:themeColor="text1"/>
        </w:rPr>
      </w:pPr>
      <w:r w:rsidRPr="009D6856">
        <w:rPr>
          <w:rFonts w:cstheme="minorHAnsi"/>
          <w:color w:val="000000" w:themeColor="text1"/>
        </w:rPr>
        <w:t xml:space="preserve">The bareness of her body is reflected in the emptiness of the room. </w:t>
      </w:r>
      <w:r w:rsidR="006B4928" w:rsidRPr="009D6856">
        <w:rPr>
          <w:rFonts w:cstheme="minorHAnsi"/>
          <w:color w:val="000000" w:themeColor="text1"/>
        </w:rPr>
        <w:t>This should be a place</w:t>
      </w:r>
      <w:r w:rsidR="002237B4" w:rsidRPr="009D6856">
        <w:rPr>
          <w:rFonts w:cstheme="minorHAnsi"/>
          <w:color w:val="000000" w:themeColor="text1"/>
        </w:rPr>
        <w:t xml:space="preserve"> of comfort but the only thing separating her from the </w:t>
      </w:r>
      <w:r w:rsidR="00216D8E" w:rsidRPr="009D6856">
        <w:rPr>
          <w:rFonts w:cstheme="minorHAnsi"/>
          <w:color w:val="000000" w:themeColor="text1"/>
        </w:rPr>
        <w:t xml:space="preserve">decaying </w:t>
      </w:r>
      <w:r w:rsidR="00A5551B" w:rsidRPr="009D6856">
        <w:rPr>
          <w:rFonts w:cstheme="minorHAnsi"/>
          <w:color w:val="000000" w:themeColor="text1"/>
        </w:rPr>
        <w:t>interior</w:t>
      </w:r>
      <w:r w:rsidR="00216D8E" w:rsidRPr="009D6856">
        <w:rPr>
          <w:rFonts w:cstheme="minorHAnsi"/>
          <w:color w:val="000000" w:themeColor="text1"/>
        </w:rPr>
        <w:t xml:space="preserve"> is a wooden chair</w:t>
      </w:r>
      <w:r w:rsidR="00D63A15" w:rsidRPr="009D6856">
        <w:rPr>
          <w:rFonts w:cstheme="minorHAnsi"/>
          <w:color w:val="000000" w:themeColor="text1"/>
        </w:rPr>
        <w:t xml:space="preserve">. </w:t>
      </w:r>
      <w:r w:rsidR="00B86B64" w:rsidRPr="009D6856">
        <w:rPr>
          <w:rFonts w:cstheme="minorHAnsi"/>
          <w:color w:val="000000" w:themeColor="text1"/>
        </w:rPr>
        <w:t>Woodman is clearly not comfortable</w:t>
      </w:r>
      <w:r w:rsidR="00404DDD" w:rsidRPr="009D6856">
        <w:rPr>
          <w:rFonts w:cstheme="minorHAnsi"/>
          <w:color w:val="000000" w:themeColor="text1"/>
        </w:rPr>
        <w:t xml:space="preserve">, </w:t>
      </w:r>
      <w:r w:rsidR="00FB79C0" w:rsidRPr="009D6856">
        <w:rPr>
          <w:rFonts w:cstheme="minorHAnsi"/>
          <w:color w:val="000000" w:themeColor="text1"/>
        </w:rPr>
        <w:t xml:space="preserve">her position indicating that she is closing in on herself; her arms are closed around her with her hands between her legs perhaps protecting her </w:t>
      </w:r>
      <w:r w:rsidR="00912F69" w:rsidRPr="009D6856">
        <w:rPr>
          <w:rFonts w:cstheme="minorHAnsi"/>
          <w:color w:val="000000" w:themeColor="text1"/>
        </w:rPr>
        <w:t>intimate area</w:t>
      </w:r>
      <w:r w:rsidR="00E73631" w:rsidRPr="009D6856">
        <w:rPr>
          <w:rFonts w:cstheme="minorHAnsi"/>
          <w:color w:val="000000" w:themeColor="text1"/>
        </w:rPr>
        <w:t>, her legs a little apart come together at the feet and she appears hunched over as if protecting herself. She emits a feeling of child</w:t>
      </w:r>
      <w:r w:rsidR="00CF29B9" w:rsidRPr="009D6856">
        <w:rPr>
          <w:rFonts w:cstheme="minorHAnsi"/>
          <w:color w:val="000000" w:themeColor="text1"/>
        </w:rPr>
        <w:t>like vulnerability whereby despite being naked she is insular</w:t>
      </w:r>
      <w:r w:rsidR="00730DAF" w:rsidRPr="009D6856">
        <w:rPr>
          <w:rFonts w:cstheme="minorHAnsi"/>
          <w:color w:val="000000" w:themeColor="text1"/>
        </w:rPr>
        <w:t>.</w:t>
      </w:r>
      <w:r w:rsidR="00CF6894" w:rsidRPr="009D6856">
        <w:rPr>
          <w:rFonts w:cstheme="minorHAnsi"/>
          <w:color w:val="000000" w:themeColor="text1"/>
        </w:rPr>
        <w:t xml:space="preserve"> She is very vulnerable here</w:t>
      </w:r>
      <w:r w:rsidR="00D96090" w:rsidRPr="009D6856">
        <w:rPr>
          <w:rFonts w:cstheme="minorHAnsi"/>
          <w:color w:val="000000" w:themeColor="text1"/>
        </w:rPr>
        <w:t xml:space="preserve"> and appears to be trying to shrink into </w:t>
      </w:r>
      <w:r w:rsidR="00D96090" w:rsidRPr="009D6856">
        <w:rPr>
          <w:rFonts w:cstheme="minorHAnsi"/>
          <w:color w:val="000000" w:themeColor="text1"/>
        </w:rPr>
        <w:lastRenderedPageBreak/>
        <w:t xml:space="preserve">herself, perhaps </w:t>
      </w:r>
      <w:r w:rsidR="00F76A51" w:rsidRPr="009D6856">
        <w:rPr>
          <w:rFonts w:cstheme="minorHAnsi"/>
          <w:color w:val="000000" w:themeColor="text1"/>
        </w:rPr>
        <w:t>she is trying to revert to a more child-like state away from the complexity of adulthood</w:t>
      </w:r>
      <w:r w:rsidR="00D71EF2" w:rsidRPr="009D6856">
        <w:rPr>
          <w:rFonts w:cstheme="minorHAnsi"/>
          <w:color w:val="000000" w:themeColor="text1"/>
        </w:rPr>
        <w:t>.</w:t>
      </w:r>
    </w:p>
    <w:p w14:paraId="7E8D6DF4" w14:textId="77777777" w:rsidR="00196C0B" w:rsidRPr="009D6856" w:rsidRDefault="00196C0B" w:rsidP="00AE32A4">
      <w:pPr>
        <w:spacing w:line="480" w:lineRule="auto"/>
        <w:rPr>
          <w:rFonts w:cstheme="minorHAnsi"/>
          <w:color w:val="000000" w:themeColor="text1"/>
        </w:rPr>
      </w:pPr>
    </w:p>
    <w:p w14:paraId="0BF27D90" w14:textId="021A0E80" w:rsidR="00430478" w:rsidRPr="009D6856" w:rsidRDefault="00430478" w:rsidP="00AE32A4">
      <w:pPr>
        <w:spacing w:line="480" w:lineRule="auto"/>
        <w:rPr>
          <w:rFonts w:cstheme="minorHAnsi"/>
          <w:color w:val="000000" w:themeColor="text1"/>
        </w:rPr>
      </w:pPr>
    </w:p>
    <w:p w14:paraId="7417F0BA" w14:textId="40EBEDAB" w:rsidR="005A1CEF" w:rsidRPr="009D6856" w:rsidRDefault="00CD0A82" w:rsidP="00AE32A4">
      <w:pPr>
        <w:spacing w:line="480" w:lineRule="auto"/>
        <w:rPr>
          <w:rFonts w:cstheme="minorHAnsi"/>
          <w:color w:val="000000" w:themeColor="text1"/>
        </w:rPr>
      </w:pPr>
      <w:r w:rsidRPr="009D6856">
        <w:rPr>
          <w:rFonts w:cstheme="minorHAnsi"/>
          <w:color w:val="000000" w:themeColor="text1"/>
        </w:rPr>
        <w:t>Jenny Saville:</w:t>
      </w:r>
    </w:p>
    <w:p w14:paraId="4C7BC169" w14:textId="77777777" w:rsidR="00E024FB" w:rsidRPr="009D6856" w:rsidRDefault="00E024FB" w:rsidP="00AE32A4">
      <w:pPr>
        <w:spacing w:line="480" w:lineRule="auto"/>
        <w:rPr>
          <w:rFonts w:cstheme="minorHAnsi"/>
          <w:color w:val="000000" w:themeColor="text1"/>
        </w:rPr>
      </w:pPr>
    </w:p>
    <w:p w14:paraId="52BED6AF" w14:textId="42EA9F15" w:rsidR="00555121" w:rsidRPr="009D6856" w:rsidRDefault="0051513A" w:rsidP="00AE32A4">
      <w:pPr>
        <w:spacing w:line="480" w:lineRule="auto"/>
        <w:rPr>
          <w:rFonts w:cstheme="minorHAnsi"/>
          <w:color w:val="000000" w:themeColor="text1"/>
        </w:rPr>
      </w:pPr>
      <w:r w:rsidRPr="009D6856">
        <w:rPr>
          <w:rFonts w:cstheme="minorHAnsi"/>
          <w:color w:val="000000" w:themeColor="text1"/>
        </w:rPr>
        <w:t xml:space="preserve">Saville is exceptional at capturing </w:t>
      </w:r>
      <w:r w:rsidR="00317C17" w:rsidRPr="009D6856">
        <w:rPr>
          <w:rFonts w:cstheme="minorHAnsi"/>
          <w:color w:val="000000" w:themeColor="text1"/>
        </w:rPr>
        <w:t>female beauty, especially that of larger women</w:t>
      </w:r>
      <w:r w:rsidR="00D53BB7" w:rsidRPr="009D6856">
        <w:rPr>
          <w:rFonts w:cstheme="minorHAnsi"/>
          <w:color w:val="000000" w:themeColor="text1"/>
        </w:rPr>
        <w:t xml:space="preserve">. </w:t>
      </w:r>
      <w:r w:rsidR="008908E1" w:rsidRPr="009D6856">
        <w:rPr>
          <w:rFonts w:cstheme="minorHAnsi"/>
          <w:color w:val="000000" w:themeColor="text1"/>
        </w:rPr>
        <w:t xml:space="preserve">By partaking in </w:t>
      </w:r>
      <w:r w:rsidR="00BB3140" w:rsidRPr="009D6856">
        <w:rPr>
          <w:rFonts w:cstheme="minorHAnsi"/>
          <w:color w:val="000000" w:themeColor="text1"/>
        </w:rPr>
        <w:t xml:space="preserve">the male tradition of painting nude women, Saville </w:t>
      </w:r>
      <w:r w:rsidR="00E2103B" w:rsidRPr="009D6856">
        <w:rPr>
          <w:rFonts w:cstheme="minorHAnsi"/>
          <w:color w:val="000000" w:themeColor="text1"/>
        </w:rPr>
        <w:t>created an “entirely new artistic convention”</w:t>
      </w:r>
      <w:r w:rsidR="001776A7" w:rsidRPr="009D6856">
        <w:rPr>
          <w:rFonts w:cstheme="minorHAnsi"/>
          <w:color w:val="000000" w:themeColor="text1"/>
        </w:rPr>
        <w:t xml:space="preserve"> </w:t>
      </w:r>
      <w:r w:rsidR="003A6326" w:rsidRPr="009D6856">
        <w:rPr>
          <w:rFonts w:cstheme="minorHAnsi"/>
          <w:color w:val="000000" w:themeColor="text1"/>
        </w:rPr>
        <w:t>(Sothe</w:t>
      </w:r>
      <w:r w:rsidR="00347FE6" w:rsidRPr="009D6856">
        <w:rPr>
          <w:rFonts w:cstheme="minorHAnsi"/>
          <w:color w:val="000000" w:themeColor="text1"/>
        </w:rPr>
        <w:t>by’s, 2023)</w:t>
      </w:r>
      <w:r w:rsidR="00E2103B" w:rsidRPr="009D6856">
        <w:rPr>
          <w:rFonts w:cstheme="minorHAnsi"/>
          <w:color w:val="000000" w:themeColor="text1"/>
        </w:rPr>
        <w:t>.</w:t>
      </w:r>
      <w:r w:rsidR="00040FF7" w:rsidRPr="009D6856">
        <w:rPr>
          <w:rFonts w:cstheme="minorHAnsi"/>
          <w:color w:val="000000" w:themeColor="text1"/>
        </w:rPr>
        <w:t xml:space="preserve"> </w:t>
      </w:r>
      <w:r w:rsidR="00C12A29" w:rsidRPr="009D6856">
        <w:rPr>
          <w:rFonts w:cstheme="minorHAnsi"/>
          <w:color w:val="000000" w:themeColor="text1"/>
        </w:rPr>
        <w:t>While painting oneself is often a matter of conv</w:t>
      </w:r>
      <w:r w:rsidR="004E13A6" w:rsidRPr="009D6856">
        <w:rPr>
          <w:rFonts w:cstheme="minorHAnsi"/>
          <w:color w:val="000000" w:themeColor="text1"/>
        </w:rPr>
        <w:t xml:space="preserve">enience, </w:t>
      </w:r>
      <w:r w:rsidR="00677866" w:rsidRPr="009D6856">
        <w:rPr>
          <w:rFonts w:cstheme="minorHAnsi"/>
          <w:color w:val="000000" w:themeColor="text1"/>
        </w:rPr>
        <w:t xml:space="preserve">there is great significance in a female painter, like Saville, </w:t>
      </w:r>
      <w:r w:rsidR="000720C9" w:rsidRPr="009D6856">
        <w:rPr>
          <w:rFonts w:cstheme="minorHAnsi"/>
          <w:color w:val="000000" w:themeColor="text1"/>
        </w:rPr>
        <w:t xml:space="preserve">creating a space for herself in such a male dominated </w:t>
      </w:r>
      <w:r w:rsidR="00303FE3" w:rsidRPr="009D6856">
        <w:rPr>
          <w:rFonts w:cstheme="minorHAnsi"/>
          <w:color w:val="000000" w:themeColor="text1"/>
        </w:rPr>
        <w:t>field</w:t>
      </w:r>
      <w:r w:rsidR="00977F31" w:rsidRPr="009D6856">
        <w:rPr>
          <w:rFonts w:cstheme="minorHAnsi"/>
          <w:color w:val="000000" w:themeColor="text1"/>
        </w:rPr>
        <w:t xml:space="preserve"> </w:t>
      </w:r>
      <w:r w:rsidR="00347FE6" w:rsidRPr="009D6856">
        <w:rPr>
          <w:rFonts w:cstheme="minorHAnsi"/>
          <w:color w:val="000000" w:themeColor="text1"/>
        </w:rPr>
        <w:t>(Sotheby’s, 2023)</w:t>
      </w:r>
      <w:r w:rsidR="00303FE3" w:rsidRPr="009D6856">
        <w:rPr>
          <w:rFonts w:cstheme="minorHAnsi"/>
          <w:color w:val="000000" w:themeColor="text1"/>
        </w:rPr>
        <w:t>.</w:t>
      </w:r>
    </w:p>
    <w:p w14:paraId="029309D3" w14:textId="77777777" w:rsidR="00192D52" w:rsidRPr="009D6856" w:rsidRDefault="00192D52" w:rsidP="00AE32A4">
      <w:pPr>
        <w:spacing w:line="480" w:lineRule="auto"/>
        <w:rPr>
          <w:rFonts w:cstheme="minorHAnsi"/>
          <w:color w:val="000000" w:themeColor="text1"/>
        </w:rPr>
      </w:pPr>
    </w:p>
    <w:p w14:paraId="5A9C4592" w14:textId="0B7914E6" w:rsidR="00192D52" w:rsidRPr="009D6856" w:rsidRDefault="006D073D" w:rsidP="00AE32A4">
      <w:pPr>
        <w:spacing w:line="480" w:lineRule="auto"/>
        <w:rPr>
          <w:rFonts w:cstheme="minorHAnsi"/>
          <w:color w:val="000000" w:themeColor="text1"/>
        </w:rPr>
      </w:pPr>
      <w:r w:rsidRPr="009D6856">
        <w:rPr>
          <w:rFonts w:cstheme="minorHAnsi"/>
          <w:color w:val="000000" w:themeColor="text1"/>
        </w:rPr>
        <w:lastRenderedPageBreak/>
        <w:fldChar w:fldCharType="begin"/>
      </w:r>
      <w:r w:rsidRPr="009D6856">
        <w:rPr>
          <w:rFonts w:cstheme="minorHAnsi"/>
          <w:color w:val="000000" w:themeColor="text1"/>
        </w:rPr>
        <w:instrText xml:space="preserve"> INCLUDEPICTURE "https://sothebys-com.brightspotcdn.com/dims4/default/51a3f73/2147483647/strip/true/crop/1688x2000+0+0/resize/684x810!/quality/90/?url=http%3A%2F%2Fsothebys-brightspot.s3.amazonaws.com%2Fdotcom%2F4a%2Fc8%2Fba5a08224a8e91f67f37479b83be%2Fjenny-saville-propped.jpg" \* MERGEFORMATINET </w:instrText>
      </w:r>
      <w:r w:rsidRPr="009D6856">
        <w:rPr>
          <w:rFonts w:cstheme="minorHAnsi"/>
          <w:color w:val="000000" w:themeColor="text1"/>
        </w:rPr>
        <w:fldChar w:fldCharType="separate"/>
      </w:r>
      <w:r w:rsidRPr="009D6856">
        <w:rPr>
          <w:rFonts w:cstheme="minorHAnsi"/>
          <w:noProof/>
          <w:color w:val="000000" w:themeColor="text1"/>
        </w:rPr>
        <w:drawing>
          <wp:inline distT="0" distB="0" distL="0" distR="0" wp14:anchorId="3F2380DD" wp14:editId="501378CC">
            <wp:extent cx="5731510" cy="6787515"/>
            <wp:effectExtent l="0" t="0" r="0" b="0"/>
            <wp:docPr id="6" name="Picture 6" descr="A painting of a naked person sitting on a st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ainting of a naked person sitting on a stool&#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6787515"/>
                    </a:xfrm>
                    <a:prstGeom prst="rect">
                      <a:avLst/>
                    </a:prstGeom>
                    <a:noFill/>
                    <a:ln>
                      <a:noFill/>
                    </a:ln>
                  </pic:spPr>
                </pic:pic>
              </a:graphicData>
            </a:graphic>
          </wp:inline>
        </w:drawing>
      </w:r>
      <w:r w:rsidRPr="009D6856">
        <w:rPr>
          <w:rFonts w:cstheme="minorHAnsi"/>
          <w:color w:val="000000" w:themeColor="text1"/>
        </w:rPr>
        <w:fldChar w:fldCharType="end"/>
      </w:r>
    </w:p>
    <w:p w14:paraId="5C0A106E" w14:textId="79380213" w:rsidR="00B86F00" w:rsidRPr="009D6856" w:rsidRDefault="00102B2B" w:rsidP="00AE32A4">
      <w:pPr>
        <w:spacing w:line="480" w:lineRule="auto"/>
        <w:jc w:val="center"/>
        <w:rPr>
          <w:rFonts w:cstheme="minorHAnsi"/>
          <w:color w:val="000000" w:themeColor="text1"/>
        </w:rPr>
      </w:pPr>
      <w:r w:rsidRPr="009D6856">
        <w:rPr>
          <w:rFonts w:cstheme="minorHAnsi"/>
          <w:color w:val="000000" w:themeColor="text1"/>
        </w:rPr>
        <w:t xml:space="preserve">Fig.3: </w:t>
      </w:r>
      <w:r w:rsidRPr="009D6856">
        <w:rPr>
          <w:rFonts w:cstheme="minorHAnsi"/>
          <w:i/>
          <w:iCs/>
          <w:color w:val="000000" w:themeColor="text1"/>
        </w:rPr>
        <w:t>Propped</w:t>
      </w:r>
      <w:r w:rsidRPr="009D6856">
        <w:rPr>
          <w:rFonts w:cstheme="minorHAnsi"/>
          <w:color w:val="000000" w:themeColor="text1"/>
        </w:rPr>
        <w:t xml:space="preserve"> (1992)</w:t>
      </w:r>
    </w:p>
    <w:p w14:paraId="6F43D8D2" w14:textId="77777777" w:rsidR="00912A04" w:rsidRPr="009D6856" w:rsidRDefault="00912A04" w:rsidP="00AE32A4">
      <w:pPr>
        <w:spacing w:line="480" w:lineRule="auto"/>
        <w:jc w:val="center"/>
        <w:rPr>
          <w:rFonts w:cstheme="minorHAnsi"/>
          <w:color w:val="000000" w:themeColor="text1"/>
        </w:rPr>
      </w:pPr>
    </w:p>
    <w:p w14:paraId="2F3071A5" w14:textId="52B73192" w:rsidR="00020106" w:rsidRPr="009D6856" w:rsidRDefault="002B0D95" w:rsidP="00AE32A4">
      <w:pPr>
        <w:spacing w:line="480" w:lineRule="auto"/>
        <w:rPr>
          <w:rFonts w:cstheme="minorHAnsi"/>
          <w:color w:val="000000" w:themeColor="text1"/>
        </w:rPr>
      </w:pPr>
      <w:r w:rsidRPr="009D6856">
        <w:rPr>
          <w:rFonts w:cstheme="minorHAnsi"/>
          <w:color w:val="000000" w:themeColor="text1"/>
        </w:rPr>
        <w:t xml:space="preserve">In this </w:t>
      </w:r>
      <w:r w:rsidR="005A2FAA" w:rsidRPr="009D6856">
        <w:rPr>
          <w:rFonts w:cstheme="minorHAnsi"/>
          <w:color w:val="000000" w:themeColor="text1"/>
        </w:rPr>
        <w:t>self-portrait</w:t>
      </w:r>
      <w:r w:rsidRPr="009D6856">
        <w:rPr>
          <w:rFonts w:cstheme="minorHAnsi"/>
          <w:color w:val="000000" w:themeColor="text1"/>
        </w:rPr>
        <w:t xml:space="preserve">, </w:t>
      </w:r>
      <w:r w:rsidR="005A2FAA" w:rsidRPr="009D6856">
        <w:rPr>
          <w:rFonts w:cstheme="minorHAnsi"/>
          <w:color w:val="000000" w:themeColor="text1"/>
        </w:rPr>
        <w:t xml:space="preserve">Saville is seated on a small stool </w:t>
      </w:r>
      <w:r w:rsidR="00A04A46" w:rsidRPr="009D6856">
        <w:rPr>
          <w:rFonts w:cstheme="minorHAnsi"/>
          <w:color w:val="000000" w:themeColor="text1"/>
        </w:rPr>
        <w:t xml:space="preserve">facing towards a clouded mirror. </w:t>
      </w:r>
      <w:r w:rsidR="0051152B" w:rsidRPr="009D6856">
        <w:rPr>
          <w:rFonts w:cstheme="minorHAnsi"/>
          <w:color w:val="000000" w:themeColor="text1"/>
        </w:rPr>
        <w:t>Across the portrait</w:t>
      </w:r>
      <w:r w:rsidR="00B81C35" w:rsidRPr="009D6856">
        <w:rPr>
          <w:rFonts w:cstheme="minorHAnsi"/>
          <w:color w:val="000000" w:themeColor="text1"/>
        </w:rPr>
        <w:t xml:space="preserve"> is a paraphrased quote from </w:t>
      </w:r>
      <w:r w:rsidR="00CA0418" w:rsidRPr="009D6856">
        <w:rPr>
          <w:rFonts w:cstheme="minorHAnsi"/>
          <w:color w:val="000000" w:themeColor="text1"/>
        </w:rPr>
        <w:t xml:space="preserve">the </w:t>
      </w:r>
      <w:r w:rsidR="00B81C35" w:rsidRPr="009D6856">
        <w:rPr>
          <w:rFonts w:cstheme="minorHAnsi"/>
          <w:color w:val="000000" w:themeColor="text1"/>
        </w:rPr>
        <w:t xml:space="preserve">French </w:t>
      </w:r>
      <w:r w:rsidR="00CA0418" w:rsidRPr="009D6856">
        <w:rPr>
          <w:rFonts w:cstheme="minorHAnsi"/>
          <w:color w:val="000000" w:themeColor="text1"/>
        </w:rPr>
        <w:t>feminist, Luce I</w:t>
      </w:r>
      <w:r w:rsidR="006905B3" w:rsidRPr="009D6856">
        <w:rPr>
          <w:rFonts w:cstheme="minorHAnsi"/>
          <w:color w:val="000000" w:themeColor="text1"/>
        </w:rPr>
        <w:t>rigaray</w:t>
      </w:r>
      <w:r w:rsidR="00EF2E48" w:rsidRPr="009D6856">
        <w:rPr>
          <w:rFonts w:cstheme="minorHAnsi"/>
          <w:color w:val="000000" w:themeColor="text1"/>
        </w:rPr>
        <w:t xml:space="preserve"> - </w:t>
      </w:r>
      <w:r w:rsidR="00EF2E48" w:rsidRPr="008D18CA">
        <w:rPr>
          <w:rFonts w:cstheme="minorHAnsi"/>
          <w:color w:val="000000" w:themeColor="text1"/>
        </w:rPr>
        <w:t xml:space="preserve">“If we continue to speak in this sameness – speak as men have spoken for centuries, we will fail each other. </w:t>
      </w:r>
      <w:r w:rsidR="00EF2E48" w:rsidRPr="008D18CA">
        <w:rPr>
          <w:rFonts w:cstheme="minorHAnsi"/>
          <w:color w:val="000000" w:themeColor="text1"/>
        </w:rPr>
        <w:lastRenderedPageBreak/>
        <w:t>Again, words will pass through our bodies, above our heads – disappear, make us disappear”</w:t>
      </w:r>
      <w:r w:rsidR="003F4A11" w:rsidRPr="009D6856">
        <w:rPr>
          <w:rFonts w:cstheme="minorHAnsi"/>
          <w:color w:val="000000" w:themeColor="text1"/>
        </w:rPr>
        <w:t xml:space="preserve"> </w:t>
      </w:r>
      <w:r w:rsidR="00DB0CA2" w:rsidRPr="009D6856">
        <w:rPr>
          <w:rFonts w:cstheme="minorHAnsi"/>
          <w:color w:val="000000" w:themeColor="text1"/>
        </w:rPr>
        <w:t>(Sotheby’s, 2023)</w:t>
      </w:r>
      <w:r w:rsidR="008D18CA" w:rsidRPr="009D6856">
        <w:rPr>
          <w:rFonts w:cstheme="minorHAnsi"/>
          <w:color w:val="000000" w:themeColor="text1"/>
        </w:rPr>
        <w:t>.</w:t>
      </w:r>
      <w:r w:rsidR="00943CE6" w:rsidRPr="009D6856">
        <w:rPr>
          <w:rFonts w:cstheme="minorHAnsi"/>
          <w:color w:val="000000" w:themeColor="text1"/>
        </w:rPr>
        <w:t xml:space="preserve"> </w:t>
      </w:r>
      <w:r w:rsidR="0004785F" w:rsidRPr="009D6856">
        <w:rPr>
          <w:rFonts w:cstheme="minorHAnsi"/>
          <w:color w:val="000000" w:themeColor="text1"/>
        </w:rPr>
        <w:t xml:space="preserve">By using this quote, Saville </w:t>
      </w:r>
      <w:r w:rsidR="00CA4B79" w:rsidRPr="009D6856">
        <w:rPr>
          <w:rFonts w:cstheme="minorHAnsi"/>
          <w:color w:val="000000" w:themeColor="text1"/>
        </w:rPr>
        <w:t>is sharing with herself and the viewer</w:t>
      </w:r>
      <w:r w:rsidR="004D291F" w:rsidRPr="009D6856">
        <w:rPr>
          <w:rFonts w:cstheme="minorHAnsi"/>
          <w:color w:val="000000" w:themeColor="text1"/>
        </w:rPr>
        <w:t xml:space="preserve"> that the way women and femininity is spoken about </w:t>
      </w:r>
      <w:r w:rsidR="00752DB2" w:rsidRPr="009D6856">
        <w:rPr>
          <w:rFonts w:cstheme="minorHAnsi"/>
          <w:color w:val="000000" w:themeColor="text1"/>
        </w:rPr>
        <w:t>needs to change</w:t>
      </w:r>
      <w:r w:rsidR="4BF3DAE3" w:rsidRPr="009D6856">
        <w:rPr>
          <w:rFonts w:cstheme="minorHAnsi"/>
          <w:color w:val="000000" w:themeColor="text1"/>
        </w:rPr>
        <w:t>;</w:t>
      </w:r>
      <w:r w:rsidR="00752DB2" w:rsidRPr="009D6856">
        <w:rPr>
          <w:rFonts w:cstheme="minorHAnsi"/>
          <w:color w:val="000000" w:themeColor="text1"/>
        </w:rPr>
        <w:t xml:space="preserve"> without this change women </w:t>
      </w:r>
      <w:r w:rsidR="00153E7C" w:rsidRPr="009D6856">
        <w:rPr>
          <w:rFonts w:cstheme="minorHAnsi"/>
          <w:color w:val="000000" w:themeColor="text1"/>
        </w:rPr>
        <w:t xml:space="preserve">will cease to exist. </w:t>
      </w:r>
      <w:r w:rsidR="005B128B" w:rsidRPr="009D6856">
        <w:rPr>
          <w:rFonts w:cstheme="minorHAnsi"/>
          <w:color w:val="000000" w:themeColor="text1"/>
        </w:rPr>
        <w:t xml:space="preserve">Judith Butler </w:t>
      </w:r>
      <w:r w:rsidR="00C2684D" w:rsidRPr="009D6856">
        <w:rPr>
          <w:rFonts w:cstheme="minorHAnsi"/>
          <w:color w:val="000000" w:themeColor="text1"/>
        </w:rPr>
        <w:t>describes a similar concept</w:t>
      </w:r>
      <w:r w:rsidR="009E0D73" w:rsidRPr="009D6856">
        <w:rPr>
          <w:rFonts w:cstheme="minorHAnsi"/>
          <w:color w:val="000000" w:themeColor="text1"/>
        </w:rPr>
        <w:t xml:space="preserve">, </w:t>
      </w:r>
      <w:r w:rsidR="003D6D44" w:rsidRPr="009D6856">
        <w:rPr>
          <w:rFonts w:cstheme="minorHAnsi"/>
          <w:color w:val="000000" w:themeColor="text1"/>
        </w:rPr>
        <w:t xml:space="preserve">suggesting that </w:t>
      </w:r>
      <w:r w:rsidR="004B2C7D" w:rsidRPr="009D6856">
        <w:rPr>
          <w:rFonts w:cstheme="minorHAnsi"/>
          <w:color w:val="000000" w:themeColor="text1"/>
        </w:rPr>
        <w:t xml:space="preserve">men create women as </w:t>
      </w:r>
      <w:r w:rsidR="00661C26" w:rsidRPr="009D6856">
        <w:rPr>
          <w:rFonts w:cstheme="minorHAnsi"/>
          <w:color w:val="000000" w:themeColor="text1"/>
        </w:rPr>
        <w:t>the “Other”, and within these definitions, women are nothing</w:t>
      </w:r>
      <w:r w:rsidR="003F4A11" w:rsidRPr="009D6856">
        <w:rPr>
          <w:rFonts w:cstheme="minorHAnsi"/>
          <w:color w:val="000000" w:themeColor="text1"/>
        </w:rPr>
        <w:t xml:space="preserve"> </w:t>
      </w:r>
      <w:r w:rsidR="001A3853" w:rsidRPr="009D6856">
        <w:rPr>
          <w:rFonts w:cstheme="minorHAnsi"/>
          <w:color w:val="000000" w:themeColor="text1"/>
        </w:rPr>
        <w:t>(Butler, 1990).</w:t>
      </w:r>
    </w:p>
    <w:p w14:paraId="28FC82A5" w14:textId="77777777" w:rsidR="00020106" w:rsidRPr="009D6856" w:rsidRDefault="00020106" w:rsidP="00AE32A4">
      <w:pPr>
        <w:spacing w:line="480" w:lineRule="auto"/>
        <w:rPr>
          <w:rFonts w:cstheme="minorHAnsi"/>
          <w:color w:val="000000" w:themeColor="text1"/>
        </w:rPr>
      </w:pPr>
    </w:p>
    <w:p w14:paraId="1F2DB963" w14:textId="356F7ACD" w:rsidR="00020106" w:rsidRPr="009D6856" w:rsidRDefault="00347E0E" w:rsidP="00AE32A4">
      <w:pPr>
        <w:spacing w:line="480" w:lineRule="auto"/>
        <w:rPr>
          <w:rFonts w:cstheme="minorHAnsi"/>
          <w:color w:val="000000" w:themeColor="text1"/>
        </w:rPr>
      </w:pPr>
      <w:r w:rsidRPr="009D6856">
        <w:rPr>
          <w:rFonts w:cstheme="minorHAnsi"/>
          <w:color w:val="000000" w:themeColor="text1"/>
        </w:rPr>
        <w:t xml:space="preserve">The small, uncomfortable stool which </w:t>
      </w:r>
      <w:r w:rsidR="000F3AA3" w:rsidRPr="009D6856">
        <w:rPr>
          <w:rFonts w:cstheme="minorHAnsi"/>
          <w:color w:val="000000" w:themeColor="text1"/>
        </w:rPr>
        <w:t xml:space="preserve">Saville is sitting on </w:t>
      </w:r>
      <w:r w:rsidR="78F6BD5B" w:rsidRPr="009D6856">
        <w:rPr>
          <w:rFonts w:cstheme="minorHAnsi"/>
          <w:color w:val="000000" w:themeColor="text1"/>
        </w:rPr>
        <w:t>arguably</w:t>
      </w:r>
      <w:r w:rsidR="000F3AA3" w:rsidRPr="009D6856">
        <w:rPr>
          <w:rFonts w:cstheme="minorHAnsi"/>
          <w:color w:val="000000" w:themeColor="text1"/>
        </w:rPr>
        <w:t xml:space="preserve"> represents the pedestal society puts women on. It is an impossibly small space</w:t>
      </w:r>
      <w:r w:rsidR="00B01325" w:rsidRPr="009D6856">
        <w:rPr>
          <w:rFonts w:cstheme="minorHAnsi"/>
          <w:color w:val="000000" w:themeColor="text1"/>
        </w:rPr>
        <w:t xml:space="preserve"> with an unmeetable set of demands which sorely punishes </w:t>
      </w:r>
      <w:r w:rsidR="00333BD4" w:rsidRPr="009D6856">
        <w:rPr>
          <w:rFonts w:cstheme="minorHAnsi"/>
          <w:color w:val="000000" w:themeColor="text1"/>
        </w:rPr>
        <w:t xml:space="preserve">anyone (and therefore everyone) </w:t>
      </w:r>
      <w:r w:rsidR="00027784" w:rsidRPr="009D6856">
        <w:rPr>
          <w:rFonts w:cstheme="minorHAnsi"/>
          <w:color w:val="000000" w:themeColor="text1"/>
        </w:rPr>
        <w:t>that cannot</w:t>
      </w:r>
      <w:r w:rsidR="00180149" w:rsidRPr="009D6856">
        <w:rPr>
          <w:rFonts w:cstheme="minorHAnsi"/>
          <w:color w:val="000000" w:themeColor="text1"/>
        </w:rPr>
        <w:t xml:space="preserve"> fit in this </w:t>
      </w:r>
      <w:r w:rsidR="00175B19" w:rsidRPr="009D6856">
        <w:rPr>
          <w:rFonts w:cstheme="minorHAnsi"/>
          <w:color w:val="000000" w:themeColor="text1"/>
        </w:rPr>
        <w:t xml:space="preserve">limiting area of existence. This pedestal </w:t>
      </w:r>
      <w:r w:rsidR="007A1BEA" w:rsidRPr="009D6856">
        <w:rPr>
          <w:rFonts w:cstheme="minorHAnsi"/>
          <w:color w:val="000000" w:themeColor="text1"/>
        </w:rPr>
        <w:t xml:space="preserve">is so unattainable that it makes women into a theory because no woman </w:t>
      </w:r>
      <w:r w:rsidR="001E7424" w:rsidRPr="009D6856">
        <w:rPr>
          <w:rFonts w:cstheme="minorHAnsi"/>
          <w:color w:val="000000" w:themeColor="text1"/>
        </w:rPr>
        <w:t>can live up to its image.</w:t>
      </w:r>
    </w:p>
    <w:p w14:paraId="6AF77E43" w14:textId="77777777" w:rsidR="008B53ED" w:rsidRPr="009D6856" w:rsidRDefault="008B53ED" w:rsidP="00AE32A4">
      <w:pPr>
        <w:spacing w:line="480" w:lineRule="auto"/>
        <w:rPr>
          <w:rFonts w:cstheme="minorHAnsi"/>
          <w:color w:val="000000" w:themeColor="text1"/>
        </w:rPr>
      </w:pPr>
    </w:p>
    <w:p w14:paraId="74ACD825" w14:textId="578B94AC" w:rsidR="00315DC5" w:rsidRPr="009D6856" w:rsidRDefault="00331B6C" w:rsidP="00AE32A4">
      <w:pPr>
        <w:spacing w:line="480" w:lineRule="auto"/>
        <w:rPr>
          <w:rFonts w:cstheme="minorHAnsi"/>
          <w:color w:val="000000" w:themeColor="text1"/>
        </w:rPr>
      </w:pPr>
      <w:r w:rsidRPr="009D6856">
        <w:rPr>
          <w:rFonts w:cstheme="minorHAnsi"/>
          <w:color w:val="000000" w:themeColor="text1"/>
        </w:rPr>
        <w:t xml:space="preserve">The mirror </w:t>
      </w:r>
      <w:r w:rsidR="005D35C5" w:rsidRPr="009D6856">
        <w:rPr>
          <w:rFonts w:cstheme="minorHAnsi"/>
          <w:color w:val="000000" w:themeColor="text1"/>
        </w:rPr>
        <w:t>frames the portrait providing irrefutable</w:t>
      </w:r>
      <w:r w:rsidR="00535113" w:rsidRPr="009D6856">
        <w:rPr>
          <w:rFonts w:cstheme="minorHAnsi"/>
          <w:color w:val="000000" w:themeColor="text1"/>
        </w:rPr>
        <w:t xml:space="preserve"> </w:t>
      </w:r>
      <w:r w:rsidR="005D35C5" w:rsidRPr="009D6856">
        <w:rPr>
          <w:rFonts w:cstheme="minorHAnsi"/>
          <w:color w:val="000000" w:themeColor="text1"/>
        </w:rPr>
        <w:t>boundaries</w:t>
      </w:r>
      <w:r w:rsidR="00535113" w:rsidRPr="009D6856">
        <w:rPr>
          <w:rFonts w:cstheme="minorHAnsi"/>
          <w:color w:val="000000" w:themeColor="text1"/>
        </w:rPr>
        <w:t xml:space="preserve">, reminiscent of society’s </w:t>
      </w:r>
      <w:r w:rsidR="008E0CD2" w:rsidRPr="009D6856">
        <w:rPr>
          <w:rFonts w:cstheme="minorHAnsi"/>
          <w:color w:val="000000" w:themeColor="text1"/>
        </w:rPr>
        <w:t>confines</w:t>
      </w:r>
      <w:r w:rsidR="000F5036" w:rsidRPr="009D6856">
        <w:rPr>
          <w:rFonts w:cstheme="minorHAnsi"/>
          <w:color w:val="000000" w:themeColor="text1"/>
        </w:rPr>
        <w:t xml:space="preserve"> and </w:t>
      </w:r>
      <w:r w:rsidR="008E0CD2" w:rsidRPr="009D6856">
        <w:rPr>
          <w:rFonts w:cstheme="minorHAnsi"/>
          <w:color w:val="000000" w:themeColor="text1"/>
        </w:rPr>
        <w:t>restrictions.</w:t>
      </w:r>
      <w:r w:rsidR="003875DE" w:rsidRPr="00CC2C46">
        <w:rPr>
          <w:rFonts w:cstheme="minorHAnsi"/>
          <w:color w:val="000000" w:themeColor="text1"/>
        </w:rPr>
        <w:t xml:space="preserve"> </w:t>
      </w:r>
      <w:r w:rsidR="003332B8" w:rsidRPr="009D6856">
        <w:rPr>
          <w:rFonts w:cstheme="minorHAnsi"/>
          <w:color w:val="000000" w:themeColor="text1"/>
        </w:rPr>
        <w:t xml:space="preserve">The viewer is inside the </w:t>
      </w:r>
      <w:r w:rsidR="00BD4C90" w:rsidRPr="009D6856">
        <w:rPr>
          <w:rFonts w:cstheme="minorHAnsi"/>
          <w:color w:val="000000" w:themeColor="text1"/>
        </w:rPr>
        <w:t xml:space="preserve">mirror, looking out at </w:t>
      </w:r>
      <w:r w:rsidR="000C4F1E" w:rsidRPr="009D6856">
        <w:rPr>
          <w:rFonts w:cstheme="minorHAnsi"/>
          <w:color w:val="000000" w:themeColor="text1"/>
        </w:rPr>
        <w:t>the</w:t>
      </w:r>
      <w:r w:rsidR="00BD4C90" w:rsidRPr="009D6856">
        <w:rPr>
          <w:rFonts w:cstheme="minorHAnsi"/>
          <w:color w:val="000000" w:themeColor="text1"/>
        </w:rPr>
        <w:t xml:space="preserve"> incredibly </w:t>
      </w:r>
      <w:r w:rsidR="000C4F1E" w:rsidRPr="009D6856">
        <w:rPr>
          <w:rFonts w:cstheme="minorHAnsi"/>
          <w:color w:val="000000" w:themeColor="text1"/>
        </w:rPr>
        <w:t>intimate</w:t>
      </w:r>
      <w:r w:rsidR="00BD4C90" w:rsidRPr="009D6856">
        <w:rPr>
          <w:rFonts w:cstheme="minorHAnsi"/>
          <w:color w:val="000000" w:themeColor="text1"/>
        </w:rPr>
        <w:t xml:space="preserve"> experience</w:t>
      </w:r>
      <w:r w:rsidR="000C4F1E" w:rsidRPr="009D6856">
        <w:rPr>
          <w:rFonts w:cstheme="minorHAnsi"/>
          <w:color w:val="000000" w:themeColor="text1"/>
        </w:rPr>
        <w:t xml:space="preserve"> of</w:t>
      </w:r>
      <w:r w:rsidR="00366A43" w:rsidRPr="009D6856">
        <w:rPr>
          <w:rFonts w:cstheme="minorHAnsi"/>
          <w:color w:val="000000" w:themeColor="text1"/>
        </w:rPr>
        <w:t xml:space="preserve"> interrogating</w:t>
      </w:r>
      <w:r w:rsidR="00366A43" w:rsidRPr="00CC2C46">
        <w:rPr>
          <w:rFonts w:cstheme="minorHAnsi"/>
          <w:color w:val="000000" w:themeColor="text1"/>
        </w:rPr>
        <w:t xml:space="preserve"> </w:t>
      </w:r>
      <w:r w:rsidR="00366A43" w:rsidRPr="009D6856">
        <w:rPr>
          <w:rFonts w:cstheme="minorHAnsi"/>
          <w:color w:val="000000" w:themeColor="text1"/>
        </w:rPr>
        <w:t>yourself in a mirror</w:t>
      </w:r>
      <w:r w:rsidR="003477EA" w:rsidRPr="009D6856">
        <w:rPr>
          <w:rFonts w:cstheme="minorHAnsi"/>
          <w:color w:val="000000" w:themeColor="text1"/>
        </w:rPr>
        <w:t>.</w:t>
      </w:r>
      <w:r w:rsidR="00282535" w:rsidRPr="009D6856">
        <w:rPr>
          <w:rFonts w:cstheme="minorHAnsi"/>
          <w:color w:val="000000" w:themeColor="text1"/>
        </w:rPr>
        <w:t xml:space="preserve"> </w:t>
      </w:r>
      <w:r w:rsidR="00E81FFA" w:rsidRPr="009D6856">
        <w:rPr>
          <w:rFonts w:cstheme="minorHAnsi"/>
          <w:color w:val="000000" w:themeColor="text1"/>
        </w:rPr>
        <w:t>This arguably also means that the viewer is reflected in the painting</w:t>
      </w:r>
      <w:r w:rsidR="00F21271" w:rsidRPr="009D6856">
        <w:rPr>
          <w:rFonts w:cstheme="minorHAnsi"/>
          <w:color w:val="000000" w:themeColor="text1"/>
        </w:rPr>
        <w:t>.</w:t>
      </w:r>
      <w:r w:rsidR="00E81FFA" w:rsidRPr="009D6856">
        <w:rPr>
          <w:rFonts w:cstheme="minorHAnsi"/>
          <w:color w:val="000000" w:themeColor="text1"/>
        </w:rPr>
        <w:t xml:space="preserve"> </w:t>
      </w:r>
      <w:r w:rsidR="00282535" w:rsidRPr="009D6856">
        <w:rPr>
          <w:rFonts w:cstheme="minorHAnsi"/>
          <w:color w:val="000000" w:themeColor="text1"/>
        </w:rPr>
        <w:t xml:space="preserve">When originally exhibited, </w:t>
      </w:r>
      <w:r w:rsidR="00C734DF" w:rsidRPr="009D6856">
        <w:rPr>
          <w:rFonts w:cstheme="minorHAnsi"/>
          <w:color w:val="000000" w:themeColor="text1"/>
        </w:rPr>
        <w:t>the</w:t>
      </w:r>
      <w:r w:rsidR="00170FD2" w:rsidRPr="009D6856">
        <w:rPr>
          <w:rFonts w:cstheme="minorHAnsi"/>
          <w:color w:val="000000" w:themeColor="text1"/>
        </w:rPr>
        <w:t>re</w:t>
      </w:r>
      <w:r w:rsidR="00C734DF" w:rsidRPr="009D6856">
        <w:rPr>
          <w:rFonts w:cstheme="minorHAnsi"/>
          <w:color w:val="000000" w:themeColor="text1"/>
        </w:rPr>
        <w:t xml:space="preserve"> was a mirror hung directly opposite the painting so the viewer </w:t>
      </w:r>
      <w:r w:rsidR="009A58CD" w:rsidRPr="009D6856">
        <w:rPr>
          <w:rFonts w:cstheme="minorHAnsi"/>
          <w:color w:val="000000" w:themeColor="text1"/>
        </w:rPr>
        <w:t>could be an observer or the subject of the artwork</w:t>
      </w:r>
      <w:r w:rsidR="005211AA" w:rsidRPr="009D6856">
        <w:rPr>
          <w:rFonts w:cstheme="minorHAnsi"/>
          <w:color w:val="000000" w:themeColor="text1"/>
        </w:rPr>
        <w:t xml:space="preserve"> depending on whether they faced the painting or the mirror</w:t>
      </w:r>
      <w:r w:rsidR="00142BE2" w:rsidRPr="009D6856">
        <w:rPr>
          <w:rFonts w:cstheme="minorHAnsi"/>
          <w:color w:val="000000" w:themeColor="text1"/>
        </w:rPr>
        <w:t xml:space="preserve"> </w:t>
      </w:r>
      <w:r w:rsidR="001E0FAA" w:rsidRPr="009D6856">
        <w:rPr>
          <w:rFonts w:cstheme="minorHAnsi"/>
          <w:color w:val="000000" w:themeColor="text1"/>
        </w:rPr>
        <w:t>(Sotheby’s, 2023)</w:t>
      </w:r>
      <w:r w:rsidR="005211AA" w:rsidRPr="009D6856">
        <w:rPr>
          <w:rFonts w:cstheme="minorHAnsi"/>
          <w:color w:val="000000" w:themeColor="text1"/>
        </w:rPr>
        <w:t>.</w:t>
      </w:r>
      <w:r w:rsidR="004B3C58" w:rsidRPr="009D6856">
        <w:rPr>
          <w:rFonts w:cstheme="minorHAnsi"/>
          <w:color w:val="000000" w:themeColor="text1"/>
        </w:rPr>
        <w:t xml:space="preserve"> The roles of the viewer, in context with the quote from Irigaray, </w:t>
      </w:r>
      <w:r w:rsidR="00B66E3C" w:rsidRPr="009D6856">
        <w:rPr>
          <w:rFonts w:cstheme="minorHAnsi"/>
          <w:color w:val="000000" w:themeColor="text1"/>
        </w:rPr>
        <w:t>“take on a gendered significance”</w:t>
      </w:r>
      <w:r w:rsidR="002F5382" w:rsidRPr="009D6856">
        <w:rPr>
          <w:rFonts w:cstheme="minorHAnsi"/>
          <w:color w:val="000000" w:themeColor="text1"/>
        </w:rPr>
        <w:t xml:space="preserve"> </w:t>
      </w:r>
      <w:r w:rsidR="001E0FAA" w:rsidRPr="009D6856">
        <w:rPr>
          <w:rFonts w:cstheme="minorHAnsi"/>
          <w:color w:val="000000" w:themeColor="text1"/>
        </w:rPr>
        <w:t>(Sotheby’s, 2023).</w:t>
      </w:r>
      <w:r w:rsidR="00272BA5" w:rsidRPr="009D6856">
        <w:rPr>
          <w:rFonts w:cstheme="minorHAnsi"/>
          <w:color w:val="000000" w:themeColor="text1"/>
        </w:rPr>
        <w:t xml:space="preserve"> </w:t>
      </w:r>
      <w:r w:rsidR="006F6F1C" w:rsidRPr="009D6856">
        <w:rPr>
          <w:rFonts w:cstheme="minorHAnsi"/>
          <w:color w:val="000000" w:themeColor="text1"/>
        </w:rPr>
        <w:t xml:space="preserve">Irigaray </w:t>
      </w:r>
      <w:r w:rsidR="00714579" w:rsidRPr="009D6856">
        <w:rPr>
          <w:rFonts w:cstheme="minorHAnsi"/>
          <w:color w:val="000000" w:themeColor="text1"/>
        </w:rPr>
        <w:t xml:space="preserve">proposes </w:t>
      </w:r>
      <w:r w:rsidR="00315DC5" w:rsidRPr="009D6856">
        <w:rPr>
          <w:rFonts w:cstheme="minorHAnsi"/>
          <w:color w:val="000000" w:themeColor="text1"/>
        </w:rPr>
        <w:t>that “</w:t>
      </w:r>
      <w:r w:rsidR="00315DC5" w:rsidRPr="009D6856">
        <w:rPr>
          <w:rFonts w:cstheme="minorHAnsi"/>
          <w:color w:val="000000" w:themeColor="text1"/>
        </w:rPr>
        <w:t>men use women as mirrors, forcing them to fill an impotent reflective role in order to satisfy male narcissism</w:t>
      </w:r>
      <w:r w:rsidR="00CC2C46" w:rsidRPr="009D6856">
        <w:rPr>
          <w:rFonts w:cstheme="minorHAnsi"/>
          <w:color w:val="000000" w:themeColor="text1"/>
        </w:rPr>
        <w:t>”</w:t>
      </w:r>
      <w:r w:rsidR="002F5382" w:rsidRPr="009D6856">
        <w:rPr>
          <w:rFonts w:cstheme="minorHAnsi"/>
          <w:color w:val="000000" w:themeColor="text1"/>
        </w:rPr>
        <w:t xml:space="preserve"> </w:t>
      </w:r>
      <w:r w:rsidR="001E0FAA" w:rsidRPr="009D6856">
        <w:rPr>
          <w:rFonts w:cstheme="minorHAnsi"/>
          <w:color w:val="000000" w:themeColor="text1"/>
        </w:rPr>
        <w:t>(Sotheby’s, 2023)</w:t>
      </w:r>
      <w:r w:rsidR="00CC2C46" w:rsidRPr="009D6856">
        <w:rPr>
          <w:rFonts w:cstheme="minorHAnsi"/>
          <w:color w:val="000000" w:themeColor="text1"/>
        </w:rPr>
        <w:t>.</w:t>
      </w:r>
      <w:r w:rsidR="00946E39" w:rsidRPr="009D6856">
        <w:rPr>
          <w:rFonts w:cstheme="minorHAnsi"/>
          <w:color w:val="000000" w:themeColor="text1"/>
        </w:rPr>
        <w:t xml:space="preserve"> </w:t>
      </w:r>
      <w:r w:rsidR="00BF06A9" w:rsidRPr="009D6856">
        <w:rPr>
          <w:rFonts w:cstheme="minorHAnsi"/>
          <w:color w:val="000000" w:themeColor="text1"/>
        </w:rPr>
        <w:t xml:space="preserve">In this painting, Saville has </w:t>
      </w:r>
      <w:r w:rsidR="003779FD" w:rsidRPr="009D6856">
        <w:rPr>
          <w:rFonts w:cstheme="minorHAnsi"/>
          <w:color w:val="000000" w:themeColor="text1"/>
        </w:rPr>
        <w:t xml:space="preserve">reversed this idea that women </w:t>
      </w:r>
      <w:proofErr w:type="gramStart"/>
      <w:r w:rsidR="003779FD" w:rsidRPr="009D6856">
        <w:rPr>
          <w:rFonts w:cstheme="minorHAnsi"/>
          <w:color w:val="000000" w:themeColor="text1"/>
        </w:rPr>
        <w:t>are a reflection of</w:t>
      </w:r>
      <w:proofErr w:type="gramEnd"/>
      <w:r w:rsidR="003779FD" w:rsidRPr="009D6856">
        <w:rPr>
          <w:rFonts w:cstheme="minorHAnsi"/>
          <w:color w:val="000000" w:themeColor="text1"/>
        </w:rPr>
        <w:t xml:space="preserve"> men</w:t>
      </w:r>
      <w:r w:rsidR="009A1AB3" w:rsidRPr="009D6856">
        <w:rPr>
          <w:rFonts w:cstheme="minorHAnsi"/>
          <w:color w:val="000000" w:themeColor="text1"/>
        </w:rPr>
        <w:t xml:space="preserve"> and gives strength </w:t>
      </w:r>
      <w:r w:rsidR="00F128DA" w:rsidRPr="009D6856">
        <w:rPr>
          <w:rFonts w:cstheme="minorHAnsi"/>
          <w:color w:val="000000" w:themeColor="text1"/>
        </w:rPr>
        <w:t>to women to be their own whole beings.</w:t>
      </w:r>
    </w:p>
    <w:p w14:paraId="100A27A6" w14:textId="25ECF350" w:rsidR="008B53ED" w:rsidRPr="009D6856" w:rsidRDefault="008B53ED" w:rsidP="00AE32A4">
      <w:pPr>
        <w:spacing w:line="480" w:lineRule="auto"/>
        <w:rPr>
          <w:rFonts w:cstheme="minorHAnsi"/>
          <w:color w:val="000000" w:themeColor="text1"/>
        </w:rPr>
      </w:pPr>
    </w:p>
    <w:p w14:paraId="27C3AB84" w14:textId="289B8F33" w:rsidR="00CA6E0D" w:rsidRPr="009D6856" w:rsidRDefault="00192F16" w:rsidP="00AE32A4">
      <w:pPr>
        <w:spacing w:line="480" w:lineRule="auto"/>
        <w:rPr>
          <w:rFonts w:cstheme="minorHAnsi"/>
          <w:color w:val="000000" w:themeColor="text1"/>
        </w:rPr>
      </w:pPr>
      <w:r w:rsidRPr="009D6856">
        <w:rPr>
          <w:rFonts w:cstheme="minorHAnsi"/>
          <w:color w:val="000000" w:themeColor="text1"/>
        </w:rPr>
        <w:lastRenderedPageBreak/>
        <w:t xml:space="preserve">By </w:t>
      </w:r>
      <w:r w:rsidR="001C30C7" w:rsidRPr="009D6856">
        <w:rPr>
          <w:rFonts w:cstheme="minorHAnsi"/>
          <w:color w:val="000000" w:themeColor="text1"/>
        </w:rPr>
        <w:t>painting what are typically</w:t>
      </w:r>
      <w:r w:rsidR="00EF257F" w:rsidRPr="009D6856">
        <w:rPr>
          <w:rFonts w:cstheme="minorHAnsi"/>
          <w:color w:val="000000" w:themeColor="text1"/>
        </w:rPr>
        <w:t xml:space="preserve"> unattractive traits </w:t>
      </w:r>
      <w:r w:rsidR="0006608D" w:rsidRPr="009D6856">
        <w:rPr>
          <w:rFonts w:cstheme="minorHAnsi"/>
          <w:color w:val="000000" w:themeColor="text1"/>
        </w:rPr>
        <w:t>of</w:t>
      </w:r>
      <w:r w:rsidR="00EF257F" w:rsidRPr="009D6856">
        <w:rPr>
          <w:rFonts w:cstheme="minorHAnsi"/>
          <w:color w:val="000000" w:themeColor="text1"/>
        </w:rPr>
        <w:t xml:space="preserve"> women’s bodies</w:t>
      </w:r>
      <w:r w:rsidR="0006608D" w:rsidRPr="009D6856">
        <w:rPr>
          <w:rFonts w:cstheme="minorHAnsi"/>
          <w:color w:val="000000" w:themeColor="text1"/>
        </w:rPr>
        <w:t>, Saville challenges small-minded concepts of female beauty.</w:t>
      </w:r>
      <w:r w:rsidR="003C1ED6" w:rsidRPr="009D6856">
        <w:rPr>
          <w:rFonts w:cstheme="minorHAnsi"/>
          <w:color w:val="000000" w:themeColor="text1"/>
        </w:rPr>
        <w:t xml:space="preserve"> However</w:t>
      </w:r>
      <w:r w:rsidR="00BA0C6D" w:rsidRPr="009D6856">
        <w:rPr>
          <w:rFonts w:cstheme="minorHAnsi"/>
          <w:color w:val="000000" w:themeColor="text1"/>
        </w:rPr>
        <w:t xml:space="preserve">, while this painting celebrates the female form, it also shows the deep discomfort that can come with embracing a form of femininity that isn’t </w:t>
      </w:r>
      <w:r w:rsidR="00D3079E" w:rsidRPr="009D6856">
        <w:rPr>
          <w:rFonts w:cstheme="minorHAnsi"/>
          <w:color w:val="000000" w:themeColor="text1"/>
        </w:rPr>
        <w:t xml:space="preserve">societally accepted. Saville’s thighs are </w:t>
      </w:r>
      <w:r w:rsidR="000A3D96" w:rsidRPr="009D6856">
        <w:rPr>
          <w:rFonts w:cstheme="minorHAnsi"/>
          <w:color w:val="000000" w:themeColor="text1"/>
        </w:rPr>
        <w:t xml:space="preserve">unrealistically </w:t>
      </w:r>
      <w:r w:rsidR="00D27D14" w:rsidRPr="009D6856">
        <w:rPr>
          <w:rFonts w:cstheme="minorHAnsi"/>
          <w:color w:val="000000" w:themeColor="text1"/>
        </w:rPr>
        <w:t>large,</w:t>
      </w:r>
      <w:r w:rsidR="000A3D96" w:rsidRPr="009D6856">
        <w:rPr>
          <w:rFonts w:cstheme="minorHAnsi"/>
          <w:color w:val="000000" w:themeColor="text1"/>
        </w:rPr>
        <w:t xml:space="preserve"> and her hands grip them as if trying to </w:t>
      </w:r>
      <w:r w:rsidR="006B7D9C" w:rsidRPr="009D6856">
        <w:rPr>
          <w:rFonts w:cstheme="minorHAnsi"/>
          <w:color w:val="000000" w:themeColor="text1"/>
        </w:rPr>
        <w:t xml:space="preserve">manipulate the tissue. Alternatively, </w:t>
      </w:r>
      <w:r w:rsidR="00EA12F5" w:rsidRPr="009D6856">
        <w:rPr>
          <w:rFonts w:cstheme="minorHAnsi"/>
          <w:color w:val="000000" w:themeColor="text1"/>
        </w:rPr>
        <w:t>she</w:t>
      </w:r>
      <w:r w:rsidR="00D27D14" w:rsidRPr="009D6856">
        <w:rPr>
          <w:rFonts w:cstheme="minorHAnsi"/>
          <w:color w:val="000000" w:themeColor="text1"/>
        </w:rPr>
        <w:t xml:space="preserve"> may be trying to rip chunks of her flesh away </w:t>
      </w:r>
      <w:proofErr w:type="gramStart"/>
      <w:r w:rsidR="00D27D14" w:rsidRPr="009D6856">
        <w:rPr>
          <w:rFonts w:cstheme="minorHAnsi"/>
          <w:color w:val="000000" w:themeColor="text1"/>
        </w:rPr>
        <w:t>in an attempt to</w:t>
      </w:r>
      <w:proofErr w:type="gramEnd"/>
      <w:r w:rsidR="00D27D14" w:rsidRPr="009D6856">
        <w:rPr>
          <w:rFonts w:cstheme="minorHAnsi"/>
          <w:color w:val="000000" w:themeColor="text1"/>
        </w:rPr>
        <w:t xml:space="preserve"> </w:t>
      </w:r>
      <w:r w:rsidR="00641DA7" w:rsidRPr="009D6856">
        <w:rPr>
          <w:rFonts w:cstheme="minorHAnsi"/>
          <w:color w:val="000000" w:themeColor="text1"/>
        </w:rPr>
        <w:t xml:space="preserve">conform to society. </w:t>
      </w:r>
      <w:r w:rsidR="009A1A2A" w:rsidRPr="009D6856">
        <w:rPr>
          <w:rFonts w:cstheme="minorHAnsi"/>
          <w:color w:val="000000" w:themeColor="text1"/>
        </w:rPr>
        <w:t xml:space="preserve">In the painting, Saville </w:t>
      </w:r>
      <w:r w:rsidR="00BC28B6" w:rsidRPr="009D6856">
        <w:rPr>
          <w:rFonts w:cstheme="minorHAnsi"/>
          <w:color w:val="000000" w:themeColor="text1"/>
        </w:rPr>
        <w:t>is looking away from</w:t>
      </w:r>
      <w:r w:rsidR="006147CA" w:rsidRPr="009D6856">
        <w:rPr>
          <w:rFonts w:cstheme="minorHAnsi"/>
          <w:color w:val="000000" w:themeColor="text1"/>
        </w:rPr>
        <w:t xml:space="preserve"> herself. She almost appears to be feeling relief</w:t>
      </w:r>
      <w:r w:rsidR="00853E9A" w:rsidRPr="009D6856">
        <w:rPr>
          <w:rFonts w:cstheme="minorHAnsi"/>
          <w:color w:val="000000" w:themeColor="text1"/>
        </w:rPr>
        <w:t xml:space="preserve">, perhaps from taking a moment away </w:t>
      </w:r>
      <w:r w:rsidR="00EC3AEC" w:rsidRPr="009D6856">
        <w:rPr>
          <w:rFonts w:cstheme="minorHAnsi"/>
          <w:color w:val="000000" w:themeColor="text1"/>
        </w:rPr>
        <w:t xml:space="preserve">from </w:t>
      </w:r>
      <w:r w:rsidR="00853E9A" w:rsidRPr="009D6856">
        <w:rPr>
          <w:rFonts w:cstheme="minorHAnsi"/>
          <w:color w:val="000000" w:themeColor="text1"/>
        </w:rPr>
        <w:t>the visuals of her body</w:t>
      </w:r>
      <w:r w:rsidR="00B3567A" w:rsidRPr="009D6856">
        <w:rPr>
          <w:rFonts w:cstheme="minorHAnsi"/>
          <w:color w:val="000000" w:themeColor="text1"/>
        </w:rPr>
        <w:t xml:space="preserve"> that receive unrelenting pressures from</w:t>
      </w:r>
      <w:r w:rsidR="00414A6F" w:rsidRPr="009D6856">
        <w:rPr>
          <w:rFonts w:cstheme="minorHAnsi"/>
          <w:color w:val="000000" w:themeColor="text1"/>
        </w:rPr>
        <w:t xml:space="preserve"> </w:t>
      </w:r>
      <w:r w:rsidR="00130AAB" w:rsidRPr="009D6856">
        <w:rPr>
          <w:rFonts w:cstheme="minorHAnsi"/>
          <w:color w:val="000000" w:themeColor="text1"/>
        </w:rPr>
        <w:t>society</w:t>
      </w:r>
      <w:r w:rsidR="00D0250C" w:rsidRPr="009D6856">
        <w:rPr>
          <w:rFonts w:cstheme="minorHAnsi"/>
          <w:color w:val="000000" w:themeColor="text1"/>
        </w:rPr>
        <w:t>.</w:t>
      </w:r>
    </w:p>
    <w:p w14:paraId="7805A223" w14:textId="73FBE7BE" w:rsidR="003C6EE0" w:rsidRPr="009D6856" w:rsidRDefault="003C6EE0" w:rsidP="00AE32A4">
      <w:pPr>
        <w:spacing w:line="480" w:lineRule="auto"/>
        <w:rPr>
          <w:rFonts w:cstheme="minorHAnsi"/>
          <w:color w:val="000000" w:themeColor="text1"/>
        </w:rPr>
      </w:pPr>
    </w:p>
    <w:p w14:paraId="66F6F8F7" w14:textId="5F87B901" w:rsidR="003C6EE0" w:rsidRPr="009D6856" w:rsidRDefault="00887F3A" w:rsidP="00AE32A4">
      <w:pPr>
        <w:spacing w:line="480" w:lineRule="auto"/>
        <w:rPr>
          <w:rFonts w:cstheme="minorHAnsi"/>
          <w:color w:val="000000" w:themeColor="text1"/>
        </w:rPr>
      </w:pPr>
      <w:r w:rsidRPr="009D6856">
        <w:rPr>
          <w:rFonts w:cstheme="minorHAnsi"/>
          <w:color w:val="000000" w:themeColor="text1"/>
        </w:rPr>
        <w:t xml:space="preserve">The vulnerability of Saville’s </w:t>
      </w:r>
      <w:r w:rsidR="00D64D03" w:rsidRPr="009D6856">
        <w:rPr>
          <w:rFonts w:cstheme="minorHAnsi"/>
          <w:color w:val="000000" w:themeColor="text1"/>
        </w:rPr>
        <w:t>body</w:t>
      </w:r>
      <w:r w:rsidR="00ED59CC" w:rsidRPr="009D6856">
        <w:rPr>
          <w:rFonts w:cstheme="minorHAnsi"/>
          <w:color w:val="000000" w:themeColor="text1"/>
        </w:rPr>
        <w:t xml:space="preserve"> and </w:t>
      </w:r>
      <w:r w:rsidR="00D64D03" w:rsidRPr="009D6856">
        <w:rPr>
          <w:rFonts w:cstheme="minorHAnsi"/>
          <w:color w:val="000000" w:themeColor="text1"/>
        </w:rPr>
        <w:t>expression is contrasted by the scale of the painting</w:t>
      </w:r>
      <w:r w:rsidR="00C12365" w:rsidRPr="009D6856">
        <w:rPr>
          <w:rFonts w:cstheme="minorHAnsi"/>
          <w:color w:val="000000" w:themeColor="text1"/>
        </w:rPr>
        <w:t xml:space="preserve"> </w:t>
      </w:r>
      <w:r w:rsidR="001E0FAA" w:rsidRPr="009D6856">
        <w:rPr>
          <w:rFonts w:cstheme="minorHAnsi"/>
          <w:color w:val="000000" w:themeColor="text1"/>
        </w:rPr>
        <w:t>(Sotheby’s, 2023)</w:t>
      </w:r>
      <w:r w:rsidR="00EE4991" w:rsidRPr="009D6856">
        <w:rPr>
          <w:rFonts w:cstheme="minorHAnsi"/>
          <w:color w:val="000000" w:themeColor="text1"/>
        </w:rPr>
        <w:t>.</w:t>
      </w:r>
      <w:r w:rsidR="003E445E" w:rsidRPr="009D6856">
        <w:rPr>
          <w:rFonts w:cstheme="minorHAnsi"/>
          <w:color w:val="000000" w:themeColor="text1"/>
        </w:rPr>
        <w:t xml:space="preserve"> </w:t>
      </w:r>
      <w:r w:rsidR="003E445E" w:rsidRPr="009D6856">
        <w:rPr>
          <w:rFonts w:cstheme="minorHAnsi"/>
          <w:i/>
          <w:iCs/>
          <w:color w:val="000000" w:themeColor="text1"/>
        </w:rPr>
        <w:t>Propped</w:t>
      </w:r>
      <w:r w:rsidR="003E445E" w:rsidRPr="009D6856">
        <w:rPr>
          <w:rFonts w:cstheme="minorHAnsi"/>
          <w:color w:val="000000" w:themeColor="text1"/>
        </w:rPr>
        <w:t xml:space="preserve"> is </w:t>
      </w:r>
      <w:r w:rsidR="00302E1F" w:rsidRPr="009D6856">
        <w:rPr>
          <w:rFonts w:cstheme="minorHAnsi"/>
          <w:color w:val="000000" w:themeColor="text1"/>
        </w:rPr>
        <w:t xml:space="preserve">over two metres </w:t>
      </w:r>
      <w:r w:rsidR="006F1636" w:rsidRPr="009D6856">
        <w:rPr>
          <w:rFonts w:cstheme="minorHAnsi"/>
          <w:color w:val="000000" w:themeColor="text1"/>
        </w:rPr>
        <w:t xml:space="preserve">tall </w:t>
      </w:r>
      <w:r w:rsidR="00BA4FC3" w:rsidRPr="009D6856">
        <w:rPr>
          <w:rFonts w:cstheme="minorHAnsi"/>
          <w:color w:val="000000" w:themeColor="text1"/>
        </w:rPr>
        <w:t>and her whole body isn’t included within the frame</w:t>
      </w:r>
      <w:r w:rsidR="00ED37C5" w:rsidRPr="009D6856">
        <w:rPr>
          <w:rFonts w:cstheme="minorHAnsi"/>
          <w:color w:val="000000" w:themeColor="text1"/>
        </w:rPr>
        <w:t xml:space="preserve">. </w:t>
      </w:r>
      <w:r w:rsidR="004A32A8" w:rsidRPr="009D6856">
        <w:rPr>
          <w:rFonts w:cstheme="minorHAnsi"/>
          <w:color w:val="000000" w:themeColor="text1"/>
        </w:rPr>
        <w:t>Saville created a massive figure of femininity showing that a woman can be as ‘big’ as a man.</w:t>
      </w:r>
      <w:r w:rsidR="001E0FAA" w:rsidRPr="009D6856">
        <w:rPr>
          <w:rFonts w:cstheme="minorHAnsi"/>
          <w:color w:val="000000" w:themeColor="text1"/>
        </w:rPr>
        <w:t xml:space="preserve"> </w:t>
      </w:r>
      <w:r w:rsidR="00ED37C5" w:rsidRPr="009D6856">
        <w:rPr>
          <w:rFonts w:cstheme="minorHAnsi"/>
          <w:color w:val="000000" w:themeColor="text1"/>
        </w:rPr>
        <w:t>This huge visual is intimidating to the viewer</w:t>
      </w:r>
      <w:r w:rsidR="003716F1" w:rsidRPr="009D6856">
        <w:rPr>
          <w:rFonts w:cstheme="minorHAnsi"/>
          <w:color w:val="000000" w:themeColor="text1"/>
        </w:rPr>
        <w:t xml:space="preserve"> and demonstrates the power large women hold within themselve</w:t>
      </w:r>
      <w:r w:rsidR="007A7D0E" w:rsidRPr="009D6856">
        <w:rPr>
          <w:rFonts w:cstheme="minorHAnsi"/>
          <w:color w:val="000000" w:themeColor="text1"/>
        </w:rPr>
        <w:t xml:space="preserve">s </w:t>
      </w:r>
      <w:r w:rsidR="00EC2F50" w:rsidRPr="009D6856">
        <w:rPr>
          <w:rFonts w:cstheme="minorHAnsi"/>
          <w:color w:val="000000" w:themeColor="text1"/>
        </w:rPr>
        <w:t>a</w:t>
      </w:r>
      <w:r w:rsidR="00067F94" w:rsidRPr="009D6856">
        <w:rPr>
          <w:rFonts w:cstheme="minorHAnsi"/>
          <w:color w:val="000000" w:themeColor="text1"/>
        </w:rPr>
        <w:t>nd arguably the power women throughout society hold without knowing</w:t>
      </w:r>
      <w:r w:rsidR="007A7D0E" w:rsidRPr="009D6856">
        <w:rPr>
          <w:rFonts w:cstheme="minorHAnsi"/>
          <w:color w:val="000000" w:themeColor="text1"/>
        </w:rPr>
        <w:t>.</w:t>
      </w:r>
    </w:p>
    <w:p w14:paraId="72E2D58A" w14:textId="77777777" w:rsidR="00865846" w:rsidRPr="009D6856" w:rsidRDefault="00865846" w:rsidP="00AE32A4">
      <w:pPr>
        <w:spacing w:line="480" w:lineRule="auto"/>
        <w:rPr>
          <w:rFonts w:cstheme="minorHAnsi"/>
          <w:color w:val="000000" w:themeColor="text1"/>
        </w:rPr>
      </w:pPr>
    </w:p>
    <w:p w14:paraId="200DC460" w14:textId="77777777" w:rsidR="00865846" w:rsidRPr="009D6856" w:rsidRDefault="00865846" w:rsidP="00AE32A4">
      <w:pPr>
        <w:spacing w:line="480" w:lineRule="auto"/>
        <w:rPr>
          <w:rFonts w:cstheme="minorHAnsi"/>
          <w:color w:val="000000" w:themeColor="text1"/>
        </w:rPr>
      </w:pPr>
    </w:p>
    <w:p w14:paraId="08C9D2EE" w14:textId="157C6AF5" w:rsidR="00865846" w:rsidRPr="009D6856" w:rsidRDefault="00865846" w:rsidP="00AE32A4">
      <w:pPr>
        <w:spacing w:line="480" w:lineRule="auto"/>
        <w:rPr>
          <w:rFonts w:cstheme="minorHAnsi"/>
          <w:color w:val="000000" w:themeColor="text1"/>
        </w:rPr>
      </w:pPr>
      <w:r w:rsidRPr="009D6856">
        <w:rPr>
          <w:rFonts w:cstheme="minorHAnsi"/>
          <w:color w:val="000000" w:themeColor="text1"/>
        </w:rPr>
        <w:t>Caroline Wong:</w:t>
      </w:r>
    </w:p>
    <w:p w14:paraId="1BCA85B0" w14:textId="77777777" w:rsidR="00E024FB" w:rsidRPr="009D6856" w:rsidRDefault="00E024FB" w:rsidP="00AE32A4">
      <w:pPr>
        <w:spacing w:line="480" w:lineRule="auto"/>
        <w:rPr>
          <w:rFonts w:cstheme="minorHAnsi"/>
          <w:color w:val="000000" w:themeColor="text1"/>
        </w:rPr>
      </w:pPr>
    </w:p>
    <w:p w14:paraId="08FAB618" w14:textId="3A64B0BA" w:rsidR="00082D6B" w:rsidRPr="009D6856" w:rsidRDefault="00746B99" w:rsidP="00AE32A4">
      <w:pPr>
        <w:spacing w:line="480" w:lineRule="auto"/>
        <w:rPr>
          <w:rFonts w:cstheme="minorHAnsi"/>
          <w:color w:val="000000" w:themeColor="text1"/>
        </w:rPr>
      </w:pPr>
      <w:r w:rsidRPr="009D6856">
        <w:rPr>
          <w:rFonts w:cstheme="minorHAnsi"/>
          <w:color w:val="000000" w:themeColor="text1"/>
        </w:rPr>
        <w:t xml:space="preserve">Caroline Wong </w:t>
      </w:r>
      <w:r w:rsidR="00402A03" w:rsidRPr="009D6856">
        <w:rPr>
          <w:rFonts w:cstheme="minorHAnsi"/>
          <w:color w:val="000000" w:themeColor="text1"/>
        </w:rPr>
        <w:t xml:space="preserve">has used the shyness and insecurities she experiences </w:t>
      </w:r>
      <w:proofErr w:type="gramStart"/>
      <w:r w:rsidR="00402A03" w:rsidRPr="009D6856">
        <w:rPr>
          <w:rFonts w:cstheme="minorHAnsi"/>
          <w:color w:val="000000" w:themeColor="text1"/>
        </w:rPr>
        <w:t>as a result of</w:t>
      </w:r>
      <w:proofErr w:type="gramEnd"/>
      <w:r w:rsidR="00402A03" w:rsidRPr="009D6856">
        <w:rPr>
          <w:rFonts w:cstheme="minorHAnsi"/>
          <w:color w:val="000000" w:themeColor="text1"/>
        </w:rPr>
        <w:t xml:space="preserve"> her </w:t>
      </w:r>
      <w:r w:rsidR="005406CD" w:rsidRPr="009D6856">
        <w:rPr>
          <w:rFonts w:cstheme="minorHAnsi"/>
          <w:color w:val="000000" w:themeColor="text1"/>
        </w:rPr>
        <w:t>upbringing</w:t>
      </w:r>
      <w:r w:rsidR="00960C76" w:rsidRPr="009D6856">
        <w:rPr>
          <w:rFonts w:cstheme="minorHAnsi"/>
          <w:color w:val="000000" w:themeColor="text1"/>
        </w:rPr>
        <w:t xml:space="preserve"> to create </w:t>
      </w:r>
      <w:r w:rsidR="43AE41B7" w:rsidRPr="009D6856">
        <w:rPr>
          <w:rFonts w:cstheme="minorHAnsi"/>
          <w:color w:val="000000" w:themeColor="text1"/>
        </w:rPr>
        <w:t>‘</w:t>
      </w:r>
      <w:r w:rsidR="00F17D56" w:rsidRPr="009D6856">
        <w:rPr>
          <w:rFonts w:cstheme="minorHAnsi"/>
          <w:color w:val="000000" w:themeColor="text1"/>
        </w:rPr>
        <w:t>messy</w:t>
      </w:r>
      <w:r w:rsidR="2B1D5BD8" w:rsidRPr="009D6856">
        <w:rPr>
          <w:rFonts w:cstheme="minorHAnsi"/>
          <w:color w:val="000000" w:themeColor="text1"/>
        </w:rPr>
        <w:t>’</w:t>
      </w:r>
      <w:r w:rsidR="00F17D56" w:rsidRPr="009D6856">
        <w:rPr>
          <w:rFonts w:cstheme="minorHAnsi"/>
          <w:color w:val="000000" w:themeColor="text1"/>
        </w:rPr>
        <w:t>, vibrant works of art</w:t>
      </w:r>
      <w:r w:rsidR="00DA2339" w:rsidRPr="009D6856">
        <w:rPr>
          <w:rFonts w:cstheme="minorHAnsi"/>
          <w:color w:val="000000" w:themeColor="text1"/>
        </w:rPr>
        <w:t xml:space="preserve"> </w:t>
      </w:r>
      <w:r w:rsidR="00504260" w:rsidRPr="009D6856">
        <w:rPr>
          <w:rFonts w:cstheme="minorHAnsi"/>
          <w:color w:val="000000" w:themeColor="text1"/>
        </w:rPr>
        <w:t>(Wilson, 2022)</w:t>
      </w:r>
      <w:r w:rsidR="0015188E" w:rsidRPr="009D6856">
        <w:rPr>
          <w:rFonts w:cstheme="minorHAnsi"/>
          <w:color w:val="000000" w:themeColor="text1"/>
        </w:rPr>
        <w:t>. Wong</w:t>
      </w:r>
      <w:r w:rsidR="009C3F50" w:rsidRPr="009D6856">
        <w:rPr>
          <w:rFonts w:cstheme="minorHAnsi"/>
          <w:color w:val="000000" w:themeColor="text1"/>
        </w:rPr>
        <w:t xml:space="preserve"> expresses her femininity through self-indulgence.</w:t>
      </w:r>
    </w:p>
    <w:p w14:paraId="2B6C7B27" w14:textId="77777777" w:rsidR="009C3F50" w:rsidRPr="009D6856" w:rsidRDefault="009C3F50" w:rsidP="00AE32A4">
      <w:pPr>
        <w:spacing w:line="480" w:lineRule="auto"/>
        <w:rPr>
          <w:rFonts w:cstheme="minorHAnsi"/>
          <w:color w:val="000000" w:themeColor="text1"/>
        </w:rPr>
      </w:pPr>
    </w:p>
    <w:p w14:paraId="6BD26DCF" w14:textId="02CB9424" w:rsidR="00082D6B" w:rsidRPr="009D6856" w:rsidRDefault="00082D6B" w:rsidP="00AE32A4">
      <w:pPr>
        <w:spacing w:line="480" w:lineRule="auto"/>
        <w:rPr>
          <w:rFonts w:cstheme="minorHAnsi"/>
          <w:color w:val="000000" w:themeColor="text1"/>
        </w:rPr>
      </w:pPr>
      <w:r w:rsidRPr="009D6856">
        <w:rPr>
          <w:rFonts w:cstheme="minorHAnsi"/>
          <w:color w:val="000000" w:themeColor="text1"/>
        </w:rPr>
        <w:lastRenderedPageBreak/>
        <w:fldChar w:fldCharType="begin"/>
      </w:r>
      <w:r w:rsidRPr="009D6856">
        <w:rPr>
          <w:rFonts w:cstheme="minorHAnsi"/>
          <w:color w:val="000000" w:themeColor="text1"/>
        </w:rPr>
        <w:instrText xml:space="preserve"> INCLUDEPICTURE "https://images.squarespace-cdn.com/content/v1/631be2f3d6972e6dc58bce79/4d1f426f-0489-41ac-a4c7-a7f94ad21232/QuenchGallery-March22-23.jpg?format=1500w" \* MERGEFORMATINET </w:instrText>
      </w:r>
      <w:r w:rsidRPr="009D6856">
        <w:rPr>
          <w:rFonts w:cstheme="minorHAnsi"/>
          <w:color w:val="000000" w:themeColor="text1"/>
        </w:rPr>
        <w:fldChar w:fldCharType="separate"/>
      </w:r>
      <w:r w:rsidRPr="009D6856">
        <w:rPr>
          <w:rFonts w:cstheme="minorHAnsi"/>
          <w:noProof/>
          <w:color w:val="000000" w:themeColor="text1"/>
        </w:rPr>
        <w:drawing>
          <wp:inline distT="0" distB="0" distL="0" distR="0" wp14:anchorId="56FED8CE" wp14:editId="09D04BBB">
            <wp:extent cx="5731510" cy="4168775"/>
            <wp:effectExtent l="0" t="0" r="0" b="0"/>
            <wp:docPr id="10" name="Picture 10" descr="New Year's Eve Dinner, pastel and charcoal on paper, 180 x 250cm,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New Year's Eve Dinner, pastel and charcoal on paper, 180 x 250cm, 202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4168775"/>
                    </a:xfrm>
                    <a:prstGeom prst="rect">
                      <a:avLst/>
                    </a:prstGeom>
                    <a:noFill/>
                    <a:ln>
                      <a:noFill/>
                    </a:ln>
                  </pic:spPr>
                </pic:pic>
              </a:graphicData>
            </a:graphic>
          </wp:inline>
        </w:drawing>
      </w:r>
      <w:r w:rsidRPr="009D6856">
        <w:rPr>
          <w:rFonts w:cstheme="minorHAnsi"/>
          <w:color w:val="000000" w:themeColor="text1"/>
        </w:rPr>
        <w:fldChar w:fldCharType="end"/>
      </w:r>
    </w:p>
    <w:p w14:paraId="474AF902" w14:textId="2E7C073B" w:rsidR="009C3F50" w:rsidRPr="009D6856" w:rsidRDefault="53EABF0E" w:rsidP="00AE32A4">
      <w:pPr>
        <w:spacing w:line="480" w:lineRule="auto"/>
        <w:jc w:val="center"/>
        <w:rPr>
          <w:rFonts w:cstheme="minorHAnsi"/>
          <w:iCs/>
          <w:color w:val="000000" w:themeColor="text1"/>
        </w:rPr>
      </w:pPr>
      <w:r w:rsidRPr="009D6856">
        <w:rPr>
          <w:rFonts w:cstheme="minorHAnsi"/>
          <w:color w:val="000000" w:themeColor="text1"/>
        </w:rPr>
        <w:t>Fig.</w:t>
      </w:r>
      <w:r w:rsidR="00E54B69" w:rsidRPr="009D6856">
        <w:rPr>
          <w:rFonts w:cstheme="minorHAnsi"/>
          <w:color w:val="000000" w:themeColor="text1"/>
        </w:rPr>
        <w:t>4</w:t>
      </w:r>
      <w:r w:rsidRPr="009D6856">
        <w:rPr>
          <w:rFonts w:cstheme="minorHAnsi"/>
          <w:color w:val="000000" w:themeColor="text1"/>
        </w:rPr>
        <w:t xml:space="preserve">: </w:t>
      </w:r>
      <w:r w:rsidR="00E54B69" w:rsidRPr="009D6856">
        <w:rPr>
          <w:rFonts w:cstheme="minorHAnsi"/>
          <w:i/>
          <w:color w:val="000000" w:themeColor="text1"/>
        </w:rPr>
        <w:t>New Year’s Eve Dinner</w:t>
      </w:r>
      <w:r w:rsidR="00E54B69" w:rsidRPr="009D6856">
        <w:rPr>
          <w:rFonts w:cstheme="minorHAnsi"/>
          <w:iCs/>
          <w:color w:val="000000" w:themeColor="text1"/>
        </w:rPr>
        <w:t xml:space="preserve"> (2022)</w:t>
      </w:r>
    </w:p>
    <w:p w14:paraId="397C1053" w14:textId="0CAFEC68" w:rsidR="47D62630" w:rsidRPr="009D6856" w:rsidRDefault="47D62630" w:rsidP="00AE32A4">
      <w:pPr>
        <w:spacing w:line="480" w:lineRule="auto"/>
        <w:rPr>
          <w:rFonts w:cstheme="minorHAnsi"/>
          <w:i/>
          <w:iCs/>
          <w:color w:val="000000" w:themeColor="text1"/>
        </w:rPr>
      </w:pPr>
    </w:p>
    <w:p w14:paraId="338B0566" w14:textId="674615BD" w:rsidR="009C3F50" w:rsidRPr="009D6856" w:rsidRDefault="00434717" w:rsidP="00AE32A4">
      <w:pPr>
        <w:spacing w:line="480" w:lineRule="auto"/>
        <w:rPr>
          <w:rFonts w:cstheme="minorHAnsi"/>
          <w:color w:val="000000" w:themeColor="text1"/>
        </w:rPr>
      </w:pPr>
      <w:r w:rsidRPr="009D6856">
        <w:rPr>
          <w:rFonts w:cstheme="minorHAnsi"/>
          <w:color w:val="000000" w:themeColor="text1"/>
        </w:rPr>
        <w:t xml:space="preserve">In this colourful pastel drawing, </w:t>
      </w:r>
      <w:r w:rsidR="004C6002" w:rsidRPr="009D6856">
        <w:rPr>
          <w:rFonts w:cstheme="minorHAnsi"/>
          <w:color w:val="000000" w:themeColor="text1"/>
        </w:rPr>
        <w:t xml:space="preserve">three women sit sprawled </w:t>
      </w:r>
      <w:r w:rsidR="00FA77CC" w:rsidRPr="009D6856">
        <w:rPr>
          <w:rFonts w:cstheme="minorHAnsi"/>
          <w:color w:val="000000" w:themeColor="text1"/>
        </w:rPr>
        <w:t xml:space="preserve">around a table, alongside cats, and gorge themselves </w:t>
      </w:r>
      <w:r w:rsidR="002B6F8F" w:rsidRPr="009D6856">
        <w:rPr>
          <w:rFonts w:cstheme="minorHAnsi"/>
          <w:color w:val="000000" w:themeColor="text1"/>
        </w:rPr>
        <w:t xml:space="preserve">on the food around them. </w:t>
      </w:r>
      <w:r w:rsidR="003C50A8" w:rsidRPr="009D6856">
        <w:rPr>
          <w:rFonts w:cstheme="minorHAnsi"/>
          <w:color w:val="000000" w:themeColor="text1"/>
        </w:rPr>
        <w:t xml:space="preserve"> </w:t>
      </w:r>
    </w:p>
    <w:p w14:paraId="67982D8D" w14:textId="77777777" w:rsidR="00AA3FFD" w:rsidRPr="009D6856" w:rsidRDefault="00AA3FFD" w:rsidP="00AE32A4">
      <w:pPr>
        <w:spacing w:line="480" w:lineRule="auto"/>
        <w:rPr>
          <w:rFonts w:cstheme="minorHAnsi"/>
          <w:color w:val="000000" w:themeColor="text1"/>
        </w:rPr>
      </w:pPr>
    </w:p>
    <w:p w14:paraId="691A2836" w14:textId="5669B12E" w:rsidR="00637AE7" w:rsidRPr="009D6856" w:rsidRDefault="00495D71" w:rsidP="00AE32A4">
      <w:pPr>
        <w:spacing w:line="480" w:lineRule="auto"/>
        <w:rPr>
          <w:rFonts w:cstheme="minorHAnsi"/>
          <w:color w:val="000000" w:themeColor="text1"/>
        </w:rPr>
      </w:pPr>
      <w:r w:rsidRPr="009D6856">
        <w:rPr>
          <w:rFonts w:cstheme="minorHAnsi"/>
          <w:color w:val="000000" w:themeColor="text1"/>
        </w:rPr>
        <w:t xml:space="preserve">Through her series </w:t>
      </w:r>
      <w:r w:rsidRPr="009D6856">
        <w:rPr>
          <w:rFonts w:cstheme="minorHAnsi"/>
          <w:i/>
          <w:iCs/>
          <w:color w:val="000000" w:themeColor="text1"/>
        </w:rPr>
        <w:t>Cats and Girls</w:t>
      </w:r>
      <w:r w:rsidRPr="009D6856">
        <w:rPr>
          <w:rFonts w:cstheme="minorHAnsi"/>
          <w:color w:val="000000" w:themeColor="text1"/>
        </w:rPr>
        <w:t>, Wong</w:t>
      </w:r>
      <w:r w:rsidR="000604DF" w:rsidRPr="009D6856">
        <w:rPr>
          <w:rFonts w:cstheme="minorHAnsi"/>
          <w:color w:val="000000" w:themeColor="text1"/>
        </w:rPr>
        <w:t xml:space="preserve"> wanted </w:t>
      </w:r>
      <w:r w:rsidR="00726012" w:rsidRPr="009D6856">
        <w:rPr>
          <w:rFonts w:cstheme="minorHAnsi"/>
          <w:color w:val="000000" w:themeColor="text1"/>
        </w:rPr>
        <w:t>to explore the “</w:t>
      </w:r>
      <w:r w:rsidR="00726012" w:rsidRPr="009D6856">
        <w:rPr>
          <w:rFonts w:cstheme="minorHAnsi"/>
          <w:color w:val="000000" w:themeColor="text1"/>
        </w:rPr>
        <w:t>limiting expectations of gender and historical ties between the feline and the feminine</w:t>
      </w:r>
      <w:r w:rsidR="00726012" w:rsidRPr="009D6856">
        <w:rPr>
          <w:rFonts w:cstheme="minorHAnsi"/>
          <w:color w:val="000000" w:themeColor="text1"/>
        </w:rPr>
        <w:t>”</w:t>
      </w:r>
      <w:r w:rsidR="00E628AF" w:rsidRPr="009D6856">
        <w:rPr>
          <w:rFonts w:cstheme="minorHAnsi"/>
          <w:color w:val="000000" w:themeColor="text1"/>
        </w:rPr>
        <w:t xml:space="preserve"> </w:t>
      </w:r>
      <w:r w:rsidR="00D87556" w:rsidRPr="009D6856">
        <w:rPr>
          <w:rFonts w:cstheme="minorHAnsi"/>
          <w:color w:val="000000" w:themeColor="text1"/>
        </w:rPr>
        <w:t>(</w:t>
      </w:r>
      <w:proofErr w:type="spellStart"/>
      <w:r w:rsidR="00D87556" w:rsidRPr="009D6856">
        <w:rPr>
          <w:rFonts w:cstheme="minorHAnsi"/>
          <w:color w:val="000000" w:themeColor="text1"/>
        </w:rPr>
        <w:t>Hingley</w:t>
      </w:r>
      <w:proofErr w:type="spellEnd"/>
      <w:r w:rsidR="00D87556" w:rsidRPr="009D6856">
        <w:rPr>
          <w:rFonts w:cstheme="minorHAnsi"/>
          <w:color w:val="000000" w:themeColor="text1"/>
        </w:rPr>
        <w:t>, 2023)</w:t>
      </w:r>
      <w:r w:rsidR="00726012" w:rsidRPr="009D6856">
        <w:rPr>
          <w:rFonts w:cstheme="minorHAnsi"/>
          <w:color w:val="000000" w:themeColor="text1"/>
        </w:rPr>
        <w:t xml:space="preserve">. </w:t>
      </w:r>
      <w:r w:rsidR="00797832" w:rsidRPr="009D6856">
        <w:rPr>
          <w:rFonts w:cstheme="minorHAnsi"/>
          <w:color w:val="000000" w:themeColor="text1"/>
        </w:rPr>
        <w:t xml:space="preserve">Here, </w:t>
      </w:r>
      <w:r w:rsidR="00055DE2" w:rsidRPr="009D6856">
        <w:rPr>
          <w:rFonts w:cstheme="minorHAnsi"/>
          <w:color w:val="000000" w:themeColor="text1"/>
        </w:rPr>
        <w:t>she has turned her “girls” into cats, taking</w:t>
      </w:r>
      <w:r w:rsidR="00046683" w:rsidRPr="009D6856">
        <w:rPr>
          <w:rFonts w:cstheme="minorHAnsi"/>
          <w:color w:val="000000" w:themeColor="text1"/>
        </w:rPr>
        <w:t xml:space="preserve"> many of her animalist</w:t>
      </w:r>
      <w:r w:rsidR="00B809FE" w:rsidRPr="009D6856">
        <w:rPr>
          <w:rFonts w:cstheme="minorHAnsi"/>
          <w:color w:val="000000" w:themeColor="text1"/>
        </w:rPr>
        <w:t>ic</w:t>
      </w:r>
      <w:r w:rsidR="00046683" w:rsidRPr="009D6856">
        <w:rPr>
          <w:rFonts w:cstheme="minorHAnsi"/>
          <w:color w:val="000000" w:themeColor="text1"/>
        </w:rPr>
        <w:t xml:space="preserve"> poses from</w:t>
      </w:r>
      <w:r w:rsidR="003359C8" w:rsidRPr="009D6856">
        <w:rPr>
          <w:rFonts w:cstheme="minorHAnsi"/>
          <w:color w:val="000000" w:themeColor="text1"/>
        </w:rPr>
        <w:t xml:space="preserve"> Chinese scroll paintings</w:t>
      </w:r>
      <w:r w:rsidR="00E628AF" w:rsidRPr="009D6856">
        <w:rPr>
          <w:rFonts w:cstheme="minorHAnsi"/>
          <w:color w:val="000000" w:themeColor="text1"/>
        </w:rPr>
        <w:t xml:space="preserve"> </w:t>
      </w:r>
      <w:r w:rsidR="00E707C2" w:rsidRPr="009D6856">
        <w:rPr>
          <w:rFonts w:cstheme="minorHAnsi"/>
          <w:color w:val="000000" w:themeColor="text1"/>
        </w:rPr>
        <w:t>(Wilson, 2022)</w:t>
      </w:r>
      <w:r w:rsidR="003359C8" w:rsidRPr="009D6856">
        <w:rPr>
          <w:rFonts w:cstheme="minorHAnsi"/>
          <w:color w:val="000000" w:themeColor="text1"/>
        </w:rPr>
        <w:t xml:space="preserve">. </w:t>
      </w:r>
      <w:r w:rsidR="00E5302A" w:rsidRPr="009D6856">
        <w:rPr>
          <w:rFonts w:cstheme="minorHAnsi"/>
          <w:color w:val="000000" w:themeColor="text1"/>
        </w:rPr>
        <w:t xml:space="preserve">These women are </w:t>
      </w:r>
      <w:r w:rsidR="00873B98" w:rsidRPr="009D6856">
        <w:rPr>
          <w:rFonts w:cstheme="minorHAnsi"/>
          <w:color w:val="000000" w:themeColor="text1"/>
        </w:rPr>
        <w:t>“amoral, untameable and purely focused on their own pleasure, just like cats”</w:t>
      </w:r>
      <w:r w:rsidR="00E707C2" w:rsidRPr="009D6856">
        <w:rPr>
          <w:rFonts w:cstheme="minorHAnsi"/>
          <w:color w:val="000000" w:themeColor="text1"/>
        </w:rPr>
        <w:t xml:space="preserve"> (</w:t>
      </w:r>
      <w:proofErr w:type="spellStart"/>
      <w:r w:rsidR="00E707C2" w:rsidRPr="009D6856">
        <w:rPr>
          <w:rFonts w:cstheme="minorHAnsi"/>
          <w:color w:val="000000" w:themeColor="text1"/>
        </w:rPr>
        <w:t>Hingley</w:t>
      </w:r>
      <w:proofErr w:type="spellEnd"/>
      <w:r w:rsidR="00E707C2" w:rsidRPr="009D6856">
        <w:rPr>
          <w:rFonts w:cstheme="minorHAnsi"/>
          <w:color w:val="000000" w:themeColor="text1"/>
        </w:rPr>
        <w:t>, 2023</w:t>
      </w:r>
      <w:r w:rsidR="00E707C2" w:rsidRPr="009D6856">
        <w:rPr>
          <w:rFonts w:cstheme="minorHAnsi"/>
          <w:color w:val="000000" w:themeColor="text1"/>
        </w:rPr>
        <w:t>)</w:t>
      </w:r>
      <w:r w:rsidR="00873B98" w:rsidRPr="009D6856">
        <w:rPr>
          <w:rFonts w:cstheme="minorHAnsi"/>
          <w:color w:val="000000" w:themeColor="text1"/>
        </w:rPr>
        <w:t xml:space="preserve">. </w:t>
      </w:r>
      <w:r w:rsidR="0010087E" w:rsidRPr="009D6856">
        <w:rPr>
          <w:rFonts w:cstheme="minorHAnsi"/>
          <w:color w:val="000000" w:themeColor="text1"/>
        </w:rPr>
        <w:t xml:space="preserve">In Chinese culture, cats are part of a creation myth: </w:t>
      </w:r>
      <w:r w:rsidR="00AF1DA5" w:rsidRPr="009D6856">
        <w:rPr>
          <w:rFonts w:cstheme="minorHAnsi"/>
          <w:color w:val="000000" w:themeColor="text1"/>
        </w:rPr>
        <w:t>the gods put cats in charge of the world, but instead of following the role given to them by the gods, the</w:t>
      </w:r>
      <w:r w:rsidR="13CEFA6C" w:rsidRPr="009D6856">
        <w:rPr>
          <w:rFonts w:cstheme="minorHAnsi"/>
          <w:color w:val="000000" w:themeColor="text1"/>
        </w:rPr>
        <w:t>y</w:t>
      </w:r>
      <w:r w:rsidR="00AF1DA5" w:rsidRPr="009D6856">
        <w:rPr>
          <w:rFonts w:cstheme="minorHAnsi"/>
          <w:color w:val="000000" w:themeColor="text1"/>
        </w:rPr>
        <w:t xml:space="preserve"> just </w:t>
      </w:r>
      <w:r w:rsidR="00C97CAC" w:rsidRPr="009D6856">
        <w:rPr>
          <w:rFonts w:cstheme="minorHAnsi"/>
          <w:color w:val="000000" w:themeColor="text1"/>
        </w:rPr>
        <w:t>wanted to enjoy the world rather than rule it</w:t>
      </w:r>
      <w:r w:rsidR="00E628AF" w:rsidRPr="009D6856">
        <w:rPr>
          <w:rFonts w:cstheme="minorHAnsi"/>
          <w:color w:val="000000" w:themeColor="text1"/>
        </w:rPr>
        <w:t xml:space="preserve"> </w:t>
      </w:r>
      <w:r w:rsidR="00072228" w:rsidRPr="009D6856">
        <w:rPr>
          <w:rFonts w:cstheme="minorHAnsi"/>
          <w:color w:val="000000" w:themeColor="text1"/>
        </w:rPr>
        <w:t xml:space="preserve">(Vijay </w:t>
      </w:r>
      <w:proofErr w:type="spellStart"/>
      <w:r w:rsidR="00072228" w:rsidRPr="009D6856">
        <w:rPr>
          <w:rFonts w:cstheme="minorHAnsi"/>
          <w:color w:val="000000" w:themeColor="text1"/>
        </w:rPr>
        <w:lastRenderedPageBreak/>
        <w:t>Bodas</w:t>
      </w:r>
      <w:proofErr w:type="spellEnd"/>
      <w:r w:rsidR="00072228" w:rsidRPr="009D6856">
        <w:rPr>
          <w:rFonts w:cstheme="minorHAnsi"/>
          <w:color w:val="000000" w:themeColor="text1"/>
        </w:rPr>
        <w:t>, 2023)</w:t>
      </w:r>
      <w:r w:rsidR="00C97CAC" w:rsidRPr="009D6856">
        <w:rPr>
          <w:rFonts w:cstheme="minorHAnsi"/>
          <w:color w:val="000000" w:themeColor="text1"/>
        </w:rPr>
        <w:t xml:space="preserve">. </w:t>
      </w:r>
      <w:r w:rsidR="00363279" w:rsidRPr="009D6856">
        <w:rPr>
          <w:rFonts w:cstheme="minorHAnsi"/>
          <w:color w:val="000000" w:themeColor="text1"/>
        </w:rPr>
        <w:t>In this scene by Wong, the women</w:t>
      </w:r>
      <w:r w:rsidR="001E3D6D" w:rsidRPr="009D6856">
        <w:rPr>
          <w:rFonts w:cstheme="minorHAnsi"/>
          <w:color w:val="000000" w:themeColor="text1"/>
        </w:rPr>
        <w:t xml:space="preserve">, like the cats to the gods, </w:t>
      </w:r>
      <w:r w:rsidR="00EA3CED" w:rsidRPr="009D6856">
        <w:rPr>
          <w:rFonts w:cstheme="minorHAnsi"/>
          <w:color w:val="000000" w:themeColor="text1"/>
        </w:rPr>
        <w:t>are just trying to enjoy the world and are mirroring the</w:t>
      </w:r>
      <w:r w:rsidR="00B32BE3" w:rsidRPr="009D6856">
        <w:rPr>
          <w:rFonts w:cstheme="minorHAnsi"/>
          <w:color w:val="000000" w:themeColor="text1"/>
        </w:rPr>
        <w:t>ir</w:t>
      </w:r>
      <w:r w:rsidR="00EA3CED" w:rsidRPr="009D6856">
        <w:rPr>
          <w:rFonts w:cstheme="minorHAnsi"/>
          <w:color w:val="000000" w:themeColor="text1"/>
        </w:rPr>
        <w:t xml:space="preserve"> actions. </w:t>
      </w:r>
      <w:r w:rsidR="00145D74" w:rsidRPr="009D6856">
        <w:rPr>
          <w:rFonts w:cstheme="minorHAnsi"/>
          <w:color w:val="000000" w:themeColor="text1"/>
        </w:rPr>
        <w:t xml:space="preserve">They are </w:t>
      </w:r>
      <w:r w:rsidR="00691419" w:rsidRPr="009D6856">
        <w:rPr>
          <w:rFonts w:cstheme="minorHAnsi"/>
          <w:color w:val="000000" w:themeColor="text1"/>
        </w:rPr>
        <w:t>stepping back from the roles and restrictions imposed on them by men and society to live their lives in their own way.</w:t>
      </w:r>
    </w:p>
    <w:p w14:paraId="2DB75A41" w14:textId="77777777" w:rsidR="00AA3FFD" w:rsidRPr="009D6856" w:rsidRDefault="00AA3FFD" w:rsidP="00AE32A4">
      <w:pPr>
        <w:spacing w:line="480" w:lineRule="auto"/>
        <w:rPr>
          <w:rFonts w:cstheme="minorHAnsi"/>
          <w:color w:val="000000" w:themeColor="text1"/>
        </w:rPr>
      </w:pPr>
    </w:p>
    <w:p w14:paraId="259C6C41" w14:textId="3422AF4D" w:rsidR="00F56ABE" w:rsidRPr="009D6856" w:rsidRDefault="00D71864" w:rsidP="00AE32A4">
      <w:pPr>
        <w:spacing w:line="480" w:lineRule="auto"/>
        <w:rPr>
          <w:rFonts w:cstheme="minorHAnsi"/>
          <w:color w:val="000000" w:themeColor="text1"/>
        </w:rPr>
      </w:pPr>
      <w:r w:rsidRPr="009D6856">
        <w:rPr>
          <w:rFonts w:cstheme="minorHAnsi"/>
          <w:color w:val="000000" w:themeColor="text1"/>
        </w:rPr>
        <w:t xml:space="preserve">Other than a few slightly darker </w:t>
      </w:r>
      <w:r w:rsidR="0099569C" w:rsidRPr="009D6856">
        <w:rPr>
          <w:rFonts w:cstheme="minorHAnsi"/>
          <w:color w:val="000000" w:themeColor="text1"/>
        </w:rPr>
        <w:t>outlines, there is very little tonal depth within this piece</w:t>
      </w:r>
      <w:r w:rsidR="005B2305" w:rsidRPr="009D6856">
        <w:rPr>
          <w:rFonts w:cstheme="minorHAnsi"/>
          <w:color w:val="000000" w:themeColor="text1"/>
        </w:rPr>
        <w:t>. Wong may be suggesting that women</w:t>
      </w:r>
      <w:r w:rsidR="002766BB" w:rsidRPr="009D6856">
        <w:rPr>
          <w:rFonts w:cstheme="minorHAnsi"/>
          <w:color w:val="000000" w:themeColor="text1"/>
        </w:rPr>
        <w:t>, or the concept of a woman, is one dimensional. There are so many</w:t>
      </w:r>
      <w:r w:rsidR="007B5DFA" w:rsidRPr="009D6856">
        <w:rPr>
          <w:rFonts w:cstheme="minorHAnsi"/>
          <w:color w:val="000000" w:themeColor="text1"/>
        </w:rPr>
        <w:t>, often conflicting, notions of what it means to be a woman and to be feminine</w:t>
      </w:r>
      <w:r w:rsidR="002142AD" w:rsidRPr="009D6856">
        <w:rPr>
          <w:rFonts w:cstheme="minorHAnsi"/>
          <w:color w:val="000000" w:themeColor="text1"/>
        </w:rPr>
        <w:t>,</w:t>
      </w:r>
      <w:r w:rsidR="002B15D4" w:rsidRPr="009D6856">
        <w:rPr>
          <w:rFonts w:cstheme="minorHAnsi"/>
          <w:color w:val="000000" w:themeColor="text1"/>
        </w:rPr>
        <w:t xml:space="preserve"> that the idea of a woman </w:t>
      </w:r>
      <w:r w:rsidR="002142AD" w:rsidRPr="009D6856">
        <w:rPr>
          <w:rFonts w:cstheme="minorHAnsi"/>
          <w:color w:val="000000" w:themeColor="text1"/>
        </w:rPr>
        <w:t xml:space="preserve">cannot occur </w:t>
      </w:r>
      <w:proofErr w:type="gramStart"/>
      <w:r w:rsidR="002142AD" w:rsidRPr="009D6856">
        <w:rPr>
          <w:rFonts w:cstheme="minorHAnsi"/>
          <w:color w:val="000000" w:themeColor="text1"/>
        </w:rPr>
        <w:t>in reality</w:t>
      </w:r>
      <w:proofErr w:type="gramEnd"/>
      <w:r w:rsidR="002142AD" w:rsidRPr="009D6856">
        <w:rPr>
          <w:rFonts w:cstheme="minorHAnsi"/>
          <w:color w:val="000000" w:themeColor="text1"/>
        </w:rPr>
        <w:t xml:space="preserve"> and the perfect woman can only be achieved on paper as a theory.</w:t>
      </w:r>
    </w:p>
    <w:p w14:paraId="01A6752E" w14:textId="77777777" w:rsidR="00654BCA" w:rsidRPr="009D6856" w:rsidRDefault="00654BCA" w:rsidP="00AE32A4">
      <w:pPr>
        <w:spacing w:line="480" w:lineRule="auto"/>
        <w:rPr>
          <w:rFonts w:cstheme="minorHAnsi"/>
          <w:color w:val="000000" w:themeColor="text1"/>
        </w:rPr>
      </w:pPr>
    </w:p>
    <w:p w14:paraId="561CC95E" w14:textId="340474E6" w:rsidR="00654BCA" w:rsidRPr="009D6856" w:rsidRDefault="0003276E" w:rsidP="00AE32A4">
      <w:pPr>
        <w:spacing w:line="480" w:lineRule="auto"/>
        <w:rPr>
          <w:rFonts w:cstheme="minorHAnsi"/>
          <w:color w:val="000000" w:themeColor="text1"/>
        </w:rPr>
      </w:pPr>
      <w:r w:rsidRPr="009D6856">
        <w:rPr>
          <w:rFonts w:cstheme="minorHAnsi"/>
          <w:color w:val="000000" w:themeColor="text1"/>
        </w:rPr>
        <w:t>The sketchy lines Wong has used in this piece</w:t>
      </w:r>
      <w:r w:rsidR="00C212B1" w:rsidRPr="009D6856">
        <w:rPr>
          <w:rFonts w:cstheme="minorHAnsi"/>
          <w:color w:val="000000" w:themeColor="text1"/>
        </w:rPr>
        <w:t xml:space="preserve">, and throughout this series of drawings, </w:t>
      </w:r>
      <w:r w:rsidR="006C476D" w:rsidRPr="009D6856">
        <w:rPr>
          <w:rFonts w:cstheme="minorHAnsi"/>
          <w:color w:val="000000" w:themeColor="text1"/>
        </w:rPr>
        <w:t>m</w:t>
      </w:r>
      <w:r w:rsidR="00C31E9E" w:rsidRPr="009D6856">
        <w:rPr>
          <w:rFonts w:cstheme="minorHAnsi"/>
          <w:color w:val="000000" w:themeColor="text1"/>
        </w:rPr>
        <w:t xml:space="preserve">ay be symbolic of freedom from society’s expectations. </w:t>
      </w:r>
      <w:r w:rsidR="00CF4EE9" w:rsidRPr="009D6856">
        <w:rPr>
          <w:rFonts w:cstheme="minorHAnsi"/>
          <w:color w:val="000000" w:themeColor="text1"/>
        </w:rPr>
        <w:t xml:space="preserve">The women in this </w:t>
      </w:r>
      <w:r w:rsidR="00760DC3" w:rsidRPr="009D6856">
        <w:rPr>
          <w:rFonts w:cstheme="minorHAnsi"/>
          <w:color w:val="000000" w:themeColor="text1"/>
        </w:rPr>
        <w:t>drawing</w:t>
      </w:r>
      <w:r w:rsidR="006424E0" w:rsidRPr="009D6856">
        <w:rPr>
          <w:rFonts w:cstheme="minorHAnsi"/>
          <w:color w:val="000000" w:themeColor="text1"/>
        </w:rPr>
        <w:t xml:space="preserve"> are existing for themselves outside of the rules of society</w:t>
      </w:r>
      <w:r w:rsidR="003E783E" w:rsidRPr="009D6856">
        <w:rPr>
          <w:rFonts w:cstheme="minorHAnsi"/>
          <w:color w:val="000000" w:themeColor="text1"/>
        </w:rPr>
        <w:t xml:space="preserve">. </w:t>
      </w:r>
      <w:r w:rsidR="00F82E08" w:rsidRPr="009D6856">
        <w:rPr>
          <w:rFonts w:cstheme="minorHAnsi"/>
          <w:color w:val="000000" w:themeColor="text1"/>
        </w:rPr>
        <w:t>This way of drawing creates a very dynamic atmosphere</w:t>
      </w:r>
      <w:r w:rsidR="00CD7EE4" w:rsidRPr="009D6856">
        <w:rPr>
          <w:rFonts w:cstheme="minorHAnsi"/>
          <w:color w:val="000000" w:themeColor="text1"/>
        </w:rPr>
        <w:t xml:space="preserve">. Along with the mess of food everywhere, </w:t>
      </w:r>
      <w:r w:rsidR="00F063D4" w:rsidRPr="009D6856">
        <w:rPr>
          <w:rFonts w:cstheme="minorHAnsi"/>
          <w:color w:val="000000" w:themeColor="text1"/>
        </w:rPr>
        <w:t>this</w:t>
      </w:r>
      <w:r w:rsidR="008B69CC" w:rsidRPr="009D6856">
        <w:rPr>
          <w:rFonts w:cstheme="minorHAnsi"/>
          <w:color w:val="000000" w:themeColor="text1"/>
        </w:rPr>
        <w:t xml:space="preserve"> high-energy technique suggests </w:t>
      </w:r>
      <w:r w:rsidR="00336721" w:rsidRPr="009D6856">
        <w:rPr>
          <w:rFonts w:cstheme="minorHAnsi"/>
          <w:color w:val="000000" w:themeColor="text1"/>
        </w:rPr>
        <w:t xml:space="preserve">these women </w:t>
      </w:r>
      <w:r w:rsidR="00405750" w:rsidRPr="009D6856">
        <w:rPr>
          <w:rFonts w:cstheme="minorHAnsi"/>
          <w:color w:val="000000" w:themeColor="text1"/>
        </w:rPr>
        <w:t>have become frenzied since being released from their restraints</w:t>
      </w:r>
      <w:r w:rsidR="00FE7704" w:rsidRPr="009D6856">
        <w:rPr>
          <w:rFonts w:cstheme="minorHAnsi"/>
          <w:color w:val="000000" w:themeColor="text1"/>
        </w:rPr>
        <w:t>.</w:t>
      </w:r>
      <w:r w:rsidR="007702CC" w:rsidRPr="009D6856">
        <w:rPr>
          <w:rFonts w:cstheme="minorHAnsi"/>
          <w:color w:val="000000" w:themeColor="text1"/>
        </w:rPr>
        <w:t xml:space="preserve"> They can finally be free of the boundaries that have dictated their </w:t>
      </w:r>
      <w:proofErr w:type="gramStart"/>
      <w:r w:rsidR="007702CC" w:rsidRPr="009D6856">
        <w:rPr>
          <w:rFonts w:cstheme="minorHAnsi"/>
          <w:color w:val="000000" w:themeColor="text1"/>
        </w:rPr>
        <w:t>life</w:t>
      </w:r>
      <w:proofErr w:type="gramEnd"/>
      <w:r w:rsidR="009C257B" w:rsidRPr="009D6856">
        <w:rPr>
          <w:rFonts w:cstheme="minorHAnsi"/>
          <w:color w:val="000000" w:themeColor="text1"/>
        </w:rPr>
        <w:t xml:space="preserve"> and they have to </w:t>
      </w:r>
      <w:r w:rsidR="00D45E08" w:rsidRPr="009D6856">
        <w:rPr>
          <w:rFonts w:cstheme="minorHAnsi"/>
          <w:color w:val="000000" w:themeColor="text1"/>
        </w:rPr>
        <w:t>use every second of this freedom because they</w:t>
      </w:r>
      <w:r w:rsidR="004A4D49" w:rsidRPr="009D6856">
        <w:rPr>
          <w:rFonts w:cstheme="minorHAnsi"/>
          <w:color w:val="000000" w:themeColor="text1"/>
        </w:rPr>
        <w:t xml:space="preserve"> have a background fear of being shut away again.</w:t>
      </w:r>
    </w:p>
    <w:p w14:paraId="42A706AA" w14:textId="77777777" w:rsidR="006F34E4" w:rsidRPr="009D6856" w:rsidRDefault="006F34E4" w:rsidP="00AE32A4">
      <w:pPr>
        <w:spacing w:line="480" w:lineRule="auto"/>
        <w:rPr>
          <w:rFonts w:cstheme="minorHAnsi"/>
          <w:color w:val="000000" w:themeColor="text1"/>
        </w:rPr>
      </w:pPr>
    </w:p>
    <w:p w14:paraId="32489D36" w14:textId="0080EF58" w:rsidR="0046281A" w:rsidRDefault="005E741A" w:rsidP="00AE32A4">
      <w:pPr>
        <w:spacing w:line="480" w:lineRule="auto"/>
        <w:rPr>
          <w:rFonts w:cstheme="minorHAnsi"/>
          <w:color w:val="000000" w:themeColor="text1"/>
        </w:rPr>
      </w:pPr>
      <w:r w:rsidRPr="009D6856">
        <w:rPr>
          <w:rFonts w:cstheme="minorHAnsi"/>
          <w:color w:val="000000" w:themeColor="text1"/>
        </w:rPr>
        <w:t>By using the medi</w:t>
      </w:r>
      <w:r w:rsidR="005F31F2" w:rsidRPr="009D6856">
        <w:rPr>
          <w:rFonts w:cstheme="minorHAnsi"/>
          <w:color w:val="000000" w:themeColor="text1"/>
        </w:rPr>
        <w:t>um</w:t>
      </w:r>
      <w:r w:rsidRPr="009D6856">
        <w:rPr>
          <w:rFonts w:cstheme="minorHAnsi"/>
          <w:color w:val="000000" w:themeColor="text1"/>
        </w:rPr>
        <w:t xml:space="preserve"> of </w:t>
      </w:r>
      <w:r w:rsidR="00A73542" w:rsidRPr="009D6856">
        <w:rPr>
          <w:rFonts w:cstheme="minorHAnsi"/>
          <w:color w:val="000000" w:themeColor="text1"/>
        </w:rPr>
        <w:t xml:space="preserve">pastels and coloured paper, Wong </w:t>
      </w:r>
      <w:r w:rsidR="00D61088" w:rsidRPr="009D6856">
        <w:rPr>
          <w:rFonts w:cstheme="minorHAnsi"/>
          <w:color w:val="000000" w:themeColor="text1"/>
        </w:rPr>
        <w:t>brings the idea of childhood into this work</w:t>
      </w:r>
      <w:r w:rsidR="00276103" w:rsidRPr="009D6856">
        <w:rPr>
          <w:rFonts w:cstheme="minorHAnsi"/>
          <w:color w:val="000000" w:themeColor="text1"/>
        </w:rPr>
        <w:t xml:space="preserve"> </w:t>
      </w:r>
      <w:r w:rsidR="00E707C2" w:rsidRPr="009D6856">
        <w:rPr>
          <w:rFonts w:cstheme="minorHAnsi"/>
          <w:color w:val="000000" w:themeColor="text1"/>
        </w:rPr>
        <w:t>(</w:t>
      </w:r>
      <w:proofErr w:type="spellStart"/>
      <w:r w:rsidR="00E707C2" w:rsidRPr="009D6856">
        <w:rPr>
          <w:rFonts w:cstheme="minorHAnsi"/>
          <w:color w:val="000000" w:themeColor="text1"/>
        </w:rPr>
        <w:t>Hingley</w:t>
      </w:r>
      <w:proofErr w:type="spellEnd"/>
      <w:r w:rsidR="00E707C2" w:rsidRPr="009D6856">
        <w:rPr>
          <w:rFonts w:cstheme="minorHAnsi"/>
          <w:color w:val="000000" w:themeColor="text1"/>
        </w:rPr>
        <w:t>, 2023</w:t>
      </w:r>
      <w:r w:rsidR="00E707C2" w:rsidRPr="009D6856">
        <w:rPr>
          <w:rFonts w:cstheme="minorHAnsi"/>
          <w:color w:val="000000" w:themeColor="text1"/>
        </w:rPr>
        <w:t>)</w:t>
      </w:r>
      <w:r w:rsidR="00D61088" w:rsidRPr="009D6856">
        <w:rPr>
          <w:rFonts w:cstheme="minorHAnsi"/>
          <w:color w:val="000000" w:themeColor="text1"/>
        </w:rPr>
        <w:t xml:space="preserve">. </w:t>
      </w:r>
      <w:proofErr w:type="gramStart"/>
      <w:r w:rsidR="00A83252" w:rsidRPr="009D6856">
        <w:rPr>
          <w:rFonts w:cstheme="minorHAnsi"/>
          <w:color w:val="000000" w:themeColor="text1"/>
        </w:rPr>
        <w:t>Both of these</w:t>
      </w:r>
      <w:proofErr w:type="gramEnd"/>
      <w:r w:rsidR="00A83252" w:rsidRPr="009D6856">
        <w:rPr>
          <w:rFonts w:cstheme="minorHAnsi"/>
          <w:color w:val="000000" w:themeColor="text1"/>
        </w:rPr>
        <w:t xml:space="preserve"> are typical to the materials a child would have access to</w:t>
      </w:r>
      <w:r w:rsidR="007764C0" w:rsidRPr="009D6856">
        <w:rPr>
          <w:rFonts w:cstheme="minorHAnsi"/>
          <w:color w:val="000000" w:themeColor="text1"/>
        </w:rPr>
        <w:t xml:space="preserve">. Wong stated that using </w:t>
      </w:r>
      <w:r w:rsidR="000D4EBE" w:rsidRPr="009D6856">
        <w:rPr>
          <w:rFonts w:cstheme="minorHAnsi"/>
          <w:color w:val="000000" w:themeColor="text1"/>
        </w:rPr>
        <w:t xml:space="preserve">cheaper paper in this way allows her </w:t>
      </w:r>
      <w:r w:rsidR="00DB7272" w:rsidRPr="009D6856">
        <w:rPr>
          <w:rFonts w:cstheme="minorHAnsi"/>
          <w:color w:val="000000" w:themeColor="text1"/>
        </w:rPr>
        <w:t>to be free from th</w:t>
      </w:r>
      <w:r w:rsidR="00E175EC" w:rsidRPr="009D6856">
        <w:rPr>
          <w:rFonts w:cstheme="minorHAnsi"/>
          <w:color w:val="000000" w:themeColor="text1"/>
        </w:rPr>
        <w:t>e</w:t>
      </w:r>
      <w:r w:rsidR="00DB7272" w:rsidRPr="009D6856">
        <w:rPr>
          <w:rFonts w:cstheme="minorHAnsi"/>
          <w:color w:val="000000" w:themeColor="text1"/>
        </w:rPr>
        <w:t xml:space="preserve"> </w:t>
      </w:r>
      <w:r w:rsidR="00E175EC" w:rsidRPr="009D6856">
        <w:rPr>
          <w:rFonts w:cstheme="minorHAnsi"/>
          <w:color w:val="000000" w:themeColor="text1"/>
        </w:rPr>
        <w:t>need for perfection that comes with more expensive materials</w:t>
      </w:r>
      <w:r w:rsidR="00337022" w:rsidRPr="009D6856">
        <w:rPr>
          <w:rFonts w:cstheme="minorHAnsi"/>
          <w:color w:val="000000" w:themeColor="text1"/>
        </w:rPr>
        <w:t xml:space="preserve"> – here she can experiment and play </w:t>
      </w:r>
      <w:r w:rsidR="006F34E4" w:rsidRPr="009D6856">
        <w:rPr>
          <w:rFonts w:cstheme="minorHAnsi"/>
          <w:color w:val="000000" w:themeColor="text1"/>
        </w:rPr>
        <w:t>like a child would</w:t>
      </w:r>
      <w:r w:rsidR="0024613C" w:rsidRPr="009D6856">
        <w:rPr>
          <w:rFonts w:cstheme="minorHAnsi"/>
          <w:color w:val="000000" w:themeColor="text1"/>
        </w:rPr>
        <w:t xml:space="preserve"> </w:t>
      </w:r>
      <w:r w:rsidR="00E707C2" w:rsidRPr="009D6856">
        <w:rPr>
          <w:rFonts w:cstheme="minorHAnsi"/>
          <w:color w:val="000000" w:themeColor="text1"/>
        </w:rPr>
        <w:t>(</w:t>
      </w:r>
      <w:proofErr w:type="spellStart"/>
      <w:r w:rsidR="00E707C2" w:rsidRPr="009D6856">
        <w:rPr>
          <w:rFonts w:cstheme="minorHAnsi"/>
          <w:color w:val="000000" w:themeColor="text1"/>
        </w:rPr>
        <w:t>Hingley</w:t>
      </w:r>
      <w:proofErr w:type="spellEnd"/>
      <w:r w:rsidR="00E707C2" w:rsidRPr="009D6856">
        <w:rPr>
          <w:rFonts w:cstheme="minorHAnsi"/>
          <w:color w:val="000000" w:themeColor="text1"/>
        </w:rPr>
        <w:t>, 2023</w:t>
      </w:r>
      <w:r w:rsidR="00E707C2" w:rsidRPr="009D6856">
        <w:rPr>
          <w:rFonts w:cstheme="minorHAnsi"/>
          <w:color w:val="000000" w:themeColor="text1"/>
        </w:rPr>
        <w:t>)</w:t>
      </w:r>
      <w:r w:rsidR="006F34E4" w:rsidRPr="009D6856">
        <w:rPr>
          <w:rFonts w:cstheme="minorHAnsi"/>
          <w:color w:val="000000" w:themeColor="text1"/>
        </w:rPr>
        <w:t>.</w:t>
      </w:r>
    </w:p>
    <w:p w14:paraId="31000F6F" w14:textId="77777777" w:rsidR="00BE7C65" w:rsidRDefault="00BE7C65" w:rsidP="00AE32A4">
      <w:pPr>
        <w:spacing w:line="480" w:lineRule="auto"/>
        <w:rPr>
          <w:rFonts w:cstheme="minorHAnsi"/>
          <w:color w:val="000000" w:themeColor="text1"/>
        </w:rPr>
      </w:pPr>
    </w:p>
    <w:p w14:paraId="09A377B1" w14:textId="77777777" w:rsidR="00BE7C65" w:rsidRPr="009D6856" w:rsidRDefault="00BE7C65" w:rsidP="00AE32A4">
      <w:pPr>
        <w:spacing w:line="480" w:lineRule="auto"/>
        <w:rPr>
          <w:rFonts w:cstheme="minorHAnsi"/>
          <w:color w:val="000000" w:themeColor="text1"/>
        </w:rPr>
      </w:pPr>
    </w:p>
    <w:p w14:paraId="48048552" w14:textId="180279B0" w:rsidR="0046281A" w:rsidRPr="009D6856" w:rsidRDefault="0046281A" w:rsidP="00AE32A4">
      <w:pPr>
        <w:spacing w:line="480" w:lineRule="auto"/>
        <w:rPr>
          <w:rFonts w:cstheme="minorHAnsi"/>
          <w:color w:val="000000" w:themeColor="text1"/>
        </w:rPr>
      </w:pPr>
      <w:r w:rsidRPr="009D6856">
        <w:rPr>
          <w:rFonts w:cstheme="minorHAnsi"/>
          <w:color w:val="000000" w:themeColor="text1"/>
        </w:rPr>
        <w:t>Conclusion:</w:t>
      </w:r>
    </w:p>
    <w:p w14:paraId="3CADF66B" w14:textId="361A098D" w:rsidR="0046281A" w:rsidRPr="009D6856" w:rsidRDefault="0046281A" w:rsidP="00AE32A4">
      <w:pPr>
        <w:spacing w:line="480" w:lineRule="auto"/>
        <w:rPr>
          <w:rFonts w:cstheme="minorHAnsi"/>
          <w:color w:val="000000" w:themeColor="text1"/>
        </w:rPr>
      </w:pPr>
    </w:p>
    <w:p w14:paraId="5864F062" w14:textId="7E5706E6" w:rsidR="00E024FB" w:rsidRPr="009D6856" w:rsidRDefault="004A5DDF" w:rsidP="00AE32A4">
      <w:pPr>
        <w:spacing w:line="480" w:lineRule="auto"/>
        <w:rPr>
          <w:rFonts w:cstheme="minorHAnsi"/>
          <w:color w:val="000000" w:themeColor="text1"/>
        </w:rPr>
      </w:pPr>
      <w:r w:rsidRPr="009D6856">
        <w:rPr>
          <w:rFonts w:cstheme="minorHAnsi"/>
          <w:color w:val="000000" w:themeColor="text1"/>
        </w:rPr>
        <w:t xml:space="preserve">Femininity </w:t>
      </w:r>
      <w:r w:rsidR="003974FE" w:rsidRPr="009D6856">
        <w:rPr>
          <w:rFonts w:cstheme="minorHAnsi"/>
          <w:color w:val="000000" w:themeColor="text1"/>
        </w:rPr>
        <w:t xml:space="preserve">is </w:t>
      </w:r>
      <w:r w:rsidR="008659B6" w:rsidRPr="009D6856">
        <w:rPr>
          <w:rFonts w:cstheme="minorHAnsi"/>
          <w:color w:val="000000" w:themeColor="text1"/>
        </w:rPr>
        <w:t>what an individual makes it</w:t>
      </w:r>
      <w:r w:rsidR="00B34F4D" w:rsidRPr="009D6856">
        <w:rPr>
          <w:rFonts w:cstheme="minorHAnsi"/>
          <w:color w:val="000000" w:themeColor="text1"/>
        </w:rPr>
        <w:t>. Frida Kahlo</w:t>
      </w:r>
      <w:r w:rsidR="000D6494" w:rsidRPr="009D6856">
        <w:rPr>
          <w:rFonts w:cstheme="minorHAnsi"/>
          <w:color w:val="000000" w:themeColor="text1"/>
        </w:rPr>
        <w:t xml:space="preserve"> used a combination of</w:t>
      </w:r>
      <w:r w:rsidR="00D428C3" w:rsidRPr="009D6856">
        <w:rPr>
          <w:rFonts w:cstheme="minorHAnsi"/>
          <w:color w:val="000000" w:themeColor="text1"/>
        </w:rPr>
        <w:t xml:space="preserve"> feminine and masculine traits to </w:t>
      </w:r>
      <w:r w:rsidR="00D81308" w:rsidRPr="009D6856">
        <w:rPr>
          <w:rFonts w:cstheme="minorHAnsi"/>
          <w:color w:val="000000" w:themeColor="text1"/>
        </w:rPr>
        <w:t xml:space="preserve">explore the closeness of these identities and how they can </w:t>
      </w:r>
      <w:r w:rsidR="00DF384C" w:rsidRPr="009D6856">
        <w:rPr>
          <w:rFonts w:cstheme="minorHAnsi"/>
          <w:color w:val="000000" w:themeColor="text1"/>
        </w:rPr>
        <w:t>unite</w:t>
      </w:r>
      <w:r w:rsidR="00D81308" w:rsidRPr="009D6856">
        <w:rPr>
          <w:rFonts w:cstheme="minorHAnsi"/>
          <w:color w:val="000000" w:themeColor="text1"/>
        </w:rPr>
        <w:t xml:space="preserve"> within the same person</w:t>
      </w:r>
      <w:r w:rsidR="00DC20AD" w:rsidRPr="009D6856">
        <w:rPr>
          <w:rFonts w:cstheme="minorHAnsi"/>
          <w:color w:val="000000" w:themeColor="text1"/>
        </w:rPr>
        <w:t xml:space="preserve">. </w:t>
      </w:r>
      <w:r w:rsidR="00346C94" w:rsidRPr="009D6856">
        <w:rPr>
          <w:rFonts w:cstheme="minorHAnsi"/>
          <w:color w:val="000000" w:themeColor="text1"/>
        </w:rPr>
        <w:t xml:space="preserve">Francesca Woodman </w:t>
      </w:r>
      <w:r w:rsidR="0045378D" w:rsidRPr="009D6856">
        <w:rPr>
          <w:rFonts w:cstheme="minorHAnsi"/>
          <w:color w:val="000000" w:themeColor="text1"/>
        </w:rPr>
        <w:t xml:space="preserve">showed us the vulnerable state of </w:t>
      </w:r>
      <w:r w:rsidR="00BC7459" w:rsidRPr="009D6856">
        <w:rPr>
          <w:rFonts w:cstheme="minorHAnsi"/>
          <w:color w:val="000000" w:themeColor="text1"/>
        </w:rPr>
        <w:t>transitioning</w:t>
      </w:r>
      <w:r w:rsidR="0045378D" w:rsidRPr="009D6856">
        <w:rPr>
          <w:rFonts w:cstheme="minorHAnsi"/>
          <w:color w:val="000000" w:themeColor="text1"/>
        </w:rPr>
        <w:t xml:space="preserve"> from </w:t>
      </w:r>
      <w:r w:rsidR="00BC7459" w:rsidRPr="009D6856">
        <w:rPr>
          <w:rFonts w:cstheme="minorHAnsi"/>
          <w:color w:val="000000" w:themeColor="text1"/>
        </w:rPr>
        <w:t>childhood to adulthood</w:t>
      </w:r>
      <w:r w:rsidR="00492E4D" w:rsidRPr="009D6856">
        <w:rPr>
          <w:rFonts w:cstheme="minorHAnsi"/>
          <w:color w:val="000000" w:themeColor="text1"/>
        </w:rPr>
        <w:t xml:space="preserve">. </w:t>
      </w:r>
      <w:r w:rsidR="00D81308" w:rsidRPr="009D6856">
        <w:rPr>
          <w:rFonts w:cstheme="minorHAnsi"/>
          <w:color w:val="000000" w:themeColor="text1"/>
        </w:rPr>
        <w:t xml:space="preserve">Jenny Saville </w:t>
      </w:r>
      <w:r w:rsidR="006C5A98" w:rsidRPr="009D6856">
        <w:rPr>
          <w:rFonts w:cstheme="minorHAnsi"/>
          <w:color w:val="000000" w:themeColor="text1"/>
        </w:rPr>
        <w:t xml:space="preserve">focused on body image and the perception of women </w:t>
      </w:r>
      <w:r w:rsidR="00B70B7E" w:rsidRPr="009D6856">
        <w:rPr>
          <w:rFonts w:cstheme="minorHAnsi"/>
          <w:color w:val="000000" w:themeColor="text1"/>
        </w:rPr>
        <w:t xml:space="preserve">who do not live within societies ideals. Finally, </w:t>
      </w:r>
      <w:r w:rsidR="00A65C2E" w:rsidRPr="009D6856">
        <w:rPr>
          <w:rFonts w:cstheme="minorHAnsi"/>
          <w:color w:val="000000" w:themeColor="text1"/>
        </w:rPr>
        <w:t xml:space="preserve">Caroline Wong imagined what true feminine freedom looks like and </w:t>
      </w:r>
      <w:r w:rsidR="00A91A50" w:rsidRPr="009D6856">
        <w:rPr>
          <w:rFonts w:cstheme="minorHAnsi"/>
          <w:color w:val="000000" w:themeColor="text1"/>
        </w:rPr>
        <w:t>exist solely for your own enjoyment.</w:t>
      </w:r>
    </w:p>
    <w:p w14:paraId="21844479" w14:textId="77777777" w:rsidR="005B5EE5" w:rsidRPr="009D6856" w:rsidRDefault="005B5EE5" w:rsidP="00AE32A4">
      <w:pPr>
        <w:spacing w:line="480" w:lineRule="auto"/>
        <w:rPr>
          <w:rFonts w:cstheme="minorHAnsi"/>
          <w:color w:val="000000" w:themeColor="text1"/>
        </w:rPr>
      </w:pPr>
    </w:p>
    <w:p w14:paraId="594DEEAD" w14:textId="7ABBC1FC" w:rsidR="00BE7C65" w:rsidRDefault="00D177CF" w:rsidP="00AE32A4">
      <w:pPr>
        <w:spacing w:line="480" w:lineRule="auto"/>
        <w:rPr>
          <w:rFonts w:cstheme="minorHAnsi"/>
          <w:color w:val="000000" w:themeColor="text1"/>
        </w:rPr>
      </w:pPr>
      <w:r w:rsidRPr="009D6856">
        <w:rPr>
          <w:rFonts w:cstheme="minorHAnsi"/>
          <w:color w:val="000000" w:themeColor="text1"/>
        </w:rPr>
        <w:t xml:space="preserve">Of the artwork </w:t>
      </w:r>
      <w:r w:rsidR="0026304D" w:rsidRPr="009D6856">
        <w:rPr>
          <w:rFonts w:cstheme="minorHAnsi"/>
          <w:color w:val="000000" w:themeColor="text1"/>
        </w:rPr>
        <w:t xml:space="preserve">in this essay, </w:t>
      </w:r>
      <w:r w:rsidR="00032A60" w:rsidRPr="009D6856">
        <w:rPr>
          <w:rFonts w:cstheme="minorHAnsi"/>
          <w:color w:val="000000" w:themeColor="text1"/>
        </w:rPr>
        <w:t>Wong</w:t>
      </w:r>
      <w:r w:rsidR="00E4255E" w:rsidRPr="009D6856">
        <w:rPr>
          <w:rFonts w:cstheme="minorHAnsi"/>
          <w:color w:val="000000" w:themeColor="text1"/>
        </w:rPr>
        <w:t>’s</w:t>
      </w:r>
      <w:r w:rsidR="00032A60" w:rsidRPr="009D6856">
        <w:rPr>
          <w:rFonts w:cstheme="minorHAnsi"/>
          <w:color w:val="000000" w:themeColor="text1"/>
        </w:rPr>
        <w:t xml:space="preserve"> is the only self-portrait </w:t>
      </w:r>
      <w:r w:rsidR="00E4255E" w:rsidRPr="009D6856">
        <w:rPr>
          <w:rFonts w:cstheme="minorHAnsi"/>
          <w:color w:val="000000" w:themeColor="text1"/>
        </w:rPr>
        <w:t xml:space="preserve">where the subject is </w:t>
      </w:r>
      <w:r w:rsidR="00032A60" w:rsidRPr="009D6856">
        <w:rPr>
          <w:rFonts w:cstheme="minorHAnsi"/>
          <w:color w:val="000000" w:themeColor="text1"/>
        </w:rPr>
        <w:t>not seated</w:t>
      </w:r>
      <w:r w:rsidR="00DC29DF" w:rsidRPr="009D6856">
        <w:rPr>
          <w:rFonts w:cstheme="minorHAnsi"/>
          <w:color w:val="000000" w:themeColor="text1"/>
        </w:rPr>
        <w:t xml:space="preserve"> </w:t>
      </w:r>
      <w:r w:rsidR="0026304D" w:rsidRPr="009D6856">
        <w:rPr>
          <w:rFonts w:cstheme="minorHAnsi"/>
          <w:color w:val="000000" w:themeColor="text1"/>
        </w:rPr>
        <w:t>still and</w:t>
      </w:r>
      <w:r w:rsidR="00DC29DF" w:rsidRPr="009D6856">
        <w:rPr>
          <w:rFonts w:cstheme="minorHAnsi"/>
          <w:color w:val="000000" w:themeColor="text1"/>
        </w:rPr>
        <w:t xml:space="preserve"> poised. </w:t>
      </w:r>
      <w:r w:rsidR="0026304D" w:rsidRPr="009D6856">
        <w:rPr>
          <w:rFonts w:cstheme="minorHAnsi"/>
          <w:color w:val="000000" w:themeColor="text1"/>
        </w:rPr>
        <w:t>The other three artists</w:t>
      </w:r>
      <w:r w:rsidR="00860A57" w:rsidRPr="009D6856">
        <w:rPr>
          <w:rFonts w:cstheme="minorHAnsi"/>
          <w:color w:val="000000" w:themeColor="text1"/>
        </w:rPr>
        <w:t xml:space="preserve"> remain within society’s </w:t>
      </w:r>
      <w:r w:rsidR="005E7064" w:rsidRPr="009D6856">
        <w:rPr>
          <w:rFonts w:cstheme="minorHAnsi"/>
          <w:color w:val="000000" w:themeColor="text1"/>
        </w:rPr>
        <w:t xml:space="preserve">lens, whereas Wong </w:t>
      </w:r>
      <w:r w:rsidR="00714E80" w:rsidRPr="009D6856">
        <w:rPr>
          <w:rFonts w:cstheme="minorHAnsi"/>
          <w:color w:val="000000" w:themeColor="text1"/>
        </w:rPr>
        <w:t xml:space="preserve">belongs to her own world, </w:t>
      </w:r>
      <w:r w:rsidR="00197C4F" w:rsidRPr="009D6856">
        <w:rPr>
          <w:rFonts w:cstheme="minorHAnsi"/>
          <w:color w:val="000000" w:themeColor="text1"/>
        </w:rPr>
        <w:t>separate</w:t>
      </w:r>
      <w:r w:rsidR="00F34094" w:rsidRPr="009D6856">
        <w:rPr>
          <w:rFonts w:cstheme="minorHAnsi"/>
          <w:color w:val="000000" w:themeColor="text1"/>
        </w:rPr>
        <w:t xml:space="preserve"> to the other’s.</w:t>
      </w:r>
      <w:r w:rsidR="00197C4F" w:rsidRPr="009D6856">
        <w:rPr>
          <w:rFonts w:cstheme="minorHAnsi"/>
          <w:color w:val="000000" w:themeColor="text1"/>
        </w:rPr>
        <w:t xml:space="preserve"> Here, this essay ends with the </w:t>
      </w:r>
      <w:r w:rsidR="00F26B61" w:rsidRPr="009D6856">
        <w:rPr>
          <w:rFonts w:cstheme="minorHAnsi"/>
          <w:color w:val="000000" w:themeColor="text1"/>
        </w:rPr>
        <w:t xml:space="preserve">notion that </w:t>
      </w:r>
      <w:r w:rsidR="005F3F4F" w:rsidRPr="009D6856">
        <w:rPr>
          <w:rFonts w:cstheme="minorHAnsi"/>
          <w:color w:val="000000" w:themeColor="text1"/>
        </w:rPr>
        <w:t>femininity needs to be set free</w:t>
      </w:r>
      <w:r w:rsidR="00504AC9" w:rsidRPr="009D6856">
        <w:rPr>
          <w:rFonts w:cstheme="minorHAnsi"/>
          <w:color w:val="000000" w:themeColor="text1"/>
        </w:rPr>
        <w:t xml:space="preserve">; </w:t>
      </w:r>
      <w:r w:rsidR="0021776D">
        <w:rPr>
          <w:rFonts w:cstheme="minorHAnsi"/>
          <w:color w:val="000000" w:themeColor="text1"/>
        </w:rPr>
        <w:t>women should</w:t>
      </w:r>
      <w:r w:rsidR="00912A58">
        <w:rPr>
          <w:rFonts w:cstheme="minorHAnsi"/>
          <w:color w:val="000000" w:themeColor="text1"/>
        </w:rPr>
        <w:t xml:space="preserve"> be allowed</w:t>
      </w:r>
      <w:r w:rsidR="005F3F4F" w:rsidRPr="009D6856">
        <w:rPr>
          <w:rFonts w:cstheme="minorHAnsi"/>
          <w:color w:val="000000" w:themeColor="text1"/>
        </w:rPr>
        <w:t xml:space="preserve"> to exist for themselves.</w:t>
      </w:r>
    </w:p>
    <w:p w14:paraId="421CC1F8" w14:textId="77777777" w:rsidR="00BE7C65" w:rsidRDefault="00BE7C65" w:rsidP="00AE32A4">
      <w:pPr>
        <w:spacing w:line="480" w:lineRule="auto"/>
        <w:rPr>
          <w:rFonts w:cstheme="minorHAnsi"/>
          <w:color w:val="000000" w:themeColor="text1"/>
        </w:rPr>
      </w:pPr>
    </w:p>
    <w:p w14:paraId="758F1AB0" w14:textId="77777777" w:rsidR="00BE7C65" w:rsidRPr="009D6856" w:rsidRDefault="00BE7C65" w:rsidP="00AE32A4">
      <w:pPr>
        <w:spacing w:line="480" w:lineRule="auto"/>
        <w:rPr>
          <w:rFonts w:cstheme="minorHAnsi"/>
          <w:color w:val="000000" w:themeColor="text1"/>
        </w:rPr>
      </w:pPr>
    </w:p>
    <w:p w14:paraId="70C468AA" w14:textId="6CECF3A0" w:rsidR="0A49C416" w:rsidRPr="009D6856" w:rsidRDefault="0A49C416" w:rsidP="00AE32A4">
      <w:pPr>
        <w:spacing w:line="480" w:lineRule="auto"/>
        <w:rPr>
          <w:rFonts w:cstheme="minorHAnsi"/>
          <w:color w:val="000000" w:themeColor="text1"/>
        </w:rPr>
      </w:pPr>
      <w:r w:rsidRPr="009D6856">
        <w:rPr>
          <w:rFonts w:cstheme="minorHAnsi"/>
          <w:color w:val="000000" w:themeColor="text1"/>
        </w:rPr>
        <w:t>Bibliography</w:t>
      </w:r>
      <w:r w:rsidR="008A6C82" w:rsidRPr="009D6856">
        <w:rPr>
          <w:rFonts w:cstheme="minorHAnsi"/>
          <w:color w:val="000000" w:themeColor="text1"/>
        </w:rPr>
        <w:t>:</w:t>
      </w:r>
    </w:p>
    <w:p w14:paraId="40345ECE" w14:textId="52621E67" w:rsidR="3F40C1C6" w:rsidRPr="009D6856" w:rsidRDefault="3F40C1C6" w:rsidP="00AE32A4">
      <w:pPr>
        <w:spacing w:line="480" w:lineRule="auto"/>
        <w:rPr>
          <w:rFonts w:cstheme="minorHAnsi"/>
          <w:color w:val="000000" w:themeColor="text1"/>
        </w:rPr>
      </w:pPr>
    </w:p>
    <w:p w14:paraId="53252C75" w14:textId="77777777" w:rsidR="00C12F54" w:rsidRPr="009D6856" w:rsidRDefault="00C12F54" w:rsidP="00AE32A4">
      <w:pPr>
        <w:spacing w:line="480" w:lineRule="auto"/>
        <w:rPr>
          <w:rFonts w:cstheme="minorHAnsi"/>
          <w:color w:val="000000" w:themeColor="text1"/>
        </w:rPr>
      </w:pPr>
      <w:r w:rsidRPr="009D6856">
        <w:rPr>
          <w:rFonts w:cstheme="minorHAnsi"/>
          <w:color w:val="000000" w:themeColor="text1"/>
        </w:rPr>
        <w:t xml:space="preserve">Bryson, M. (2023) </w:t>
      </w:r>
      <w:r w:rsidRPr="009D6856">
        <w:rPr>
          <w:rFonts w:cstheme="minorHAnsi"/>
          <w:i/>
          <w:color w:val="000000" w:themeColor="text1"/>
        </w:rPr>
        <w:t>The Two Fridas</w:t>
      </w:r>
      <w:r w:rsidRPr="009D6856">
        <w:rPr>
          <w:rFonts w:cstheme="minorHAnsi"/>
          <w:i/>
          <w:iCs/>
          <w:color w:val="000000" w:themeColor="text1"/>
        </w:rPr>
        <w:t xml:space="preserve"> </w:t>
      </w:r>
      <w:r w:rsidRPr="009D6856">
        <w:rPr>
          <w:rFonts w:cstheme="minorHAnsi"/>
          <w:color w:val="000000" w:themeColor="text1"/>
        </w:rPr>
        <w:t>[Website]. Available at:</w:t>
      </w:r>
    </w:p>
    <w:p w14:paraId="542763F6" w14:textId="77777777" w:rsidR="00C12F54" w:rsidRPr="009D6856" w:rsidRDefault="00C12F54" w:rsidP="00AE32A4">
      <w:pPr>
        <w:spacing w:line="480" w:lineRule="auto"/>
        <w:rPr>
          <w:rFonts w:eastAsia="Segoe UI Emoji" w:cstheme="minorHAnsi"/>
          <w:color w:val="000000" w:themeColor="text1"/>
        </w:rPr>
      </w:pPr>
      <w:hyperlink r:id="rId9">
        <w:r w:rsidRPr="009D6856">
          <w:rPr>
            <w:rStyle w:val="Hyperlink"/>
            <w:rFonts w:cstheme="minorHAnsi"/>
            <w:color w:val="000000" w:themeColor="text1"/>
          </w:rPr>
          <w:t>https://www.britannica.com/topic/The-Two-Fridas</w:t>
        </w:r>
      </w:hyperlink>
      <w:r w:rsidRPr="009D6856">
        <w:rPr>
          <w:rFonts w:cstheme="minorHAnsi"/>
          <w:color w:val="000000" w:themeColor="text1"/>
        </w:rPr>
        <w:t xml:space="preserve"> (Accessed: 10</w:t>
      </w:r>
      <w:r w:rsidRPr="009D6856">
        <w:rPr>
          <w:rFonts w:cstheme="minorHAnsi"/>
          <w:color w:val="000000" w:themeColor="text1"/>
          <w:vertAlign w:val="superscript"/>
        </w:rPr>
        <w:t>th</w:t>
      </w:r>
      <w:r w:rsidRPr="009D6856">
        <w:rPr>
          <w:rFonts w:cstheme="minorHAnsi"/>
          <w:color w:val="000000" w:themeColor="text1"/>
        </w:rPr>
        <w:t xml:space="preserve"> November).</w:t>
      </w:r>
    </w:p>
    <w:p w14:paraId="4B9CA2FA" w14:textId="77777777" w:rsidR="00C12F54" w:rsidRPr="009D6856" w:rsidRDefault="00C12F54" w:rsidP="00AE32A4">
      <w:pPr>
        <w:spacing w:line="480" w:lineRule="auto"/>
        <w:rPr>
          <w:rFonts w:cstheme="minorHAnsi"/>
          <w:color w:val="000000" w:themeColor="text1"/>
        </w:rPr>
      </w:pPr>
    </w:p>
    <w:p w14:paraId="63416A80" w14:textId="77777777" w:rsidR="009A5604" w:rsidRPr="009D6856" w:rsidRDefault="009A5604" w:rsidP="00AE32A4">
      <w:pPr>
        <w:spacing w:line="480" w:lineRule="auto"/>
        <w:rPr>
          <w:rFonts w:cstheme="minorHAnsi"/>
          <w:color w:val="000000" w:themeColor="text1"/>
        </w:rPr>
      </w:pPr>
      <w:r w:rsidRPr="009D6856">
        <w:rPr>
          <w:rFonts w:cstheme="minorHAnsi"/>
          <w:color w:val="000000" w:themeColor="text1"/>
        </w:rPr>
        <w:t xml:space="preserve">Butler, J. (1990) </w:t>
      </w:r>
      <w:r w:rsidRPr="009D6856">
        <w:rPr>
          <w:rFonts w:cstheme="minorHAnsi"/>
          <w:i/>
          <w:iCs/>
          <w:color w:val="000000" w:themeColor="text1"/>
        </w:rPr>
        <w:t>Gender Trouble</w:t>
      </w:r>
      <w:r w:rsidRPr="009D6856">
        <w:rPr>
          <w:rFonts w:cstheme="minorHAnsi"/>
          <w:color w:val="000000" w:themeColor="text1"/>
        </w:rPr>
        <w:t>. 2</w:t>
      </w:r>
      <w:r w:rsidRPr="009D6856">
        <w:rPr>
          <w:rFonts w:cstheme="minorHAnsi"/>
          <w:color w:val="000000" w:themeColor="text1"/>
          <w:vertAlign w:val="superscript"/>
        </w:rPr>
        <w:t>nd</w:t>
      </w:r>
      <w:r w:rsidRPr="009D6856">
        <w:rPr>
          <w:rFonts w:cstheme="minorHAnsi"/>
          <w:color w:val="000000" w:themeColor="text1"/>
        </w:rPr>
        <w:t xml:space="preserve"> </w:t>
      </w:r>
      <w:proofErr w:type="spellStart"/>
      <w:r w:rsidRPr="009D6856">
        <w:rPr>
          <w:rFonts w:cstheme="minorHAnsi"/>
          <w:color w:val="000000" w:themeColor="text1"/>
        </w:rPr>
        <w:t>edn</w:t>
      </w:r>
      <w:proofErr w:type="spellEnd"/>
      <w:r w:rsidRPr="009D6856">
        <w:rPr>
          <w:rFonts w:cstheme="minorHAnsi"/>
          <w:color w:val="000000" w:themeColor="text1"/>
        </w:rPr>
        <w:t>. London: Routledge.</w:t>
      </w:r>
    </w:p>
    <w:p w14:paraId="1A164428" w14:textId="77777777" w:rsidR="009A5604" w:rsidRPr="009D6856" w:rsidRDefault="009A5604" w:rsidP="00AE32A4">
      <w:pPr>
        <w:spacing w:line="480" w:lineRule="auto"/>
        <w:rPr>
          <w:rFonts w:cstheme="minorHAnsi"/>
          <w:color w:val="000000" w:themeColor="text1"/>
        </w:rPr>
      </w:pPr>
    </w:p>
    <w:p w14:paraId="2C134669" w14:textId="77777777" w:rsidR="00615DC7" w:rsidRPr="009D6856" w:rsidRDefault="00615DC7" w:rsidP="00AE32A4">
      <w:pPr>
        <w:spacing w:line="480" w:lineRule="auto"/>
        <w:rPr>
          <w:rFonts w:cstheme="minorHAnsi"/>
          <w:color w:val="000000" w:themeColor="text1"/>
        </w:rPr>
      </w:pPr>
      <w:r w:rsidRPr="009D6856">
        <w:rPr>
          <w:rFonts w:cstheme="minorHAnsi"/>
          <w:color w:val="000000" w:themeColor="text1"/>
        </w:rPr>
        <w:lastRenderedPageBreak/>
        <w:t xml:space="preserve">Conway, S. (1998) ‘Fashion: The history of... The Mary Jane shoe: Called to the bar’, </w:t>
      </w:r>
      <w:r w:rsidRPr="009D6856">
        <w:rPr>
          <w:rFonts w:cstheme="minorHAnsi"/>
          <w:i/>
          <w:iCs/>
          <w:color w:val="000000" w:themeColor="text1"/>
        </w:rPr>
        <w:t>Independent</w:t>
      </w:r>
      <w:r w:rsidRPr="009D6856">
        <w:rPr>
          <w:rFonts w:cstheme="minorHAnsi"/>
          <w:color w:val="000000" w:themeColor="text1"/>
        </w:rPr>
        <w:t>, 16 August. Available at:</w:t>
      </w:r>
    </w:p>
    <w:p w14:paraId="7A80E6D5" w14:textId="77777777" w:rsidR="00615DC7" w:rsidRPr="009D6856" w:rsidRDefault="00615DC7" w:rsidP="00AE32A4">
      <w:pPr>
        <w:spacing w:line="480" w:lineRule="auto"/>
        <w:rPr>
          <w:rFonts w:cstheme="minorHAnsi"/>
          <w:color w:val="000000" w:themeColor="text1"/>
        </w:rPr>
      </w:pPr>
      <w:hyperlink r:id="rId10" w:history="1">
        <w:r w:rsidRPr="009D6856">
          <w:rPr>
            <w:rStyle w:val="Hyperlink"/>
            <w:rFonts w:cstheme="minorHAnsi"/>
            <w:color w:val="000000" w:themeColor="text1"/>
          </w:rPr>
          <w:t>https://www.independent.co.uk/life-style/fashion-the-history-of-the-mary-jane-shoe-called</w:t>
        </w:r>
        <w:r w:rsidRPr="009D6856">
          <w:rPr>
            <w:rStyle w:val="Hyperlink"/>
            <w:rFonts w:cstheme="minorHAnsi"/>
            <w:color w:val="000000" w:themeColor="text1"/>
          </w:rPr>
          <w:t>-</w:t>
        </w:r>
        <w:r w:rsidRPr="009D6856">
          <w:rPr>
            <w:rStyle w:val="Hyperlink"/>
            <w:rFonts w:cstheme="minorHAnsi"/>
            <w:color w:val="000000" w:themeColor="text1"/>
          </w:rPr>
          <w:t>to-the-bar-1172022.html</w:t>
        </w:r>
      </w:hyperlink>
      <w:r w:rsidRPr="009D6856">
        <w:rPr>
          <w:rFonts w:cstheme="minorHAnsi"/>
          <w:color w:val="000000" w:themeColor="text1"/>
        </w:rPr>
        <w:t xml:space="preserve"> (Accessed: 20</w:t>
      </w:r>
      <w:r w:rsidRPr="009D6856">
        <w:rPr>
          <w:rFonts w:cstheme="minorHAnsi"/>
          <w:color w:val="000000" w:themeColor="text1"/>
          <w:vertAlign w:val="superscript"/>
        </w:rPr>
        <w:t>th</w:t>
      </w:r>
      <w:r w:rsidRPr="009D6856">
        <w:rPr>
          <w:rFonts w:cstheme="minorHAnsi"/>
          <w:color w:val="000000" w:themeColor="text1"/>
        </w:rPr>
        <w:t xml:space="preserve"> November).</w:t>
      </w:r>
    </w:p>
    <w:p w14:paraId="23526C59" w14:textId="77777777" w:rsidR="00615DC7" w:rsidRPr="009D6856" w:rsidRDefault="00615DC7" w:rsidP="00AE32A4">
      <w:pPr>
        <w:spacing w:line="480" w:lineRule="auto"/>
        <w:rPr>
          <w:rFonts w:cstheme="minorHAnsi"/>
          <w:color w:val="000000" w:themeColor="text1"/>
        </w:rPr>
      </w:pPr>
    </w:p>
    <w:p w14:paraId="3518DC30" w14:textId="77777777" w:rsidR="009A5604" w:rsidRPr="009D6856" w:rsidRDefault="009A5604" w:rsidP="00AE32A4">
      <w:pPr>
        <w:spacing w:line="480" w:lineRule="auto"/>
        <w:rPr>
          <w:rFonts w:cstheme="minorHAnsi"/>
          <w:color w:val="000000" w:themeColor="text1"/>
        </w:rPr>
      </w:pPr>
      <w:r w:rsidRPr="009D6856">
        <w:rPr>
          <w:rFonts w:cstheme="minorHAnsi"/>
          <w:color w:val="000000" w:themeColor="text1"/>
        </w:rPr>
        <w:t xml:space="preserve">De Beauvoir, S. (1956) </w:t>
      </w:r>
      <w:r w:rsidRPr="009D6856">
        <w:rPr>
          <w:rFonts w:cstheme="minorHAnsi"/>
          <w:i/>
          <w:iCs/>
          <w:color w:val="000000" w:themeColor="text1"/>
        </w:rPr>
        <w:t>The Second Sex</w:t>
      </w:r>
      <w:r w:rsidRPr="009D6856">
        <w:rPr>
          <w:rFonts w:cstheme="minorHAnsi"/>
          <w:color w:val="000000" w:themeColor="text1"/>
        </w:rPr>
        <w:t>. London: Johnathan Cape.</w:t>
      </w:r>
    </w:p>
    <w:p w14:paraId="09A25EBB" w14:textId="77777777" w:rsidR="009A5604" w:rsidRPr="009D6856" w:rsidRDefault="009A5604" w:rsidP="00AE32A4">
      <w:pPr>
        <w:spacing w:line="480" w:lineRule="auto"/>
        <w:rPr>
          <w:rFonts w:cstheme="minorHAnsi"/>
          <w:color w:val="000000" w:themeColor="text1"/>
        </w:rPr>
      </w:pPr>
    </w:p>
    <w:p w14:paraId="400B28B8" w14:textId="68FD104F" w:rsidR="6712D9B1" w:rsidRPr="009D6856" w:rsidRDefault="064CF900" w:rsidP="00AE32A4">
      <w:pPr>
        <w:spacing w:line="480" w:lineRule="auto"/>
        <w:rPr>
          <w:rFonts w:cstheme="minorHAnsi"/>
          <w:i/>
          <w:color w:val="000000" w:themeColor="text1"/>
        </w:rPr>
      </w:pPr>
      <w:r w:rsidRPr="009D6856">
        <w:rPr>
          <w:rFonts w:cstheme="minorHAnsi"/>
          <w:color w:val="000000" w:themeColor="text1"/>
        </w:rPr>
        <w:t xml:space="preserve">Espinoza, J. (2007) ‘Frida Kahlo’s Last Secret Finally Revealed’, </w:t>
      </w:r>
      <w:r w:rsidRPr="009D6856">
        <w:rPr>
          <w:rFonts w:cstheme="minorHAnsi"/>
          <w:i/>
          <w:iCs/>
          <w:color w:val="000000" w:themeColor="text1"/>
        </w:rPr>
        <w:t>The Observer</w:t>
      </w:r>
      <w:r w:rsidR="725C181D" w:rsidRPr="009D6856">
        <w:rPr>
          <w:rFonts w:cstheme="minorHAnsi"/>
          <w:i/>
          <w:iCs/>
          <w:color w:val="000000" w:themeColor="text1"/>
        </w:rPr>
        <w:t xml:space="preserve">. </w:t>
      </w:r>
      <w:r w:rsidR="725C181D" w:rsidRPr="009D6856">
        <w:rPr>
          <w:rFonts w:cstheme="minorHAnsi"/>
          <w:color w:val="000000" w:themeColor="text1"/>
        </w:rPr>
        <w:t>12th August. Available at:</w:t>
      </w:r>
    </w:p>
    <w:p w14:paraId="5E5426DD" w14:textId="0DF393D1" w:rsidR="064CF900" w:rsidRPr="009D6856" w:rsidRDefault="00E77167" w:rsidP="00AE32A4">
      <w:pPr>
        <w:spacing w:line="480" w:lineRule="auto"/>
        <w:rPr>
          <w:rFonts w:cstheme="minorHAnsi"/>
          <w:color w:val="000000" w:themeColor="text1"/>
        </w:rPr>
      </w:pPr>
      <w:hyperlink r:id="rId11">
        <w:r w:rsidR="064CF900" w:rsidRPr="009D6856">
          <w:rPr>
            <w:rStyle w:val="Hyperlink"/>
            <w:rFonts w:cstheme="minorHAnsi"/>
            <w:color w:val="000000" w:themeColor="text1"/>
          </w:rPr>
          <w:t>https://www.theguardian.com/world/2007/aug/12/artnews.art</w:t>
        </w:r>
      </w:hyperlink>
      <w:r w:rsidR="667A0A42" w:rsidRPr="009D6856">
        <w:rPr>
          <w:rFonts w:cstheme="minorHAnsi"/>
          <w:color w:val="000000" w:themeColor="text1"/>
        </w:rPr>
        <w:t xml:space="preserve"> (Accessed: </w:t>
      </w:r>
      <w:r w:rsidR="0057263A" w:rsidRPr="009D6856">
        <w:rPr>
          <w:rFonts w:cstheme="minorHAnsi"/>
          <w:color w:val="000000" w:themeColor="text1"/>
        </w:rPr>
        <w:t>23</w:t>
      </w:r>
      <w:r w:rsidR="00C900D3" w:rsidRPr="009D6856">
        <w:rPr>
          <w:rFonts w:cstheme="minorHAnsi"/>
          <w:color w:val="000000" w:themeColor="text1"/>
          <w:vertAlign w:val="superscript"/>
        </w:rPr>
        <w:t>rd</w:t>
      </w:r>
      <w:r w:rsidR="0057263A" w:rsidRPr="009D6856">
        <w:rPr>
          <w:rFonts w:cstheme="minorHAnsi"/>
          <w:color w:val="000000" w:themeColor="text1"/>
        </w:rPr>
        <w:t xml:space="preserve"> November</w:t>
      </w:r>
      <w:r w:rsidR="667A0A42" w:rsidRPr="009D6856">
        <w:rPr>
          <w:rFonts w:cstheme="minorHAnsi"/>
          <w:color w:val="000000" w:themeColor="text1"/>
        </w:rPr>
        <w:t>)</w:t>
      </w:r>
      <w:r w:rsidR="0057263A" w:rsidRPr="009D6856">
        <w:rPr>
          <w:rFonts w:cstheme="minorHAnsi"/>
          <w:color w:val="000000" w:themeColor="text1"/>
        </w:rPr>
        <w:t>.</w:t>
      </w:r>
    </w:p>
    <w:p w14:paraId="2E70CF4F" w14:textId="25D467BC" w:rsidR="6E4D7A6F" w:rsidRPr="009D6856" w:rsidRDefault="6E4D7A6F" w:rsidP="00AE32A4">
      <w:pPr>
        <w:spacing w:line="480" w:lineRule="auto"/>
        <w:rPr>
          <w:rFonts w:cstheme="minorHAnsi"/>
          <w:color w:val="000000" w:themeColor="text1"/>
        </w:rPr>
      </w:pPr>
    </w:p>
    <w:p w14:paraId="36B8402E" w14:textId="77777777" w:rsidR="009A5604" w:rsidRPr="009D6856" w:rsidRDefault="009A5604" w:rsidP="00AE32A4">
      <w:pPr>
        <w:spacing w:line="480" w:lineRule="auto"/>
        <w:rPr>
          <w:rFonts w:cstheme="minorHAnsi"/>
          <w:color w:val="000000" w:themeColor="text1"/>
        </w:rPr>
      </w:pPr>
      <w:r w:rsidRPr="009D6856">
        <w:rPr>
          <w:rFonts w:cstheme="minorHAnsi"/>
          <w:color w:val="000000" w:themeColor="text1"/>
        </w:rPr>
        <w:t xml:space="preserve">Haraway, D. (1991) </w:t>
      </w:r>
      <w:r w:rsidRPr="009D6856">
        <w:rPr>
          <w:rFonts w:cstheme="minorHAnsi"/>
          <w:i/>
          <w:iCs/>
          <w:color w:val="000000" w:themeColor="text1"/>
        </w:rPr>
        <w:t>A Cyborg Manifesto</w:t>
      </w:r>
      <w:r w:rsidRPr="009D6856">
        <w:rPr>
          <w:rFonts w:cstheme="minorHAnsi"/>
          <w:color w:val="000000" w:themeColor="text1"/>
        </w:rPr>
        <w:t>. New York: Routledge</w:t>
      </w:r>
    </w:p>
    <w:p w14:paraId="72B5778D" w14:textId="77777777" w:rsidR="009A5604" w:rsidRPr="009D6856" w:rsidRDefault="009A5604" w:rsidP="00AE32A4">
      <w:pPr>
        <w:spacing w:line="480" w:lineRule="auto"/>
        <w:rPr>
          <w:rFonts w:cstheme="minorHAnsi"/>
          <w:color w:val="000000" w:themeColor="text1"/>
        </w:rPr>
      </w:pPr>
    </w:p>
    <w:p w14:paraId="55D52C70" w14:textId="5B9CA8AE" w:rsidR="00C12F54" w:rsidRPr="009D6856" w:rsidRDefault="00C12F54" w:rsidP="00AE32A4">
      <w:pPr>
        <w:spacing w:line="480" w:lineRule="auto"/>
        <w:rPr>
          <w:rFonts w:cstheme="minorHAnsi"/>
          <w:color w:val="000000" w:themeColor="text1"/>
        </w:rPr>
      </w:pPr>
      <w:proofErr w:type="spellStart"/>
      <w:r w:rsidRPr="009D6856">
        <w:rPr>
          <w:rFonts w:cstheme="minorHAnsi"/>
          <w:color w:val="000000" w:themeColor="text1"/>
        </w:rPr>
        <w:t>Hingley</w:t>
      </w:r>
      <w:proofErr w:type="spellEnd"/>
      <w:r w:rsidRPr="009D6856">
        <w:rPr>
          <w:rFonts w:cstheme="minorHAnsi"/>
          <w:color w:val="000000" w:themeColor="text1"/>
        </w:rPr>
        <w:t xml:space="preserve">, O. (2023) </w:t>
      </w:r>
      <w:r w:rsidRPr="009D6856">
        <w:rPr>
          <w:rFonts w:cstheme="minorHAnsi"/>
          <w:i/>
          <w:iCs/>
          <w:color w:val="000000" w:themeColor="text1"/>
        </w:rPr>
        <w:t xml:space="preserve">Caroline Wong’s drawings of women eating like </w:t>
      </w:r>
      <w:proofErr w:type="gramStart"/>
      <w:r w:rsidRPr="009D6856">
        <w:rPr>
          <w:rFonts w:cstheme="minorHAnsi"/>
          <w:i/>
          <w:iCs/>
          <w:color w:val="000000" w:themeColor="text1"/>
        </w:rPr>
        <w:t>cats</w:t>
      </w:r>
      <w:proofErr w:type="gramEnd"/>
      <w:r w:rsidRPr="009D6856">
        <w:rPr>
          <w:rFonts w:cstheme="minorHAnsi"/>
          <w:i/>
          <w:iCs/>
          <w:color w:val="000000" w:themeColor="text1"/>
        </w:rPr>
        <w:t xml:space="preserve"> challenge expectations of “restraint and decorum”</w:t>
      </w:r>
      <w:r w:rsidRPr="009D6856">
        <w:rPr>
          <w:rFonts w:cstheme="minorHAnsi"/>
          <w:color w:val="000000" w:themeColor="text1"/>
        </w:rPr>
        <w:t xml:space="preserve">. Available at: </w:t>
      </w:r>
      <w:hyperlink r:id="rId12" w:history="1">
        <w:r w:rsidRPr="009D6856">
          <w:rPr>
            <w:rStyle w:val="Hyperlink"/>
            <w:rFonts w:cstheme="minorHAnsi"/>
            <w:color w:val="000000" w:themeColor="text1"/>
          </w:rPr>
          <w:t>https://www.itsnicethat.com/articles/caroline-wong-cats-and-girls-project-art-290323</w:t>
        </w:r>
      </w:hyperlink>
      <w:r w:rsidRPr="009D6856">
        <w:rPr>
          <w:rFonts w:cstheme="minorHAnsi"/>
          <w:color w:val="000000" w:themeColor="text1"/>
        </w:rPr>
        <w:t xml:space="preserve"> (Accessed: 7</w:t>
      </w:r>
      <w:r w:rsidRPr="009D6856">
        <w:rPr>
          <w:rFonts w:cstheme="minorHAnsi"/>
          <w:color w:val="000000" w:themeColor="text1"/>
          <w:vertAlign w:val="superscript"/>
        </w:rPr>
        <w:t>th</w:t>
      </w:r>
      <w:r w:rsidRPr="009D6856">
        <w:rPr>
          <w:rFonts w:cstheme="minorHAnsi"/>
          <w:color w:val="000000" w:themeColor="text1"/>
        </w:rPr>
        <w:t xml:space="preserve"> November)</w:t>
      </w:r>
      <w:r w:rsidR="009A5604" w:rsidRPr="009D6856">
        <w:rPr>
          <w:rFonts w:cstheme="minorHAnsi"/>
          <w:color w:val="000000" w:themeColor="text1"/>
        </w:rPr>
        <w:t>.</w:t>
      </w:r>
    </w:p>
    <w:p w14:paraId="13952442" w14:textId="77777777" w:rsidR="009A5604" w:rsidRPr="009D6856" w:rsidRDefault="009A5604" w:rsidP="00AE32A4">
      <w:pPr>
        <w:spacing w:line="480" w:lineRule="auto"/>
        <w:rPr>
          <w:rFonts w:cstheme="minorHAnsi"/>
          <w:color w:val="000000" w:themeColor="text1"/>
        </w:rPr>
      </w:pPr>
    </w:p>
    <w:p w14:paraId="628740C5" w14:textId="23FFF799" w:rsidR="00615DC7" w:rsidRPr="009D6856" w:rsidRDefault="00615DC7" w:rsidP="00AE32A4">
      <w:pPr>
        <w:spacing w:line="480" w:lineRule="auto"/>
        <w:rPr>
          <w:rFonts w:cstheme="minorHAnsi"/>
          <w:color w:val="000000" w:themeColor="text1"/>
        </w:rPr>
      </w:pPr>
      <w:r w:rsidRPr="009D6856">
        <w:rPr>
          <w:rFonts w:cstheme="minorHAnsi"/>
          <w:color w:val="000000" w:themeColor="text1"/>
        </w:rPr>
        <w:t xml:space="preserve">Plessis, A. (2022) </w:t>
      </w:r>
      <w:r w:rsidRPr="009D6856">
        <w:rPr>
          <w:rFonts w:cstheme="minorHAnsi"/>
          <w:i/>
          <w:iCs/>
          <w:color w:val="000000" w:themeColor="text1"/>
        </w:rPr>
        <w:t>“The Two Fridas” by Frida Kahlo – Double Self-Portrait Analysis</w:t>
      </w:r>
      <w:r w:rsidRPr="009D6856">
        <w:rPr>
          <w:rFonts w:cstheme="minorHAnsi"/>
          <w:color w:val="000000" w:themeColor="text1"/>
        </w:rPr>
        <w:t xml:space="preserve">. Available at: </w:t>
      </w:r>
      <w:hyperlink r:id="rId13" w:history="1">
        <w:r w:rsidRPr="009D6856">
          <w:rPr>
            <w:rStyle w:val="Hyperlink"/>
            <w:rFonts w:cstheme="minorHAnsi"/>
            <w:color w:val="000000" w:themeColor="text1"/>
          </w:rPr>
          <w:t>https://a</w:t>
        </w:r>
        <w:r w:rsidRPr="009D6856">
          <w:rPr>
            <w:rStyle w:val="Hyperlink"/>
            <w:rFonts w:cstheme="minorHAnsi"/>
            <w:color w:val="000000" w:themeColor="text1"/>
          </w:rPr>
          <w:t>r</w:t>
        </w:r>
        <w:r w:rsidRPr="009D6856">
          <w:rPr>
            <w:rStyle w:val="Hyperlink"/>
            <w:rFonts w:cstheme="minorHAnsi"/>
            <w:color w:val="000000" w:themeColor="text1"/>
          </w:rPr>
          <w:t>tincontext.org/the-two-fridas-by-frida-kahlo/</w:t>
        </w:r>
      </w:hyperlink>
      <w:r w:rsidRPr="009D6856">
        <w:rPr>
          <w:rFonts w:cstheme="minorHAnsi"/>
          <w:color w:val="000000" w:themeColor="text1"/>
        </w:rPr>
        <w:t xml:space="preserve"> (Accessed: 15</w:t>
      </w:r>
      <w:r w:rsidRPr="009D6856">
        <w:rPr>
          <w:rFonts w:cstheme="minorHAnsi"/>
          <w:color w:val="000000" w:themeColor="text1"/>
          <w:vertAlign w:val="superscript"/>
        </w:rPr>
        <w:t>th</w:t>
      </w:r>
      <w:r w:rsidRPr="009D6856">
        <w:rPr>
          <w:rFonts w:cstheme="minorHAnsi"/>
          <w:color w:val="000000" w:themeColor="text1"/>
        </w:rPr>
        <w:t xml:space="preserve"> November 2023)</w:t>
      </w:r>
      <w:r w:rsidR="009A5604" w:rsidRPr="009D6856">
        <w:rPr>
          <w:rFonts w:cstheme="minorHAnsi"/>
          <w:color w:val="000000" w:themeColor="text1"/>
        </w:rPr>
        <w:t>.</w:t>
      </w:r>
    </w:p>
    <w:p w14:paraId="6D654EA7" w14:textId="77777777" w:rsidR="00615DC7" w:rsidRPr="009D6856" w:rsidRDefault="00615DC7" w:rsidP="00AE32A4">
      <w:pPr>
        <w:spacing w:line="480" w:lineRule="auto"/>
        <w:rPr>
          <w:rFonts w:cstheme="minorHAnsi"/>
          <w:color w:val="000000" w:themeColor="text1"/>
        </w:rPr>
      </w:pPr>
    </w:p>
    <w:p w14:paraId="20E6B599" w14:textId="77777777" w:rsidR="009A5604" w:rsidRPr="009D6856" w:rsidRDefault="009A5604" w:rsidP="00AE32A4">
      <w:pPr>
        <w:spacing w:line="480" w:lineRule="auto"/>
        <w:rPr>
          <w:rFonts w:cstheme="minorHAnsi"/>
          <w:color w:val="000000" w:themeColor="text1"/>
        </w:rPr>
      </w:pPr>
      <w:r w:rsidRPr="009D6856">
        <w:rPr>
          <w:rFonts w:cstheme="minorHAnsi"/>
          <w:color w:val="000000" w:themeColor="text1"/>
        </w:rPr>
        <w:t xml:space="preserve">Ray, R. (2020) </w:t>
      </w:r>
      <w:r w:rsidRPr="009D6856">
        <w:rPr>
          <w:rFonts w:cstheme="minorHAnsi"/>
          <w:i/>
          <w:iCs/>
          <w:color w:val="000000" w:themeColor="text1"/>
        </w:rPr>
        <w:t>Women’s Friendships and Feminism</w:t>
      </w:r>
      <w:r w:rsidRPr="009D6856">
        <w:rPr>
          <w:rFonts w:cstheme="minorHAnsi"/>
          <w:color w:val="000000" w:themeColor="text1"/>
        </w:rPr>
        <w:t xml:space="preserve">. Research Paper. Brandeis University. Available at: </w:t>
      </w:r>
      <w:hyperlink r:id="rId14" w:history="1">
        <w:r w:rsidRPr="009D6856">
          <w:rPr>
            <w:rStyle w:val="Hyperlink"/>
            <w:rFonts w:cstheme="minorHAnsi"/>
            <w:color w:val="000000" w:themeColor="text1"/>
          </w:rPr>
          <w:t>https://www.brandeis.edu/writing-program/write-now/2020-2021/ray/index.html</w:t>
        </w:r>
      </w:hyperlink>
      <w:r w:rsidRPr="009D6856">
        <w:rPr>
          <w:rFonts w:cstheme="minorHAnsi"/>
          <w:color w:val="000000" w:themeColor="text1"/>
        </w:rPr>
        <w:t xml:space="preserve"> (Accessed: 18</w:t>
      </w:r>
      <w:r w:rsidRPr="009D6856">
        <w:rPr>
          <w:rFonts w:cstheme="minorHAnsi"/>
          <w:color w:val="000000" w:themeColor="text1"/>
          <w:vertAlign w:val="superscript"/>
        </w:rPr>
        <w:t>th</w:t>
      </w:r>
      <w:r w:rsidRPr="009D6856">
        <w:rPr>
          <w:rFonts w:cstheme="minorHAnsi"/>
          <w:color w:val="000000" w:themeColor="text1"/>
        </w:rPr>
        <w:t xml:space="preserve"> November)</w:t>
      </w:r>
    </w:p>
    <w:p w14:paraId="4D0DAE5B" w14:textId="77777777" w:rsidR="009A5604" w:rsidRPr="009D6856" w:rsidRDefault="009A5604" w:rsidP="00AE32A4">
      <w:pPr>
        <w:spacing w:line="480" w:lineRule="auto"/>
        <w:rPr>
          <w:rFonts w:cstheme="minorHAnsi"/>
          <w:color w:val="000000" w:themeColor="text1"/>
        </w:rPr>
      </w:pPr>
    </w:p>
    <w:p w14:paraId="7467D2EA" w14:textId="77777777" w:rsidR="00615DC7" w:rsidRPr="009D6856" w:rsidRDefault="00615DC7" w:rsidP="00AE32A4">
      <w:pPr>
        <w:spacing w:line="480" w:lineRule="auto"/>
        <w:rPr>
          <w:rFonts w:cstheme="minorHAnsi"/>
          <w:color w:val="000000" w:themeColor="text1"/>
        </w:rPr>
      </w:pPr>
      <w:proofErr w:type="spellStart"/>
      <w:r w:rsidRPr="009D6856">
        <w:rPr>
          <w:rFonts w:cstheme="minorHAnsi"/>
          <w:color w:val="000000" w:themeColor="text1"/>
        </w:rPr>
        <w:t>Reyburn</w:t>
      </w:r>
      <w:proofErr w:type="spellEnd"/>
      <w:r w:rsidRPr="009D6856">
        <w:rPr>
          <w:rFonts w:cstheme="minorHAnsi"/>
          <w:color w:val="000000" w:themeColor="text1"/>
        </w:rPr>
        <w:t xml:space="preserve">, S. (2018) </w:t>
      </w:r>
      <w:r w:rsidRPr="009D6856">
        <w:rPr>
          <w:rFonts w:cstheme="minorHAnsi"/>
          <w:i/>
          <w:iCs/>
          <w:color w:val="000000" w:themeColor="text1"/>
        </w:rPr>
        <w:t>A Landmark Achievement for a Painting by a Woman, Upstaged by a Man</w:t>
      </w:r>
      <w:r w:rsidRPr="009D6856">
        <w:rPr>
          <w:rFonts w:cstheme="minorHAnsi"/>
          <w:color w:val="000000" w:themeColor="text1"/>
        </w:rPr>
        <w:t xml:space="preserve">. Available at: </w:t>
      </w:r>
      <w:hyperlink r:id="rId15" w:history="1">
        <w:r w:rsidRPr="009D6856">
          <w:rPr>
            <w:rStyle w:val="Hyperlink"/>
            <w:rFonts w:cstheme="minorHAnsi"/>
            <w:color w:val="000000" w:themeColor="text1"/>
          </w:rPr>
          <w:t>https://www.nytimes.com/2018/10/12/arts/-jenny-saville-banksy-sothebys.html</w:t>
        </w:r>
      </w:hyperlink>
      <w:r w:rsidRPr="009D6856">
        <w:rPr>
          <w:rFonts w:cstheme="minorHAnsi"/>
          <w:color w:val="000000" w:themeColor="text1"/>
        </w:rPr>
        <w:t xml:space="preserve"> (Accessed: 16</w:t>
      </w:r>
      <w:r w:rsidRPr="009D6856">
        <w:rPr>
          <w:rFonts w:cstheme="minorHAnsi"/>
          <w:color w:val="000000" w:themeColor="text1"/>
          <w:vertAlign w:val="superscript"/>
        </w:rPr>
        <w:t>th</w:t>
      </w:r>
      <w:r w:rsidRPr="009D6856">
        <w:rPr>
          <w:rFonts w:cstheme="minorHAnsi"/>
          <w:color w:val="000000" w:themeColor="text1"/>
        </w:rPr>
        <w:t xml:space="preserve"> November).</w:t>
      </w:r>
    </w:p>
    <w:p w14:paraId="5B87662E" w14:textId="77777777" w:rsidR="00615DC7" w:rsidRPr="009D6856" w:rsidRDefault="00615DC7" w:rsidP="00AE32A4">
      <w:pPr>
        <w:spacing w:line="480" w:lineRule="auto"/>
        <w:rPr>
          <w:rFonts w:cstheme="minorHAnsi"/>
          <w:color w:val="000000" w:themeColor="text1"/>
        </w:rPr>
      </w:pPr>
    </w:p>
    <w:p w14:paraId="5ED598CB" w14:textId="77777777" w:rsidR="00615DC7" w:rsidRPr="009D6856" w:rsidRDefault="00615DC7" w:rsidP="00AE32A4">
      <w:pPr>
        <w:spacing w:line="480" w:lineRule="auto"/>
        <w:rPr>
          <w:rFonts w:cstheme="minorHAnsi"/>
          <w:color w:val="000000" w:themeColor="text1"/>
        </w:rPr>
      </w:pPr>
      <w:r w:rsidRPr="009D6856">
        <w:rPr>
          <w:rFonts w:cstheme="minorHAnsi"/>
          <w:color w:val="000000" w:themeColor="text1"/>
        </w:rPr>
        <w:t xml:space="preserve">Sotheby’s. (2018) </w:t>
      </w:r>
      <w:r w:rsidRPr="009D6856">
        <w:rPr>
          <w:rFonts w:cstheme="minorHAnsi"/>
          <w:i/>
          <w:iCs/>
          <w:color w:val="000000" w:themeColor="text1"/>
        </w:rPr>
        <w:t xml:space="preserve">The </w:t>
      </w:r>
      <w:proofErr w:type="spellStart"/>
      <w:r w:rsidRPr="009D6856">
        <w:rPr>
          <w:rFonts w:cstheme="minorHAnsi"/>
          <w:i/>
          <w:iCs/>
          <w:color w:val="000000" w:themeColor="text1"/>
        </w:rPr>
        <w:t>Groundbreaking</w:t>
      </w:r>
      <w:proofErr w:type="spellEnd"/>
      <w:r w:rsidRPr="009D6856">
        <w:rPr>
          <w:rFonts w:cstheme="minorHAnsi"/>
          <w:i/>
          <w:iCs/>
          <w:color w:val="000000" w:themeColor="text1"/>
        </w:rPr>
        <w:t xml:space="preserve"> Self-Portrait That Launched Jenny Saville's Career</w:t>
      </w:r>
      <w:r w:rsidRPr="009D6856">
        <w:rPr>
          <w:rFonts w:cstheme="minorHAnsi"/>
          <w:color w:val="000000" w:themeColor="text1"/>
        </w:rPr>
        <w:t xml:space="preserve">. Available at: </w:t>
      </w:r>
      <w:hyperlink r:id="rId16" w:history="1">
        <w:r w:rsidRPr="009D6856">
          <w:rPr>
            <w:rStyle w:val="Hyperlink"/>
            <w:rFonts w:cstheme="minorHAnsi"/>
            <w:color w:val="000000" w:themeColor="text1"/>
          </w:rPr>
          <w:t>https://www.sothebys.com/en/articles/the-groundbreaking-self-portrait-that-launched-jenny-savilles-career</w:t>
        </w:r>
      </w:hyperlink>
      <w:r w:rsidRPr="009D6856">
        <w:rPr>
          <w:rFonts w:cstheme="minorHAnsi"/>
          <w:color w:val="000000" w:themeColor="text1"/>
        </w:rPr>
        <w:t xml:space="preserve"> (Accessed: 12</w:t>
      </w:r>
      <w:r w:rsidRPr="009D6856">
        <w:rPr>
          <w:rFonts w:cstheme="minorHAnsi"/>
          <w:color w:val="000000" w:themeColor="text1"/>
          <w:vertAlign w:val="superscript"/>
        </w:rPr>
        <w:t>th</w:t>
      </w:r>
      <w:r w:rsidRPr="009D6856">
        <w:rPr>
          <w:rFonts w:cstheme="minorHAnsi"/>
          <w:color w:val="000000" w:themeColor="text1"/>
        </w:rPr>
        <w:t xml:space="preserve"> November).</w:t>
      </w:r>
    </w:p>
    <w:p w14:paraId="152F9E38" w14:textId="77777777" w:rsidR="00615DC7" w:rsidRPr="009D6856" w:rsidRDefault="00615DC7" w:rsidP="00AE32A4">
      <w:pPr>
        <w:spacing w:line="480" w:lineRule="auto"/>
        <w:rPr>
          <w:rFonts w:cstheme="minorHAnsi"/>
          <w:color w:val="000000" w:themeColor="text1"/>
        </w:rPr>
      </w:pPr>
    </w:p>
    <w:p w14:paraId="0D10D30D" w14:textId="77777777" w:rsidR="00C12F54" w:rsidRPr="009D6856" w:rsidRDefault="00C12F54" w:rsidP="00AE32A4">
      <w:pPr>
        <w:spacing w:line="480" w:lineRule="auto"/>
        <w:rPr>
          <w:rFonts w:cstheme="minorHAnsi"/>
          <w:color w:val="000000" w:themeColor="text1"/>
        </w:rPr>
      </w:pPr>
      <w:r w:rsidRPr="009D6856">
        <w:rPr>
          <w:rFonts w:cstheme="minorHAnsi"/>
          <w:color w:val="000000" w:themeColor="text1"/>
        </w:rPr>
        <w:t xml:space="preserve">Sotheby’s (2023) </w:t>
      </w:r>
      <w:r w:rsidRPr="009D6856">
        <w:rPr>
          <w:rFonts w:cstheme="minorHAnsi"/>
          <w:i/>
          <w:color w:val="000000" w:themeColor="text1"/>
        </w:rPr>
        <w:t>Propped by Jenny Saville</w:t>
      </w:r>
      <w:r w:rsidRPr="009D6856">
        <w:rPr>
          <w:rFonts w:cstheme="minorHAnsi"/>
          <w:color w:val="000000" w:themeColor="text1"/>
        </w:rPr>
        <w:t xml:space="preserve"> [website]. Available at: </w:t>
      </w:r>
      <w:hyperlink r:id="rId17" w:history="1">
        <w:r w:rsidRPr="009D6856">
          <w:rPr>
            <w:rStyle w:val="Hyperlink"/>
            <w:rFonts w:cstheme="minorHAnsi"/>
            <w:color w:val="000000" w:themeColor="text1"/>
          </w:rPr>
          <w:t>https://www.sothebys.com/en/auctions/ecatalogue/2018/history-of-now-collection-david-teiger-l18623/lot.6.html</w:t>
        </w:r>
      </w:hyperlink>
      <w:r w:rsidRPr="009D6856">
        <w:rPr>
          <w:rFonts w:cstheme="minorHAnsi"/>
          <w:color w:val="000000" w:themeColor="text1"/>
        </w:rPr>
        <w:t xml:space="preserve"> (Accessed: 17</w:t>
      </w:r>
      <w:r w:rsidRPr="009D6856">
        <w:rPr>
          <w:rFonts w:cstheme="minorHAnsi"/>
          <w:color w:val="000000" w:themeColor="text1"/>
          <w:vertAlign w:val="superscript"/>
        </w:rPr>
        <w:t>th</w:t>
      </w:r>
      <w:r w:rsidRPr="009D6856">
        <w:rPr>
          <w:rFonts w:cstheme="minorHAnsi"/>
          <w:color w:val="000000" w:themeColor="text1"/>
        </w:rPr>
        <w:t xml:space="preserve"> November).</w:t>
      </w:r>
    </w:p>
    <w:p w14:paraId="6F4389F8" w14:textId="77777777" w:rsidR="00C12F54" w:rsidRPr="009D6856" w:rsidRDefault="00C12F54" w:rsidP="00AE32A4">
      <w:pPr>
        <w:spacing w:line="480" w:lineRule="auto"/>
        <w:rPr>
          <w:rFonts w:cstheme="minorHAnsi"/>
          <w:color w:val="000000" w:themeColor="text1"/>
        </w:rPr>
      </w:pPr>
    </w:p>
    <w:p w14:paraId="51821D5C" w14:textId="5CC76554" w:rsidR="0096615B" w:rsidRPr="009D6856" w:rsidRDefault="4CF5E3B4" w:rsidP="00AE32A4">
      <w:pPr>
        <w:spacing w:line="480" w:lineRule="auto"/>
        <w:rPr>
          <w:rFonts w:cstheme="minorHAnsi"/>
          <w:color w:val="000000" w:themeColor="text1"/>
        </w:rPr>
      </w:pPr>
      <w:r w:rsidRPr="009D6856">
        <w:rPr>
          <w:rFonts w:cstheme="minorHAnsi"/>
          <w:color w:val="000000" w:themeColor="text1"/>
        </w:rPr>
        <w:t xml:space="preserve">Tate </w:t>
      </w:r>
      <w:proofErr w:type="gramStart"/>
      <w:r w:rsidR="19EB965E" w:rsidRPr="009D6856">
        <w:rPr>
          <w:rFonts w:cstheme="minorHAnsi"/>
          <w:color w:val="000000" w:themeColor="text1"/>
        </w:rPr>
        <w:t>a.</w:t>
      </w:r>
      <w:r w:rsidRPr="009D6856">
        <w:rPr>
          <w:rFonts w:cstheme="minorHAnsi"/>
          <w:color w:val="000000" w:themeColor="text1"/>
        </w:rPr>
        <w:t>(</w:t>
      </w:r>
      <w:proofErr w:type="gramEnd"/>
      <w:r w:rsidRPr="009D6856">
        <w:rPr>
          <w:rFonts w:cstheme="minorHAnsi"/>
          <w:color w:val="000000" w:themeColor="text1"/>
        </w:rPr>
        <w:t xml:space="preserve">2023) </w:t>
      </w:r>
      <w:r w:rsidRPr="009D6856">
        <w:rPr>
          <w:rFonts w:cstheme="minorHAnsi"/>
          <w:i/>
          <w:color w:val="000000" w:themeColor="text1"/>
        </w:rPr>
        <w:t>Francesca Woodman: Untitled, Providence, Rhode Island</w:t>
      </w:r>
      <w:r w:rsidR="139EB981" w:rsidRPr="009D6856">
        <w:rPr>
          <w:rFonts w:cstheme="minorHAnsi"/>
          <w:i/>
          <w:iCs/>
          <w:color w:val="000000" w:themeColor="text1"/>
        </w:rPr>
        <w:t xml:space="preserve"> </w:t>
      </w:r>
      <w:r w:rsidR="139EB981" w:rsidRPr="009D6856">
        <w:rPr>
          <w:rFonts w:cstheme="minorHAnsi"/>
          <w:color w:val="000000" w:themeColor="text1"/>
        </w:rPr>
        <w:t xml:space="preserve">[website]. Available at: </w:t>
      </w:r>
      <w:hyperlink r:id="rId18">
        <w:r w:rsidR="0096615B" w:rsidRPr="009D6856">
          <w:rPr>
            <w:rStyle w:val="Hyperlink"/>
            <w:rFonts w:cstheme="minorHAnsi"/>
            <w:color w:val="000000" w:themeColor="text1"/>
          </w:rPr>
          <w:t>https://www.tate.org.uk/art/artworks/woodman-untitled-providence-rhode-island-ar00352</w:t>
        </w:r>
      </w:hyperlink>
      <w:r w:rsidR="0096615B" w:rsidRPr="009D6856">
        <w:rPr>
          <w:rFonts w:cstheme="minorHAnsi"/>
          <w:color w:val="000000" w:themeColor="text1"/>
        </w:rPr>
        <w:t xml:space="preserve"> </w:t>
      </w:r>
      <w:r w:rsidR="0DB2AFF0" w:rsidRPr="009D6856">
        <w:rPr>
          <w:rFonts w:cstheme="minorHAnsi"/>
          <w:color w:val="000000" w:themeColor="text1"/>
        </w:rPr>
        <w:t>(Accessed:</w:t>
      </w:r>
      <w:r w:rsidR="00E75AFD" w:rsidRPr="009D6856">
        <w:rPr>
          <w:rFonts w:cstheme="minorHAnsi"/>
          <w:color w:val="000000" w:themeColor="text1"/>
        </w:rPr>
        <w:t xml:space="preserve"> 13</w:t>
      </w:r>
      <w:r w:rsidR="00E75AFD" w:rsidRPr="009D6856">
        <w:rPr>
          <w:rFonts w:cstheme="minorHAnsi"/>
          <w:color w:val="000000" w:themeColor="text1"/>
          <w:vertAlign w:val="superscript"/>
        </w:rPr>
        <w:t>th</w:t>
      </w:r>
      <w:r w:rsidR="00E75AFD" w:rsidRPr="009D6856">
        <w:rPr>
          <w:rFonts w:cstheme="minorHAnsi"/>
          <w:color w:val="000000" w:themeColor="text1"/>
        </w:rPr>
        <w:t xml:space="preserve"> November</w:t>
      </w:r>
      <w:r w:rsidR="0DB2AFF0" w:rsidRPr="009D6856">
        <w:rPr>
          <w:rFonts w:cstheme="minorHAnsi"/>
          <w:color w:val="000000" w:themeColor="text1"/>
        </w:rPr>
        <w:t>)</w:t>
      </w:r>
      <w:r w:rsidR="00E75AFD" w:rsidRPr="009D6856">
        <w:rPr>
          <w:rFonts w:cstheme="minorHAnsi"/>
          <w:color w:val="000000" w:themeColor="text1"/>
        </w:rPr>
        <w:t>.</w:t>
      </w:r>
    </w:p>
    <w:p w14:paraId="62412F97" w14:textId="7858798F" w:rsidR="0B6BB2F0" w:rsidRPr="009D6856" w:rsidRDefault="0B6BB2F0" w:rsidP="00AE32A4">
      <w:pPr>
        <w:spacing w:line="480" w:lineRule="auto"/>
        <w:rPr>
          <w:rFonts w:cstheme="minorHAnsi"/>
          <w:color w:val="000000" w:themeColor="text1"/>
        </w:rPr>
      </w:pPr>
    </w:p>
    <w:p w14:paraId="390E6320" w14:textId="088A9D0A" w:rsidR="00720A5F" w:rsidRPr="009D6856" w:rsidRDefault="00720A5F" w:rsidP="00AE32A4">
      <w:pPr>
        <w:spacing w:line="480" w:lineRule="auto"/>
        <w:rPr>
          <w:rFonts w:cstheme="minorHAnsi"/>
          <w:color w:val="000000" w:themeColor="text1"/>
        </w:rPr>
      </w:pPr>
      <w:r w:rsidRPr="009D6856">
        <w:rPr>
          <w:rFonts w:cstheme="minorHAnsi"/>
          <w:color w:val="000000" w:themeColor="text1"/>
        </w:rPr>
        <w:t xml:space="preserve">Tate </w:t>
      </w:r>
      <w:r w:rsidR="7C00CE6D" w:rsidRPr="009D6856">
        <w:rPr>
          <w:rFonts w:cstheme="minorHAnsi"/>
          <w:color w:val="000000" w:themeColor="text1"/>
        </w:rPr>
        <w:t xml:space="preserve">b. </w:t>
      </w:r>
      <w:r w:rsidRPr="009D6856">
        <w:rPr>
          <w:rFonts w:cstheme="minorHAnsi"/>
          <w:color w:val="000000" w:themeColor="text1"/>
        </w:rPr>
        <w:t xml:space="preserve">(2023) </w:t>
      </w:r>
      <w:r w:rsidRPr="009D6856">
        <w:rPr>
          <w:rFonts w:cstheme="minorHAnsi"/>
          <w:i/>
          <w:color w:val="000000" w:themeColor="text1"/>
        </w:rPr>
        <w:t>Francesca Woodman: Untitled, Providence, Rhode Island</w:t>
      </w:r>
      <w:r w:rsidRPr="009D6856">
        <w:rPr>
          <w:rFonts w:cstheme="minorHAnsi"/>
          <w:i/>
          <w:iCs/>
          <w:color w:val="000000" w:themeColor="text1"/>
        </w:rPr>
        <w:t xml:space="preserve"> </w:t>
      </w:r>
      <w:r w:rsidRPr="009D6856">
        <w:rPr>
          <w:rFonts w:cstheme="minorHAnsi"/>
          <w:color w:val="000000" w:themeColor="text1"/>
        </w:rPr>
        <w:t>[website]. Available at:</w:t>
      </w:r>
    </w:p>
    <w:p w14:paraId="52D1E82C" w14:textId="4C780AC9" w:rsidR="00492F3D" w:rsidRPr="009D6856" w:rsidRDefault="008B77CC" w:rsidP="00AE32A4">
      <w:pPr>
        <w:spacing w:line="480" w:lineRule="auto"/>
        <w:rPr>
          <w:rFonts w:cstheme="minorHAnsi"/>
          <w:color w:val="000000" w:themeColor="text1"/>
        </w:rPr>
      </w:pPr>
      <w:hyperlink r:id="rId19">
        <w:r w:rsidR="00720A5F" w:rsidRPr="009D6856">
          <w:rPr>
            <w:rStyle w:val="Hyperlink"/>
            <w:rFonts w:cstheme="minorHAnsi"/>
            <w:color w:val="000000" w:themeColor="text1"/>
          </w:rPr>
          <w:t>https://www.tate.org.uk/art/artworks/woodman-untitled-providence-rhode-island-ar00347</w:t>
        </w:r>
      </w:hyperlink>
      <w:r w:rsidR="00D7627B" w:rsidRPr="009D6856">
        <w:rPr>
          <w:rFonts w:cstheme="minorHAnsi"/>
          <w:color w:val="000000" w:themeColor="text1"/>
        </w:rPr>
        <w:t xml:space="preserve"> </w:t>
      </w:r>
      <w:r w:rsidR="00454973" w:rsidRPr="009D6856">
        <w:rPr>
          <w:rFonts w:cstheme="minorHAnsi"/>
          <w:color w:val="000000" w:themeColor="text1"/>
        </w:rPr>
        <w:t>(</w:t>
      </w:r>
      <w:r w:rsidR="00215AC5" w:rsidRPr="009D6856">
        <w:rPr>
          <w:rFonts w:cstheme="minorHAnsi"/>
          <w:color w:val="000000" w:themeColor="text1"/>
        </w:rPr>
        <w:t>A</w:t>
      </w:r>
      <w:r w:rsidR="00454973" w:rsidRPr="009D6856">
        <w:rPr>
          <w:rFonts w:cstheme="minorHAnsi"/>
          <w:color w:val="000000" w:themeColor="text1"/>
        </w:rPr>
        <w:t xml:space="preserve">ccessed: </w:t>
      </w:r>
      <w:r w:rsidR="002E7C47" w:rsidRPr="009D6856">
        <w:rPr>
          <w:rFonts w:cstheme="minorHAnsi"/>
          <w:color w:val="000000" w:themeColor="text1"/>
        </w:rPr>
        <w:t>16</w:t>
      </w:r>
      <w:r w:rsidR="002E7C47" w:rsidRPr="009D6856">
        <w:rPr>
          <w:rFonts w:cstheme="minorHAnsi"/>
          <w:color w:val="000000" w:themeColor="text1"/>
          <w:vertAlign w:val="superscript"/>
        </w:rPr>
        <w:t>th</w:t>
      </w:r>
      <w:r w:rsidR="002E7C47" w:rsidRPr="009D6856">
        <w:rPr>
          <w:rFonts w:cstheme="minorHAnsi"/>
          <w:color w:val="000000" w:themeColor="text1"/>
        </w:rPr>
        <w:t xml:space="preserve"> November</w:t>
      </w:r>
      <w:r w:rsidR="00454973" w:rsidRPr="009D6856">
        <w:rPr>
          <w:rFonts w:cstheme="minorHAnsi"/>
          <w:color w:val="000000" w:themeColor="text1"/>
        </w:rPr>
        <w:t>)</w:t>
      </w:r>
      <w:r w:rsidR="00E75AFD" w:rsidRPr="009D6856">
        <w:rPr>
          <w:rFonts w:cstheme="minorHAnsi"/>
          <w:color w:val="000000" w:themeColor="text1"/>
        </w:rPr>
        <w:t>.</w:t>
      </w:r>
    </w:p>
    <w:p w14:paraId="5E6E051C" w14:textId="77777777" w:rsidR="001C1DE4" w:rsidRPr="009D6856" w:rsidRDefault="001C1DE4" w:rsidP="00AE32A4">
      <w:pPr>
        <w:spacing w:line="480" w:lineRule="auto"/>
        <w:rPr>
          <w:rFonts w:cstheme="minorHAnsi"/>
          <w:color w:val="000000" w:themeColor="text1"/>
        </w:rPr>
      </w:pPr>
    </w:p>
    <w:p w14:paraId="14D9A292" w14:textId="4FA47AE6" w:rsidR="001C1DE4" w:rsidRPr="009D6856" w:rsidRDefault="00A32000" w:rsidP="00AE32A4">
      <w:pPr>
        <w:spacing w:line="480" w:lineRule="auto"/>
        <w:rPr>
          <w:rFonts w:cstheme="minorHAnsi"/>
          <w:color w:val="000000" w:themeColor="text1"/>
        </w:rPr>
      </w:pPr>
      <w:r w:rsidRPr="009D6856">
        <w:rPr>
          <w:rFonts w:cstheme="minorHAnsi"/>
          <w:color w:val="000000" w:themeColor="text1"/>
        </w:rPr>
        <w:t xml:space="preserve">Tate c. (2023) </w:t>
      </w:r>
      <w:r w:rsidR="009C37FE" w:rsidRPr="009D6856">
        <w:rPr>
          <w:rFonts w:cstheme="minorHAnsi"/>
          <w:i/>
          <w:iCs/>
          <w:color w:val="000000" w:themeColor="text1"/>
        </w:rPr>
        <w:t>Finding Francesca</w:t>
      </w:r>
      <w:r w:rsidR="009C37FE" w:rsidRPr="009D6856">
        <w:rPr>
          <w:rFonts w:cstheme="minorHAnsi"/>
          <w:color w:val="000000" w:themeColor="text1"/>
        </w:rPr>
        <w:t xml:space="preserve">. Available at: </w:t>
      </w:r>
      <w:hyperlink r:id="rId20" w:history="1">
        <w:r w:rsidR="009C37FE" w:rsidRPr="009D6856">
          <w:rPr>
            <w:rStyle w:val="Hyperlink"/>
            <w:rFonts w:cstheme="minorHAnsi"/>
            <w:color w:val="000000" w:themeColor="text1"/>
          </w:rPr>
          <w:t>https://www.tate.org.uk/</w:t>
        </w:r>
        <w:r w:rsidR="009C37FE" w:rsidRPr="009D6856">
          <w:rPr>
            <w:rStyle w:val="Hyperlink"/>
            <w:rFonts w:cstheme="minorHAnsi"/>
            <w:color w:val="000000" w:themeColor="text1"/>
          </w:rPr>
          <w:t>a</w:t>
        </w:r>
        <w:r w:rsidR="009C37FE" w:rsidRPr="009D6856">
          <w:rPr>
            <w:rStyle w:val="Hyperlink"/>
            <w:rFonts w:cstheme="minorHAnsi"/>
            <w:color w:val="000000" w:themeColor="text1"/>
          </w:rPr>
          <w:t>rt/artists/francesca-woodman-10512/finding-francesca</w:t>
        </w:r>
      </w:hyperlink>
      <w:r w:rsidR="001C1DE4" w:rsidRPr="009D6856">
        <w:rPr>
          <w:rFonts w:cstheme="minorHAnsi"/>
          <w:color w:val="000000" w:themeColor="text1"/>
        </w:rPr>
        <w:t xml:space="preserve"> (Accessed: </w:t>
      </w:r>
      <w:r w:rsidR="002E7C47" w:rsidRPr="009D6856">
        <w:rPr>
          <w:rFonts w:cstheme="minorHAnsi"/>
          <w:color w:val="000000" w:themeColor="text1"/>
        </w:rPr>
        <w:t>13</w:t>
      </w:r>
      <w:r w:rsidR="002E7C47" w:rsidRPr="009D6856">
        <w:rPr>
          <w:rFonts w:cstheme="minorHAnsi"/>
          <w:color w:val="000000" w:themeColor="text1"/>
          <w:vertAlign w:val="superscript"/>
        </w:rPr>
        <w:t>th</w:t>
      </w:r>
      <w:r w:rsidR="002E7C47" w:rsidRPr="009D6856">
        <w:rPr>
          <w:rFonts w:cstheme="minorHAnsi"/>
          <w:color w:val="000000" w:themeColor="text1"/>
        </w:rPr>
        <w:t xml:space="preserve"> November</w:t>
      </w:r>
      <w:r w:rsidR="001C1DE4" w:rsidRPr="009D6856">
        <w:rPr>
          <w:rFonts w:cstheme="minorHAnsi"/>
          <w:color w:val="000000" w:themeColor="text1"/>
        </w:rPr>
        <w:t>)</w:t>
      </w:r>
      <w:r w:rsidR="002E7C47" w:rsidRPr="009D6856">
        <w:rPr>
          <w:rFonts w:cstheme="minorHAnsi"/>
          <w:color w:val="000000" w:themeColor="text1"/>
        </w:rPr>
        <w:t>.</w:t>
      </w:r>
    </w:p>
    <w:p w14:paraId="4FE7C20F" w14:textId="77777777" w:rsidR="00A51EBA" w:rsidRPr="009D6856" w:rsidRDefault="00A51EBA" w:rsidP="00AE32A4">
      <w:pPr>
        <w:spacing w:line="480" w:lineRule="auto"/>
        <w:rPr>
          <w:rFonts w:cstheme="minorHAnsi"/>
          <w:color w:val="000000" w:themeColor="text1"/>
        </w:rPr>
      </w:pPr>
    </w:p>
    <w:p w14:paraId="13BA4E7D" w14:textId="77777777" w:rsidR="00615DC7" w:rsidRPr="009D6856" w:rsidRDefault="00615DC7" w:rsidP="00AE32A4">
      <w:pPr>
        <w:spacing w:line="480" w:lineRule="auto"/>
        <w:rPr>
          <w:rFonts w:cstheme="minorHAnsi"/>
          <w:color w:val="000000" w:themeColor="text1"/>
        </w:rPr>
      </w:pPr>
      <w:r w:rsidRPr="009D6856">
        <w:rPr>
          <w:rFonts w:cstheme="minorHAnsi"/>
          <w:color w:val="000000" w:themeColor="text1"/>
        </w:rPr>
        <w:t xml:space="preserve">Vijay </w:t>
      </w:r>
      <w:proofErr w:type="spellStart"/>
      <w:r w:rsidRPr="009D6856">
        <w:rPr>
          <w:rFonts w:cstheme="minorHAnsi"/>
          <w:color w:val="000000" w:themeColor="text1"/>
        </w:rPr>
        <w:t>Bodas</w:t>
      </w:r>
      <w:proofErr w:type="spellEnd"/>
      <w:r w:rsidRPr="009D6856">
        <w:rPr>
          <w:rFonts w:cstheme="minorHAnsi"/>
          <w:color w:val="000000" w:themeColor="text1"/>
        </w:rPr>
        <w:t xml:space="preserve">, R. (2023) </w:t>
      </w:r>
      <w:r w:rsidRPr="009D6856">
        <w:rPr>
          <w:rFonts w:cstheme="minorHAnsi"/>
          <w:i/>
          <w:iCs/>
          <w:color w:val="000000" w:themeColor="text1"/>
        </w:rPr>
        <w:t>Cats in Chinese Art</w:t>
      </w:r>
      <w:r w:rsidRPr="009D6856">
        <w:rPr>
          <w:rFonts w:cstheme="minorHAnsi"/>
          <w:color w:val="000000" w:themeColor="text1"/>
        </w:rPr>
        <w:t xml:space="preserve">. Available at: </w:t>
      </w:r>
      <w:hyperlink r:id="rId21" w:history="1">
        <w:r w:rsidRPr="009D6856">
          <w:rPr>
            <w:rStyle w:val="Hyperlink"/>
            <w:rFonts w:cstheme="minorHAnsi"/>
            <w:color w:val="000000" w:themeColor="text1"/>
          </w:rPr>
          <w:t>https://www.dailyartmagazine.com/cats-in-chinese-art/#:~:text=In%20ancient%20China%2C%20the%20rich,a%20cat%20deity%2C%20Li%20Shou</w:t>
        </w:r>
      </w:hyperlink>
      <w:r w:rsidRPr="009D6856">
        <w:rPr>
          <w:rFonts w:cstheme="minorHAnsi"/>
          <w:color w:val="000000" w:themeColor="text1"/>
        </w:rPr>
        <w:t>. (Accessed: 21</w:t>
      </w:r>
      <w:r w:rsidRPr="009D6856">
        <w:rPr>
          <w:rFonts w:cstheme="minorHAnsi"/>
          <w:color w:val="000000" w:themeColor="text1"/>
          <w:vertAlign w:val="superscript"/>
        </w:rPr>
        <w:t>st</w:t>
      </w:r>
      <w:r w:rsidRPr="009D6856">
        <w:rPr>
          <w:rFonts w:cstheme="minorHAnsi"/>
          <w:color w:val="000000" w:themeColor="text1"/>
        </w:rPr>
        <w:t xml:space="preserve"> November).</w:t>
      </w:r>
    </w:p>
    <w:p w14:paraId="1569B7BB" w14:textId="77777777" w:rsidR="00615DC7" w:rsidRPr="009D6856" w:rsidRDefault="00615DC7" w:rsidP="00AE32A4">
      <w:pPr>
        <w:spacing w:line="480" w:lineRule="auto"/>
        <w:rPr>
          <w:rFonts w:cstheme="minorHAnsi"/>
          <w:color w:val="000000" w:themeColor="text1"/>
        </w:rPr>
      </w:pPr>
    </w:p>
    <w:p w14:paraId="311276B6" w14:textId="2DCA8100" w:rsidR="00615DC7" w:rsidRPr="009D6856" w:rsidRDefault="00615DC7" w:rsidP="00AE32A4">
      <w:pPr>
        <w:spacing w:line="480" w:lineRule="auto"/>
        <w:rPr>
          <w:rFonts w:cstheme="minorHAnsi"/>
          <w:color w:val="000000" w:themeColor="text1"/>
        </w:rPr>
      </w:pPr>
      <w:r w:rsidRPr="009D6856">
        <w:rPr>
          <w:rFonts w:cstheme="minorHAnsi"/>
          <w:color w:val="000000" w:themeColor="text1"/>
        </w:rPr>
        <w:t xml:space="preserve">Wilcox, C. (2023) </w:t>
      </w:r>
      <w:r w:rsidRPr="009D6856">
        <w:rPr>
          <w:rFonts w:cstheme="minorHAnsi"/>
          <w:i/>
          <w:iCs/>
          <w:color w:val="000000" w:themeColor="text1"/>
        </w:rPr>
        <w:t xml:space="preserve">Making </w:t>
      </w:r>
      <w:proofErr w:type="spellStart"/>
      <w:r w:rsidRPr="009D6856">
        <w:rPr>
          <w:rFonts w:cstheme="minorHAnsi"/>
          <w:i/>
          <w:iCs/>
          <w:color w:val="000000" w:themeColor="text1"/>
        </w:rPr>
        <w:t>her self</w:t>
      </w:r>
      <w:proofErr w:type="spellEnd"/>
      <w:r w:rsidRPr="009D6856">
        <w:rPr>
          <w:rFonts w:cstheme="minorHAnsi"/>
          <w:i/>
          <w:iCs/>
          <w:color w:val="000000" w:themeColor="text1"/>
        </w:rPr>
        <w:t xml:space="preserve"> up – Frida Kahlo's cosmetics</w:t>
      </w:r>
      <w:r w:rsidRPr="009D6856">
        <w:rPr>
          <w:rFonts w:cstheme="minorHAnsi"/>
          <w:color w:val="000000" w:themeColor="text1"/>
        </w:rPr>
        <w:t xml:space="preserve">. Available at: </w:t>
      </w:r>
      <w:hyperlink r:id="rId22" w:history="1">
        <w:r w:rsidRPr="009D6856">
          <w:rPr>
            <w:rStyle w:val="Hyperlink"/>
            <w:rFonts w:cstheme="minorHAnsi"/>
            <w:color w:val="000000" w:themeColor="text1"/>
          </w:rPr>
          <w:t>https://www.v</w:t>
        </w:r>
        <w:r w:rsidRPr="009D6856">
          <w:rPr>
            <w:rStyle w:val="Hyperlink"/>
            <w:rFonts w:cstheme="minorHAnsi"/>
            <w:color w:val="000000" w:themeColor="text1"/>
          </w:rPr>
          <w:t>a</w:t>
        </w:r>
        <w:r w:rsidRPr="009D6856">
          <w:rPr>
            <w:rStyle w:val="Hyperlink"/>
            <w:rFonts w:cstheme="minorHAnsi"/>
            <w:color w:val="000000" w:themeColor="text1"/>
          </w:rPr>
          <w:t>m.ac.uk/articles/making-her-self-up</w:t>
        </w:r>
      </w:hyperlink>
      <w:r w:rsidRPr="009D6856">
        <w:rPr>
          <w:rFonts w:cstheme="minorHAnsi"/>
          <w:color w:val="000000" w:themeColor="text1"/>
        </w:rPr>
        <w:t xml:space="preserve"> (Accessed: 15</w:t>
      </w:r>
      <w:r w:rsidRPr="009D6856">
        <w:rPr>
          <w:rFonts w:cstheme="minorHAnsi"/>
          <w:color w:val="000000" w:themeColor="text1"/>
          <w:vertAlign w:val="superscript"/>
        </w:rPr>
        <w:t>th</w:t>
      </w:r>
      <w:r w:rsidRPr="009D6856">
        <w:rPr>
          <w:rFonts w:cstheme="minorHAnsi"/>
          <w:color w:val="000000" w:themeColor="text1"/>
        </w:rPr>
        <w:t xml:space="preserve"> November)</w:t>
      </w:r>
      <w:r w:rsidR="009A5604" w:rsidRPr="009D6856">
        <w:rPr>
          <w:rFonts w:cstheme="minorHAnsi"/>
          <w:color w:val="000000" w:themeColor="text1"/>
        </w:rPr>
        <w:t>.</w:t>
      </w:r>
    </w:p>
    <w:p w14:paraId="4A54C4E6" w14:textId="77777777" w:rsidR="00615DC7" w:rsidRPr="009D6856" w:rsidRDefault="00615DC7" w:rsidP="00AE32A4">
      <w:pPr>
        <w:spacing w:line="480" w:lineRule="auto"/>
        <w:rPr>
          <w:rFonts w:cstheme="minorHAnsi"/>
          <w:color w:val="000000" w:themeColor="text1"/>
        </w:rPr>
      </w:pPr>
    </w:p>
    <w:p w14:paraId="2588DC3F" w14:textId="13902A16" w:rsidR="008E7535" w:rsidRPr="009D6856" w:rsidRDefault="00B544BC" w:rsidP="00AE32A4">
      <w:pPr>
        <w:spacing w:line="480" w:lineRule="auto"/>
        <w:rPr>
          <w:rFonts w:cstheme="minorHAnsi"/>
          <w:color w:val="000000" w:themeColor="text1"/>
        </w:rPr>
      </w:pPr>
      <w:r w:rsidRPr="009D6856">
        <w:rPr>
          <w:rFonts w:cstheme="minorHAnsi"/>
          <w:color w:val="000000" w:themeColor="text1"/>
        </w:rPr>
        <w:t>Wilson. A</w:t>
      </w:r>
      <w:r w:rsidR="006B2EF4" w:rsidRPr="009D6856">
        <w:rPr>
          <w:rFonts w:cstheme="minorHAnsi"/>
          <w:color w:val="000000" w:themeColor="text1"/>
        </w:rPr>
        <w:t xml:space="preserve">. (2022) </w:t>
      </w:r>
      <w:r w:rsidR="000A546C" w:rsidRPr="009D6856">
        <w:rPr>
          <w:rFonts w:cstheme="minorHAnsi"/>
          <w:i/>
          <w:iCs/>
          <w:color w:val="000000" w:themeColor="text1"/>
        </w:rPr>
        <w:t>Caroline Wong • Cats and Girls</w:t>
      </w:r>
      <w:r w:rsidR="00C96C62" w:rsidRPr="009D6856">
        <w:rPr>
          <w:rFonts w:cstheme="minorHAnsi"/>
          <w:color w:val="000000" w:themeColor="text1"/>
        </w:rPr>
        <w:t>. Available at:</w:t>
      </w:r>
    </w:p>
    <w:p w14:paraId="751EF0F0" w14:textId="44D5A1B0" w:rsidR="007B3611" w:rsidRPr="009D6856" w:rsidRDefault="008E7535" w:rsidP="00AE32A4">
      <w:pPr>
        <w:spacing w:line="480" w:lineRule="auto"/>
        <w:rPr>
          <w:rFonts w:cstheme="minorHAnsi"/>
          <w:color w:val="000000" w:themeColor="text1"/>
        </w:rPr>
      </w:pPr>
      <w:hyperlink r:id="rId23" w:history="1">
        <w:r w:rsidRPr="009D6856">
          <w:rPr>
            <w:rStyle w:val="Hyperlink"/>
            <w:rFonts w:cstheme="minorHAnsi"/>
            <w:color w:val="000000" w:themeColor="text1"/>
          </w:rPr>
          <w:t>https://static1.squarespace.com/static/631be2f3d6972e6dc58bce79/t/631d05d246840937a6dc3c72/1662846418252/soy-capitan-caroline-wong-cats-and-girls-68954%281%29.pdf</w:t>
        </w:r>
      </w:hyperlink>
      <w:r w:rsidR="00C96C62" w:rsidRPr="009D6856">
        <w:rPr>
          <w:rFonts w:cstheme="minorHAnsi"/>
          <w:color w:val="000000" w:themeColor="text1"/>
        </w:rPr>
        <w:t xml:space="preserve"> (Accessed: </w:t>
      </w:r>
      <w:r w:rsidR="0030037C" w:rsidRPr="009D6856">
        <w:rPr>
          <w:rFonts w:cstheme="minorHAnsi"/>
          <w:color w:val="000000" w:themeColor="text1"/>
        </w:rPr>
        <w:t>19</w:t>
      </w:r>
      <w:r w:rsidR="0030037C" w:rsidRPr="009D6856">
        <w:rPr>
          <w:rFonts w:cstheme="minorHAnsi"/>
          <w:color w:val="000000" w:themeColor="text1"/>
          <w:vertAlign w:val="superscript"/>
        </w:rPr>
        <w:t>th</w:t>
      </w:r>
      <w:r w:rsidR="0030037C" w:rsidRPr="009D6856">
        <w:rPr>
          <w:rFonts w:cstheme="minorHAnsi"/>
          <w:color w:val="000000" w:themeColor="text1"/>
        </w:rPr>
        <w:t xml:space="preserve"> November</w:t>
      </w:r>
      <w:r w:rsidR="00C96C62" w:rsidRPr="009D6856">
        <w:rPr>
          <w:rFonts w:cstheme="minorHAnsi"/>
          <w:color w:val="000000" w:themeColor="text1"/>
        </w:rPr>
        <w:t>)</w:t>
      </w:r>
      <w:r w:rsidR="0030037C" w:rsidRPr="009D6856">
        <w:rPr>
          <w:rFonts w:cstheme="minorHAnsi"/>
          <w:color w:val="000000" w:themeColor="text1"/>
        </w:rPr>
        <w:t>.</w:t>
      </w:r>
    </w:p>
    <w:p w14:paraId="16B868A0" w14:textId="77777777" w:rsidR="00747C4E" w:rsidRPr="009D6856" w:rsidRDefault="00747C4E" w:rsidP="00AE32A4">
      <w:pPr>
        <w:spacing w:line="480" w:lineRule="auto"/>
        <w:rPr>
          <w:rFonts w:cstheme="minorHAnsi"/>
          <w:color w:val="000000" w:themeColor="text1"/>
        </w:rPr>
      </w:pPr>
    </w:p>
    <w:p w14:paraId="326878BF" w14:textId="77777777" w:rsidR="008A6C82" w:rsidRPr="009D6856" w:rsidRDefault="008A6C82" w:rsidP="00AE32A4">
      <w:pPr>
        <w:spacing w:line="480" w:lineRule="auto"/>
        <w:rPr>
          <w:rFonts w:cstheme="minorHAnsi"/>
          <w:color w:val="000000" w:themeColor="text1"/>
        </w:rPr>
      </w:pPr>
    </w:p>
    <w:p w14:paraId="47DBF277" w14:textId="594B42D3" w:rsidR="0A49C416" w:rsidRPr="009D6856" w:rsidRDefault="0A49C416" w:rsidP="00AE32A4">
      <w:pPr>
        <w:spacing w:line="480" w:lineRule="auto"/>
        <w:rPr>
          <w:rFonts w:cstheme="minorHAnsi"/>
          <w:color w:val="000000" w:themeColor="text1"/>
        </w:rPr>
      </w:pPr>
      <w:r w:rsidRPr="009D6856">
        <w:rPr>
          <w:rFonts w:cstheme="minorHAnsi"/>
          <w:color w:val="000000" w:themeColor="text1"/>
        </w:rPr>
        <w:t>List of Illustrations</w:t>
      </w:r>
      <w:r w:rsidR="008A6C82" w:rsidRPr="009D6856">
        <w:rPr>
          <w:rFonts w:cstheme="minorHAnsi"/>
          <w:color w:val="000000" w:themeColor="text1"/>
        </w:rPr>
        <w:t>:</w:t>
      </w:r>
    </w:p>
    <w:p w14:paraId="52456A81" w14:textId="03DE2D70" w:rsidR="0B6BB2F0" w:rsidRPr="009D6856" w:rsidRDefault="0B6BB2F0" w:rsidP="00AE32A4">
      <w:pPr>
        <w:spacing w:line="480" w:lineRule="auto"/>
        <w:rPr>
          <w:rFonts w:cstheme="minorHAnsi"/>
          <w:color w:val="000000" w:themeColor="text1"/>
        </w:rPr>
      </w:pPr>
    </w:p>
    <w:p w14:paraId="4DCD14A9" w14:textId="03AA6F75" w:rsidR="007B6258" w:rsidRPr="009D6856" w:rsidRDefault="0A49C416" w:rsidP="00AE32A4">
      <w:pPr>
        <w:spacing w:line="480" w:lineRule="auto"/>
        <w:rPr>
          <w:rFonts w:cstheme="minorHAnsi"/>
          <w:color w:val="000000" w:themeColor="text1"/>
        </w:rPr>
      </w:pPr>
      <w:r w:rsidRPr="009D6856">
        <w:rPr>
          <w:rFonts w:cstheme="minorHAnsi"/>
          <w:color w:val="000000" w:themeColor="text1"/>
        </w:rPr>
        <w:t>Figure 1: Kahlo, F. (1939)</w:t>
      </w:r>
      <w:r w:rsidRPr="009D6856">
        <w:rPr>
          <w:rFonts w:cstheme="minorHAnsi"/>
          <w:i/>
          <w:color w:val="000000" w:themeColor="text1"/>
        </w:rPr>
        <w:t xml:space="preserve"> The Two Frida’s</w:t>
      </w:r>
      <w:r w:rsidRPr="009D6856">
        <w:rPr>
          <w:rFonts w:cstheme="minorHAnsi"/>
          <w:color w:val="000000" w:themeColor="text1"/>
        </w:rPr>
        <w:t xml:space="preserve"> [painting]. Available at: </w:t>
      </w:r>
      <w:hyperlink r:id="rId24" w:history="1">
        <w:r w:rsidR="002043AD" w:rsidRPr="009D6856">
          <w:rPr>
            <w:rStyle w:val="Hyperlink"/>
            <w:rFonts w:cstheme="minorHAnsi"/>
            <w:color w:val="000000" w:themeColor="text1"/>
          </w:rPr>
          <w:t>https://en.wikipedia.org/wiki/The_Two_Fridas</w:t>
        </w:r>
      </w:hyperlink>
      <w:r w:rsidR="002043AD" w:rsidRPr="009D6856">
        <w:rPr>
          <w:rFonts w:cstheme="minorHAnsi"/>
          <w:color w:val="000000" w:themeColor="text1"/>
        </w:rPr>
        <w:t xml:space="preserve"> </w:t>
      </w:r>
      <w:r w:rsidRPr="009D6856">
        <w:rPr>
          <w:rFonts w:cstheme="minorHAnsi"/>
          <w:color w:val="000000" w:themeColor="text1"/>
        </w:rPr>
        <w:t>(Accessed:</w:t>
      </w:r>
      <w:r w:rsidR="000229B4" w:rsidRPr="009D6856">
        <w:rPr>
          <w:rFonts w:cstheme="minorHAnsi"/>
          <w:color w:val="000000" w:themeColor="text1"/>
        </w:rPr>
        <w:t xml:space="preserve"> 10</w:t>
      </w:r>
      <w:r w:rsidR="000229B4" w:rsidRPr="009D6856">
        <w:rPr>
          <w:rFonts w:cstheme="minorHAnsi"/>
          <w:color w:val="000000" w:themeColor="text1"/>
          <w:vertAlign w:val="superscript"/>
        </w:rPr>
        <w:t>th</w:t>
      </w:r>
      <w:r w:rsidR="000229B4" w:rsidRPr="009D6856">
        <w:rPr>
          <w:rFonts w:cstheme="minorHAnsi"/>
          <w:color w:val="000000" w:themeColor="text1"/>
        </w:rPr>
        <w:t xml:space="preserve"> November</w:t>
      </w:r>
      <w:r w:rsidRPr="009D6856">
        <w:rPr>
          <w:rFonts w:cstheme="minorHAnsi"/>
          <w:color w:val="000000" w:themeColor="text1"/>
        </w:rPr>
        <w:t>)</w:t>
      </w:r>
    </w:p>
    <w:p w14:paraId="47E25367" w14:textId="77777777" w:rsidR="007B6258" w:rsidRPr="009D6856" w:rsidRDefault="007B6258" w:rsidP="00AE32A4">
      <w:pPr>
        <w:spacing w:line="480" w:lineRule="auto"/>
        <w:rPr>
          <w:rFonts w:cstheme="minorHAnsi"/>
          <w:color w:val="000000" w:themeColor="text1"/>
        </w:rPr>
      </w:pPr>
    </w:p>
    <w:p w14:paraId="195D6EAC" w14:textId="1ED26379" w:rsidR="00FB0CBD" w:rsidRPr="009D6856" w:rsidRDefault="00FB0CBD" w:rsidP="00AE32A4">
      <w:pPr>
        <w:spacing w:line="480" w:lineRule="auto"/>
        <w:rPr>
          <w:rStyle w:val="Hyperlink"/>
          <w:rFonts w:cstheme="minorHAnsi"/>
          <w:color w:val="000000" w:themeColor="text1"/>
          <w:u w:val="none"/>
        </w:rPr>
      </w:pPr>
      <w:r w:rsidRPr="009D6856">
        <w:rPr>
          <w:rFonts w:cstheme="minorHAnsi"/>
          <w:color w:val="000000" w:themeColor="text1"/>
        </w:rPr>
        <w:t xml:space="preserve">Figure 2: Woodman, F. (1976) </w:t>
      </w:r>
      <w:r w:rsidRPr="009D6856">
        <w:rPr>
          <w:rFonts w:cstheme="minorHAnsi"/>
          <w:i/>
          <w:iCs/>
          <w:color w:val="000000" w:themeColor="text1"/>
        </w:rPr>
        <w:t>Untitled, Providence, Rhode Island</w:t>
      </w:r>
      <w:r w:rsidRPr="009D6856">
        <w:rPr>
          <w:rFonts w:cstheme="minorHAnsi"/>
          <w:color w:val="000000" w:themeColor="text1"/>
        </w:rPr>
        <w:t xml:space="preserve"> [photograph]</w:t>
      </w:r>
      <w:r w:rsidR="00A57E92" w:rsidRPr="009D6856">
        <w:rPr>
          <w:rFonts w:cstheme="minorHAnsi"/>
          <w:color w:val="000000" w:themeColor="text1"/>
        </w:rPr>
        <w:t xml:space="preserve">. Available at: </w:t>
      </w:r>
      <w:hyperlink r:id="rId25">
        <w:r w:rsidR="00A57E92" w:rsidRPr="009D6856">
          <w:rPr>
            <w:rStyle w:val="Hyperlink"/>
            <w:rFonts w:cstheme="minorHAnsi"/>
            <w:color w:val="000000" w:themeColor="text1"/>
          </w:rPr>
          <w:t>https://www.tate.org.uk/art/artworks/woodman-untitled-providence-rhode-island-ar00352</w:t>
        </w:r>
      </w:hyperlink>
      <w:r w:rsidR="00A57E92" w:rsidRPr="009D6856">
        <w:rPr>
          <w:rStyle w:val="Hyperlink"/>
          <w:rFonts w:cstheme="minorHAnsi"/>
          <w:color w:val="000000" w:themeColor="text1"/>
          <w:u w:val="none"/>
        </w:rPr>
        <w:t xml:space="preserve"> (Accessed: </w:t>
      </w:r>
      <w:r w:rsidR="000229B4" w:rsidRPr="009D6856">
        <w:rPr>
          <w:rStyle w:val="Hyperlink"/>
          <w:rFonts w:cstheme="minorHAnsi"/>
          <w:color w:val="000000" w:themeColor="text1"/>
          <w:u w:val="none"/>
        </w:rPr>
        <w:t>13</w:t>
      </w:r>
      <w:r w:rsidR="000229B4" w:rsidRPr="009D6856">
        <w:rPr>
          <w:rStyle w:val="Hyperlink"/>
          <w:rFonts w:cstheme="minorHAnsi"/>
          <w:color w:val="000000" w:themeColor="text1"/>
          <w:u w:val="none"/>
          <w:vertAlign w:val="superscript"/>
        </w:rPr>
        <w:t>th</w:t>
      </w:r>
      <w:r w:rsidR="000229B4" w:rsidRPr="009D6856">
        <w:rPr>
          <w:rStyle w:val="Hyperlink"/>
          <w:rFonts w:cstheme="minorHAnsi"/>
          <w:color w:val="000000" w:themeColor="text1"/>
          <w:u w:val="none"/>
        </w:rPr>
        <w:t xml:space="preserve"> November</w:t>
      </w:r>
      <w:r w:rsidR="00A57E92" w:rsidRPr="009D6856">
        <w:rPr>
          <w:rStyle w:val="Hyperlink"/>
          <w:rFonts w:cstheme="minorHAnsi"/>
          <w:color w:val="000000" w:themeColor="text1"/>
          <w:u w:val="none"/>
        </w:rPr>
        <w:t>)</w:t>
      </w:r>
    </w:p>
    <w:p w14:paraId="1CC1A868" w14:textId="77777777" w:rsidR="00A57E92" w:rsidRPr="009D6856" w:rsidRDefault="00A57E92" w:rsidP="00AE32A4">
      <w:pPr>
        <w:spacing w:line="480" w:lineRule="auto"/>
        <w:rPr>
          <w:rStyle w:val="Hyperlink"/>
          <w:rFonts w:cstheme="minorHAnsi"/>
          <w:color w:val="000000" w:themeColor="text1"/>
          <w:u w:val="none"/>
        </w:rPr>
      </w:pPr>
    </w:p>
    <w:p w14:paraId="0ED1C56D" w14:textId="3A0E3CDB" w:rsidR="00A57E92" w:rsidRPr="009D6856" w:rsidRDefault="00A57E92" w:rsidP="00AE32A4">
      <w:pPr>
        <w:spacing w:line="480" w:lineRule="auto"/>
        <w:rPr>
          <w:rFonts w:cstheme="minorHAnsi"/>
          <w:color w:val="000000" w:themeColor="text1"/>
        </w:rPr>
      </w:pPr>
      <w:r w:rsidRPr="009D6856">
        <w:rPr>
          <w:rStyle w:val="Hyperlink"/>
          <w:rFonts w:cstheme="minorHAnsi"/>
          <w:color w:val="000000" w:themeColor="text1"/>
          <w:u w:val="none"/>
        </w:rPr>
        <w:lastRenderedPageBreak/>
        <w:t xml:space="preserve">Figure 3: Saville, J. (1992) </w:t>
      </w:r>
      <w:r w:rsidRPr="009D6856">
        <w:rPr>
          <w:rStyle w:val="Hyperlink"/>
          <w:rFonts w:cstheme="minorHAnsi"/>
          <w:i/>
          <w:iCs/>
          <w:color w:val="000000" w:themeColor="text1"/>
          <w:u w:val="none"/>
        </w:rPr>
        <w:t>Propped</w:t>
      </w:r>
      <w:r w:rsidRPr="009D6856">
        <w:rPr>
          <w:rStyle w:val="Hyperlink"/>
          <w:rFonts w:cstheme="minorHAnsi"/>
          <w:color w:val="000000" w:themeColor="text1"/>
          <w:u w:val="none"/>
        </w:rPr>
        <w:t xml:space="preserve"> [painting]</w:t>
      </w:r>
      <w:r w:rsidR="007E2F8E" w:rsidRPr="009D6856">
        <w:rPr>
          <w:rStyle w:val="Hyperlink"/>
          <w:rFonts w:cstheme="minorHAnsi"/>
          <w:color w:val="000000" w:themeColor="text1"/>
          <w:u w:val="none"/>
        </w:rPr>
        <w:t>. Available at:</w:t>
      </w:r>
      <w:r w:rsidR="00B0115D" w:rsidRPr="009D6856">
        <w:rPr>
          <w:rStyle w:val="Hyperlink"/>
          <w:rFonts w:cstheme="minorHAnsi"/>
          <w:color w:val="000000" w:themeColor="text1"/>
          <w:u w:val="none"/>
        </w:rPr>
        <w:t xml:space="preserve"> </w:t>
      </w:r>
      <w:hyperlink r:id="rId26" w:history="1">
        <w:r w:rsidR="00B0115D" w:rsidRPr="009D6856">
          <w:rPr>
            <w:rStyle w:val="Hyperlink"/>
            <w:rFonts w:cstheme="minorHAnsi"/>
            <w:color w:val="000000" w:themeColor="text1"/>
          </w:rPr>
          <w:t>https://www.sothebys.com/en/articles/the-groundbreaking-self-portrait-that-launched-jenny-savilles-career</w:t>
        </w:r>
      </w:hyperlink>
      <w:r w:rsidR="00B0115D" w:rsidRPr="009D6856">
        <w:rPr>
          <w:rFonts w:cstheme="minorHAnsi"/>
          <w:color w:val="000000" w:themeColor="text1"/>
        </w:rPr>
        <w:t xml:space="preserve"> (Accessed: </w:t>
      </w:r>
      <w:r w:rsidR="00C900D3" w:rsidRPr="009D6856">
        <w:rPr>
          <w:rFonts w:cstheme="minorHAnsi"/>
          <w:color w:val="000000" w:themeColor="text1"/>
        </w:rPr>
        <w:t>12</w:t>
      </w:r>
      <w:r w:rsidR="00C900D3" w:rsidRPr="009D6856">
        <w:rPr>
          <w:rFonts w:cstheme="minorHAnsi"/>
          <w:color w:val="000000" w:themeColor="text1"/>
          <w:vertAlign w:val="superscript"/>
        </w:rPr>
        <w:t>th</w:t>
      </w:r>
      <w:r w:rsidR="00C900D3" w:rsidRPr="009D6856">
        <w:rPr>
          <w:rFonts w:cstheme="minorHAnsi"/>
          <w:color w:val="000000" w:themeColor="text1"/>
        </w:rPr>
        <w:t xml:space="preserve"> November</w:t>
      </w:r>
      <w:r w:rsidR="00B0115D" w:rsidRPr="009D6856">
        <w:rPr>
          <w:rFonts w:cstheme="minorHAnsi"/>
          <w:color w:val="000000" w:themeColor="text1"/>
        </w:rPr>
        <w:t>)</w:t>
      </w:r>
    </w:p>
    <w:p w14:paraId="31A9C065" w14:textId="77777777" w:rsidR="00B0115D" w:rsidRPr="009D6856" w:rsidRDefault="00B0115D" w:rsidP="00AE32A4">
      <w:pPr>
        <w:spacing w:line="480" w:lineRule="auto"/>
        <w:rPr>
          <w:rFonts w:cstheme="minorHAnsi"/>
          <w:color w:val="000000" w:themeColor="text1"/>
        </w:rPr>
      </w:pPr>
    </w:p>
    <w:p w14:paraId="1B3630C6" w14:textId="33E5F2AC" w:rsidR="007B6258" w:rsidRPr="007B6258" w:rsidRDefault="00FB2116" w:rsidP="00AE32A4">
      <w:pPr>
        <w:spacing w:line="480" w:lineRule="auto"/>
        <w:rPr>
          <w:rFonts w:cstheme="minorHAnsi"/>
          <w:color w:val="000000" w:themeColor="text1"/>
        </w:rPr>
      </w:pPr>
      <w:r w:rsidRPr="009D6856">
        <w:rPr>
          <w:rFonts w:cstheme="minorHAnsi"/>
          <w:color w:val="000000" w:themeColor="text1"/>
        </w:rPr>
        <w:t xml:space="preserve">Figure 4: Wong, C. (2022) </w:t>
      </w:r>
      <w:r w:rsidR="00E66C12" w:rsidRPr="009D6856">
        <w:rPr>
          <w:rFonts w:cstheme="minorHAnsi"/>
          <w:i/>
          <w:iCs/>
          <w:color w:val="000000" w:themeColor="text1"/>
        </w:rPr>
        <w:t>New Year’s Eve Dinner</w:t>
      </w:r>
      <w:r w:rsidR="00B678C2" w:rsidRPr="009D6856">
        <w:rPr>
          <w:rFonts w:cstheme="minorHAnsi"/>
          <w:color w:val="000000" w:themeColor="text1"/>
        </w:rPr>
        <w:t xml:space="preserve"> [pastel an</w:t>
      </w:r>
      <w:r w:rsidR="001C03A1" w:rsidRPr="009D6856">
        <w:rPr>
          <w:rFonts w:cstheme="minorHAnsi"/>
          <w:color w:val="000000" w:themeColor="text1"/>
        </w:rPr>
        <w:t xml:space="preserve">d charcoal on paper]. Available at: </w:t>
      </w:r>
      <w:hyperlink r:id="rId27" w:history="1">
        <w:r w:rsidR="001C03A1" w:rsidRPr="009D6856">
          <w:rPr>
            <w:rStyle w:val="Hyperlink"/>
            <w:rFonts w:cstheme="minorHAnsi"/>
            <w:color w:val="000000" w:themeColor="text1"/>
          </w:rPr>
          <w:t>https://www.carolinewongart.com/work/catsandgirls</w:t>
        </w:r>
      </w:hyperlink>
      <w:r w:rsidR="001C03A1" w:rsidRPr="009D6856">
        <w:rPr>
          <w:rFonts w:cstheme="minorHAnsi"/>
          <w:color w:val="000000" w:themeColor="text1"/>
        </w:rPr>
        <w:t xml:space="preserve"> (Accessed: </w:t>
      </w:r>
      <w:r w:rsidR="00096EFF" w:rsidRPr="009D6856">
        <w:rPr>
          <w:rFonts w:cstheme="minorHAnsi"/>
          <w:color w:val="000000" w:themeColor="text1"/>
        </w:rPr>
        <w:t>19</w:t>
      </w:r>
      <w:r w:rsidR="00096EFF" w:rsidRPr="009D6856">
        <w:rPr>
          <w:rFonts w:cstheme="minorHAnsi"/>
          <w:color w:val="000000" w:themeColor="text1"/>
          <w:vertAlign w:val="superscript"/>
        </w:rPr>
        <w:t>th</w:t>
      </w:r>
      <w:r w:rsidR="00096EFF" w:rsidRPr="009D6856">
        <w:rPr>
          <w:rFonts w:cstheme="minorHAnsi"/>
          <w:color w:val="000000" w:themeColor="text1"/>
        </w:rPr>
        <w:t xml:space="preserve"> November</w:t>
      </w:r>
      <w:r w:rsidR="001C03A1" w:rsidRPr="009D6856">
        <w:rPr>
          <w:rFonts w:cstheme="minorHAnsi"/>
          <w:color w:val="000000" w:themeColor="text1"/>
        </w:rPr>
        <w:t>)</w:t>
      </w:r>
    </w:p>
    <w:sectPr w:rsidR="007B6258" w:rsidRPr="007B62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265D9"/>
    <w:multiLevelType w:val="hybridMultilevel"/>
    <w:tmpl w:val="54CEF4EC"/>
    <w:lvl w:ilvl="0" w:tplc="70A258E8">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4F120D"/>
    <w:multiLevelType w:val="hybridMultilevel"/>
    <w:tmpl w:val="75C8EC68"/>
    <w:lvl w:ilvl="0" w:tplc="E9C60740">
      <w:start w:val="202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7651DB"/>
    <w:multiLevelType w:val="hybridMultilevel"/>
    <w:tmpl w:val="CF0EE840"/>
    <w:lvl w:ilvl="0" w:tplc="5BE603BE">
      <w:start w:val="5"/>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0542A0"/>
    <w:multiLevelType w:val="hybridMultilevel"/>
    <w:tmpl w:val="A3A45552"/>
    <w:lvl w:ilvl="0" w:tplc="19A88B5A">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219400">
    <w:abstractNumId w:val="0"/>
  </w:num>
  <w:num w:numId="2" w16cid:durableId="774248903">
    <w:abstractNumId w:val="3"/>
  </w:num>
  <w:num w:numId="3" w16cid:durableId="2037538221">
    <w:abstractNumId w:val="1"/>
  </w:num>
  <w:num w:numId="4" w16cid:durableId="1037733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3F5"/>
    <w:rsid w:val="00001778"/>
    <w:rsid w:val="00001A23"/>
    <w:rsid w:val="00013629"/>
    <w:rsid w:val="000156A0"/>
    <w:rsid w:val="00020106"/>
    <w:rsid w:val="000229B4"/>
    <w:rsid w:val="00022A90"/>
    <w:rsid w:val="000234CB"/>
    <w:rsid w:val="00024B96"/>
    <w:rsid w:val="00024C60"/>
    <w:rsid w:val="00024D1F"/>
    <w:rsid w:val="00027784"/>
    <w:rsid w:val="00032586"/>
    <w:rsid w:val="0003276E"/>
    <w:rsid w:val="00032A60"/>
    <w:rsid w:val="00040FF7"/>
    <w:rsid w:val="000426BC"/>
    <w:rsid w:val="00045AEC"/>
    <w:rsid w:val="00046683"/>
    <w:rsid w:val="0004785F"/>
    <w:rsid w:val="00050B7B"/>
    <w:rsid w:val="000512C6"/>
    <w:rsid w:val="000541F3"/>
    <w:rsid w:val="00054467"/>
    <w:rsid w:val="00055DE2"/>
    <w:rsid w:val="000604DF"/>
    <w:rsid w:val="00064EB6"/>
    <w:rsid w:val="0006608D"/>
    <w:rsid w:val="00067F94"/>
    <w:rsid w:val="00070C4F"/>
    <w:rsid w:val="00070D95"/>
    <w:rsid w:val="000720C9"/>
    <w:rsid w:val="00072228"/>
    <w:rsid w:val="00077BB3"/>
    <w:rsid w:val="00077D39"/>
    <w:rsid w:val="0008092E"/>
    <w:rsid w:val="00082CA1"/>
    <w:rsid w:val="00082D6B"/>
    <w:rsid w:val="00084CEE"/>
    <w:rsid w:val="000862D6"/>
    <w:rsid w:val="00096EFF"/>
    <w:rsid w:val="000A3D96"/>
    <w:rsid w:val="000A5157"/>
    <w:rsid w:val="000A53EF"/>
    <w:rsid w:val="000A546C"/>
    <w:rsid w:val="000B646F"/>
    <w:rsid w:val="000B659B"/>
    <w:rsid w:val="000B692A"/>
    <w:rsid w:val="000B6F4B"/>
    <w:rsid w:val="000B7F9F"/>
    <w:rsid w:val="000C1DA7"/>
    <w:rsid w:val="000C417D"/>
    <w:rsid w:val="000C4D11"/>
    <w:rsid w:val="000C4F1E"/>
    <w:rsid w:val="000C5E04"/>
    <w:rsid w:val="000C6E35"/>
    <w:rsid w:val="000C7993"/>
    <w:rsid w:val="000C7BDA"/>
    <w:rsid w:val="000D44E8"/>
    <w:rsid w:val="000D4EBE"/>
    <w:rsid w:val="000D6001"/>
    <w:rsid w:val="000D6296"/>
    <w:rsid w:val="000D6494"/>
    <w:rsid w:val="000D7D2A"/>
    <w:rsid w:val="000E23F5"/>
    <w:rsid w:val="000F0268"/>
    <w:rsid w:val="000F3AA3"/>
    <w:rsid w:val="000F4675"/>
    <w:rsid w:val="000F5036"/>
    <w:rsid w:val="000F5580"/>
    <w:rsid w:val="0010087E"/>
    <w:rsid w:val="0010166F"/>
    <w:rsid w:val="00102B2B"/>
    <w:rsid w:val="0010365B"/>
    <w:rsid w:val="00114904"/>
    <w:rsid w:val="00120ECA"/>
    <w:rsid w:val="00123FB3"/>
    <w:rsid w:val="00124D81"/>
    <w:rsid w:val="00130AAB"/>
    <w:rsid w:val="00133624"/>
    <w:rsid w:val="0013776C"/>
    <w:rsid w:val="00140DDC"/>
    <w:rsid w:val="00142ADA"/>
    <w:rsid w:val="00142BE2"/>
    <w:rsid w:val="00144505"/>
    <w:rsid w:val="00144FAF"/>
    <w:rsid w:val="001451B7"/>
    <w:rsid w:val="00145D74"/>
    <w:rsid w:val="00146503"/>
    <w:rsid w:val="0014724F"/>
    <w:rsid w:val="00147380"/>
    <w:rsid w:val="00150CFB"/>
    <w:rsid w:val="00150F22"/>
    <w:rsid w:val="0015188E"/>
    <w:rsid w:val="00152425"/>
    <w:rsid w:val="00153967"/>
    <w:rsid w:val="00153E7C"/>
    <w:rsid w:val="00155A98"/>
    <w:rsid w:val="001571B0"/>
    <w:rsid w:val="00160745"/>
    <w:rsid w:val="00162E04"/>
    <w:rsid w:val="00163D33"/>
    <w:rsid w:val="00163DD2"/>
    <w:rsid w:val="00170FD2"/>
    <w:rsid w:val="00171948"/>
    <w:rsid w:val="001720F8"/>
    <w:rsid w:val="001757A8"/>
    <w:rsid w:val="00175B19"/>
    <w:rsid w:val="00176473"/>
    <w:rsid w:val="001776A7"/>
    <w:rsid w:val="00180149"/>
    <w:rsid w:val="00180DC9"/>
    <w:rsid w:val="00186297"/>
    <w:rsid w:val="001927D5"/>
    <w:rsid w:val="00192D52"/>
    <w:rsid w:val="00192F16"/>
    <w:rsid w:val="00196C0B"/>
    <w:rsid w:val="001978FD"/>
    <w:rsid w:val="00197C4F"/>
    <w:rsid w:val="001A0D3D"/>
    <w:rsid w:val="001A20A0"/>
    <w:rsid w:val="001A21CC"/>
    <w:rsid w:val="001A24A8"/>
    <w:rsid w:val="001A36E8"/>
    <w:rsid w:val="001A3853"/>
    <w:rsid w:val="001A39C3"/>
    <w:rsid w:val="001A76FA"/>
    <w:rsid w:val="001B2F53"/>
    <w:rsid w:val="001B3B29"/>
    <w:rsid w:val="001B4C5F"/>
    <w:rsid w:val="001B7A72"/>
    <w:rsid w:val="001C02DB"/>
    <w:rsid w:val="001C03A1"/>
    <w:rsid w:val="001C0D7B"/>
    <w:rsid w:val="001C171C"/>
    <w:rsid w:val="001C1DE4"/>
    <w:rsid w:val="001C2290"/>
    <w:rsid w:val="001C30C7"/>
    <w:rsid w:val="001C400E"/>
    <w:rsid w:val="001D04F0"/>
    <w:rsid w:val="001D262C"/>
    <w:rsid w:val="001D3223"/>
    <w:rsid w:val="001D3FB5"/>
    <w:rsid w:val="001D7512"/>
    <w:rsid w:val="001E0826"/>
    <w:rsid w:val="001E0FAA"/>
    <w:rsid w:val="001E3D6D"/>
    <w:rsid w:val="001E550F"/>
    <w:rsid w:val="001E70F5"/>
    <w:rsid w:val="001E7424"/>
    <w:rsid w:val="001F0B06"/>
    <w:rsid w:val="001F160B"/>
    <w:rsid w:val="001F283C"/>
    <w:rsid w:val="001F3CB1"/>
    <w:rsid w:val="001F5A90"/>
    <w:rsid w:val="001F7437"/>
    <w:rsid w:val="001F7527"/>
    <w:rsid w:val="00203F6D"/>
    <w:rsid w:val="002043AD"/>
    <w:rsid w:val="00213A1D"/>
    <w:rsid w:val="002142AD"/>
    <w:rsid w:val="00214C9A"/>
    <w:rsid w:val="00215AC5"/>
    <w:rsid w:val="00216210"/>
    <w:rsid w:val="00216D8E"/>
    <w:rsid w:val="0021776D"/>
    <w:rsid w:val="002237B4"/>
    <w:rsid w:val="00225220"/>
    <w:rsid w:val="00231902"/>
    <w:rsid w:val="00236301"/>
    <w:rsid w:val="0024613C"/>
    <w:rsid w:val="0024669A"/>
    <w:rsid w:val="00246DD0"/>
    <w:rsid w:val="0025219D"/>
    <w:rsid w:val="00254226"/>
    <w:rsid w:val="00254A83"/>
    <w:rsid w:val="00254D01"/>
    <w:rsid w:val="002562FF"/>
    <w:rsid w:val="002568D8"/>
    <w:rsid w:val="00261312"/>
    <w:rsid w:val="00261B65"/>
    <w:rsid w:val="0026271A"/>
    <w:rsid w:val="0026304D"/>
    <w:rsid w:val="002637E0"/>
    <w:rsid w:val="00271FB1"/>
    <w:rsid w:val="00272BA5"/>
    <w:rsid w:val="0027516E"/>
    <w:rsid w:val="00276103"/>
    <w:rsid w:val="002766BB"/>
    <w:rsid w:val="0028106F"/>
    <w:rsid w:val="00282535"/>
    <w:rsid w:val="00283E3C"/>
    <w:rsid w:val="00284CD7"/>
    <w:rsid w:val="0028701D"/>
    <w:rsid w:val="0028773D"/>
    <w:rsid w:val="00295A67"/>
    <w:rsid w:val="00297D6F"/>
    <w:rsid w:val="002A1A26"/>
    <w:rsid w:val="002A2D2B"/>
    <w:rsid w:val="002B04A7"/>
    <w:rsid w:val="002B0845"/>
    <w:rsid w:val="002B0D95"/>
    <w:rsid w:val="002B15D4"/>
    <w:rsid w:val="002B1AFA"/>
    <w:rsid w:val="002B2F34"/>
    <w:rsid w:val="002B6F8F"/>
    <w:rsid w:val="002C13A5"/>
    <w:rsid w:val="002C490B"/>
    <w:rsid w:val="002C7A0E"/>
    <w:rsid w:val="002D06D2"/>
    <w:rsid w:val="002D1F56"/>
    <w:rsid w:val="002D2B6C"/>
    <w:rsid w:val="002D2C75"/>
    <w:rsid w:val="002D5059"/>
    <w:rsid w:val="002D58A4"/>
    <w:rsid w:val="002D5B6B"/>
    <w:rsid w:val="002D6A6B"/>
    <w:rsid w:val="002E4ECA"/>
    <w:rsid w:val="002E7C47"/>
    <w:rsid w:val="002F3D42"/>
    <w:rsid w:val="002F5382"/>
    <w:rsid w:val="002F7AEE"/>
    <w:rsid w:val="0030037C"/>
    <w:rsid w:val="00302E1F"/>
    <w:rsid w:val="00303FE3"/>
    <w:rsid w:val="0030577E"/>
    <w:rsid w:val="00315D7B"/>
    <w:rsid w:val="00315DC5"/>
    <w:rsid w:val="00317C17"/>
    <w:rsid w:val="003209C9"/>
    <w:rsid w:val="0032167C"/>
    <w:rsid w:val="00323367"/>
    <w:rsid w:val="00324B95"/>
    <w:rsid w:val="00331B6C"/>
    <w:rsid w:val="003332B8"/>
    <w:rsid w:val="00333BD4"/>
    <w:rsid w:val="003359C8"/>
    <w:rsid w:val="00336226"/>
    <w:rsid w:val="00336721"/>
    <w:rsid w:val="00336EFB"/>
    <w:rsid w:val="00337022"/>
    <w:rsid w:val="0033767E"/>
    <w:rsid w:val="0034026A"/>
    <w:rsid w:val="003408B8"/>
    <w:rsid w:val="00341062"/>
    <w:rsid w:val="00344955"/>
    <w:rsid w:val="00346C94"/>
    <w:rsid w:val="003477EA"/>
    <w:rsid w:val="00347E0E"/>
    <w:rsid w:val="00347FE6"/>
    <w:rsid w:val="00352089"/>
    <w:rsid w:val="00353490"/>
    <w:rsid w:val="00356F06"/>
    <w:rsid w:val="00357775"/>
    <w:rsid w:val="00360B46"/>
    <w:rsid w:val="0036169F"/>
    <w:rsid w:val="00363279"/>
    <w:rsid w:val="003636E7"/>
    <w:rsid w:val="00366A43"/>
    <w:rsid w:val="003705D2"/>
    <w:rsid w:val="00370789"/>
    <w:rsid w:val="003716F1"/>
    <w:rsid w:val="00372244"/>
    <w:rsid w:val="00373C5B"/>
    <w:rsid w:val="0037401F"/>
    <w:rsid w:val="0037527F"/>
    <w:rsid w:val="003779FD"/>
    <w:rsid w:val="003875DE"/>
    <w:rsid w:val="00391442"/>
    <w:rsid w:val="003974FE"/>
    <w:rsid w:val="003A24AF"/>
    <w:rsid w:val="003A2945"/>
    <w:rsid w:val="003A6326"/>
    <w:rsid w:val="003A6500"/>
    <w:rsid w:val="003A7EE0"/>
    <w:rsid w:val="003B0DBF"/>
    <w:rsid w:val="003B13CF"/>
    <w:rsid w:val="003B3C8B"/>
    <w:rsid w:val="003B77EC"/>
    <w:rsid w:val="003B79C3"/>
    <w:rsid w:val="003B7A0A"/>
    <w:rsid w:val="003C1D31"/>
    <w:rsid w:val="003C1ED6"/>
    <w:rsid w:val="003C3F3D"/>
    <w:rsid w:val="003C40C0"/>
    <w:rsid w:val="003C50A8"/>
    <w:rsid w:val="003C6EE0"/>
    <w:rsid w:val="003D0D9D"/>
    <w:rsid w:val="003D3886"/>
    <w:rsid w:val="003D5EFB"/>
    <w:rsid w:val="003D6D44"/>
    <w:rsid w:val="003D7720"/>
    <w:rsid w:val="003E10DB"/>
    <w:rsid w:val="003E3CF2"/>
    <w:rsid w:val="003E445E"/>
    <w:rsid w:val="003E77F9"/>
    <w:rsid w:val="003E783E"/>
    <w:rsid w:val="003F1C33"/>
    <w:rsid w:val="003F3001"/>
    <w:rsid w:val="003F4A11"/>
    <w:rsid w:val="00401B31"/>
    <w:rsid w:val="00402A03"/>
    <w:rsid w:val="00404DDD"/>
    <w:rsid w:val="00405750"/>
    <w:rsid w:val="00406B00"/>
    <w:rsid w:val="0040729C"/>
    <w:rsid w:val="00410512"/>
    <w:rsid w:val="00410527"/>
    <w:rsid w:val="004122CE"/>
    <w:rsid w:val="00414A6F"/>
    <w:rsid w:val="00420366"/>
    <w:rsid w:val="0042397F"/>
    <w:rsid w:val="0042470B"/>
    <w:rsid w:val="00424D9E"/>
    <w:rsid w:val="004255AA"/>
    <w:rsid w:val="004268EB"/>
    <w:rsid w:val="00430478"/>
    <w:rsid w:val="00434717"/>
    <w:rsid w:val="00435478"/>
    <w:rsid w:val="00437B31"/>
    <w:rsid w:val="00440E4F"/>
    <w:rsid w:val="00443902"/>
    <w:rsid w:val="00444EE3"/>
    <w:rsid w:val="00445C80"/>
    <w:rsid w:val="00450228"/>
    <w:rsid w:val="00452898"/>
    <w:rsid w:val="0045378D"/>
    <w:rsid w:val="00453C42"/>
    <w:rsid w:val="00454973"/>
    <w:rsid w:val="00455FDB"/>
    <w:rsid w:val="004573EC"/>
    <w:rsid w:val="00460DD8"/>
    <w:rsid w:val="004610B9"/>
    <w:rsid w:val="0046281A"/>
    <w:rsid w:val="00462FA5"/>
    <w:rsid w:val="004638BA"/>
    <w:rsid w:val="00464D47"/>
    <w:rsid w:val="00464FEC"/>
    <w:rsid w:val="00471287"/>
    <w:rsid w:val="004714A9"/>
    <w:rsid w:val="0047379D"/>
    <w:rsid w:val="00481589"/>
    <w:rsid w:val="004842A9"/>
    <w:rsid w:val="004849E8"/>
    <w:rsid w:val="004864C4"/>
    <w:rsid w:val="004875B0"/>
    <w:rsid w:val="00492E4D"/>
    <w:rsid w:val="00492F3D"/>
    <w:rsid w:val="004958A1"/>
    <w:rsid w:val="00495D71"/>
    <w:rsid w:val="00497D66"/>
    <w:rsid w:val="004A04CB"/>
    <w:rsid w:val="004A115C"/>
    <w:rsid w:val="004A32A8"/>
    <w:rsid w:val="004A3442"/>
    <w:rsid w:val="004A4CE1"/>
    <w:rsid w:val="004A4D49"/>
    <w:rsid w:val="004A5DDF"/>
    <w:rsid w:val="004B10EE"/>
    <w:rsid w:val="004B13A6"/>
    <w:rsid w:val="004B2C7D"/>
    <w:rsid w:val="004B3C58"/>
    <w:rsid w:val="004B67F6"/>
    <w:rsid w:val="004B7355"/>
    <w:rsid w:val="004C1D92"/>
    <w:rsid w:val="004C6002"/>
    <w:rsid w:val="004C64B4"/>
    <w:rsid w:val="004C7323"/>
    <w:rsid w:val="004D1870"/>
    <w:rsid w:val="004D24BF"/>
    <w:rsid w:val="004D291F"/>
    <w:rsid w:val="004D2CB7"/>
    <w:rsid w:val="004D53F5"/>
    <w:rsid w:val="004D54EF"/>
    <w:rsid w:val="004E13A6"/>
    <w:rsid w:val="004E4DC5"/>
    <w:rsid w:val="004F110A"/>
    <w:rsid w:val="004F18D7"/>
    <w:rsid w:val="004F1ED3"/>
    <w:rsid w:val="004F47A2"/>
    <w:rsid w:val="004F4CDA"/>
    <w:rsid w:val="00502CF1"/>
    <w:rsid w:val="00504260"/>
    <w:rsid w:val="00504AC9"/>
    <w:rsid w:val="00505115"/>
    <w:rsid w:val="0051152B"/>
    <w:rsid w:val="005118B2"/>
    <w:rsid w:val="00512E9C"/>
    <w:rsid w:val="0051418A"/>
    <w:rsid w:val="0051513A"/>
    <w:rsid w:val="00515661"/>
    <w:rsid w:val="005211AA"/>
    <w:rsid w:val="005237A9"/>
    <w:rsid w:val="005242DB"/>
    <w:rsid w:val="00524A5C"/>
    <w:rsid w:val="00525728"/>
    <w:rsid w:val="005262E5"/>
    <w:rsid w:val="00526E73"/>
    <w:rsid w:val="005270F8"/>
    <w:rsid w:val="00530B8B"/>
    <w:rsid w:val="00531809"/>
    <w:rsid w:val="005327A4"/>
    <w:rsid w:val="00533E4C"/>
    <w:rsid w:val="005349FB"/>
    <w:rsid w:val="00534E75"/>
    <w:rsid w:val="00535113"/>
    <w:rsid w:val="005406CD"/>
    <w:rsid w:val="005420A4"/>
    <w:rsid w:val="0054230D"/>
    <w:rsid w:val="005438E4"/>
    <w:rsid w:val="00544A9C"/>
    <w:rsid w:val="005519E4"/>
    <w:rsid w:val="00555121"/>
    <w:rsid w:val="00564062"/>
    <w:rsid w:val="0056731B"/>
    <w:rsid w:val="00571DF6"/>
    <w:rsid w:val="0057263A"/>
    <w:rsid w:val="00573EE0"/>
    <w:rsid w:val="005754F4"/>
    <w:rsid w:val="005768EC"/>
    <w:rsid w:val="005807EA"/>
    <w:rsid w:val="00580EEB"/>
    <w:rsid w:val="00581BC1"/>
    <w:rsid w:val="00582731"/>
    <w:rsid w:val="00583069"/>
    <w:rsid w:val="00583F33"/>
    <w:rsid w:val="00587BC3"/>
    <w:rsid w:val="005930E4"/>
    <w:rsid w:val="00594D9B"/>
    <w:rsid w:val="005A0074"/>
    <w:rsid w:val="005A1CEF"/>
    <w:rsid w:val="005A2FAA"/>
    <w:rsid w:val="005A4842"/>
    <w:rsid w:val="005B05CC"/>
    <w:rsid w:val="005B128B"/>
    <w:rsid w:val="005B2305"/>
    <w:rsid w:val="005B5EE5"/>
    <w:rsid w:val="005B7393"/>
    <w:rsid w:val="005C4583"/>
    <w:rsid w:val="005C5DD4"/>
    <w:rsid w:val="005C5FDE"/>
    <w:rsid w:val="005D35C5"/>
    <w:rsid w:val="005D4448"/>
    <w:rsid w:val="005D63A8"/>
    <w:rsid w:val="005E0D52"/>
    <w:rsid w:val="005E1719"/>
    <w:rsid w:val="005E3FD0"/>
    <w:rsid w:val="005E46E4"/>
    <w:rsid w:val="005E7064"/>
    <w:rsid w:val="005E741A"/>
    <w:rsid w:val="005F2433"/>
    <w:rsid w:val="005F31F2"/>
    <w:rsid w:val="005F3BD8"/>
    <w:rsid w:val="005F3F4F"/>
    <w:rsid w:val="006038AC"/>
    <w:rsid w:val="0060424E"/>
    <w:rsid w:val="006147CA"/>
    <w:rsid w:val="006154A9"/>
    <w:rsid w:val="00615DC7"/>
    <w:rsid w:val="0061741B"/>
    <w:rsid w:val="0061748B"/>
    <w:rsid w:val="00620D80"/>
    <w:rsid w:val="00623037"/>
    <w:rsid w:val="00623325"/>
    <w:rsid w:val="00625641"/>
    <w:rsid w:val="00626A0D"/>
    <w:rsid w:val="00626C4F"/>
    <w:rsid w:val="00630AF4"/>
    <w:rsid w:val="006313C7"/>
    <w:rsid w:val="006321B8"/>
    <w:rsid w:val="00637AE7"/>
    <w:rsid w:val="00641041"/>
    <w:rsid w:val="00641DA7"/>
    <w:rsid w:val="006424E0"/>
    <w:rsid w:val="00643463"/>
    <w:rsid w:val="00644AC2"/>
    <w:rsid w:val="006515AA"/>
    <w:rsid w:val="006519D1"/>
    <w:rsid w:val="00654BCA"/>
    <w:rsid w:val="00654D28"/>
    <w:rsid w:val="00654DE4"/>
    <w:rsid w:val="0065513E"/>
    <w:rsid w:val="00657547"/>
    <w:rsid w:val="006610EE"/>
    <w:rsid w:val="00661C26"/>
    <w:rsid w:val="00661CCA"/>
    <w:rsid w:val="00661FD4"/>
    <w:rsid w:val="006634CC"/>
    <w:rsid w:val="00664310"/>
    <w:rsid w:val="006678F2"/>
    <w:rsid w:val="00670A75"/>
    <w:rsid w:val="00672240"/>
    <w:rsid w:val="00673B4F"/>
    <w:rsid w:val="00676646"/>
    <w:rsid w:val="00677866"/>
    <w:rsid w:val="00680A70"/>
    <w:rsid w:val="0068104F"/>
    <w:rsid w:val="00683B37"/>
    <w:rsid w:val="006905B3"/>
    <w:rsid w:val="00691419"/>
    <w:rsid w:val="00692880"/>
    <w:rsid w:val="00693E2D"/>
    <w:rsid w:val="00694BE4"/>
    <w:rsid w:val="00694E66"/>
    <w:rsid w:val="006966FB"/>
    <w:rsid w:val="00697722"/>
    <w:rsid w:val="00697B33"/>
    <w:rsid w:val="006A1D22"/>
    <w:rsid w:val="006A23E2"/>
    <w:rsid w:val="006A5802"/>
    <w:rsid w:val="006A5984"/>
    <w:rsid w:val="006A6749"/>
    <w:rsid w:val="006A6B57"/>
    <w:rsid w:val="006A78BC"/>
    <w:rsid w:val="006B2EF4"/>
    <w:rsid w:val="006B48F5"/>
    <w:rsid w:val="006B4928"/>
    <w:rsid w:val="006B7D9C"/>
    <w:rsid w:val="006C15FA"/>
    <w:rsid w:val="006C29B4"/>
    <w:rsid w:val="006C2D0E"/>
    <w:rsid w:val="006C476D"/>
    <w:rsid w:val="006C4A6A"/>
    <w:rsid w:val="006C5440"/>
    <w:rsid w:val="006C5A98"/>
    <w:rsid w:val="006D073D"/>
    <w:rsid w:val="006D35C7"/>
    <w:rsid w:val="006D5488"/>
    <w:rsid w:val="006E571F"/>
    <w:rsid w:val="006E61F2"/>
    <w:rsid w:val="006E72B5"/>
    <w:rsid w:val="006F1636"/>
    <w:rsid w:val="006F34E4"/>
    <w:rsid w:val="006F4D1E"/>
    <w:rsid w:val="006F6F1C"/>
    <w:rsid w:val="007005B9"/>
    <w:rsid w:val="00701E3E"/>
    <w:rsid w:val="0070366F"/>
    <w:rsid w:val="00704EEC"/>
    <w:rsid w:val="00713A63"/>
    <w:rsid w:val="00714579"/>
    <w:rsid w:val="00714CB9"/>
    <w:rsid w:val="00714E80"/>
    <w:rsid w:val="0071503F"/>
    <w:rsid w:val="007161AC"/>
    <w:rsid w:val="00720A5F"/>
    <w:rsid w:val="00724C61"/>
    <w:rsid w:val="00726012"/>
    <w:rsid w:val="00727875"/>
    <w:rsid w:val="00730DAF"/>
    <w:rsid w:val="00732BE5"/>
    <w:rsid w:val="00732F41"/>
    <w:rsid w:val="00733203"/>
    <w:rsid w:val="00734BA1"/>
    <w:rsid w:val="00734C17"/>
    <w:rsid w:val="0073572B"/>
    <w:rsid w:val="00736D92"/>
    <w:rsid w:val="00744486"/>
    <w:rsid w:val="00746B99"/>
    <w:rsid w:val="00747C4E"/>
    <w:rsid w:val="0075013A"/>
    <w:rsid w:val="00750A5F"/>
    <w:rsid w:val="00750A84"/>
    <w:rsid w:val="00752DB2"/>
    <w:rsid w:val="00753E96"/>
    <w:rsid w:val="00757CB0"/>
    <w:rsid w:val="00760D74"/>
    <w:rsid w:val="00760DC3"/>
    <w:rsid w:val="00762C77"/>
    <w:rsid w:val="00762E59"/>
    <w:rsid w:val="0076519C"/>
    <w:rsid w:val="0076577D"/>
    <w:rsid w:val="00765F02"/>
    <w:rsid w:val="0077009E"/>
    <w:rsid w:val="007702CC"/>
    <w:rsid w:val="00771650"/>
    <w:rsid w:val="0077228E"/>
    <w:rsid w:val="00773C0C"/>
    <w:rsid w:val="007764C0"/>
    <w:rsid w:val="007769AD"/>
    <w:rsid w:val="00784F8F"/>
    <w:rsid w:val="00787B40"/>
    <w:rsid w:val="00790F9E"/>
    <w:rsid w:val="0079270C"/>
    <w:rsid w:val="00792C47"/>
    <w:rsid w:val="00792FFA"/>
    <w:rsid w:val="00794326"/>
    <w:rsid w:val="00794FEE"/>
    <w:rsid w:val="00797001"/>
    <w:rsid w:val="00797832"/>
    <w:rsid w:val="007A0457"/>
    <w:rsid w:val="007A1BEA"/>
    <w:rsid w:val="007A7D0E"/>
    <w:rsid w:val="007B22D4"/>
    <w:rsid w:val="007B3611"/>
    <w:rsid w:val="007B5BDC"/>
    <w:rsid w:val="007B5DFA"/>
    <w:rsid w:val="007B6258"/>
    <w:rsid w:val="007B6441"/>
    <w:rsid w:val="007B797A"/>
    <w:rsid w:val="007C2287"/>
    <w:rsid w:val="007C4CBA"/>
    <w:rsid w:val="007C6101"/>
    <w:rsid w:val="007C634C"/>
    <w:rsid w:val="007C6F56"/>
    <w:rsid w:val="007C7A2C"/>
    <w:rsid w:val="007D1AB5"/>
    <w:rsid w:val="007D1B79"/>
    <w:rsid w:val="007D2A50"/>
    <w:rsid w:val="007E0251"/>
    <w:rsid w:val="007E2F8E"/>
    <w:rsid w:val="007E4674"/>
    <w:rsid w:val="007F31F7"/>
    <w:rsid w:val="007F390D"/>
    <w:rsid w:val="007F630F"/>
    <w:rsid w:val="0080045A"/>
    <w:rsid w:val="00801837"/>
    <w:rsid w:val="00804096"/>
    <w:rsid w:val="0081000D"/>
    <w:rsid w:val="0081065B"/>
    <w:rsid w:val="00813032"/>
    <w:rsid w:val="008157C2"/>
    <w:rsid w:val="00815E99"/>
    <w:rsid w:val="00821FB5"/>
    <w:rsid w:val="00822BC5"/>
    <w:rsid w:val="00823379"/>
    <w:rsid w:val="0082524A"/>
    <w:rsid w:val="00827FEE"/>
    <w:rsid w:val="00834AF9"/>
    <w:rsid w:val="00837803"/>
    <w:rsid w:val="0084154A"/>
    <w:rsid w:val="00842C78"/>
    <w:rsid w:val="008430DF"/>
    <w:rsid w:val="008465CF"/>
    <w:rsid w:val="00853E4E"/>
    <w:rsid w:val="00853E9A"/>
    <w:rsid w:val="00855838"/>
    <w:rsid w:val="00855BCB"/>
    <w:rsid w:val="008607ED"/>
    <w:rsid w:val="00860A57"/>
    <w:rsid w:val="00861766"/>
    <w:rsid w:val="00865502"/>
    <w:rsid w:val="00865846"/>
    <w:rsid w:val="008659B6"/>
    <w:rsid w:val="008666B6"/>
    <w:rsid w:val="00867705"/>
    <w:rsid w:val="00871120"/>
    <w:rsid w:val="00873B98"/>
    <w:rsid w:val="00873DE7"/>
    <w:rsid w:val="00874224"/>
    <w:rsid w:val="008767AC"/>
    <w:rsid w:val="00882E5D"/>
    <w:rsid w:val="00884547"/>
    <w:rsid w:val="00886E90"/>
    <w:rsid w:val="00887F3A"/>
    <w:rsid w:val="008908E1"/>
    <w:rsid w:val="0089260D"/>
    <w:rsid w:val="008935F7"/>
    <w:rsid w:val="008A02CD"/>
    <w:rsid w:val="008A11C2"/>
    <w:rsid w:val="008A1AA1"/>
    <w:rsid w:val="008A6C82"/>
    <w:rsid w:val="008B0209"/>
    <w:rsid w:val="008B064D"/>
    <w:rsid w:val="008B23C0"/>
    <w:rsid w:val="008B2B81"/>
    <w:rsid w:val="008B3A9A"/>
    <w:rsid w:val="008B47F3"/>
    <w:rsid w:val="008B5091"/>
    <w:rsid w:val="008B53ED"/>
    <w:rsid w:val="008B69CC"/>
    <w:rsid w:val="008B77CC"/>
    <w:rsid w:val="008C0F23"/>
    <w:rsid w:val="008C3EA4"/>
    <w:rsid w:val="008C643C"/>
    <w:rsid w:val="008C773E"/>
    <w:rsid w:val="008D057D"/>
    <w:rsid w:val="008D0DEB"/>
    <w:rsid w:val="008D18CA"/>
    <w:rsid w:val="008D1B71"/>
    <w:rsid w:val="008D7528"/>
    <w:rsid w:val="008E03F2"/>
    <w:rsid w:val="008E0CD2"/>
    <w:rsid w:val="008E3ACA"/>
    <w:rsid w:val="008E5DA7"/>
    <w:rsid w:val="008E6ACB"/>
    <w:rsid w:val="008E7535"/>
    <w:rsid w:val="008F2813"/>
    <w:rsid w:val="008F2F78"/>
    <w:rsid w:val="008F36B5"/>
    <w:rsid w:val="008F4536"/>
    <w:rsid w:val="008F6CD4"/>
    <w:rsid w:val="008F704B"/>
    <w:rsid w:val="008F76F4"/>
    <w:rsid w:val="008F795A"/>
    <w:rsid w:val="0090052F"/>
    <w:rsid w:val="00905557"/>
    <w:rsid w:val="00906FD8"/>
    <w:rsid w:val="00912A04"/>
    <w:rsid w:val="00912A58"/>
    <w:rsid w:val="00912F69"/>
    <w:rsid w:val="0091416C"/>
    <w:rsid w:val="0091512B"/>
    <w:rsid w:val="00915706"/>
    <w:rsid w:val="00921AFB"/>
    <w:rsid w:val="00922B03"/>
    <w:rsid w:val="00926CFA"/>
    <w:rsid w:val="00927B87"/>
    <w:rsid w:val="0093675B"/>
    <w:rsid w:val="00936A85"/>
    <w:rsid w:val="009415E9"/>
    <w:rsid w:val="00943CE6"/>
    <w:rsid w:val="00946136"/>
    <w:rsid w:val="00946E39"/>
    <w:rsid w:val="00950BF5"/>
    <w:rsid w:val="00952E56"/>
    <w:rsid w:val="009552F0"/>
    <w:rsid w:val="00960C76"/>
    <w:rsid w:val="009632DD"/>
    <w:rsid w:val="00964B0A"/>
    <w:rsid w:val="00965AA4"/>
    <w:rsid w:val="0096615B"/>
    <w:rsid w:val="009665A7"/>
    <w:rsid w:val="00966BDC"/>
    <w:rsid w:val="00977F31"/>
    <w:rsid w:val="00982071"/>
    <w:rsid w:val="00987D12"/>
    <w:rsid w:val="009900BD"/>
    <w:rsid w:val="009920EF"/>
    <w:rsid w:val="0099244D"/>
    <w:rsid w:val="00994113"/>
    <w:rsid w:val="00994C02"/>
    <w:rsid w:val="0099569C"/>
    <w:rsid w:val="00997C56"/>
    <w:rsid w:val="009A1714"/>
    <w:rsid w:val="009A1966"/>
    <w:rsid w:val="009A1A2A"/>
    <w:rsid w:val="009A1AB3"/>
    <w:rsid w:val="009A1EF9"/>
    <w:rsid w:val="009A526D"/>
    <w:rsid w:val="009A5604"/>
    <w:rsid w:val="009A58CD"/>
    <w:rsid w:val="009B037A"/>
    <w:rsid w:val="009B19A4"/>
    <w:rsid w:val="009B61B0"/>
    <w:rsid w:val="009C0199"/>
    <w:rsid w:val="009C074D"/>
    <w:rsid w:val="009C257B"/>
    <w:rsid w:val="009C283E"/>
    <w:rsid w:val="009C37FE"/>
    <w:rsid w:val="009C3C33"/>
    <w:rsid w:val="009C3F50"/>
    <w:rsid w:val="009D0A13"/>
    <w:rsid w:val="009D593D"/>
    <w:rsid w:val="009D6856"/>
    <w:rsid w:val="009E0D73"/>
    <w:rsid w:val="009E1EA3"/>
    <w:rsid w:val="009E2DB2"/>
    <w:rsid w:val="009E4DD1"/>
    <w:rsid w:val="009F0BDD"/>
    <w:rsid w:val="009F1C23"/>
    <w:rsid w:val="009F4E4A"/>
    <w:rsid w:val="009F6525"/>
    <w:rsid w:val="009F69DA"/>
    <w:rsid w:val="009F6ACB"/>
    <w:rsid w:val="00A01435"/>
    <w:rsid w:val="00A04A46"/>
    <w:rsid w:val="00A050A3"/>
    <w:rsid w:val="00A11262"/>
    <w:rsid w:val="00A119BE"/>
    <w:rsid w:val="00A12445"/>
    <w:rsid w:val="00A13104"/>
    <w:rsid w:val="00A131D6"/>
    <w:rsid w:val="00A149B2"/>
    <w:rsid w:val="00A1645E"/>
    <w:rsid w:val="00A2208E"/>
    <w:rsid w:val="00A22E66"/>
    <w:rsid w:val="00A23433"/>
    <w:rsid w:val="00A26FF6"/>
    <w:rsid w:val="00A32000"/>
    <w:rsid w:val="00A3372D"/>
    <w:rsid w:val="00A3626A"/>
    <w:rsid w:val="00A36658"/>
    <w:rsid w:val="00A366BB"/>
    <w:rsid w:val="00A37988"/>
    <w:rsid w:val="00A40021"/>
    <w:rsid w:val="00A409BB"/>
    <w:rsid w:val="00A459C6"/>
    <w:rsid w:val="00A500BA"/>
    <w:rsid w:val="00A5113D"/>
    <w:rsid w:val="00A51EBA"/>
    <w:rsid w:val="00A52B37"/>
    <w:rsid w:val="00A53CE6"/>
    <w:rsid w:val="00A5551B"/>
    <w:rsid w:val="00A57E92"/>
    <w:rsid w:val="00A65C2E"/>
    <w:rsid w:val="00A73542"/>
    <w:rsid w:val="00A74CD2"/>
    <w:rsid w:val="00A760C2"/>
    <w:rsid w:val="00A8020F"/>
    <w:rsid w:val="00A83252"/>
    <w:rsid w:val="00A837E3"/>
    <w:rsid w:val="00A83FFF"/>
    <w:rsid w:val="00A841EE"/>
    <w:rsid w:val="00A84E22"/>
    <w:rsid w:val="00A86EC2"/>
    <w:rsid w:val="00A907DA"/>
    <w:rsid w:val="00A91A50"/>
    <w:rsid w:val="00A91F54"/>
    <w:rsid w:val="00A9608A"/>
    <w:rsid w:val="00A964C7"/>
    <w:rsid w:val="00A96CA7"/>
    <w:rsid w:val="00A975A5"/>
    <w:rsid w:val="00A97E9A"/>
    <w:rsid w:val="00AA0535"/>
    <w:rsid w:val="00AA0BE5"/>
    <w:rsid w:val="00AA35AD"/>
    <w:rsid w:val="00AA3FFD"/>
    <w:rsid w:val="00AB1D9C"/>
    <w:rsid w:val="00AC041C"/>
    <w:rsid w:val="00AC1775"/>
    <w:rsid w:val="00AC1D7F"/>
    <w:rsid w:val="00AC3B70"/>
    <w:rsid w:val="00AC6454"/>
    <w:rsid w:val="00AD30B7"/>
    <w:rsid w:val="00AD59A5"/>
    <w:rsid w:val="00AE0752"/>
    <w:rsid w:val="00AE144B"/>
    <w:rsid w:val="00AE32A4"/>
    <w:rsid w:val="00AE34FC"/>
    <w:rsid w:val="00AE47FC"/>
    <w:rsid w:val="00AF0637"/>
    <w:rsid w:val="00AF1DA5"/>
    <w:rsid w:val="00AF2E7F"/>
    <w:rsid w:val="00AF5216"/>
    <w:rsid w:val="00B00180"/>
    <w:rsid w:val="00B0115D"/>
    <w:rsid w:val="00B01325"/>
    <w:rsid w:val="00B01967"/>
    <w:rsid w:val="00B05280"/>
    <w:rsid w:val="00B073D4"/>
    <w:rsid w:val="00B0761E"/>
    <w:rsid w:val="00B10F86"/>
    <w:rsid w:val="00B146C4"/>
    <w:rsid w:val="00B23AE1"/>
    <w:rsid w:val="00B244FB"/>
    <w:rsid w:val="00B266A9"/>
    <w:rsid w:val="00B32BE3"/>
    <w:rsid w:val="00B33027"/>
    <w:rsid w:val="00B34F4D"/>
    <w:rsid w:val="00B3567A"/>
    <w:rsid w:val="00B40DF2"/>
    <w:rsid w:val="00B41113"/>
    <w:rsid w:val="00B42287"/>
    <w:rsid w:val="00B42E23"/>
    <w:rsid w:val="00B449CD"/>
    <w:rsid w:val="00B45528"/>
    <w:rsid w:val="00B46623"/>
    <w:rsid w:val="00B530E9"/>
    <w:rsid w:val="00B544BC"/>
    <w:rsid w:val="00B56FA1"/>
    <w:rsid w:val="00B57CB0"/>
    <w:rsid w:val="00B6149F"/>
    <w:rsid w:val="00B63A90"/>
    <w:rsid w:val="00B64981"/>
    <w:rsid w:val="00B66E3C"/>
    <w:rsid w:val="00B673F1"/>
    <w:rsid w:val="00B678C2"/>
    <w:rsid w:val="00B708F6"/>
    <w:rsid w:val="00B70B7E"/>
    <w:rsid w:val="00B744C5"/>
    <w:rsid w:val="00B809FE"/>
    <w:rsid w:val="00B81C35"/>
    <w:rsid w:val="00B8211F"/>
    <w:rsid w:val="00B846C0"/>
    <w:rsid w:val="00B86B64"/>
    <w:rsid w:val="00B86F00"/>
    <w:rsid w:val="00B90195"/>
    <w:rsid w:val="00B90E57"/>
    <w:rsid w:val="00B91000"/>
    <w:rsid w:val="00B93DB2"/>
    <w:rsid w:val="00B94DDF"/>
    <w:rsid w:val="00B971C5"/>
    <w:rsid w:val="00B97A17"/>
    <w:rsid w:val="00BA04DD"/>
    <w:rsid w:val="00BA0C6D"/>
    <w:rsid w:val="00BA20FB"/>
    <w:rsid w:val="00BA4FC3"/>
    <w:rsid w:val="00BA5BC1"/>
    <w:rsid w:val="00BB1420"/>
    <w:rsid w:val="00BB263C"/>
    <w:rsid w:val="00BB3140"/>
    <w:rsid w:val="00BB729E"/>
    <w:rsid w:val="00BB7548"/>
    <w:rsid w:val="00BC10E4"/>
    <w:rsid w:val="00BC1FD3"/>
    <w:rsid w:val="00BC28B6"/>
    <w:rsid w:val="00BC38C9"/>
    <w:rsid w:val="00BC54FF"/>
    <w:rsid w:val="00BC5507"/>
    <w:rsid w:val="00BC7459"/>
    <w:rsid w:val="00BD40B9"/>
    <w:rsid w:val="00BD4C90"/>
    <w:rsid w:val="00BD68F0"/>
    <w:rsid w:val="00BE0AC0"/>
    <w:rsid w:val="00BE0E91"/>
    <w:rsid w:val="00BE7C65"/>
    <w:rsid w:val="00BF06A9"/>
    <w:rsid w:val="00BF54FA"/>
    <w:rsid w:val="00C047BD"/>
    <w:rsid w:val="00C04DE3"/>
    <w:rsid w:val="00C060BD"/>
    <w:rsid w:val="00C069DE"/>
    <w:rsid w:val="00C06DA7"/>
    <w:rsid w:val="00C1140F"/>
    <w:rsid w:val="00C11BD2"/>
    <w:rsid w:val="00C12365"/>
    <w:rsid w:val="00C12A29"/>
    <w:rsid w:val="00C12F54"/>
    <w:rsid w:val="00C1622D"/>
    <w:rsid w:val="00C17101"/>
    <w:rsid w:val="00C17460"/>
    <w:rsid w:val="00C1748A"/>
    <w:rsid w:val="00C201BD"/>
    <w:rsid w:val="00C212B1"/>
    <w:rsid w:val="00C212D9"/>
    <w:rsid w:val="00C2684D"/>
    <w:rsid w:val="00C26E50"/>
    <w:rsid w:val="00C31E9E"/>
    <w:rsid w:val="00C33686"/>
    <w:rsid w:val="00C344CE"/>
    <w:rsid w:val="00C361AA"/>
    <w:rsid w:val="00C37568"/>
    <w:rsid w:val="00C37873"/>
    <w:rsid w:val="00C410F3"/>
    <w:rsid w:val="00C5085E"/>
    <w:rsid w:val="00C519A3"/>
    <w:rsid w:val="00C524EE"/>
    <w:rsid w:val="00C52A16"/>
    <w:rsid w:val="00C53C60"/>
    <w:rsid w:val="00C57D82"/>
    <w:rsid w:val="00C57ECD"/>
    <w:rsid w:val="00C66B8A"/>
    <w:rsid w:val="00C6743D"/>
    <w:rsid w:val="00C71D05"/>
    <w:rsid w:val="00C734DF"/>
    <w:rsid w:val="00C73CF4"/>
    <w:rsid w:val="00C77946"/>
    <w:rsid w:val="00C8176D"/>
    <w:rsid w:val="00C81B48"/>
    <w:rsid w:val="00C823AA"/>
    <w:rsid w:val="00C84F7B"/>
    <w:rsid w:val="00C85777"/>
    <w:rsid w:val="00C85D38"/>
    <w:rsid w:val="00C8746B"/>
    <w:rsid w:val="00C900D3"/>
    <w:rsid w:val="00C95710"/>
    <w:rsid w:val="00C96103"/>
    <w:rsid w:val="00C96C62"/>
    <w:rsid w:val="00C97CAC"/>
    <w:rsid w:val="00CA0418"/>
    <w:rsid w:val="00CA09A5"/>
    <w:rsid w:val="00CA0FF2"/>
    <w:rsid w:val="00CA10FA"/>
    <w:rsid w:val="00CA40DD"/>
    <w:rsid w:val="00CA4B79"/>
    <w:rsid w:val="00CA6E0D"/>
    <w:rsid w:val="00CA7266"/>
    <w:rsid w:val="00CB3AAF"/>
    <w:rsid w:val="00CB61C1"/>
    <w:rsid w:val="00CC07AF"/>
    <w:rsid w:val="00CC2C46"/>
    <w:rsid w:val="00CD0A82"/>
    <w:rsid w:val="00CD2409"/>
    <w:rsid w:val="00CD5394"/>
    <w:rsid w:val="00CD7EE4"/>
    <w:rsid w:val="00CE001E"/>
    <w:rsid w:val="00CE03DB"/>
    <w:rsid w:val="00CE1E71"/>
    <w:rsid w:val="00CE4966"/>
    <w:rsid w:val="00CE5AB3"/>
    <w:rsid w:val="00CE5D2C"/>
    <w:rsid w:val="00CE63E2"/>
    <w:rsid w:val="00CF032A"/>
    <w:rsid w:val="00CF117E"/>
    <w:rsid w:val="00CF29B9"/>
    <w:rsid w:val="00CF4199"/>
    <w:rsid w:val="00CF4EE9"/>
    <w:rsid w:val="00CF6894"/>
    <w:rsid w:val="00D0250C"/>
    <w:rsid w:val="00D04BBE"/>
    <w:rsid w:val="00D07559"/>
    <w:rsid w:val="00D07AC0"/>
    <w:rsid w:val="00D1534A"/>
    <w:rsid w:val="00D155DD"/>
    <w:rsid w:val="00D15F4A"/>
    <w:rsid w:val="00D177CF"/>
    <w:rsid w:val="00D2020C"/>
    <w:rsid w:val="00D2129A"/>
    <w:rsid w:val="00D26E1A"/>
    <w:rsid w:val="00D26FE1"/>
    <w:rsid w:val="00D27D14"/>
    <w:rsid w:val="00D3079E"/>
    <w:rsid w:val="00D36248"/>
    <w:rsid w:val="00D371E8"/>
    <w:rsid w:val="00D403C7"/>
    <w:rsid w:val="00D4063E"/>
    <w:rsid w:val="00D40B89"/>
    <w:rsid w:val="00D428C3"/>
    <w:rsid w:val="00D45733"/>
    <w:rsid w:val="00D45E08"/>
    <w:rsid w:val="00D460C5"/>
    <w:rsid w:val="00D5006E"/>
    <w:rsid w:val="00D52976"/>
    <w:rsid w:val="00D537D5"/>
    <w:rsid w:val="00D53BB7"/>
    <w:rsid w:val="00D56C3F"/>
    <w:rsid w:val="00D576E3"/>
    <w:rsid w:val="00D60459"/>
    <w:rsid w:val="00D61088"/>
    <w:rsid w:val="00D63A15"/>
    <w:rsid w:val="00D63B11"/>
    <w:rsid w:val="00D64105"/>
    <w:rsid w:val="00D64D03"/>
    <w:rsid w:val="00D671B1"/>
    <w:rsid w:val="00D70F65"/>
    <w:rsid w:val="00D71864"/>
    <w:rsid w:val="00D71EF2"/>
    <w:rsid w:val="00D757A9"/>
    <w:rsid w:val="00D7627B"/>
    <w:rsid w:val="00D8046B"/>
    <w:rsid w:val="00D81308"/>
    <w:rsid w:val="00D81D14"/>
    <w:rsid w:val="00D87556"/>
    <w:rsid w:val="00D92568"/>
    <w:rsid w:val="00D9275F"/>
    <w:rsid w:val="00D940B3"/>
    <w:rsid w:val="00D9445B"/>
    <w:rsid w:val="00D948EC"/>
    <w:rsid w:val="00D95EF7"/>
    <w:rsid w:val="00D96090"/>
    <w:rsid w:val="00DA2339"/>
    <w:rsid w:val="00DA436C"/>
    <w:rsid w:val="00DA4A3D"/>
    <w:rsid w:val="00DA7095"/>
    <w:rsid w:val="00DB0CA2"/>
    <w:rsid w:val="00DB7272"/>
    <w:rsid w:val="00DC20AD"/>
    <w:rsid w:val="00DC29DF"/>
    <w:rsid w:val="00DC2EA8"/>
    <w:rsid w:val="00DD0923"/>
    <w:rsid w:val="00DD2B66"/>
    <w:rsid w:val="00DD470D"/>
    <w:rsid w:val="00DD55DE"/>
    <w:rsid w:val="00DD7C83"/>
    <w:rsid w:val="00DE3D70"/>
    <w:rsid w:val="00DF22C1"/>
    <w:rsid w:val="00DF384C"/>
    <w:rsid w:val="00DF5D46"/>
    <w:rsid w:val="00DF66CC"/>
    <w:rsid w:val="00E0034D"/>
    <w:rsid w:val="00E024FB"/>
    <w:rsid w:val="00E03585"/>
    <w:rsid w:val="00E175EC"/>
    <w:rsid w:val="00E20306"/>
    <w:rsid w:val="00E2103B"/>
    <w:rsid w:val="00E21664"/>
    <w:rsid w:val="00E21F94"/>
    <w:rsid w:val="00E220D6"/>
    <w:rsid w:val="00E24AF9"/>
    <w:rsid w:val="00E31CBF"/>
    <w:rsid w:val="00E4255E"/>
    <w:rsid w:val="00E42895"/>
    <w:rsid w:val="00E457FE"/>
    <w:rsid w:val="00E45BD7"/>
    <w:rsid w:val="00E507C4"/>
    <w:rsid w:val="00E52C29"/>
    <w:rsid w:val="00E5302A"/>
    <w:rsid w:val="00E54B69"/>
    <w:rsid w:val="00E5774C"/>
    <w:rsid w:val="00E617DC"/>
    <w:rsid w:val="00E628AF"/>
    <w:rsid w:val="00E64406"/>
    <w:rsid w:val="00E658F8"/>
    <w:rsid w:val="00E66C12"/>
    <w:rsid w:val="00E707C2"/>
    <w:rsid w:val="00E73631"/>
    <w:rsid w:val="00E74737"/>
    <w:rsid w:val="00E74DFC"/>
    <w:rsid w:val="00E75AFD"/>
    <w:rsid w:val="00E76202"/>
    <w:rsid w:val="00E76313"/>
    <w:rsid w:val="00E77167"/>
    <w:rsid w:val="00E81FFA"/>
    <w:rsid w:val="00E8325F"/>
    <w:rsid w:val="00E875C2"/>
    <w:rsid w:val="00E87C33"/>
    <w:rsid w:val="00E9007F"/>
    <w:rsid w:val="00E92A94"/>
    <w:rsid w:val="00E9759E"/>
    <w:rsid w:val="00EA12F5"/>
    <w:rsid w:val="00EA329D"/>
    <w:rsid w:val="00EA3CED"/>
    <w:rsid w:val="00EA4DE7"/>
    <w:rsid w:val="00EA54F0"/>
    <w:rsid w:val="00EA6CC6"/>
    <w:rsid w:val="00EA7004"/>
    <w:rsid w:val="00EA7490"/>
    <w:rsid w:val="00EB1FDB"/>
    <w:rsid w:val="00EB266A"/>
    <w:rsid w:val="00EC0345"/>
    <w:rsid w:val="00EC24C9"/>
    <w:rsid w:val="00EC2F50"/>
    <w:rsid w:val="00EC3AEC"/>
    <w:rsid w:val="00EC470D"/>
    <w:rsid w:val="00EC5AFF"/>
    <w:rsid w:val="00EC6838"/>
    <w:rsid w:val="00EC75EC"/>
    <w:rsid w:val="00ED16AC"/>
    <w:rsid w:val="00ED37C5"/>
    <w:rsid w:val="00ED59CC"/>
    <w:rsid w:val="00EE088A"/>
    <w:rsid w:val="00EE247C"/>
    <w:rsid w:val="00EE4991"/>
    <w:rsid w:val="00EF1C50"/>
    <w:rsid w:val="00EF257F"/>
    <w:rsid w:val="00EF2E48"/>
    <w:rsid w:val="00EF516A"/>
    <w:rsid w:val="00F006BF"/>
    <w:rsid w:val="00F009DE"/>
    <w:rsid w:val="00F063D4"/>
    <w:rsid w:val="00F128DA"/>
    <w:rsid w:val="00F12A34"/>
    <w:rsid w:val="00F12AF2"/>
    <w:rsid w:val="00F17D56"/>
    <w:rsid w:val="00F21271"/>
    <w:rsid w:val="00F26B61"/>
    <w:rsid w:val="00F26CB8"/>
    <w:rsid w:val="00F34094"/>
    <w:rsid w:val="00F43A16"/>
    <w:rsid w:val="00F43B75"/>
    <w:rsid w:val="00F44564"/>
    <w:rsid w:val="00F45A4A"/>
    <w:rsid w:val="00F46336"/>
    <w:rsid w:val="00F536F2"/>
    <w:rsid w:val="00F56ABE"/>
    <w:rsid w:val="00F57DDE"/>
    <w:rsid w:val="00F60F30"/>
    <w:rsid w:val="00F611FA"/>
    <w:rsid w:val="00F61CC5"/>
    <w:rsid w:val="00F62A33"/>
    <w:rsid w:val="00F63DD8"/>
    <w:rsid w:val="00F63E59"/>
    <w:rsid w:val="00F64896"/>
    <w:rsid w:val="00F6561C"/>
    <w:rsid w:val="00F67793"/>
    <w:rsid w:val="00F76A51"/>
    <w:rsid w:val="00F778F3"/>
    <w:rsid w:val="00F82496"/>
    <w:rsid w:val="00F82E08"/>
    <w:rsid w:val="00F83B52"/>
    <w:rsid w:val="00F85873"/>
    <w:rsid w:val="00F91882"/>
    <w:rsid w:val="00F923C1"/>
    <w:rsid w:val="00F9283A"/>
    <w:rsid w:val="00F93020"/>
    <w:rsid w:val="00F93BAD"/>
    <w:rsid w:val="00FA097E"/>
    <w:rsid w:val="00FA77CC"/>
    <w:rsid w:val="00FB0CBD"/>
    <w:rsid w:val="00FB12CC"/>
    <w:rsid w:val="00FB2116"/>
    <w:rsid w:val="00FB302A"/>
    <w:rsid w:val="00FB6AE0"/>
    <w:rsid w:val="00FB6C4D"/>
    <w:rsid w:val="00FB6F86"/>
    <w:rsid w:val="00FB79C0"/>
    <w:rsid w:val="00FC0D19"/>
    <w:rsid w:val="00FC4472"/>
    <w:rsid w:val="00FD3442"/>
    <w:rsid w:val="00FD355F"/>
    <w:rsid w:val="00FE3050"/>
    <w:rsid w:val="00FE7704"/>
    <w:rsid w:val="00FE79DE"/>
    <w:rsid w:val="00FF323C"/>
    <w:rsid w:val="00FF3E1A"/>
    <w:rsid w:val="00FF43AA"/>
    <w:rsid w:val="00FF6CF7"/>
    <w:rsid w:val="011AFDCF"/>
    <w:rsid w:val="01EF70AB"/>
    <w:rsid w:val="040C78B2"/>
    <w:rsid w:val="0445B47A"/>
    <w:rsid w:val="048133CD"/>
    <w:rsid w:val="04AB37D4"/>
    <w:rsid w:val="04D96446"/>
    <w:rsid w:val="064CF900"/>
    <w:rsid w:val="0700E851"/>
    <w:rsid w:val="0725C713"/>
    <w:rsid w:val="08327EF6"/>
    <w:rsid w:val="09189288"/>
    <w:rsid w:val="09BDDDCE"/>
    <w:rsid w:val="09CFE28F"/>
    <w:rsid w:val="0A49C416"/>
    <w:rsid w:val="0B6BB2F0"/>
    <w:rsid w:val="0B827D6D"/>
    <w:rsid w:val="0BA12FBA"/>
    <w:rsid w:val="0C129269"/>
    <w:rsid w:val="0DB2AFF0"/>
    <w:rsid w:val="0E49FABE"/>
    <w:rsid w:val="0EDF2757"/>
    <w:rsid w:val="1035717F"/>
    <w:rsid w:val="10992012"/>
    <w:rsid w:val="113B9DDA"/>
    <w:rsid w:val="139EB981"/>
    <w:rsid w:val="13B595A1"/>
    <w:rsid w:val="13CEFA6C"/>
    <w:rsid w:val="145454C3"/>
    <w:rsid w:val="14864A73"/>
    <w:rsid w:val="153D9AD9"/>
    <w:rsid w:val="15569065"/>
    <w:rsid w:val="1563D9C5"/>
    <w:rsid w:val="16950BC3"/>
    <w:rsid w:val="16CB2BEA"/>
    <w:rsid w:val="17B30952"/>
    <w:rsid w:val="19055038"/>
    <w:rsid w:val="19158EF0"/>
    <w:rsid w:val="1968CBBD"/>
    <w:rsid w:val="19EA3539"/>
    <w:rsid w:val="19EB965E"/>
    <w:rsid w:val="1B8DC04F"/>
    <w:rsid w:val="1C6A5323"/>
    <w:rsid w:val="1C91C0FF"/>
    <w:rsid w:val="1CB013BF"/>
    <w:rsid w:val="1D82F3A0"/>
    <w:rsid w:val="1DBFC137"/>
    <w:rsid w:val="1DCE441F"/>
    <w:rsid w:val="1DE89AD0"/>
    <w:rsid w:val="1E4BB1EB"/>
    <w:rsid w:val="1E6A6952"/>
    <w:rsid w:val="1E71B2C8"/>
    <w:rsid w:val="1EB52259"/>
    <w:rsid w:val="1F7B1D81"/>
    <w:rsid w:val="1F8E5096"/>
    <w:rsid w:val="1FB504AB"/>
    <w:rsid w:val="2083A720"/>
    <w:rsid w:val="221B5398"/>
    <w:rsid w:val="22FA8C8C"/>
    <w:rsid w:val="23365291"/>
    <w:rsid w:val="23B723F9"/>
    <w:rsid w:val="24F59F57"/>
    <w:rsid w:val="25591C14"/>
    <w:rsid w:val="257DC769"/>
    <w:rsid w:val="25E598AD"/>
    <w:rsid w:val="2645ED04"/>
    <w:rsid w:val="281E3051"/>
    <w:rsid w:val="28D64AA1"/>
    <w:rsid w:val="298D0330"/>
    <w:rsid w:val="2B1D5BD8"/>
    <w:rsid w:val="2B9B50E7"/>
    <w:rsid w:val="2BAA3D0D"/>
    <w:rsid w:val="2C0BF2C6"/>
    <w:rsid w:val="2D6BB5DD"/>
    <w:rsid w:val="2DB27298"/>
    <w:rsid w:val="2F02BFE6"/>
    <w:rsid w:val="304CE770"/>
    <w:rsid w:val="3196E625"/>
    <w:rsid w:val="31BFB563"/>
    <w:rsid w:val="33A5DA83"/>
    <w:rsid w:val="33CEDBF6"/>
    <w:rsid w:val="342E015D"/>
    <w:rsid w:val="34940CD5"/>
    <w:rsid w:val="351E922B"/>
    <w:rsid w:val="35BE26B5"/>
    <w:rsid w:val="366D33EE"/>
    <w:rsid w:val="370B84A0"/>
    <w:rsid w:val="37B1EE21"/>
    <w:rsid w:val="37C725A3"/>
    <w:rsid w:val="3BD03AE8"/>
    <w:rsid w:val="3BF1E748"/>
    <w:rsid w:val="3CC30120"/>
    <w:rsid w:val="3D61F3AF"/>
    <w:rsid w:val="3E807D82"/>
    <w:rsid w:val="3EA16B2C"/>
    <w:rsid w:val="3EF442F3"/>
    <w:rsid w:val="3F1ED7FD"/>
    <w:rsid w:val="3F40C1C6"/>
    <w:rsid w:val="3F6D5009"/>
    <w:rsid w:val="3F799DA9"/>
    <w:rsid w:val="408817E1"/>
    <w:rsid w:val="41667F69"/>
    <w:rsid w:val="41BC7F59"/>
    <w:rsid w:val="42B10C36"/>
    <w:rsid w:val="433E85E9"/>
    <w:rsid w:val="43AE41B7"/>
    <w:rsid w:val="43C0C3AA"/>
    <w:rsid w:val="44969847"/>
    <w:rsid w:val="44ACCBE8"/>
    <w:rsid w:val="4525A62D"/>
    <w:rsid w:val="4536EB9C"/>
    <w:rsid w:val="455BFBF7"/>
    <w:rsid w:val="45A18A5E"/>
    <w:rsid w:val="45F52D0A"/>
    <w:rsid w:val="4727BF32"/>
    <w:rsid w:val="47D62630"/>
    <w:rsid w:val="4A30CE7C"/>
    <w:rsid w:val="4A6C1278"/>
    <w:rsid w:val="4B7D9054"/>
    <w:rsid w:val="4BF3DAE3"/>
    <w:rsid w:val="4CF5E3B4"/>
    <w:rsid w:val="4E641F1B"/>
    <w:rsid w:val="4EA2AE14"/>
    <w:rsid w:val="5058B194"/>
    <w:rsid w:val="520C855E"/>
    <w:rsid w:val="53372B97"/>
    <w:rsid w:val="5379A915"/>
    <w:rsid w:val="53987BAE"/>
    <w:rsid w:val="53EABF0E"/>
    <w:rsid w:val="5563A771"/>
    <w:rsid w:val="57629EAC"/>
    <w:rsid w:val="57D255F4"/>
    <w:rsid w:val="581090A8"/>
    <w:rsid w:val="5823F68E"/>
    <w:rsid w:val="5849ADAD"/>
    <w:rsid w:val="584D9A70"/>
    <w:rsid w:val="588B097B"/>
    <w:rsid w:val="5905B4C0"/>
    <w:rsid w:val="591C7F3D"/>
    <w:rsid w:val="597B35A2"/>
    <w:rsid w:val="5986B8F9"/>
    <w:rsid w:val="5A8332C0"/>
    <w:rsid w:val="5D8487B4"/>
    <w:rsid w:val="5F2582B5"/>
    <w:rsid w:val="60C1B7BD"/>
    <w:rsid w:val="62302689"/>
    <w:rsid w:val="629D873E"/>
    <w:rsid w:val="62E14F3D"/>
    <w:rsid w:val="63231E9F"/>
    <w:rsid w:val="634401B1"/>
    <w:rsid w:val="646259AE"/>
    <w:rsid w:val="650C9CC3"/>
    <w:rsid w:val="6519A9B5"/>
    <w:rsid w:val="654EC693"/>
    <w:rsid w:val="666992BB"/>
    <w:rsid w:val="667189DE"/>
    <w:rsid w:val="667A0A42"/>
    <w:rsid w:val="6712D9B1"/>
    <w:rsid w:val="67D14C59"/>
    <w:rsid w:val="68622B3F"/>
    <w:rsid w:val="68FBF292"/>
    <w:rsid w:val="6910C472"/>
    <w:rsid w:val="69C37EEB"/>
    <w:rsid w:val="6A2CBF8A"/>
    <w:rsid w:val="6B384919"/>
    <w:rsid w:val="6BC696B2"/>
    <w:rsid w:val="6CDFC4AB"/>
    <w:rsid w:val="6D3B0F45"/>
    <w:rsid w:val="6E4D7A6F"/>
    <w:rsid w:val="6E9CA446"/>
    <w:rsid w:val="6F8AE7D9"/>
    <w:rsid w:val="704DBB37"/>
    <w:rsid w:val="724768A8"/>
    <w:rsid w:val="725C181D"/>
    <w:rsid w:val="72A99273"/>
    <w:rsid w:val="7616B5B5"/>
    <w:rsid w:val="7737DB6D"/>
    <w:rsid w:val="77BF62C3"/>
    <w:rsid w:val="783BAA47"/>
    <w:rsid w:val="78F6BD5B"/>
    <w:rsid w:val="7908C8AC"/>
    <w:rsid w:val="790B8A38"/>
    <w:rsid w:val="79693205"/>
    <w:rsid w:val="79B19FC7"/>
    <w:rsid w:val="7A9D7534"/>
    <w:rsid w:val="7C00CE6D"/>
    <w:rsid w:val="7C38E0EE"/>
    <w:rsid w:val="7E169B51"/>
    <w:rsid w:val="7E499AB9"/>
    <w:rsid w:val="7E70A186"/>
    <w:rsid w:val="7E821C2E"/>
    <w:rsid w:val="7EC93D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6E9AA"/>
  <w15:chartTrackingRefBased/>
  <w15:docId w15:val="{CA4D69E2-33CF-994B-9D88-B56E6D17F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3F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7527"/>
    <w:pPr>
      <w:ind w:left="720"/>
      <w:contextualSpacing/>
    </w:pPr>
  </w:style>
  <w:style w:type="character" w:styleId="Hyperlink">
    <w:name w:val="Hyperlink"/>
    <w:basedOn w:val="DefaultParagraphFont"/>
    <w:uiPriority w:val="99"/>
    <w:unhideWhenUsed/>
    <w:rsid w:val="008C773E"/>
    <w:rPr>
      <w:color w:val="0563C1" w:themeColor="hyperlink"/>
      <w:u w:val="single"/>
    </w:rPr>
  </w:style>
  <w:style w:type="character" w:styleId="FollowedHyperlink">
    <w:name w:val="FollowedHyperlink"/>
    <w:basedOn w:val="DefaultParagraphFont"/>
    <w:uiPriority w:val="99"/>
    <w:semiHidden/>
    <w:unhideWhenUsed/>
    <w:rsid w:val="00693E2D"/>
    <w:rPr>
      <w:color w:val="954F72" w:themeColor="followedHyperlink"/>
      <w:u w:val="single"/>
    </w:rPr>
  </w:style>
  <w:style w:type="character" w:styleId="UnresolvedMention">
    <w:name w:val="Unresolved Mention"/>
    <w:basedOn w:val="DefaultParagraphFont"/>
    <w:uiPriority w:val="99"/>
    <w:semiHidden/>
    <w:unhideWhenUsed/>
    <w:rsid w:val="001764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5732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artincontext.org/the-two-fridas-by-frida-kahlo/" TargetMode="External"/><Relationship Id="rId18" Type="http://schemas.openxmlformats.org/officeDocument/2006/relationships/hyperlink" Target="https://www.tate.org.uk/art/artworks/woodman-untitled-providence-rhode-island-ar00352" TargetMode="External"/><Relationship Id="rId26" Type="http://schemas.openxmlformats.org/officeDocument/2006/relationships/hyperlink" Target="https://www.sothebys.com/en/articles/the-groundbreaking-self-portrait-that-launched-jenny-savilles-career" TargetMode="External"/><Relationship Id="rId3" Type="http://schemas.openxmlformats.org/officeDocument/2006/relationships/settings" Target="settings.xml"/><Relationship Id="rId21" Type="http://schemas.openxmlformats.org/officeDocument/2006/relationships/hyperlink" Target="https://www.dailyartmagazine.com/cats-in-chinese-art/#:~:text=In%20ancient%20China%2C%20the%20rich,a%20cat%20deity%2C%20Li%20Shou" TargetMode="External"/><Relationship Id="rId7" Type="http://schemas.openxmlformats.org/officeDocument/2006/relationships/image" Target="media/image3.jpeg"/><Relationship Id="rId12" Type="http://schemas.openxmlformats.org/officeDocument/2006/relationships/hyperlink" Target="https://www.itsnicethat.com/articles/caroline-wong-cats-and-girls-project-art-290323" TargetMode="External"/><Relationship Id="rId17" Type="http://schemas.openxmlformats.org/officeDocument/2006/relationships/hyperlink" Target="https://www.sothebys.com/en/auctions/ecatalogue/2018/history-of-now-collection-david-teiger-l18623/lot.6.html" TargetMode="External"/><Relationship Id="rId25" Type="http://schemas.openxmlformats.org/officeDocument/2006/relationships/hyperlink" Target="https://www.tate.org.uk/art/artworks/woodman-untitled-providence-rhode-island-ar00352" TargetMode="External"/><Relationship Id="rId2" Type="http://schemas.openxmlformats.org/officeDocument/2006/relationships/styles" Target="styles.xml"/><Relationship Id="rId16" Type="http://schemas.openxmlformats.org/officeDocument/2006/relationships/hyperlink" Target="https://www.sothebys.com/en/articles/the-groundbreaking-self-portrait-that-launched-jenny-savilles-career" TargetMode="External"/><Relationship Id="rId20" Type="http://schemas.openxmlformats.org/officeDocument/2006/relationships/hyperlink" Target="https://www.tate.org.uk/art/artists/francesca-woodman-10512/finding-francesca"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theguardian.com/world/2007/aug/12/artnews.art" TargetMode="External"/><Relationship Id="rId24" Type="http://schemas.openxmlformats.org/officeDocument/2006/relationships/hyperlink" Target="https://en.wikipedia.org/wiki/The_Two_Fridas" TargetMode="External"/><Relationship Id="rId5" Type="http://schemas.openxmlformats.org/officeDocument/2006/relationships/image" Target="media/image1.jpeg"/><Relationship Id="rId15" Type="http://schemas.openxmlformats.org/officeDocument/2006/relationships/hyperlink" Target="https://www.nytimes.com/2018/10/12/arts/-jenny-saville-banksy-sothebys.html" TargetMode="External"/><Relationship Id="rId23" Type="http://schemas.openxmlformats.org/officeDocument/2006/relationships/hyperlink" Target="https://static1.squarespace.com/static/631be2f3d6972e6dc58bce79/t/631d05d246840937a6dc3c72/1662846418252/soy-capitan-caroline-wong-cats-and-girls-68954%281%29.pdf" TargetMode="External"/><Relationship Id="rId28" Type="http://schemas.openxmlformats.org/officeDocument/2006/relationships/fontTable" Target="fontTable.xml"/><Relationship Id="rId10" Type="http://schemas.openxmlformats.org/officeDocument/2006/relationships/hyperlink" Target="https://www.independent.co.uk/life-style/fashion-the-history-of-the-mary-jane-shoe-called-to-the-bar-1172022.html" TargetMode="External"/><Relationship Id="rId19" Type="http://schemas.openxmlformats.org/officeDocument/2006/relationships/hyperlink" Target="https://www.tate.org.uk/art/artworks/woodman-untitled-providence-rhode-island-ar00347" TargetMode="External"/><Relationship Id="rId4" Type="http://schemas.openxmlformats.org/officeDocument/2006/relationships/webSettings" Target="webSettings.xml"/><Relationship Id="rId9" Type="http://schemas.openxmlformats.org/officeDocument/2006/relationships/hyperlink" Target="https://www.britannica.com/topic/The-Two-Fridas" TargetMode="External"/><Relationship Id="rId14" Type="http://schemas.openxmlformats.org/officeDocument/2006/relationships/hyperlink" Target="https://www.brandeis.edu/writing-program/write-now/2020-2021/ray/index.html" TargetMode="External"/><Relationship Id="rId22" Type="http://schemas.openxmlformats.org/officeDocument/2006/relationships/hyperlink" Target="https://www.vam.ac.uk/articles/making-her-self-up" TargetMode="External"/><Relationship Id="rId27" Type="http://schemas.openxmlformats.org/officeDocument/2006/relationships/hyperlink" Target="https://www.carolinewongart.com/work/catsandgir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734</TotalTime>
  <Pages>18</Pages>
  <Words>3228</Words>
  <Characters>18403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21588</CharactersWithSpaces>
  <SharedDoc>false</SharedDoc>
  <HLinks>
    <vt:vector size="30" baseType="variant">
      <vt:variant>
        <vt:i4>589890</vt:i4>
      </vt:variant>
      <vt:variant>
        <vt:i4>21</vt:i4>
      </vt:variant>
      <vt:variant>
        <vt:i4>0</vt:i4>
      </vt:variant>
      <vt:variant>
        <vt:i4>5</vt:i4>
      </vt:variant>
      <vt:variant>
        <vt:lpwstr>https://www.sothebys.com/en/auctions/ecatalogue/2018/history-of-now-collection-david-teiger-l18623/lot.6.html</vt:lpwstr>
      </vt:variant>
      <vt:variant>
        <vt:lpwstr/>
      </vt:variant>
      <vt:variant>
        <vt:i4>4325458</vt:i4>
      </vt:variant>
      <vt:variant>
        <vt:i4>18</vt:i4>
      </vt:variant>
      <vt:variant>
        <vt:i4>0</vt:i4>
      </vt:variant>
      <vt:variant>
        <vt:i4>5</vt:i4>
      </vt:variant>
      <vt:variant>
        <vt:lpwstr>https://www.tate.org.uk/art/artworks/woodman-untitled-providence-rhode-island-ar00347</vt:lpwstr>
      </vt:variant>
      <vt:variant>
        <vt:lpwstr/>
      </vt:variant>
      <vt:variant>
        <vt:i4>4390994</vt:i4>
      </vt:variant>
      <vt:variant>
        <vt:i4>15</vt:i4>
      </vt:variant>
      <vt:variant>
        <vt:i4>0</vt:i4>
      </vt:variant>
      <vt:variant>
        <vt:i4>5</vt:i4>
      </vt:variant>
      <vt:variant>
        <vt:lpwstr>https://www.tate.org.uk/art/artworks/woodman-untitled-providence-rhode-island-ar00352</vt:lpwstr>
      </vt:variant>
      <vt:variant>
        <vt:lpwstr/>
      </vt:variant>
      <vt:variant>
        <vt:i4>2424937</vt:i4>
      </vt:variant>
      <vt:variant>
        <vt:i4>12</vt:i4>
      </vt:variant>
      <vt:variant>
        <vt:i4>0</vt:i4>
      </vt:variant>
      <vt:variant>
        <vt:i4>5</vt:i4>
      </vt:variant>
      <vt:variant>
        <vt:lpwstr>https://www.britannica.com/topic/The-Two-Fridas</vt:lpwstr>
      </vt:variant>
      <vt:variant>
        <vt:lpwstr/>
      </vt:variant>
      <vt:variant>
        <vt:i4>4784153</vt:i4>
      </vt:variant>
      <vt:variant>
        <vt:i4>9</vt:i4>
      </vt:variant>
      <vt:variant>
        <vt:i4>0</vt:i4>
      </vt:variant>
      <vt:variant>
        <vt:i4>5</vt:i4>
      </vt:variant>
      <vt:variant>
        <vt:lpwstr>https://www.theguardian.com/world/2007/aug/12/artnews.art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Ballard (2204581)</dc:creator>
  <cp:keywords/>
  <dc:description/>
  <cp:lastModifiedBy>Megan Ballard (2204581)</cp:lastModifiedBy>
  <cp:revision>833</cp:revision>
  <dcterms:created xsi:type="dcterms:W3CDTF">2023-11-18T09:35:00Z</dcterms:created>
  <dcterms:modified xsi:type="dcterms:W3CDTF">2023-12-06T22:22:00Z</dcterms:modified>
</cp:coreProperties>
</file>