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CB5BD" w14:textId="77777777" w:rsidR="00DE050E" w:rsidRDefault="00DE050E" w:rsidP="00DE050E">
      <w:pPr>
        <w:pStyle w:val="a3"/>
        <w:jc w:val="center"/>
        <w:rPr>
          <w:lang w:val="en-GB"/>
        </w:rPr>
      </w:pPr>
    </w:p>
    <w:p w14:paraId="3EC3E546" w14:textId="77777777" w:rsidR="00DE050E" w:rsidRDefault="00DE050E" w:rsidP="00DE050E">
      <w:pPr>
        <w:pStyle w:val="a3"/>
        <w:jc w:val="center"/>
        <w:rPr>
          <w:lang w:val="en-GB"/>
        </w:rPr>
      </w:pPr>
    </w:p>
    <w:p w14:paraId="2A2DE9D4" w14:textId="77777777" w:rsidR="00DE050E" w:rsidRDefault="00DE050E" w:rsidP="00DE050E">
      <w:pPr>
        <w:pStyle w:val="a3"/>
        <w:jc w:val="center"/>
        <w:rPr>
          <w:lang w:val="en-GB"/>
        </w:rPr>
      </w:pPr>
    </w:p>
    <w:p w14:paraId="72EB059C" w14:textId="77777777" w:rsidR="00DE050E" w:rsidRDefault="00DE050E" w:rsidP="00DE050E">
      <w:pPr>
        <w:pStyle w:val="a3"/>
        <w:jc w:val="center"/>
        <w:rPr>
          <w:lang w:val="en-GB"/>
        </w:rPr>
      </w:pPr>
    </w:p>
    <w:p w14:paraId="52A7151C" w14:textId="77777777" w:rsidR="00DE050E" w:rsidRDefault="00DE050E" w:rsidP="00DE050E">
      <w:pPr>
        <w:pStyle w:val="a3"/>
        <w:jc w:val="center"/>
        <w:rPr>
          <w:lang w:val="en-GB"/>
        </w:rPr>
      </w:pPr>
    </w:p>
    <w:p w14:paraId="28449E3A" w14:textId="7ADD2ECA" w:rsidR="00DE050E" w:rsidRDefault="00DE050E" w:rsidP="00DE050E">
      <w:pPr>
        <w:pStyle w:val="a3"/>
        <w:jc w:val="center"/>
        <w:rPr>
          <w:rFonts w:ascii="Arial Black" w:hAnsi="Arial Black"/>
          <w:lang w:val="en-GB"/>
        </w:rPr>
      </w:pPr>
      <w:r w:rsidRPr="00B30EE7">
        <w:rPr>
          <w:rFonts w:ascii="Arial Black" w:hAnsi="Arial Black"/>
          <w:lang w:val="en-GB"/>
        </w:rPr>
        <w:t xml:space="preserve">Introducing the Modern Workplace </w:t>
      </w:r>
    </w:p>
    <w:p w14:paraId="1258EF00" w14:textId="78D590F6" w:rsidR="00B30EE7" w:rsidRDefault="00B30EE7" w:rsidP="00B30EE7">
      <w:pPr>
        <w:rPr>
          <w:lang w:val="en-GB"/>
        </w:rPr>
      </w:pPr>
    </w:p>
    <w:p w14:paraId="342735E3" w14:textId="5F4B1D81" w:rsidR="00B30EE7" w:rsidRDefault="00B30EE7" w:rsidP="00B30EE7">
      <w:pPr>
        <w:rPr>
          <w:lang w:val="en-GB"/>
        </w:rPr>
      </w:pPr>
    </w:p>
    <w:p w14:paraId="5FB7C81C" w14:textId="2884C9BE" w:rsidR="00B30EE7" w:rsidRDefault="00B30EE7" w:rsidP="00B30EE7">
      <w:pPr>
        <w:rPr>
          <w:lang w:val="en-GB"/>
        </w:rPr>
      </w:pPr>
    </w:p>
    <w:p w14:paraId="093C4343" w14:textId="67ED0E85" w:rsidR="00B30EE7" w:rsidRDefault="00B30EE7" w:rsidP="00B30EE7">
      <w:pPr>
        <w:rPr>
          <w:lang w:val="en-GB"/>
        </w:rPr>
      </w:pPr>
    </w:p>
    <w:p w14:paraId="0C52F277" w14:textId="652C7327" w:rsidR="00B30EE7" w:rsidRDefault="00B30EE7" w:rsidP="00B30EE7">
      <w:pPr>
        <w:rPr>
          <w:lang w:val="en-GB"/>
        </w:rPr>
      </w:pPr>
    </w:p>
    <w:p w14:paraId="754A9AA6" w14:textId="4A1BB955" w:rsidR="00B30EE7" w:rsidRDefault="00B30EE7" w:rsidP="00B30EE7">
      <w:pPr>
        <w:rPr>
          <w:lang w:val="en-GB"/>
        </w:rPr>
      </w:pPr>
    </w:p>
    <w:p w14:paraId="24A1C26E" w14:textId="6CACB38D" w:rsidR="00B30EE7" w:rsidRDefault="00B30EE7" w:rsidP="00B30EE7">
      <w:pPr>
        <w:rPr>
          <w:lang w:val="en-GB"/>
        </w:rPr>
      </w:pPr>
    </w:p>
    <w:p w14:paraId="38710DE7" w14:textId="642F1D20" w:rsidR="00B30EE7" w:rsidRDefault="00B30EE7" w:rsidP="00B30EE7">
      <w:pPr>
        <w:rPr>
          <w:lang w:val="en-GB"/>
        </w:rPr>
      </w:pPr>
    </w:p>
    <w:p w14:paraId="7E7D3607" w14:textId="248EAFD8" w:rsidR="00B30EE7" w:rsidRDefault="00B30EE7" w:rsidP="00B30EE7">
      <w:pPr>
        <w:rPr>
          <w:lang w:val="en-GB"/>
        </w:rPr>
      </w:pPr>
    </w:p>
    <w:p w14:paraId="10FCAA58" w14:textId="481FA046" w:rsidR="00B30EE7" w:rsidRDefault="00B30EE7" w:rsidP="00B30EE7">
      <w:pPr>
        <w:rPr>
          <w:lang w:val="en-GB"/>
        </w:rPr>
      </w:pPr>
    </w:p>
    <w:p w14:paraId="00548103" w14:textId="44E612ED" w:rsidR="00B30EE7" w:rsidRDefault="00B30EE7" w:rsidP="00B30EE7">
      <w:pPr>
        <w:rPr>
          <w:lang w:val="en-GB"/>
        </w:rPr>
      </w:pPr>
    </w:p>
    <w:p w14:paraId="4970E8D6" w14:textId="0BA140B2" w:rsidR="00B30EE7" w:rsidRDefault="00B30EE7" w:rsidP="00B30EE7">
      <w:pPr>
        <w:rPr>
          <w:lang w:val="en-GB"/>
        </w:rPr>
      </w:pPr>
    </w:p>
    <w:p w14:paraId="443BB62B" w14:textId="41C870BA" w:rsidR="00B30EE7" w:rsidRDefault="00B30EE7" w:rsidP="00B30EE7">
      <w:pPr>
        <w:rPr>
          <w:lang w:val="en-GB"/>
        </w:rPr>
      </w:pPr>
    </w:p>
    <w:p w14:paraId="419978FF" w14:textId="0FBBC0C4" w:rsidR="00B30EE7" w:rsidRPr="00B30EE7" w:rsidRDefault="00B30EE7" w:rsidP="00B30EE7">
      <w:pPr>
        <w:rPr>
          <w:b/>
          <w:bCs/>
          <w:lang w:val="en-GB"/>
        </w:rPr>
      </w:pPr>
      <w:r w:rsidRPr="00B30EE7">
        <w:rPr>
          <w:b/>
          <w:bCs/>
          <w:lang w:val="en-GB"/>
        </w:rPr>
        <w:t>Natalia Dimitrova 2123042</w:t>
      </w:r>
    </w:p>
    <w:p w14:paraId="621904DF" w14:textId="77777777" w:rsidR="00DE050E" w:rsidRPr="00B30EE7" w:rsidRDefault="00DE050E">
      <w:pPr>
        <w:rPr>
          <w:rFonts w:ascii="Arial Black" w:hAnsi="Arial Black"/>
          <w:lang w:val="en-GB"/>
        </w:rPr>
      </w:pPr>
    </w:p>
    <w:p w14:paraId="57D69960" w14:textId="77777777" w:rsidR="00DE050E" w:rsidRDefault="00DE050E">
      <w:pPr>
        <w:rPr>
          <w:lang w:val="en-GB"/>
        </w:rPr>
      </w:pPr>
      <w:r>
        <w:rPr>
          <w:lang w:val="en-GB"/>
        </w:rPr>
        <w:br w:type="page"/>
      </w:r>
    </w:p>
    <w:sdt>
      <w:sdtPr>
        <w:rPr>
          <w:rFonts w:asciiTheme="minorHAnsi" w:eastAsiaTheme="minorHAnsi" w:hAnsiTheme="minorHAnsi" w:cstheme="minorBidi"/>
          <w:color w:val="auto"/>
          <w:sz w:val="22"/>
          <w:szCs w:val="22"/>
          <w:lang w:val="bg-BG"/>
        </w:rPr>
        <w:id w:val="926776122"/>
        <w:docPartObj>
          <w:docPartGallery w:val="Table of Contents"/>
          <w:docPartUnique/>
        </w:docPartObj>
      </w:sdtPr>
      <w:sdtEndPr>
        <w:rPr>
          <w:b/>
          <w:bCs/>
          <w:noProof/>
        </w:rPr>
      </w:sdtEndPr>
      <w:sdtContent>
        <w:p w14:paraId="42ADA789" w14:textId="3FF40416" w:rsidR="00DE050E" w:rsidRPr="00B30EE7" w:rsidRDefault="00DE050E">
          <w:pPr>
            <w:pStyle w:val="a5"/>
            <w:rPr>
              <w:rFonts w:ascii="Arial Black" w:hAnsi="Arial Black"/>
              <w:color w:val="000000" w:themeColor="text1"/>
            </w:rPr>
          </w:pPr>
          <w:r w:rsidRPr="00B30EE7">
            <w:rPr>
              <w:rFonts w:ascii="Arial Black" w:hAnsi="Arial Black"/>
              <w:color w:val="000000" w:themeColor="text1"/>
            </w:rPr>
            <w:t>Table of Contents</w:t>
          </w:r>
        </w:p>
        <w:p w14:paraId="45B3A707" w14:textId="44972A6F" w:rsidR="005C797D" w:rsidRDefault="00DE050E">
          <w:pPr>
            <w:pStyle w:val="11"/>
            <w:tabs>
              <w:tab w:val="right" w:leader="dot" w:pos="9062"/>
            </w:tabs>
            <w:rPr>
              <w:rFonts w:eastAsiaTheme="minorEastAsia"/>
              <w:noProof/>
              <w:lang w:val="en-US"/>
            </w:rPr>
          </w:pPr>
          <w:r>
            <w:fldChar w:fldCharType="begin"/>
          </w:r>
          <w:r>
            <w:instrText xml:space="preserve"> TOC \o "1-3" \h \z \u </w:instrText>
          </w:r>
          <w:r>
            <w:fldChar w:fldCharType="separate"/>
          </w:r>
          <w:hyperlink w:anchor="_Toc121173991" w:history="1">
            <w:r w:rsidR="005C797D" w:rsidRPr="001245A7">
              <w:rPr>
                <w:rStyle w:val="a6"/>
                <w:rFonts w:ascii="Arial" w:hAnsi="Arial" w:cs="Arial"/>
                <w:noProof/>
                <w:lang w:val="en-GB"/>
              </w:rPr>
              <w:t>Task 2</w:t>
            </w:r>
            <w:r w:rsidR="005C797D">
              <w:rPr>
                <w:noProof/>
                <w:webHidden/>
              </w:rPr>
              <w:tab/>
            </w:r>
            <w:r w:rsidR="005C797D">
              <w:rPr>
                <w:noProof/>
                <w:webHidden/>
              </w:rPr>
              <w:fldChar w:fldCharType="begin"/>
            </w:r>
            <w:r w:rsidR="005C797D">
              <w:rPr>
                <w:noProof/>
                <w:webHidden/>
              </w:rPr>
              <w:instrText xml:space="preserve"> PAGEREF _Toc121173991 \h </w:instrText>
            </w:r>
            <w:r w:rsidR="005C797D">
              <w:rPr>
                <w:noProof/>
                <w:webHidden/>
              </w:rPr>
            </w:r>
            <w:r w:rsidR="005C797D">
              <w:rPr>
                <w:noProof/>
                <w:webHidden/>
              </w:rPr>
              <w:fldChar w:fldCharType="separate"/>
            </w:r>
            <w:r w:rsidR="005C797D">
              <w:rPr>
                <w:noProof/>
                <w:webHidden/>
              </w:rPr>
              <w:t>3</w:t>
            </w:r>
            <w:r w:rsidR="005C797D">
              <w:rPr>
                <w:noProof/>
                <w:webHidden/>
              </w:rPr>
              <w:fldChar w:fldCharType="end"/>
            </w:r>
          </w:hyperlink>
        </w:p>
        <w:p w14:paraId="181B90C9" w14:textId="268E31C2" w:rsidR="005C797D" w:rsidRDefault="00000000">
          <w:pPr>
            <w:pStyle w:val="11"/>
            <w:tabs>
              <w:tab w:val="right" w:leader="dot" w:pos="9062"/>
            </w:tabs>
            <w:rPr>
              <w:rFonts w:eastAsiaTheme="minorEastAsia"/>
              <w:noProof/>
              <w:lang w:val="en-US"/>
            </w:rPr>
          </w:pPr>
          <w:hyperlink w:anchor="_Toc121173992" w:history="1">
            <w:r w:rsidR="005C797D" w:rsidRPr="001245A7">
              <w:rPr>
                <w:rStyle w:val="a6"/>
                <w:rFonts w:ascii="Arial" w:hAnsi="Arial" w:cs="Arial"/>
                <w:noProof/>
                <w:lang w:val="en-GB"/>
              </w:rPr>
              <w:t>Introduction</w:t>
            </w:r>
            <w:r w:rsidR="005C797D">
              <w:rPr>
                <w:noProof/>
                <w:webHidden/>
              </w:rPr>
              <w:tab/>
            </w:r>
            <w:r w:rsidR="005C797D">
              <w:rPr>
                <w:noProof/>
                <w:webHidden/>
              </w:rPr>
              <w:fldChar w:fldCharType="begin"/>
            </w:r>
            <w:r w:rsidR="005C797D">
              <w:rPr>
                <w:noProof/>
                <w:webHidden/>
              </w:rPr>
              <w:instrText xml:space="preserve"> PAGEREF _Toc121173992 \h </w:instrText>
            </w:r>
            <w:r w:rsidR="005C797D">
              <w:rPr>
                <w:noProof/>
                <w:webHidden/>
              </w:rPr>
            </w:r>
            <w:r w:rsidR="005C797D">
              <w:rPr>
                <w:noProof/>
                <w:webHidden/>
              </w:rPr>
              <w:fldChar w:fldCharType="separate"/>
            </w:r>
            <w:r w:rsidR="005C797D">
              <w:rPr>
                <w:noProof/>
                <w:webHidden/>
              </w:rPr>
              <w:t>3</w:t>
            </w:r>
            <w:r w:rsidR="005C797D">
              <w:rPr>
                <w:noProof/>
                <w:webHidden/>
              </w:rPr>
              <w:fldChar w:fldCharType="end"/>
            </w:r>
          </w:hyperlink>
        </w:p>
        <w:p w14:paraId="748E2F4E" w14:textId="379BBFD1" w:rsidR="005C797D" w:rsidRDefault="00000000">
          <w:pPr>
            <w:pStyle w:val="11"/>
            <w:tabs>
              <w:tab w:val="right" w:leader="dot" w:pos="9062"/>
            </w:tabs>
            <w:rPr>
              <w:rFonts w:eastAsiaTheme="minorEastAsia"/>
              <w:noProof/>
              <w:lang w:val="en-US"/>
            </w:rPr>
          </w:pPr>
          <w:hyperlink w:anchor="_Toc121173993" w:history="1">
            <w:r w:rsidR="005C797D" w:rsidRPr="001245A7">
              <w:rPr>
                <w:rStyle w:val="a6"/>
                <w:rFonts w:ascii="Arial" w:hAnsi="Arial" w:cs="Arial"/>
                <w:noProof/>
                <w:lang w:val="en-GB"/>
              </w:rPr>
              <w:t>Main Body</w:t>
            </w:r>
            <w:r w:rsidR="005C797D">
              <w:rPr>
                <w:noProof/>
                <w:webHidden/>
              </w:rPr>
              <w:tab/>
            </w:r>
            <w:r w:rsidR="005C797D">
              <w:rPr>
                <w:noProof/>
                <w:webHidden/>
              </w:rPr>
              <w:fldChar w:fldCharType="begin"/>
            </w:r>
            <w:r w:rsidR="005C797D">
              <w:rPr>
                <w:noProof/>
                <w:webHidden/>
              </w:rPr>
              <w:instrText xml:space="preserve"> PAGEREF _Toc121173993 \h </w:instrText>
            </w:r>
            <w:r w:rsidR="005C797D">
              <w:rPr>
                <w:noProof/>
                <w:webHidden/>
              </w:rPr>
            </w:r>
            <w:r w:rsidR="005C797D">
              <w:rPr>
                <w:noProof/>
                <w:webHidden/>
              </w:rPr>
              <w:fldChar w:fldCharType="separate"/>
            </w:r>
            <w:r w:rsidR="005C797D">
              <w:rPr>
                <w:noProof/>
                <w:webHidden/>
              </w:rPr>
              <w:t>3</w:t>
            </w:r>
            <w:r w:rsidR="005C797D">
              <w:rPr>
                <w:noProof/>
                <w:webHidden/>
              </w:rPr>
              <w:fldChar w:fldCharType="end"/>
            </w:r>
          </w:hyperlink>
        </w:p>
        <w:p w14:paraId="0DB9BDB2" w14:textId="4880D6A7" w:rsidR="005C797D" w:rsidRDefault="00000000">
          <w:pPr>
            <w:pStyle w:val="11"/>
            <w:tabs>
              <w:tab w:val="right" w:leader="dot" w:pos="9062"/>
            </w:tabs>
            <w:rPr>
              <w:rFonts w:eastAsiaTheme="minorEastAsia"/>
              <w:noProof/>
              <w:lang w:val="en-US"/>
            </w:rPr>
          </w:pPr>
          <w:hyperlink w:anchor="_Toc121173994" w:history="1">
            <w:r w:rsidR="005C797D" w:rsidRPr="001245A7">
              <w:rPr>
                <w:rStyle w:val="a6"/>
                <w:rFonts w:ascii="Arial" w:hAnsi="Arial" w:cs="Arial"/>
                <w:noProof/>
                <w:lang w:val="en-GB"/>
              </w:rPr>
              <w:t>Gibb’s reflective model</w:t>
            </w:r>
            <w:r w:rsidR="005C797D">
              <w:rPr>
                <w:noProof/>
                <w:webHidden/>
              </w:rPr>
              <w:tab/>
            </w:r>
            <w:r w:rsidR="005C797D">
              <w:rPr>
                <w:noProof/>
                <w:webHidden/>
              </w:rPr>
              <w:fldChar w:fldCharType="begin"/>
            </w:r>
            <w:r w:rsidR="005C797D">
              <w:rPr>
                <w:noProof/>
                <w:webHidden/>
              </w:rPr>
              <w:instrText xml:space="preserve"> PAGEREF _Toc121173994 \h </w:instrText>
            </w:r>
            <w:r w:rsidR="005C797D">
              <w:rPr>
                <w:noProof/>
                <w:webHidden/>
              </w:rPr>
            </w:r>
            <w:r w:rsidR="005C797D">
              <w:rPr>
                <w:noProof/>
                <w:webHidden/>
              </w:rPr>
              <w:fldChar w:fldCharType="separate"/>
            </w:r>
            <w:r w:rsidR="005C797D">
              <w:rPr>
                <w:noProof/>
                <w:webHidden/>
              </w:rPr>
              <w:t>3</w:t>
            </w:r>
            <w:r w:rsidR="005C797D">
              <w:rPr>
                <w:noProof/>
                <w:webHidden/>
              </w:rPr>
              <w:fldChar w:fldCharType="end"/>
            </w:r>
          </w:hyperlink>
        </w:p>
        <w:p w14:paraId="29AF20F8" w14:textId="46F39A50" w:rsidR="005C797D" w:rsidRDefault="00000000">
          <w:pPr>
            <w:pStyle w:val="21"/>
            <w:tabs>
              <w:tab w:val="right" w:leader="dot" w:pos="9062"/>
            </w:tabs>
            <w:rPr>
              <w:rFonts w:eastAsiaTheme="minorEastAsia"/>
              <w:noProof/>
              <w:lang w:val="en-US"/>
            </w:rPr>
          </w:pPr>
          <w:hyperlink w:anchor="_Toc121173995" w:history="1">
            <w:r w:rsidR="005C797D" w:rsidRPr="001245A7">
              <w:rPr>
                <w:rStyle w:val="a6"/>
                <w:rFonts w:ascii="Arial" w:hAnsi="Arial" w:cs="Arial"/>
                <w:noProof/>
                <w:lang w:val="en-US"/>
              </w:rPr>
              <w:t>Feelings</w:t>
            </w:r>
            <w:r w:rsidR="005C797D">
              <w:rPr>
                <w:noProof/>
                <w:webHidden/>
              </w:rPr>
              <w:tab/>
            </w:r>
            <w:r w:rsidR="005C797D">
              <w:rPr>
                <w:noProof/>
                <w:webHidden/>
              </w:rPr>
              <w:fldChar w:fldCharType="begin"/>
            </w:r>
            <w:r w:rsidR="005C797D">
              <w:rPr>
                <w:noProof/>
                <w:webHidden/>
              </w:rPr>
              <w:instrText xml:space="preserve"> PAGEREF _Toc121173995 \h </w:instrText>
            </w:r>
            <w:r w:rsidR="005C797D">
              <w:rPr>
                <w:noProof/>
                <w:webHidden/>
              </w:rPr>
            </w:r>
            <w:r w:rsidR="005C797D">
              <w:rPr>
                <w:noProof/>
                <w:webHidden/>
              </w:rPr>
              <w:fldChar w:fldCharType="separate"/>
            </w:r>
            <w:r w:rsidR="005C797D">
              <w:rPr>
                <w:noProof/>
                <w:webHidden/>
              </w:rPr>
              <w:t>3</w:t>
            </w:r>
            <w:r w:rsidR="005C797D">
              <w:rPr>
                <w:noProof/>
                <w:webHidden/>
              </w:rPr>
              <w:fldChar w:fldCharType="end"/>
            </w:r>
          </w:hyperlink>
        </w:p>
        <w:p w14:paraId="3E9092A0" w14:textId="65CD44FD" w:rsidR="005C797D" w:rsidRDefault="00000000">
          <w:pPr>
            <w:pStyle w:val="21"/>
            <w:tabs>
              <w:tab w:val="right" w:leader="dot" w:pos="9062"/>
            </w:tabs>
            <w:rPr>
              <w:rFonts w:eastAsiaTheme="minorEastAsia"/>
              <w:noProof/>
              <w:lang w:val="en-US"/>
            </w:rPr>
          </w:pPr>
          <w:hyperlink w:anchor="_Toc121173996" w:history="1">
            <w:r w:rsidR="005C797D" w:rsidRPr="001245A7">
              <w:rPr>
                <w:rStyle w:val="a6"/>
                <w:rFonts w:ascii="Arial" w:hAnsi="Arial" w:cs="Arial"/>
                <w:noProof/>
                <w:lang w:val="en-US"/>
              </w:rPr>
              <w:t>Evaluation</w:t>
            </w:r>
            <w:r w:rsidR="005C797D">
              <w:rPr>
                <w:noProof/>
                <w:webHidden/>
              </w:rPr>
              <w:tab/>
            </w:r>
            <w:r w:rsidR="005C797D">
              <w:rPr>
                <w:noProof/>
                <w:webHidden/>
              </w:rPr>
              <w:fldChar w:fldCharType="begin"/>
            </w:r>
            <w:r w:rsidR="005C797D">
              <w:rPr>
                <w:noProof/>
                <w:webHidden/>
              </w:rPr>
              <w:instrText xml:space="preserve"> PAGEREF _Toc121173996 \h </w:instrText>
            </w:r>
            <w:r w:rsidR="005C797D">
              <w:rPr>
                <w:noProof/>
                <w:webHidden/>
              </w:rPr>
            </w:r>
            <w:r w:rsidR="005C797D">
              <w:rPr>
                <w:noProof/>
                <w:webHidden/>
              </w:rPr>
              <w:fldChar w:fldCharType="separate"/>
            </w:r>
            <w:r w:rsidR="005C797D">
              <w:rPr>
                <w:noProof/>
                <w:webHidden/>
              </w:rPr>
              <w:t>3</w:t>
            </w:r>
            <w:r w:rsidR="005C797D">
              <w:rPr>
                <w:noProof/>
                <w:webHidden/>
              </w:rPr>
              <w:fldChar w:fldCharType="end"/>
            </w:r>
          </w:hyperlink>
        </w:p>
        <w:p w14:paraId="4B55D75F" w14:textId="0C92F456" w:rsidR="005C797D" w:rsidRDefault="00000000">
          <w:pPr>
            <w:pStyle w:val="21"/>
            <w:tabs>
              <w:tab w:val="right" w:leader="dot" w:pos="9062"/>
            </w:tabs>
            <w:rPr>
              <w:rFonts w:eastAsiaTheme="minorEastAsia"/>
              <w:noProof/>
              <w:lang w:val="en-US"/>
            </w:rPr>
          </w:pPr>
          <w:hyperlink w:anchor="_Toc121173997" w:history="1">
            <w:r w:rsidR="005C797D" w:rsidRPr="001245A7">
              <w:rPr>
                <w:rStyle w:val="a6"/>
                <w:rFonts w:ascii="Arial" w:hAnsi="Arial" w:cs="Arial"/>
                <w:noProof/>
                <w:lang w:val="en-US"/>
              </w:rPr>
              <w:t>Analysis</w:t>
            </w:r>
            <w:r w:rsidR="005C797D">
              <w:rPr>
                <w:noProof/>
                <w:webHidden/>
              </w:rPr>
              <w:tab/>
            </w:r>
            <w:r w:rsidR="005C797D">
              <w:rPr>
                <w:noProof/>
                <w:webHidden/>
              </w:rPr>
              <w:fldChar w:fldCharType="begin"/>
            </w:r>
            <w:r w:rsidR="005C797D">
              <w:rPr>
                <w:noProof/>
                <w:webHidden/>
              </w:rPr>
              <w:instrText xml:space="preserve"> PAGEREF _Toc121173997 \h </w:instrText>
            </w:r>
            <w:r w:rsidR="005C797D">
              <w:rPr>
                <w:noProof/>
                <w:webHidden/>
              </w:rPr>
            </w:r>
            <w:r w:rsidR="005C797D">
              <w:rPr>
                <w:noProof/>
                <w:webHidden/>
              </w:rPr>
              <w:fldChar w:fldCharType="separate"/>
            </w:r>
            <w:r w:rsidR="005C797D">
              <w:rPr>
                <w:noProof/>
                <w:webHidden/>
              </w:rPr>
              <w:t>4</w:t>
            </w:r>
            <w:r w:rsidR="005C797D">
              <w:rPr>
                <w:noProof/>
                <w:webHidden/>
              </w:rPr>
              <w:fldChar w:fldCharType="end"/>
            </w:r>
          </w:hyperlink>
        </w:p>
        <w:p w14:paraId="373429C9" w14:textId="4F6CC2D0" w:rsidR="005C797D" w:rsidRDefault="00000000">
          <w:pPr>
            <w:pStyle w:val="21"/>
            <w:tabs>
              <w:tab w:val="right" w:leader="dot" w:pos="9062"/>
            </w:tabs>
            <w:rPr>
              <w:rFonts w:eastAsiaTheme="minorEastAsia"/>
              <w:noProof/>
              <w:lang w:val="en-US"/>
            </w:rPr>
          </w:pPr>
          <w:hyperlink w:anchor="_Toc121173998" w:history="1">
            <w:r w:rsidR="005C797D" w:rsidRPr="001245A7">
              <w:rPr>
                <w:rStyle w:val="a6"/>
                <w:rFonts w:ascii="Arial" w:hAnsi="Arial" w:cs="Arial"/>
                <w:noProof/>
                <w:lang w:val="en-US"/>
              </w:rPr>
              <w:t>Conclusion</w:t>
            </w:r>
            <w:r w:rsidR="005C797D">
              <w:rPr>
                <w:noProof/>
                <w:webHidden/>
              </w:rPr>
              <w:tab/>
            </w:r>
            <w:r w:rsidR="005C797D">
              <w:rPr>
                <w:noProof/>
                <w:webHidden/>
              </w:rPr>
              <w:fldChar w:fldCharType="begin"/>
            </w:r>
            <w:r w:rsidR="005C797D">
              <w:rPr>
                <w:noProof/>
                <w:webHidden/>
              </w:rPr>
              <w:instrText xml:space="preserve"> PAGEREF _Toc121173998 \h </w:instrText>
            </w:r>
            <w:r w:rsidR="005C797D">
              <w:rPr>
                <w:noProof/>
                <w:webHidden/>
              </w:rPr>
            </w:r>
            <w:r w:rsidR="005C797D">
              <w:rPr>
                <w:noProof/>
                <w:webHidden/>
              </w:rPr>
              <w:fldChar w:fldCharType="separate"/>
            </w:r>
            <w:r w:rsidR="005C797D">
              <w:rPr>
                <w:noProof/>
                <w:webHidden/>
              </w:rPr>
              <w:t>4</w:t>
            </w:r>
            <w:r w:rsidR="005C797D">
              <w:rPr>
                <w:noProof/>
                <w:webHidden/>
              </w:rPr>
              <w:fldChar w:fldCharType="end"/>
            </w:r>
          </w:hyperlink>
        </w:p>
        <w:p w14:paraId="6733C86D" w14:textId="5B8DD40D" w:rsidR="005C797D" w:rsidRDefault="00000000">
          <w:pPr>
            <w:pStyle w:val="21"/>
            <w:tabs>
              <w:tab w:val="right" w:leader="dot" w:pos="9062"/>
            </w:tabs>
            <w:rPr>
              <w:rFonts w:eastAsiaTheme="minorEastAsia"/>
              <w:noProof/>
              <w:lang w:val="en-US"/>
            </w:rPr>
          </w:pPr>
          <w:hyperlink w:anchor="_Toc121173999" w:history="1">
            <w:r w:rsidR="005C797D" w:rsidRPr="001245A7">
              <w:rPr>
                <w:rStyle w:val="a6"/>
                <w:rFonts w:ascii="Arial" w:hAnsi="Arial" w:cs="Arial"/>
                <w:noProof/>
                <w:lang w:val="en-US"/>
              </w:rPr>
              <w:t>Action Plan</w:t>
            </w:r>
            <w:r w:rsidR="005C797D">
              <w:rPr>
                <w:noProof/>
                <w:webHidden/>
              </w:rPr>
              <w:tab/>
            </w:r>
            <w:r w:rsidR="005C797D">
              <w:rPr>
                <w:noProof/>
                <w:webHidden/>
              </w:rPr>
              <w:fldChar w:fldCharType="begin"/>
            </w:r>
            <w:r w:rsidR="005C797D">
              <w:rPr>
                <w:noProof/>
                <w:webHidden/>
              </w:rPr>
              <w:instrText xml:space="preserve"> PAGEREF _Toc121173999 \h </w:instrText>
            </w:r>
            <w:r w:rsidR="005C797D">
              <w:rPr>
                <w:noProof/>
                <w:webHidden/>
              </w:rPr>
            </w:r>
            <w:r w:rsidR="005C797D">
              <w:rPr>
                <w:noProof/>
                <w:webHidden/>
              </w:rPr>
              <w:fldChar w:fldCharType="separate"/>
            </w:r>
            <w:r w:rsidR="005C797D">
              <w:rPr>
                <w:noProof/>
                <w:webHidden/>
              </w:rPr>
              <w:t>5</w:t>
            </w:r>
            <w:r w:rsidR="005C797D">
              <w:rPr>
                <w:noProof/>
                <w:webHidden/>
              </w:rPr>
              <w:fldChar w:fldCharType="end"/>
            </w:r>
          </w:hyperlink>
        </w:p>
        <w:p w14:paraId="489CF795" w14:textId="0B34F687" w:rsidR="005C797D" w:rsidRDefault="00000000">
          <w:pPr>
            <w:pStyle w:val="11"/>
            <w:tabs>
              <w:tab w:val="right" w:leader="dot" w:pos="9062"/>
            </w:tabs>
            <w:rPr>
              <w:rFonts w:eastAsiaTheme="minorEastAsia"/>
              <w:noProof/>
              <w:lang w:val="en-US"/>
            </w:rPr>
          </w:pPr>
          <w:hyperlink w:anchor="_Toc121174000" w:history="1">
            <w:r w:rsidR="005C797D" w:rsidRPr="001245A7">
              <w:rPr>
                <w:rStyle w:val="a6"/>
                <w:rFonts w:ascii="Arial" w:hAnsi="Arial" w:cs="Arial"/>
                <w:noProof/>
                <w:lang w:val="en-US"/>
              </w:rPr>
              <w:t>References</w:t>
            </w:r>
            <w:r w:rsidR="005C797D">
              <w:rPr>
                <w:noProof/>
                <w:webHidden/>
              </w:rPr>
              <w:tab/>
            </w:r>
            <w:r w:rsidR="005C797D">
              <w:rPr>
                <w:noProof/>
                <w:webHidden/>
              </w:rPr>
              <w:fldChar w:fldCharType="begin"/>
            </w:r>
            <w:r w:rsidR="005C797D">
              <w:rPr>
                <w:noProof/>
                <w:webHidden/>
              </w:rPr>
              <w:instrText xml:space="preserve"> PAGEREF _Toc121174000 \h </w:instrText>
            </w:r>
            <w:r w:rsidR="005C797D">
              <w:rPr>
                <w:noProof/>
                <w:webHidden/>
              </w:rPr>
            </w:r>
            <w:r w:rsidR="005C797D">
              <w:rPr>
                <w:noProof/>
                <w:webHidden/>
              </w:rPr>
              <w:fldChar w:fldCharType="separate"/>
            </w:r>
            <w:r w:rsidR="005C797D">
              <w:rPr>
                <w:noProof/>
                <w:webHidden/>
              </w:rPr>
              <w:t>6</w:t>
            </w:r>
            <w:r w:rsidR="005C797D">
              <w:rPr>
                <w:noProof/>
                <w:webHidden/>
              </w:rPr>
              <w:fldChar w:fldCharType="end"/>
            </w:r>
          </w:hyperlink>
        </w:p>
        <w:p w14:paraId="1B010B90" w14:textId="48D2DDE1" w:rsidR="00DE050E" w:rsidRDefault="00DE050E">
          <w:r>
            <w:rPr>
              <w:b/>
              <w:bCs/>
              <w:noProof/>
            </w:rPr>
            <w:fldChar w:fldCharType="end"/>
          </w:r>
        </w:p>
      </w:sdtContent>
    </w:sdt>
    <w:p w14:paraId="47A6EA22" w14:textId="74DCDB51" w:rsidR="00DE050E" w:rsidRDefault="00DE050E">
      <w:pPr>
        <w:rPr>
          <w:rFonts w:asciiTheme="majorHAnsi" w:eastAsiaTheme="majorEastAsia" w:hAnsiTheme="majorHAnsi" w:cstheme="majorBidi"/>
          <w:color w:val="2F5496" w:themeColor="accent1" w:themeShade="BF"/>
          <w:sz w:val="32"/>
          <w:szCs w:val="32"/>
          <w:lang w:val="en-GB"/>
        </w:rPr>
      </w:pPr>
      <w:r>
        <w:rPr>
          <w:lang w:val="en-GB"/>
        </w:rPr>
        <w:br w:type="page"/>
      </w:r>
    </w:p>
    <w:p w14:paraId="2A460A99" w14:textId="6B76CD17" w:rsidR="00DE050E" w:rsidRPr="00B30EE7" w:rsidRDefault="00DE050E" w:rsidP="00DE050E">
      <w:pPr>
        <w:pStyle w:val="1"/>
        <w:rPr>
          <w:rFonts w:ascii="Arial" w:hAnsi="Arial" w:cs="Arial"/>
          <w:b/>
          <w:bCs/>
          <w:color w:val="000000" w:themeColor="text1"/>
          <w:lang w:val="en-GB"/>
        </w:rPr>
      </w:pPr>
      <w:bookmarkStart w:id="0" w:name="_Toc121173991"/>
      <w:r w:rsidRPr="00B30EE7">
        <w:rPr>
          <w:rFonts w:ascii="Arial" w:hAnsi="Arial" w:cs="Arial"/>
          <w:b/>
          <w:bCs/>
          <w:color w:val="000000" w:themeColor="text1"/>
          <w:lang w:val="en-GB"/>
        </w:rPr>
        <w:lastRenderedPageBreak/>
        <w:t>Task 2</w:t>
      </w:r>
      <w:bookmarkEnd w:id="0"/>
      <w:r w:rsidRPr="00B30EE7">
        <w:rPr>
          <w:rFonts w:ascii="Arial" w:hAnsi="Arial" w:cs="Arial"/>
          <w:b/>
          <w:bCs/>
          <w:color w:val="000000" w:themeColor="text1"/>
          <w:lang w:val="en-GB"/>
        </w:rPr>
        <w:t xml:space="preserve"> </w:t>
      </w:r>
    </w:p>
    <w:p w14:paraId="4FE0DEFE" w14:textId="37FD8379" w:rsidR="00DE050E" w:rsidRPr="00B30EE7" w:rsidRDefault="00DE050E" w:rsidP="00DE050E">
      <w:pPr>
        <w:pStyle w:val="1"/>
        <w:rPr>
          <w:rFonts w:ascii="Arial" w:hAnsi="Arial" w:cs="Arial"/>
          <w:b/>
          <w:bCs/>
          <w:color w:val="000000" w:themeColor="text1"/>
          <w:lang w:val="en-GB"/>
        </w:rPr>
      </w:pPr>
      <w:bookmarkStart w:id="1" w:name="_Toc121173992"/>
      <w:r w:rsidRPr="00B30EE7">
        <w:rPr>
          <w:rFonts w:ascii="Arial" w:hAnsi="Arial" w:cs="Arial"/>
          <w:b/>
          <w:bCs/>
          <w:color w:val="000000" w:themeColor="text1"/>
          <w:lang w:val="en-GB"/>
        </w:rPr>
        <w:t>Introduction</w:t>
      </w:r>
      <w:bookmarkEnd w:id="1"/>
      <w:r w:rsidRPr="00B30EE7">
        <w:rPr>
          <w:rFonts w:ascii="Arial" w:hAnsi="Arial" w:cs="Arial"/>
          <w:b/>
          <w:bCs/>
          <w:color w:val="000000" w:themeColor="text1"/>
          <w:lang w:val="en-GB"/>
        </w:rPr>
        <w:t xml:space="preserve"> </w:t>
      </w:r>
    </w:p>
    <w:p w14:paraId="7043F0E2" w14:textId="79908E71" w:rsidR="0007651B" w:rsidRPr="009114B1" w:rsidRDefault="0007651B" w:rsidP="0007651B">
      <w:pPr>
        <w:spacing w:line="360" w:lineRule="auto"/>
        <w:rPr>
          <w:rFonts w:ascii="Arial" w:hAnsi="Arial" w:cs="Arial"/>
          <w:lang w:val="en-US"/>
        </w:rPr>
      </w:pPr>
      <w:r w:rsidRPr="009114B1">
        <w:rPr>
          <w:rFonts w:ascii="Arial" w:hAnsi="Arial" w:cs="Arial"/>
          <w:lang w:val="en-US"/>
        </w:rPr>
        <w:t>The following report aims to reflect upon the assessment given to me and my class mates, with whom we have been assigned to develop a group project on a topic related to the Introduction to Modern Workplace Modul which offered me a clear insight into what placement requires when applying to it, in the future, and the vital points for group tasks and presentations, which I consider is going to be considered an effective skill in any further career development step I take.</w:t>
      </w:r>
    </w:p>
    <w:p w14:paraId="13A98550" w14:textId="128AC5A5" w:rsidR="00DE050E" w:rsidRPr="009114B1" w:rsidRDefault="0007651B" w:rsidP="0007651B">
      <w:pPr>
        <w:spacing w:line="360" w:lineRule="auto"/>
        <w:rPr>
          <w:rFonts w:ascii="Arial" w:hAnsi="Arial" w:cs="Arial"/>
          <w:lang w:val="en-US"/>
        </w:rPr>
      </w:pPr>
      <w:r w:rsidRPr="009114B1">
        <w:rPr>
          <w:rFonts w:ascii="Arial" w:hAnsi="Arial" w:cs="Arial"/>
          <w:lang w:val="en-US"/>
        </w:rPr>
        <w:t xml:space="preserve">The entire reflection process will be expressed by using Gibb’s Reflective model, which is considered an important scheme to examine and evaluate teamwork. </w:t>
      </w:r>
    </w:p>
    <w:p w14:paraId="700AF6B9" w14:textId="5A2E15A6" w:rsidR="00DE050E" w:rsidRPr="00B30EE7" w:rsidRDefault="00DE050E" w:rsidP="00DE050E">
      <w:pPr>
        <w:pStyle w:val="1"/>
        <w:rPr>
          <w:rFonts w:ascii="Arial" w:hAnsi="Arial" w:cs="Arial"/>
          <w:b/>
          <w:bCs/>
          <w:color w:val="000000" w:themeColor="text1"/>
          <w:lang w:val="en-GB"/>
        </w:rPr>
      </w:pPr>
      <w:bookmarkStart w:id="2" w:name="_Toc121173993"/>
      <w:r w:rsidRPr="00B30EE7">
        <w:rPr>
          <w:rFonts w:ascii="Arial" w:hAnsi="Arial" w:cs="Arial"/>
          <w:b/>
          <w:bCs/>
          <w:color w:val="000000" w:themeColor="text1"/>
          <w:lang w:val="en-GB"/>
        </w:rPr>
        <w:t>Main Body</w:t>
      </w:r>
      <w:bookmarkEnd w:id="2"/>
    </w:p>
    <w:p w14:paraId="35017897" w14:textId="667F0D34" w:rsidR="00DE050E" w:rsidRPr="00B30EE7" w:rsidRDefault="00DE050E" w:rsidP="00DE050E">
      <w:pPr>
        <w:pStyle w:val="1"/>
        <w:rPr>
          <w:rFonts w:ascii="Arial" w:hAnsi="Arial" w:cs="Arial"/>
          <w:b/>
          <w:bCs/>
          <w:color w:val="000000" w:themeColor="text1"/>
          <w:lang w:val="en-GB"/>
        </w:rPr>
      </w:pPr>
      <w:bookmarkStart w:id="3" w:name="_Toc121173994"/>
      <w:r w:rsidRPr="00B30EE7">
        <w:rPr>
          <w:rFonts w:ascii="Arial" w:hAnsi="Arial" w:cs="Arial"/>
          <w:b/>
          <w:bCs/>
          <w:color w:val="000000" w:themeColor="text1"/>
          <w:lang w:val="en-GB"/>
        </w:rPr>
        <w:t>Gibb’s reflective model</w:t>
      </w:r>
      <w:bookmarkEnd w:id="3"/>
      <w:r w:rsidRPr="00B30EE7">
        <w:rPr>
          <w:rFonts w:ascii="Arial" w:hAnsi="Arial" w:cs="Arial"/>
          <w:b/>
          <w:bCs/>
          <w:color w:val="000000" w:themeColor="text1"/>
          <w:lang w:val="en-GB"/>
        </w:rPr>
        <w:t xml:space="preserve"> </w:t>
      </w:r>
    </w:p>
    <w:p w14:paraId="4774A14E" w14:textId="6465C7A8" w:rsidR="0092147D" w:rsidRPr="00B30EE7" w:rsidRDefault="0092147D" w:rsidP="0007651B">
      <w:pPr>
        <w:pStyle w:val="2"/>
        <w:spacing w:line="360" w:lineRule="auto"/>
        <w:rPr>
          <w:rFonts w:ascii="Arial" w:hAnsi="Arial" w:cs="Arial"/>
          <w:b/>
          <w:bCs/>
          <w:color w:val="000000" w:themeColor="text1"/>
          <w:lang w:val="en-US"/>
        </w:rPr>
      </w:pPr>
      <w:bookmarkStart w:id="4" w:name="_Toc121173995"/>
      <w:r w:rsidRPr="00B30EE7">
        <w:rPr>
          <w:rFonts w:ascii="Arial" w:hAnsi="Arial" w:cs="Arial"/>
          <w:b/>
          <w:bCs/>
          <w:color w:val="000000" w:themeColor="text1"/>
          <w:lang w:val="en-US"/>
        </w:rPr>
        <w:t>Feelings</w:t>
      </w:r>
      <w:bookmarkEnd w:id="4"/>
      <w:r w:rsidRPr="00B30EE7">
        <w:rPr>
          <w:rFonts w:ascii="Arial" w:hAnsi="Arial" w:cs="Arial"/>
          <w:b/>
          <w:bCs/>
          <w:color w:val="000000" w:themeColor="text1"/>
          <w:lang w:val="en-US"/>
        </w:rPr>
        <w:t xml:space="preserve"> </w:t>
      </w:r>
    </w:p>
    <w:p w14:paraId="2FA97371" w14:textId="057E89BA" w:rsidR="0092147D" w:rsidRPr="0007651B" w:rsidRDefault="00EF64C1" w:rsidP="0007651B">
      <w:pPr>
        <w:spacing w:line="360" w:lineRule="auto"/>
        <w:rPr>
          <w:rFonts w:ascii="Arial" w:hAnsi="Arial" w:cs="Arial"/>
          <w:lang w:val="en-US"/>
        </w:rPr>
      </w:pPr>
      <w:r w:rsidRPr="0007651B">
        <w:rPr>
          <w:rFonts w:ascii="Arial" w:hAnsi="Arial" w:cs="Arial"/>
          <w:lang w:val="en-US"/>
        </w:rPr>
        <w:t>Throughout</w:t>
      </w:r>
      <w:r w:rsidR="0092147D" w:rsidRPr="0007651B">
        <w:rPr>
          <w:rFonts w:ascii="Arial" w:hAnsi="Arial" w:cs="Arial"/>
          <w:lang w:val="en-US"/>
        </w:rPr>
        <w:t xml:space="preserve"> the group presentation</w:t>
      </w:r>
      <w:r w:rsidRPr="0007651B">
        <w:rPr>
          <w:rFonts w:ascii="Arial" w:hAnsi="Arial" w:cs="Arial"/>
          <w:lang w:val="en-US"/>
        </w:rPr>
        <w:t>,</w:t>
      </w:r>
      <w:r w:rsidR="0092147D" w:rsidRPr="0007651B">
        <w:rPr>
          <w:rFonts w:ascii="Arial" w:hAnsi="Arial" w:cs="Arial"/>
          <w:lang w:val="en-US"/>
        </w:rPr>
        <w:t xml:space="preserve"> I experienced a mixture of </w:t>
      </w:r>
      <w:r w:rsidRPr="0007651B">
        <w:rPr>
          <w:rFonts w:ascii="Arial" w:hAnsi="Arial" w:cs="Arial"/>
          <w:lang w:val="en-US"/>
        </w:rPr>
        <w:t>feelings,</w:t>
      </w:r>
      <w:r w:rsidR="0092147D" w:rsidRPr="0007651B">
        <w:rPr>
          <w:rFonts w:ascii="Arial" w:hAnsi="Arial" w:cs="Arial"/>
          <w:lang w:val="en-US"/>
        </w:rPr>
        <w:t xml:space="preserve"> emotional </w:t>
      </w:r>
      <w:r w:rsidRPr="0007651B">
        <w:rPr>
          <w:rFonts w:ascii="Arial" w:hAnsi="Arial" w:cs="Arial"/>
          <w:lang w:val="en-US"/>
        </w:rPr>
        <w:t>distress,</w:t>
      </w:r>
      <w:r w:rsidR="0092147D" w:rsidRPr="0007651B">
        <w:rPr>
          <w:rFonts w:ascii="Arial" w:hAnsi="Arial" w:cs="Arial"/>
          <w:lang w:val="en-US"/>
        </w:rPr>
        <w:t xml:space="preserve"> and resentment toward my group members</w:t>
      </w:r>
      <w:r w:rsidR="009114B1">
        <w:rPr>
          <w:rFonts w:ascii="Arial" w:hAnsi="Arial" w:cs="Arial"/>
          <w:lang w:val="en-US"/>
        </w:rPr>
        <w:t>.</w:t>
      </w:r>
    </w:p>
    <w:p w14:paraId="165B86C9" w14:textId="000853FB" w:rsidR="00876EAE" w:rsidRPr="0007651B" w:rsidRDefault="00876EAE" w:rsidP="0007651B">
      <w:pPr>
        <w:spacing w:line="360" w:lineRule="auto"/>
        <w:rPr>
          <w:rFonts w:ascii="Arial" w:hAnsi="Arial" w:cs="Arial"/>
          <w:lang w:val="en-US"/>
        </w:rPr>
      </w:pPr>
      <w:r w:rsidRPr="0007651B">
        <w:rPr>
          <w:rFonts w:ascii="Arial" w:hAnsi="Arial" w:cs="Arial"/>
          <w:lang w:val="en-US"/>
        </w:rPr>
        <w:t>The ability to effectively work within a group is an important skill set to have as it can develop leadership skills and teach delegation and effective communication (Colbeck, et al., 2000) Naturally, challenges will arise when working within a group. Gibbs (1</w:t>
      </w:r>
      <w:r w:rsidR="00430075">
        <w:rPr>
          <w:rFonts w:ascii="Arial" w:hAnsi="Arial" w:cs="Arial"/>
          <w:lang w:val="en-US"/>
        </w:rPr>
        <w:t>9</w:t>
      </w:r>
      <w:r w:rsidRPr="0007651B">
        <w:rPr>
          <w:rFonts w:ascii="Arial" w:hAnsi="Arial" w:cs="Arial"/>
          <w:lang w:val="en-US"/>
        </w:rPr>
        <w:t>98) states that students who do not learn from past mistakes will fail to improve in the future.</w:t>
      </w:r>
    </w:p>
    <w:p w14:paraId="319387F5" w14:textId="627651E6" w:rsidR="00876EAE" w:rsidRDefault="00EF64C1" w:rsidP="0007651B">
      <w:pPr>
        <w:spacing w:line="360" w:lineRule="auto"/>
        <w:rPr>
          <w:rFonts w:ascii="Arial" w:hAnsi="Arial" w:cs="Arial"/>
          <w:lang w:val="en-US"/>
        </w:rPr>
      </w:pPr>
      <w:r w:rsidRPr="0007651B">
        <w:rPr>
          <w:rFonts w:ascii="Arial" w:hAnsi="Arial" w:cs="Arial"/>
          <w:lang w:val="en-US"/>
        </w:rPr>
        <w:t>Reflecting</w:t>
      </w:r>
      <w:r w:rsidR="00876EAE" w:rsidRPr="0007651B">
        <w:rPr>
          <w:rFonts w:ascii="Arial" w:hAnsi="Arial" w:cs="Arial"/>
          <w:lang w:val="en-US"/>
        </w:rPr>
        <w:t xml:space="preserve"> on situations allows individuals to learn from mistakes and provides them with an understanding of how things could have been </w:t>
      </w:r>
      <w:r w:rsidRPr="0007651B">
        <w:rPr>
          <w:rFonts w:ascii="Arial" w:hAnsi="Arial" w:cs="Arial"/>
          <w:lang w:val="en-US"/>
        </w:rPr>
        <w:t>improved</w:t>
      </w:r>
      <w:r w:rsidR="00876EAE" w:rsidRPr="0007651B">
        <w:rPr>
          <w:rFonts w:ascii="Arial" w:hAnsi="Arial" w:cs="Arial"/>
          <w:lang w:val="en-US"/>
        </w:rPr>
        <w:t xml:space="preserve"> (Markkanen, et, al. 2020). </w:t>
      </w:r>
      <w:r w:rsidRPr="0007651B">
        <w:rPr>
          <w:rFonts w:ascii="Arial" w:hAnsi="Arial" w:cs="Arial"/>
          <w:lang w:val="en-US"/>
        </w:rPr>
        <w:t>Gibbs’s</w:t>
      </w:r>
      <w:r w:rsidR="00876EAE" w:rsidRPr="0007651B">
        <w:rPr>
          <w:rFonts w:ascii="Arial" w:hAnsi="Arial" w:cs="Arial"/>
          <w:lang w:val="en-US"/>
        </w:rPr>
        <w:t xml:space="preserve"> Reflective Cycle is a helpful model to use when reflecting on </w:t>
      </w:r>
      <w:r w:rsidRPr="0007651B">
        <w:rPr>
          <w:rFonts w:ascii="Arial" w:hAnsi="Arial" w:cs="Arial"/>
          <w:lang w:val="en-US"/>
        </w:rPr>
        <w:t>group situations</w:t>
      </w:r>
      <w:r w:rsidR="00876EAE" w:rsidRPr="0007651B">
        <w:rPr>
          <w:rFonts w:ascii="Arial" w:hAnsi="Arial" w:cs="Arial"/>
          <w:lang w:val="en-US"/>
        </w:rPr>
        <w:t xml:space="preserve">, encouraging </w:t>
      </w:r>
      <w:r w:rsidRPr="0007651B">
        <w:rPr>
          <w:rFonts w:ascii="Arial" w:hAnsi="Arial" w:cs="Arial"/>
          <w:lang w:val="en-US"/>
        </w:rPr>
        <w:t>individuals</w:t>
      </w:r>
      <w:r w:rsidR="00876EAE" w:rsidRPr="0007651B">
        <w:rPr>
          <w:rFonts w:ascii="Arial" w:hAnsi="Arial" w:cs="Arial"/>
          <w:lang w:val="en-US"/>
        </w:rPr>
        <w:t xml:space="preserve"> to reflect on what they thought and how they felt and acted (Gibbs, 1998). This report will reflect on how my group worked together, explore what worked, </w:t>
      </w:r>
      <w:r w:rsidRPr="0007651B">
        <w:rPr>
          <w:rFonts w:ascii="Arial" w:hAnsi="Arial" w:cs="Arial"/>
          <w:lang w:val="en-US"/>
        </w:rPr>
        <w:t xml:space="preserve">and </w:t>
      </w:r>
      <w:r w:rsidR="00876EAE" w:rsidRPr="0007651B">
        <w:rPr>
          <w:rFonts w:ascii="Arial" w:hAnsi="Arial" w:cs="Arial"/>
          <w:lang w:val="en-US"/>
        </w:rPr>
        <w:t xml:space="preserve">what did not, and suggest recommendations </w:t>
      </w:r>
      <w:r w:rsidRPr="0007651B">
        <w:rPr>
          <w:rFonts w:ascii="Arial" w:hAnsi="Arial" w:cs="Arial"/>
          <w:lang w:val="en-US"/>
        </w:rPr>
        <w:t>on</w:t>
      </w:r>
      <w:r w:rsidR="00876EAE" w:rsidRPr="0007651B">
        <w:rPr>
          <w:rFonts w:ascii="Arial" w:hAnsi="Arial" w:cs="Arial"/>
          <w:lang w:val="en-US"/>
        </w:rPr>
        <w:t xml:space="preserve"> how our teamwork could have been improved.</w:t>
      </w:r>
    </w:p>
    <w:p w14:paraId="5F2D5C02" w14:textId="571AEF5E" w:rsidR="00876EAE" w:rsidRPr="009114B1" w:rsidRDefault="009114B1" w:rsidP="009114B1">
      <w:pPr>
        <w:spacing w:line="360" w:lineRule="auto"/>
        <w:rPr>
          <w:rFonts w:ascii="Arial" w:hAnsi="Arial" w:cs="Arial"/>
          <w:lang w:val="en-US"/>
        </w:rPr>
      </w:pPr>
      <w:r>
        <w:rPr>
          <w:rFonts w:ascii="Arial" w:hAnsi="Arial" w:cs="Arial"/>
          <w:lang w:val="en-US"/>
        </w:rPr>
        <w:t xml:space="preserve">Altogether the feelings we experienced were focused on mainly confusion, caused by the new experience and extreme satisfaction after each discovery we altogether achieved. </w:t>
      </w:r>
    </w:p>
    <w:p w14:paraId="40471D21" w14:textId="3A7C4DD5" w:rsidR="00876EAE" w:rsidRPr="00B30EE7" w:rsidRDefault="00DE050E" w:rsidP="00DE050E">
      <w:pPr>
        <w:pStyle w:val="2"/>
        <w:rPr>
          <w:rFonts w:ascii="Arial" w:hAnsi="Arial" w:cs="Arial"/>
          <w:b/>
          <w:bCs/>
          <w:color w:val="000000" w:themeColor="text1"/>
          <w:lang w:val="en-US"/>
        </w:rPr>
      </w:pPr>
      <w:bookmarkStart w:id="5" w:name="_Toc121173996"/>
      <w:r w:rsidRPr="00B30EE7">
        <w:rPr>
          <w:rFonts w:ascii="Arial" w:hAnsi="Arial" w:cs="Arial"/>
          <w:b/>
          <w:bCs/>
          <w:color w:val="000000" w:themeColor="text1"/>
          <w:lang w:val="en-US"/>
        </w:rPr>
        <w:t>Evaluation</w:t>
      </w:r>
      <w:bookmarkEnd w:id="5"/>
      <w:r w:rsidRPr="00B30EE7">
        <w:rPr>
          <w:rFonts w:ascii="Arial" w:hAnsi="Arial" w:cs="Arial"/>
          <w:b/>
          <w:bCs/>
          <w:color w:val="000000" w:themeColor="text1"/>
          <w:lang w:val="en-US"/>
        </w:rPr>
        <w:t xml:space="preserve"> </w:t>
      </w:r>
    </w:p>
    <w:p w14:paraId="6EDE42D8" w14:textId="719F2577" w:rsidR="00876EAE" w:rsidRPr="0007651B" w:rsidRDefault="00876EAE" w:rsidP="0007651B">
      <w:pPr>
        <w:spacing w:line="360" w:lineRule="auto"/>
        <w:rPr>
          <w:rFonts w:ascii="Arial" w:hAnsi="Arial" w:cs="Arial"/>
          <w:lang w:val="en-US"/>
        </w:rPr>
      </w:pPr>
      <w:r w:rsidRPr="0007651B">
        <w:rPr>
          <w:rFonts w:ascii="Arial" w:hAnsi="Arial" w:cs="Arial"/>
          <w:lang w:val="en-US"/>
        </w:rPr>
        <w:t xml:space="preserve">Our lecturer allowed us to pick our groups, </w:t>
      </w:r>
      <w:r w:rsidR="009114B1">
        <w:rPr>
          <w:rFonts w:ascii="Arial" w:hAnsi="Arial" w:cs="Arial"/>
          <w:lang w:val="en-US"/>
        </w:rPr>
        <w:t>therefore I and</w:t>
      </w:r>
      <w:r w:rsidRPr="0007651B">
        <w:rPr>
          <w:rFonts w:ascii="Arial" w:hAnsi="Arial" w:cs="Arial"/>
          <w:lang w:val="en-US"/>
        </w:rPr>
        <w:t xml:space="preserve"> </w:t>
      </w:r>
      <w:r w:rsidR="009114B1">
        <w:rPr>
          <w:rFonts w:ascii="Arial" w:hAnsi="Arial" w:cs="Arial"/>
          <w:lang w:val="en-US"/>
        </w:rPr>
        <w:t>three</w:t>
      </w:r>
      <w:r w:rsidR="00DA1E8B" w:rsidRPr="0007651B">
        <w:rPr>
          <w:rFonts w:ascii="Arial" w:hAnsi="Arial" w:cs="Arial"/>
          <w:lang w:val="en-US"/>
        </w:rPr>
        <w:t xml:space="preserve"> other course friends</w:t>
      </w:r>
      <w:r w:rsidR="009114B1">
        <w:rPr>
          <w:rFonts w:ascii="Arial" w:hAnsi="Arial" w:cs="Arial"/>
          <w:lang w:val="en-US"/>
        </w:rPr>
        <w:t xml:space="preserve"> created our work team</w:t>
      </w:r>
      <w:r w:rsidR="00DA1E8B" w:rsidRPr="0007651B">
        <w:rPr>
          <w:rFonts w:ascii="Arial" w:hAnsi="Arial" w:cs="Arial"/>
          <w:lang w:val="en-US"/>
        </w:rPr>
        <w:t xml:space="preserve">. We had an additional member added to our group as we were one person short. All group meetings were held on Microsoft Teams and a Google Doc was set up so that we could read what each other had written and track our progress. We made </w:t>
      </w:r>
      <w:r w:rsidR="00EF64C1" w:rsidRPr="0007651B">
        <w:rPr>
          <w:rFonts w:ascii="Arial" w:hAnsi="Arial" w:cs="Arial"/>
          <w:lang w:val="en-US"/>
        </w:rPr>
        <w:t xml:space="preserve">a </w:t>
      </w:r>
      <w:r w:rsidR="00EF64C1" w:rsidRPr="0007651B">
        <w:rPr>
          <w:rFonts w:ascii="Arial" w:hAnsi="Arial" w:cs="Arial"/>
          <w:lang w:val="en-US"/>
        </w:rPr>
        <w:lastRenderedPageBreak/>
        <w:t>WhatsApp</w:t>
      </w:r>
      <w:r w:rsidR="00DA1E8B" w:rsidRPr="0007651B">
        <w:rPr>
          <w:rFonts w:ascii="Arial" w:hAnsi="Arial" w:cs="Arial"/>
          <w:lang w:val="en-US"/>
        </w:rPr>
        <w:t xml:space="preserve"> group so we can communicate better </w:t>
      </w:r>
      <w:r w:rsidR="00EF64C1" w:rsidRPr="0007651B">
        <w:rPr>
          <w:rFonts w:ascii="Arial" w:hAnsi="Arial" w:cs="Arial"/>
          <w:lang w:val="en-US"/>
        </w:rPr>
        <w:t>with</w:t>
      </w:r>
      <w:r w:rsidR="00DA1E8B" w:rsidRPr="0007651B">
        <w:rPr>
          <w:rFonts w:ascii="Arial" w:hAnsi="Arial" w:cs="Arial"/>
          <w:lang w:val="en-US"/>
        </w:rPr>
        <w:t xml:space="preserve"> each other and discuss all the topics together. Once we decided on our </w:t>
      </w:r>
      <w:r w:rsidR="00EF64C1" w:rsidRPr="0007651B">
        <w:rPr>
          <w:rFonts w:ascii="Arial" w:hAnsi="Arial" w:cs="Arial"/>
          <w:lang w:val="en-US"/>
        </w:rPr>
        <w:t>topic</w:t>
      </w:r>
      <w:r w:rsidR="00DA1E8B" w:rsidRPr="0007651B">
        <w:rPr>
          <w:rFonts w:ascii="Arial" w:hAnsi="Arial" w:cs="Arial"/>
          <w:lang w:val="en-US"/>
        </w:rPr>
        <w:t xml:space="preserve"> for the assignment, we collectively agreed to create the Presentation for the Next Plc company.</w:t>
      </w:r>
      <w:r w:rsidR="00EF64C1" w:rsidRPr="0007651B">
        <w:rPr>
          <w:rFonts w:ascii="Arial" w:hAnsi="Arial" w:cs="Arial"/>
          <w:lang w:val="en-US"/>
        </w:rPr>
        <w:t xml:space="preserve"> </w:t>
      </w:r>
      <w:r w:rsidR="00DA1E8B" w:rsidRPr="0007651B">
        <w:rPr>
          <w:rFonts w:ascii="Arial" w:hAnsi="Arial" w:cs="Arial"/>
          <w:lang w:val="en-US"/>
        </w:rPr>
        <w:t xml:space="preserve">After the first meeting, each of us </w:t>
      </w:r>
      <w:r w:rsidR="00EF64C1" w:rsidRPr="0007651B">
        <w:rPr>
          <w:rFonts w:ascii="Arial" w:hAnsi="Arial" w:cs="Arial"/>
          <w:lang w:val="en-US"/>
        </w:rPr>
        <w:t>chose</w:t>
      </w:r>
      <w:r w:rsidR="00DA1E8B" w:rsidRPr="0007651B">
        <w:rPr>
          <w:rFonts w:ascii="Arial" w:hAnsi="Arial" w:cs="Arial"/>
          <w:lang w:val="en-US"/>
        </w:rPr>
        <w:t xml:space="preserve"> which topic would like to talk on the presentation</w:t>
      </w:r>
      <w:r w:rsidR="00EF64C1" w:rsidRPr="0007651B">
        <w:rPr>
          <w:rFonts w:ascii="Arial" w:hAnsi="Arial" w:cs="Arial"/>
          <w:lang w:val="en-US"/>
        </w:rPr>
        <w:t xml:space="preserve"> </w:t>
      </w:r>
      <w:r w:rsidR="00DA1E8B" w:rsidRPr="0007651B">
        <w:rPr>
          <w:rFonts w:ascii="Arial" w:hAnsi="Arial" w:cs="Arial"/>
          <w:lang w:val="en-US"/>
        </w:rPr>
        <w:t xml:space="preserve">and we gave </w:t>
      </w:r>
      <w:r w:rsidR="00EF64C1" w:rsidRPr="0007651B">
        <w:rPr>
          <w:rFonts w:ascii="Arial" w:hAnsi="Arial" w:cs="Arial"/>
          <w:lang w:val="en-US"/>
        </w:rPr>
        <w:t>ourselves</w:t>
      </w:r>
      <w:r w:rsidR="00DA1E8B" w:rsidRPr="0007651B">
        <w:rPr>
          <w:rFonts w:ascii="Arial" w:hAnsi="Arial" w:cs="Arial"/>
          <w:lang w:val="en-US"/>
        </w:rPr>
        <w:t xml:space="preserve"> one week to write the first </w:t>
      </w:r>
      <w:r w:rsidR="00EF64C1" w:rsidRPr="0007651B">
        <w:rPr>
          <w:rFonts w:ascii="Arial" w:hAnsi="Arial" w:cs="Arial"/>
          <w:lang w:val="en-US"/>
        </w:rPr>
        <w:t>draft which</w:t>
      </w:r>
      <w:r w:rsidR="00F2236F" w:rsidRPr="0007651B">
        <w:rPr>
          <w:rFonts w:ascii="Arial" w:hAnsi="Arial" w:cs="Arial"/>
          <w:lang w:val="en-US"/>
        </w:rPr>
        <w:t xml:space="preserve"> provided enough time to review and edit during the next meeting, as well as wrote the introduction and conclusion. We also need to choose a leader in the group so everyone in the group chose me as a leader as they didn’t </w:t>
      </w:r>
      <w:r w:rsidR="00EF64C1" w:rsidRPr="0007651B">
        <w:rPr>
          <w:rFonts w:ascii="Arial" w:hAnsi="Arial" w:cs="Arial"/>
          <w:lang w:val="en-US"/>
        </w:rPr>
        <w:t>feel</w:t>
      </w:r>
      <w:r w:rsidR="00F2236F" w:rsidRPr="0007651B">
        <w:rPr>
          <w:rFonts w:ascii="Arial" w:hAnsi="Arial" w:cs="Arial"/>
          <w:lang w:val="en-US"/>
        </w:rPr>
        <w:t xml:space="preserve"> confident enough to speak </w:t>
      </w:r>
      <w:r w:rsidR="00E049B7">
        <w:rPr>
          <w:rFonts w:ascii="Arial" w:hAnsi="Arial" w:cs="Arial"/>
          <w:lang w:val="en-US"/>
        </w:rPr>
        <w:t>publicly, as to all of us English is not native language</w:t>
      </w:r>
      <w:r w:rsidR="00F2236F" w:rsidRPr="0007651B">
        <w:rPr>
          <w:rFonts w:ascii="Arial" w:hAnsi="Arial" w:cs="Arial"/>
          <w:lang w:val="en-US"/>
        </w:rPr>
        <w:t>.</w:t>
      </w:r>
      <w:r w:rsidR="003265D2" w:rsidRPr="0007651B">
        <w:rPr>
          <w:rFonts w:ascii="Arial" w:hAnsi="Arial" w:cs="Arial"/>
          <w:lang w:val="en-US"/>
        </w:rPr>
        <w:t xml:space="preserve"> </w:t>
      </w:r>
    </w:p>
    <w:p w14:paraId="74796F43" w14:textId="3FFDCF92" w:rsidR="00F2236F" w:rsidRPr="0007651B" w:rsidRDefault="00F2236F" w:rsidP="0007651B">
      <w:pPr>
        <w:spacing w:line="360" w:lineRule="auto"/>
        <w:rPr>
          <w:rFonts w:ascii="Arial" w:hAnsi="Arial" w:cs="Arial"/>
          <w:lang w:val="en-US"/>
        </w:rPr>
      </w:pPr>
      <w:r w:rsidRPr="0007651B">
        <w:rPr>
          <w:rFonts w:ascii="Arial" w:hAnsi="Arial" w:cs="Arial"/>
          <w:lang w:val="en-US"/>
        </w:rPr>
        <w:t xml:space="preserve">When I started to write my </w:t>
      </w:r>
      <w:r w:rsidR="00E049B7">
        <w:rPr>
          <w:rFonts w:ascii="Arial" w:hAnsi="Arial" w:cs="Arial"/>
          <w:lang w:val="en-US"/>
        </w:rPr>
        <w:t xml:space="preserve">part of the </w:t>
      </w:r>
      <w:r w:rsidRPr="0007651B">
        <w:rPr>
          <w:rFonts w:ascii="Arial" w:hAnsi="Arial" w:cs="Arial"/>
          <w:lang w:val="en-US"/>
        </w:rPr>
        <w:t>t</w:t>
      </w:r>
      <w:r w:rsidR="00E049B7">
        <w:rPr>
          <w:rFonts w:ascii="Arial" w:hAnsi="Arial" w:cs="Arial"/>
          <w:lang w:val="en-US"/>
        </w:rPr>
        <w:t>ask (as there were 5 individual tasks assigned to the topic)</w:t>
      </w:r>
      <w:r w:rsidRPr="0007651B">
        <w:rPr>
          <w:rFonts w:ascii="Arial" w:hAnsi="Arial" w:cs="Arial"/>
          <w:lang w:val="en-US"/>
        </w:rPr>
        <w:t>, it became obvious that my part will be the longest with the biggest amount of information and we hadn’t chosen the best way to break down the work. It</w:t>
      </w:r>
      <w:r w:rsidR="00EF64C1" w:rsidRPr="0007651B">
        <w:rPr>
          <w:rFonts w:ascii="Arial" w:hAnsi="Arial" w:cs="Arial"/>
          <w:lang w:val="en-US"/>
        </w:rPr>
        <w:t>, therefore,</w:t>
      </w:r>
      <w:r w:rsidRPr="0007651B">
        <w:rPr>
          <w:rFonts w:ascii="Arial" w:hAnsi="Arial" w:cs="Arial"/>
          <w:lang w:val="en-US"/>
        </w:rPr>
        <w:t xml:space="preserve"> required further communication between group members. </w:t>
      </w:r>
      <w:r w:rsidR="00EF64C1" w:rsidRPr="0007651B">
        <w:rPr>
          <w:rFonts w:ascii="Arial" w:hAnsi="Arial" w:cs="Arial"/>
          <w:lang w:val="en-US"/>
        </w:rPr>
        <w:t>Overall,</w:t>
      </w:r>
      <w:r w:rsidRPr="0007651B">
        <w:rPr>
          <w:rFonts w:ascii="Arial" w:hAnsi="Arial" w:cs="Arial"/>
          <w:lang w:val="en-US"/>
        </w:rPr>
        <w:t xml:space="preserve"> our group worked well to complete the </w:t>
      </w:r>
      <w:r w:rsidR="00EF64C1" w:rsidRPr="0007651B">
        <w:rPr>
          <w:rFonts w:ascii="Arial" w:hAnsi="Arial" w:cs="Arial"/>
          <w:lang w:val="en-US"/>
        </w:rPr>
        <w:t>task</w:t>
      </w:r>
      <w:r w:rsidRPr="0007651B">
        <w:rPr>
          <w:rFonts w:ascii="Arial" w:hAnsi="Arial" w:cs="Arial"/>
          <w:lang w:val="en-US"/>
        </w:rPr>
        <w:t xml:space="preserve"> effectively. All members </w:t>
      </w:r>
      <w:r w:rsidR="00EF64C1" w:rsidRPr="0007651B">
        <w:rPr>
          <w:rFonts w:ascii="Arial" w:hAnsi="Arial" w:cs="Arial"/>
          <w:lang w:val="en-US"/>
        </w:rPr>
        <w:t>attended</w:t>
      </w:r>
      <w:r w:rsidRPr="0007651B">
        <w:rPr>
          <w:rFonts w:ascii="Arial" w:hAnsi="Arial" w:cs="Arial"/>
          <w:lang w:val="en-US"/>
        </w:rPr>
        <w:t xml:space="preserve"> every meeting and had the work completed by the agreed deadlines. </w:t>
      </w:r>
    </w:p>
    <w:p w14:paraId="3A98C2C6" w14:textId="1E48AD1C" w:rsidR="00F2236F" w:rsidRPr="0007651B" w:rsidRDefault="00F2236F" w:rsidP="0007651B">
      <w:pPr>
        <w:spacing w:line="360" w:lineRule="auto"/>
        <w:rPr>
          <w:rFonts w:ascii="Arial" w:hAnsi="Arial" w:cs="Arial"/>
          <w:lang w:val="en-US"/>
        </w:rPr>
      </w:pPr>
      <w:r w:rsidRPr="0007651B">
        <w:rPr>
          <w:rFonts w:ascii="Arial" w:hAnsi="Arial" w:cs="Arial"/>
          <w:lang w:val="en-US"/>
        </w:rPr>
        <w:t xml:space="preserve">However, when we met to write the introduction and conclusion together, I saw that one of our members finds it hard to speak in English </w:t>
      </w:r>
      <w:r w:rsidR="00611631" w:rsidRPr="0007651B">
        <w:rPr>
          <w:rFonts w:ascii="Arial" w:hAnsi="Arial" w:cs="Arial"/>
          <w:lang w:val="en-US"/>
        </w:rPr>
        <w:t xml:space="preserve">and asked to read the Presentation. We understood her and we all collectively decided as a team to read the </w:t>
      </w:r>
      <w:r w:rsidR="00EF64C1" w:rsidRPr="0007651B">
        <w:rPr>
          <w:rFonts w:ascii="Arial" w:hAnsi="Arial" w:cs="Arial"/>
          <w:lang w:val="en-US"/>
        </w:rPr>
        <w:t>presentation,</w:t>
      </w:r>
      <w:r w:rsidR="00611631" w:rsidRPr="0007651B">
        <w:rPr>
          <w:rFonts w:ascii="Arial" w:hAnsi="Arial" w:cs="Arial"/>
          <w:lang w:val="en-US"/>
        </w:rPr>
        <w:t xml:space="preserve"> so we do not put down her. </w:t>
      </w:r>
    </w:p>
    <w:p w14:paraId="1F790F09" w14:textId="4DC2C0C4" w:rsidR="00611631" w:rsidRPr="0007651B" w:rsidRDefault="00611631" w:rsidP="0007651B">
      <w:pPr>
        <w:spacing w:line="360" w:lineRule="auto"/>
        <w:rPr>
          <w:rFonts w:ascii="Arial" w:hAnsi="Arial" w:cs="Arial"/>
          <w:lang w:val="en-US"/>
        </w:rPr>
      </w:pPr>
      <w:r w:rsidRPr="0007651B">
        <w:rPr>
          <w:rFonts w:ascii="Arial" w:hAnsi="Arial" w:cs="Arial"/>
          <w:lang w:val="en-US"/>
        </w:rPr>
        <w:t xml:space="preserve">Despite this, we managed to submit </w:t>
      </w:r>
      <w:r w:rsidR="00EF64C1" w:rsidRPr="0007651B">
        <w:rPr>
          <w:rFonts w:ascii="Arial" w:hAnsi="Arial" w:cs="Arial"/>
          <w:lang w:val="en-US"/>
        </w:rPr>
        <w:t>the</w:t>
      </w:r>
      <w:r w:rsidRPr="0007651B">
        <w:rPr>
          <w:rFonts w:ascii="Arial" w:hAnsi="Arial" w:cs="Arial"/>
          <w:lang w:val="en-US"/>
        </w:rPr>
        <w:t xml:space="preserve"> assignment early.</w:t>
      </w:r>
    </w:p>
    <w:p w14:paraId="4369F79E" w14:textId="7FE4F20B" w:rsidR="00DE050E" w:rsidRPr="00B30EE7" w:rsidRDefault="00DE050E" w:rsidP="00DE050E">
      <w:pPr>
        <w:pStyle w:val="2"/>
        <w:rPr>
          <w:rFonts w:ascii="Arial" w:hAnsi="Arial" w:cs="Arial"/>
          <w:b/>
          <w:bCs/>
          <w:color w:val="auto"/>
          <w:lang w:val="en-US"/>
        </w:rPr>
      </w:pPr>
      <w:bookmarkStart w:id="6" w:name="_Toc121173997"/>
      <w:r w:rsidRPr="00B30EE7">
        <w:rPr>
          <w:rFonts w:ascii="Arial" w:hAnsi="Arial" w:cs="Arial"/>
          <w:b/>
          <w:bCs/>
          <w:color w:val="auto"/>
          <w:lang w:val="en-US"/>
        </w:rPr>
        <w:t>Analysis</w:t>
      </w:r>
      <w:bookmarkEnd w:id="6"/>
    </w:p>
    <w:p w14:paraId="2E10D68B" w14:textId="2AB864DF" w:rsidR="0053253C" w:rsidRDefault="00F633CB" w:rsidP="00F633CB">
      <w:pPr>
        <w:spacing w:line="360" w:lineRule="auto"/>
        <w:rPr>
          <w:rFonts w:ascii="Arial" w:hAnsi="Arial" w:cs="Arial"/>
          <w:lang w:val="en-US"/>
        </w:rPr>
      </w:pPr>
      <w:r>
        <w:rPr>
          <w:rFonts w:ascii="Arial" w:hAnsi="Arial" w:cs="Arial"/>
          <w:lang w:val="en-US"/>
        </w:rPr>
        <w:t>Teamwork</w:t>
      </w:r>
      <w:r w:rsidR="00E049B7">
        <w:rPr>
          <w:rFonts w:ascii="Arial" w:hAnsi="Arial" w:cs="Arial"/>
          <w:lang w:val="en-US"/>
        </w:rPr>
        <w:t xml:space="preserve"> isn’t always easy and simple, as it has to be, because</w:t>
      </w:r>
      <w:r>
        <w:rPr>
          <w:rFonts w:ascii="Arial" w:hAnsi="Arial" w:cs="Arial"/>
          <w:lang w:val="en-US"/>
        </w:rPr>
        <w:t>,</w:t>
      </w:r>
      <w:r w:rsidR="00E049B7">
        <w:rPr>
          <w:rFonts w:ascii="Arial" w:hAnsi="Arial" w:cs="Arial"/>
          <w:lang w:val="en-US"/>
        </w:rPr>
        <w:t xml:space="preserve"> </w:t>
      </w:r>
      <w:r>
        <w:rPr>
          <w:rFonts w:ascii="Arial" w:hAnsi="Arial" w:cs="Arial"/>
          <w:lang w:val="en-US"/>
        </w:rPr>
        <w:t>in a group of people, there are always high levels of diversity in the personal characters of all participants.</w:t>
      </w:r>
      <w:r w:rsidR="0053253C">
        <w:rPr>
          <w:rFonts w:ascii="Arial" w:hAnsi="Arial" w:cs="Arial"/>
          <w:lang w:val="en-US"/>
        </w:rPr>
        <w:t xml:space="preserve"> In many occasions</w:t>
      </w:r>
      <w:r w:rsidR="00282282">
        <w:rPr>
          <w:rFonts w:ascii="Arial" w:hAnsi="Arial" w:cs="Arial"/>
          <w:lang w:val="en-US"/>
        </w:rPr>
        <w:t>,</w:t>
      </w:r>
      <w:r w:rsidR="0053253C">
        <w:rPr>
          <w:rFonts w:ascii="Arial" w:hAnsi="Arial" w:cs="Arial"/>
          <w:lang w:val="en-US"/>
        </w:rPr>
        <w:t xml:space="preserve"> the personal character of individuals can identify whether they are capable of developing interpersonal skills or not, which are considered important for the development of group projects</w:t>
      </w:r>
      <w:r w:rsidR="006A4830">
        <w:rPr>
          <w:rFonts w:ascii="Arial" w:hAnsi="Arial" w:cs="Arial"/>
          <w:lang w:val="en-US"/>
        </w:rPr>
        <w:t xml:space="preserve"> </w:t>
      </w:r>
      <w:r w:rsidR="006A4830" w:rsidRPr="006A4830">
        <w:rPr>
          <w:rFonts w:ascii="Arial" w:hAnsi="Arial" w:cs="Arial"/>
          <w:lang w:val="en-US"/>
        </w:rPr>
        <w:t>(</w:t>
      </w:r>
      <w:proofErr w:type="spellStart"/>
      <w:r w:rsidR="006A4830" w:rsidRPr="006A4830">
        <w:rPr>
          <w:rFonts w:ascii="Arial" w:hAnsi="Arial" w:cs="Arial"/>
          <w:lang w:val="en-GB"/>
        </w:rPr>
        <w:t>Bednár</w:t>
      </w:r>
      <w:proofErr w:type="spellEnd"/>
      <w:r w:rsidR="006A4830" w:rsidRPr="006A4830">
        <w:rPr>
          <w:rFonts w:ascii="Arial" w:hAnsi="Arial" w:cs="Arial"/>
          <w:lang w:val="en-GB"/>
        </w:rPr>
        <w:t xml:space="preserve"> and </w:t>
      </w:r>
      <w:proofErr w:type="spellStart"/>
      <w:r w:rsidR="006A4830" w:rsidRPr="006A4830">
        <w:rPr>
          <w:rFonts w:ascii="Arial" w:hAnsi="Arial" w:cs="Arial"/>
          <w:lang w:val="en-GB"/>
        </w:rPr>
        <w:t>Ljudvigová</w:t>
      </w:r>
      <w:proofErr w:type="spellEnd"/>
      <w:r w:rsidR="006A4830" w:rsidRPr="006A4830">
        <w:rPr>
          <w:rFonts w:ascii="Arial" w:hAnsi="Arial" w:cs="Arial"/>
          <w:lang w:val="en-GB"/>
        </w:rPr>
        <w:t>, 2020)</w:t>
      </w:r>
      <w:r w:rsidR="0053253C" w:rsidRPr="006A4830">
        <w:rPr>
          <w:rFonts w:ascii="Arial" w:hAnsi="Arial" w:cs="Arial"/>
          <w:lang w:val="en-US"/>
        </w:rPr>
        <w:t>.</w:t>
      </w:r>
      <w:r w:rsidR="0053253C">
        <w:rPr>
          <w:rFonts w:ascii="Arial" w:hAnsi="Arial" w:cs="Arial"/>
          <w:lang w:val="en-US"/>
        </w:rPr>
        <w:t xml:space="preserve"> </w:t>
      </w:r>
    </w:p>
    <w:p w14:paraId="0D269E37" w14:textId="6320FE71" w:rsidR="00DE050E" w:rsidRPr="0007651B" w:rsidRDefault="0053253C" w:rsidP="00F633CB">
      <w:pPr>
        <w:spacing w:line="360" w:lineRule="auto"/>
        <w:rPr>
          <w:rFonts w:ascii="Arial" w:hAnsi="Arial" w:cs="Arial"/>
          <w:lang w:val="en-US"/>
        </w:rPr>
      </w:pPr>
      <w:r>
        <w:rPr>
          <w:rFonts w:ascii="Arial" w:hAnsi="Arial" w:cs="Arial"/>
          <w:lang w:val="en-US"/>
        </w:rPr>
        <w:t>In the case of developing our project</w:t>
      </w:r>
      <w:r w:rsidR="00282282">
        <w:rPr>
          <w:rFonts w:ascii="Arial" w:hAnsi="Arial" w:cs="Arial"/>
          <w:lang w:val="en-US"/>
        </w:rPr>
        <w:t>,</w:t>
      </w:r>
      <w:r>
        <w:rPr>
          <w:rFonts w:ascii="Arial" w:hAnsi="Arial" w:cs="Arial"/>
          <w:lang w:val="en-US"/>
        </w:rPr>
        <w:t xml:space="preserve"> every participant was easy to communicate with. Communication skills are part of the interpersonal skill set</w:t>
      </w:r>
      <w:r w:rsidR="00282282">
        <w:rPr>
          <w:rFonts w:ascii="Arial" w:hAnsi="Arial" w:cs="Arial"/>
          <w:lang w:val="en-US"/>
        </w:rPr>
        <w:t xml:space="preserve">, and all participants showed exceptional work and desire for participation. Even though all of us are from different countries and as previously stated English is not our native language, we managed to develop clear communication in regard to conducting the research necessary for the project’s completion.  </w:t>
      </w:r>
      <w:r>
        <w:rPr>
          <w:rFonts w:ascii="Arial" w:hAnsi="Arial" w:cs="Arial"/>
          <w:lang w:val="en-US"/>
        </w:rPr>
        <w:t xml:space="preserve"> </w:t>
      </w:r>
      <w:r w:rsidR="00F633CB">
        <w:rPr>
          <w:rFonts w:ascii="Arial" w:hAnsi="Arial" w:cs="Arial"/>
          <w:lang w:val="en-US"/>
        </w:rPr>
        <w:t xml:space="preserve">  </w:t>
      </w:r>
    </w:p>
    <w:p w14:paraId="44138536" w14:textId="11D854C3" w:rsidR="00DE050E" w:rsidRPr="00B30EE7" w:rsidRDefault="00DE050E" w:rsidP="00DE050E">
      <w:pPr>
        <w:pStyle w:val="2"/>
        <w:rPr>
          <w:rFonts w:ascii="Arial" w:hAnsi="Arial" w:cs="Arial"/>
          <w:b/>
          <w:bCs/>
          <w:color w:val="auto"/>
          <w:sz w:val="32"/>
          <w:szCs w:val="32"/>
          <w:lang w:val="en-US"/>
        </w:rPr>
      </w:pPr>
      <w:bookmarkStart w:id="7" w:name="_Toc121173998"/>
      <w:r w:rsidRPr="00B30EE7">
        <w:rPr>
          <w:rFonts w:ascii="Arial" w:hAnsi="Arial" w:cs="Arial"/>
          <w:b/>
          <w:bCs/>
          <w:color w:val="auto"/>
          <w:sz w:val="32"/>
          <w:szCs w:val="32"/>
          <w:lang w:val="en-US"/>
        </w:rPr>
        <w:t>Conclusion</w:t>
      </w:r>
      <w:bookmarkEnd w:id="7"/>
      <w:r w:rsidRPr="00B30EE7">
        <w:rPr>
          <w:rFonts w:ascii="Arial" w:hAnsi="Arial" w:cs="Arial"/>
          <w:b/>
          <w:bCs/>
          <w:color w:val="auto"/>
          <w:sz w:val="32"/>
          <w:szCs w:val="32"/>
          <w:lang w:val="en-US"/>
        </w:rPr>
        <w:t xml:space="preserve"> </w:t>
      </w:r>
    </w:p>
    <w:p w14:paraId="2AB72ED4" w14:textId="77777777" w:rsidR="005C797D" w:rsidRDefault="00282282" w:rsidP="005C797D">
      <w:pPr>
        <w:spacing w:line="360" w:lineRule="auto"/>
        <w:rPr>
          <w:rFonts w:ascii="Arial" w:hAnsi="Arial" w:cs="Arial"/>
          <w:lang w:val="en-US"/>
        </w:rPr>
      </w:pPr>
      <w:r>
        <w:rPr>
          <w:rFonts w:ascii="Arial" w:hAnsi="Arial" w:cs="Arial"/>
          <w:lang w:val="en-US"/>
        </w:rPr>
        <w:t xml:space="preserve">In conclusion, I believe the project was successfully completed and presented. </w:t>
      </w:r>
      <w:r w:rsidR="005C797D">
        <w:rPr>
          <w:rFonts w:ascii="Arial" w:hAnsi="Arial" w:cs="Arial"/>
          <w:lang w:val="en-US"/>
        </w:rPr>
        <w:t xml:space="preserve">I and the rest of the team members managed to conduct our research on time, without any delays. </w:t>
      </w:r>
      <w:r w:rsidR="005C797D">
        <w:rPr>
          <w:rFonts w:ascii="Arial" w:hAnsi="Arial" w:cs="Arial"/>
          <w:lang w:val="en-US"/>
        </w:rPr>
        <w:lastRenderedPageBreak/>
        <w:t xml:space="preserve">However, the proper evaluation of the importance of teamwork is considered the most relevant knowledge, which we all improved. </w:t>
      </w:r>
    </w:p>
    <w:p w14:paraId="378832E0" w14:textId="6A707D0F" w:rsidR="005C797D" w:rsidRDefault="005C797D" w:rsidP="005C797D">
      <w:pPr>
        <w:spacing w:line="360" w:lineRule="auto"/>
        <w:rPr>
          <w:rFonts w:ascii="Arial" w:hAnsi="Arial" w:cs="Arial"/>
          <w:lang w:val="en-US"/>
        </w:rPr>
      </w:pPr>
      <w:r>
        <w:rPr>
          <w:rFonts w:ascii="Arial" w:hAnsi="Arial" w:cs="Arial"/>
          <w:lang w:val="en-US"/>
        </w:rPr>
        <w:t xml:space="preserve">I believe that the entire process helped us to improve our personal as well as professional skills. The understanding and implementation of Gibb’s Reflective Cycle supported the process of understanding for me personally and clarified on the necessary actions how to put in use the gained knowledge in </w:t>
      </w:r>
      <w:r w:rsidRPr="00874EC1">
        <w:rPr>
          <w:rFonts w:ascii="Arial" w:hAnsi="Arial" w:cs="Arial"/>
          <w:lang w:val="en-US"/>
        </w:rPr>
        <w:t>the future</w:t>
      </w:r>
      <w:r w:rsidR="006A4830" w:rsidRPr="00874EC1">
        <w:rPr>
          <w:rFonts w:ascii="Arial" w:hAnsi="Arial" w:cs="Arial"/>
          <w:lang w:val="en-US"/>
        </w:rPr>
        <w:t xml:space="preserve"> (</w:t>
      </w:r>
      <w:proofErr w:type="spellStart"/>
      <w:r w:rsidR="006A4830" w:rsidRPr="00874EC1">
        <w:rPr>
          <w:rFonts w:ascii="Arial" w:hAnsi="Arial" w:cs="Arial"/>
          <w:lang w:val="en-GB"/>
        </w:rPr>
        <w:t>Changar</w:t>
      </w:r>
      <w:proofErr w:type="spellEnd"/>
      <w:r w:rsidR="006A4830" w:rsidRPr="00874EC1">
        <w:rPr>
          <w:rFonts w:ascii="Arial" w:hAnsi="Arial" w:cs="Arial"/>
          <w:lang w:val="en-GB"/>
        </w:rPr>
        <w:t xml:space="preserve">, </w:t>
      </w:r>
      <w:proofErr w:type="spellStart"/>
      <w:r w:rsidR="006A4830" w:rsidRPr="00874EC1">
        <w:rPr>
          <w:rFonts w:ascii="Arial" w:hAnsi="Arial" w:cs="Arial"/>
          <w:lang w:val="en-GB"/>
        </w:rPr>
        <w:t>Atan</w:t>
      </w:r>
      <w:proofErr w:type="spellEnd"/>
      <w:r w:rsidR="006A4830" w:rsidRPr="00874EC1">
        <w:rPr>
          <w:rFonts w:ascii="Arial" w:hAnsi="Arial" w:cs="Arial"/>
          <w:lang w:val="en-GB"/>
        </w:rPr>
        <w:t>, 2021)</w:t>
      </w:r>
      <w:r w:rsidRPr="00874EC1">
        <w:rPr>
          <w:rFonts w:ascii="Arial" w:hAnsi="Arial" w:cs="Arial"/>
          <w:lang w:val="en-US"/>
        </w:rPr>
        <w:t>.</w:t>
      </w:r>
      <w:r>
        <w:rPr>
          <w:rFonts w:ascii="Arial" w:hAnsi="Arial" w:cs="Arial"/>
          <w:lang w:val="en-US"/>
        </w:rPr>
        <w:t xml:space="preserve"> </w:t>
      </w:r>
    </w:p>
    <w:p w14:paraId="4AA04975" w14:textId="5B797B20" w:rsidR="00DE050E" w:rsidRPr="00B30EE7" w:rsidRDefault="00DE050E" w:rsidP="00DE050E">
      <w:pPr>
        <w:pStyle w:val="2"/>
        <w:rPr>
          <w:rFonts w:ascii="Arial" w:hAnsi="Arial" w:cs="Arial"/>
          <w:b/>
          <w:bCs/>
          <w:color w:val="auto"/>
          <w:lang w:val="en-US"/>
        </w:rPr>
      </w:pPr>
      <w:bookmarkStart w:id="8" w:name="_Toc121173999"/>
      <w:r w:rsidRPr="00B30EE7">
        <w:rPr>
          <w:rFonts w:ascii="Arial" w:hAnsi="Arial" w:cs="Arial"/>
          <w:b/>
          <w:bCs/>
          <w:color w:val="auto"/>
          <w:lang w:val="en-US"/>
        </w:rPr>
        <w:t>Action Plan</w:t>
      </w:r>
      <w:bookmarkEnd w:id="8"/>
      <w:r w:rsidRPr="00B30EE7">
        <w:rPr>
          <w:rFonts w:ascii="Arial" w:hAnsi="Arial" w:cs="Arial"/>
          <w:b/>
          <w:bCs/>
          <w:color w:val="auto"/>
          <w:lang w:val="en-US"/>
        </w:rPr>
        <w:t xml:space="preserve"> </w:t>
      </w:r>
    </w:p>
    <w:p w14:paraId="5E756EC3" w14:textId="213EA422" w:rsidR="005C797D" w:rsidRDefault="00161547" w:rsidP="00161547">
      <w:pPr>
        <w:spacing w:line="360" w:lineRule="auto"/>
        <w:rPr>
          <w:rFonts w:ascii="Arial" w:hAnsi="Arial" w:cs="Arial"/>
          <w:lang w:val="en-US"/>
        </w:rPr>
      </w:pPr>
      <w:r>
        <w:rPr>
          <w:rFonts w:ascii="Arial" w:hAnsi="Arial" w:cs="Arial"/>
          <w:lang w:val="en-US"/>
        </w:rPr>
        <w:t>In the future, I believe that I will develop my career to the stage of successfully landing a managerial position. As such, understanding the vitality of teamwork, and its impact on the entire organization’s (in the exemplary case, our team) well-being, and implementing methods of communicating through issues will lead to the successful development of projects and support me in building my portfolio as an exceptional leader</w:t>
      </w:r>
      <w:r w:rsidR="006A4830">
        <w:rPr>
          <w:rFonts w:ascii="Arial" w:hAnsi="Arial" w:cs="Arial"/>
          <w:lang w:val="en-US"/>
        </w:rPr>
        <w:t xml:space="preserve"> (</w:t>
      </w:r>
      <w:proofErr w:type="spellStart"/>
      <w:r w:rsidR="006A4830" w:rsidRPr="006A4830">
        <w:rPr>
          <w:lang w:val="en-GB"/>
        </w:rPr>
        <w:t>Bednár</w:t>
      </w:r>
      <w:proofErr w:type="spellEnd"/>
      <w:r w:rsidR="006A4830" w:rsidRPr="006A4830">
        <w:rPr>
          <w:lang w:val="en-GB"/>
        </w:rPr>
        <w:t xml:space="preserve"> and </w:t>
      </w:r>
      <w:proofErr w:type="spellStart"/>
      <w:r w:rsidR="006A4830" w:rsidRPr="006A4830">
        <w:rPr>
          <w:lang w:val="en-GB"/>
        </w:rPr>
        <w:t>Ljudvigová</w:t>
      </w:r>
      <w:proofErr w:type="spellEnd"/>
      <w:r w:rsidR="006A4830">
        <w:rPr>
          <w:lang w:val="en-GB"/>
        </w:rPr>
        <w:t>, 2020)</w:t>
      </w:r>
      <w:r>
        <w:rPr>
          <w:rFonts w:ascii="Arial" w:hAnsi="Arial" w:cs="Arial"/>
          <w:lang w:val="en-US"/>
        </w:rPr>
        <w:t xml:space="preserve">. </w:t>
      </w:r>
    </w:p>
    <w:p w14:paraId="2CB227D5" w14:textId="15B7E237" w:rsidR="00161547" w:rsidRDefault="00161547" w:rsidP="00161547">
      <w:pPr>
        <w:spacing w:line="360" w:lineRule="auto"/>
        <w:rPr>
          <w:rFonts w:ascii="Arial" w:hAnsi="Arial" w:cs="Arial"/>
          <w:lang w:val="en-US"/>
        </w:rPr>
      </w:pPr>
      <w:r>
        <w:rPr>
          <w:rFonts w:ascii="Arial" w:hAnsi="Arial" w:cs="Arial"/>
          <w:lang w:val="en-US"/>
        </w:rPr>
        <w:t xml:space="preserve">Working with people requires understanding the diversity of individuals, as well as personal improvement in the area of critical thinking and interpersonal skills in regard to successfully communicating with team members and accurately applying the required leadership methods. </w:t>
      </w:r>
    </w:p>
    <w:p w14:paraId="6ADBB6E8" w14:textId="14D07958" w:rsidR="00DE050E" w:rsidRPr="0007651B" w:rsidRDefault="005C797D" w:rsidP="00DE050E">
      <w:pPr>
        <w:rPr>
          <w:rFonts w:ascii="Arial" w:hAnsi="Arial" w:cs="Arial"/>
          <w:lang w:val="en-US"/>
        </w:rPr>
      </w:pPr>
      <w:r>
        <w:rPr>
          <w:rFonts w:ascii="Arial" w:hAnsi="Arial" w:cs="Arial"/>
          <w:lang w:val="en-US"/>
        </w:rPr>
        <w:br w:type="page"/>
      </w:r>
    </w:p>
    <w:p w14:paraId="29A3E8EF" w14:textId="7618557F" w:rsidR="00DE050E" w:rsidRDefault="00DE050E" w:rsidP="00DE050E">
      <w:pPr>
        <w:pStyle w:val="1"/>
        <w:rPr>
          <w:rFonts w:ascii="Arial" w:hAnsi="Arial" w:cs="Arial"/>
          <w:lang w:val="en-US"/>
        </w:rPr>
      </w:pPr>
      <w:bookmarkStart w:id="9" w:name="_Toc121174000"/>
      <w:r w:rsidRPr="00B30EE7">
        <w:rPr>
          <w:rFonts w:ascii="Arial" w:hAnsi="Arial" w:cs="Arial"/>
          <w:color w:val="auto"/>
          <w:lang w:val="en-US"/>
        </w:rPr>
        <w:lastRenderedPageBreak/>
        <w:t>References</w:t>
      </w:r>
      <w:bookmarkEnd w:id="9"/>
      <w:r w:rsidRPr="0007651B">
        <w:rPr>
          <w:rFonts w:ascii="Arial" w:hAnsi="Arial" w:cs="Arial"/>
          <w:lang w:val="en-US"/>
        </w:rPr>
        <w:t xml:space="preserve"> </w:t>
      </w:r>
    </w:p>
    <w:p w14:paraId="1CFBE732" w14:textId="77777777" w:rsidR="006A4830" w:rsidRPr="006A4830" w:rsidRDefault="006A4830" w:rsidP="006A4830">
      <w:pPr>
        <w:numPr>
          <w:ilvl w:val="0"/>
          <w:numId w:val="1"/>
        </w:numPr>
        <w:rPr>
          <w:lang w:val="en-US"/>
        </w:rPr>
      </w:pPr>
      <w:proofErr w:type="spellStart"/>
      <w:r w:rsidRPr="006A4830">
        <w:rPr>
          <w:lang w:val="en-GB"/>
        </w:rPr>
        <w:t>Bednár</w:t>
      </w:r>
      <w:proofErr w:type="spellEnd"/>
      <w:r w:rsidRPr="006A4830">
        <w:rPr>
          <w:lang w:val="en-GB"/>
        </w:rPr>
        <w:t xml:space="preserve">, R. and </w:t>
      </w:r>
      <w:proofErr w:type="spellStart"/>
      <w:r w:rsidRPr="006A4830">
        <w:rPr>
          <w:lang w:val="en-GB"/>
        </w:rPr>
        <w:t>Ljudvigová</w:t>
      </w:r>
      <w:proofErr w:type="spellEnd"/>
      <w:r w:rsidRPr="006A4830">
        <w:rPr>
          <w:lang w:val="en-GB"/>
        </w:rPr>
        <w:t>, I. (2020) Belbin team roles in a start-up team. In </w:t>
      </w:r>
      <w:r w:rsidRPr="006A4830">
        <w:rPr>
          <w:i/>
          <w:iCs/>
          <w:lang w:val="en-GB"/>
        </w:rPr>
        <w:t>SHS Web of Conferences</w:t>
      </w:r>
      <w:r w:rsidRPr="006A4830">
        <w:rPr>
          <w:lang w:val="en-GB"/>
        </w:rPr>
        <w:t> (Vol. 83, p. 01002). EDP Sciences.</w:t>
      </w:r>
    </w:p>
    <w:p w14:paraId="7BEF5C5E" w14:textId="77777777" w:rsidR="006A4830" w:rsidRPr="006A4830" w:rsidRDefault="006A4830" w:rsidP="006A4830">
      <w:pPr>
        <w:numPr>
          <w:ilvl w:val="0"/>
          <w:numId w:val="1"/>
        </w:numPr>
        <w:rPr>
          <w:lang w:val="en-US"/>
        </w:rPr>
      </w:pPr>
      <w:r w:rsidRPr="006A4830">
        <w:rPr>
          <w:lang w:val="en-GB"/>
        </w:rPr>
        <w:t xml:space="preserve">Bass, B.L. (2019) What is </w:t>
      </w:r>
      <w:proofErr w:type="gramStart"/>
      <w:r w:rsidRPr="006A4830">
        <w:rPr>
          <w:lang w:val="en-GB"/>
        </w:rPr>
        <w:t>leadership?.</w:t>
      </w:r>
      <w:proofErr w:type="gramEnd"/>
      <w:r w:rsidRPr="006A4830">
        <w:rPr>
          <w:lang w:val="en-GB"/>
        </w:rPr>
        <w:t xml:space="preserve"> In Leadership in Surgery (pp. 1-10). Springer, Cham.</w:t>
      </w:r>
    </w:p>
    <w:p w14:paraId="3436ACBB" w14:textId="77777777" w:rsidR="006A4830" w:rsidRPr="006A4830" w:rsidRDefault="006A4830" w:rsidP="006A4830">
      <w:pPr>
        <w:numPr>
          <w:ilvl w:val="0"/>
          <w:numId w:val="1"/>
        </w:numPr>
        <w:rPr>
          <w:lang w:val="en-US"/>
        </w:rPr>
      </w:pPr>
      <w:r w:rsidRPr="006A4830">
        <w:rPr>
          <w:lang w:val="en-GB"/>
        </w:rPr>
        <w:t xml:space="preserve">Belbin (2022) </w:t>
      </w:r>
      <w:r w:rsidRPr="006A4830">
        <w:rPr>
          <w:i/>
          <w:iCs/>
          <w:lang w:val="en-GB"/>
        </w:rPr>
        <w:t xml:space="preserve">The Nine Belbin Team Roles </w:t>
      </w:r>
      <w:r w:rsidRPr="006A4830">
        <w:rPr>
          <w:lang w:val="en-GB"/>
        </w:rPr>
        <w:t>Available at: https://www.belbin.com/about/belbin-team-roles(Accessed: 17 November 2022)</w:t>
      </w:r>
    </w:p>
    <w:p w14:paraId="589F769C" w14:textId="77777777" w:rsidR="006A4830" w:rsidRPr="006A4830" w:rsidRDefault="006A4830" w:rsidP="006A4830">
      <w:pPr>
        <w:numPr>
          <w:ilvl w:val="0"/>
          <w:numId w:val="1"/>
        </w:numPr>
        <w:rPr>
          <w:lang w:val="en-US"/>
        </w:rPr>
      </w:pPr>
      <w:proofErr w:type="spellStart"/>
      <w:r w:rsidRPr="006A4830">
        <w:rPr>
          <w:lang w:val="en-GB"/>
        </w:rPr>
        <w:t>Changar</w:t>
      </w:r>
      <w:proofErr w:type="spellEnd"/>
      <w:r w:rsidRPr="006A4830">
        <w:rPr>
          <w:lang w:val="en-GB"/>
        </w:rPr>
        <w:t xml:space="preserve">, M. and </w:t>
      </w:r>
      <w:proofErr w:type="spellStart"/>
      <w:r w:rsidRPr="006A4830">
        <w:rPr>
          <w:lang w:val="en-GB"/>
        </w:rPr>
        <w:t>Atan</w:t>
      </w:r>
      <w:proofErr w:type="spellEnd"/>
      <w:r w:rsidRPr="006A4830">
        <w:rPr>
          <w:lang w:val="en-GB"/>
        </w:rPr>
        <w:t>, T., 2021. The role of transformational and transactional leadership approaches on environmental and ethical aspects of CSR. </w:t>
      </w:r>
      <w:r w:rsidRPr="006A4830">
        <w:rPr>
          <w:i/>
          <w:iCs/>
          <w:lang w:val="en-GB"/>
        </w:rPr>
        <w:t>Sustainability</w:t>
      </w:r>
      <w:r w:rsidRPr="006A4830">
        <w:rPr>
          <w:lang w:val="en-GB"/>
        </w:rPr>
        <w:t>, </w:t>
      </w:r>
      <w:r w:rsidRPr="006A4830">
        <w:rPr>
          <w:i/>
          <w:iCs/>
          <w:lang w:val="en-GB"/>
        </w:rPr>
        <w:t>13</w:t>
      </w:r>
      <w:r w:rsidRPr="006A4830">
        <w:rPr>
          <w:lang w:val="en-GB"/>
        </w:rPr>
        <w:t>(3), p.1411.</w:t>
      </w:r>
    </w:p>
    <w:p w14:paraId="0294FD56" w14:textId="77777777" w:rsidR="006A4830" w:rsidRPr="006A4830" w:rsidRDefault="006A4830" w:rsidP="006A4830">
      <w:pPr>
        <w:numPr>
          <w:ilvl w:val="0"/>
          <w:numId w:val="1"/>
        </w:numPr>
        <w:rPr>
          <w:lang w:val="en-US"/>
        </w:rPr>
      </w:pPr>
      <w:proofErr w:type="spellStart"/>
      <w:r w:rsidRPr="006A4830">
        <w:rPr>
          <w:lang w:val="en-GB"/>
        </w:rPr>
        <w:t>Goworek</w:t>
      </w:r>
      <w:proofErr w:type="spellEnd"/>
      <w:r w:rsidRPr="006A4830">
        <w:rPr>
          <w:lang w:val="en-GB"/>
        </w:rPr>
        <w:t xml:space="preserve">, H., </w:t>
      </w:r>
      <w:proofErr w:type="spellStart"/>
      <w:r w:rsidRPr="006A4830">
        <w:rPr>
          <w:lang w:val="en-GB"/>
        </w:rPr>
        <w:t>Oxborrow</w:t>
      </w:r>
      <w:proofErr w:type="spellEnd"/>
      <w:r w:rsidRPr="006A4830">
        <w:rPr>
          <w:lang w:val="en-GB"/>
        </w:rPr>
        <w:t>, L., Claxton, S., McLaren, A., Cooper, T. and Hill, H., 2020. Managing sustainability in the fashion business: Challenges in product development for clothing longevity in the UK. </w:t>
      </w:r>
      <w:r w:rsidRPr="006A4830">
        <w:rPr>
          <w:i/>
          <w:iCs/>
          <w:lang w:val="en-GB"/>
        </w:rPr>
        <w:t>Journal of Business Research</w:t>
      </w:r>
      <w:r w:rsidRPr="006A4830">
        <w:rPr>
          <w:lang w:val="en-GB"/>
        </w:rPr>
        <w:t>, </w:t>
      </w:r>
      <w:r w:rsidRPr="006A4830">
        <w:rPr>
          <w:i/>
          <w:iCs/>
          <w:lang w:val="en-GB"/>
        </w:rPr>
        <w:t>117</w:t>
      </w:r>
      <w:r w:rsidRPr="006A4830">
        <w:rPr>
          <w:lang w:val="en-GB"/>
        </w:rPr>
        <w:t>, pp.629-641.</w:t>
      </w:r>
    </w:p>
    <w:p w14:paraId="1E94E692" w14:textId="77777777" w:rsidR="00161547" w:rsidRPr="00161547" w:rsidRDefault="00161547" w:rsidP="00161547">
      <w:pPr>
        <w:rPr>
          <w:lang w:val="en-US"/>
        </w:rPr>
      </w:pPr>
    </w:p>
    <w:sectPr w:rsidR="00161547" w:rsidRPr="001615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F314B"/>
    <w:multiLevelType w:val="hybridMultilevel"/>
    <w:tmpl w:val="A04C361E"/>
    <w:lvl w:ilvl="0" w:tplc="67C20B86">
      <w:start w:val="1"/>
      <w:numFmt w:val="bullet"/>
      <w:lvlText w:val="◦"/>
      <w:lvlJc w:val="left"/>
      <w:pPr>
        <w:tabs>
          <w:tab w:val="num" w:pos="720"/>
        </w:tabs>
        <w:ind w:left="720" w:hanging="360"/>
      </w:pPr>
      <w:rPr>
        <w:rFonts w:ascii="Garamond" w:hAnsi="Garamond" w:hint="default"/>
      </w:rPr>
    </w:lvl>
    <w:lvl w:ilvl="1" w:tplc="998E4F36" w:tentative="1">
      <w:start w:val="1"/>
      <w:numFmt w:val="bullet"/>
      <w:lvlText w:val="◦"/>
      <w:lvlJc w:val="left"/>
      <w:pPr>
        <w:tabs>
          <w:tab w:val="num" w:pos="1440"/>
        </w:tabs>
        <w:ind w:left="1440" w:hanging="360"/>
      </w:pPr>
      <w:rPr>
        <w:rFonts w:ascii="Garamond" w:hAnsi="Garamond" w:hint="default"/>
      </w:rPr>
    </w:lvl>
    <w:lvl w:ilvl="2" w:tplc="5FB4D446" w:tentative="1">
      <w:start w:val="1"/>
      <w:numFmt w:val="bullet"/>
      <w:lvlText w:val="◦"/>
      <w:lvlJc w:val="left"/>
      <w:pPr>
        <w:tabs>
          <w:tab w:val="num" w:pos="2160"/>
        </w:tabs>
        <w:ind w:left="2160" w:hanging="360"/>
      </w:pPr>
      <w:rPr>
        <w:rFonts w:ascii="Garamond" w:hAnsi="Garamond" w:hint="default"/>
      </w:rPr>
    </w:lvl>
    <w:lvl w:ilvl="3" w:tplc="0A24676E" w:tentative="1">
      <w:start w:val="1"/>
      <w:numFmt w:val="bullet"/>
      <w:lvlText w:val="◦"/>
      <w:lvlJc w:val="left"/>
      <w:pPr>
        <w:tabs>
          <w:tab w:val="num" w:pos="2880"/>
        </w:tabs>
        <w:ind w:left="2880" w:hanging="360"/>
      </w:pPr>
      <w:rPr>
        <w:rFonts w:ascii="Garamond" w:hAnsi="Garamond" w:hint="default"/>
      </w:rPr>
    </w:lvl>
    <w:lvl w:ilvl="4" w:tplc="4C14277A" w:tentative="1">
      <w:start w:val="1"/>
      <w:numFmt w:val="bullet"/>
      <w:lvlText w:val="◦"/>
      <w:lvlJc w:val="left"/>
      <w:pPr>
        <w:tabs>
          <w:tab w:val="num" w:pos="3600"/>
        </w:tabs>
        <w:ind w:left="3600" w:hanging="360"/>
      </w:pPr>
      <w:rPr>
        <w:rFonts w:ascii="Garamond" w:hAnsi="Garamond" w:hint="default"/>
      </w:rPr>
    </w:lvl>
    <w:lvl w:ilvl="5" w:tplc="F6F82D46" w:tentative="1">
      <w:start w:val="1"/>
      <w:numFmt w:val="bullet"/>
      <w:lvlText w:val="◦"/>
      <w:lvlJc w:val="left"/>
      <w:pPr>
        <w:tabs>
          <w:tab w:val="num" w:pos="4320"/>
        </w:tabs>
        <w:ind w:left="4320" w:hanging="360"/>
      </w:pPr>
      <w:rPr>
        <w:rFonts w:ascii="Garamond" w:hAnsi="Garamond" w:hint="default"/>
      </w:rPr>
    </w:lvl>
    <w:lvl w:ilvl="6" w:tplc="59FA4876" w:tentative="1">
      <w:start w:val="1"/>
      <w:numFmt w:val="bullet"/>
      <w:lvlText w:val="◦"/>
      <w:lvlJc w:val="left"/>
      <w:pPr>
        <w:tabs>
          <w:tab w:val="num" w:pos="5040"/>
        </w:tabs>
        <w:ind w:left="5040" w:hanging="360"/>
      </w:pPr>
      <w:rPr>
        <w:rFonts w:ascii="Garamond" w:hAnsi="Garamond" w:hint="default"/>
      </w:rPr>
    </w:lvl>
    <w:lvl w:ilvl="7" w:tplc="587C2524" w:tentative="1">
      <w:start w:val="1"/>
      <w:numFmt w:val="bullet"/>
      <w:lvlText w:val="◦"/>
      <w:lvlJc w:val="left"/>
      <w:pPr>
        <w:tabs>
          <w:tab w:val="num" w:pos="5760"/>
        </w:tabs>
        <w:ind w:left="5760" w:hanging="360"/>
      </w:pPr>
      <w:rPr>
        <w:rFonts w:ascii="Garamond" w:hAnsi="Garamond" w:hint="default"/>
      </w:rPr>
    </w:lvl>
    <w:lvl w:ilvl="8" w:tplc="2DC2E0BA"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2DDE6443"/>
    <w:multiLevelType w:val="hybridMultilevel"/>
    <w:tmpl w:val="3CA6278E"/>
    <w:lvl w:ilvl="0" w:tplc="DA48B5A2">
      <w:start w:val="1"/>
      <w:numFmt w:val="bullet"/>
      <w:lvlText w:val="◦"/>
      <w:lvlJc w:val="left"/>
      <w:pPr>
        <w:tabs>
          <w:tab w:val="num" w:pos="720"/>
        </w:tabs>
        <w:ind w:left="720" w:hanging="360"/>
      </w:pPr>
      <w:rPr>
        <w:rFonts w:ascii="Garamond" w:hAnsi="Garamond" w:hint="default"/>
      </w:rPr>
    </w:lvl>
    <w:lvl w:ilvl="1" w:tplc="BD9EE506" w:tentative="1">
      <w:start w:val="1"/>
      <w:numFmt w:val="bullet"/>
      <w:lvlText w:val="◦"/>
      <w:lvlJc w:val="left"/>
      <w:pPr>
        <w:tabs>
          <w:tab w:val="num" w:pos="1440"/>
        </w:tabs>
        <w:ind w:left="1440" w:hanging="360"/>
      </w:pPr>
      <w:rPr>
        <w:rFonts w:ascii="Garamond" w:hAnsi="Garamond" w:hint="default"/>
      </w:rPr>
    </w:lvl>
    <w:lvl w:ilvl="2" w:tplc="B74C55EC" w:tentative="1">
      <w:start w:val="1"/>
      <w:numFmt w:val="bullet"/>
      <w:lvlText w:val="◦"/>
      <w:lvlJc w:val="left"/>
      <w:pPr>
        <w:tabs>
          <w:tab w:val="num" w:pos="2160"/>
        </w:tabs>
        <w:ind w:left="2160" w:hanging="360"/>
      </w:pPr>
      <w:rPr>
        <w:rFonts w:ascii="Garamond" w:hAnsi="Garamond" w:hint="default"/>
      </w:rPr>
    </w:lvl>
    <w:lvl w:ilvl="3" w:tplc="92BA9726" w:tentative="1">
      <w:start w:val="1"/>
      <w:numFmt w:val="bullet"/>
      <w:lvlText w:val="◦"/>
      <w:lvlJc w:val="left"/>
      <w:pPr>
        <w:tabs>
          <w:tab w:val="num" w:pos="2880"/>
        </w:tabs>
        <w:ind w:left="2880" w:hanging="360"/>
      </w:pPr>
      <w:rPr>
        <w:rFonts w:ascii="Garamond" w:hAnsi="Garamond" w:hint="default"/>
      </w:rPr>
    </w:lvl>
    <w:lvl w:ilvl="4" w:tplc="2DB27A38" w:tentative="1">
      <w:start w:val="1"/>
      <w:numFmt w:val="bullet"/>
      <w:lvlText w:val="◦"/>
      <w:lvlJc w:val="left"/>
      <w:pPr>
        <w:tabs>
          <w:tab w:val="num" w:pos="3600"/>
        </w:tabs>
        <w:ind w:left="3600" w:hanging="360"/>
      </w:pPr>
      <w:rPr>
        <w:rFonts w:ascii="Garamond" w:hAnsi="Garamond" w:hint="default"/>
      </w:rPr>
    </w:lvl>
    <w:lvl w:ilvl="5" w:tplc="5BE82FA8" w:tentative="1">
      <w:start w:val="1"/>
      <w:numFmt w:val="bullet"/>
      <w:lvlText w:val="◦"/>
      <w:lvlJc w:val="left"/>
      <w:pPr>
        <w:tabs>
          <w:tab w:val="num" w:pos="4320"/>
        </w:tabs>
        <w:ind w:left="4320" w:hanging="360"/>
      </w:pPr>
      <w:rPr>
        <w:rFonts w:ascii="Garamond" w:hAnsi="Garamond" w:hint="default"/>
      </w:rPr>
    </w:lvl>
    <w:lvl w:ilvl="6" w:tplc="A44A14A6" w:tentative="1">
      <w:start w:val="1"/>
      <w:numFmt w:val="bullet"/>
      <w:lvlText w:val="◦"/>
      <w:lvlJc w:val="left"/>
      <w:pPr>
        <w:tabs>
          <w:tab w:val="num" w:pos="5040"/>
        </w:tabs>
        <w:ind w:left="5040" w:hanging="360"/>
      </w:pPr>
      <w:rPr>
        <w:rFonts w:ascii="Garamond" w:hAnsi="Garamond" w:hint="default"/>
      </w:rPr>
    </w:lvl>
    <w:lvl w:ilvl="7" w:tplc="8BE8C580" w:tentative="1">
      <w:start w:val="1"/>
      <w:numFmt w:val="bullet"/>
      <w:lvlText w:val="◦"/>
      <w:lvlJc w:val="left"/>
      <w:pPr>
        <w:tabs>
          <w:tab w:val="num" w:pos="5760"/>
        </w:tabs>
        <w:ind w:left="5760" w:hanging="360"/>
      </w:pPr>
      <w:rPr>
        <w:rFonts w:ascii="Garamond" w:hAnsi="Garamond" w:hint="default"/>
      </w:rPr>
    </w:lvl>
    <w:lvl w:ilvl="8" w:tplc="4B764EDA"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4B9A0C79"/>
    <w:multiLevelType w:val="hybridMultilevel"/>
    <w:tmpl w:val="71D43524"/>
    <w:lvl w:ilvl="0" w:tplc="FC6A0C4E">
      <w:start w:val="1"/>
      <w:numFmt w:val="bullet"/>
      <w:lvlText w:val="◦"/>
      <w:lvlJc w:val="left"/>
      <w:pPr>
        <w:tabs>
          <w:tab w:val="num" w:pos="720"/>
        </w:tabs>
        <w:ind w:left="720" w:hanging="360"/>
      </w:pPr>
      <w:rPr>
        <w:rFonts w:ascii="Garamond" w:hAnsi="Garamond" w:hint="default"/>
      </w:rPr>
    </w:lvl>
    <w:lvl w:ilvl="1" w:tplc="5B402C78" w:tentative="1">
      <w:start w:val="1"/>
      <w:numFmt w:val="bullet"/>
      <w:lvlText w:val="◦"/>
      <w:lvlJc w:val="left"/>
      <w:pPr>
        <w:tabs>
          <w:tab w:val="num" w:pos="1440"/>
        </w:tabs>
        <w:ind w:left="1440" w:hanging="360"/>
      </w:pPr>
      <w:rPr>
        <w:rFonts w:ascii="Garamond" w:hAnsi="Garamond" w:hint="default"/>
      </w:rPr>
    </w:lvl>
    <w:lvl w:ilvl="2" w:tplc="7E32E170" w:tentative="1">
      <w:start w:val="1"/>
      <w:numFmt w:val="bullet"/>
      <w:lvlText w:val="◦"/>
      <w:lvlJc w:val="left"/>
      <w:pPr>
        <w:tabs>
          <w:tab w:val="num" w:pos="2160"/>
        </w:tabs>
        <w:ind w:left="2160" w:hanging="360"/>
      </w:pPr>
      <w:rPr>
        <w:rFonts w:ascii="Garamond" w:hAnsi="Garamond" w:hint="default"/>
      </w:rPr>
    </w:lvl>
    <w:lvl w:ilvl="3" w:tplc="2620243C" w:tentative="1">
      <w:start w:val="1"/>
      <w:numFmt w:val="bullet"/>
      <w:lvlText w:val="◦"/>
      <w:lvlJc w:val="left"/>
      <w:pPr>
        <w:tabs>
          <w:tab w:val="num" w:pos="2880"/>
        </w:tabs>
        <w:ind w:left="2880" w:hanging="360"/>
      </w:pPr>
      <w:rPr>
        <w:rFonts w:ascii="Garamond" w:hAnsi="Garamond" w:hint="default"/>
      </w:rPr>
    </w:lvl>
    <w:lvl w:ilvl="4" w:tplc="7CD0D3C6" w:tentative="1">
      <w:start w:val="1"/>
      <w:numFmt w:val="bullet"/>
      <w:lvlText w:val="◦"/>
      <w:lvlJc w:val="left"/>
      <w:pPr>
        <w:tabs>
          <w:tab w:val="num" w:pos="3600"/>
        </w:tabs>
        <w:ind w:left="3600" w:hanging="360"/>
      </w:pPr>
      <w:rPr>
        <w:rFonts w:ascii="Garamond" w:hAnsi="Garamond" w:hint="default"/>
      </w:rPr>
    </w:lvl>
    <w:lvl w:ilvl="5" w:tplc="112AD7E8" w:tentative="1">
      <w:start w:val="1"/>
      <w:numFmt w:val="bullet"/>
      <w:lvlText w:val="◦"/>
      <w:lvlJc w:val="left"/>
      <w:pPr>
        <w:tabs>
          <w:tab w:val="num" w:pos="4320"/>
        </w:tabs>
        <w:ind w:left="4320" w:hanging="360"/>
      </w:pPr>
      <w:rPr>
        <w:rFonts w:ascii="Garamond" w:hAnsi="Garamond" w:hint="default"/>
      </w:rPr>
    </w:lvl>
    <w:lvl w:ilvl="6" w:tplc="8EF4D27E" w:tentative="1">
      <w:start w:val="1"/>
      <w:numFmt w:val="bullet"/>
      <w:lvlText w:val="◦"/>
      <w:lvlJc w:val="left"/>
      <w:pPr>
        <w:tabs>
          <w:tab w:val="num" w:pos="5040"/>
        </w:tabs>
        <w:ind w:left="5040" w:hanging="360"/>
      </w:pPr>
      <w:rPr>
        <w:rFonts w:ascii="Garamond" w:hAnsi="Garamond" w:hint="default"/>
      </w:rPr>
    </w:lvl>
    <w:lvl w:ilvl="7" w:tplc="A51C9E3C" w:tentative="1">
      <w:start w:val="1"/>
      <w:numFmt w:val="bullet"/>
      <w:lvlText w:val="◦"/>
      <w:lvlJc w:val="left"/>
      <w:pPr>
        <w:tabs>
          <w:tab w:val="num" w:pos="5760"/>
        </w:tabs>
        <w:ind w:left="5760" w:hanging="360"/>
      </w:pPr>
      <w:rPr>
        <w:rFonts w:ascii="Garamond" w:hAnsi="Garamond" w:hint="default"/>
      </w:rPr>
    </w:lvl>
    <w:lvl w:ilvl="8" w:tplc="D506FD8C" w:tentative="1">
      <w:start w:val="1"/>
      <w:numFmt w:val="bullet"/>
      <w:lvlText w:val="◦"/>
      <w:lvlJc w:val="left"/>
      <w:pPr>
        <w:tabs>
          <w:tab w:val="num" w:pos="6480"/>
        </w:tabs>
        <w:ind w:left="6480" w:hanging="360"/>
      </w:pPr>
      <w:rPr>
        <w:rFonts w:ascii="Garamond" w:hAnsi="Garamond" w:hint="default"/>
      </w:rPr>
    </w:lvl>
  </w:abstractNum>
  <w:abstractNum w:abstractNumId="3" w15:restartNumberingAfterBreak="0">
    <w:nsid w:val="4F2F7AF3"/>
    <w:multiLevelType w:val="hybridMultilevel"/>
    <w:tmpl w:val="0F1C0F08"/>
    <w:lvl w:ilvl="0" w:tplc="E0A812DC">
      <w:start w:val="1"/>
      <w:numFmt w:val="bullet"/>
      <w:lvlText w:val="◦"/>
      <w:lvlJc w:val="left"/>
      <w:pPr>
        <w:tabs>
          <w:tab w:val="num" w:pos="720"/>
        </w:tabs>
        <w:ind w:left="720" w:hanging="360"/>
      </w:pPr>
      <w:rPr>
        <w:rFonts w:ascii="Garamond" w:hAnsi="Garamond" w:hint="default"/>
      </w:rPr>
    </w:lvl>
    <w:lvl w:ilvl="1" w:tplc="EFCC1422" w:tentative="1">
      <w:start w:val="1"/>
      <w:numFmt w:val="bullet"/>
      <w:lvlText w:val="◦"/>
      <w:lvlJc w:val="left"/>
      <w:pPr>
        <w:tabs>
          <w:tab w:val="num" w:pos="1440"/>
        </w:tabs>
        <w:ind w:left="1440" w:hanging="360"/>
      </w:pPr>
      <w:rPr>
        <w:rFonts w:ascii="Garamond" w:hAnsi="Garamond" w:hint="default"/>
      </w:rPr>
    </w:lvl>
    <w:lvl w:ilvl="2" w:tplc="B9BCDC60" w:tentative="1">
      <w:start w:val="1"/>
      <w:numFmt w:val="bullet"/>
      <w:lvlText w:val="◦"/>
      <w:lvlJc w:val="left"/>
      <w:pPr>
        <w:tabs>
          <w:tab w:val="num" w:pos="2160"/>
        </w:tabs>
        <w:ind w:left="2160" w:hanging="360"/>
      </w:pPr>
      <w:rPr>
        <w:rFonts w:ascii="Garamond" w:hAnsi="Garamond" w:hint="default"/>
      </w:rPr>
    </w:lvl>
    <w:lvl w:ilvl="3" w:tplc="0BBECC50" w:tentative="1">
      <w:start w:val="1"/>
      <w:numFmt w:val="bullet"/>
      <w:lvlText w:val="◦"/>
      <w:lvlJc w:val="left"/>
      <w:pPr>
        <w:tabs>
          <w:tab w:val="num" w:pos="2880"/>
        </w:tabs>
        <w:ind w:left="2880" w:hanging="360"/>
      </w:pPr>
      <w:rPr>
        <w:rFonts w:ascii="Garamond" w:hAnsi="Garamond" w:hint="default"/>
      </w:rPr>
    </w:lvl>
    <w:lvl w:ilvl="4" w:tplc="B030C592" w:tentative="1">
      <w:start w:val="1"/>
      <w:numFmt w:val="bullet"/>
      <w:lvlText w:val="◦"/>
      <w:lvlJc w:val="left"/>
      <w:pPr>
        <w:tabs>
          <w:tab w:val="num" w:pos="3600"/>
        </w:tabs>
        <w:ind w:left="3600" w:hanging="360"/>
      </w:pPr>
      <w:rPr>
        <w:rFonts w:ascii="Garamond" w:hAnsi="Garamond" w:hint="default"/>
      </w:rPr>
    </w:lvl>
    <w:lvl w:ilvl="5" w:tplc="EB6638D0" w:tentative="1">
      <w:start w:val="1"/>
      <w:numFmt w:val="bullet"/>
      <w:lvlText w:val="◦"/>
      <w:lvlJc w:val="left"/>
      <w:pPr>
        <w:tabs>
          <w:tab w:val="num" w:pos="4320"/>
        </w:tabs>
        <w:ind w:left="4320" w:hanging="360"/>
      </w:pPr>
      <w:rPr>
        <w:rFonts w:ascii="Garamond" w:hAnsi="Garamond" w:hint="default"/>
      </w:rPr>
    </w:lvl>
    <w:lvl w:ilvl="6" w:tplc="0E6A7BDC" w:tentative="1">
      <w:start w:val="1"/>
      <w:numFmt w:val="bullet"/>
      <w:lvlText w:val="◦"/>
      <w:lvlJc w:val="left"/>
      <w:pPr>
        <w:tabs>
          <w:tab w:val="num" w:pos="5040"/>
        </w:tabs>
        <w:ind w:left="5040" w:hanging="360"/>
      </w:pPr>
      <w:rPr>
        <w:rFonts w:ascii="Garamond" w:hAnsi="Garamond" w:hint="default"/>
      </w:rPr>
    </w:lvl>
    <w:lvl w:ilvl="7" w:tplc="058416CE" w:tentative="1">
      <w:start w:val="1"/>
      <w:numFmt w:val="bullet"/>
      <w:lvlText w:val="◦"/>
      <w:lvlJc w:val="left"/>
      <w:pPr>
        <w:tabs>
          <w:tab w:val="num" w:pos="5760"/>
        </w:tabs>
        <w:ind w:left="5760" w:hanging="360"/>
      </w:pPr>
      <w:rPr>
        <w:rFonts w:ascii="Garamond" w:hAnsi="Garamond" w:hint="default"/>
      </w:rPr>
    </w:lvl>
    <w:lvl w:ilvl="8" w:tplc="1F9AACA6" w:tentative="1">
      <w:start w:val="1"/>
      <w:numFmt w:val="bullet"/>
      <w:lvlText w:val="◦"/>
      <w:lvlJc w:val="left"/>
      <w:pPr>
        <w:tabs>
          <w:tab w:val="num" w:pos="6480"/>
        </w:tabs>
        <w:ind w:left="6480" w:hanging="360"/>
      </w:pPr>
      <w:rPr>
        <w:rFonts w:ascii="Garamond" w:hAnsi="Garamond" w:hint="default"/>
      </w:rPr>
    </w:lvl>
  </w:abstractNum>
  <w:num w:numId="1" w16cid:durableId="115410440">
    <w:abstractNumId w:val="3"/>
  </w:num>
  <w:num w:numId="2" w16cid:durableId="789857963">
    <w:abstractNumId w:val="2"/>
  </w:num>
  <w:num w:numId="3" w16cid:durableId="1386756991">
    <w:abstractNumId w:val="0"/>
  </w:num>
  <w:num w:numId="4" w16cid:durableId="1459880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47D"/>
    <w:rsid w:val="0007651B"/>
    <w:rsid w:val="00161547"/>
    <w:rsid w:val="001B6C57"/>
    <w:rsid w:val="00282282"/>
    <w:rsid w:val="003265D2"/>
    <w:rsid w:val="00430075"/>
    <w:rsid w:val="0053253C"/>
    <w:rsid w:val="005C797D"/>
    <w:rsid w:val="00611631"/>
    <w:rsid w:val="006A4830"/>
    <w:rsid w:val="007C7FDB"/>
    <w:rsid w:val="00874EC1"/>
    <w:rsid w:val="00876EAE"/>
    <w:rsid w:val="009114B1"/>
    <w:rsid w:val="0092147D"/>
    <w:rsid w:val="00A72EA7"/>
    <w:rsid w:val="00B30EE7"/>
    <w:rsid w:val="00DA1E8B"/>
    <w:rsid w:val="00DE050E"/>
    <w:rsid w:val="00E049B7"/>
    <w:rsid w:val="00EF64C1"/>
    <w:rsid w:val="00F2236F"/>
    <w:rsid w:val="00F633C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9F05F"/>
  <w15:chartTrackingRefBased/>
  <w15:docId w15:val="{15980437-FD4A-463E-AF6E-B1F4A0B3A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E05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DE05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050E"/>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DE050E"/>
    <w:rPr>
      <w:rFonts w:asciiTheme="majorHAnsi" w:eastAsiaTheme="majorEastAsia" w:hAnsiTheme="majorHAnsi" w:cstheme="majorBidi"/>
      <w:color w:val="2F5496" w:themeColor="accent1" w:themeShade="BF"/>
      <w:sz w:val="26"/>
      <w:szCs w:val="26"/>
    </w:rPr>
  </w:style>
  <w:style w:type="paragraph" w:styleId="a3">
    <w:name w:val="Title"/>
    <w:basedOn w:val="a"/>
    <w:next w:val="a"/>
    <w:link w:val="a4"/>
    <w:uiPriority w:val="10"/>
    <w:qFormat/>
    <w:rsid w:val="00DE05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DE050E"/>
    <w:rPr>
      <w:rFonts w:asciiTheme="majorHAnsi" w:eastAsiaTheme="majorEastAsia" w:hAnsiTheme="majorHAnsi" w:cstheme="majorBidi"/>
      <w:spacing w:val="-10"/>
      <w:kern w:val="28"/>
      <w:sz w:val="56"/>
      <w:szCs w:val="56"/>
    </w:rPr>
  </w:style>
  <w:style w:type="paragraph" w:styleId="a5">
    <w:name w:val="TOC Heading"/>
    <w:basedOn w:val="1"/>
    <w:next w:val="a"/>
    <w:uiPriority w:val="39"/>
    <w:unhideWhenUsed/>
    <w:qFormat/>
    <w:rsid w:val="00DE050E"/>
    <w:pPr>
      <w:outlineLvl w:val="9"/>
    </w:pPr>
    <w:rPr>
      <w:lang w:val="en-US"/>
    </w:rPr>
  </w:style>
  <w:style w:type="paragraph" w:styleId="11">
    <w:name w:val="toc 1"/>
    <w:basedOn w:val="a"/>
    <w:next w:val="a"/>
    <w:autoRedefine/>
    <w:uiPriority w:val="39"/>
    <w:unhideWhenUsed/>
    <w:rsid w:val="00DE050E"/>
    <w:pPr>
      <w:spacing w:after="100"/>
    </w:pPr>
  </w:style>
  <w:style w:type="paragraph" w:styleId="21">
    <w:name w:val="toc 2"/>
    <w:basedOn w:val="a"/>
    <w:next w:val="a"/>
    <w:autoRedefine/>
    <w:uiPriority w:val="39"/>
    <w:unhideWhenUsed/>
    <w:rsid w:val="00DE050E"/>
    <w:pPr>
      <w:spacing w:after="100"/>
      <w:ind w:left="220"/>
    </w:pPr>
  </w:style>
  <w:style w:type="character" w:styleId="a6">
    <w:name w:val="Hyperlink"/>
    <w:basedOn w:val="a0"/>
    <w:uiPriority w:val="99"/>
    <w:unhideWhenUsed/>
    <w:rsid w:val="00DE050E"/>
    <w:rPr>
      <w:color w:val="0563C1" w:themeColor="hyperlink"/>
      <w:u w:val="single"/>
    </w:rPr>
  </w:style>
  <w:style w:type="paragraph" w:styleId="a7">
    <w:name w:val="List Paragraph"/>
    <w:basedOn w:val="a"/>
    <w:uiPriority w:val="34"/>
    <w:qFormat/>
    <w:rsid w:val="006A48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417243">
      <w:bodyDiv w:val="1"/>
      <w:marLeft w:val="0"/>
      <w:marRight w:val="0"/>
      <w:marTop w:val="0"/>
      <w:marBottom w:val="0"/>
      <w:divBdr>
        <w:top w:val="none" w:sz="0" w:space="0" w:color="auto"/>
        <w:left w:val="none" w:sz="0" w:space="0" w:color="auto"/>
        <w:bottom w:val="none" w:sz="0" w:space="0" w:color="auto"/>
        <w:right w:val="none" w:sz="0" w:space="0" w:color="auto"/>
      </w:divBdr>
      <w:divsChild>
        <w:div w:id="1592396475">
          <w:marLeft w:val="288"/>
          <w:marRight w:val="0"/>
          <w:marTop w:val="180"/>
          <w:marBottom w:val="0"/>
          <w:divBdr>
            <w:top w:val="none" w:sz="0" w:space="0" w:color="auto"/>
            <w:left w:val="none" w:sz="0" w:space="0" w:color="auto"/>
            <w:bottom w:val="none" w:sz="0" w:space="0" w:color="auto"/>
            <w:right w:val="none" w:sz="0" w:space="0" w:color="auto"/>
          </w:divBdr>
        </w:div>
      </w:divsChild>
    </w:div>
    <w:div w:id="1287272226">
      <w:bodyDiv w:val="1"/>
      <w:marLeft w:val="0"/>
      <w:marRight w:val="0"/>
      <w:marTop w:val="0"/>
      <w:marBottom w:val="0"/>
      <w:divBdr>
        <w:top w:val="none" w:sz="0" w:space="0" w:color="auto"/>
        <w:left w:val="none" w:sz="0" w:space="0" w:color="auto"/>
        <w:bottom w:val="none" w:sz="0" w:space="0" w:color="auto"/>
        <w:right w:val="none" w:sz="0" w:space="0" w:color="auto"/>
      </w:divBdr>
      <w:divsChild>
        <w:div w:id="761610787">
          <w:marLeft w:val="288"/>
          <w:marRight w:val="0"/>
          <w:marTop w:val="180"/>
          <w:marBottom w:val="0"/>
          <w:divBdr>
            <w:top w:val="none" w:sz="0" w:space="0" w:color="auto"/>
            <w:left w:val="none" w:sz="0" w:space="0" w:color="auto"/>
            <w:bottom w:val="none" w:sz="0" w:space="0" w:color="auto"/>
            <w:right w:val="none" w:sz="0" w:space="0" w:color="auto"/>
          </w:divBdr>
        </w:div>
      </w:divsChild>
    </w:div>
    <w:div w:id="1485732596">
      <w:bodyDiv w:val="1"/>
      <w:marLeft w:val="0"/>
      <w:marRight w:val="0"/>
      <w:marTop w:val="0"/>
      <w:marBottom w:val="0"/>
      <w:divBdr>
        <w:top w:val="none" w:sz="0" w:space="0" w:color="auto"/>
        <w:left w:val="none" w:sz="0" w:space="0" w:color="auto"/>
        <w:bottom w:val="none" w:sz="0" w:space="0" w:color="auto"/>
        <w:right w:val="none" w:sz="0" w:space="0" w:color="auto"/>
      </w:divBdr>
    </w:div>
    <w:div w:id="1557356313">
      <w:bodyDiv w:val="1"/>
      <w:marLeft w:val="0"/>
      <w:marRight w:val="0"/>
      <w:marTop w:val="0"/>
      <w:marBottom w:val="0"/>
      <w:divBdr>
        <w:top w:val="none" w:sz="0" w:space="0" w:color="auto"/>
        <w:left w:val="none" w:sz="0" w:space="0" w:color="auto"/>
        <w:bottom w:val="none" w:sz="0" w:space="0" w:color="auto"/>
        <w:right w:val="none" w:sz="0" w:space="0" w:color="auto"/>
      </w:divBdr>
      <w:divsChild>
        <w:div w:id="2034842684">
          <w:marLeft w:val="288"/>
          <w:marRight w:val="0"/>
          <w:marTop w:val="180"/>
          <w:marBottom w:val="0"/>
          <w:divBdr>
            <w:top w:val="none" w:sz="0" w:space="0" w:color="auto"/>
            <w:left w:val="none" w:sz="0" w:space="0" w:color="auto"/>
            <w:bottom w:val="none" w:sz="0" w:space="0" w:color="auto"/>
            <w:right w:val="none" w:sz="0" w:space="0" w:color="auto"/>
          </w:divBdr>
        </w:div>
      </w:divsChild>
    </w:div>
    <w:div w:id="1655330118">
      <w:bodyDiv w:val="1"/>
      <w:marLeft w:val="0"/>
      <w:marRight w:val="0"/>
      <w:marTop w:val="0"/>
      <w:marBottom w:val="0"/>
      <w:divBdr>
        <w:top w:val="none" w:sz="0" w:space="0" w:color="auto"/>
        <w:left w:val="none" w:sz="0" w:space="0" w:color="auto"/>
        <w:bottom w:val="none" w:sz="0" w:space="0" w:color="auto"/>
        <w:right w:val="none" w:sz="0" w:space="0" w:color="auto"/>
      </w:divBdr>
      <w:divsChild>
        <w:div w:id="1620257377">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2EE0D-3189-4623-8E8B-678054856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1153</Words>
  <Characters>6576</Characters>
  <Application>Microsoft Office Word</Application>
  <DocSecurity>0</DocSecurity>
  <Lines>54</Lines>
  <Paragraphs>15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dc:creator>
  <cp:keywords/>
  <dc:description/>
  <cp:lastModifiedBy>Zlatina</cp:lastModifiedBy>
  <cp:revision>8</cp:revision>
  <dcterms:created xsi:type="dcterms:W3CDTF">2022-12-05T22:26:00Z</dcterms:created>
  <dcterms:modified xsi:type="dcterms:W3CDTF">2022-12-05T23:46:00Z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88efd9ec11fc8e48e18a28084aee5400ceef21f9244eaf8abe43b0bf244536da</vt:lpwstr>
  </property>
</Properties>
</file>