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AF21C9" w14:textId="77777777" w:rsidR="003033F4" w:rsidRDefault="0071114E" w:rsidP="005D6959">
      <w:pPr>
        <w:spacing w:after="0" w:line="240" w:lineRule="auto"/>
        <w:jc w:val="center"/>
        <w:rPr>
          <w:rFonts w:ascii="Arial" w:hAnsi="Arial" w:cs="Arial"/>
          <w:b/>
          <w:bCs/>
          <w:sz w:val="24"/>
          <w:szCs w:val="24"/>
        </w:rPr>
      </w:pPr>
      <w:r>
        <w:rPr>
          <w:rFonts w:ascii="Arial" w:hAnsi="Arial" w:cs="Arial"/>
          <w:b/>
          <w:bCs/>
          <w:sz w:val="24"/>
          <w:szCs w:val="24"/>
        </w:rPr>
        <w:t xml:space="preserve">Improving capacity in the </w:t>
      </w:r>
      <w:r w:rsidR="001576B0">
        <w:rPr>
          <w:rFonts w:ascii="Arial" w:hAnsi="Arial" w:cs="Arial"/>
          <w:b/>
          <w:bCs/>
          <w:sz w:val="24"/>
          <w:szCs w:val="24"/>
        </w:rPr>
        <w:t>Homecare</w:t>
      </w:r>
      <w:r>
        <w:rPr>
          <w:rFonts w:ascii="Arial" w:hAnsi="Arial" w:cs="Arial"/>
          <w:b/>
          <w:bCs/>
          <w:sz w:val="24"/>
          <w:szCs w:val="24"/>
        </w:rPr>
        <w:t xml:space="preserve"> Sector in Monmouthshire using smart </w:t>
      </w:r>
      <w:r w:rsidR="003033F4">
        <w:rPr>
          <w:rFonts w:ascii="Arial" w:hAnsi="Arial" w:cs="Arial"/>
          <w:b/>
          <w:bCs/>
          <w:sz w:val="24"/>
          <w:szCs w:val="24"/>
        </w:rPr>
        <w:t>technologies.</w:t>
      </w:r>
      <w:r>
        <w:rPr>
          <w:rFonts w:ascii="Arial" w:hAnsi="Arial" w:cs="Arial"/>
          <w:b/>
          <w:bCs/>
          <w:sz w:val="24"/>
          <w:szCs w:val="24"/>
        </w:rPr>
        <w:t xml:space="preserve"> </w:t>
      </w:r>
    </w:p>
    <w:p w14:paraId="36AFCC33" w14:textId="77777777" w:rsidR="001675C1" w:rsidRPr="005D6959" w:rsidRDefault="0071114E" w:rsidP="005D6959">
      <w:pPr>
        <w:spacing w:after="0" w:line="240" w:lineRule="auto"/>
        <w:jc w:val="center"/>
        <w:rPr>
          <w:rFonts w:ascii="Arial" w:hAnsi="Arial" w:cs="Arial"/>
          <w:b/>
          <w:bCs/>
          <w:sz w:val="24"/>
          <w:szCs w:val="24"/>
        </w:rPr>
      </w:pPr>
      <w:r>
        <w:rPr>
          <w:rFonts w:ascii="Arial" w:hAnsi="Arial" w:cs="Arial"/>
          <w:b/>
          <w:bCs/>
          <w:sz w:val="24"/>
          <w:szCs w:val="24"/>
        </w:rPr>
        <w:t>A</w:t>
      </w:r>
      <w:r w:rsidRPr="003148B8">
        <w:rPr>
          <w:rFonts w:ascii="Arial" w:hAnsi="Arial" w:cs="Arial"/>
          <w:b/>
          <w:bCs/>
          <w:sz w:val="24"/>
          <w:szCs w:val="24"/>
        </w:rPr>
        <w:t xml:space="preserve"> System</w:t>
      </w:r>
      <w:r w:rsidR="003148B8" w:rsidRPr="003148B8">
        <w:rPr>
          <w:rFonts w:ascii="Arial" w:hAnsi="Arial" w:cs="Arial"/>
          <w:b/>
          <w:bCs/>
          <w:sz w:val="24"/>
          <w:szCs w:val="24"/>
        </w:rPr>
        <w:t xml:space="preserve"> Improvement Programme </w:t>
      </w:r>
    </w:p>
    <w:p w14:paraId="11399281" w14:textId="77777777" w:rsidR="003148B8" w:rsidRPr="0071114E" w:rsidRDefault="0071114E" w:rsidP="0071114E">
      <w:pPr>
        <w:rPr>
          <w:rFonts w:ascii="Arial" w:hAnsi="Arial" w:cs="Arial"/>
          <w:b/>
          <w:bCs/>
          <w:sz w:val="24"/>
          <w:szCs w:val="24"/>
        </w:rPr>
      </w:pPr>
      <w:r w:rsidRPr="0071114E">
        <w:rPr>
          <w:rFonts w:ascii="Arial" w:hAnsi="Arial" w:cs="Arial"/>
          <w:b/>
          <w:bCs/>
          <w:sz w:val="24"/>
          <w:szCs w:val="24"/>
        </w:rPr>
        <w:t>1.</w:t>
      </w:r>
      <w:r>
        <w:rPr>
          <w:rFonts w:ascii="Arial" w:hAnsi="Arial" w:cs="Arial"/>
          <w:b/>
          <w:bCs/>
          <w:sz w:val="24"/>
          <w:szCs w:val="24"/>
        </w:rPr>
        <w:t xml:space="preserve"> </w:t>
      </w:r>
      <w:r w:rsidR="003148B8" w:rsidRPr="0071114E">
        <w:rPr>
          <w:rFonts w:ascii="Arial" w:hAnsi="Arial" w:cs="Arial"/>
          <w:b/>
          <w:bCs/>
          <w:sz w:val="24"/>
          <w:szCs w:val="24"/>
        </w:rPr>
        <w:t>Domain</w:t>
      </w:r>
    </w:p>
    <w:p w14:paraId="68B61E66" w14:textId="77777777" w:rsidR="0071114E" w:rsidRPr="0071114E" w:rsidRDefault="0071114E" w:rsidP="00C1484C">
      <w:pPr>
        <w:spacing w:after="0" w:line="240" w:lineRule="auto"/>
        <w:rPr>
          <w:rFonts w:ascii="Arial" w:hAnsi="Arial" w:cs="Arial"/>
          <w:i/>
          <w:iCs/>
          <w:sz w:val="24"/>
          <w:szCs w:val="24"/>
        </w:rPr>
      </w:pPr>
      <w:r w:rsidRPr="0071114E">
        <w:rPr>
          <w:rFonts w:ascii="Arial" w:hAnsi="Arial" w:cs="Arial"/>
          <w:i/>
          <w:iCs/>
          <w:sz w:val="24"/>
          <w:szCs w:val="24"/>
        </w:rPr>
        <w:t>1.1 Social Care in the UK</w:t>
      </w:r>
    </w:p>
    <w:p w14:paraId="2DB93075" w14:textId="77777777" w:rsidR="0027244A" w:rsidRDefault="0027244A" w:rsidP="00C1484C">
      <w:pPr>
        <w:spacing w:after="0" w:line="240" w:lineRule="auto"/>
        <w:rPr>
          <w:rFonts w:ascii="Arial" w:hAnsi="Arial" w:cs="Arial"/>
          <w:sz w:val="24"/>
          <w:szCs w:val="24"/>
        </w:rPr>
      </w:pPr>
    </w:p>
    <w:p w14:paraId="3484C695" w14:textId="5901C6FE" w:rsidR="00C1484C" w:rsidRDefault="37BB1EC3" w:rsidP="00C1484C">
      <w:pPr>
        <w:spacing w:after="0" w:line="240" w:lineRule="auto"/>
        <w:rPr>
          <w:rFonts w:ascii="Arial" w:hAnsi="Arial" w:cs="Arial"/>
          <w:sz w:val="24"/>
          <w:szCs w:val="24"/>
        </w:rPr>
      </w:pPr>
      <w:r w:rsidRPr="10047E69">
        <w:rPr>
          <w:rFonts w:ascii="Arial" w:hAnsi="Arial" w:cs="Arial"/>
          <w:sz w:val="24"/>
          <w:szCs w:val="24"/>
        </w:rPr>
        <w:t>Social Care has been in crisis for some years, with increasing demand and complexity outstripping capacity within the sector</w:t>
      </w:r>
      <w:r w:rsidR="4F2F28ED" w:rsidRPr="10047E69">
        <w:rPr>
          <w:rFonts w:ascii="Arial" w:hAnsi="Arial" w:cs="Arial"/>
          <w:sz w:val="24"/>
          <w:szCs w:val="24"/>
        </w:rPr>
        <w:t xml:space="preserve"> (Age UK, 2021)</w:t>
      </w:r>
      <w:r w:rsidRPr="10047E69">
        <w:rPr>
          <w:rFonts w:ascii="Arial" w:hAnsi="Arial" w:cs="Arial"/>
          <w:sz w:val="24"/>
          <w:szCs w:val="24"/>
        </w:rPr>
        <w:t>.  The Covid-19 pandemic has only served to exacerbate already emerging issues, with a fatigued, undervalued and dwindling workforce</w:t>
      </w:r>
      <w:r w:rsidR="4F2F28ED" w:rsidRPr="10047E69">
        <w:rPr>
          <w:rFonts w:ascii="Arial" w:hAnsi="Arial" w:cs="Arial"/>
          <w:sz w:val="24"/>
          <w:szCs w:val="24"/>
        </w:rPr>
        <w:t xml:space="preserve"> (</w:t>
      </w:r>
      <w:proofErr w:type="spellStart"/>
      <w:r w:rsidR="4F2F28ED" w:rsidRPr="10047E69">
        <w:rPr>
          <w:rFonts w:ascii="Arial" w:hAnsi="Arial" w:cs="Arial"/>
          <w:sz w:val="24"/>
          <w:szCs w:val="24"/>
        </w:rPr>
        <w:t>Bottery</w:t>
      </w:r>
      <w:proofErr w:type="spellEnd"/>
      <w:r w:rsidR="393CD989" w:rsidRPr="10047E69">
        <w:rPr>
          <w:rFonts w:ascii="Arial" w:hAnsi="Arial" w:cs="Arial"/>
          <w:sz w:val="24"/>
          <w:szCs w:val="24"/>
        </w:rPr>
        <w:t>,</w:t>
      </w:r>
      <w:r w:rsidR="4F2F28ED" w:rsidRPr="10047E69">
        <w:rPr>
          <w:rFonts w:ascii="Arial" w:hAnsi="Arial" w:cs="Arial"/>
          <w:sz w:val="24"/>
          <w:szCs w:val="24"/>
        </w:rPr>
        <w:t xml:space="preserve"> 2020)</w:t>
      </w:r>
      <w:r w:rsidRPr="10047E69">
        <w:rPr>
          <w:rFonts w:ascii="Arial" w:hAnsi="Arial" w:cs="Arial"/>
          <w:sz w:val="24"/>
          <w:szCs w:val="24"/>
        </w:rPr>
        <w:t xml:space="preserve">.  </w:t>
      </w:r>
      <w:r w:rsidR="10D6E229" w:rsidRPr="10047E69">
        <w:rPr>
          <w:rFonts w:ascii="Arial" w:hAnsi="Arial" w:cs="Arial"/>
          <w:sz w:val="24"/>
          <w:szCs w:val="24"/>
        </w:rPr>
        <w:t>Pre-pandemic the homecare market was precarious and in need of revolution, with a high churn of homecare agencies, workers and significant budgetary cuts effecting funding (</w:t>
      </w:r>
      <w:proofErr w:type="spellStart"/>
      <w:r w:rsidR="10D6E229" w:rsidRPr="10047E69">
        <w:rPr>
          <w:rFonts w:ascii="Arial" w:hAnsi="Arial" w:cs="Arial"/>
          <w:sz w:val="24"/>
          <w:szCs w:val="24"/>
        </w:rPr>
        <w:t>Pursch</w:t>
      </w:r>
      <w:proofErr w:type="spellEnd"/>
      <w:r w:rsidR="10D6E229" w:rsidRPr="10047E69">
        <w:rPr>
          <w:rFonts w:ascii="Arial" w:hAnsi="Arial" w:cs="Arial"/>
          <w:sz w:val="24"/>
          <w:szCs w:val="24"/>
        </w:rPr>
        <w:t xml:space="preserve"> &amp; </w:t>
      </w:r>
      <w:proofErr w:type="spellStart"/>
      <w:r w:rsidR="10D6E229" w:rsidRPr="10047E69">
        <w:rPr>
          <w:rFonts w:ascii="Arial" w:hAnsi="Arial" w:cs="Arial"/>
          <w:sz w:val="24"/>
          <w:szCs w:val="24"/>
        </w:rPr>
        <w:t>Isden</w:t>
      </w:r>
      <w:proofErr w:type="spellEnd"/>
      <w:r w:rsidR="393CD989" w:rsidRPr="10047E69">
        <w:rPr>
          <w:rFonts w:ascii="Arial" w:hAnsi="Arial" w:cs="Arial"/>
          <w:sz w:val="24"/>
          <w:szCs w:val="24"/>
        </w:rPr>
        <w:t xml:space="preserve">, </w:t>
      </w:r>
      <w:r w:rsidR="10D6E229" w:rsidRPr="10047E69">
        <w:rPr>
          <w:rFonts w:ascii="Arial" w:hAnsi="Arial" w:cs="Arial"/>
          <w:sz w:val="24"/>
          <w:szCs w:val="24"/>
        </w:rPr>
        <w:t xml:space="preserve">2018).  </w:t>
      </w:r>
      <w:r w:rsidR="001576B0" w:rsidRPr="10047E69">
        <w:rPr>
          <w:rFonts w:ascii="Arial" w:hAnsi="Arial" w:cs="Arial"/>
          <w:sz w:val="24"/>
          <w:szCs w:val="24"/>
        </w:rPr>
        <w:t xml:space="preserve">Skills for Care (2021) reported a 75% reduction in job applications since January 2021, with national data indicating an 11.3% increase in vacancies in the sector.  </w:t>
      </w:r>
      <w:r w:rsidRPr="10047E69">
        <w:rPr>
          <w:rFonts w:ascii="Arial" w:hAnsi="Arial" w:cs="Arial"/>
          <w:sz w:val="24"/>
          <w:szCs w:val="24"/>
        </w:rPr>
        <w:t xml:space="preserve">The Welsh Government’s </w:t>
      </w:r>
      <w:r w:rsidRPr="10047E69">
        <w:rPr>
          <w:rFonts w:ascii="Arial" w:hAnsi="Arial" w:cs="Arial"/>
          <w:i/>
          <w:iCs/>
          <w:sz w:val="24"/>
          <w:szCs w:val="24"/>
        </w:rPr>
        <w:t>A Healthier Wales</w:t>
      </w:r>
      <w:r w:rsidRPr="10047E69">
        <w:rPr>
          <w:rFonts w:ascii="Arial" w:hAnsi="Arial" w:cs="Arial"/>
          <w:sz w:val="24"/>
          <w:szCs w:val="24"/>
        </w:rPr>
        <w:t xml:space="preserve"> (2018) strategy and </w:t>
      </w:r>
      <w:r w:rsidRPr="10047E69">
        <w:rPr>
          <w:rFonts w:ascii="Arial" w:hAnsi="Arial" w:cs="Arial"/>
          <w:i/>
          <w:iCs/>
          <w:sz w:val="24"/>
          <w:szCs w:val="24"/>
        </w:rPr>
        <w:t xml:space="preserve">Rebalancing Care and Support </w:t>
      </w:r>
      <w:r w:rsidRPr="00F06235">
        <w:rPr>
          <w:rFonts w:ascii="Arial" w:hAnsi="Arial" w:cs="Arial"/>
          <w:i/>
          <w:iCs/>
          <w:sz w:val="24"/>
          <w:szCs w:val="24"/>
        </w:rPr>
        <w:t>W</w:t>
      </w:r>
      <w:r w:rsidRPr="10047E69">
        <w:rPr>
          <w:rFonts w:ascii="Arial" w:hAnsi="Arial" w:cs="Arial"/>
          <w:i/>
          <w:iCs/>
          <w:sz w:val="24"/>
          <w:szCs w:val="24"/>
        </w:rPr>
        <w:t>hite Paper</w:t>
      </w:r>
      <w:r w:rsidR="393CD989" w:rsidRPr="10047E69">
        <w:rPr>
          <w:rFonts w:ascii="Arial" w:hAnsi="Arial" w:cs="Arial"/>
          <w:i/>
          <w:iCs/>
          <w:sz w:val="24"/>
          <w:szCs w:val="24"/>
        </w:rPr>
        <w:t xml:space="preserve"> </w:t>
      </w:r>
      <w:r w:rsidR="393CD989" w:rsidRPr="10047E69">
        <w:rPr>
          <w:rFonts w:ascii="Arial" w:hAnsi="Arial" w:cs="Arial"/>
          <w:sz w:val="24"/>
          <w:szCs w:val="24"/>
        </w:rPr>
        <w:t xml:space="preserve">(2021) </w:t>
      </w:r>
      <w:r w:rsidR="003033F4">
        <w:rPr>
          <w:rFonts w:ascii="Arial" w:hAnsi="Arial" w:cs="Arial"/>
          <w:sz w:val="24"/>
          <w:szCs w:val="24"/>
        </w:rPr>
        <w:t>a</w:t>
      </w:r>
      <w:r w:rsidRPr="10047E69">
        <w:rPr>
          <w:rFonts w:ascii="Arial" w:hAnsi="Arial" w:cs="Arial"/>
          <w:sz w:val="24"/>
          <w:szCs w:val="24"/>
        </w:rPr>
        <w:t>cknowledge challenges in the sector and seek</w:t>
      </w:r>
      <w:r w:rsidR="00F06235">
        <w:rPr>
          <w:rFonts w:ascii="Arial" w:hAnsi="Arial" w:cs="Arial"/>
          <w:sz w:val="24"/>
          <w:szCs w:val="24"/>
        </w:rPr>
        <w:t>s</w:t>
      </w:r>
      <w:r w:rsidRPr="10047E69">
        <w:rPr>
          <w:rFonts w:ascii="Arial" w:hAnsi="Arial" w:cs="Arial"/>
          <w:sz w:val="24"/>
          <w:szCs w:val="24"/>
        </w:rPr>
        <w:t xml:space="preserve"> to address these through increased integration, earlier interventio</w:t>
      </w:r>
      <w:r w:rsidR="003033F4">
        <w:rPr>
          <w:rFonts w:ascii="Arial" w:hAnsi="Arial" w:cs="Arial"/>
          <w:sz w:val="24"/>
          <w:szCs w:val="24"/>
        </w:rPr>
        <w:t>n,</w:t>
      </w:r>
      <w:r w:rsidRPr="10047E69">
        <w:rPr>
          <w:rFonts w:ascii="Arial" w:hAnsi="Arial" w:cs="Arial"/>
          <w:sz w:val="24"/>
          <w:szCs w:val="24"/>
        </w:rPr>
        <w:t xml:space="preserve"> prevention, professionalisation of the workforce and increased use of technolog</w:t>
      </w:r>
      <w:r w:rsidR="003033F4">
        <w:rPr>
          <w:rFonts w:ascii="Arial" w:hAnsi="Arial" w:cs="Arial"/>
          <w:sz w:val="24"/>
          <w:szCs w:val="24"/>
        </w:rPr>
        <w:t>y</w:t>
      </w:r>
      <w:r w:rsidRPr="10047E69">
        <w:rPr>
          <w:rFonts w:ascii="Arial" w:hAnsi="Arial" w:cs="Arial"/>
          <w:sz w:val="24"/>
          <w:szCs w:val="24"/>
        </w:rPr>
        <w:t>.</w:t>
      </w:r>
    </w:p>
    <w:p w14:paraId="64C2FFF1" w14:textId="77777777" w:rsidR="00C1484C" w:rsidRDefault="00C1484C" w:rsidP="00C1484C">
      <w:pPr>
        <w:spacing w:after="0" w:line="240" w:lineRule="auto"/>
        <w:rPr>
          <w:rFonts w:ascii="Arial" w:hAnsi="Arial" w:cs="Arial"/>
          <w:sz w:val="24"/>
          <w:szCs w:val="24"/>
        </w:rPr>
      </w:pPr>
    </w:p>
    <w:p w14:paraId="27E1BB23" w14:textId="1748AF3B" w:rsidR="00BF27F8" w:rsidRPr="00BE0E38" w:rsidRDefault="005D6959" w:rsidP="003148B8">
      <w:pPr>
        <w:spacing w:after="0" w:line="240" w:lineRule="auto"/>
        <w:rPr>
          <w:rFonts w:ascii="Arial" w:hAnsi="Arial" w:cs="Arial"/>
          <w:sz w:val="24"/>
          <w:szCs w:val="24"/>
        </w:rPr>
      </w:pPr>
      <w:r>
        <w:rPr>
          <w:rFonts w:ascii="Arial" w:hAnsi="Arial" w:cs="Arial"/>
          <w:sz w:val="24"/>
          <w:szCs w:val="24"/>
        </w:rPr>
        <w:t>There is an increasing</w:t>
      </w:r>
      <w:r w:rsidR="0EEB7835" w:rsidRPr="10047E69">
        <w:rPr>
          <w:rFonts w:ascii="Arial" w:hAnsi="Arial" w:cs="Arial"/>
          <w:sz w:val="24"/>
          <w:szCs w:val="24"/>
        </w:rPr>
        <w:t xml:space="preserve"> </w:t>
      </w:r>
      <w:r>
        <w:rPr>
          <w:rFonts w:ascii="Arial" w:hAnsi="Arial" w:cs="Arial"/>
          <w:sz w:val="24"/>
          <w:szCs w:val="24"/>
        </w:rPr>
        <w:t>ageing</w:t>
      </w:r>
      <w:r w:rsidR="0EEB7835" w:rsidRPr="10047E69">
        <w:rPr>
          <w:rFonts w:ascii="Arial" w:hAnsi="Arial" w:cs="Arial"/>
          <w:sz w:val="24"/>
          <w:szCs w:val="24"/>
        </w:rPr>
        <w:t xml:space="preserve"> population</w:t>
      </w:r>
      <w:r>
        <w:rPr>
          <w:rFonts w:ascii="Arial" w:hAnsi="Arial" w:cs="Arial"/>
          <w:sz w:val="24"/>
          <w:szCs w:val="24"/>
        </w:rPr>
        <w:t xml:space="preserve"> in the UK (</w:t>
      </w:r>
      <w:r w:rsidRPr="10047E69">
        <w:rPr>
          <w:rFonts w:ascii="Arial" w:hAnsi="Arial" w:cs="Arial"/>
          <w:sz w:val="24"/>
          <w:szCs w:val="24"/>
        </w:rPr>
        <w:t>Park, 2021)</w:t>
      </w:r>
      <w:r w:rsidR="0EEB7835" w:rsidRPr="10047E69">
        <w:rPr>
          <w:rFonts w:ascii="Arial" w:hAnsi="Arial" w:cs="Arial"/>
          <w:sz w:val="24"/>
          <w:szCs w:val="24"/>
        </w:rPr>
        <w:t xml:space="preserve">, with 21% </w:t>
      </w:r>
      <w:r w:rsidR="52917D67" w:rsidRPr="10047E69">
        <w:rPr>
          <w:rFonts w:ascii="Arial" w:hAnsi="Arial" w:cs="Arial"/>
          <w:sz w:val="24"/>
          <w:szCs w:val="24"/>
        </w:rPr>
        <w:t>of the population</w:t>
      </w:r>
      <w:r w:rsidR="001576B0">
        <w:rPr>
          <w:rFonts w:ascii="Arial" w:hAnsi="Arial" w:cs="Arial"/>
          <w:sz w:val="24"/>
          <w:szCs w:val="24"/>
        </w:rPr>
        <w:t xml:space="preserve"> in Wales</w:t>
      </w:r>
      <w:r w:rsidR="52917D67" w:rsidRPr="10047E69">
        <w:rPr>
          <w:rFonts w:ascii="Arial" w:hAnsi="Arial" w:cs="Arial"/>
          <w:sz w:val="24"/>
          <w:szCs w:val="24"/>
        </w:rPr>
        <w:t xml:space="preserve"> </w:t>
      </w:r>
      <w:r w:rsidR="0EEB7835" w:rsidRPr="10047E69">
        <w:rPr>
          <w:rFonts w:ascii="Arial" w:hAnsi="Arial" w:cs="Arial"/>
          <w:sz w:val="24"/>
          <w:szCs w:val="24"/>
        </w:rPr>
        <w:t>over 65.</w:t>
      </w:r>
      <w:r w:rsidR="10D6E229" w:rsidRPr="10047E69">
        <w:rPr>
          <w:rFonts w:ascii="Arial" w:hAnsi="Arial" w:cs="Arial"/>
          <w:sz w:val="24"/>
          <w:szCs w:val="24"/>
        </w:rPr>
        <w:t xml:space="preserve"> </w:t>
      </w:r>
      <w:r w:rsidR="0027244A" w:rsidRPr="10047E69">
        <w:rPr>
          <w:rFonts w:ascii="Arial" w:hAnsi="Arial" w:cs="Arial"/>
          <w:sz w:val="24"/>
          <w:szCs w:val="24"/>
        </w:rPr>
        <w:t>National Social Care Data Portal for Wales</w:t>
      </w:r>
      <w:r w:rsidR="0027244A">
        <w:rPr>
          <w:rFonts w:ascii="Arial" w:hAnsi="Arial" w:cs="Arial"/>
          <w:sz w:val="24"/>
          <w:szCs w:val="24"/>
        </w:rPr>
        <w:t xml:space="preserve"> (</w:t>
      </w:r>
      <w:r w:rsidR="003C152B">
        <w:rPr>
          <w:rFonts w:ascii="Arial" w:hAnsi="Arial" w:cs="Arial"/>
          <w:sz w:val="24"/>
          <w:szCs w:val="24"/>
        </w:rPr>
        <w:t>n.d.</w:t>
      </w:r>
      <w:r w:rsidR="0027244A">
        <w:rPr>
          <w:rFonts w:ascii="Arial" w:hAnsi="Arial" w:cs="Arial"/>
          <w:sz w:val="24"/>
          <w:szCs w:val="24"/>
        </w:rPr>
        <w:t>)</w:t>
      </w:r>
      <w:r w:rsidR="0EEB7835" w:rsidRPr="10047E69">
        <w:rPr>
          <w:rFonts w:ascii="Arial" w:hAnsi="Arial" w:cs="Arial"/>
          <w:sz w:val="24"/>
          <w:szCs w:val="24"/>
        </w:rPr>
        <w:t xml:space="preserve"> </w:t>
      </w:r>
      <w:r w:rsidR="00191E3D">
        <w:rPr>
          <w:rFonts w:ascii="Arial" w:hAnsi="Arial" w:cs="Arial"/>
          <w:sz w:val="24"/>
          <w:szCs w:val="24"/>
        </w:rPr>
        <w:t>data shows an 8% increase between 2020 and 2025 in</w:t>
      </w:r>
      <w:r w:rsidR="003033F4">
        <w:rPr>
          <w:rFonts w:ascii="Arial" w:hAnsi="Arial" w:cs="Arial"/>
          <w:sz w:val="24"/>
          <w:szCs w:val="24"/>
        </w:rPr>
        <w:t xml:space="preserve"> </w:t>
      </w:r>
      <w:r w:rsidR="0EEB7835" w:rsidRPr="10047E69">
        <w:rPr>
          <w:rFonts w:ascii="Arial" w:hAnsi="Arial" w:cs="Arial"/>
          <w:sz w:val="24"/>
          <w:szCs w:val="24"/>
        </w:rPr>
        <w:t>the number of people struggling with activities of daily living</w:t>
      </w:r>
      <w:r w:rsidR="007C024A">
        <w:rPr>
          <w:rFonts w:ascii="Arial" w:hAnsi="Arial" w:cs="Arial"/>
          <w:sz w:val="24"/>
          <w:szCs w:val="24"/>
        </w:rPr>
        <w:t xml:space="preserve"> (</w:t>
      </w:r>
      <w:proofErr w:type="gramStart"/>
      <w:r w:rsidR="007C024A">
        <w:rPr>
          <w:rFonts w:ascii="Arial" w:hAnsi="Arial" w:cs="Arial"/>
          <w:sz w:val="24"/>
          <w:szCs w:val="24"/>
        </w:rPr>
        <w:t>e.g.</w:t>
      </w:r>
      <w:proofErr w:type="gramEnd"/>
      <w:r w:rsidR="007C024A">
        <w:rPr>
          <w:rFonts w:ascii="Arial" w:hAnsi="Arial" w:cs="Arial"/>
          <w:sz w:val="24"/>
          <w:szCs w:val="24"/>
        </w:rPr>
        <w:t xml:space="preserve"> eating, drinking and bathing)</w:t>
      </w:r>
      <w:r w:rsidR="000D39B2">
        <w:rPr>
          <w:rFonts w:ascii="Arial" w:hAnsi="Arial" w:cs="Arial"/>
          <w:sz w:val="24"/>
          <w:szCs w:val="24"/>
        </w:rPr>
        <w:t xml:space="preserve">. </w:t>
      </w:r>
      <w:r w:rsidR="00191E3D">
        <w:rPr>
          <w:rFonts w:ascii="Arial" w:hAnsi="Arial" w:cs="Arial"/>
          <w:sz w:val="24"/>
          <w:szCs w:val="24"/>
        </w:rPr>
        <w:t xml:space="preserve"> </w:t>
      </w:r>
      <w:r w:rsidR="001576B0">
        <w:rPr>
          <w:rFonts w:ascii="Arial" w:hAnsi="Arial" w:cs="Arial"/>
          <w:sz w:val="24"/>
          <w:szCs w:val="24"/>
        </w:rPr>
        <w:t>Monmouthshire</w:t>
      </w:r>
      <w:r w:rsidR="003033F4">
        <w:rPr>
          <w:rFonts w:ascii="Arial" w:hAnsi="Arial" w:cs="Arial"/>
          <w:sz w:val="24"/>
          <w:szCs w:val="24"/>
        </w:rPr>
        <w:t xml:space="preserve"> figures</w:t>
      </w:r>
      <w:r w:rsidR="001576B0">
        <w:rPr>
          <w:rFonts w:ascii="Arial" w:hAnsi="Arial" w:cs="Arial"/>
          <w:sz w:val="24"/>
          <w:szCs w:val="24"/>
        </w:rPr>
        <w:t xml:space="preserve"> show</w:t>
      </w:r>
      <w:r w:rsidR="00191E3D">
        <w:rPr>
          <w:rFonts w:ascii="Arial" w:hAnsi="Arial" w:cs="Arial"/>
          <w:sz w:val="24"/>
          <w:szCs w:val="24"/>
        </w:rPr>
        <w:t xml:space="preserve"> </w:t>
      </w:r>
      <w:r w:rsidR="001576B0">
        <w:rPr>
          <w:rFonts w:ascii="Arial" w:hAnsi="Arial" w:cs="Arial"/>
          <w:sz w:val="24"/>
          <w:szCs w:val="24"/>
        </w:rPr>
        <w:t xml:space="preserve">an increase of over 11% for the same period </w:t>
      </w:r>
      <w:r w:rsidR="00CB489A">
        <w:rPr>
          <w:rFonts w:ascii="Arial" w:hAnsi="Arial" w:cs="Arial"/>
          <w:sz w:val="24"/>
          <w:szCs w:val="24"/>
        </w:rPr>
        <w:t>(</w:t>
      </w:r>
      <w:r w:rsidR="00CB489A" w:rsidRPr="10047E69">
        <w:rPr>
          <w:rFonts w:ascii="Arial" w:hAnsi="Arial" w:cs="Arial"/>
          <w:sz w:val="24"/>
          <w:szCs w:val="24"/>
        </w:rPr>
        <w:t>National Social Care Data Portal for Wales</w:t>
      </w:r>
      <w:r w:rsidR="00CB489A">
        <w:rPr>
          <w:rFonts w:ascii="Arial" w:hAnsi="Arial" w:cs="Arial"/>
          <w:sz w:val="24"/>
          <w:szCs w:val="24"/>
        </w:rPr>
        <w:t xml:space="preserve">, </w:t>
      </w:r>
      <w:r w:rsidR="000D39B2">
        <w:rPr>
          <w:rFonts w:ascii="Arial" w:hAnsi="Arial" w:cs="Arial"/>
          <w:sz w:val="24"/>
          <w:szCs w:val="24"/>
        </w:rPr>
        <w:t>n.d.</w:t>
      </w:r>
      <w:r w:rsidR="001576B0">
        <w:rPr>
          <w:rFonts w:ascii="Arial" w:hAnsi="Arial" w:cs="Arial"/>
          <w:sz w:val="24"/>
          <w:szCs w:val="24"/>
        </w:rPr>
        <w:t>)</w:t>
      </w:r>
      <w:r w:rsidR="000D39B2">
        <w:rPr>
          <w:rFonts w:ascii="Arial" w:hAnsi="Arial" w:cs="Arial"/>
          <w:sz w:val="24"/>
          <w:szCs w:val="24"/>
        </w:rPr>
        <w:t xml:space="preserve"> and</w:t>
      </w:r>
      <w:r w:rsidR="0077081E">
        <w:rPr>
          <w:rFonts w:ascii="Arial" w:hAnsi="Arial" w:cs="Arial"/>
          <w:sz w:val="24"/>
          <w:szCs w:val="24"/>
        </w:rPr>
        <w:t xml:space="preserve"> </w:t>
      </w:r>
      <w:r w:rsidR="000D39B2">
        <w:rPr>
          <w:rFonts w:ascii="Arial" w:hAnsi="Arial" w:cs="Arial"/>
          <w:sz w:val="24"/>
          <w:szCs w:val="24"/>
        </w:rPr>
        <w:t>i</w:t>
      </w:r>
      <w:r w:rsidR="0EEB7835" w:rsidRPr="10047E69">
        <w:rPr>
          <w:rFonts w:ascii="Arial" w:hAnsi="Arial" w:cs="Arial"/>
          <w:sz w:val="24"/>
          <w:szCs w:val="24"/>
        </w:rPr>
        <w:t>t would follow that there would be an increased demand on</w:t>
      </w:r>
      <w:r w:rsidR="52917D67" w:rsidRPr="10047E69">
        <w:rPr>
          <w:rFonts w:ascii="Arial" w:hAnsi="Arial" w:cs="Arial"/>
          <w:sz w:val="24"/>
          <w:szCs w:val="24"/>
        </w:rPr>
        <w:t xml:space="preserve"> the care sector, and in turn</w:t>
      </w:r>
      <w:r w:rsidR="0EEB7835" w:rsidRPr="10047E69">
        <w:rPr>
          <w:rFonts w:ascii="Arial" w:hAnsi="Arial" w:cs="Arial"/>
          <w:sz w:val="24"/>
          <w:szCs w:val="24"/>
        </w:rPr>
        <w:t xml:space="preserve"> homecare</w:t>
      </w:r>
      <w:r w:rsidR="001576B0">
        <w:rPr>
          <w:rFonts w:ascii="Arial" w:hAnsi="Arial" w:cs="Arial"/>
          <w:sz w:val="24"/>
          <w:szCs w:val="24"/>
        </w:rPr>
        <w:t>.</w:t>
      </w:r>
    </w:p>
    <w:p w14:paraId="19D4E77D" w14:textId="77777777" w:rsidR="00BF27F8" w:rsidRPr="00BE0E38" w:rsidRDefault="00BF27F8" w:rsidP="003148B8">
      <w:pPr>
        <w:spacing w:after="0" w:line="240" w:lineRule="auto"/>
        <w:rPr>
          <w:rFonts w:ascii="Arial" w:hAnsi="Arial" w:cs="Arial"/>
          <w:sz w:val="24"/>
          <w:szCs w:val="24"/>
        </w:rPr>
      </w:pPr>
    </w:p>
    <w:p w14:paraId="17C15B9D" w14:textId="14A7DE0B" w:rsidR="001044F9" w:rsidRDefault="605EA05F" w:rsidP="001044F9">
      <w:pPr>
        <w:spacing w:after="0" w:line="240" w:lineRule="auto"/>
        <w:rPr>
          <w:rFonts w:ascii="Arial" w:hAnsi="Arial" w:cs="Arial"/>
          <w:sz w:val="24"/>
          <w:szCs w:val="24"/>
        </w:rPr>
      </w:pPr>
      <w:r w:rsidRPr="00BE0E38">
        <w:rPr>
          <w:rFonts w:ascii="Arial" w:hAnsi="Arial" w:cs="Arial"/>
          <w:sz w:val="24"/>
          <w:szCs w:val="24"/>
        </w:rPr>
        <w:t xml:space="preserve">There </w:t>
      </w:r>
      <w:r>
        <w:rPr>
          <w:rFonts w:ascii="Arial" w:hAnsi="Arial" w:cs="Arial"/>
          <w:sz w:val="24"/>
          <w:szCs w:val="24"/>
        </w:rPr>
        <w:t xml:space="preserve">is limited literature </w:t>
      </w:r>
      <w:r w:rsidRPr="00BE0E38">
        <w:rPr>
          <w:rFonts w:ascii="Arial" w:hAnsi="Arial" w:cs="Arial"/>
          <w:sz w:val="24"/>
          <w:szCs w:val="24"/>
        </w:rPr>
        <w:t xml:space="preserve">focusing on the </w:t>
      </w:r>
      <w:r>
        <w:rPr>
          <w:rFonts w:ascii="Arial" w:hAnsi="Arial" w:cs="Arial"/>
          <w:sz w:val="24"/>
          <w:szCs w:val="24"/>
        </w:rPr>
        <w:t>state of care in Wales</w:t>
      </w:r>
      <w:r w:rsidRPr="00BE0E38">
        <w:rPr>
          <w:rFonts w:ascii="Arial" w:hAnsi="Arial" w:cs="Arial"/>
          <w:sz w:val="24"/>
          <w:szCs w:val="24"/>
        </w:rPr>
        <w:t xml:space="preserve"> outside of government policy, </w:t>
      </w:r>
      <w:r>
        <w:rPr>
          <w:rFonts w:ascii="Arial" w:hAnsi="Arial" w:cs="Arial"/>
          <w:sz w:val="24"/>
          <w:szCs w:val="24"/>
        </w:rPr>
        <w:t>however</w:t>
      </w:r>
      <w:r w:rsidRPr="00BE0E38">
        <w:rPr>
          <w:rFonts w:ascii="Arial" w:hAnsi="Arial" w:cs="Arial"/>
          <w:sz w:val="24"/>
          <w:szCs w:val="24"/>
        </w:rPr>
        <w:t xml:space="preserve"> several English based </w:t>
      </w:r>
      <w:r w:rsidRPr="00F06235">
        <w:rPr>
          <w:rFonts w:ascii="Arial" w:hAnsi="Arial" w:cs="Arial"/>
          <w:sz w:val="24"/>
          <w:szCs w:val="24"/>
        </w:rPr>
        <w:t xml:space="preserve">reports and research papers provide useful and transferrable context on the care crisis.  </w:t>
      </w:r>
      <w:r w:rsidR="4B026674" w:rsidRPr="00F06235">
        <w:rPr>
          <w:rFonts w:ascii="Arial" w:hAnsi="Arial" w:cs="Arial"/>
          <w:sz w:val="24"/>
          <w:szCs w:val="24"/>
        </w:rPr>
        <w:t xml:space="preserve">Research carried out by </w:t>
      </w:r>
      <w:r w:rsidR="44389F80" w:rsidRPr="00F06235">
        <w:rPr>
          <w:rFonts w:ascii="Arial" w:hAnsi="Arial" w:cs="Arial"/>
          <w:sz w:val="24"/>
          <w:szCs w:val="24"/>
          <w:shd w:val="clear" w:color="auto" w:fill="FFFFFF"/>
        </w:rPr>
        <w:t xml:space="preserve">Blake </w:t>
      </w:r>
      <w:r w:rsidR="4B026674" w:rsidRPr="00F06235">
        <w:rPr>
          <w:rFonts w:ascii="Arial" w:hAnsi="Arial" w:cs="Arial"/>
          <w:i/>
          <w:iCs/>
          <w:sz w:val="24"/>
          <w:szCs w:val="24"/>
        </w:rPr>
        <w:t>et al</w:t>
      </w:r>
      <w:r w:rsidR="4B026674" w:rsidRPr="00F06235">
        <w:rPr>
          <w:rFonts w:ascii="Arial" w:hAnsi="Arial" w:cs="Arial"/>
          <w:sz w:val="24"/>
          <w:szCs w:val="24"/>
        </w:rPr>
        <w:t xml:space="preserve"> (2019) using data from the English Longitudinal Study on Aging (ELSA) found that over 58% </w:t>
      </w:r>
      <w:r w:rsidR="00D83F9F" w:rsidRPr="00F06235">
        <w:rPr>
          <w:rFonts w:ascii="Arial" w:hAnsi="Arial" w:cs="Arial"/>
          <w:sz w:val="24"/>
          <w:szCs w:val="24"/>
        </w:rPr>
        <w:t>of</w:t>
      </w:r>
      <w:r w:rsidR="4B026674" w:rsidRPr="00F06235">
        <w:rPr>
          <w:rFonts w:ascii="Arial" w:hAnsi="Arial" w:cs="Arial"/>
          <w:sz w:val="24"/>
          <w:szCs w:val="24"/>
        </w:rPr>
        <w:t xml:space="preserve"> people with qualifying care needs aged over 60 had unmet need.  </w:t>
      </w:r>
      <w:r w:rsidR="52917D67" w:rsidRPr="00F06235">
        <w:rPr>
          <w:rFonts w:ascii="Arial" w:hAnsi="Arial" w:cs="Arial"/>
          <w:sz w:val="24"/>
          <w:szCs w:val="24"/>
        </w:rPr>
        <w:t>Younger people</w:t>
      </w:r>
      <w:r w:rsidR="4B026674" w:rsidRPr="00F06235">
        <w:rPr>
          <w:rFonts w:ascii="Arial" w:hAnsi="Arial" w:cs="Arial"/>
          <w:sz w:val="24"/>
          <w:szCs w:val="24"/>
        </w:rPr>
        <w:t xml:space="preserve"> (aged over 50) </w:t>
      </w:r>
      <w:r w:rsidR="52917D67" w:rsidRPr="00F06235">
        <w:rPr>
          <w:rFonts w:ascii="Arial" w:hAnsi="Arial" w:cs="Arial"/>
          <w:sz w:val="24"/>
          <w:szCs w:val="24"/>
        </w:rPr>
        <w:t>who didn’t have a</w:t>
      </w:r>
      <w:r w:rsidR="4B026674" w:rsidRPr="00F06235">
        <w:rPr>
          <w:rFonts w:ascii="Arial" w:hAnsi="Arial" w:cs="Arial"/>
          <w:sz w:val="24"/>
          <w:szCs w:val="24"/>
        </w:rPr>
        <w:t xml:space="preserve"> long-term illness or condition </w:t>
      </w:r>
      <w:r w:rsidR="52917D67" w:rsidRPr="00F06235">
        <w:rPr>
          <w:rFonts w:ascii="Arial" w:hAnsi="Arial" w:cs="Arial"/>
          <w:sz w:val="24"/>
          <w:szCs w:val="24"/>
        </w:rPr>
        <w:t>were</w:t>
      </w:r>
      <w:r w:rsidR="4B026674" w:rsidRPr="00F06235">
        <w:rPr>
          <w:rFonts w:ascii="Arial" w:hAnsi="Arial" w:cs="Arial"/>
          <w:sz w:val="24"/>
          <w:szCs w:val="24"/>
        </w:rPr>
        <w:t xml:space="preserve"> at an increased likelihood of </w:t>
      </w:r>
      <w:r w:rsidR="52917D67" w:rsidRPr="00F06235">
        <w:rPr>
          <w:rFonts w:ascii="Arial" w:hAnsi="Arial" w:cs="Arial"/>
          <w:sz w:val="24"/>
          <w:szCs w:val="24"/>
        </w:rPr>
        <w:t xml:space="preserve">having </w:t>
      </w:r>
      <w:r w:rsidR="4B026674" w:rsidRPr="00F06235">
        <w:rPr>
          <w:rFonts w:ascii="Arial" w:hAnsi="Arial" w:cs="Arial"/>
          <w:sz w:val="24"/>
          <w:szCs w:val="24"/>
        </w:rPr>
        <w:t xml:space="preserve">unmet need in comparison to those who are older or have a </w:t>
      </w:r>
      <w:r w:rsidR="52917D67" w:rsidRPr="00F06235">
        <w:rPr>
          <w:rFonts w:ascii="Arial" w:hAnsi="Arial" w:cs="Arial"/>
          <w:sz w:val="24"/>
          <w:szCs w:val="24"/>
        </w:rPr>
        <w:t>long-term</w:t>
      </w:r>
      <w:r w:rsidR="4B026674" w:rsidRPr="00F06235">
        <w:rPr>
          <w:rFonts w:ascii="Arial" w:hAnsi="Arial" w:cs="Arial"/>
          <w:sz w:val="24"/>
          <w:szCs w:val="24"/>
        </w:rPr>
        <w:t xml:space="preserve"> condition</w:t>
      </w:r>
      <w:r w:rsidR="00FA6ACF" w:rsidRPr="00F06235">
        <w:rPr>
          <w:rFonts w:ascii="Arial" w:hAnsi="Arial" w:cs="Arial"/>
          <w:sz w:val="24"/>
          <w:szCs w:val="24"/>
        </w:rPr>
        <w:t>;</w:t>
      </w:r>
      <w:r w:rsidR="0077081E" w:rsidRPr="00F06235">
        <w:rPr>
          <w:rFonts w:ascii="Arial" w:hAnsi="Arial" w:cs="Arial"/>
          <w:sz w:val="24"/>
          <w:szCs w:val="24"/>
        </w:rPr>
        <w:t xml:space="preserve"> </w:t>
      </w:r>
      <w:r w:rsidR="00FA6ACF" w:rsidRPr="00F06235">
        <w:rPr>
          <w:rFonts w:ascii="Arial" w:hAnsi="Arial" w:cs="Arial"/>
          <w:sz w:val="24"/>
          <w:szCs w:val="24"/>
        </w:rPr>
        <w:t>p</w:t>
      </w:r>
      <w:r w:rsidR="4FA4D937" w:rsidRPr="00F06235">
        <w:rPr>
          <w:rFonts w:ascii="Arial" w:hAnsi="Arial" w:cs="Arial"/>
          <w:sz w:val="24"/>
          <w:szCs w:val="24"/>
        </w:rPr>
        <w:t xml:space="preserve">otentially </w:t>
      </w:r>
      <w:r w:rsidR="4FA4D937">
        <w:rPr>
          <w:rFonts w:ascii="Arial" w:hAnsi="Arial" w:cs="Arial"/>
          <w:sz w:val="24"/>
          <w:szCs w:val="24"/>
        </w:rPr>
        <w:t>due to a</w:t>
      </w:r>
      <w:r w:rsidR="52917D67">
        <w:rPr>
          <w:rFonts w:ascii="Arial" w:hAnsi="Arial" w:cs="Arial"/>
          <w:sz w:val="24"/>
          <w:szCs w:val="24"/>
        </w:rPr>
        <w:t xml:space="preserve"> lack of awareness of available services or length of time since the need had developed.  Living alone was also </w:t>
      </w:r>
      <w:r w:rsidR="296B885E">
        <w:rPr>
          <w:rFonts w:ascii="Arial" w:hAnsi="Arial" w:cs="Arial"/>
          <w:sz w:val="24"/>
          <w:szCs w:val="24"/>
        </w:rPr>
        <w:t xml:space="preserve">found to be </w:t>
      </w:r>
      <w:r w:rsidR="52917D67">
        <w:rPr>
          <w:rFonts w:ascii="Arial" w:hAnsi="Arial" w:cs="Arial"/>
          <w:sz w:val="24"/>
          <w:szCs w:val="24"/>
        </w:rPr>
        <w:t xml:space="preserve">a significant predictor of having unmet need potentially due to </w:t>
      </w:r>
      <w:r w:rsidR="296B885E">
        <w:rPr>
          <w:rFonts w:ascii="Arial" w:hAnsi="Arial" w:cs="Arial"/>
          <w:sz w:val="24"/>
          <w:szCs w:val="24"/>
        </w:rPr>
        <w:t xml:space="preserve">such individuals </w:t>
      </w:r>
      <w:r w:rsidR="52917D67">
        <w:rPr>
          <w:rFonts w:ascii="Arial" w:hAnsi="Arial" w:cs="Arial"/>
          <w:sz w:val="24"/>
          <w:szCs w:val="24"/>
        </w:rPr>
        <w:t>not wishing ‘to be a burden’</w:t>
      </w:r>
      <w:r w:rsidR="0077081E">
        <w:rPr>
          <w:rFonts w:ascii="Arial" w:hAnsi="Arial" w:cs="Arial"/>
          <w:sz w:val="24"/>
          <w:szCs w:val="24"/>
        </w:rPr>
        <w:t xml:space="preserve"> (Blake </w:t>
      </w:r>
      <w:r w:rsidR="0077081E">
        <w:rPr>
          <w:rFonts w:ascii="Arial" w:hAnsi="Arial" w:cs="Arial"/>
          <w:i/>
          <w:iCs/>
          <w:sz w:val="24"/>
          <w:szCs w:val="24"/>
        </w:rPr>
        <w:t xml:space="preserve">et al, </w:t>
      </w:r>
      <w:r w:rsidR="0077081E">
        <w:rPr>
          <w:rFonts w:ascii="Arial" w:hAnsi="Arial" w:cs="Arial"/>
          <w:sz w:val="24"/>
          <w:szCs w:val="24"/>
        </w:rPr>
        <w:t>2019)</w:t>
      </w:r>
      <w:r w:rsidR="52917D67">
        <w:rPr>
          <w:rFonts w:ascii="Arial" w:hAnsi="Arial" w:cs="Arial"/>
          <w:sz w:val="24"/>
          <w:szCs w:val="24"/>
        </w:rPr>
        <w:t xml:space="preserve">.  </w:t>
      </w:r>
      <w:proofErr w:type="spellStart"/>
      <w:r w:rsidR="003033F4">
        <w:rPr>
          <w:rFonts w:ascii="Arial" w:hAnsi="Arial" w:cs="Arial"/>
          <w:sz w:val="24"/>
          <w:szCs w:val="24"/>
        </w:rPr>
        <w:t>P</w:t>
      </w:r>
      <w:r w:rsidR="003033F4" w:rsidRPr="000A59DD">
        <w:rPr>
          <w:rFonts w:ascii="Arial" w:hAnsi="Arial" w:cs="Arial"/>
          <w:sz w:val="24"/>
          <w:szCs w:val="24"/>
        </w:rPr>
        <w:t>ursch</w:t>
      </w:r>
      <w:proofErr w:type="spellEnd"/>
      <w:r w:rsidR="003033F4" w:rsidRPr="000A59DD">
        <w:rPr>
          <w:rFonts w:ascii="Arial" w:hAnsi="Arial" w:cs="Arial"/>
          <w:sz w:val="24"/>
          <w:szCs w:val="24"/>
        </w:rPr>
        <w:t xml:space="preserve"> &amp; </w:t>
      </w:r>
      <w:proofErr w:type="spellStart"/>
      <w:r w:rsidR="003033F4" w:rsidRPr="000A59DD">
        <w:rPr>
          <w:rFonts w:ascii="Arial" w:hAnsi="Arial" w:cs="Arial"/>
          <w:sz w:val="24"/>
          <w:szCs w:val="24"/>
        </w:rPr>
        <w:t>Isden</w:t>
      </w:r>
      <w:proofErr w:type="spellEnd"/>
      <w:r w:rsidR="003033F4">
        <w:rPr>
          <w:rFonts w:ascii="Arial" w:hAnsi="Arial" w:cs="Arial"/>
          <w:sz w:val="24"/>
          <w:szCs w:val="24"/>
        </w:rPr>
        <w:t xml:space="preserve"> (</w:t>
      </w:r>
      <w:r w:rsidR="003033F4" w:rsidRPr="000A59DD">
        <w:rPr>
          <w:rFonts w:ascii="Arial" w:hAnsi="Arial" w:cs="Arial"/>
          <w:sz w:val="24"/>
          <w:szCs w:val="24"/>
        </w:rPr>
        <w:t>2018</w:t>
      </w:r>
      <w:r w:rsidR="003033F4">
        <w:rPr>
          <w:rFonts w:ascii="Arial" w:hAnsi="Arial" w:cs="Arial"/>
          <w:sz w:val="24"/>
          <w:szCs w:val="24"/>
        </w:rPr>
        <w:t xml:space="preserve">) </w:t>
      </w:r>
      <w:r w:rsidR="4F2F28ED">
        <w:rPr>
          <w:rFonts w:ascii="Arial" w:hAnsi="Arial" w:cs="Arial"/>
          <w:sz w:val="24"/>
          <w:szCs w:val="24"/>
        </w:rPr>
        <w:t>report</w:t>
      </w:r>
      <w:r w:rsidR="00CB489A">
        <w:rPr>
          <w:rFonts w:ascii="Arial" w:hAnsi="Arial" w:cs="Arial"/>
          <w:sz w:val="24"/>
          <w:szCs w:val="24"/>
        </w:rPr>
        <w:t xml:space="preserve">ed </w:t>
      </w:r>
      <w:r w:rsidR="10D6E229">
        <w:rPr>
          <w:rFonts w:ascii="Arial" w:hAnsi="Arial" w:cs="Arial"/>
          <w:sz w:val="24"/>
          <w:szCs w:val="24"/>
        </w:rPr>
        <w:t xml:space="preserve">that even where people were assessed as needing </w:t>
      </w:r>
      <w:r w:rsidR="4F2F28ED">
        <w:rPr>
          <w:rFonts w:ascii="Arial" w:hAnsi="Arial" w:cs="Arial"/>
          <w:sz w:val="24"/>
          <w:szCs w:val="24"/>
        </w:rPr>
        <w:t>support,</w:t>
      </w:r>
      <w:r w:rsidR="10D6E229">
        <w:rPr>
          <w:rFonts w:ascii="Arial" w:hAnsi="Arial" w:cs="Arial"/>
          <w:sz w:val="24"/>
          <w:szCs w:val="24"/>
        </w:rPr>
        <w:t xml:space="preserve"> they were being told there was no capacity to provide this</w:t>
      </w:r>
      <w:r w:rsidR="003033F4">
        <w:rPr>
          <w:rFonts w:ascii="Arial" w:hAnsi="Arial" w:cs="Arial"/>
          <w:sz w:val="24"/>
          <w:szCs w:val="24"/>
        </w:rPr>
        <w:t>.</w:t>
      </w:r>
    </w:p>
    <w:p w14:paraId="6FE44829" w14:textId="77777777" w:rsidR="001044F9" w:rsidRDefault="001044F9" w:rsidP="001044F9">
      <w:pPr>
        <w:spacing w:after="0" w:line="240" w:lineRule="auto"/>
        <w:rPr>
          <w:rFonts w:ascii="Arial" w:hAnsi="Arial" w:cs="Arial"/>
          <w:sz w:val="24"/>
          <w:szCs w:val="24"/>
        </w:rPr>
      </w:pPr>
    </w:p>
    <w:p w14:paraId="23B13A97" w14:textId="77777777" w:rsidR="00AE29B4" w:rsidRDefault="00191E3D" w:rsidP="001044F9">
      <w:pPr>
        <w:spacing w:after="0" w:line="240" w:lineRule="auto"/>
        <w:rPr>
          <w:rFonts w:ascii="Arial" w:hAnsi="Arial" w:cs="Arial"/>
          <w:sz w:val="24"/>
          <w:szCs w:val="24"/>
        </w:rPr>
      </w:pPr>
      <w:r>
        <w:rPr>
          <w:rFonts w:ascii="Arial" w:hAnsi="Arial" w:cs="Arial"/>
          <w:sz w:val="24"/>
          <w:szCs w:val="24"/>
        </w:rPr>
        <w:t>Funding</w:t>
      </w:r>
      <w:r w:rsidR="001044F9">
        <w:rPr>
          <w:rFonts w:ascii="Arial" w:hAnsi="Arial" w:cs="Arial"/>
          <w:sz w:val="24"/>
          <w:szCs w:val="24"/>
        </w:rPr>
        <w:t xml:space="preserve"> is often considered the ro</w:t>
      </w:r>
      <w:r w:rsidR="00556376">
        <w:rPr>
          <w:rFonts w:ascii="Arial" w:hAnsi="Arial" w:cs="Arial"/>
          <w:sz w:val="24"/>
          <w:szCs w:val="24"/>
        </w:rPr>
        <w:t>ot</w:t>
      </w:r>
      <w:r w:rsidR="001044F9">
        <w:rPr>
          <w:rFonts w:ascii="Arial" w:hAnsi="Arial" w:cs="Arial"/>
          <w:sz w:val="24"/>
          <w:szCs w:val="24"/>
        </w:rPr>
        <w:t xml:space="preserve"> cause of the </w:t>
      </w:r>
      <w:r w:rsidR="00D83F9F">
        <w:rPr>
          <w:rFonts w:ascii="Arial" w:hAnsi="Arial" w:cs="Arial"/>
          <w:sz w:val="24"/>
          <w:szCs w:val="24"/>
        </w:rPr>
        <w:t xml:space="preserve">UK’s </w:t>
      </w:r>
      <w:r w:rsidR="001044F9">
        <w:rPr>
          <w:rFonts w:ascii="Arial" w:hAnsi="Arial" w:cs="Arial"/>
          <w:sz w:val="24"/>
          <w:szCs w:val="24"/>
        </w:rPr>
        <w:t>social care crisis, however whilst this is clearly a</w:t>
      </w:r>
      <w:r w:rsidR="00D83F9F">
        <w:rPr>
          <w:rFonts w:ascii="Arial" w:hAnsi="Arial" w:cs="Arial"/>
          <w:sz w:val="24"/>
          <w:szCs w:val="24"/>
        </w:rPr>
        <w:t>n</w:t>
      </w:r>
      <w:r w:rsidR="001044F9">
        <w:rPr>
          <w:rFonts w:ascii="Arial" w:hAnsi="Arial" w:cs="Arial"/>
          <w:sz w:val="24"/>
          <w:szCs w:val="24"/>
        </w:rPr>
        <w:t xml:space="preserve"> issue it is not the only cause.  Innovative solutions that go beyond funding and take in to account all </w:t>
      </w:r>
      <w:r w:rsidR="00023D82">
        <w:rPr>
          <w:rFonts w:ascii="Arial" w:hAnsi="Arial" w:cs="Arial"/>
          <w:sz w:val="24"/>
          <w:szCs w:val="24"/>
        </w:rPr>
        <w:t>aspects</w:t>
      </w:r>
      <w:r w:rsidR="001044F9">
        <w:rPr>
          <w:rFonts w:ascii="Arial" w:hAnsi="Arial" w:cs="Arial"/>
          <w:sz w:val="24"/>
          <w:szCs w:val="24"/>
        </w:rPr>
        <w:t xml:space="preserve"> of the </w:t>
      </w:r>
      <w:r w:rsidR="00023D82">
        <w:rPr>
          <w:rFonts w:ascii="Arial" w:hAnsi="Arial" w:cs="Arial"/>
          <w:sz w:val="24"/>
          <w:szCs w:val="24"/>
        </w:rPr>
        <w:t>‘</w:t>
      </w:r>
      <w:proofErr w:type="gramStart"/>
      <w:r w:rsidR="001044F9">
        <w:rPr>
          <w:rFonts w:ascii="Arial" w:hAnsi="Arial" w:cs="Arial"/>
          <w:sz w:val="24"/>
          <w:szCs w:val="24"/>
        </w:rPr>
        <w:t>crisis</w:t>
      </w:r>
      <w:r w:rsidR="00023D82">
        <w:rPr>
          <w:rFonts w:ascii="Arial" w:hAnsi="Arial" w:cs="Arial"/>
          <w:sz w:val="24"/>
          <w:szCs w:val="24"/>
        </w:rPr>
        <w:t>’</w:t>
      </w:r>
      <w:proofErr w:type="gramEnd"/>
      <w:r w:rsidR="001044F9">
        <w:rPr>
          <w:rFonts w:ascii="Arial" w:hAnsi="Arial" w:cs="Arial"/>
          <w:sz w:val="24"/>
          <w:szCs w:val="24"/>
        </w:rPr>
        <w:t xml:space="preserve"> are needed to </w:t>
      </w:r>
      <w:r w:rsidR="0027244A">
        <w:rPr>
          <w:rFonts w:ascii="Arial" w:hAnsi="Arial" w:cs="Arial"/>
          <w:sz w:val="24"/>
          <w:szCs w:val="24"/>
        </w:rPr>
        <w:t xml:space="preserve">fully </w:t>
      </w:r>
      <w:r w:rsidR="001044F9">
        <w:rPr>
          <w:rFonts w:ascii="Arial" w:hAnsi="Arial" w:cs="Arial"/>
          <w:sz w:val="24"/>
          <w:szCs w:val="24"/>
        </w:rPr>
        <w:t>solve the issues (Harding, 2017).</w:t>
      </w:r>
      <w:r w:rsidR="00990DE3">
        <w:rPr>
          <w:rFonts w:ascii="Arial" w:hAnsi="Arial" w:cs="Arial"/>
          <w:sz w:val="24"/>
          <w:szCs w:val="24"/>
        </w:rPr>
        <w:t xml:space="preserve">  This is supported locally by Monmouthshire having the highest average</w:t>
      </w:r>
      <w:r w:rsidR="00DF6405">
        <w:rPr>
          <w:rFonts w:ascii="Arial" w:hAnsi="Arial" w:cs="Arial"/>
          <w:sz w:val="24"/>
          <w:szCs w:val="24"/>
        </w:rPr>
        <w:t xml:space="preserve"> hourly</w:t>
      </w:r>
      <w:r w:rsidR="00990DE3">
        <w:rPr>
          <w:rFonts w:ascii="Arial" w:hAnsi="Arial" w:cs="Arial"/>
          <w:sz w:val="24"/>
          <w:szCs w:val="24"/>
        </w:rPr>
        <w:t xml:space="preserve"> rate for homecare in </w:t>
      </w:r>
      <w:r w:rsidR="00835F94">
        <w:rPr>
          <w:rFonts w:ascii="Arial" w:hAnsi="Arial" w:cs="Arial"/>
          <w:sz w:val="24"/>
          <w:szCs w:val="24"/>
        </w:rPr>
        <w:t>Gwent yet</w:t>
      </w:r>
      <w:r w:rsidR="0013530B">
        <w:rPr>
          <w:rFonts w:ascii="Arial" w:hAnsi="Arial" w:cs="Arial"/>
          <w:sz w:val="24"/>
          <w:szCs w:val="24"/>
        </w:rPr>
        <w:t xml:space="preserve"> </w:t>
      </w:r>
      <w:r w:rsidR="004B1C1C">
        <w:rPr>
          <w:rFonts w:ascii="Arial" w:hAnsi="Arial" w:cs="Arial"/>
          <w:sz w:val="24"/>
          <w:szCs w:val="24"/>
        </w:rPr>
        <w:t>having</w:t>
      </w:r>
      <w:r w:rsidR="008A6D11">
        <w:rPr>
          <w:rFonts w:ascii="Arial" w:hAnsi="Arial" w:cs="Arial"/>
          <w:sz w:val="24"/>
          <w:szCs w:val="24"/>
        </w:rPr>
        <w:t xml:space="preserve"> the</w:t>
      </w:r>
      <w:r w:rsidR="00990DE3">
        <w:rPr>
          <w:rFonts w:ascii="Arial" w:hAnsi="Arial" w:cs="Arial"/>
          <w:sz w:val="24"/>
          <w:szCs w:val="24"/>
        </w:rPr>
        <w:t xml:space="preserve"> highest level</w:t>
      </w:r>
      <w:r w:rsidR="008A6D11">
        <w:rPr>
          <w:rFonts w:ascii="Arial" w:hAnsi="Arial" w:cs="Arial"/>
          <w:sz w:val="24"/>
          <w:szCs w:val="24"/>
        </w:rPr>
        <w:t>s</w:t>
      </w:r>
      <w:r w:rsidR="00990DE3">
        <w:rPr>
          <w:rFonts w:ascii="Arial" w:hAnsi="Arial" w:cs="Arial"/>
          <w:sz w:val="24"/>
          <w:szCs w:val="24"/>
        </w:rPr>
        <w:t xml:space="preserve"> of unmet need (</w:t>
      </w:r>
      <w:r w:rsidR="00CA7DBA">
        <w:rPr>
          <w:rFonts w:ascii="Arial" w:hAnsi="Arial" w:cs="Arial"/>
          <w:sz w:val="24"/>
          <w:szCs w:val="24"/>
        </w:rPr>
        <w:t>Coles</w:t>
      </w:r>
      <w:r w:rsidR="008A6D11">
        <w:rPr>
          <w:rFonts w:ascii="Arial" w:hAnsi="Arial" w:cs="Arial"/>
          <w:sz w:val="24"/>
          <w:szCs w:val="24"/>
        </w:rPr>
        <w:t>, 2021</w:t>
      </w:r>
      <w:r w:rsidR="00990DE3">
        <w:rPr>
          <w:rFonts w:ascii="Arial" w:hAnsi="Arial" w:cs="Arial"/>
          <w:sz w:val="24"/>
          <w:szCs w:val="24"/>
        </w:rPr>
        <w:t xml:space="preserve">).  </w:t>
      </w:r>
    </w:p>
    <w:p w14:paraId="612189B2" w14:textId="77777777" w:rsidR="00556376" w:rsidRDefault="00556376" w:rsidP="001044F9">
      <w:pPr>
        <w:spacing w:after="0" w:line="240" w:lineRule="auto"/>
        <w:rPr>
          <w:rFonts w:ascii="Arial" w:hAnsi="Arial" w:cs="Arial"/>
          <w:sz w:val="24"/>
          <w:szCs w:val="24"/>
        </w:rPr>
      </w:pPr>
    </w:p>
    <w:p w14:paraId="5EAC5F82" w14:textId="01DDACE8" w:rsidR="00556376" w:rsidRPr="00556376" w:rsidRDefault="605EA05F" w:rsidP="001044F9">
      <w:pPr>
        <w:spacing w:after="0" w:line="240" w:lineRule="auto"/>
        <w:rPr>
          <w:rFonts w:ascii="Arial" w:hAnsi="Arial" w:cs="Arial"/>
          <w:sz w:val="24"/>
          <w:szCs w:val="24"/>
        </w:rPr>
      </w:pPr>
      <w:r w:rsidRPr="10047E69">
        <w:rPr>
          <w:rFonts w:ascii="Arial" w:hAnsi="Arial" w:cs="Arial"/>
          <w:sz w:val="24"/>
          <w:szCs w:val="24"/>
        </w:rPr>
        <w:t>In September 2021, the Association of Directors of Adult Social Services (ADASS) in England</w:t>
      </w:r>
      <w:r w:rsidR="0027244A">
        <w:rPr>
          <w:rFonts w:ascii="Arial" w:hAnsi="Arial" w:cs="Arial"/>
          <w:sz w:val="24"/>
          <w:szCs w:val="24"/>
        </w:rPr>
        <w:t xml:space="preserve"> reported</w:t>
      </w:r>
      <w:r w:rsidRPr="10047E69">
        <w:rPr>
          <w:rFonts w:ascii="Arial" w:hAnsi="Arial" w:cs="Arial"/>
          <w:sz w:val="24"/>
          <w:szCs w:val="24"/>
        </w:rPr>
        <w:t xml:space="preserve"> that the shortfall in capacity in the homecare sector had doubled in the last 6 months.  Even though the actual care delivered had increased by 4%.  This is mirrored in Monmouthshire </w:t>
      </w:r>
      <w:r w:rsidR="00023D82">
        <w:rPr>
          <w:rFonts w:ascii="Arial" w:hAnsi="Arial" w:cs="Arial"/>
          <w:sz w:val="24"/>
          <w:szCs w:val="24"/>
        </w:rPr>
        <w:t xml:space="preserve">where </w:t>
      </w:r>
      <w:r w:rsidRPr="10047E69">
        <w:rPr>
          <w:rFonts w:ascii="Arial" w:hAnsi="Arial" w:cs="Arial"/>
          <w:sz w:val="24"/>
          <w:szCs w:val="24"/>
        </w:rPr>
        <w:t>delivered</w:t>
      </w:r>
      <w:r w:rsidR="0027244A">
        <w:rPr>
          <w:rFonts w:ascii="Arial" w:hAnsi="Arial" w:cs="Arial"/>
          <w:sz w:val="24"/>
          <w:szCs w:val="24"/>
        </w:rPr>
        <w:t xml:space="preserve"> </w:t>
      </w:r>
      <w:r w:rsidR="0027244A" w:rsidRPr="10047E69">
        <w:rPr>
          <w:rFonts w:ascii="Arial" w:hAnsi="Arial" w:cs="Arial"/>
          <w:sz w:val="24"/>
          <w:szCs w:val="24"/>
        </w:rPr>
        <w:t>hours</w:t>
      </w:r>
      <w:r w:rsidRPr="10047E69">
        <w:rPr>
          <w:rFonts w:ascii="Arial" w:hAnsi="Arial" w:cs="Arial"/>
          <w:sz w:val="24"/>
          <w:szCs w:val="24"/>
        </w:rPr>
        <w:t xml:space="preserve"> </w:t>
      </w:r>
      <w:r w:rsidR="00023D82">
        <w:rPr>
          <w:rFonts w:ascii="Arial" w:hAnsi="Arial" w:cs="Arial"/>
          <w:sz w:val="24"/>
          <w:szCs w:val="24"/>
        </w:rPr>
        <w:t xml:space="preserve">have increased </w:t>
      </w:r>
      <w:r w:rsidR="00CB489A">
        <w:rPr>
          <w:rFonts w:ascii="Arial" w:hAnsi="Arial" w:cs="Arial"/>
          <w:sz w:val="24"/>
          <w:szCs w:val="24"/>
        </w:rPr>
        <w:t xml:space="preserve">3.8% </w:t>
      </w:r>
      <w:r w:rsidR="00023D82">
        <w:rPr>
          <w:rFonts w:ascii="Arial" w:hAnsi="Arial" w:cs="Arial"/>
          <w:sz w:val="24"/>
          <w:szCs w:val="24"/>
        </w:rPr>
        <w:t xml:space="preserve">between 2019 and 2021 </w:t>
      </w:r>
      <w:r w:rsidRPr="10047E69">
        <w:rPr>
          <w:rFonts w:ascii="Arial" w:hAnsi="Arial" w:cs="Arial"/>
          <w:sz w:val="24"/>
          <w:szCs w:val="24"/>
        </w:rPr>
        <w:t xml:space="preserve">but </w:t>
      </w:r>
      <w:r w:rsidR="00023D82">
        <w:rPr>
          <w:rFonts w:ascii="Arial" w:hAnsi="Arial" w:cs="Arial"/>
          <w:sz w:val="24"/>
          <w:szCs w:val="24"/>
        </w:rPr>
        <w:t>unmet need has increased by</w:t>
      </w:r>
      <w:r w:rsidRPr="10047E69">
        <w:rPr>
          <w:rFonts w:ascii="Arial" w:hAnsi="Arial" w:cs="Arial"/>
          <w:sz w:val="24"/>
          <w:szCs w:val="24"/>
        </w:rPr>
        <w:t xml:space="preserve"> </w:t>
      </w:r>
      <w:r w:rsidR="00CB489A">
        <w:rPr>
          <w:rFonts w:ascii="Arial" w:hAnsi="Arial" w:cs="Arial"/>
          <w:sz w:val="24"/>
          <w:szCs w:val="24"/>
        </w:rPr>
        <w:t>53</w:t>
      </w:r>
      <w:r w:rsidRPr="10047E69">
        <w:rPr>
          <w:rFonts w:ascii="Arial" w:hAnsi="Arial" w:cs="Arial"/>
          <w:sz w:val="24"/>
          <w:szCs w:val="24"/>
        </w:rPr>
        <w:t>% (</w:t>
      </w:r>
      <w:r w:rsidR="00106D35">
        <w:rPr>
          <w:rFonts w:ascii="Arial" w:hAnsi="Arial" w:cs="Arial"/>
          <w:sz w:val="24"/>
          <w:szCs w:val="24"/>
        </w:rPr>
        <w:t>Monmouthshire Council</w:t>
      </w:r>
      <w:r w:rsidR="4F2F28ED" w:rsidRPr="10047E69">
        <w:rPr>
          <w:rFonts w:ascii="Arial" w:hAnsi="Arial" w:cs="Arial"/>
          <w:sz w:val="24"/>
          <w:szCs w:val="24"/>
        </w:rPr>
        <w:t xml:space="preserve">, </w:t>
      </w:r>
      <w:r w:rsidR="00EB2474">
        <w:rPr>
          <w:rFonts w:ascii="Arial" w:hAnsi="Arial" w:cs="Arial"/>
          <w:sz w:val="24"/>
          <w:szCs w:val="24"/>
        </w:rPr>
        <w:t xml:space="preserve">2019 &amp; </w:t>
      </w:r>
      <w:r w:rsidR="4F2F28ED" w:rsidRPr="10047E69">
        <w:rPr>
          <w:rFonts w:ascii="Arial" w:hAnsi="Arial" w:cs="Arial"/>
          <w:sz w:val="24"/>
          <w:szCs w:val="24"/>
        </w:rPr>
        <w:t>2021</w:t>
      </w:r>
      <w:r w:rsidRPr="10047E69">
        <w:rPr>
          <w:rFonts w:ascii="Arial" w:hAnsi="Arial" w:cs="Arial"/>
          <w:sz w:val="24"/>
          <w:szCs w:val="24"/>
        </w:rPr>
        <w:t xml:space="preserve">).  ADASS </w:t>
      </w:r>
      <w:r w:rsidR="0A24269F" w:rsidRPr="10047E69">
        <w:rPr>
          <w:rFonts w:ascii="Arial" w:hAnsi="Arial" w:cs="Arial"/>
          <w:sz w:val="24"/>
          <w:szCs w:val="24"/>
        </w:rPr>
        <w:t xml:space="preserve">(2021) </w:t>
      </w:r>
      <w:r w:rsidRPr="10047E69">
        <w:rPr>
          <w:rFonts w:ascii="Arial" w:hAnsi="Arial" w:cs="Arial"/>
          <w:sz w:val="24"/>
          <w:szCs w:val="24"/>
        </w:rPr>
        <w:t>report</w:t>
      </w:r>
      <w:r w:rsidR="00023D82">
        <w:rPr>
          <w:rFonts w:ascii="Arial" w:hAnsi="Arial" w:cs="Arial"/>
          <w:sz w:val="24"/>
          <w:szCs w:val="24"/>
        </w:rPr>
        <w:t>ed</w:t>
      </w:r>
      <w:r w:rsidRPr="10047E69">
        <w:rPr>
          <w:rFonts w:ascii="Arial" w:hAnsi="Arial" w:cs="Arial"/>
          <w:sz w:val="24"/>
          <w:szCs w:val="24"/>
        </w:rPr>
        <w:t xml:space="preserve"> an increase of 13% in people being offered care they wouldn’t have chosen themselves, such as residential care in place of a </w:t>
      </w:r>
      <w:r w:rsidR="00023D82">
        <w:rPr>
          <w:rFonts w:ascii="Arial" w:hAnsi="Arial" w:cs="Arial"/>
          <w:sz w:val="24"/>
          <w:szCs w:val="24"/>
        </w:rPr>
        <w:t>homecare</w:t>
      </w:r>
      <w:r w:rsidRPr="10047E69">
        <w:rPr>
          <w:rFonts w:ascii="Arial" w:hAnsi="Arial" w:cs="Arial"/>
          <w:sz w:val="24"/>
          <w:szCs w:val="24"/>
        </w:rPr>
        <w:t xml:space="preserve"> package.  There is also evidence of homecare providers turning down care packages, due to issues with capacity with 38% saying they were unable to take on new packages (Townson, 2021).  A lack of capacity results in further pressure on the existing workforce </w:t>
      </w:r>
      <w:r w:rsidR="00106D35">
        <w:rPr>
          <w:rFonts w:ascii="Arial" w:hAnsi="Arial" w:cs="Arial"/>
          <w:sz w:val="24"/>
          <w:szCs w:val="24"/>
        </w:rPr>
        <w:t xml:space="preserve">by </w:t>
      </w:r>
      <w:r w:rsidR="00106D35">
        <w:rPr>
          <w:rFonts w:ascii="Arial" w:hAnsi="Arial" w:cs="Arial"/>
          <w:sz w:val="24"/>
          <w:szCs w:val="24"/>
        </w:rPr>
        <w:lastRenderedPageBreak/>
        <w:t>pushing</w:t>
      </w:r>
      <w:r w:rsidRPr="10047E69">
        <w:rPr>
          <w:rFonts w:ascii="Arial" w:hAnsi="Arial" w:cs="Arial"/>
          <w:sz w:val="24"/>
          <w:szCs w:val="24"/>
        </w:rPr>
        <w:t xml:space="preserve"> them to work extra hours</w:t>
      </w:r>
      <w:r w:rsidR="00106D35">
        <w:rPr>
          <w:rFonts w:ascii="Arial" w:hAnsi="Arial" w:cs="Arial"/>
          <w:sz w:val="24"/>
          <w:szCs w:val="24"/>
        </w:rPr>
        <w:t xml:space="preserve"> and </w:t>
      </w:r>
      <w:r w:rsidRPr="10047E69">
        <w:rPr>
          <w:rFonts w:ascii="Arial" w:hAnsi="Arial" w:cs="Arial"/>
          <w:sz w:val="24"/>
          <w:szCs w:val="24"/>
        </w:rPr>
        <w:t>cover shifts</w:t>
      </w:r>
      <w:r w:rsidR="00106D35">
        <w:rPr>
          <w:rFonts w:ascii="Arial" w:hAnsi="Arial" w:cs="Arial"/>
          <w:sz w:val="24"/>
          <w:szCs w:val="24"/>
        </w:rPr>
        <w:t xml:space="preserve">, </w:t>
      </w:r>
      <w:r w:rsidR="00CB489A">
        <w:rPr>
          <w:rFonts w:ascii="Arial" w:hAnsi="Arial" w:cs="Arial"/>
          <w:sz w:val="24"/>
          <w:szCs w:val="24"/>
        </w:rPr>
        <w:t>m</w:t>
      </w:r>
      <w:r w:rsidR="687BEA88" w:rsidRPr="10047E69">
        <w:rPr>
          <w:rFonts w:ascii="Arial" w:hAnsi="Arial" w:cs="Arial"/>
          <w:sz w:val="24"/>
          <w:szCs w:val="24"/>
        </w:rPr>
        <w:t xml:space="preserve">eaning carers need to </w:t>
      </w:r>
      <w:r w:rsidR="00106D35">
        <w:rPr>
          <w:rFonts w:ascii="Arial" w:hAnsi="Arial" w:cs="Arial"/>
          <w:sz w:val="24"/>
          <w:szCs w:val="24"/>
        </w:rPr>
        <w:t>maintain resilience</w:t>
      </w:r>
      <w:r w:rsidR="687BEA88" w:rsidRPr="10047E69">
        <w:rPr>
          <w:rFonts w:ascii="Arial" w:hAnsi="Arial" w:cs="Arial"/>
          <w:sz w:val="24"/>
          <w:szCs w:val="24"/>
        </w:rPr>
        <w:t xml:space="preserve"> and </w:t>
      </w:r>
      <w:r w:rsidR="00106D35">
        <w:rPr>
          <w:rFonts w:ascii="Arial" w:hAnsi="Arial" w:cs="Arial"/>
          <w:sz w:val="24"/>
          <w:szCs w:val="24"/>
        </w:rPr>
        <w:t xml:space="preserve">commitment </w:t>
      </w:r>
      <w:r w:rsidR="687BEA88" w:rsidRPr="10047E69">
        <w:rPr>
          <w:rFonts w:ascii="Arial" w:hAnsi="Arial" w:cs="Arial"/>
          <w:sz w:val="24"/>
          <w:szCs w:val="24"/>
        </w:rPr>
        <w:t>to those they care for</w:t>
      </w:r>
      <w:r w:rsidRPr="10047E69">
        <w:rPr>
          <w:rFonts w:ascii="Arial" w:hAnsi="Arial" w:cs="Arial"/>
          <w:sz w:val="24"/>
          <w:szCs w:val="24"/>
        </w:rPr>
        <w:t xml:space="preserve"> (Bolton &amp; Townsend, 2018).  </w:t>
      </w:r>
      <w:r w:rsidR="00106D35">
        <w:rPr>
          <w:rFonts w:ascii="Arial" w:hAnsi="Arial" w:cs="Arial"/>
          <w:sz w:val="24"/>
          <w:szCs w:val="24"/>
        </w:rPr>
        <w:t>T</w:t>
      </w:r>
      <w:r w:rsidR="4FA4D937" w:rsidRPr="10047E69">
        <w:rPr>
          <w:rFonts w:ascii="Arial" w:hAnsi="Arial" w:cs="Arial"/>
          <w:sz w:val="24"/>
          <w:szCs w:val="24"/>
        </w:rPr>
        <w:t xml:space="preserve">hese findings are supported by </w:t>
      </w:r>
      <w:r w:rsidR="00023D82">
        <w:rPr>
          <w:rFonts w:ascii="Arial" w:hAnsi="Arial" w:cs="Arial"/>
          <w:sz w:val="24"/>
          <w:szCs w:val="24"/>
        </w:rPr>
        <w:t>experience on the ground in</w:t>
      </w:r>
      <w:r w:rsidR="4FA4D937" w:rsidRPr="10047E69">
        <w:rPr>
          <w:rFonts w:ascii="Arial" w:hAnsi="Arial" w:cs="Arial"/>
          <w:sz w:val="24"/>
          <w:szCs w:val="24"/>
        </w:rPr>
        <w:t xml:space="preserve"> Monmouthshire</w:t>
      </w:r>
      <w:r w:rsidR="007C024A">
        <w:rPr>
          <w:rFonts w:ascii="Arial" w:hAnsi="Arial" w:cs="Arial"/>
          <w:sz w:val="24"/>
          <w:szCs w:val="24"/>
        </w:rPr>
        <w:t xml:space="preserve"> </w:t>
      </w:r>
      <w:r w:rsidR="00CB489A" w:rsidRPr="10047E69">
        <w:rPr>
          <w:rFonts w:ascii="Arial" w:hAnsi="Arial" w:cs="Arial"/>
          <w:sz w:val="24"/>
          <w:szCs w:val="24"/>
        </w:rPr>
        <w:t>(</w:t>
      </w:r>
      <w:r w:rsidR="00106D35">
        <w:rPr>
          <w:rFonts w:ascii="Arial" w:hAnsi="Arial" w:cs="Arial"/>
          <w:sz w:val="24"/>
          <w:szCs w:val="24"/>
        </w:rPr>
        <w:t>Monmouthshire Council</w:t>
      </w:r>
      <w:r w:rsidR="00CB489A" w:rsidRPr="10047E69">
        <w:rPr>
          <w:rFonts w:ascii="Arial" w:hAnsi="Arial" w:cs="Arial"/>
          <w:sz w:val="24"/>
          <w:szCs w:val="24"/>
        </w:rPr>
        <w:t>, 2021)</w:t>
      </w:r>
      <w:r w:rsidR="4FA4D937" w:rsidRPr="10047E69">
        <w:rPr>
          <w:rFonts w:ascii="Arial" w:hAnsi="Arial" w:cs="Arial"/>
          <w:sz w:val="24"/>
          <w:szCs w:val="24"/>
        </w:rPr>
        <w:t xml:space="preserve">.  </w:t>
      </w:r>
    </w:p>
    <w:p w14:paraId="15D8E302" w14:textId="77777777" w:rsidR="00556376" w:rsidRPr="001044F9" w:rsidRDefault="00556376" w:rsidP="001044F9">
      <w:pPr>
        <w:spacing w:after="0" w:line="240" w:lineRule="auto"/>
        <w:rPr>
          <w:rFonts w:ascii="Arial" w:hAnsi="Arial" w:cs="Arial"/>
          <w:sz w:val="24"/>
          <w:szCs w:val="24"/>
        </w:rPr>
      </w:pPr>
    </w:p>
    <w:p w14:paraId="3C8982F7" w14:textId="77777777" w:rsidR="0095429F" w:rsidRDefault="687BEA88" w:rsidP="0095429F">
      <w:pPr>
        <w:spacing w:after="0" w:line="240" w:lineRule="auto"/>
        <w:rPr>
          <w:rFonts w:ascii="Arial" w:hAnsi="Arial" w:cs="Arial"/>
          <w:sz w:val="24"/>
          <w:szCs w:val="24"/>
        </w:rPr>
      </w:pPr>
      <w:r w:rsidRPr="10047E69">
        <w:rPr>
          <w:rFonts w:ascii="Arial" w:hAnsi="Arial" w:cs="Arial"/>
          <w:sz w:val="24"/>
          <w:szCs w:val="24"/>
        </w:rPr>
        <w:t>Bolton</w:t>
      </w:r>
      <w:r w:rsidR="31E3D604" w:rsidRPr="10047E69">
        <w:rPr>
          <w:rFonts w:ascii="Arial" w:hAnsi="Arial" w:cs="Arial"/>
          <w:sz w:val="24"/>
          <w:szCs w:val="24"/>
        </w:rPr>
        <w:t xml:space="preserve"> </w:t>
      </w:r>
      <w:r w:rsidRPr="10047E69">
        <w:rPr>
          <w:rFonts w:ascii="Arial" w:hAnsi="Arial" w:cs="Arial"/>
          <w:sz w:val="24"/>
          <w:szCs w:val="24"/>
        </w:rPr>
        <w:t>&amp; Townsend</w:t>
      </w:r>
      <w:r w:rsidR="31E3D604" w:rsidRPr="10047E69">
        <w:rPr>
          <w:rFonts w:ascii="Arial" w:hAnsi="Arial" w:cs="Arial"/>
          <w:sz w:val="24"/>
          <w:szCs w:val="24"/>
        </w:rPr>
        <w:t xml:space="preserve"> </w:t>
      </w:r>
      <w:r w:rsidR="0A24269F" w:rsidRPr="10047E69">
        <w:rPr>
          <w:rFonts w:ascii="Arial" w:hAnsi="Arial" w:cs="Arial"/>
          <w:sz w:val="24"/>
          <w:szCs w:val="24"/>
        </w:rPr>
        <w:t>(</w:t>
      </w:r>
      <w:r w:rsidRPr="10047E69">
        <w:rPr>
          <w:rFonts w:ascii="Arial" w:hAnsi="Arial" w:cs="Arial"/>
          <w:sz w:val="24"/>
          <w:szCs w:val="24"/>
        </w:rPr>
        <w:t>2018</w:t>
      </w:r>
      <w:r w:rsidR="0A24269F" w:rsidRPr="10047E69">
        <w:rPr>
          <w:rFonts w:ascii="Arial" w:hAnsi="Arial" w:cs="Arial"/>
          <w:sz w:val="24"/>
          <w:szCs w:val="24"/>
        </w:rPr>
        <w:t>)</w:t>
      </w:r>
      <w:r w:rsidRPr="10047E69">
        <w:rPr>
          <w:rFonts w:ascii="Arial" w:hAnsi="Arial" w:cs="Arial"/>
          <w:sz w:val="24"/>
          <w:szCs w:val="24"/>
        </w:rPr>
        <w:t xml:space="preserve"> point to the importance of council</w:t>
      </w:r>
      <w:r w:rsidR="4FA4D937" w:rsidRPr="10047E69">
        <w:rPr>
          <w:rFonts w:ascii="Arial" w:hAnsi="Arial" w:cs="Arial"/>
          <w:sz w:val="24"/>
          <w:szCs w:val="24"/>
        </w:rPr>
        <w:t>s</w:t>
      </w:r>
      <w:r w:rsidRPr="10047E69">
        <w:rPr>
          <w:rFonts w:ascii="Arial" w:hAnsi="Arial" w:cs="Arial"/>
          <w:sz w:val="24"/>
          <w:szCs w:val="24"/>
        </w:rPr>
        <w:t xml:space="preserve"> maximising and understanding existing </w:t>
      </w:r>
      <w:r w:rsidR="00106D35">
        <w:rPr>
          <w:rFonts w:ascii="Arial" w:hAnsi="Arial" w:cs="Arial"/>
          <w:sz w:val="24"/>
          <w:szCs w:val="24"/>
        </w:rPr>
        <w:t>capacity</w:t>
      </w:r>
      <w:r w:rsidRPr="10047E69">
        <w:rPr>
          <w:rFonts w:ascii="Arial" w:hAnsi="Arial" w:cs="Arial"/>
          <w:sz w:val="24"/>
          <w:szCs w:val="24"/>
        </w:rPr>
        <w:t xml:space="preserve">, ensuring the care available reaches those who need it the most.  They </w:t>
      </w:r>
      <w:r w:rsidR="00106D35">
        <w:rPr>
          <w:rFonts w:ascii="Arial" w:hAnsi="Arial" w:cs="Arial"/>
          <w:sz w:val="24"/>
          <w:szCs w:val="24"/>
        </w:rPr>
        <w:t xml:space="preserve">pointed to the importance of the </w:t>
      </w:r>
      <w:r w:rsidR="00106D35" w:rsidRPr="10047E69">
        <w:rPr>
          <w:rFonts w:ascii="Arial" w:hAnsi="Arial" w:cs="Arial"/>
          <w:sz w:val="24"/>
          <w:szCs w:val="24"/>
        </w:rPr>
        <w:t>voluntary</w:t>
      </w:r>
      <w:r w:rsidRPr="10047E69">
        <w:rPr>
          <w:rFonts w:ascii="Arial" w:hAnsi="Arial" w:cs="Arial"/>
          <w:sz w:val="24"/>
          <w:szCs w:val="24"/>
        </w:rPr>
        <w:t xml:space="preserve"> sector, assistive </w:t>
      </w:r>
      <w:r w:rsidR="00FB16C8" w:rsidRPr="10047E69">
        <w:rPr>
          <w:rFonts w:ascii="Arial" w:hAnsi="Arial" w:cs="Arial"/>
          <w:sz w:val="24"/>
          <w:szCs w:val="24"/>
        </w:rPr>
        <w:t>technologies,</w:t>
      </w:r>
      <w:r w:rsidR="00106D35">
        <w:rPr>
          <w:rFonts w:ascii="Arial" w:hAnsi="Arial" w:cs="Arial"/>
          <w:sz w:val="24"/>
          <w:szCs w:val="24"/>
        </w:rPr>
        <w:t xml:space="preserve"> and </w:t>
      </w:r>
      <w:r w:rsidR="00296D10" w:rsidRPr="10047E69">
        <w:rPr>
          <w:rFonts w:ascii="Arial" w:hAnsi="Arial" w:cs="Arial"/>
          <w:sz w:val="24"/>
          <w:szCs w:val="24"/>
        </w:rPr>
        <w:t>volunteers</w:t>
      </w:r>
      <w:r w:rsidR="00106D35">
        <w:rPr>
          <w:rFonts w:ascii="Arial" w:hAnsi="Arial" w:cs="Arial"/>
          <w:sz w:val="24"/>
          <w:szCs w:val="24"/>
        </w:rPr>
        <w:t xml:space="preserve"> in </w:t>
      </w:r>
      <w:r w:rsidR="00106D35" w:rsidRPr="10047E69">
        <w:rPr>
          <w:rFonts w:ascii="Arial" w:hAnsi="Arial" w:cs="Arial"/>
          <w:sz w:val="24"/>
          <w:szCs w:val="24"/>
        </w:rPr>
        <w:t xml:space="preserve">keeping people well and independent in their own </w:t>
      </w:r>
      <w:r w:rsidR="00B133C0" w:rsidRPr="10047E69">
        <w:rPr>
          <w:rFonts w:ascii="Arial" w:hAnsi="Arial" w:cs="Arial"/>
          <w:sz w:val="24"/>
          <w:szCs w:val="24"/>
        </w:rPr>
        <w:t>homes</w:t>
      </w:r>
      <w:r w:rsidR="00B133C0">
        <w:rPr>
          <w:rFonts w:ascii="Arial" w:hAnsi="Arial" w:cs="Arial"/>
          <w:sz w:val="24"/>
          <w:szCs w:val="24"/>
        </w:rPr>
        <w:t xml:space="preserve"> and </w:t>
      </w:r>
      <w:r w:rsidR="0027244A">
        <w:rPr>
          <w:rFonts w:ascii="Arial" w:hAnsi="Arial" w:cs="Arial"/>
          <w:sz w:val="24"/>
          <w:szCs w:val="24"/>
        </w:rPr>
        <w:t>the</w:t>
      </w:r>
      <w:r w:rsidRPr="10047E69">
        <w:rPr>
          <w:rFonts w:ascii="Arial" w:hAnsi="Arial" w:cs="Arial"/>
          <w:sz w:val="24"/>
          <w:szCs w:val="24"/>
        </w:rPr>
        <w:t xml:space="preserve"> lack of consistency in how these resources are used.</w:t>
      </w:r>
      <w:r w:rsidR="20D44A04" w:rsidRPr="10047E69">
        <w:rPr>
          <w:rFonts w:ascii="Arial" w:hAnsi="Arial" w:cs="Arial"/>
          <w:sz w:val="24"/>
          <w:szCs w:val="24"/>
        </w:rPr>
        <w:t xml:space="preserve">  </w:t>
      </w:r>
      <w:r w:rsidR="00B133C0">
        <w:rPr>
          <w:rFonts w:ascii="Arial" w:hAnsi="Arial" w:cs="Arial"/>
          <w:sz w:val="24"/>
          <w:szCs w:val="24"/>
        </w:rPr>
        <w:t xml:space="preserve">They also said, a </w:t>
      </w:r>
      <w:r w:rsidR="20D44A04" w:rsidRPr="10047E69">
        <w:rPr>
          <w:rFonts w:ascii="Arial" w:hAnsi="Arial" w:cs="Arial"/>
          <w:sz w:val="24"/>
          <w:szCs w:val="24"/>
        </w:rPr>
        <w:t xml:space="preserve">small amount of </w:t>
      </w:r>
      <w:r w:rsidR="4FA4D937" w:rsidRPr="10047E69">
        <w:rPr>
          <w:rFonts w:ascii="Arial" w:hAnsi="Arial" w:cs="Arial"/>
          <w:sz w:val="24"/>
          <w:szCs w:val="24"/>
        </w:rPr>
        <w:t xml:space="preserve">‘preventative’ </w:t>
      </w:r>
      <w:r w:rsidR="20D44A04" w:rsidRPr="10047E69">
        <w:rPr>
          <w:rFonts w:ascii="Arial" w:hAnsi="Arial" w:cs="Arial"/>
          <w:sz w:val="24"/>
          <w:szCs w:val="24"/>
        </w:rPr>
        <w:t xml:space="preserve">care delivered to someone with low </w:t>
      </w:r>
      <w:r w:rsidR="00B133C0">
        <w:rPr>
          <w:rFonts w:ascii="Arial" w:hAnsi="Arial" w:cs="Arial"/>
          <w:sz w:val="24"/>
          <w:szCs w:val="24"/>
        </w:rPr>
        <w:t>level</w:t>
      </w:r>
      <w:r w:rsidR="4FA4D937" w:rsidRPr="10047E69">
        <w:rPr>
          <w:rFonts w:ascii="Arial" w:hAnsi="Arial" w:cs="Arial"/>
          <w:sz w:val="24"/>
          <w:szCs w:val="24"/>
        </w:rPr>
        <w:t xml:space="preserve"> </w:t>
      </w:r>
      <w:r w:rsidR="00296D10">
        <w:rPr>
          <w:rFonts w:ascii="Arial" w:hAnsi="Arial" w:cs="Arial"/>
          <w:sz w:val="24"/>
          <w:szCs w:val="24"/>
        </w:rPr>
        <w:t xml:space="preserve">care needs </w:t>
      </w:r>
      <w:r w:rsidR="20D44A04" w:rsidRPr="10047E69">
        <w:rPr>
          <w:rFonts w:ascii="Arial" w:hAnsi="Arial" w:cs="Arial"/>
          <w:sz w:val="24"/>
          <w:szCs w:val="24"/>
        </w:rPr>
        <w:t xml:space="preserve">may in fact not be helpful, and this need may be better </w:t>
      </w:r>
      <w:r w:rsidR="00B133C0">
        <w:rPr>
          <w:rFonts w:ascii="Arial" w:hAnsi="Arial" w:cs="Arial"/>
          <w:sz w:val="24"/>
          <w:szCs w:val="24"/>
        </w:rPr>
        <w:t>supported in other way</w:t>
      </w:r>
      <w:r w:rsidR="0027244A">
        <w:rPr>
          <w:rFonts w:ascii="Arial" w:hAnsi="Arial" w:cs="Arial"/>
          <w:sz w:val="24"/>
          <w:szCs w:val="24"/>
        </w:rPr>
        <w:t>s</w:t>
      </w:r>
      <w:r w:rsidR="00B133C0">
        <w:rPr>
          <w:rFonts w:ascii="Arial" w:hAnsi="Arial" w:cs="Arial"/>
          <w:sz w:val="24"/>
          <w:szCs w:val="24"/>
        </w:rPr>
        <w:t>, f</w:t>
      </w:r>
      <w:r w:rsidR="20D44A04" w:rsidRPr="10047E69">
        <w:rPr>
          <w:rFonts w:ascii="Arial" w:hAnsi="Arial" w:cs="Arial"/>
          <w:sz w:val="24"/>
          <w:szCs w:val="24"/>
        </w:rPr>
        <w:t>or example</w:t>
      </w:r>
      <w:r w:rsidR="22BD67CC" w:rsidRPr="10047E69">
        <w:rPr>
          <w:rFonts w:ascii="Arial" w:hAnsi="Arial" w:cs="Arial"/>
          <w:sz w:val="24"/>
          <w:szCs w:val="24"/>
        </w:rPr>
        <w:t>,</w:t>
      </w:r>
      <w:r w:rsidR="20D44A04" w:rsidRPr="10047E69">
        <w:rPr>
          <w:rFonts w:ascii="Arial" w:hAnsi="Arial" w:cs="Arial"/>
          <w:sz w:val="24"/>
          <w:szCs w:val="24"/>
        </w:rPr>
        <w:t xml:space="preserve"> assistive technology to monitor </w:t>
      </w:r>
      <w:r w:rsidR="3BD4F7D7" w:rsidRPr="10047E69">
        <w:rPr>
          <w:rFonts w:ascii="Arial" w:hAnsi="Arial" w:cs="Arial"/>
          <w:sz w:val="24"/>
          <w:szCs w:val="24"/>
        </w:rPr>
        <w:t>risks</w:t>
      </w:r>
      <w:r w:rsidR="00296D10">
        <w:rPr>
          <w:rFonts w:ascii="Arial" w:hAnsi="Arial" w:cs="Arial"/>
          <w:sz w:val="24"/>
          <w:szCs w:val="24"/>
        </w:rPr>
        <w:t>.  Bolton (2016)</w:t>
      </w:r>
      <w:r w:rsidR="20D44A04" w:rsidRPr="10047E69">
        <w:rPr>
          <w:rFonts w:ascii="Arial" w:hAnsi="Arial" w:cs="Arial"/>
          <w:sz w:val="24"/>
          <w:szCs w:val="24"/>
        </w:rPr>
        <w:t xml:space="preserve"> </w:t>
      </w:r>
      <w:r w:rsidR="00B133C0">
        <w:rPr>
          <w:rFonts w:ascii="Arial" w:hAnsi="Arial" w:cs="Arial"/>
          <w:sz w:val="24"/>
          <w:szCs w:val="24"/>
        </w:rPr>
        <w:t>identified the importance of</w:t>
      </w:r>
      <w:r w:rsidR="20D44A04" w:rsidRPr="10047E69">
        <w:rPr>
          <w:rFonts w:ascii="Arial" w:hAnsi="Arial" w:cs="Arial"/>
          <w:sz w:val="24"/>
          <w:szCs w:val="24"/>
        </w:rPr>
        <w:t xml:space="preserve"> people receiv</w:t>
      </w:r>
      <w:r w:rsidR="004F7FB0">
        <w:rPr>
          <w:rFonts w:ascii="Arial" w:hAnsi="Arial" w:cs="Arial"/>
          <w:sz w:val="24"/>
          <w:szCs w:val="24"/>
        </w:rPr>
        <w:t xml:space="preserve">ing </w:t>
      </w:r>
      <w:r w:rsidR="20D44A04" w:rsidRPr="10047E69">
        <w:rPr>
          <w:rFonts w:ascii="Arial" w:hAnsi="Arial" w:cs="Arial"/>
          <w:sz w:val="24"/>
          <w:szCs w:val="24"/>
        </w:rPr>
        <w:t>the right balance of services</w:t>
      </w:r>
      <w:r w:rsidR="004F7FB0">
        <w:rPr>
          <w:rFonts w:ascii="Arial" w:hAnsi="Arial" w:cs="Arial"/>
          <w:sz w:val="24"/>
          <w:szCs w:val="24"/>
        </w:rPr>
        <w:t>,</w:t>
      </w:r>
      <w:r w:rsidR="20D44A04" w:rsidRPr="10047E69">
        <w:rPr>
          <w:rFonts w:ascii="Arial" w:hAnsi="Arial" w:cs="Arial"/>
          <w:sz w:val="24"/>
          <w:szCs w:val="24"/>
        </w:rPr>
        <w:t xml:space="preserve"> </w:t>
      </w:r>
      <w:r w:rsidR="004F7FB0">
        <w:rPr>
          <w:rFonts w:ascii="Arial" w:hAnsi="Arial" w:cs="Arial"/>
          <w:sz w:val="24"/>
          <w:szCs w:val="24"/>
        </w:rPr>
        <w:t>enabling</w:t>
      </w:r>
      <w:r w:rsidR="20D44A04" w:rsidRPr="10047E69">
        <w:rPr>
          <w:rFonts w:ascii="Arial" w:hAnsi="Arial" w:cs="Arial"/>
          <w:sz w:val="24"/>
          <w:szCs w:val="24"/>
        </w:rPr>
        <w:t xml:space="preserve"> them to remain </w:t>
      </w:r>
      <w:r w:rsidR="4FA4D937" w:rsidRPr="10047E69">
        <w:rPr>
          <w:rFonts w:ascii="Arial" w:hAnsi="Arial" w:cs="Arial"/>
          <w:sz w:val="24"/>
          <w:szCs w:val="24"/>
        </w:rPr>
        <w:t>independent</w:t>
      </w:r>
      <w:r w:rsidR="20D44A04" w:rsidRPr="10047E69">
        <w:rPr>
          <w:rFonts w:ascii="Arial" w:hAnsi="Arial" w:cs="Arial"/>
          <w:sz w:val="24"/>
          <w:szCs w:val="24"/>
        </w:rPr>
        <w:t xml:space="preserve"> and receive </w:t>
      </w:r>
      <w:r w:rsidR="3BD4F7D7" w:rsidRPr="10047E69">
        <w:rPr>
          <w:rFonts w:ascii="Arial" w:hAnsi="Arial" w:cs="Arial"/>
          <w:sz w:val="24"/>
          <w:szCs w:val="24"/>
        </w:rPr>
        <w:t>the right ‘menu of support’ for them.</w:t>
      </w:r>
      <w:r w:rsidR="00F67068">
        <w:rPr>
          <w:rFonts w:ascii="Arial" w:hAnsi="Arial" w:cs="Arial"/>
          <w:sz w:val="24"/>
          <w:szCs w:val="24"/>
        </w:rPr>
        <w:t xml:space="preserve">  It could be surmised therefore, that a need for lower level, publicly and easily accessible early intervention which link</w:t>
      </w:r>
      <w:r w:rsidR="004F7FB0">
        <w:rPr>
          <w:rFonts w:ascii="Arial" w:hAnsi="Arial" w:cs="Arial"/>
          <w:sz w:val="24"/>
          <w:szCs w:val="24"/>
        </w:rPr>
        <w:t>s</w:t>
      </w:r>
      <w:r w:rsidR="00F67068">
        <w:rPr>
          <w:rFonts w:ascii="Arial" w:hAnsi="Arial" w:cs="Arial"/>
          <w:sz w:val="24"/>
          <w:szCs w:val="24"/>
        </w:rPr>
        <w:t xml:space="preserve"> people into statutory services</w:t>
      </w:r>
      <w:r w:rsidR="004F7FB0">
        <w:rPr>
          <w:rFonts w:ascii="Arial" w:hAnsi="Arial" w:cs="Arial"/>
          <w:sz w:val="24"/>
          <w:szCs w:val="24"/>
        </w:rPr>
        <w:t xml:space="preserve"> as needed,</w:t>
      </w:r>
      <w:r w:rsidR="00F67068">
        <w:rPr>
          <w:rFonts w:ascii="Arial" w:hAnsi="Arial" w:cs="Arial"/>
          <w:sz w:val="24"/>
          <w:szCs w:val="24"/>
        </w:rPr>
        <w:t xml:space="preserve"> could be key in bridging gaps in </w:t>
      </w:r>
      <w:r w:rsidR="004F7FB0">
        <w:rPr>
          <w:rFonts w:ascii="Arial" w:hAnsi="Arial" w:cs="Arial"/>
          <w:sz w:val="24"/>
          <w:szCs w:val="24"/>
        </w:rPr>
        <w:t xml:space="preserve">the </w:t>
      </w:r>
      <w:r w:rsidR="00F67068">
        <w:rPr>
          <w:rFonts w:ascii="Arial" w:hAnsi="Arial" w:cs="Arial"/>
          <w:sz w:val="24"/>
          <w:szCs w:val="24"/>
        </w:rPr>
        <w:t>care</w:t>
      </w:r>
      <w:r w:rsidR="004F7FB0">
        <w:rPr>
          <w:rFonts w:ascii="Arial" w:hAnsi="Arial" w:cs="Arial"/>
          <w:sz w:val="24"/>
          <w:szCs w:val="24"/>
        </w:rPr>
        <w:t xml:space="preserve"> sector</w:t>
      </w:r>
      <w:r w:rsidR="00F67068">
        <w:rPr>
          <w:rFonts w:ascii="Arial" w:hAnsi="Arial" w:cs="Arial"/>
          <w:sz w:val="24"/>
          <w:szCs w:val="24"/>
        </w:rPr>
        <w:t>.</w:t>
      </w:r>
    </w:p>
    <w:p w14:paraId="02722343" w14:textId="77777777" w:rsidR="0071114E" w:rsidRDefault="0071114E" w:rsidP="0095429F">
      <w:pPr>
        <w:spacing w:after="0" w:line="240" w:lineRule="auto"/>
        <w:rPr>
          <w:rFonts w:ascii="Arial" w:hAnsi="Arial" w:cs="Arial"/>
          <w:sz w:val="24"/>
          <w:szCs w:val="24"/>
        </w:rPr>
      </w:pPr>
    </w:p>
    <w:p w14:paraId="6FBF7989" w14:textId="77777777" w:rsidR="0071114E" w:rsidRPr="0071114E" w:rsidRDefault="0071114E" w:rsidP="0095429F">
      <w:pPr>
        <w:spacing w:after="0" w:line="240" w:lineRule="auto"/>
        <w:rPr>
          <w:rFonts w:ascii="Arial" w:hAnsi="Arial" w:cs="Arial"/>
          <w:i/>
          <w:iCs/>
          <w:sz w:val="24"/>
          <w:szCs w:val="24"/>
        </w:rPr>
      </w:pPr>
      <w:r w:rsidRPr="0071114E">
        <w:rPr>
          <w:rFonts w:ascii="Arial" w:hAnsi="Arial" w:cs="Arial"/>
          <w:i/>
          <w:iCs/>
          <w:sz w:val="24"/>
          <w:szCs w:val="24"/>
        </w:rPr>
        <w:t xml:space="preserve">1.2 Technology, Telecare and Smart Devices in Social Care </w:t>
      </w:r>
    </w:p>
    <w:p w14:paraId="1FA65F74" w14:textId="77777777" w:rsidR="00641B10" w:rsidRPr="00255E30" w:rsidRDefault="00641B10" w:rsidP="0095429F">
      <w:pPr>
        <w:spacing w:after="0" w:line="240" w:lineRule="auto"/>
        <w:rPr>
          <w:rFonts w:ascii="Arial" w:hAnsi="Arial" w:cs="Arial"/>
          <w:sz w:val="24"/>
          <w:szCs w:val="24"/>
        </w:rPr>
      </w:pPr>
    </w:p>
    <w:p w14:paraId="4CA8B816" w14:textId="705AE6CC" w:rsidR="00641B10" w:rsidRDefault="00641B10" w:rsidP="00641B10">
      <w:pPr>
        <w:spacing w:after="0" w:line="240" w:lineRule="auto"/>
        <w:rPr>
          <w:rFonts w:ascii="Arial" w:hAnsi="Arial" w:cs="Arial"/>
          <w:sz w:val="24"/>
          <w:szCs w:val="24"/>
        </w:rPr>
      </w:pPr>
      <w:r w:rsidRPr="00255E30">
        <w:rPr>
          <w:rFonts w:ascii="Arial" w:hAnsi="Arial" w:cs="Arial"/>
          <w:sz w:val="24"/>
          <w:szCs w:val="24"/>
        </w:rPr>
        <w:t>Technology has a key part to play in revolutionising the way we think about and deliver care and early interventions</w:t>
      </w:r>
      <w:r w:rsidR="00255E30" w:rsidRPr="00255E30">
        <w:rPr>
          <w:rFonts w:ascii="Arial" w:hAnsi="Arial" w:cs="Arial"/>
          <w:sz w:val="24"/>
          <w:szCs w:val="24"/>
        </w:rPr>
        <w:t xml:space="preserve">, this is recognised </w:t>
      </w:r>
      <w:r w:rsidR="004B1C1C">
        <w:rPr>
          <w:rFonts w:ascii="Arial" w:hAnsi="Arial" w:cs="Arial"/>
          <w:sz w:val="24"/>
          <w:szCs w:val="24"/>
        </w:rPr>
        <w:t>by</w:t>
      </w:r>
      <w:r w:rsidR="00255E30" w:rsidRPr="00255E30">
        <w:rPr>
          <w:rFonts w:ascii="Arial" w:hAnsi="Arial" w:cs="Arial"/>
          <w:sz w:val="24"/>
          <w:szCs w:val="24"/>
        </w:rPr>
        <w:t xml:space="preserve"> </w:t>
      </w:r>
      <w:r w:rsidR="00322983" w:rsidRPr="0095429F">
        <w:rPr>
          <w:rFonts w:ascii="Arial" w:hAnsi="Arial" w:cs="Arial"/>
          <w:sz w:val="24"/>
          <w:szCs w:val="24"/>
        </w:rPr>
        <w:t>Bolton &amp; Townsend</w:t>
      </w:r>
      <w:r w:rsidR="00322983">
        <w:rPr>
          <w:rFonts w:ascii="Arial" w:hAnsi="Arial" w:cs="Arial"/>
          <w:sz w:val="24"/>
          <w:szCs w:val="24"/>
        </w:rPr>
        <w:t xml:space="preserve"> (</w:t>
      </w:r>
      <w:r w:rsidR="00322983" w:rsidRPr="0095429F">
        <w:rPr>
          <w:rFonts w:ascii="Arial" w:hAnsi="Arial" w:cs="Arial"/>
          <w:sz w:val="24"/>
          <w:szCs w:val="24"/>
        </w:rPr>
        <w:t>2018</w:t>
      </w:r>
      <w:r w:rsidR="00322983">
        <w:rPr>
          <w:rFonts w:ascii="Arial" w:hAnsi="Arial" w:cs="Arial"/>
          <w:sz w:val="24"/>
          <w:szCs w:val="24"/>
        </w:rPr>
        <w:t xml:space="preserve">) </w:t>
      </w:r>
      <w:r w:rsidR="00255E30" w:rsidRPr="00255E30">
        <w:rPr>
          <w:rFonts w:ascii="Arial" w:hAnsi="Arial" w:cs="Arial"/>
          <w:sz w:val="24"/>
          <w:szCs w:val="24"/>
        </w:rPr>
        <w:t xml:space="preserve">and in key Welsh Government policy documents such </w:t>
      </w:r>
      <w:r w:rsidR="00255E30" w:rsidRPr="00F06235">
        <w:rPr>
          <w:rFonts w:ascii="Arial" w:hAnsi="Arial" w:cs="Arial"/>
          <w:i/>
          <w:iCs/>
          <w:sz w:val="24"/>
          <w:szCs w:val="24"/>
        </w:rPr>
        <w:t xml:space="preserve">as </w:t>
      </w:r>
      <w:r w:rsidR="00255E30" w:rsidRPr="00F06235">
        <w:rPr>
          <w:rFonts w:ascii="Arial" w:hAnsi="Arial" w:cs="Arial"/>
          <w:i/>
          <w:iCs/>
          <w:sz w:val="24"/>
          <w:szCs w:val="24"/>
          <w:shd w:val="clear" w:color="auto" w:fill="FFFFFF"/>
        </w:rPr>
        <w:t>Informed Health and Care: A Digital Health and Social Care Strategy for Wales</w:t>
      </w:r>
      <w:r w:rsidR="00255E30" w:rsidRPr="00255E30">
        <w:rPr>
          <w:rFonts w:ascii="Arial" w:hAnsi="Arial" w:cs="Arial"/>
          <w:sz w:val="24"/>
          <w:szCs w:val="24"/>
          <w:shd w:val="clear" w:color="auto" w:fill="FFFFFF"/>
        </w:rPr>
        <w:t xml:space="preserve"> (201</w:t>
      </w:r>
      <w:r w:rsidR="0004759C">
        <w:rPr>
          <w:rFonts w:ascii="Arial" w:hAnsi="Arial" w:cs="Arial"/>
          <w:sz w:val="24"/>
          <w:szCs w:val="24"/>
          <w:shd w:val="clear" w:color="auto" w:fill="FFFFFF"/>
        </w:rPr>
        <w:t>6</w:t>
      </w:r>
      <w:r w:rsidR="00255E30" w:rsidRPr="00255E30">
        <w:rPr>
          <w:rFonts w:ascii="Arial" w:hAnsi="Arial" w:cs="Arial"/>
          <w:sz w:val="24"/>
          <w:szCs w:val="24"/>
          <w:shd w:val="clear" w:color="auto" w:fill="FFFFFF"/>
        </w:rPr>
        <w:t>)</w:t>
      </w:r>
      <w:r w:rsidRPr="00255E30">
        <w:rPr>
          <w:rFonts w:ascii="Arial" w:hAnsi="Arial" w:cs="Arial"/>
          <w:sz w:val="24"/>
          <w:szCs w:val="24"/>
        </w:rPr>
        <w:t xml:space="preserve">.  One of the key national design principles in </w:t>
      </w:r>
      <w:r w:rsidRPr="00F06235">
        <w:rPr>
          <w:rFonts w:ascii="Arial" w:hAnsi="Arial" w:cs="Arial"/>
          <w:sz w:val="24"/>
          <w:szCs w:val="24"/>
        </w:rPr>
        <w:t>the</w:t>
      </w:r>
      <w:r w:rsidRPr="00F06235">
        <w:rPr>
          <w:rFonts w:ascii="Arial" w:hAnsi="Arial" w:cs="Arial"/>
          <w:i/>
          <w:iCs/>
          <w:sz w:val="24"/>
          <w:szCs w:val="24"/>
        </w:rPr>
        <w:t xml:space="preserve"> A Healthier Wa</w:t>
      </w:r>
      <w:r w:rsidR="00F06235">
        <w:rPr>
          <w:rFonts w:ascii="Arial" w:hAnsi="Arial" w:cs="Arial"/>
          <w:i/>
          <w:iCs/>
          <w:sz w:val="24"/>
          <w:szCs w:val="24"/>
        </w:rPr>
        <w:t>les</w:t>
      </w:r>
      <w:r w:rsidRPr="00255E30">
        <w:rPr>
          <w:rFonts w:ascii="Arial" w:hAnsi="Arial" w:cs="Arial"/>
          <w:sz w:val="24"/>
          <w:szCs w:val="24"/>
        </w:rPr>
        <w:t xml:space="preserve"> (2018) strategy focuses on enabling people to retain their independence and manage their own health and wellbeing</w:t>
      </w:r>
      <w:r w:rsidR="00B73B24">
        <w:rPr>
          <w:rFonts w:ascii="Arial" w:hAnsi="Arial" w:cs="Arial"/>
          <w:sz w:val="24"/>
          <w:szCs w:val="24"/>
        </w:rPr>
        <w:t xml:space="preserve"> in their own homes</w:t>
      </w:r>
      <w:r w:rsidRPr="00255E30">
        <w:rPr>
          <w:rFonts w:ascii="Arial" w:hAnsi="Arial" w:cs="Arial"/>
          <w:sz w:val="24"/>
          <w:szCs w:val="24"/>
        </w:rPr>
        <w:t xml:space="preserve"> for as long as possible.</w:t>
      </w:r>
    </w:p>
    <w:p w14:paraId="7FAB00C0" w14:textId="77777777" w:rsidR="00ED1D84" w:rsidRDefault="00ED1D84" w:rsidP="00ED1D84">
      <w:pPr>
        <w:spacing w:after="0" w:line="240" w:lineRule="auto"/>
        <w:rPr>
          <w:rFonts w:ascii="Arial" w:hAnsi="Arial" w:cs="Arial"/>
          <w:sz w:val="24"/>
          <w:szCs w:val="24"/>
        </w:rPr>
      </w:pPr>
    </w:p>
    <w:p w14:paraId="5E48C101" w14:textId="40A8625D" w:rsidR="00BF08C0" w:rsidRDefault="00ED1D84" w:rsidP="00BF08C0">
      <w:pPr>
        <w:spacing w:after="0" w:line="240" w:lineRule="auto"/>
        <w:rPr>
          <w:rFonts w:ascii="Arial" w:hAnsi="Arial" w:cs="Arial"/>
          <w:sz w:val="24"/>
          <w:szCs w:val="24"/>
        </w:rPr>
      </w:pPr>
      <w:bookmarkStart w:id="0" w:name="_Hlk88828317"/>
      <w:r w:rsidRPr="00B823AC">
        <w:rPr>
          <w:rFonts w:ascii="Arial" w:hAnsi="Arial" w:cs="Arial"/>
          <w:sz w:val="24"/>
          <w:szCs w:val="24"/>
        </w:rPr>
        <w:t>The use of</w:t>
      </w:r>
      <w:r>
        <w:rPr>
          <w:rFonts w:ascii="Arial" w:hAnsi="Arial" w:cs="Arial"/>
          <w:sz w:val="24"/>
          <w:szCs w:val="24"/>
        </w:rPr>
        <w:t xml:space="preserve"> technology in social care in Wales remains largely focused on ‘traditional tele-care models’ such as pendant alarms (</w:t>
      </w:r>
      <w:r w:rsidRPr="00E4172C">
        <w:rPr>
          <w:rFonts w:ascii="Arial" w:hAnsi="Arial" w:cs="Arial"/>
          <w:sz w:val="24"/>
          <w:szCs w:val="24"/>
        </w:rPr>
        <w:t>Wright, 2021</w:t>
      </w:r>
      <w:r>
        <w:rPr>
          <w:rFonts w:ascii="Arial" w:hAnsi="Arial" w:cs="Arial"/>
          <w:sz w:val="24"/>
          <w:szCs w:val="24"/>
        </w:rPr>
        <w:t xml:space="preserve">). </w:t>
      </w:r>
      <w:bookmarkEnd w:id="0"/>
      <w:r w:rsidR="0FD19CF9" w:rsidRPr="10047E69">
        <w:rPr>
          <w:rFonts w:ascii="Arial" w:hAnsi="Arial" w:cs="Arial"/>
          <w:sz w:val="24"/>
          <w:szCs w:val="24"/>
        </w:rPr>
        <w:t>Decisions about the use of technologies in social care remains devolved to local authority area</w:t>
      </w:r>
      <w:r w:rsidR="00D17FE8">
        <w:rPr>
          <w:rFonts w:ascii="Arial" w:hAnsi="Arial" w:cs="Arial"/>
          <w:sz w:val="24"/>
          <w:szCs w:val="24"/>
        </w:rPr>
        <w:t>s</w:t>
      </w:r>
      <w:r w:rsidR="0FD19CF9" w:rsidRPr="10047E69">
        <w:rPr>
          <w:rFonts w:ascii="Arial" w:hAnsi="Arial" w:cs="Arial"/>
          <w:sz w:val="24"/>
          <w:szCs w:val="24"/>
        </w:rPr>
        <w:t xml:space="preserve">, meaning </w:t>
      </w:r>
      <w:r w:rsidR="050FDA7A" w:rsidRPr="10047E69">
        <w:rPr>
          <w:rFonts w:ascii="Arial" w:hAnsi="Arial" w:cs="Arial"/>
          <w:sz w:val="24"/>
          <w:szCs w:val="24"/>
        </w:rPr>
        <w:t>there is varying take up</w:t>
      </w:r>
      <w:r w:rsidR="00C26C1C">
        <w:rPr>
          <w:rFonts w:ascii="Arial" w:hAnsi="Arial" w:cs="Arial"/>
          <w:sz w:val="24"/>
          <w:szCs w:val="24"/>
        </w:rPr>
        <w:t xml:space="preserve"> </w:t>
      </w:r>
      <w:r w:rsidR="00F06235">
        <w:rPr>
          <w:rFonts w:ascii="Arial" w:hAnsi="Arial" w:cs="Arial"/>
          <w:sz w:val="24"/>
          <w:szCs w:val="24"/>
        </w:rPr>
        <w:t xml:space="preserve">and </w:t>
      </w:r>
      <w:r w:rsidR="00C26C1C">
        <w:rPr>
          <w:rFonts w:ascii="Arial" w:hAnsi="Arial" w:cs="Arial"/>
          <w:sz w:val="24"/>
          <w:szCs w:val="24"/>
        </w:rPr>
        <w:t>consequently there is</w:t>
      </w:r>
      <w:r w:rsidR="0FD19CF9" w:rsidRPr="10047E69">
        <w:rPr>
          <w:rFonts w:ascii="Arial" w:hAnsi="Arial" w:cs="Arial"/>
          <w:sz w:val="24"/>
          <w:szCs w:val="24"/>
        </w:rPr>
        <w:t xml:space="preserve"> a landscape of small-scale pilots with difficulties in up-scaling (Wright, 202</w:t>
      </w:r>
      <w:r w:rsidR="3BE2D0A8" w:rsidRPr="10047E69">
        <w:rPr>
          <w:rFonts w:ascii="Arial" w:hAnsi="Arial" w:cs="Arial"/>
          <w:sz w:val="24"/>
          <w:szCs w:val="24"/>
        </w:rPr>
        <w:t>0</w:t>
      </w:r>
      <w:r w:rsidR="0FD19CF9" w:rsidRPr="10047E69">
        <w:rPr>
          <w:rFonts w:ascii="Arial" w:hAnsi="Arial" w:cs="Arial"/>
          <w:sz w:val="24"/>
          <w:szCs w:val="24"/>
        </w:rPr>
        <w:t xml:space="preserve">).  </w:t>
      </w:r>
      <w:bookmarkStart w:id="1" w:name="_Hlk88828339"/>
      <w:r w:rsidR="00BF08C0">
        <w:rPr>
          <w:rFonts w:ascii="Arial" w:hAnsi="Arial" w:cs="Arial"/>
          <w:sz w:val="24"/>
          <w:szCs w:val="24"/>
        </w:rPr>
        <w:t xml:space="preserve">The picture around telecare and technology is starting to change </w:t>
      </w:r>
      <w:r w:rsidR="0003040E">
        <w:rPr>
          <w:rFonts w:ascii="Arial" w:hAnsi="Arial" w:cs="Arial"/>
          <w:sz w:val="24"/>
          <w:szCs w:val="24"/>
        </w:rPr>
        <w:t xml:space="preserve">  </w:t>
      </w:r>
      <w:r w:rsidR="00BF08C0">
        <w:rPr>
          <w:rFonts w:ascii="Arial" w:hAnsi="Arial" w:cs="Arial"/>
          <w:sz w:val="24"/>
          <w:szCs w:val="24"/>
        </w:rPr>
        <w:t>with an increasing number of new developments particularly add-ons to existing telecare such as remote GPS censors (</w:t>
      </w:r>
      <w:r w:rsidR="00BF08C0" w:rsidRPr="00E4172C">
        <w:rPr>
          <w:rFonts w:ascii="Arial" w:hAnsi="Arial" w:cs="Arial"/>
          <w:sz w:val="24"/>
          <w:szCs w:val="24"/>
        </w:rPr>
        <w:t>Wright, 202</w:t>
      </w:r>
      <w:r w:rsidR="00BF08C0">
        <w:rPr>
          <w:rFonts w:ascii="Arial" w:hAnsi="Arial" w:cs="Arial"/>
          <w:sz w:val="24"/>
          <w:szCs w:val="24"/>
        </w:rPr>
        <w:t xml:space="preserve">0).   </w:t>
      </w:r>
      <w:r w:rsidR="0016551F">
        <w:rPr>
          <w:rFonts w:ascii="Arial" w:hAnsi="Arial" w:cs="Arial"/>
          <w:sz w:val="24"/>
          <w:szCs w:val="24"/>
        </w:rPr>
        <w:t xml:space="preserve">In Monmouthshire, the main offering remains a pendant alarm system, with some provision for </w:t>
      </w:r>
      <w:r w:rsidR="004D5F9B">
        <w:rPr>
          <w:rFonts w:ascii="Arial" w:hAnsi="Arial" w:cs="Arial"/>
          <w:sz w:val="24"/>
          <w:szCs w:val="24"/>
        </w:rPr>
        <w:t>sensors</w:t>
      </w:r>
      <w:r w:rsidR="0016551F">
        <w:rPr>
          <w:rFonts w:ascii="Arial" w:hAnsi="Arial" w:cs="Arial"/>
          <w:sz w:val="24"/>
          <w:szCs w:val="24"/>
        </w:rPr>
        <w:t xml:space="preserve"> (Monmouthshire Council, 2020).  There is </w:t>
      </w:r>
      <w:r w:rsidR="00D06069">
        <w:rPr>
          <w:rFonts w:ascii="Arial" w:hAnsi="Arial" w:cs="Arial"/>
          <w:sz w:val="24"/>
          <w:szCs w:val="24"/>
        </w:rPr>
        <w:t xml:space="preserve">also </w:t>
      </w:r>
      <w:r w:rsidR="0016551F">
        <w:rPr>
          <w:rFonts w:ascii="Arial" w:hAnsi="Arial" w:cs="Arial"/>
          <w:sz w:val="24"/>
          <w:szCs w:val="24"/>
        </w:rPr>
        <w:t xml:space="preserve">a technology project </w:t>
      </w:r>
      <w:r w:rsidR="00D17FE8">
        <w:rPr>
          <w:rFonts w:ascii="Arial" w:hAnsi="Arial" w:cs="Arial"/>
          <w:sz w:val="24"/>
          <w:szCs w:val="24"/>
        </w:rPr>
        <w:t>focused on the</w:t>
      </w:r>
      <w:r w:rsidR="0016551F">
        <w:rPr>
          <w:rFonts w:ascii="Arial" w:hAnsi="Arial" w:cs="Arial"/>
          <w:sz w:val="24"/>
          <w:szCs w:val="24"/>
        </w:rPr>
        <w:t xml:space="preserve"> use of assistive technologies </w:t>
      </w:r>
      <w:r w:rsidR="00D17FE8">
        <w:rPr>
          <w:rFonts w:ascii="Arial" w:hAnsi="Arial" w:cs="Arial"/>
          <w:sz w:val="24"/>
          <w:szCs w:val="24"/>
        </w:rPr>
        <w:t xml:space="preserve">such as Alexa and My Ethel </w:t>
      </w:r>
      <w:r w:rsidR="0016551F">
        <w:rPr>
          <w:rFonts w:ascii="Arial" w:hAnsi="Arial" w:cs="Arial"/>
          <w:sz w:val="24"/>
          <w:szCs w:val="24"/>
        </w:rPr>
        <w:t>to combat loneliness and isolation</w:t>
      </w:r>
      <w:r w:rsidR="00D17FE8">
        <w:rPr>
          <w:rFonts w:ascii="Arial" w:hAnsi="Arial" w:cs="Arial"/>
          <w:sz w:val="24"/>
          <w:szCs w:val="24"/>
        </w:rPr>
        <w:t xml:space="preserve"> </w:t>
      </w:r>
      <w:r w:rsidR="0016551F">
        <w:rPr>
          <w:rFonts w:ascii="Arial" w:hAnsi="Arial" w:cs="Arial"/>
          <w:sz w:val="24"/>
          <w:szCs w:val="24"/>
        </w:rPr>
        <w:t>(Parkinson, 2021)</w:t>
      </w:r>
      <w:r w:rsidR="00D17FE8">
        <w:rPr>
          <w:rFonts w:ascii="Arial" w:hAnsi="Arial" w:cs="Arial"/>
          <w:sz w:val="24"/>
          <w:szCs w:val="24"/>
        </w:rPr>
        <w:t>.</w:t>
      </w:r>
    </w:p>
    <w:bookmarkEnd w:id="1"/>
    <w:p w14:paraId="28213BED" w14:textId="77777777" w:rsidR="00076232" w:rsidRDefault="00076232" w:rsidP="00641B10">
      <w:pPr>
        <w:spacing w:after="0" w:line="240" w:lineRule="auto"/>
        <w:rPr>
          <w:rFonts w:ascii="Arial" w:hAnsi="Arial" w:cs="Arial"/>
          <w:sz w:val="24"/>
          <w:szCs w:val="24"/>
        </w:rPr>
      </w:pPr>
    </w:p>
    <w:p w14:paraId="1E04B08B" w14:textId="77777777" w:rsidR="00376865" w:rsidRDefault="2CBE9804" w:rsidP="00376865">
      <w:pPr>
        <w:spacing w:after="0" w:line="240" w:lineRule="auto"/>
        <w:rPr>
          <w:rFonts w:ascii="Arial" w:hAnsi="Arial" w:cs="Arial"/>
          <w:sz w:val="24"/>
          <w:szCs w:val="24"/>
        </w:rPr>
      </w:pPr>
      <w:r>
        <w:rPr>
          <w:rFonts w:ascii="Arial" w:hAnsi="Arial" w:cs="Arial"/>
          <w:sz w:val="24"/>
          <w:szCs w:val="24"/>
        </w:rPr>
        <w:t xml:space="preserve">A key motivator in the development of new ‘technologies’ </w:t>
      </w:r>
      <w:r w:rsidR="005461CE">
        <w:rPr>
          <w:rFonts w:ascii="Arial" w:hAnsi="Arial" w:cs="Arial"/>
          <w:sz w:val="24"/>
          <w:szCs w:val="24"/>
        </w:rPr>
        <w:t>in</w:t>
      </w:r>
      <w:r>
        <w:rPr>
          <w:rFonts w:ascii="Arial" w:hAnsi="Arial" w:cs="Arial"/>
          <w:sz w:val="24"/>
          <w:szCs w:val="24"/>
        </w:rPr>
        <w:t xml:space="preserve"> social care </w:t>
      </w:r>
      <w:r w:rsidR="2BFC41C8">
        <w:rPr>
          <w:rFonts w:ascii="Arial" w:hAnsi="Arial" w:cs="Arial"/>
          <w:sz w:val="24"/>
          <w:szCs w:val="24"/>
        </w:rPr>
        <w:t xml:space="preserve">is the </w:t>
      </w:r>
      <w:r w:rsidR="050FDA7A">
        <w:rPr>
          <w:rFonts w:ascii="Arial" w:hAnsi="Arial" w:cs="Arial"/>
          <w:sz w:val="24"/>
          <w:szCs w:val="24"/>
        </w:rPr>
        <w:t>end of analogue</w:t>
      </w:r>
      <w:r w:rsidR="2BFC41C8">
        <w:rPr>
          <w:rFonts w:ascii="Arial" w:hAnsi="Arial" w:cs="Arial"/>
          <w:sz w:val="24"/>
          <w:szCs w:val="24"/>
        </w:rPr>
        <w:t xml:space="preserve"> phone</w:t>
      </w:r>
      <w:r w:rsidR="050FDA7A">
        <w:rPr>
          <w:rFonts w:ascii="Arial" w:hAnsi="Arial" w:cs="Arial"/>
          <w:sz w:val="24"/>
          <w:szCs w:val="24"/>
        </w:rPr>
        <w:t xml:space="preserve"> services in</w:t>
      </w:r>
      <w:r>
        <w:rPr>
          <w:rFonts w:ascii="Arial" w:hAnsi="Arial" w:cs="Arial"/>
          <w:sz w:val="24"/>
          <w:szCs w:val="24"/>
        </w:rPr>
        <w:t xml:space="preserve"> 2025, which most current telecare is connected to (Hamlin, </w:t>
      </w:r>
      <w:r w:rsidRPr="00E4172C">
        <w:rPr>
          <w:rFonts w:ascii="Arial" w:hAnsi="Arial" w:cs="Arial"/>
          <w:sz w:val="24"/>
          <w:szCs w:val="24"/>
        </w:rPr>
        <w:t>202</w:t>
      </w:r>
      <w:r>
        <w:rPr>
          <w:rFonts w:ascii="Arial" w:hAnsi="Arial" w:cs="Arial"/>
          <w:sz w:val="24"/>
          <w:szCs w:val="24"/>
        </w:rPr>
        <w:t xml:space="preserve">0).  </w:t>
      </w:r>
      <w:r w:rsidR="00BF08C0">
        <w:rPr>
          <w:rFonts w:ascii="Arial" w:hAnsi="Arial" w:cs="Arial"/>
          <w:sz w:val="24"/>
          <w:szCs w:val="24"/>
        </w:rPr>
        <w:t xml:space="preserve">There is also an increased recognition that technology can be used to increase </w:t>
      </w:r>
      <w:r w:rsidR="00BF08C0" w:rsidRPr="006C7FC4">
        <w:rPr>
          <w:rFonts w:ascii="Arial" w:hAnsi="Arial" w:cs="Arial"/>
          <w:sz w:val="24"/>
          <w:szCs w:val="24"/>
        </w:rPr>
        <w:t>capacity</w:t>
      </w:r>
      <w:r w:rsidR="00BF08C0" w:rsidRPr="006C7FC4">
        <w:rPr>
          <w:rStyle w:val="CommentReference"/>
          <w:rFonts w:ascii="Arial" w:hAnsi="Arial" w:cs="Arial"/>
          <w:sz w:val="24"/>
          <w:szCs w:val="24"/>
        </w:rPr>
        <w:t xml:space="preserve"> in the homecare sector a</w:t>
      </w:r>
      <w:r w:rsidR="00BF08C0" w:rsidRPr="006C7FC4">
        <w:rPr>
          <w:rFonts w:ascii="Arial" w:hAnsi="Arial" w:cs="Arial"/>
          <w:sz w:val="24"/>
          <w:szCs w:val="24"/>
        </w:rPr>
        <w:t xml:space="preserve">nd keep people independent in their own homes for longer (Wright, 2020), </w:t>
      </w:r>
      <w:r w:rsidR="050FDA7A">
        <w:rPr>
          <w:rFonts w:ascii="Arial" w:hAnsi="Arial" w:cs="Arial"/>
          <w:sz w:val="24"/>
          <w:szCs w:val="24"/>
        </w:rPr>
        <w:t>and</w:t>
      </w:r>
      <w:r w:rsidR="2BFC41C8">
        <w:rPr>
          <w:rFonts w:ascii="Arial" w:hAnsi="Arial" w:cs="Arial"/>
          <w:sz w:val="24"/>
          <w:szCs w:val="24"/>
        </w:rPr>
        <w:t xml:space="preserve"> a</w:t>
      </w:r>
      <w:r w:rsidR="050FDA7A">
        <w:rPr>
          <w:rFonts w:ascii="Arial" w:hAnsi="Arial" w:cs="Arial"/>
          <w:sz w:val="24"/>
          <w:szCs w:val="24"/>
        </w:rPr>
        <w:t xml:space="preserve"> belief amongst local authorities that better use of telecare and technologies could result in cost savings</w:t>
      </w:r>
      <w:r w:rsidR="2BFC41C8">
        <w:rPr>
          <w:rFonts w:ascii="Arial" w:hAnsi="Arial" w:cs="Arial"/>
          <w:sz w:val="24"/>
          <w:szCs w:val="24"/>
        </w:rPr>
        <w:t xml:space="preserve"> </w:t>
      </w:r>
      <w:r w:rsidR="050FDA7A">
        <w:rPr>
          <w:rFonts w:ascii="Arial" w:hAnsi="Arial" w:cs="Arial"/>
          <w:sz w:val="24"/>
          <w:szCs w:val="24"/>
        </w:rPr>
        <w:t>(Wright</w:t>
      </w:r>
      <w:r w:rsidR="31E3D604">
        <w:rPr>
          <w:rFonts w:ascii="Arial" w:hAnsi="Arial" w:cs="Arial"/>
          <w:sz w:val="24"/>
          <w:szCs w:val="24"/>
        </w:rPr>
        <w:t>,</w:t>
      </w:r>
      <w:r w:rsidR="050FDA7A">
        <w:rPr>
          <w:rFonts w:ascii="Arial" w:hAnsi="Arial" w:cs="Arial"/>
          <w:sz w:val="24"/>
          <w:szCs w:val="24"/>
        </w:rPr>
        <w:t xml:space="preserve"> 2021).  </w:t>
      </w:r>
      <w:r>
        <w:rPr>
          <w:rFonts w:ascii="Arial" w:hAnsi="Arial" w:cs="Arial"/>
          <w:sz w:val="24"/>
          <w:szCs w:val="24"/>
        </w:rPr>
        <w:t xml:space="preserve">The Welsh Government </w:t>
      </w:r>
      <w:r w:rsidRPr="008B2258">
        <w:rPr>
          <w:rFonts w:ascii="Arial" w:hAnsi="Arial" w:cs="Arial"/>
          <w:i/>
          <w:iCs/>
          <w:sz w:val="24"/>
          <w:szCs w:val="24"/>
        </w:rPr>
        <w:t>Informed Health and Care; A Digital Health and Social Care strategy for Wales</w:t>
      </w:r>
      <w:r>
        <w:rPr>
          <w:rFonts w:ascii="Arial" w:hAnsi="Arial" w:cs="Arial"/>
          <w:sz w:val="24"/>
          <w:szCs w:val="24"/>
        </w:rPr>
        <w:t xml:space="preserve"> (201</w:t>
      </w:r>
      <w:r w:rsidR="3482516B">
        <w:rPr>
          <w:rFonts w:ascii="Arial" w:hAnsi="Arial" w:cs="Arial"/>
          <w:sz w:val="24"/>
          <w:szCs w:val="24"/>
        </w:rPr>
        <w:t>6</w:t>
      </w:r>
      <w:r>
        <w:rPr>
          <w:rFonts w:ascii="Arial" w:hAnsi="Arial" w:cs="Arial"/>
          <w:sz w:val="24"/>
          <w:szCs w:val="24"/>
        </w:rPr>
        <w:t xml:space="preserve">) placed a focus on the use of technologies to support </w:t>
      </w:r>
      <w:r w:rsidR="050FDA7A">
        <w:rPr>
          <w:rFonts w:ascii="Arial" w:hAnsi="Arial" w:cs="Arial"/>
          <w:sz w:val="24"/>
          <w:szCs w:val="24"/>
        </w:rPr>
        <w:t>independence</w:t>
      </w:r>
      <w:r>
        <w:rPr>
          <w:rFonts w:ascii="Arial" w:hAnsi="Arial" w:cs="Arial"/>
          <w:sz w:val="24"/>
          <w:szCs w:val="24"/>
        </w:rPr>
        <w:t xml:space="preserve"> and wellbeing</w:t>
      </w:r>
      <w:r w:rsidR="050FDA7A">
        <w:rPr>
          <w:rFonts w:ascii="Arial" w:hAnsi="Arial" w:cs="Arial"/>
          <w:sz w:val="24"/>
          <w:szCs w:val="24"/>
        </w:rPr>
        <w:t>, referring to devices that could help manage the physical environment and prevent social isolation.  It also acknowledges low take up in technology enabled services and says it will look to expand and embed this throughout the redesign of services</w:t>
      </w:r>
      <w:r w:rsidR="010F1F38">
        <w:rPr>
          <w:rFonts w:ascii="Arial" w:hAnsi="Arial" w:cs="Arial"/>
          <w:sz w:val="24"/>
          <w:szCs w:val="24"/>
        </w:rPr>
        <w:t xml:space="preserve">.  Whilst technology and the use of telecare, continues to be pushed as a policy driver and key component to the reform of social care, there is much evidence to suggest this needs to be considered in conjunction with other aspects of social care policy (Eccles, 2021).  </w:t>
      </w:r>
    </w:p>
    <w:p w14:paraId="34F575E0" w14:textId="77777777" w:rsidR="00DD62AA" w:rsidRDefault="00DD62AA" w:rsidP="00641B10">
      <w:pPr>
        <w:spacing w:after="0" w:line="240" w:lineRule="auto"/>
        <w:rPr>
          <w:rFonts w:ascii="Arial" w:hAnsi="Arial" w:cs="Arial"/>
          <w:sz w:val="24"/>
          <w:szCs w:val="24"/>
        </w:rPr>
      </w:pPr>
    </w:p>
    <w:p w14:paraId="47B7E0C0" w14:textId="20532227" w:rsidR="00DD62AA" w:rsidRDefault="050FDA7A" w:rsidP="00641B10">
      <w:pPr>
        <w:spacing w:after="0" w:line="240" w:lineRule="auto"/>
        <w:rPr>
          <w:rFonts w:ascii="Arial" w:hAnsi="Arial" w:cs="Arial"/>
          <w:sz w:val="24"/>
          <w:szCs w:val="24"/>
        </w:rPr>
      </w:pPr>
      <w:r w:rsidRPr="10047E69">
        <w:rPr>
          <w:rFonts w:ascii="Arial" w:hAnsi="Arial" w:cs="Arial"/>
          <w:sz w:val="24"/>
          <w:szCs w:val="24"/>
        </w:rPr>
        <w:lastRenderedPageBreak/>
        <w:t>There is an i</w:t>
      </w:r>
      <w:r w:rsidR="2BFC41C8" w:rsidRPr="10047E69">
        <w:rPr>
          <w:rFonts w:ascii="Arial" w:hAnsi="Arial" w:cs="Arial"/>
          <w:sz w:val="24"/>
          <w:szCs w:val="24"/>
        </w:rPr>
        <w:t xml:space="preserve">ncreased </w:t>
      </w:r>
      <w:r w:rsidRPr="10047E69">
        <w:rPr>
          <w:rFonts w:ascii="Arial" w:hAnsi="Arial" w:cs="Arial"/>
          <w:sz w:val="24"/>
          <w:szCs w:val="24"/>
        </w:rPr>
        <w:t xml:space="preserve">interest in local authorities </w:t>
      </w:r>
      <w:r w:rsidR="008B2258">
        <w:rPr>
          <w:rFonts w:ascii="Arial" w:hAnsi="Arial" w:cs="Arial"/>
          <w:sz w:val="24"/>
          <w:szCs w:val="24"/>
        </w:rPr>
        <w:t>in</w:t>
      </w:r>
      <w:r w:rsidRPr="10047E69">
        <w:rPr>
          <w:rFonts w:ascii="Arial" w:hAnsi="Arial" w:cs="Arial"/>
          <w:sz w:val="24"/>
          <w:szCs w:val="24"/>
        </w:rPr>
        <w:t xml:space="preserve"> the use of virtual assistants</w:t>
      </w:r>
      <w:r w:rsidR="2BFC41C8" w:rsidRPr="10047E69">
        <w:rPr>
          <w:rFonts w:ascii="Arial" w:hAnsi="Arial" w:cs="Arial"/>
          <w:sz w:val="24"/>
          <w:szCs w:val="24"/>
        </w:rPr>
        <w:t xml:space="preserve"> such as Alexa or Google Assistant</w:t>
      </w:r>
      <w:r w:rsidRPr="10047E69">
        <w:rPr>
          <w:rFonts w:ascii="Arial" w:hAnsi="Arial" w:cs="Arial"/>
          <w:sz w:val="24"/>
          <w:szCs w:val="24"/>
        </w:rPr>
        <w:t xml:space="preserve"> in social care, these devices </w:t>
      </w:r>
      <w:r w:rsidR="010F1F38" w:rsidRPr="10047E69">
        <w:rPr>
          <w:rFonts w:ascii="Arial" w:hAnsi="Arial" w:cs="Arial"/>
          <w:sz w:val="24"/>
          <w:szCs w:val="24"/>
        </w:rPr>
        <w:t xml:space="preserve">often have functionality that makes </w:t>
      </w:r>
      <w:r w:rsidRPr="10047E69">
        <w:rPr>
          <w:rFonts w:ascii="Arial" w:hAnsi="Arial" w:cs="Arial"/>
          <w:sz w:val="24"/>
          <w:szCs w:val="24"/>
        </w:rPr>
        <w:t xml:space="preserve">them useable in the care context (Wright, </w:t>
      </w:r>
      <w:proofErr w:type="gramStart"/>
      <w:r w:rsidRPr="10047E69">
        <w:rPr>
          <w:rFonts w:ascii="Arial" w:hAnsi="Arial" w:cs="Arial"/>
          <w:sz w:val="24"/>
          <w:szCs w:val="24"/>
        </w:rPr>
        <w:t>2021</w:t>
      </w:r>
      <w:r w:rsidR="3A33B4FE" w:rsidRPr="10047E69">
        <w:rPr>
          <w:rFonts w:ascii="Arial" w:hAnsi="Arial" w:cs="Arial"/>
          <w:sz w:val="24"/>
          <w:szCs w:val="24"/>
        </w:rPr>
        <w:t>;</w:t>
      </w:r>
      <w:r w:rsidRPr="10047E69">
        <w:rPr>
          <w:rFonts w:ascii="Arial" w:hAnsi="Arial" w:cs="Arial"/>
          <w:sz w:val="24"/>
          <w:szCs w:val="24"/>
        </w:rPr>
        <w:t xml:space="preserve">  Wright</w:t>
      </w:r>
      <w:proofErr w:type="gramEnd"/>
      <w:r w:rsidR="31E3D604" w:rsidRPr="10047E69">
        <w:rPr>
          <w:rFonts w:ascii="Arial" w:hAnsi="Arial" w:cs="Arial"/>
          <w:sz w:val="24"/>
          <w:szCs w:val="24"/>
        </w:rPr>
        <w:t>,</w:t>
      </w:r>
      <w:r w:rsidRPr="10047E69">
        <w:rPr>
          <w:rFonts w:ascii="Arial" w:hAnsi="Arial" w:cs="Arial"/>
          <w:sz w:val="24"/>
          <w:szCs w:val="24"/>
        </w:rPr>
        <w:t xml:space="preserve"> 2020.).  </w:t>
      </w:r>
      <w:r w:rsidR="37680DFC" w:rsidRPr="10047E69">
        <w:rPr>
          <w:rFonts w:ascii="Arial" w:hAnsi="Arial" w:cs="Arial"/>
          <w:sz w:val="24"/>
          <w:szCs w:val="24"/>
        </w:rPr>
        <w:t>Wright</w:t>
      </w:r>
      <w:r w:rsidR="31E3D604" w:rsidRPr="10047E69">
        <w:rPr>
          <w:rFonts w:ascii="Arial" w:hAnsi="Arial" w:cs="Arial"/>
          <w:sz w:val="24"/>
          <w:szCs w:val="24"/>
        </w:rPr>
        <w:t xml:space="preserve"> (</w:t>
      </w:r>
      <w:r w:rsidR="37680DFC" w:rsidRPr="10047E69">
        <w:rPr>
          <w:rFonts w:ascii="Arial" w:hAnsi="Arial" w:cs="Arial"/>
          <w:sz w:val="24"/>
          <w:szCs w:val="24"/>
        </w:rPr>
        <w:t>2021</w:t>
      </w:r>
      <w:r w:rsidR="31E3D604" w:rsidRPr="10047E69">
        <w:rPr>
          <w:rFonts w:ascii="Arial" w:hAnsi="Arial" w:cs="Arial"/>
          <w:sz w:val="24"/>
          <w:szCs w:val="24"/>
        </w:rPr>
        <w:t>)</w:t>
      </w:r>
      <w:r w:rsidR="37680DFC" w:rsidRPr="10047E69">
        <w:rPr>
          <w:rFonts w:ascii="Arial" w:hAnsi="Arial" w:cs="Arial"/>
          <w:sz w:val="24"/>
          <w:szCs w:val="24"/>
        </w:rPr>
        <w:t xml:space="preserve"> in a small qualitative study spoke to </w:t>
      </w:r>
      <w:r w:rsidR="06308CD7" w:rsidRPr="10047E69">
        <w:rPr>
          <w:rFonts w:ascii="Arial" w:hAnsi="Arial" w:cs="Arial"/>
          <w:sz w:val="24"/>
          <w:szCs w:val="24"/>
        </w:rPr>
        <w:t>eight</w:t>
      </w:r>
      <w:r w:rsidR="37680DFC" w:rsidRPr="10047E69">
        <w:rPr>
          <w:rFonts w:ascii="Arial" w:hAnsi="Arial" w:cs="Arial"/>
          <w:sz w:val="24"/>
          <w:szCs w:val="24"/>
        </w:rPr>
        <w:t xml:space="preserve"> local authorities in England, </w:t>
      </w:r>
      <w:r w:rsidR="01813ED8" w:rsidRPr="10047E69">
        <w:rPr>
          <w:rFonts w:ascii="Arial" w:hAnsi="Arial" w:cs="Arial"/>
          <w:sz w:val="24"/>
          <w:szCs w:val="24"/>
        </w:rPr>
        <w:t>seven</w:t>
      </w:r>
      <w:r w:rsidR="37680DFC" w:rsidRPr="10047E69">
        <w:rPr>
          <w:rFonts w:ascii="Arial" w:hAnsi="Arial" w:cs="Arial"/>
          <w:sz w:val="24"/>
          <w:szCs w:val="24"/>
        </w:rPr>
        <w:t xml:space="preserve"> of whom had used </w:t>
      </w:r>
      <w:r w:rsidR="286821E3" w:rsidRPr="10047E69">
        <w:rPr>
          <w:rFonts w:ascii="Arial" w:hAnsi="Arial" w:cs="Arial"/>
          <w:sz w:val="24"/>
          <w:szCs w:val="24"/>
        </w:rPr>
        <w:t xml:space="preserve">or considered the use of </w:t>
      </w:r>
      <w:r w:rsidR="37680DFC" w:rsidRPr="10047E69">
        <w:rPr>
          <w:rFonts w:ascii="Arial" w:hAnsi="Arial" w:cs="Arial"/>
          <w:sz w:val="24"/>
          <w:szCs w:val="24"/>
        </w:rPr>
        <w:t xml:space="preserve">smart devices to support the delivery of adult social care.  </w:t>
      </w:r>
      <w:r w:rsidR="008B2258">
        <w:rPr>
          <w:rFonts w:ascii="Arial" w:hAnsi="Arial" w:cs="Arial"/>
          <w:sz w:val="24"/>
          <w:szCs w:val="24"/>
        </w:rPr>
        <w:t>Use of</w:t>
      </w:r>
      <w:r w:rsidR="00BF08C0">
        <w:rPr>
          <w:rFonts w:ascii="Arial" w:hAnsi="Arial" w:cs="Arial"/>
          <w:sz w:val="24"/>
          <w:szCs w:val="24"/>
        </w:rPr>
        <w:t xml:space="preserve"> devices </w:t>
      </w:r>
      <w:r w:rsidR="008B2258">
        <w:rPr>
          <w:rFonts w:ascii="Arial" w:hAnsi="Arial" w:cs="Arial"/>
          <w:sz w:val="24"/>
          <w:szCs w:val="24"/>
        </w:rPr>
        <w:t>depended</w:t>
      </w:r>
      <w:r w:rsidR="00BF08C0">
        <w:rPr>
          <w:rFonts w:ascii="Arial" w:hAnsi="Arial" w:cs="Arial"/>
          <w:sz w:val="24"/>
          <w:szCs w:val="24"/>
        </w:rPr>
        <w:t xml:space="preserve"> on the skills and experience of staff, rather than policy or capability</w:t>
      </w:r>
      <w:r w:rsidR="2BFC41C8" w:rsidRPr="10047E69">
        <w:rPr>
          <w:rFonts w:ascii="Arial" w:hAnsi="Arial" w:cs="Arial"/>
          <w:sz w:val="24"/>
          <w:szCs w:val="24"/>
        </w:rPr>
        <w:t>.</w:t>
      </w:r>
      <w:r w:rsidR="37680DFC" w:rsidRPr="10047E69">
        <w:rPr>
          <w:rFonts w:ascii="Arial" w:hAnsi="Arial" w:cs="Arial"/>
          <w:sz w:val="24"/>
          <w:szCs w:val="24"/>
        </w:rPr>
        <w:t xml:space="preserve"> </w:t>
      </w:r>
      <w:r w:rsidR="2BFC41C8" w:rsidRPr="10047E69">
        <w:rPr>
          <w:rFonts w:ascii="Arial" w:hAnsi="Arial" w:cs="Arial"/>
          <w:sz w:val="24"/>
          <w:szCs w:val="24"/>
        </w:rPr>
        <w:t xml:space="preserve">  One</w:t>
      </w:r>
      <w:r w:rsidR="37680DFC" w:rsidRPr="10047E69">
        <w:rPr>
          <w:rFonts w:ascii="Arial" w:hAnsi="Arial" w:cs="Arial"/>
          <w:sz w:val="24"/>
          <w:szCs w:val="24"/>
        </w:rPr>
        <w:t xml:space="preserve"> organisation</w:t>
      </w:r>
      <w:r w:rsidR="286821E3" w:rsidRPr="10047E69">
        <w:rPr>
          <w:rFonts w:ascii="Arial" w:hAnsi="Arial" w:cs="Arial"/>
          <w:sz w:val="24"/>
          <w:szCs w:val="24"/>
        </w:rPr>
        <w:t xml:space="preserve"> </w:t>
      </w:r>
      <w:r w:rsidR="2BFC41C8" w:rsidRPr="10047E69">
        <w:rPr>
          <w:rFonts w:ascii="Arial" w:hAnsi="Arial" w:cs="Arial"/>
          <w:sz w:val="24"/>
          <w:szCs w:val="24"/>
        </w:rPr>
        <w:t>had worked on</w:t>
      </w:r>
      <w:r w:rsidR="286821E3" w:rsidRPr="10047E69">
        <w:rPr>
          <w:rFonts w:ascii="Arial" w:hAnsi="Arial" w:cs="Arial"/>
          <w:sz w:val="24"/>
          <w:szCs w:val="24"/>
        </w:rPr>
        <w:t xml:space="preserve"> specific ‘skills’ for Alexa to support with things such as medication prompts, </w:t>
      </w:r>
      <w:r w:rsidR="2BFC41C8" w:rsidRPr="10047E69">
        <w:rPr>
          <w:rFonts w:ascii="Arial" w:hAnsi="Arial" w:cs="Arial"/>
          <w:sz w:val="24"/>
          <w:szCs w:val="24"/>
        </w:rPr>
        <w:t xml:space="preserve">another had used them in connection to other smart devices such as lighting, whereas the remaining </w:t>
      </w:r>
      <w:r w:rsidR="7AD4D382" w:rsidRPr="10047E69">
        <w:rPr>
          <w:rFonts w:ascii="Arial" w:hAnsi="Arial" w:cs="Arial"/>
          <w:sz w:val="24"/>
          <w:szCs w:val="24"/>
        </w:rPr>
        <w:t>five</w:t>
      </w:r>
      <w:r w:rsidR="2BFC41C8" w:rsidRPr="10047E69">
        <w:rPr>
          <w:rFonts w:ascii="Arial" w:hAnsi="Arial" w:cs="Arial"/>
          <w:sz w:val="24"/>
          <w:szCs w:val="24"/>
        </w:rPr>
        <w:t xml:space="preserve"> had </w:t>
      </w:r>
      <w:r w:rsidR="286821E3" w:rsidRPr="10047E69">
        <w:rPr>
          <w:rFonts w:ascii="Arial" w:hAnsi="Arial" w:cs="Arial"/>
          <w:sz w:val="24"/>
          <w:szCs w:val="24"/>
        </w:rPr>
        <w:t>simply explored them</w:t>
      </w:r>
      <w:r w:rsidR="2BFC41C8" w:rsidRPr="10047E69">
        <w:rPr>
          <w:rFonts w:ascii="Arial" w:hAnsi="Arial" w:cs="Arial"/>
          <w:sz w:val="24"/>
          <w:szCs w:val="24"/>
        </w:rPr>
        <w:t xml:space="preserve"> as a concept</w:t>
      </w:r>
      <w:r w:rsidR="286821E3" w:rsidRPr="10047E69">
        <w:rPr>
          <w:rFonts w:ascii="Arial" w:hAnsi="Arial" w:cs="Arial"/>
          <w:sz w:val="24"/>
          <w:szCs w:val="24"/>
        </w:rPr>
        <w:t>.  Hampshire Council</w:t>
      </w:r>
      <w:r w:rsidR="00F91B32">
        <w:rPr>
          <w:rFonts w:ascii="Arial" w:hAnsi="Arial" w:cs="Arial"/>
          <w:sz w:val="24"/>
          <w:szCs w:val="24"/>
        </w:rPr>
        <w:t xml:space="preserve"> </w:t>
      </w:r>
      <w:r w:rsidR="00850978">
        <w:rPr>
          <w:rFonts w:ascii="Arial" w:hAnsi="Arial" w:cs="Arial"/>
          <w:sz w:val="24"/>
          <w:szCs w:val="24"/>
        </w:rPr>
        <w:t xml:space="preserve">(PA Consulting, 2020) </w:t>
      </w:r>
      <w:r w:rsidR="00F91B32">
        <w:rPr>
          <w:rFonts w:ascii="Arial" w:hAnsi="Arial" w:cs="Arial"/>
          <w:sz w:val="24"/>
          <w:szCs w:val="24"/>
        </w:rPr>
        <w:t xml:space="preserve">trialled the use of </w:t>
      </w:r>
      <w:r w:rsidR="00D06069">
        <w:rPr>
          <w:rFonts w:ascii="Arial" w:hAnsi="Arial" w:cs="Arial"/>
          <w:sz w:val="24"/>
          <w:szCs w:val="24"/>
        </w:rPr>
        <w:t>Amazon Echo’s</w:t>
      </w:r>
      <w:r w:rsidR="286821E3" w:rsidRPr="10047E69">
        <w:rPr>
          <w:rFonts w:ascii="Arial" w:hAnsi="Arial" w:cs="Arial"/>
          <w:sz w:val="24"/>
          <w:szCs w:val="24"/>
        </w:rPr>
        <w:t xml:space="preserve"> in 2018, each device was tailored to an </w:t>
      </w:r>
      <w:r w:rsidR="2BFC41C8" w:rsidRPr="10047E69">
        <w:rPr>
          <w:rFonts w:ascii="Arial" w:hAnsi="Arial" w:cs="Arial"/>
          <w:sz w:val="24"/>
          <w:szCs w:val="24"/>
        </w:rPr>
        <w:t>individual’s</w:t>
      </w:r>
      <w:r w:rsidR="286821E3" w:rsidRPr="10047E69">
        <w:rPr>
          <w:rFonts w:ascii="Arial" w:hAnsi="Arial" w:cs="Arial"/>
          <w:sz w:val="24"/>
          <w:szCs w:val="24"/>
        </w:rPr>
        <w:t xml:space="preserve"> needs and devices </w:t>
      </w:r>
      <w:r w:rsidR="00F91B32">
        <w:rPr>
          <w:rFonts w:ascii="Arial" w:hAnsi="Arial" w:cs="Arial"/>
          <w:sz w:val="24"/>
          <w:szCs w:val="24"/>
        </w:rPr>
        <w:t xml:space="preserve">were </w:t>
      </w:r>
      <w:r w:rsidR="286821E3" w:rsidRPr="10047E69">
        <w:rPr>
          <w:rFonts w:ascii="Arial" w:hAnsi="Arial" w:cs="Arial"/>
          <w:sz w:val="24"/>
          <w:szCs w:val="24"/>
        </w:rPr>
        <w:t>linked to other smart home devices (such as for heating, smart lights etc)</w:t>
      </w:r>
      <w:r w:rsidR="00F91B32">
        <w:rPr>
          <w:rFonts w:ascii="Arial" w:hAnsi="Arial" w:cs="Arial"/>
          <w:sz w:val="24"/>
          <w:szCs w:val="24"/>
        </w:rPr>
        <w:t xml:space="preserve"> in some cases</w:t>
      </w:r>
      <w:r w:rsidR="286821E3" w:rsidRPr="10047E69">
        <w:rPr>
          <w:rFonts w:ascii="Arial" w:hAnsi="Arial" w:cs="Arial"/>
          <w:sz w:val="24"/>
          <w:szCs w:val="24"/>
        </w:rPr>
        <w:t xml:space="preserve">.  68% of users reported increased independence including a ‘sense of freedom’, 72% felt it helped them with their daily </w:t>
      </w:r>
      <w:r w:rsidR="2BFC41C8" w:rsidRPr="10047E69">
        <w:rPr>
          <w:rFonts w:ascii="Arial" w:hAnsi="Arial" w:cs="Arial"/>
          <w:sz w:val="24"/>
          <w:szCs w:val="24"/>
        </w:rPr>
        <w:t>routines.</w:t>
      </w:r>
      <w:r w:rsidR="286821E3" w:rsidRPr="10047E69">
        <w:rPr>
          <w:rFonts w:ascii="Arial" w:hAnsi="Arial" w:cs="Arial"/>
          <w:sz w:val="24"/>
          <w:szCs w:val="24"/>
        </w:rPr>
        <w:t xml:space="preserve">  Echo’s drop in feature also allowed participants carers to easily contact</w:t>
      </w:r>
      <w:r w:rsidR="008B2258">
        <w:rPr>
          <w:rFonts w:ascii="Arial" w:hAnsi="Arial" w:cs="Arial"/>
          <w:sz w:val="24"/>
          <w:szCs w:val="24"/>
        </w:rPr>
        <w:t xml:space="preserve"> the</w:t>
      </w:r>
      <w:r w:rsidR="286821E3" w:rsidRPr="10047E69">
        <w:rPr>
          <w:rFonts w:ascii="Arial" w:hAnsi="Arial" w:cs="Arial"/>
          <w:sz w:val="24"/>
          <w:szCs w:val="24"/>
        </w:rPr>
        <w:t xml:space="preserve"> individual to check in and to provide social contact, with 62% reporting a decreased feeling on loneliness.</w:t>
      </w:r>
      <w:r w:rsidR="00F91B32">
        <w:rPr>
          <w:rFonts w:ascii="Arial" w:hAnsi="Arial" w:cs="Arial"/>
          <w:sz w:val="24"/>
          <w:szCs w:val="24"/>
        </w:rPr>
        <w:t xml:space="preserve">  Monmouthshire Council research (Newell, 2021) also identified trials of Alexa </w:t>
      </w:r>
      <w:r w:rsidR="00D06069">
        <w:rPr>
          <w:rFonts w:ascii="Arial" w:hAnsi="Arial" w:cs="Arial"/>
          <w:sz w:val="24"/>
          <w:szCs w:val="24"/>
        </w:rPr>
        <w:t>usage</w:t>
      </w:r>
      <w:r w:rsidR="00F91B32">
        <w:rPr>
          <w:rFonts w:ascii="Arial" w:hAnsi="Arial" w:cs="Arial"/>
          <w:sz w:val="24"/>
          <w:szCs w:val="24"/>
        </w:rPr>
        <w:t xml:space="preserve"> in </w:t>
      </w:r>
      <w:r w:rsidR="00F06235">
        <w:rPr>
          <w:rFonts w:ascii="Arial" w:hAnsi="Arial" w:cs="Arial"/>
          <w:sz w:val="24"/>
          <w:szCs w:val="24"/>
        </w:rPr>
        <w:t>several</w:t>
      </w:r>
      <w:r w:rsidR="00F91B32">
        <w:rPr>
          <w:rFonts w:ascii="Arial" w:hAnsi="Arial" w:cs="Arial"/>
          <w:sz w:val="24"/>
          <w:szCs w:val="24"/>
        </w:rPr>
        <w:t xml:space="preserve"> other local authorities in Norfolk, Oxfordshire and Gloucestershire, these devices were mainly used by unpaid carers to check and/or monitor </w:t>
      </w:r>
      <w:r w:rsidR="00D06069">
        <w:rPr>
          <w:rFonts w:ascii="Arial" w:hAnsi="Arial" w:cs="Arial"/>
          <w:sz w:val="24"/>
          <w:szCs w:val="24"/>
        </w:rPr>
        <w:t>their</w:t>
      </w:r>
      <w:r w:rsidR="00F91B32">
        <w:rPr>
          <w:rFonts w:ascii="Arial" w:hAnsi="Arial" w:cs="Arial"/>
          <w:sz w:val="24"/>
          <w:szCs w:val="24"/>
        </w:rPr>
        <w:t xml:space="preserve"> love</w:t>
      </w:r>
      <w:r w:rsidR="00D06069">
        <w:rPr>
          <w:rFonts w:ascii="Arial" w:hAnsi="Arial" w:cs="Arial"/>
          <w:sz w:val="24"/>
          <w:szCs w:val="24"/>
        </w:rPr>
        <w:t>d</w:t>
      </w:r>
      <w:r w:rsidR="00F91B32">
        <w:rPr>
          <w:rFonts w:ascii="Arial" w:hAnsi="Arial" w:cs="Arial"/>
          <w:sz w:val="24"/>
          <w:szCs w:val="24"/>
        </w:rPr>
        <w:t xml:space="preserve"> ones, or for reminder functions.  </w:t>
      </w:r>
      <w:r w:rsidR="00D06069">
        <w:rPr>
          <w:rFonts w:ascii="Arial" w:hAnsi="Arial" w:cs="Arial"/>
          <w:sz w:val="24"/>
          <w:szCs w:val="24"/>
        </w:rPr>
        <w:t>T</w:t>
      </w:r>
      <w:r w:rsidR="00D06069">
        <w:rPr>
          <w:rFonts w:ascii="Arial" w:hAnsi="Arial" w:cs="Arial"/>
          <w:sz w:val="24"/>
          <w:szCs w:val="24"/>
          <w:shd w:val="clear" w:color="auto" w:fill="FFFFFF"/>
        </w:rPr>
        <w:t>he</w:t>
      </w:r>
      <w:r w:rsidR="00D06069" w:rsidRPr="00D312E2">
        <w:rPr>
          <w:rFonts w:ascii="Arial" w:hAnsi="Arial" w:cs="Arial"/>
          <w:sz w:val="24"/>
          <w:szCs w:val="24"/>
          <w:shd w:val="clear" w:color="auto" w:fill="FFFFFF"/>
        </w:rPr>
        <w:t xml:space="preserve"> use of assistive technologies </w:t>
      </w:r>
      <w:r w:rsidR="00D06069">
        <w:rPr>
          <w:rFonts w:ascii="Arial" w:hAnsi="Arial" w:cs="Arial"/>
          <w:sz w:val="24"/>
          <w:szCs w:val="24"/>
          <w:shd w:val="clear" w:color="auto" w:fill="FFFFFF"/>
        </w:rPr>
        <w:t>and/or</w:t>
      </w:r>
      <w:r w:rsidR="00D06069" w:rsidRPr="00D312E2">
        <w:rPr>
          <w:rFonts w:ascii="Arial" w:hAnsi="Arial" w:cs="Arial"/>
          <w:sz w:val="24"/>
          <w:szCs w:val="24"/>
          <w:shd w:val="clear" w:color="auto" w:fill="FFFFFF"/>
        </w:rPr>
        <w:t xml:space="preserve"> virtual assista</w:t>
      </w:r>
      <w:r w:rsidR="00D06069">
        <w:rPr>
          <w:rFonts w:ascii="Arial" w:hAnsi="Arial" w:cs="Arial"/>
          <w:sz w:val="24"/>
          <w:szCs w:val="24"/>
          <w:shd w:val="clear" w:color="auto" w:fill="FFFFFF"/>
        </w:rPr>
        <w:t>nts</w:t>
      </w:r>
      <w:r w:rsidR="00D06069" w:rsidRPr="00D312E2">
        <w:rPr>
          <w:rFonts w:ascii="Arial" w:hAnsi="Arial" w:cs="Arial"/>
          <w:sz w:val="24"/>
          <w:szCs w:val="24"/>
          <w:shd w:val="clear" w:color="auto" w:fill="FFFFFF"/>
        </w:rPr>
        <w:t xml:space="preserve">, </w:t>
      </w:r>
      <w:r w:rsidR="00D06069">
        <w:rPr>
          <w:rFonts w:ascii="Arial" w:hAnsi="Arial" w:cs="Arial"/>
          <w:sz w:val="24"/>
          <w:szCs w:val="24"/>
          <w:shd w:val="clear" w:color="auto" w:fill="FFFFFF"/>
        </w:rPr>
        <w:t xml:space="preserve">has been found to be </w:t>
      </w:r>
      <w:r w:rsidR="00D06069" w:rsidRPr="00D312E2">
        <w:rPr>
          <w:rFonts w:ascii="Arial" w:hAnsi="Arial" w:cs="Arial"/>
          <w:sz w:val="24"/>
          <w:szCs w:val="24"/>
          <w:shd w:val="clear" w:color="auto" w:fill="FFFFFF"/>
        </w:rPr>
        <w:t xml:space="preserve">most </w:t>
      </w:r>
      <w:r w:rsidR="00D06069">
        <w:rPr>
          <w:rFonts w:ascii="Arial" w:hAnsi="Arial" w:cs="Arial"/>
          <w:sz w:val="24"/>
          <w:szCs w:val="24"/>
          <w:shd w:val="clear" w:color="auto" w:fill="FFFFFF"/>
        </w:rPr>
        <w:t xml:space="preserve">useful as a complement to </w:t>
      </w:r>
      <w:r w:rsidR="008B2258">
        <w:rPr>
          <w:rFonts w:ascii="Arial" w:hAnsi="Arial" w:cs="Arial"/>
          <w:sz w:val="24"/>
          <w:szCs w:val="24"/>
          <w:shd w:val="clear" w:color="auto" w:fill="FFFFFF"/>
        </w:rPr>
        <w:t xml:space="preserve">(not instead of) </w:t>
      </w:r>
      <w:r w:rsidR="00D06069" w:rsidRPr="00D312E2">
        <w:rPr>
          <w:rFonts w:ascii="Arial" w:hAnsi="Arial" w:cs="Arial"/>
          <w:sz w:val="24"/>
          <w:szCs w:val="24"/>
          <w:shd w:val="clear" w:color="auto" w:fill="FFFFFF"/>
        </w:rPr>
        <w:t xml:space="preserve">physical or social contact in most </w:t>
      </w:r>
      <w:r w:rsidR="00D06069">
        <w:rPr>
          <w:rFonts w:ascii="Arial" w:hAnsi="Arial" w:cs="Arial"/>
          <w:sz w:val="24"/>
          <w:szCs w:val="24"/>
          <w:shd w:val="clear" w:color="auto" w:fill="FFFFFF"/>
        </w:rPr>
        <w:t>situations</w:t>
      </w:r>
      <w:r w:rsidR="00D06069" w:rsidRPr="00D312E2">
        <w:rPr>
          <w:rFonts w:ascii="Arial" w:hAnsi="Arial" w:cs="Arial"/>
          <w:sz w:val="24"/>
          <w:szCs w:val="24"/>
          <w:shd w:val="clear" w:color="auto" w:fill="FFFFFF"/>
        </w:rPr>
        <w:t xml:space="preserve"> (Srira</w:t>
      </w:r>
      <w:r w:rsidR="00D06069">
        <w:rPr>
          <w:rFonts w:ascii="Arial" w:hAnsi="Arial" w:cs="Arial"/>
          <w:sz w:val="24"/>
          <w:szCs w:val="24"/>
          <w:shd w:val="clear" w:color="auto" w:fill="FFFFFF"/>
        </w:rPr>
        <w:t>m</w:t>
      </w:r>
      <w:r w:rsidR="00D06069" w:rsidRPr="00D312E2">
        <w:rPr>
          <w:rFonts w:ascii="Arial" w:hAnsi="Arial" w:cs="Arial"/>
          <w:sz w:val="24"/>
          <w:szCs w:val="24"/>
          <w:shd w:val="clear" w:color="auto" w:fill="FFFFFF"/>
        </w:rPr>
        <w:t xml:space="preserve"> </w:t>
      </w:r>
      <w:r w:rsidR="00D06069" w:rsidRPr="10047E69">
        <w:rPr>
          <w:rFonts w:ascii="Arial" w:hAnsi="Arial" w:cs="Arial"/>
          <w:i/>
          <w:iCs/>
          <w:sz w:val="24"/>
          <w:szCs w:val="24"/>
          <w:shd w:val="clear" w:color="auto" w:fill="FFFFFF"/>
        </w:rPr>
        <w:t xml:space="preserve">et al, </w:t>
      </w:r>
      <w:r w:rsidR="00D06069" w:rsidRPr="00D312E2">
        <w:rPr>
          <w:rFonts w:ascii="Arial" w:hAnsi="Arial" w:cs="Arial"/>
          <w:sz w:val="24"/>
          <w:szCs w:val="24"/>
        </w:rPr>
        <w:t xml:space="preserve">2020; </w:t>
      </w:r>
      <w:proofErr w:type="spellStart"/>
      <w:r w:rsidR="00D06069" w:rsidRPr="00D312E2">
        <w:rPr>
          <w:rFonts w:ascii="Arial" w:hAnsi="Arial" w:cs="Arial"/>
          <w:sz w:val="24"/>
          <w:szCs w:val="24"/>
        </w:rPr>
        <w:t>Vogl</w:t>
      </w:r>
      <w:proofErr w:type="spellEnd"/>
      <w:r w:rsidR="00D06069">
        <w:rPr>
          <w:rFonts w:ascii="Arial" w:hAnsi="Arial" w:cs="Arial"/>
          <w:sz w:val="24"/>
          <w:szCs w:val="24"/>
        </w:rPr>
        <w:t xml:space="preserve"> </w:t>
      </w:r>
      <w:r w:rsidR="00D06069" w:rsidRPr="10047E69">
        <w:rPr>
          <w:rFonts w:ascii="Arial" w:hAnsi="Arial" w:cs="Arial"/>
          <w:i/>
          <w:iCs/>
          <w:sz w:val="24"/>
          <w:szCs w:val="24"/>
        </w:rPr>
        <w:t xml:space="preserve">et al, </w:t>
      </w:r>
      <w:r w:rsidR="00D06069" w:rsidRPr="00D312E2">
        <w:rPr>
          <w:rFonts w:ascii="Arial" w:hAnsi="Arial" w:cs="Arial"/>
          <w:sz w:val="24"/>
          <w:szCs w:val="24"/>
        </w:rPr>
        <w:t>2020)</w:t>
      </w:r>
      <w:r w:rsidR="00D06069">
        <w:rPr>
          <w:rFonts w:ascii="Arial" w:hAnsi="Arial" w:cs="Arial"/>
          <w:sz w:val="24"/>
          <w:szCs w:val="24"/>
        </w:rPr>
        <w:t xml:space="preserve">.  </w:t>
      </w:r>
    </w:p>
    <w:p w14:paraId="7435FF70" w14:textId="77777777" w:rsidR="00FC37FC" w:rsidRDefault="00FC37FC" w:rsidP="00641B10">
      <w:pPr>
        <w:spacing w:after="0" w:line="240" w:lineRule="auto"/>
        <w:rPr>
          <w:rFonts w:ascii="Arial" w:hAnsi="Arial" w:cs="Arial"/>
          <w:sz w:val="24"/>
          <w:szCs w:val="24"/>
        </w:rPr>
      </w:pPr>
    </w:p>
    <w:p w14:paraId="569555C9" w14:textId="77971794" w:rsidR="00376865" w:rsidRPr="00376865" w:rsidRDefault="3506AED4" w:rsidP="00376865">
      <w:pPr>
        <w:spacing w:after="0" w:line="240" w:lineRule="auto"/>
        <w:rPr>
          <w:rFonts w:ascii="Arial" w:hAnsi="Arial" w:cs="Arial"/>
          <w:sz w:val="24"/>
          <w:szCs w:val="24"/>
        </w:rPr>
      </w:pPr>
      <w:r>
        <w:rPr>
          <w:rFonts w:ascii="Arial" w:hAnsi="Arial" w:cs="Arial"/>
          <w:sz w:val="24"/>
          <w:szCs w:val="24"/>
        </w:rPr>
        <w:t>One of the biggest challenges in the adoption of more mainstream technologies and smart systems is data management and security (Hampshire County Council, 2018</w:t>
      </w:r>
      <w:r w:rsidR="61E607BB">
        <w:rPr>
          <w:rFonts w:ascii="Arial" w:hAnsi="Arial" w:cs="Arial"/>
          <w:sz w:val="24"/>
          <w:szCs w:val="24"/>
        </w:rPr>
        <w:t>;</w:t>
      </w:r>
      <w:r>
        <w:rPr>
          <w:rFonts w:ascii="Arial" w:hAnsi="Arial" w:cs="Arial"/>
          <w:sz w:val="24"/>
          <w:szCs w:val="24"/>
        </w:rPr>
        <w:t xml:space="preserve"> </w:t>
      </w:r>
      <w:r w:rsidR="2CCCE9E2" w:rsidRPr="00376865">
        <w:rPr>
          <w:rFonts w:ascii="Arial" w:hAnsi="Arial" w:cs="Arial"/>
          <w:sz w:val="24"/>
          <w:szCs w:val="24"/>
        </w:rPr>
        <w:t>Hamblin</w:t>
      </w:r>
      <w:r w:rsidR="387628BE" w:rsidRPr="00376865">
        <w:rPr>
          <w:rFonts w:ascii="Arial" w:hAnsi="Arial" w:cs="Arial"/>
          <w:sz w:val="24"/>
          <w:szCs w:val="24"/>
        </w:rPr>
        <w:t>,</w:t>
      </w:r>
      <w:r w:rsidR="2CCCE9E2" w:rsidRPr="00376865">
        <w:rPr>
          <w:rFonts w:ascii="Arial" w:hAnsi="Arial" w:cs="Arial"/>
          <w:sz w:val="24"/>
          <w:szCs w:val="24"/>
        </w:rPr>
        <w:t xml:space="preserve"> 2020</w:t>
      </w:r>
      <w:r w:rsidR="5839763A">
        <w:rPr>
          <w:rFonts w:ascii="Arial" w:hAnsi="Arial" w:cs="Arial"/>
          <w:sz w:val="24"/>
          <w:szCs w:val="24"/>
        </w:rPr>
        <w:t>;</w:t>
      </w:r>
      <w:r w:rsidR="2CCCE9E2">
        <w:rPr>
          <w:rFonts w:ascii="Arial" w:hAnsi="Arial" w:cs="Arial"/>
          <w:sz w:val="24"/>
          <w:szCs w:val="24"/>
        </w:rPr>
        <w:t xml:space="preserve"> </w:t>
      </w:r>
      <w:r w:rsidRPr="00E4172C">
        <w:rPr>
          <w:rFonts w:ascii="Arial" w:hAnsi="Arial" w:cs="Arial"/>
          <w:sz w:val="24"/>
          <w:szCs w:val="24"/>
        </w:rPr>
        <w:t>Wright</w:t>
      </w:r>
      <w:r w:rsidR="0317C745" w:rsidRPr="00E4172C">
        <w:rPr>
          <w:rFonts w:ascii="Arial" w:hAnsi="Arial" w:cs="Arial"/>
          <w:sz w:val="24"/>
          <w:szCs w:val="24"/>
        </w:rPr>
        <w:t>,</w:t>
      </w:r>
      <w:r w:rsidRPr="00E4172C">
        <w:rPr>
          <w:rFonts w:ascii="Arial" w:hAnsi="Arial" w:cs="Arial"/>
          <w:sz w:val="24"/>
          <w:szCs w:val="24"/>
        </w:rPr>
        <w:t xml:space="preserve"> 2021</w:t>
      </w:r>
      <w:r w:rsidR="76556A08">
        <w:rPr>
          <w:rFonts w:ascii="Arial" w:hAnsi="Arial" w:cs="Arial"/>
          <w:sz w:val="24"/>
          <w:szCs w:val="24"/>
        </w:rPr>
        <w:t>;</w:t>
      </w:r>
      <w:r>
        <w:rPr>
          <w:rFonts w:ascii="Arial" w:hAnsi="Arial" w:cs="Arial"/>
          <w:sz w:val="24"/>
          <w:szCs w:val="24"/>
        </w:rPr>
        <w:t xml:space="preserve"> </w:t>
      </w:r>
      <w:r w:rsidRPr="00E4172C">
        <w:rPr>
          <w:rFonts w:ascii="Arial" w:hAnsi="Arial" w:cs="Arial"/>
          <w:sz w:val="24"/>
          <w:szCs w:val="24"/>
        </w:rPr>
        <w:t>Wright</w:t>
      </w:r>
      <w:r w:rsidR="7AD34499" w:rsidRPr="00E4172C">
        <w:rPr>
          <w:rFonts w:ascii="Arial" w:hAnsi="Arial" w:cs="Arial"/>
          <w:sz w:val="24"/>
          <w:szCs w:val="24"/>
        </w:rPr>
        <w:t>,</w:t>
      </w:r>
      <w:r w:rsidR="31E3D604">
        <w:rPr>
          <w:rFonts w:ascii="Arial" w:hAnsi="Arial" w:cs="Arial"/>
          <w:sz w:val="24"/>
          <w:szCs w:val="24"/>
        </w:rPr>
        <w:t xml:space="preserve"> </w:t>
      </w:r>
      <w:r w:rsidRPr="00E4172C">
        <w:rPr>
          <w:rFonts w:ascii="Arial" w:hAnsi="Arial" w:cs="Arial"/>
          <w:sz w:val="24"/>
          <w:szCs w:val="24"/>
        </w:rPr>
        <w:t>202</w:t>
      </w:r>
      <w:r>
        <w:rPr>
          <w:rFonts w:ascii="Arial" w:hAnsi="Arial" w:cs="Arial"/>
          <w:sz w:val="24"/>
          <w:szCs w:val="24"/>
        </w:rPr>
        <w:t>0) with clear ethical issues around the ownership of the data sitting with the private company (</w:t>
      </w:r>
      <w:r w:rsidRPr="00E4172C">
        <w:rPr>
          <w:rFonts w:ascii="Arial" w:hAnsi="Arial" w:cs="Arial"/>
          <w:sz w:val="24"/>
          <w:szCs w:val="24"/>
        </w:rPr>
        <w:t>Wright, 2021</w:t>
      </w:r>
      <w:r>
        <w:rPr>
          <w:rFonts w:ascii="Arial" w:hAnsi="Arial" w:cs="Arial"/>
          <w:sz w:val="24"/>
          <w:szCs w:val="24"/>
        </w:rPr>
        <w:t xml:space="preserve">).  Wright </w:t>
      </w:r>
      <w:r w:rsidR="097E5DA9">
        <w:rPr>
          <w:rFonts w:ascii="Arial" w:hAnsi="Arial" w:cs="Arial"/>
          <w:sz w:val="24"/>
          <w:szCs w:val="24"/>
        </w:rPr>
        <w:t>(</w:t>
      </w:r>
      <w:r>
        <w:rPr>
          <w:rFonts w:ascii="Arial" w:hAnsi="Arial" w:cs="Arial"/>
          <w:sz w:val="24"/>
          <w:szCs w:val="24"/>
        </w:rPr>
        <w:t>2021</w:t>
      </w:r>
      <w:r w:rsidR="21514705">
        <w:rPr>
          <w:rFonts w:ascii="Arial" w:hAnsi="Arial" w:cs="Arial"/>
          <w:sz w:val="24"/>
          <w:szCs w:val="24"/>
        </w:rPr>
        <w:t>)</w:t>
      </w:r>
      <w:r>
        <w:rPr>
          <w:rFonts w:ascii="Arial" w:hAnsi="Arial" w:cs="Arial"/>
          <w:sz w:val="24"/>
          <w:szCs w:val="24"/>
        </w:rPr>
        <w:t xml:space="preserve"> also surmised that there were </w:t>
      </w:r>
      <w:r w:rsidR="00D06069">
        <w:rPr>
          <w:rFonts w:ascii="Arial" w:hAnsi="Arial" w:cs="Arial"/>
          <w:sz w:val="24"/>
          <w:szCs w:val="24"/>
        </w:rPr>
        <w:t>inherent challenge</w:t>
      </w:r>
      <w:r w:rsidR="0003040E">
        <w:rPr>
          <w:rFonts w:ascii="Arial" w:hAnsi="Arial" w:cs="Arial"/>
          <w:sz w:val="24"/>
          <w:szCs w:val="24"/>
        </w:rPr>
        <w:t>s</w:t>
      </w:r>
      <w:r w:rsidR="00D06069">
        <w:rPr>
          <w:rFonts w:ascii="Arial" w:hAnsi="Arial" w:cs="Arial"/>
          <w:sz w:val="24"/>
          <w:szCs w:val="24"/>
        </w:rPr>
        <w:t xml:space="preserve"> with using generic technologies</w:t>
      </w:r>
      <w:r>
        <w:rPr>
          <w:rFonts w:ascii="Arial" w:hAnsi="Arial" w:cs="Arial"/>
          <w:sz w:val="24"/>
          <w:szCs w:val="24"/>
        </w:rPr>
        <w:t xml:space="preserve">, which </w:t>
      </w:r>
      <w:r w:rsidR="00D06069">
        <w:rPr>
          <w:rFonts w:ascii="Arial" w:hAnsi="Arial" w:cs="Arial"/>
          <w:sz w:val="24"/>
          <w:szCs w:val="24"/>
        </w:rPr>
        <w:t>may</w:t>
      </w:r>
      <w:r>
        <w:rPr>
          <w:rFonts w:ascii="Arial" w:hAnsi="Arial" w:cs="Arial"/>
          <w:sz w:val="24"/>
          <w:szCs w:val="24"/>
        </w:rPr>
        <w:t xml:space="preserve"> not have been designed with the specific </w:t>
      </w:r>
      <w:r w:rsidR="00D06069">
        <w:rPr>
          <w:rFonts w:ascii="Arial" w:hAnsi="Arial" w:cs="Arial"/>
          <w:sz w:val="24"/>
          <w:szCs w:val="24"/>
        </w:rPr>
        <w:t>context</w:t>
      </w:r>
      <w:r w:rsidR="2BFC41C8">
        <w:rPr>
          <w:rFonts w:ascii="Arial" w:hAnsi="Arial" w:cs="Arial"/>
          <w:sz w:val="24"/>
          <w:szCs w:val="24"/>
        </w:rPr>
        <w:t xml:space="preserve"> in mi</w:t>
      </w:r>
      <w:r w:rsidR="217FAD80">
        <w:rPr>
          <w:rFonts w:ascii="Arial" w:hAnsi="Arial" w:cs="Arial"/>
          <w:sz w:val="24"/>
          <w:szCs w:val="24"/>
        </w:rPr>
        <w:t>n</w:t>
      </w:r>
      <w:r w:rsidR="2BFC41C8">
        <w:rPr>
          <w:rFonts w:ascii="Arial" w:hAnsi="Arial" w:cs="Arial"/>
          <w:sz w:val="24"/>
          <w:szCs w:val="24"/>
        </w:rPr>
        <w:t>d</w:t>
      </w:r>
      <w:r>
        <w:rPr>
          <w:rFonts w:ascii="Arial" w:hAnsi="Arial" w:cs="Arial"/>
          <w:sz w:val="24"/>
          <w:szCs w:val="24"/>
        </w:rPr>
        <w:t xml:space="preserve"> </w:t>
      </w:r>
      <w:r w:rsidR="0B2FE355">
        <w:rPr>
          <w:rFonts w:ascii="Arial" w:hAnsi="Arial" w:cs="Arial"/>
          <w:sz w:val="24"/>
          <w:szCs w:val="24"/>
        </w:rPr>
        <w:t>and</w:t>
      </w:r>
      <w:r>
        <w:rPr>
          <w:rFonts w:ascii="Arial" w:hAnsi="Arial" w:cs="Arial"/>
          <w:sz w:val="24"/>
          <w:szCs w:val="24"/>
        </w:rPr>
        <w:t xml:space="preserve"> </w:t>
      </w:r>
      <w:r w:rsidR="00D06069">
        <w:rPr>
          <w:rFonts w:ascii="Arial" w:hAnsi="Arial" w:cs="Arial"/>
          <w:sz w:val="24"/>
          <w:szCs w:val="24"/>
        </w:rPr>
        <w:t>the risks associated with placing trust in</w:t>
      </w:r>
      <w:r>
        <w:rPr>
          <w:rFonts w:ascii="Arial" w:hAnsi="Arial" w:cs="Arial"/>
          <w:sz w:val="24"/>
          <w:szCs w:val="24"/>
        </w:rPr>
        <w:t xml:space="preserve"> an often volatile and unstable </w:t>
      </w:r>
      <w:r w:rsidR="00D06069">
        <w:rPr>
          <w:rFonts w:ascii="Arial" w:hAnsi="Arial" w:cs="Arial"/>
          <w:sz w:val="24"/>
          <w:szCs w:val="24"/>
        </w:rPr>
        <w:t xml:space="preserve">global </w:t>
      </w:r>
      <w:r>
        <w:rPr>
          <w:rFonts w:ascii="Arial" w:hAnsi="Arial" w:cs="Arial"/>
          <w:sz w:val="24"/>
          <w:szCs w:val="24"/>
        </w:rPr>
        <w:t>technological market</w:t>
      </w:r>
      <w:r w:rsidR="292AB72A">
        <w:rPr>
          <w:rFonts w:ascii="Arial" w:hAnsi="Arial" w:cs="Arial"/>
          <w:sz w:val="24"/>
          <w:szCs w:val="24"/>
        </w:rPr>
        <w:t>.</w:t>
      </w:r>
      <w:r w:rsidR="0B2FE355">
        <w:rPr>
          <w:rFonts w:ascii="Arial" w:hAnsi="Arial" w:cs="Arial"/>
          <w:sz w:val="24"/>
          <w:szCs w:val="24"/>
        </w:rPr>
        <w:t xml:space="preserve"> </w:t>
      </w:r>
      <w:r w:rsidR="2CCCE9E2">
        <w:rPr>
          <w:rFonts w:ascii="Arial" w:hAnsi="Arial" w:cs="Arial"/>
          <w:sz w:val="24"/>
          <w:szCs w:val="24"/>
        </w:rPr>
        <w:t xml:space="preserve">These devices are also not required to comply with the same standards as </w:t>
      </w:r>
      <w:r w:rsidR="2CCCE9E2" w:rsidRPr="00376865">
        <w:rPr>
          <w:rFonts w:ascii="Arial" w:hAnsi="Arial" w:cs="Arial"/>
          <w:sz w:val="24"/>
          <w:szCs w:val="24"/>
        </w:rPr>
        <w:t xml:space="preserve">standard telecare devices, and as such there is likely to be no fail safe for where things go wrong (Hamblin, 2020).  The motivator for </w:t>
      </w:r>
      <w:r w:rsidR="005A7BA0">
        <w:rPr>
          <w:rFonts w:ascii="Arial" w:hAnsi="Arial" w:cs="Arial"/>
          <w:sz w:val="24"/>
          <w:szCs w:val="24"/>
        </w:rPr>
        <w:t>using</w:t>
      </w:r>
      <w:r w:rsidR="2CCCE9E2" w:rsidRPr="00376865">
        <w:rPr>
          <w:rFonts w:ascii="Arial" w:hAnsi="Arial" w:cs="Arial"/>
          <w:sz w:val="24"/>
          <w:szCs w:val="24"/>
        </w:rPr>
        <w:t xml:space="preserve"> these technologies is often cost, rather than usability (</w:t>
      </w:r>
      <w:r w:rsidR="2CCCE9E2" w:rsidRPr="00376865">
        <w:rPr>
          <w:rFonts w:ascii="Arial" w:hAnsi="Arial" w:cs="Arial"/>
          <w:sz w:val="24"/>
          <w:szCs w:val="24"/>
          <w:shd w:val="clear" w:color="auto" w:fill="FFFFFF"/>
        </w:rPr>
        <w:t>Sriram</w:t>
      </w:r>
      <w:r w:rsidR="31E3D604">
        <w:rPr>
          <w:rFonts w:ascii="Arial" w:hAnsi="Arial" w:cs="Arial"/>
          <w:sz w:val="24"/>
          <w:szCs w:val="24"/>
          <w:shd w:val="clear" w:color="auto" w:fill="FFFFFF"/>
        </w:rPr>
        <w:t xml:space="preserve"> </w:t>
      </w:r>
      <w:r w:rsidR="2CCCE9E2" w:rsidRPr="10047E69">
        <w:rPr>
          <w:rFonts w:ascii="Arial" w:hAnsi="Arial" w:cs="Arial"/>
          <w:i/>
          <w:iCs/>
          <w:sz w:val="24"/>
          <w:szCs w:val="24"/>
          <w:shd w:val="clear" w:color="auto" w:fill="FFFFFF"/>
        </w:rPr>
        <w:t>et al</w:t>
      </w:r>
      <w:r w:rsidR="31E3D604">
        <w:rPr>
          <w:rFonts w:ascii="Arial" w:hAnsi="Arial" w:cs="Arial"/>
          <w:sz w:val="24"/>
          <w:szCs w:val="24"/>
        </w:rPr>
        <w:t xml:space="preserve">, </w:t>
      </w:r>
      <w:r w:rsidR="2CCCE9E2" w:rsidRPr="00376865">
        <w:rPr>
          <w:rFonts w:ascii="Arial" w:hAnsi="Arial" w:cs="Arial"/>
          <w:sz w:val="24"/>
          <w:szCs w:val="24"/>
        </w:rPr>
        <w:t xml:space="preserve">2020), and this may be in part </w:t>
      </w:r>
      <w:r w:rsidR="00F06235">
        <w:rPr>
          <w:rFonts w:ascii="Arial" w:hAnsi="Arial" w:cs="Arial"/>
          <w:sz w:val="24"/>
          <w:szCs w:val="24"/>
        </w:rPr>
        <w:t xml:space="preserve">be </w:t>
      </w:r>
      <w:r w:rsidR="2CCCE9E2" w:rsidRPr="00376865">
        <w:rPr>
          <w:rFonts w:ascii="Arial" w:hAnsi="Arial" w:cs="Arial"/>
          <w:sz w:val="24"/>
          <w:szCs w:val="24"/>
        </w:rPr>
        <w:t xml:space="preserve">the </w:t>
      </w:r>
      <w:r w:rsidR="00D06069">
        <w:rPr>
          <w:rFonts w:ascii="Arial" w:hAnsi="Arial" w:cs="Arial"/>
          <w:sz w:val="24"/>
          <w:szCs w:val="24"/>
        </w:rPr>
        <w:t>reason for</w:t>
      </w:r>
      <w:r w:rsidR="00F06235">
        <w:rPr>
          <w:rFonts w:ascii="Arial" w:hAnsi="Arial" w:cs="Arial"/>
          <w:sz w:val="24"/>
          <w:szCs w:val="24"/>
        </w:rPr>
        <w:t xml:space="preserve"> local authorities</w:t>
      </w:r>
      <w:r w:rsidR="00D06069">
        <w:rPr>
          <w:rFonts w:ascii="Arial" w:hAnsi="Arial" w:cs="Arial"/>
          <w:sz w:val="24"/>
          <w:szCs w:val="24"/>
        </w:rPr>
        <w:t xml:space="preserve"> using</w:t>
      </w:r>
      <w:r w:rsidR="2CCCE9E2" w:rsidRPr="00376865">
        <w:rPr>
          <w:rFonts w:ascii="Arial" w:hAnsi="Arial" w:cs="Arial"/>
          <w:sz w:val="24"/>
          <w:szCs w:val="24"/>
        </w:rPr>
        <w:t xml:space="preserve"> existing technologies such as Alexa rather than developing new systems, alongside the lack of skills and dedicated teams in many </w:t>
      </w:r>
      <w:r w:rsidR="00BF08C0">
        <w:rPr>
          <w:rFonts w:ascii="Arial" w:hAnsi="Arial" w:cs="Arial"/>
          <w:sz w:val="24"/>
          <w:szCs w:val="24"/>
        </w:rPr>
        <w:t xml:space="preserve">authorities </w:t>
      </w:r>
      <w:r w:rsidR="2CCCE9E2" w:rsidRPr="00376865">
        <w:rPr>
          <w:rFonts w:ascii="Arial" w:hAnsi="Arial" w:cs="Arial"/>
          <w:sz w:val="24"/>
          <w:szCs w:val="24"/>
        </w:rPr>
        <w:t>(Wright, 2021).</w:t>
      </w:r>
      <w:r w:rsidR="2CCCE9E2">
        <w:rPr>
          <w:rFonts w:ascii="Arial" w:hAnsi="Arial" w:cs="Arial"/>
          <w:sz w:val="24"/>
          <w:szCs w:val="24"/>
        </w:rPr>
        <w:t xml:space="preserve"> </w:t>
      </w:r>
      <w:r w:rsidR="2CCCE9E2" w:rsidRPr="00376865">
        <w:rPr>
          <w:rFonts w:ascii="Arial" w:hAnsi="Arial" w:cs="Arial"/>
          <w:sz w:val="24"/>
          <w:szCs w:val="24"/>
          <w:shd w:val="clear" w:color="auto" w:fill="FFFFFF"/>
        </w:rPr>
        <w:t>There is a further challenge in the adoption of assistive technologies, particularly those connected to the internet (as will have to be the case from 20</w:t>
      </w:r>
      <w:r w:rsidR="3482516B">
        <w:rPr>
          <w:rFonts w:ascii="Arial" w:hAnsi="Arial" w:cs="Arial"/>
          <w:sz w:val="24"/>
          <w:szCs w:val="24"/>
          <w:shd w:val="clear" w:color="auto" w:fill="FFFFFF"/>
        </w:rPr>
        <w:t>2</w:t>
      </w:r>
      <w:r w:rsidR="2CCCE9E2" w:rsidRPr="00376865">
        <w:rPr>
          <w:rFonts w:ascii="Arial" w:hAnsi="Arial" w:cs="Arial"/>
          <w:sz w:val="24"/>
          <w:szCs w:val="24"/>
          <w:shd w:val="clear" w:color="auto" w:fill="FFFFFF"/>
        </w:rPr>
        <w:t xml:space="preserve">5) which relates both to digital literacy and connectivity </w:t>
      </w:r>
      <w:r w:rsidR="31E3D604">
        <w:rPr>
          <w:rFonts w:ascii="Arial" w:hAnsi="Arial" w:cs="Arial"/>
          <w:sz w:val="24"/>
          <w:szCs w:val="24"/>
          <w:shd w:val="clear" w:color="auto" w:fill="FFFFFF"/>
        </w:rPr>
        <w:t>(</w:t>
      </w:r>
      <w:r w:rsidR="2CCCE9E2" w:rsidRPr="00376865">
        <w:rPr>
          <w:rFonts w:ascii="Arial" w:hAnsi="Arial" w:cs="Arial"/>
          <w:sz w:val="24"/>
          <w:szCs w:val="24"/>
        </w:rPr>
        <w:t xml:space="preserve">Hamblin, 2020). </w:t>
      </w:r>
    </w:p>
    <w:p w14:paraId="3A08E1A7" w14:textId="77777777" w:rsidR="00376865" w:rsidRDefault="00376865" w:rsidP="00B73B24">
      <w:pPr>
        <w:spacing w:after="0" w:line="240" w:lineRule="auto"/>
        <w:rPr>
          <w:rFonts w:ascii="Arial" w:hAnsi="Arial" w:cs="Arial"/>
          <w:sz w:val="24"/>
          <w:szCs w:val="24"/>
        </w:rPr>
      </w:pPr>
    </w:p>
    <w:p w14:paraId="01C59126" w14:textId="4D1722CA" w:rsidR="00376865" w:rsidRDefault="00B73B24" w:rsidP="00B73B24">
      <w:pPr>
        <w:spacing w:after="0" w:line="240" w:lineRule="auto"/>
        <w:rPr>
          <w:rFonts w:ascii="Arial" w:hAnsi="Arial" w:cs="Arial"/>
          <w:sz w:val="24"/>
          <w:szCs w:val="24"/>
          <w:shd w:val="clear" w:color="auto" w:fill="FFFFFF"/>
        </w:rPr>
      </w:pPr>
      <w:r>
        <w:rPr>
          <w:rFonts w:ascii="Arial" w:hAnsi="Arial" w:cs="Arial"/>
          <w:sz w:val="24"/>
          <w:szCs w:val="24"/>
        </w:rPr>
        <w:t xml:space="preserve">The use of generic devices </w:t>
      </w:r>
      <w:r w:rsidR="005D2638">
        <w:rPr>
          <w:rFonts w:ascii="Arial" w:hAnsi="Arial" w:cs="Arial"/>
          <w:sz w:val="24"/>
          <w:szCs w:val="24"/>
        </w:rPr>
        <w:t xml:space="preserve">or technologies </w:t>
      </w:r>
      <w:r>
        <w:rPr>
          <w:rFonts w:ascii="Arial" w:hAnsi="Arial" w:cs="Arial"/>
          <w:sz w:val="24"/>
          <w:szCs w:val="24"/>
        </w:rPr>
        <w:t>also removes the potential for full user engagement.</w:t>
      </w:r>
      <w:r w:rsidRPr="00B73B24">
        <w:rPr>
          <w:rFonts w:ascii="Arial" w:hAnsi="Arial" w:cs="Arial"/>
          <w:sz w:val="24"/>
          <w:szCs w:val="24"/>
        </w:rPr>
        <w:t xml:space="preserve"> Sriram</w:t>
      </w:r>
      <w:r w:rsidR="00322983">
        <w:rPr>
          <w:rFonts w:ascii="Arial" w:hAnsi="Arial" w:cs="Arial"/>
          <w:sz w:val="24"/>
          <w:szCs w:val="24"/>
        </w:rPr>
        <w:t xml:space="preserve"> </w:t>
      </w:r>
      <w:r w:rsidRPr="00B73B24">
        <w:rPr>
          <w:rFonts w:ascii="Arial" w:hAnsi="Arial" w:cs="Arial"/>
          <w:i/>
          <w:iCs/>
          <w:sz w:val="24"/>
          <w:szCs w:val="24"/>
        </w:rPr>
        <w:t xml:space="preserve">et al </w:t>
      </w:r>
      <w:r>
        <w:rPr>
          <w:rFonts w:ascii="Arial" w:hAnsi="Arial" w:cs="Arial"/>
          <w:sz w:val="24"/>
          <w:szCs w:val="24"/>
        </w:rPr>
        <w:t>(</w:t>
      </w:r>
      <w:r w:rsidRPr="00B73B24">
        <w:rPr>
          <w:rFonts w:ascii="Arial" w:hAnsi="Arial" w:cs="Arial"/>
          <w:sz w:val="24"/>
          <w:szCs w:val="24"/>
        </w:rPr>
        <w:t>2019</w:t>
      </w:r>
      <w:r>
        <w:rPr>
          <w:rFonts w:ascii="Arial" w:hAnsi="Arial" w:cs="Arial"/>
          <w:sz w:val="24"/>
          <w:szCs w:val="24"/>
        </w:rPr>
        <w:t xml:space="preserve">) suggest that user engagement in the development of </w:t>
      </w:r>
      <w:r w:rsidRPr="00B73B24">
        <w:rPr>
          <w:rFonts w:ascii="Arial" w:hAnsi="Arial" w:cs="Arial"/>
          <w:sz w:val="24"/>
          <w:szCs w:val="24"/>
        </w:rPr>
        <w:t xml:space="preserve">assistive technologies is key in their usability and relevance.  This is further supported by </w:t>
      </w:r>
      <w:r w:rsidRPr="00B73B24">
        <w:rPr>
          <w:rFonts w:ascii="Arial" w:hAnsi="Arial" w:cs="Arial"/>
          <w:sz w:val="24"/>
          <w:szCs w:val="24"/>
          <w:shd w:val="clear" w:color="auto" w:fill="FFFFFF"/>
        </w:rPr>
        <w:t>Fischer</w:t>
      </w:r>
      <w:r w:rsidR="00386F64">
        <w:rPr>
          <w:rFonts w:ascii="Arial" w:hAnsi="Arial" w:cs="Arial"/>
          <w:i/>
          <w:iCs/>
          <w:sz w:val="24"/>
          <w:szCs w:val="24"/>
          <w:shd w:val="clear" w:color="auto" w:fill="FFFFFF"/>
        </w:rPr>
        <w:t xml:space="preserve"> et al</w:t>
      </w:r>
      <w:r w:rsidRPr="00B73B24">
        <w:rPr>
          <w:rFonts w:ascii="Arial" w:hAnsi="Arial" w:cs="Arial"/>
          <w:sz w:val="24"/>
          <w:szCs w:val="24"/>
          <w:shd w:val="clear" w:color="auto" w:fill="FFFFFF"/>
        </w:rPr>
        <w:t xml:space="preserve"> (2019) whose thematic analysis </w:t>
      </w:r>
      <w:r w:rsidR="00D06069">
        <w:rPr>
          <w:rFonts w:ascii="Arial" w:hAnsi="Arial" w:cs="Arial"/>
          <w:sz w:val="24"/>
          <w:szCs w:val="24"/>
          <w:shd w:val="clear" w:color="auto" w:fill="FFFFFF"/>
        </w:rPr>
        <w:t>suggested that</w:t>
      </w:r>
      <w:r w:rsidRPr="00B73B24">
        <w:rPr>
          <w:rFonts w:ascii="Arial" w:hAnsi="Arial" w:cs="Arial"/>
          <w:sz w:val="24"/>
          <w:szCs w:val="24"/>
          <w:shd w:val="clear" w:color="auto" w:fill="FFFFFF"/>
        </w:rPr>
        <w:t xml:space="preserve"> </w:t>
      </w:r>
      <w:r w:rsidR="00D06069">
        <w:rPr>
          <w:rFonts w:ascii="Arial" w:hAnsi="Arial" w:cs="Arial"/>
          <w:sz w:val="24"/>
          <w:szCs w:val="24"/>
          <w:shd w:val="clear" w:color="auto" w:fill="FFFFFF"/>
        </w:rPr>
        <w:t>collaboration was key to design so that the</w:t>
      </w:r>
      <w:r w:rsidRPr="00B73B24">
        <w:rPr>
          <w:rFonts w:ascii="Arial" w:hAnsi="Arial" w:cs="Arial"/>
          <w:sz w:val="24"/>
          <w:szCs w:val="24"/>
          <w:shd w:val="clear" w:color="auto" w:fill="FFFFFF"/>
        </w:rPr>
        <w:t xml:space="preserve"> developer could learn about the diversity of older </w:t>
      </w:r>
      <w:r w:rsidR="00D06069" w:rsidRPr="00B73B24">
        <w:rPr>
          <w:rFonts w:ascii="Arial" w:hAnsi="Arial" w:cs="Arial"/>
          <w:sz w:val="24"/>
          <w:szCs w:val="24"/>
          <w:shd w:val="clear" w:color="auto" w:fill="FFFFFF"/>
        </w:rPr>
        <w:t>people’s</w:t>
      </w:r>
      <w:r w:rsidRPr="00B73B24">
        <w:rPr>
          <w:rFonts w:ascii="Arial" w:hAnsi="Arial" w:cs="Arial"/>
          <w:sz w:val="24"/>
          <w:szCs w:val="24"/>
          <w:shd w:val="clear" w:color="auto" w:fill="FFFFFF"/>
        </w:rPr>
        <w:t xml:space="preserve"> needs and lives, whilst the older person was able to understand technologies more, </w:t>
      </w:r>
      <w:r w:rsidR="00D06069">
        <w:rPr>
          <w:rFonts w:ascii="Arial" w:hAnsi="Arial" w:cs="Arial"/>
          <w:sz w:val="24"/>
          <w:szCs w:val="24"/>
          <w:shd w:val="clear" w:color="auto" w:fill="FFFFFF"/>
        </w:rPr>
        <w:t>leading</w:t>
      </w:r>
      <w:r w:rsidRPr="00B73B24">
        <w:rPr>
          <w:rFonts w:ascii="Arial" w:hAnsi="Arial" w:cs="Arial"/>
          <w:sz w:val="24"/>
          <w:szCs w:val="24"/>
          <w:shd w:val="clear" w:color="auto" w:fill="FFFFFF"/>
        </w:rPr>
        <w:t xml:space="preserve"> to </w:t>
      </w:r>
      <w:r w:rsidR="00D06069">
        <w:rPr>
          <w:rFonts w:ascii="Arial" w:hAnsi="Arial" w:cs="Arial"/>
          <w:sz w:val="24"/>
          <w:szCs w:val="24"/>
          <w:shd w:val="clear" w:color="auto" w:fill="FFFFFF"/>
        </w:rPr>
        <w:t>more useable</w:t>
      </w:r>
      <w:r w:rsidRPr="00B73B24">
        <w:rPr>
          <w:rFonts w:ascii="Arial" w:hAnsi="Arial" w:cs="Arial"/>
          <w:sz w:val="24"/>
          <w:szCs w:val="24"/>
          <w:shd w:val="clear" w:color="auto" w:fill="FFFFFF"/>
        </w:rPr>
        <w:t xml:space="preserve"> technology. </w:t>
      </w:r>
    </w:p>
    <w:p w14:paraId="135E0B3D" w14:textId="77777777" w:rsidR="00F91B32" w:rsidRDefault="00F91B32" w:rsidP="00B73B24">
      <w:pPr>
        <w:spacing w:after="0" w:line="240" w:lineRule="auto"/>
        <w:rPr>
          <w:rFonts w:ascii="Arial" w:hAnsi="Arial" w:cs="Arial"/>
          <w:sz w:val="24"/>
          <w:szCs w:val="24"/>
          <w:shd w:val="clear" w:color="auto" w:fill="FFFFFF"/>
        </w:rPr>
      </w:pPr>
    </w:p>
    <w:p w14:paraId="19E1F1FD" w14:textId="77777777" w:rsidR="00F91B32" w:rsidRDefault="005A7BA0" w:rsidP="00B73B24">
      <w:pPr>
        <w:spacing w:after="0" w:line="240" w:lineRule="auto"/>
        <w:rPr>
          <w:rFonts w:ascii="Arial" w:hAnsi="Arial" w:cs="Arial"/>
          <w:sz w:val="24"/>
          <w:szCs w:val="24"/>
          <w:shd w:val="clear" w:color="auto" w:fill="FFFFFF"/>
        </w:rPr>
      </w:pPr>
      <w:r>
        <w:rPr>
          <w:rFonts w:ascii="Arial" w:hAnsi="Arial" w:cs="Arial"/>
          <w:sz w:val="24"/>
          <w:szCs w:val="24"/>
          <w:shd w:val="clear" w:color="auto" w:fill="FFFFFF"/>
        </w:rPr>
        <w:t>There are s</w:t>
      </w:r>
      <w:r w:rsidR="00D06069">
        <w:rPr>
          <w:rFonts w:ascii="Arial" w:hAnsi="Arial" w:cs="Arial"/>
          <w:sz w:val="24"/>
          <w:szCs w:val="24"/>
          <w:shd w:val="clear" w:color="auto" w:fill="FFFFFF"/>
        </w:rPr>
        <w:t>ome</w:t>
      </w:r>
      <w:r w:rsidR="00F91B32">
        <w:rPr>
          <w:rFonts w:ascii="Arial" w:hAnsi="Arial" w:cs="Arial"/>
          <w:sz w:val="24"/>
          <w:szCs w:val="24"/>
          <w:shd w:val="clear" w:color="auto" w:fill="FFFFFF"/>
        </w:rPr>
        <w:t xml:space="preserve"> specialist </w:t>
      </w:r>
      <w:r>
        <w:rPr>
          <w:rFonts w:ascii="Arial" w:hAnsi="Arial" w:cs="Arial"/>
          <w:sz w:val="24"/>
          <w:szCs w:val="24"/>
          <w:shd w:val="clear" w:color="auto" w:fill="FFFFFF"/>
        </w:rPr>
        <w:t>smart devices</w:t>
      </w:r>
      <w:r w:rsidR="00D06069">
        <w:rPr>
          <w:rFonts w:ascii="Arial" w:hAnsi="Arial" w:cs="Arial"/>
          <w:sz w:val="24"/>
          <w:szCs w:val="24"/>
          <w:shd w:val="clear" w:color="auto" w:fill="FFFFFF"/>
        </w:rPr>
        <w:t xml:space="preserve"> </w:t>
      </w:r>
      <w:r w:rsidR="00F91B32">
        <w:rPr>
          <w:rFonts w:ascii="Arial" w:hAnsi="Arial" w:cs="Arial"/>
          <w:sz w:val="24"/>
          <w:szCs w:val="24"/>
          <w:shd w:val="clear" w:color="auto" w:fill="FFFFFF"/>
        </w:rPr>
        <w:t xml:space="preserve">currently </w:t>
      </w:r>
      <w:r w:rsidR="00D06069">
        <w:rPr>
          <w:rFonts w:ascii="Arial" w:hAnsi="Arial" w:cs="Arial"/>
          <w:sz w:val="24"/>
          <w:szCs w:val="24"/>
          <w:shd w:val="clear" w:color="auto" w:fill="FFFFFF"/>
        </w:rPr>
        <w:t>available</w:t>
      </w:r>
      <w:r w:rsidR="00F91B32">
        <w:rPr>
          <w:rFonts w:ascii="Arial" w:hAnsi="Arial" w:cs="Arial"/>
          <w:sz w:val="24"/>
          <w:szCs w:val="24"/>
          <w:shd w:val="clear" w:color="auto" w:fill="FFFFFF"/>
        </w:rPr>
        <w:t xml:space="preserve">, such as My Ethel which </w:t>
      </w:r>
      <w:r w:rsidR="00DE579F">
        <w:rPr>
          <w:rFonts w:ascii="Arial" w:hAnsi="Arial" w:cs="Arial"/>
          <w:sz w:val="24"/>
          <w:szCs w:val="24"/>
          <w:shd w:val="clear" w:color="auto" w:fill="FFFFFF"/>
        </w:rPr>
        <w:t xml:space="preserve">is </w:t>
      </w:r>
      <w:r>
        <w:rPr>
          <w:rFonts w:ascii="Arial" w:hAnsi="Arial" w:cs="Arial"/>
          <w:sz w:val="24"/>
          <w:szCs w:val="24"/>
          <w:shd w:val="clear" w:color="auto" w:fill="FFFFFF"/>
        </w:rPr>
        <w:t>tablet</w:t>
      </w:r>
      <w:r w:rsidR="00DE579F">
        <w:rPr>
          <w:rFonts w:ascii="Arial" w:hAnsi="Arial" w:cs="Arial"/>
          <w:sz w:val="24"/>
          <w:szCs w:val="24"/>
          <w:shd w:val="clear" w:color="auto" w:fill="FFFFFF"/>
        </w:rPr>
        <w:t xml:space="preserve"> technology </w:t>
      </w:r>
      <w:r>
        <w:rPr>
          <w:rFonts w:ascii="Arial" w:hAnsi="Arial" w:cs="Arial"/>
          <w:sz w:val="24"/>
          <w:szCs w:val="24"/>
          <w:shd w:val="clear" w:color="auto" w:fill="FFFFFF"/>
        </w:rPr>
        <w:t>with</w:t>
      </w:r>
      <w:r w:rsidR="00F91B32">
        <w:rPr>
          <w:rFonts w:ascii="Arial" w:hAnsi="Arial" w:cs="Arial"/>
          <w:sz w:val="24"/>
          <w:szCs w:val="24"/>
          <w:shd w:val="clear" w:color="auto" w:fill="FFFFFF"/>
        </w:rPr>
        <w:t xml:space="preserve"> function</w:t>
      </w:r>
      <w:r>
        <w:rPr>
          <w:rFonts w:ascii="Arial" w:hAnsi="Arial" w:cs="Arial"/>
          <w:sz w:val="24"/>
          <w:szCs w:val="24"/>
          <w:shd w:val="clear" w:color="auto" w:fill="FFFFFF"/>
        </w:rPr>
        <w:t>s</w:t>
      </w:r>
      <w:r w:rsidR="00F91B32">
        <w:rPr>
          <w:rFonts w:ascii="Arial" w:hAnsi="Arial" w:cs="Arial"/>
          <w:sz w:val="24"/>
          <w:szCs w:val="24"/>
          <w:shd w:val="clear" w:color="auto" w:fill="FFFFFF"/>
        </w:rPr>
        <w:t xml:space="preserve"> to provide reminders, </w:t>
      </w:r>
      <w:r w:rsidR="00146D72">
        <w:rPr>
          <w:rFonts w:ascii="Arial" w:hAnsi="Arial" w:cs="Arial"/>
          <w:sz w:val="24"/>
          <w:szCs w:val="24"/>
          <w:shd w:val="clear" w:color="auto" w:fill="FFFFFF"/>
        </w:rPr>
        <w:t xml:space="preserve">medication prompts, check ins and monitoring of vital signs (Ethel, 2021).  </w:t>
      </w:r>
      <w:r w:rsidR="00DE579F">
        <w:rPr>
          <w:rFonts w:ascii="Arial" w:hAnsi="Arial" w:cs="Arial"/>
          <w:sz w:val="24"/>
          <w:szCs w:val="24"/>
          <w:shd w:val="clear" w:color="auto" w:fill="FFFFFF"/>
        </w:rPr>
        <w:t xml:space="preserve">This </w:t>
      </w:r>
      <w:r>
        <w:rPr>
          <w:rFonts w:ascii="Arial" w:hAnsi="Arial" w:cs="Arial"/>
          <w:sz w:val="24"/>
          <w:szCs w:val="24"/>
          <w:shd w:val="clear" w:color="auto" w:fill="FFFFFF"/>
        </w:rPr>
        <w:t>device seems to be</w:t>
      </w:r>
      <w:r w:rsidR="00DE579F">
        <w:rPr>
          <w:rFonts w:ascii="Arial" w:hAnsi="Arial" w:cs="Arial"/>
          <w:sz w:val="24"/>
          <w:szCs w:val="24"/>
          <w:shd w:val="clear" w:color="auto" w:fill="FFFFFF"/>
        </w:rPr>
        <w:t xml:space="preserve"> largely marketed </w:t>
      </w:r>
      <w:r>
        <w:rPr>
          <w:rFonts w:ascii="Arial" w:hAnsi="Arial" w:cs="Arial"/>
          <w:sz w:val="24"/>
          <w:szCs w:val="24"/>
          <w:shd w:val="clear" w:color="auto" w:fill="FFFFFF"/>
        </w:rPr>
        <w:t>at</w:t>
      </w:r>
      <w:r w:rsidR="00146D72">
        <w:rPr>
          <w:rFonts w:ascii="Arial" w:hAnsi="Arial" w:cs="Arial"/>
          <w:sz w:val="24"/>
          <w:szCs w:val="24"/>
          <w:shd w:val="clear" w:color="auto" w:fill="FFFFFF"/>
        </w:rPr>
        <w:t xml:space="preserve"> individuals and their unpaid carers</w:t>
      </w:r>
      <w:r w:rsidR="00DE579F">
        <w:rPr>
          <w:rFonts w:ascii="Arial" w:hAnsi="Arial" w:cs="Arial"/>
          <w:sz w:val="24"/>
          <w:szCs w:val="24"/>
          <w:shd w:val="clear" w:color="auto" w:fill="FFFFFF"/>
        </w:rPr>
        <w:t xml:space="preserve">.  My Ethel was used, </w:t>
      </w:r>
      <w:r>
        <w:rPr>
          <w:rFonts w:ascii="Arial" w:hAnsi="Arial" w:cs="Arial"/>
          <w:sz w:val="24"/>
          <w:szCs w:val="24"/>
          <w:shd w:val="clear" w:color="auto" w:fill="FFFFFF"/>
        </w:rPr>
        <w:t>in</w:t>
      </w:r>
      <w:r w:rsidR="00146D72">
        <w:rPr>
          <w:rFonts w:ascii="Arial" w:hAnsi="Arial" w:cs="Arial"/>
          <w:sz w:val="24"/>
          <w:szCs w:val="24"/>
          <w:shd w:val="clear" w:color="auto" w:fill="FFFFFF"/>
        </w:rPr>
        <w:t xml:space="preserve"> a </w:t>
      </w:r>
      <w:r>
        <w:rPr>
          <w:rFonts w:ascii="Arial" w:hAnsi="Arial" w:cs="Arial"/>
          <w:sz w:val="24"/>
          <w:szCs w:val="24"/>
          <w:shd w:val="clear" w:color="auto" w:fill="FFFFFF"/>
        </w:rPr>
        <w:t>small-scale</w:t>
      </w:r>
      <w:r w:rsidR="00146D72">
        <w:rPr>
          <w:rFonts w:ascii="Arial" w:hAnsi="Arial" w:cs="Arial"/>
          <w:sz w:val="24"/>
          <w:szCs w:val="24"/>
          <w:shd w:val="clear" w:color="auto" w:fill="FFFFFF"/>
        </w:rPr>
        <w:t xml:space="preserve"> p</w:t>
      </w:r>
      <w:r>
        <w:rPr>
          <w:rFonts w:ascii="Arial" w:hAnsi="Arial" w:cs="Arial"/>
          <w:sz w:val="24"/>
          <w:szCs w:val="24"/>
          <w:shd w:val="clear" w:color="auto" w:fill="FFFFFF"/>
        </w:rPr>
        <w:t>ilo</w:t>
      </w:r>
      <w:r w:rsidR="00146D72">
        <w:rPr>
          <w:rFonts w:ascii="Arial" w:hAnsi="Arial" w:cs="Arial"/>
          <w:sz w:val="24"/>
          <w:szCs w:val="24"/>
          <w:shd w:val="clear" w:color="auto" w:fill="FFFFFF"/>
        </w:rPr>
        <w:t xml:space="preserve">t in Shetland as part of the </w:t>
      </w:r>
      <w:proofErr w:type="spellStart"/>
      <w:r w:rsidR="00146D72">
        <w:rPr>
          <w:rFonts w:ascii="Arial" w:hAnsi="Arial" w:cs="Arial"/>
          <w:sz w:val="24"/>
          <w:szCs w:val="24"/>
          <w:shd w:val="clear" w:color="auto" w:fill="FFFFFF"/>
        </w:rPr>
        <w:t>RemoAge</w:t>
      </w:r>
      <w:proofErr w:type="spellEnd"/>
      <w:r w:rsidR="00146D72">
        <w:rPr>
          <w:rFonts w:ascii="Arial" w:hAnsi="Arial" w:cs="Arial"/>
          <w:sz w:val="24"/>
          <w:szCs w:val="24"/>
          <w:shd w:val="clear" w:color="auto" w:fill="FFFFFF"/>
        </w:rPr>
        <w:t xml:space="preserve"> project </w:t>
      </w:r>
      <w:r w:rsidR="00DE579F">
        <w:rPr>
          <w:rFonts w:ascii="Arial" w:hAnsi="Arial" w:cs="Arial"/>
          <w:sz w:val="24"/>
          <w:szCs w:val="24"/>
          <w:shd w:val="clear" w:color="auto" w:fill="FFFFFF"/>
        </w:rPr>
        <w:t>support</w:t>
      </w:r>
      <w:r>
        <w:rPr>
          <w:rFonts w:ascii="Arial" w:hAnsi="Arial" w:cs="Arial"/>
          <w:sz w:val="24"/>
          <w:szCs w:val="24"/>
          <w:shd w:val="clear" w:color="auto" w:fill="FFFFFF"/>
        </w:rPr>
        <w:t>ing</w:t>
      </w:r>
      <w:r w:rsidR="00146D72">
        <w:rPr>
          <w:rFonts w:ascii="Arial" w:hAnsi="Arial" w:cs="Arial"/>
          <w:sz w:val="24"/>
          <w:szCs w:val="24"/>
          <w:shd w:val="clear" w:color="auto" w:fill="FFFFFF"/>
        </w:rPr>
        <w:t xml:space="preserve"> people on the remote islands; offering video calls and prompts in place of ‘check in’ type visits, </w:t>
      </w:r>
      <w:r w:rsidR="00DE579F">
        <w:rPr>
          <w:rFonts w:ascii="Arial" w:hAnsi="Arial" w:cs="Arial"/>
          <w:sz w:val="24"/>
          <w:szCs w:val="24"/>
          <w:shd w:val="clear" w:color="auto" w:fill="FFFFFF"/>
        </w:rPr>
        <w:t xml:space="preserve">mitigating </w:t>
      </w:r>
      <w:r>
        <w:rPr>
          <w:rFonts w:ascii="Arial" w:hAnsi="Arial" w:cs="Arial"/>
          <w:sz w:val="24"/>
          <w:szCs w:val="24"/>
          <w:shd w:val="clear" w:color="auto" w:fill="FFFFFF"/>
        </w:rPr>
        <w:t>staff</w:t>
      </w:r>
      <w:r w:rsidR="00DE579F">
        <w:rPr>
          <w:rFonts w:ascii="Arial" w:hAnsi="Arial" w:cs="Arial"/>
          <w:sz w:val="24"/>
          <w:szCs w:val="24"/>
          <w:shd w:val="clear" w:color="auto" w:fill="FFFFFF"/>
        </w:rPr>
        <w:t xml:space="preserve"> and travel costs </w:t>
      </w:r>
      <w:r w:rsidR="00146D72">
        <w:rPr>
          <w:rFonts w:ascii="Arial" w:hAnsi="Arial" w:cs="Arial"/>
          <w:sz w:val="24"/>
          <w:szCs w:val="24"/>
          <w:shd w:val="clear" w:color="auto" w:fill="FFFFFF"/>
        </w:rPr>
        <w:t>and to increase time available on other visits to include more wellbeing and social support (</w:t>
      </w:r>
      <w:r w:rsidR="00573B1F">
        <w:rPr>
          <w:rFonts w:ascii="Arial" w:hAnsi="Arial" w:cs="Arial"/>
          <w:sz w:val="24"/>
          <w:szCs w:val="24"/>
          <w:shd w:val="clear" w:color="auto" w:fill="FFFFFF"/>
        </w:rPr>
        <w:t xml:space="preserve">Bowes </w:t>
      </w:r>
      <w:r w:rsidR="00573B1F">
        <w:rPr>
          <w:rFonts w:ascii="Arial" w:hAnsi="Arial" w:cs="Arial"/>
          <w:i/>
          <w:iCs/>
          <w:sz w:val="24"/>
          <w:szCs w:val="24"/>
          <w:shd w:val="clear" w:color="auto" w:fill="FFFFFF"/>
        </w:rPr>
        <w:t xml:space="preserve">et al, </w:t>
      </w:r>
      <w:r w:rsidR="00573B1F">
        <w:rPr>
          <w:rFonts w:ascii="Arial" w:hAnsi="Arial" w:cs="Arial"/>
          <w:sz w:val="24"/>
          <w:szCs w:val="24"/>
          <w:shd w:val="clear" w:color="auto" w:fill="FFFFFF"/>
        </w:rPr>
        <w:t>2018</w:t>
      </w:r>
      <w:r w:rsidR="00146D72">
        <w:rPr>
          <w:rFonts w:ascii="Arial" w:hAnsi="Arial" w:cs="Arial"/>
          <w:sz w:val="24"/>
          <w:szCs w:val="24"/>
          <w:shd w:val="clear" w:color="auto" w:fill="FFFFFF"/>
        </w:rPr>
        <w:t xml:space="preserve">).  Whilst the project was successful it was limited in the small number of participants who took part.  </w:t>
      </w:r>
    </w:p>
    <w:p w14:paraId="0C0D44B0" w14:textId="77777777" w:rsidR="005D2638" w:rsidRDefault="005D2638" w:rsidP="00B73B24">
      <w:pPr>
        <w:spacing w:after="0" w:line="240" w:lineRule="auto"/>
        <w:rPr>
          <w:rFonts w:ascii="Arial" w:hAnsi="Arial" w:cs="Arial"/>
          <w:sz w:val="24"/>
          <w:szCs w:val="24"/>
          <w:shd w:val="clear" w:color="auto" w:fill="FFFFFF"/>
        </w:rPr>
      </w:pPr>
    </w:p>
    <w:p w14:paraId="7410DC3E" w14:textId="0B9E8A9C" w:rsidR="005D2638" w:rsidRDefault="005D2638" w:rsidP="00B73B24">
      <w:pPr>
        <w:spacing w:after="0" w:line="240" w:lineRule="auto"/>
        <w:rPr>
          <w:rFonts w:ascii="Arial" w:hAnsi="Arial" w:cs="Arial"/>
          <w:sz w:val="24"/>
          <w:szCs w:val="24"/>
          <w:shd w:val="clear" w:color="auto" w:fill="FFFFFF"/>
        </w:rPr>
      </w:pPr>
      <w:r>
        <w:rPr>
          <w:rFonts w:ascii="Arial" w:hAnsi="Arial" w:cs="Arial"/>
          <w:sz w:val="24"/>
          <w:szCs w:val="24"/>
          <w:shd w:val="clear" w:color="auto" w:fill="FFFFFF"/>
        </w:rPr>
        <w:t>The reviewed research into telecare and in particular smart devices and virtual assistants points to their inherent usability, availability, and capability in relation to social care and how this might be used to support people retain their independence in the evolution of telecare.  There are however several key challenges and considerations including data ownership, governance, local relevance, and reliability of large global companies.  This systematic improvement program will look to acknowledge and use some of this usability, whilst mitigating some of the risks through the development of a</w:t>
      </w:r>
      <w:r w:rsidR="00684529">
        <w:rPr>
          <w:rFonts w:ascii="Arial" w:hAnsi="Arial" w:cs="Arial"/>
          <w:sz w:val="24"/>
          <w:szCs w:val="24"/>
          <w:shd w:val="clear" w:color="auto" w:fill="FFFFFF"/>
        </w:rPr>
        <w:t>n</w:t>
      </w:r>
      <w:r>
        <w:rPr>
          <w:rFonts w:ascii="Arial" w:hAnsi="Arial" w:cs="Arial"/>
          <w:sz w:val="24"/>
          <w:szCs w:val="24"/>
          <w:shd w:val="clear" w:color="auto" w:fill="FFFFFF"/>
        </w:rPr>
        <w:t xml:space="preserve"> application</w:t>
      </w:r>
      <w:r w:rsidR="00B037B5">
        <w:rPr>
          <w:rFonts w:ascii="Arial" w:hAnsi="Arial" w:cs="Arial"/>
          <w:sz w:val="24"/>
          <w:szCs w:val="24"/>
          <w:shd w:val="clear" w:color="auto" w:fill="FFFFFF"/>
        </w:rPr>
        <w:t xml:space="preserve"> (app)</w:t>
      </w:r>
      <w:r>
        <w:rPr>
          <w:rFonts w:ascii="Arial" w:hAnsi="Arial" w:cs="Arial"/>
          <w:sz w:val="24"/>
          <w:szCs w:val="24"/>
          <w:shd w:val="clear" w:color="auto" w:fill="FFFFFF"/>
        </w:rPr>
        <w:t xml:space="preserve"> for use on smart devices which supports </w:t>
      </w:r>
      <w:r w:rsidR="00684529">
        <w:rPr>
          <w:rFonts w:ascii="Arial" w:hAnsi="Arial" w:cs="Arial"/>
          <w:sz w:val="24"/>
          <w:szCs w:val="24"/>
          <w:shd w:val="clear" w:color="auto" w:fill="FFFFFF"/>
        </w:rPr>
        <w:t>individual’s</w:t>
      </w:r>
      <w:r>
        <w:rPr>
          <w:rFonts w:ascii="Arial" w:hAnsi="Arial" w:cs="Arial"/>
          <w:sz w:val="24"/>
          <w:szCs w:val="24"/>
          <w:shd w:val="clear" w:color="auto" w:fill="FFFFFF"/>
        </w:rPr>
        <w:t xml:space="preserve"> independence, wellbeing and connects them to a care hub.</w:t>
      </w:r>
    </w:p>
    <w:p w14:paraId="45DE1B3A" w14:textId="77777777" w:rsidR="00684529" w:rsidRDefault="00684529" w:rsidP="00B73B24">
      <w:pPr>
        <w:spacing w:after="0" w:line="240" w:lineRule="auto"/>
        <w:rPr>
          <w:rFonts w:ascii="Arial" w:hAnsi="Arial" w:cs="Arial"/>
          <w:sz w:val="24"/>
          <w:szCs w:val="24"/>
          <w:shd w:val="clear" w:color="auto" w:fill="FFFFFF"/>
        </w:rPr>
      </w:pPr>
    </w:p>
    <w:p w14:paraId="74C75EB4" w14:textId="77777777" w:rsidR="00684529" w:rsidRPr="0071114E" w:rsidRDefault="0071114E" w:rsidP="00B73B24">
      <w:pPr>
        <w:spacing w:after="0" w:line="240" w:lineRule="auto"/>
        <w:rPr>
          <w:i/>
          <w:iCs/>
          <w:highlight w:val="yellow"/>
        </w:rPr>
      </w:pPr>
      <w:r>
        <w:rPr>
          <w:rFonts w:ascii="Arial" w:hAnsi="Arial" w:cs="Arial"/>
          <w:i/>
          <w:iCs/>
          <w:sz w:val="24"/>
          <w:szCs w:val="24"/>
          <w:shd w:val="clear" w:color="auto" w:fill="FFFFFF"/>
        </w:rPr>
        <w:t xml:space="preserve">1.3 </w:t>
      </w:r>
      <w:r w:rsidR="00684529" w:rsidRPr="0071114E">
        <w:rPr>
          <w:rFonts w:ascii="Arial" w:hAnsi="Arial" w:cs="Arial"/>
          <w:i/>
          <w:iCs/>
          <w:sz w:val="24"/>
          <w:szCs w:val="24"/>
          <w:shd w:val="clear" w:color="auto" w:fill="FFFFFF"/>
        </w:rPr>
        <w:t>Literature Review Methodology</w:t>
      </w:r>
    </w:p>
    <w:p w14:paraId="1F89090B" w14:textId="46E50AA3" w:rsidR="00684529" w:rsidRDefault="00684529" w:rsidP="00684529">
      <w:pPr>
        <w:spacing w:after="0" w:line="240" w:lineRule="auto"/>
        <w:rPr>
          <w:rFonts w:ascii="Arial" w:hAnsi="Arial" w:cs="Arial"/>
          <w:sz w:val="24"/>
          <w:szCs w:val="24"/>
        </w:rPr>
      </w:pPr>
      <w:r w:rsidRPr="4CF37898">
        <w:rPr>
          <w:rFonts w:ascii="Arial" w:hAnsi="Arial" w:cs="Arial"/>
          <w:sz w:val="24"/>
          <w:szCs w:val="24"/>
        </w:rPr>
        <w:t xml:space="preserve">The following tools were used for the identification of literature due to their relevance to the topic, </w:t>
      </w:r>
      <w:r w:rsidR="00081190" w:rsidRPr="4CF37898">
        <w:rPr>
          <w:rFonts w:ascii="Arial" w:hAnsi="Arial" w:cs="Arial"/>
          <w:sz w:val="24"/>
          <w:szCs w:val="24"/>
        </w:rPr>
        <w:t>reliability,</w:t>
      </w:r>
      <w:r w:rsidRPr="4CF37898">
        <w:rPr>
          <w:rFonts w:ascii="Arial" w:hAnsi="Arial" w:cs="Arial"/>
          <w:sz w:val="24"/>
          <w:szCs w:val="24"/>
        </w:rPr>
        <w:t xml:space="preserve"> and accessibility:  University of Wales Trinity Saint David Library, Social Care Institute for Excellence and PubMed.   The University of Wales Trinity Saint David Library was chosen as the primary source for academic literature due to the higher probability </w:t>
      </w:r>
      <w:r w:rsidR="005A7BA0">
        <w:rPr>
          <w:rFonts w:ascii="Arial" w:hAnsi="Arial" w:cs="Arial"/>
          <w:sz w:val="24"/>
          <w:szCs w:val="24"/>
        </w:rPr>
        <w:t xml:space="preserve">of </w:t>
      </w:r>
      <w:r w:rsidRPr="4CF37898">
        <w:rPr>
          <w:rFonts w:ascii="Arial" w:hAnsi="Arial" w:cs="Arial"/>
          <w:sz w:val="24"/>
          <w:szCs w:val="24"/>
        </w:rPr>
        <w:t>full text</w:t>
      </w:r>
      <w:r w:rsidR="005A7BA0">
        <w:rPr>
          <w:rFonts w:ascii="Arial" w:hAnsi="Arial" w:cs="Arial"/>
          <w:sz w:val="24"/>
          <w:szCs w:val="24"/>
        </w:rPr>
        <w:t xml:space="preserve"> access</w:t>
      </w:r>
      <w:r w:rsidRPr="4CF37898">
        <w:rPr>
          <w:rFonts w:ascii="Arial" w:hAnsi="Arial" w:cs="Arial"/>
          <w:sz w:val="24"/>
          <w:szCs w:val="24"/>
        </w:rPr>
        <w:t>.  Journal articles and books were searched for, using the following key terms, “social care in crisis”</w:t>
      </w:r>
      <w:r w:rsidR="00177004" w:rsidRPr="4CF37898">
        <w:rPr>
          <w:rFonts w:ascii="Arial" w:hAnsi="Arial" w:cs="Arial"/>
          <w:sz w:val="24"/>
          <w:szCs w:val="24"/>
        </w:rPr>
        <w:t>, United Kingdom</w:t>
      </w:r>
      <w:r w:rsidRPr="4CF37898">
        <w:rPr>
          <w:rFonts w:ascii="Arial" w:hAnsi="Arial" w:cs="Arial"/>
          <w:sz w:val="24"/>
          <w:szCs w:val="24"/>
        </w:rPr>
        <w:t>.</w:t>
      </w:r>
      <w:r w:rsidR="00536876" w:rsidRPr="4CF37898">
        <w:rPr>
          <w:rFonts w:ascii="Arial" w:hAnsi="Arial" w:cs="Arial"/>
          <w:sz w:val="24"/>
          <w:szCs w:val="24"/>
        </w:rPr>
        <w:t xml:space="preserve">  Although the search brought up over </w:t>
      </w:r>
      <w:r w:rsidR="00AB0207">
        <w:rPr>
          <w:rFonts w:ascii="Arial" w:hAnsi="Arial" w:cs="Arial"/>
          <w:sz w:val="24"/>
          <w:szCs w:val="24"/>
        </w:rPr>
        <w:t>2</w:t>
      </w:r>
      <w:r w:rsidR="00536876" w:rsidRPr="4CF37898">
        <w:rPr>
          <w:rFonts w:ascii="Arial" w:hAnsi="Arial" w:cs="Arial"/>
          <w:sz w:val="24"/>
          <w:szCs w:val="24"/>
        </w:rPr>
        <w:t>00 key terms, most articles were not relevant</w:t>
      </w:r>
      <w:r w:rsidR="00AB0207">
        <w:rPr>
          <w:rFonts w:ascii="Arial" w:hAnsi="Arial" w:cs="Arial"/>
          <w:sz w:val="24"/>
          <w:szCs w:val="24"/>
        </w:rPr>
        <w:t xml:space="preserve"> based on their</w:t>
      </w:r>
      <w:r w:rsidR="005A7BA0">
        <w:rPr>
          <w:rFonts w:ascii="Arial" w:hAnsi="Arial" w:cs="Arial"/>
          <w:sz w:val="24"/>
          <w:szCs w:val="24"/>
        </w:rPr>
        <w:t xml:space="preserve"> titles</w:t>
      </w:r>
      <w:r w:rsidR="00536876" w:rsidRPr="4CF37898">
        <w:rPr>
          <w:rFonts w:ascii="Arial" w:hAnsi="Arial" w:cs="Arial"/>
          <w:sz w:val="24"/>
          <w:szCs w:val="24"/>
        </w:rPr>
        <w:t xml:space="preserve">, as a result relevant articles citations were used </w:t>
      </w:r>
      <w:r w:rsidR="00F06235" w:rsidRPr="4CF37898">
        <w:rPr>
          <w:rFonts w:ascii="Arial" w:hAnsi="Arial" w:cs="Arial"/>
          <w:sz w:val="24"/>
          <w:szCs w:val="24"/>
        </w:rPr>
        <w:t>to</w:t>
      </w:r>
      <w:r w:rsidR="00536876" w:rsidRPr="4CF37898">
        <w:rPr>
          <w:rFonts w:ascii="Arial" w:hAnsi="Arial" w:cs="Arial"/>
          <w:sz w:val="24"/>
          <w:szCs w:val="24"/>
        </w:rPr>
        <w:t xml:space="preserve"> find further reference materials which included </w:t>
      </w:r>
      <w:proofErr w:type="gramStart"/>
      <w:r w:rsidR="00536876" w:rsidRPr="4CF37898">
        <w:rPr>
          <w:rFonts w:ascii="Arial" w:hAnsi="Arial" w:cs="Arial"/>
          <w:sz w:val="24"/>
          <w:szCs w:val="24"/>
        </w:rPr>
        <w:t>a number of</w:t>
      </w:r>
      <w:proofErr w:type="gramEnd"/>
      <w:r w:rsidR="00536876" w:rsidRPr="4CF37898">
        <w:rPr>
          <w:rFonts w:ascii="Arial" w:hAnsi="Arial" w:cs="Arial"/>
          <w:sz w:val="24"/>
          <w:szCs w:val="24"/>
        </w:rPr>
        <w:t xml:space="preserve"> government and third sector reports.</w:t>
      </w:r>
      <w:r w:rsidRPr="4CF37898">
        <w:rPr>
          <w:rFonts w:ascii="Arial" w:hAnsi="Arial" w:cs="Arial"/>
          <w:sz w:val="24"/>
          <w:szCs w:val="24"/>
        </w:rPr>
        <w:t xml:space="preserve">  A further search looked for assistive technologies and smart phone technologies, using the following key terms - </w:t>
      </w:r>
      <w:r w:rsidR="0006491F" w:rsidRPr="4CF37898">
        <w:rPr>
          <w:rFonts w:ascii="Arial" w:hAnsi="Arial" w:cs="Arial"/>
          <w:sz w:val="24"/>
          <w:szCs w:val="24"/>
        </w:rPr>
        <w:t xml:space="preserve">assistive technologies, smart phones, mobile phone apps, telecare older people </w:t>
      </w:r>
      <w:r w:rsidR="00536876" w:rsidRPr="4CF37898">
        <w:rPr>
          <w:rFonts w:ascii="Arial" w:hAnsi="Arial" w:cs="Arial"/>
          <w:sz w:val="24"/>
          <w:szCs w:val="24"/>
        </w:rPr>
        <w:t>(in different combinations)</w:t>
      </w:r>
      <w:r w:rsidRPr="4CF37898">
        <w:rPr>
          <w:rFonts w:ascii="Arial" w:hAnsi="Arial" w:cs="Arial"/>
          <w:sz w:val="24"/>
          <w:szCs w:val="24"/>
        </w:rPr>
        <w:t>.</w:t>
      </w:r>
      <w:r w:rsidR="00177004" w:rsidRPr="4CF37898">
        <w:rPr>
          <w:rFonts w:ascii="Arial" w:hAnsi="Arial" w:cs="Arial"/>
          <w:sz w:val="24"/>
          <w:szCs w:val="24"/>
        </w:rPr>
        <w:t xml:space="preserve">  Refinement of key terms in this area proved more challenging (due to differences in language and terminology, and plethora of information on general </w:t>
      </w:r>
      <w:r w:rsidR="008F1A78" w:rsidRPr="4CF37898">
        <w:rPr>
          <w:rFonts w:ascii="Arial" w:hAnsi="Arial" w:cs="Arial"/>
          <w:sz w:val="24"/>
          <w:szCs w:val="24"/>
        </w:rPr>
        <w:t>telecare</w:t>
      </w:r>
      <w:r w:rsidR="00177004" w:rsidRPr="4CF37898">
        <w:rPr>
          <w:rFonts w:ascii="Arial" w:hAnsi="Arial" w:cs="Arial"/>
          <w:sz w:val="24"/>
          <w:szCs w:val="24"/>
        </w:rPr>
        <w:t>)</w:t>
      </w:r>
      <w:r w:rsidR="00536876" w:rsidRPr="4CF37898">
        <w:rPr>
          <w:rFonts w:ascii="Arial" w:hAnsi="Arial" w:cs="Arial"/>
          <w:sz w:val="24"/>
          <w:szCs w:val="24"/>
        </w:rPr>
        <w:t>, information on smart phone usage was also dominated by healthcare sector</w:t>
      </w:r>
      <w:r w:rsidR="00177004" w:rsidRPr="4CF37898">
        <w:rPr>
          <w:rFonts w:ascii="Arial" w:hAnsi="Arial" w:cs="Arial"/>
          <w:sz w:val="24"/>
          <w:szCs w:val="24"/>
        </w:rPr>
        <w:t xml:space="preserve"> and so</w:t>
      </w:r>
      <w:r w:rsidR="00536876" w:rsidRPr="4CF37898">
        <w:rPr>
          <w:rFonts w:ascii="Arial" w:hAnsi="Arial" w:cs="Arial"/>
          <w:sz w:val="24"/>
          <w:szCs w:val="24"/>
        </w:rPr>
        <w:t xml:space="preserve"> whilst </w:t>
      </w:r>
      <w:r w:rsidR="00AB0207">
        <w:rPr>
          <w:rFonts w:ascii="Arial" w:hAnsi="Arial" w:cs="Arial"/>
          <w:sz w:val="24"/>
          <w:szCs w:val="24"/>
        </w:rPr>
        <w:t>600</w:t>
      </w:r>
      <w:r w:rsidR="00536876" w:rsidRPr="4CF37898">
        <w:rPr>
          <w:rFonts w:ascii="Arial" w:hAnsi="Arial" w:cs="Arial"/>
          <w:sz w:val="24"/>
          <w:szCs w:val="24"/>
        </w:rPr>
        <w:t xml:space="preserve"> research articles were found these searches have not been </w:t>
      </w:r>
      <w:r w:rsidR="008F1A78" w:rsidRPr="4CF37898">
        <w:rPr>
          <w:rFonts w:ascii="Arial" w:hAnsi="Arial" w:cs="Arial"/>
          <w:sz w:val="24"/>
          <w:szCs w:val="24"/>
        </w:rPr>
        <w:t>useful in terms of specificity.</w:t>
      </w:r>
      <w:r w:rsidR="00AB0207">
        <w:rPr>
          <w:rFonts w:ascii="Arial" w:hAnsi="Arial" w:cs="Arial"/>
          <w:sz w:val="24"/>
          <w:szCs w:val="24"/>
        </w:rPr>
        <w:t xml:space="preserve">  Time limitations also meant it wasn’t possible to review every single article for relevance.</w:t>
      </w:r>
      <w:r w:rsidR="008F1A78" w:rsidRPr="4CF37898">
        <w:rPr>
          <w:rFonts w:ascii="Arial" w:hAnsi="Arial" w:cs="Arial"/>
          <w:sz w:val="24"/>
          <w:szCs w:val="24"/>
        </w:rPr>
        <w:t xml:space="preserve">  </w:t>
      </w:r>
      <w:r w:rsidR="00177004" w:rsidRPr="4CF37898">
        <w:rPr>
          <w:rFonts w:ascii="Arial" w:hAnsi="Arial" w:cs="Arial"/>
          <w:sz w:val="24"/>
          <w:szCs w:val="24"/>
        </w:rPr>
        <w:t xml:space="preserve"> </w:t>
      </w:r>
      <w:r w:rsidR="008F1A78" w:rsidRPr="4CF37898">
        <w:rPr>
          <w:rFonts w:ascii="Arial" w:hAnsi="Arial" w:cs="Arial"/>
          <w:sz w:val="24"/>
          <w:szCs w:val="24"/>
        </w:rPr>
        <w:t xml:space="preserve">A smaller number of useful articles were found, and </w:t>
      </w:r>
      <w:r w:rsidR="00177004" w:rsidRPr="4CF37898">
        <w:rPr>
          <w:rFonts w:ascii="Arial" w:hAnsi="Arial" w:cs="Arial"/>
          <w:sz w:val="24"/>
          <w:szCs w:val="24"/>
        </w:rPr>
        <w:t xml:space="preserve">the snowball method was used to identify other relevant and useful documents to support the literature review.  </w:t>
      </w:r>
      <w:r w:rsidRPr="4CF37898">
        <w:rPr>
          <w:rFonts w:ascii="Arial" w:hAnsi="Arial" w:cs="Arial"/>
          <w:sz w:val="24"/>
          <w:szCs w:val="24"/>
        </w:rPr>
        <w:t xml:space="preserve">The search took place between October 2021 and November 2021.   Research was further prioritised based on publications dates </w:t>
      </w:r>
      <w:r w:rsidR="005A7BA0">
        <w:rPr>
          <w:rFonts w:ascii="Arial" w:hAnsi="Arial" w:cs="Arial"/>
          <w:sz w:val="24"/>
          <w:szCs w:val="24"/>
        </w:rPr>
        <w:t>(</w:t>
      </w:r>
      <w:r w:rsidR="00515839">
        <w:rPr>
          <w:rFonts w:ascii="Arial" w:hAnsi="Arial" w:cs="Arial"/>
          <w:sz w:val="24"/>
          <w:szCs w:val="24"/>
        </w:rPr>
        <w:t>no earlier than 2015</w:t>
      </w:r>
      <w:r w:rsidR="005A7BA0">
        <w:rPr>
          <w:rFonts w:ascii="Arial" w:hAnsi="Arial" w:cs="Arial"/>
          <w:sz w:val="24"/>
          <w:szCs w:val="24"/>
        </w:rPr>
        <w:t>, with a preference for more recent articles)</w:t>
      </w:r>
      <w:r w:rsidR="00515839">
        <w:rPr>
          <w:rFonts w:ascii="Arial" w:hAnsi="Arial" w:cs="Arial"/>
          <w:sz w:val="24"/>
          <w:szCs w:val="24"/>
        </w:rPr>
        <w:t xml:space="preserve"> </w:t>
      </w:r>
      <w:r w:rsidRPr="4CF37898">
        <w:rPr>
          <w:rFonts w:ascii="Arial" w:hAnsi="Arial" w:cs="Arial"/>
          <w:sz w:val="24"/>
          <w:szCs w:val="24"/>
        </w:rPr>
        <w:t xml:space="preserve">due to the </w:t>
      </w:r>
      <w:r w:rsidR="00081190" w:rsidRPr="4CF37898">
        <w:rPr>
          <w:rFonts w:ascii="Arial" w:hAnsi="Arial" w:cs="Arial"/>
          <w:sz w:val="24"/>
          <w:szCs w:val="24"/>
        </w:rPr>
        <w:t>ever-changing</w:t>
      </w:r>
      <w:r w:rsidRPr="4CF37898">
        <w:rPr>
          <w:rFonts w:ascii="Arial" w:hAnsi="Arial" w:cs="Arial"/>
          <w:sz w:val="24"/>
          <w:szCs w:val="24"/>
        </w:rPr>
        <w:t xml:space="preserve"> landscape </w:t>
      </w:r>
      <w:r w:rsidR="00081190" w:rsidRPr="4CF37898">
        <w:rPr>
          <w:rFonts w:ascii="Arial" w:hAnsi="Arial" w:cs="Arial"/>
          <w:sz w:val="24"/>
          <w:szCs w:val="24"/>
        </w:rPr>
        <w:t>of technology, reliability (including whether it was peer reviewed and reliability of source) and relevance of article based on abstract.</w:t>
      </w:r>
    </w:p>
    <w:p w14:paraId="672CA2F7" w14:textId="77777777" w:rsidR="00081190" w:rsidRDefault="00081190" w:rsidP="00684529">
      <w:pPr>
        <w:spacing w:after="0" w:line="240" w:lineRule="auto"/>
        <w:rPr>
          <w:rFonts w:ascii="Arial" w:hAnsi="Arial" w:cs="Arial"/>
          <w:sz w:val="24"/>
          <w:szCs w:val="24"/>
        </w:rPr>
      </w:pPr>
    </w:p>
    <w:p w14:paraId="3674D1DF" w14:textId="77777777" w:rsidR="00382030" w:rsidRDefault="00081190" w:rsidP="00B73B24">
      <w:pPr>
        <w:spacing w:after="0" w:line="240" w:lineRule="auto"/>
        <w:rPr>
          <w:rFonts w:ascii="Arial" w:hAnsi="Arial" w:cs="Arial"/>
          <w:sz w:val="24"/>
          <w:szCs w:val="24"/>
        </w:rPr>
        <w:sectPr w:rsidR="00382030" w:rsidSect="00177004">
          <w:headerReference w:type="default" r:id="rId8"/>
          <w:footerReference w:type="default" r:id="rId9"/>
          <w:pgSz w:w="11906" w:h="16838"/>
          <w:pgMar w:top="720" w:right="720" w:bottom="720" w:left="720" w:header="708" w:footer="708" w:gutter="0"/>
          <w:cols w:space="708"/>
          <w:docGrid w:linePitch="360"/>
        </w:sectPr>
      </w:pPr>
      <w:r>
        <w:rPr>
          <w:rFonts w:ascii="Arial" w:hAnsi="Arial" w:cs="Arial"/>
          <w:sz w:val="24"/>
          <w:szCs w:val="24"/>
        </w:rPr>
        <w:t>Initial literature search</w:t>
      </w:r>
      <w:r w:rsidR="00536876">
        <w:rPr>
          <w:rFonts w:ascii="Arial" w:hAnsi="Arial" w:cs="Arial"/>
          <w:sz w:val="24"/>
          <w:szCs w:val="24"/>
        </w:rPr>
        <w:t>es</w:t>
      </w:r>
      <w:r>
        <w:rPr>
          <w:rFonts w:ascii="Arial" w:hAnsi="Arial" w:cs="Arial"/>
          <w:sz w:val="24"/>
          <w:szCs w:val="24"/>
        </w:rPr>
        <w:t xml:space="preserve"> on the social care crisis particularly bore limited results particularly in Wales, and as such various government, third sector and public sector reports were used to supplement and support </w:t>
      </w:r>
      <w:r w:rsidR="00144B0C">
        <w:rPr>
          <w:rFonts w:ascii="Arial" w:hAnsi="Arial" w:cs="Arial"/>
          <w:sz w:val="24"/>
          <w:szCs w:val="24"/>
        </w:rPr>
        <w:t>academic papers.  Figure 1 shows a PRISMA (Preferred Reporting Items for Systematic Review and Meta-Analysis</w:t>
      </w:r>
      <w:r w:rsidR="00386F64">
        <w:rPr>
          <w:rFonts w:ascii="Arial" w:hAnsi="Arial" w:cs="Arial"/>
          <w:sz w:val="24"/>
          <w:szCs w:val="24"/>
        </w:rPr>
        <w:t>)</w:t>
      </w:r>
      <w:r w:rsidR="00144B0C">
        <w:rPr>
          <w:rFonts w:ascii="Arial" w:hAnsi="Arial" w:cs="Arial"/>
          <w:sz w:val="24"/>
          <w:szCs w:val="24"/>
        </w:rPr>
        <w:t xml:space="preserve"> flow chart of search results</w:t>
      </w:r>
      <w:r w:rsidR="009B07F0">
        <w:rPr>
          <w:rFonts w:ascii="Arial" w:hAnsi="Arial" w:cs="Arial"/>
          <w:sz w:val="24"/>
          <w:szCs w:val="24"/>
        </w:rPr>
        <w:t xml:space="preserve"> (</w:t>
      </w:r>
      <w:r w:rsidR="009B07F0" w:rsidRPr="009B07F0">
        <w:rPr>
          <w:rFonts w:ascii="Arial" w:hAnsi="Arial" w:cs="Arial"/>
          <w:sz w:val="24"/>
          <w:szCs w:val="24"/>
          <w:shd w:val="clear" w:color="auto" w:fill="FFFFFF"/>
        </w:rPr>
        <w:t>Page</w:t>
      </w:r>
      <w:r w:rsidR="00322983">
        <w:rPr>
          <w:rFonts w:ascii="Arial" w:hAnsi="Arial" w:cs="Arial"/>
          <w:sz w:val="24"/>
          <w:szCs w:val="24"/>
          <w:shd w:val="clear" w:color="auto" w:fill="FFFFFF"/>
        </w:rPr>
        <w:t xml:space="preserve"> </w:t>
      </w:r>
      <w:r w:rsidR="00322983" w:rsidRPr="4CF37898">
        <w:rPr>
          <w:rFonts w:ascii="Arial" w:hAnsi="Arial" w:cs="Arial"/>
          <w:i/>
          <w:iCs/>
          <w:sz w:val="24"/>
          <w:szCs w:val="24"/>
          <w:shd w:val="clear" w:color="auto" w:fill="FFFFFF"/>
        </w:rPr>
        <w:t xml:space="preserve">et al, </w:t>
      </w:r>
      <w:r w:rsidR="009B07F0">
        <w:rPr>
          <w:rFonts w:ascii="Arial" w:hAnsi="Arial" w:cs="Arial"/>
          <w:sz w:val="24"/>
          <w:szCs w:val="24"/>
          <w:shd w:val="clear" w:color="auto" w:fill="FFFFFF"/>
        </w:rPr>
        <w:t>2021)</w:t>
      </w:r>
      <w:r w:rsidR="00144B0C">
        <w:rPr>
          <w:rFonts w:ascii="Arial" w:hAnsi="Arial" w:cs="Arial"/>
          <w:sz w:val="24"/>
          <w:szCs w:val="24"/>
        </w:rPr>
        <w:t>.</w:t>
      </w:r>
      <w:r w:rsidR="009B07F0">
        <w:rPr>
          <w:rFonts w:ascii="Arial" w:hAnsi="Arial" w:cs="Arial"/>
          <w:sz w:val="24"/>
          <w:szCs w:val="24"/>
        </w:rPr>
        <w:t xml:space="preserve">  </w:t>
      </w:r>
    </w:p>
    <w:p w14:paraId="3AA42051" w14:textId="77777777" w:rsidR="00382030" w:rsidRPr="00382030" w:rsidRDefault="00382030" w:rsidP="00382030">
      <w:pPr>
        <w:spacing w:after="0" w:line="240" w:lineRule="auto"/>
        <w:rPr>
          <w:rFonts w:ascii="Arial" w:hAnsi="Arial" w:cs="Arial"/>
          <w:sz w:val="24"/>
          <w:szCs w:val="24"/>
        </w:rPr>
      </w:pPr>
      <w:r w:rsidRPr="4CF37898">
        <w:rPr>
          <w:rFonts w:ascii="Arial" w:hAnsi="Arial" w:cs="Arial"/>
          <w:sz w:val="24"/>
          <w:szCs w:val="24"/>
        </w:rPr>
        <w:lastRenderedPageBreak/>
        <w:t>Figure 1</w:t>
      </w:r>
      <w:r w:rsidR="3CBF5C3C" w:rsidRPr="4CF37898">
        <w:rPr>
          <w:rFonts w:ascii="Arial" w:hAnsi="Arial" w:cs="Arial"/>
          <w:sz w:val="24"/>
          <w:szCs w:val="24"/>
        </w:rPr>
        <w:t>. PRISMA flow chart</w:t>
      </w:r>
      <w:r w:rsidR="2D3BF9D7" w:rsidRPr="4CF37898">
        <w:rPr>
          <w:rFonts w:ascii="Arial" w:hAnsi="Arial" w:cs="Arial"/>
          <w:sz w:val="24"/>
          <w:szCs w:val="24"/>
        </w:rPr>
        <w:t xml:space="preserve"> of</w:t>
      </w:r>
      <w:r w:rsidR="00CE005B">
        <w:rPr>
          <w:rFonts w:ascii="Arial" w:hAnsi="Arial" w:cs="Arial"/>
          <w:sz w:val="24"/>
          <w:szCs w:val="24"/>
        </w:rPr>
        <w:t xml:space="preserve"> Literature Review on </w:t>
      </w:r>
      <w:r w:rsidR="0071114E">
        <w:rPr>
          <w:rFonts w:ascii="Arial" w:hAnsi="Arial" w:cs="Arial"/>
          <w:sz w:val="24"/>
          <w:szCs w:val="24"/>
        </w:rPr>
        <w:t>Social Care in the UK</w:t>
      </w:r>
      <w:r w:rsidR="00CE005B">
        <w:rPr>
          <w:rFonts w:ascii="Arial" w:hAnsi="Arial" w:cs="Arial"/>
          <w:sz w:val="24"/>
          <w:szCs w:val="24"/>
        </w:rPr>
        <w:t xml:space="preserve"> and Assistive Technologies, Smart Devices and Telecare</w:t>
      </w:r>
    </w:p>
    <w:p w14:paraId="4578A821" w14:textId="77777777" w:rsidR="00382030" w:rsidRDefault="00382030" w:rsidP="00382030">
      <w:pPr>
        <w:spacing w:after="0" w:line="240" w:lineRule="auto"/>
      </w:pPr>
      <w:r>
        <w:rPr>
          <w:noProof/>
          <w:lang w:eastAsia="en-GB"/>
        </w:rPr>
        <mc:AlternateContent>
          <mc:Choice Requires="wps">
            <w:drawing>
              <wp:anchor distT="0" distB="0" distL="114300" distR="114300" simplePos="0" relativeHeight="251677696" behindDoc="0" locked="0" layoutInCell="1" allowOverlap="1" wp14:anchorId="44A082D8" wp14:editId="5CC86724">
                <wp:simplePos x="0" y="0"/>
                <wp:positionH relativeFrom="column">
                  <wp:posOffset>5249437</wp:posOffset>
                </wp:positionH>
                <wp:positionV relativeFrom="paragraph">
                  <wp:posOffset>168359</wp:posOffset>
                </wp:positionV>
                <wp:extent cx="4344670" cy="262890"/>
                <wp:effectExtent l="0" t="0" r="17780" b="22860"/>
                <wp:wrapNone/>
                <wp:docPr id="30" name="Flowchart: Alternate Process 30"/>
                <wp:cNvGraphicFramePr/>
                <a:graphic xmlns:a="http://schemas.openxmlformats.org/drawingml/2006/main">
                  <a:graphicData uri="http://schemas.microsoft.com/office/word/2010/wordprocessingShape">
                    <wps:wsp>
                      <wps:cNvSpPr/>
                      <wps:spPr>
                        <a:xfrm>
                          <a:off x="0" y="0"/>
                          <a:ext cx="4344670" cy="262890"/>
                        </a:xfrm>
                        <a:prstGeom prst="flowChartAlternateProcess">
                          <a:avLst/>
                        </a:prstGeom>
                      </wps:spPr>
                      <wps:style>
                        <a:lnRef idx="2">
                          <a:schemeClr val="accent4">
                            <a:shade val="50000"/>
                          </a:schemeClr>
                        </a:lnRef>
                        <a:fillRef idx="1">
                          <a:schemeClr val="accent4"/>
                        </a:fillRef>
                        <a:effectRef idx="0">
                          <a:schemeClr val="accent4"/>
                        </a:effectRef>
                        <a:fontRef idx="minor">
                          <a:schemeClr val="lt1"/>
                        </a:fontRef>
                      </wps:style>
                      <wps:txbx>
                        <w:txbxContent>
                          <w:p w14:paraId="7FEC7BCD" w14:textId="77777777" w:rsidR="00382030" w:rsidRPr="001502CF" w:rsidRDefault="00382030" w:rsidP="00382030">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 of studies</w:t>
                            </w:r>
                            <w:r>
                              <w:rPr>
                                <w:rFonts w:ascii="Arial" w:hAnsi="Arial" w:cs="Arial"/>
                                <w:b/>
                                <w:color w:val="000000" w:themeColor="text1"/>
                                <w:sz w:val="18"/>
                                <w:szCs w:val="18"/>
                              </w:rPr>
                              <w:t xml:space="preserve"> via other methods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A082D8"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30" o:spid="_x0000_s1026" type="#_x0000_t176" style="position:absolute;margin-left:413.35pt;margin-top:13.25pt;width:342.1pt;height:20.7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" fillcolor="#ffc000 [3207]" strokecolor="#7f5f00 [1607]" strokeweight="1pt">
                <v:textbox>
                  <w:txbxContent>
                    <w:p w14:paraId="7FEC7BCD" w14:textId="77777777" w:rsidR="00382030" w:rsidRPr="001502CF" w:rsidRDefault="00382030" w:rsidP="00382030">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 of studies</w:t>
                      </w:r>
                      <w:r>
                        <w:rPr>
                          <w:rFonts w:ascii="Arial" w:hAnsi="Arial" w:cs="Arial"/>
                          <w:b/>
                          <w:color w:val="000000" w:themeColor="text1"/>
                          <w:sz w:val="18"/>
                          <w:szCs w:val="18"/>
                        </w:rPr>
                        <w:t xml:space="preserve"> via other methods</w:t>
                      </w:r>
                    </w:p>
                  </w:txbxContent>
                </v:textbox>
              </v:shape>
            </w:pict>
          </mc:Fallback>
        </mc:AlternateContent>
      </w:r>
      <w:r>
        <w:rPr>
          <w:noProof/>
          <w:lang w:eastAsia="en-GB"/>
        </w:rPr>
        <mc:AlternateContent>
          <mc:Choice Requires="wps">
            <w:drawing>
              <wp:anchor distT="0" distB="0" distL="114300" distR="114300" simplePos="0" relativeHeight="251676672" behindDoc="0" locked="0" layoutInCell="1" allowOverlap="1" wp14:anchorId="0F29C5A5" wp14:editId="508FFE31">
                <wp:simplePos x="0" y="0"/>
                <wp:positionH relativeFrom="column">
                  <wp:posOffset>584752</wp:posOffset>
                </wp:positionH>
                <wp:positionV relativeFrom="paragraph">
                  <wp:posOffset>165735</wp:posOffset>
                </wp:positionV>
                <wp:extent cx="4345229" cy="262966"/>
                <wp:effectExtent l="0" t="0" r="17780" b="22860"/>
                <wp:wrapNone/>
                <wp:docPr id="29" name="Flowchart: Alternate Process 29"/>
                <wp:cNvGraphicFramePr/>
                <a:graphic xmlns:a="http://schemas.openxmlformats.org/drawingml/2006/main">
                  <a:graphicData uri="http://schemas.microsoft.com/office/word/2010/wordprocessingShape">
                    <wps:wsp>
                      <wps:cNvSpPr/>
                      <wps:spPr>
                        <a:xfrm>
                          <a:off x="0" y="0"/>
                          <a:ext cx="4345229" cy="262966"/>
                        </a:xfrm>
                        <a:prstGeom prst="flowChartAlternateProcess">
                          <a:avLst/>
                        </a:prstGeom>
                      </wps:spPr>
                      <wps:style>
                        <a:lnRef idx="2">
                          <a:schemeClr val="accent4">
                            <a:shade val="50000"/>
                          </a:schemeClr>
                        </a:lnRef>
                        <a:fillRef idx="1">
                          <a:schemeClr val="accent4"/>
                        </a:fillRef>
                        <a:effectRef idx="0">
                          <a:schemeClr val="accent4"/>
                        </a:effectRef>
                        <a:fontRef idx="minor">
                          <a:schemeClr val="lt1"/>
                        </a:fontRef>
                      </wps:style>
                      <wps:txbx>
                        <w:txbxContent>
                          <w:p w14:paraId="42CBB57E" w14:textId="77777777" w:rsidR="00382030" w:rsidRPr="001502CF" w:rsidRDefault="00382030" w:rsidP="00382030">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 of studies</w:t>
                            </w:r>
                            <w:r>
                              <w:rPr>
                                <w:rFonts w:ascii="Arial" w:hAnsi="Arial" w:cs="Arial"/>
                                <w:b/>
                                <w:color w:val="000000" w:themeColor="text1"/>
                                <w:sz w:val="18"/>
                                <w:szCs w:val="18"/>
                              </w:rPr>
                              <w:t xml:space="preserve"> via databases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29C5A5" id="Flowchart: Alternate Process 29" o:spid="_x0000_s1027" type="#_x0000_t176" style="position:absolute;margin-left:46.05pt;margin-top:13.05pt;width:342.15pt;height:20.7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" fillcolor="#ffc000 [3207]" strokecolor="#7f5f00 [1607]" strokeweight="1pt">
                <v:textbox>
                  <w:txbxContent>
                    <w:p w14:paraId="42CBB57E" w14:textId="77777777" w:rsidR="00382030" w:rsidRPr="001502CF" w:rsidRDefault="00382030" w:rsidP="00382030">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 of studies</w:t>
                      </w:r>
                      <w:r>
                        <w:rPr>
                          <w:rFonts w:ascii="Arial" w:hAnsi="Arial" w:cs="Arial"/>
                          <w:b/>
                          <w:color w:val="000000" w:themeColor="text1"/>
                          <w:sz w:val="18"/>
                          <w:szCs w:val="18"/>
                        </w:rPr>
                        <w:t xml:space="preserve"> via databases</w:t>
                      </w:r>
                    </w:p>
                  </w:txbxContent>
                </v:textbox>
              </v:shape>
            </w:pict>
          </mc:Fallback>
        </mc:AlternateContent>
      </w:r>
    </w:p>
    <w:p w14:paraId="40D6D89F" w14:textId="77777777" w:rsidR="00382030" w:rsidRDefault="00382030" w:rsidP="00382030">
      <w:pPr>
        <w:spacing w:after="0" w:line="240" w:lineRule="auto"/>
      </w:pPr>
    </w:p>
    <w:p w14:paraId="0D41356A" w14:textId="77777777" w:rsidR="00382030" w:rsidRDefault="00382030" w:rsidP="00382030">
      <w:pPr>
        <w:spacing w:after="0" w:line="240" w:lineRule="auto"/>
      </w:pPr>
    </w:p>
    <w:p w14:paraId="19AADB55" w14:textId="77777777" w:rsidR="00382030" w:rsidRDefault="00382030" w:rsidP="00382030">
      <w:pPr>
        <w:spacing w:after="0" w:line="240" w:lineRule="auto"/>
      </w:pPr>
      <w:r>
        <w:rPr>
          <w:noProof/>
          <w:lang w:eastAsia="en-GB"/>
        </w:rPr>
        <mc:AlternateContent>
          <mc:Choice Requires="wps">
            <w:drawing>
              <wp:anchor distT="0" distB="0" distL="114300" distR="114300" simplePos="0" relativeHeight="251667456" behindDoc="0" locked="0" layoutInCell="1" allowOverlap="1" wp14:anchorId="3F1780EE" wp14:editId="03BA1038">
                <wp:simplePos x="0" y="0"/>
                <wp:positionH relativeFrom="column">
                  <wp:posOffset>5255895</wp:posOffset>
                </wp:positionH>
                <wp:positionV relativeFrom="paragraph">
                  <wp:posOffset>78740</wp:posOffset>
                </wp:positionV>
                <wp:extent cx="1887220" cy="1243330"/>
                <wp:effectExtent l="0" t="0" r="17780" b="13970"/>
                <wp:wrapNone/>
                <wp:docPr id="10" name="Rectangle 10"/>
                <wp:cNvGraphicFramePr/>
                <a:graphic xmlns:a="http://schemas.openxmlformats.org/drawingml/2006/main">
                  <a:graphicData uri="http://schemas.microsoft.com/office/word/2010/wordprocessingShape">
                    <wps:wsp>
                      <wps:cNvSpPr/>
                      <wps:spPr>
                        <a:xfrm>
                          <a:off x="0" y="0"/>
                          <a:ext cx="1887220" cy="124333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D4D0138" w14:textId="77777777" w:rsidR="00382030" w:rsidRDefault="00382030" w:rsidP="00382030">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identified from:</w:t>
                            </w:r>
                          </w:p>
                          <w:p w14:paraId="5E347831" w14:textId="77777777" w:rsidR="00382030" w:rsidRDefault="00382030" w:rsidP="00382030">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Websites (n =</w:t>
                            </w:r>
                            <w:r w:rsidR="00736A99">
                              <w:rPr>
                                <w:rFonts w:ascii="Arial" w:hAnsi="Arial" w:cs="Arial"/>
                                <w:color w:val="000000" w:themeColor="text1"/>
                                <w:sz w:val="18"/>
                                <w:szCs w:val="20"/>
                              </w:rPr>
                              <w:t xml:space="preserve"> </w:t>
                            </w:r>
                            <w:proofErr w:type="gramStart"/>
                            <w:r w:rsidR="0027432D">
                              <w:rPr>
                                <w:rFonts w:ascii="Arial" w:hAnsi="Arial" w:cs="Arial"/>
                                <w:color w:val="000000" w:themeColor="text1"/>
                                <w:sz w:val="18"/>
                                <w:szCs w:val="20"/>
                              </w:rPr>
                              <w:t>3</w:t>
                            </w:r>
                            <w:r>
                              <w:rPr>
                                <w:rFonts w:ascii="Arial" w:hAnsi="Arial" w:cs="Arial"/>
                                <w:color w:val="000000" w:themeColor="text1"/>
                                <w:sz w:val="18"/>
                                <w:szCs w:val="20"/>
                              </w:rPr>
                              <w:t xml:space="preserve"> )</w:t>
                            </w:r>
                            <w:proofErr w:type="gramEnd"/>
                          </w:p>
                          <w:p w14:paraId="1DF3C825" w14:textId="77777777" w:rsidR="00382030" w:rsidRDefault="00382030" w:rsidP="00382030">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Organisations (n =</w:t>
                            </w:r>
                            <w:r w:rsidR="0027432D">
                              <w:rPr>
                                <w:rFonts w:ascii="Arial" w:hAnsi="Arial" w:cs="Arial"/>
                                <w:color w:val="000000" w:themeColor="text1"/>
                                <w:sz w:val="18"/>
                                <w:szCs w:val="20"/>
                              </w:rPr>
                              <w:t>6</w:t>
                            </w:r>
                            <w:r>
                              <w:rPr>
                                <w:rFonts w:ascii="Arial" w:hAnsi="Arial" w:cs="Arial"/>
                                <w:color w:val="000000" w:themeColor="text1"/>
                                <w:sz w:val="18"/>
                                <w:szCs w:val="20"/>
                              </w:rPr>
                              <w:t>)</w:t>
                            </w:r>
                          </w:p>
                          <w:p w14:paraId="2C51ECD7" w14:textId="77777777" w:rsidR="00382030" w:rsidRDefault="00382030" w:rsidP="00382030">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Citation searching (n =</w:t>
                            </w:r>
                            <w:r w:rsidR="00A53873">
                              <w:rPr>
                                <w:rFonts w:ascii="Arial" w:hAnsi="Arial" w:cs="Arial"/>
                                <w:color w:val="000000" w:themeColor="text1"/>
                                <w:sz w:val="18"/>
                                <w:szCs w:val="20"/>
                              </w:rPr>
                              <w:t xml:space="preserve"> 10</w:t>
                            </w:r>
                            <w:r>
                              <w:rPr>
                                <w:rFonts w:ascii="Arial" w:hAnsi="Arial" w:cs="Arial"/>
                                <w:color w:val="000000" w:themeColor="text1"/>
                                <w:sz w:val="18"/>
                                <w:szCs w:val="20"/>
                              </w:rPr>
                              <w:t>)</w:t>
                            </w:r>
                          </w:p>
                          <w:p w14:paraId="5DF7ACD3" w14:textId="4AF0136A" w:rsidR="00382030" w:rsidRPr="00560609" w:rsidRDefault="00382030" w:rsidP="00382030">
                            <w:pPr>
                              <w:spacing w:after="0" w:line="240" w:lineRule="auto"/>
                              <w:ind w:left="284"/>
                              <w:rPr>
                                <w:rFonts w:ascii="Arial" w:hAnsi="Arial" w:cs="Arial"/>
                                <w:color w:val="000000" w:themeColor="text1"/>
                                <w:sz w:val="18"/>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F1780EE" id="Rectangle 10" o:spid="_x0000_s1028" style="position:absolute;margin-left:413.85pt;margin-top:6.2pt;width:148.6pt;height:97.9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" filled="f" strokecolor="black [3213]" strokeweight="1pt">
                <v:textbox>
                  <w:txbxContent>
                    <w:p w14:paraId="0D4D0138" w14:textId="77777777" w:rsidR="00382030" w:rsidRDefault="00382030" w:rsidP="00382030">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identified from:</w:t>
                      </w:r>
                    </w:p>
                    <w:p w14:paraId="5E347831" w14:textId="77777777" w:rsidR="00382030" w:rsidRDefault="00382030" w:rsidP="00382030">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Websites (n =</w:t>
                      </w:r>
                      <w:r w:rsidR="00736A99">
                        <w:rPr>
                          <w:rFonts w:ascii="Arial" w:hAnsi="Arial" w:cs="Arial"/>
                          <w:color w:val="000000" w:themeColor="text1"/>
                          <w:sz w:val="18"/>
                          <w:szCs w:val="20"/>
                        </w:rPr>
                        <w:t xml:space="preserve"> </w:t>
                      </w:r>
                      <w:proofErr w:type="gramStart"/>
                      <w:r w:rsidR="0027432D">
                        <w:rPr>
                          <w:rFonts w:ascii="Arial" w:hAnsi="Arial" w:cs="Arial"/>
                          <w:color w:val="000000" w:themeColor="text1"/>
                          <w:sz w:val="18"/>
                          <w:szCs w:val="20"/>
                        </w:rPr>
                        <w:t>3</w:t>
                      </w:r>
                      <w:r>
                        <w:rPr>
                          <w:rFonts w:ascii="Arial" w:hAnsi="Arial" w:cs="Arial"/>
                          <w:color w:val="000000" w:themeColor="text1"/>
                          <w:sz w:val="18"/>
                          <w:szCs w:val="20"/>
                        </w:rPr>
                        <w:t xml:space="preserve"> )</w:t>
                      </w:r>
                      <w:proofErr w:type="gramEnd"/>
                    </w:p>
                    <w:p w14:paraId="1DF3C825" w14:textId="77777777" w:rsidR="00382030" w:rsidRDefault="00382030" w:rsidP="00382030">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Organisations (n =</w:t>
                      </w:r>
                      <w:r w:rsidR="0027432D">
                        <w:rPr>
                          <w:rFonts w:ascii="Arial" w:hAnsi="Arial" w:cs="Arial"/>
                          <w:color w:val="000000" w:themeColor="text1"/>
                          <w:sz w:val="18"/>
                          <w:szCs w:val="20"/>
                        </w:rPr>
                        <w:t>6</w:t>
                      </w:r>
                      <w:r>
                        <w:rPr>
                          <w:rFonts w:ascii="Arial" w:hAnsi="Arial" w:cs="Arial"/>
                          <w:color w:val="000000" w:themeColor="text1"/>
                          <w:sz w:val="18"/>
                          <w:szCs w:val="20"/>
                        </w:rPr>
                        <w:t>)</w:t>
                      </w:r>
                    </w:p>
                    <w:p w14:paraId="2C51ECD7" w14:textId="77777777" w:rsidR="00382030" w:rsidRDefault="00382030" w:rsidP="00382030">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Citation searching (n =</w:t>
                      </w:r>
                      <w:r w:rsidR="00A53873">
                        <w:rPr>
                          <w:rFonts w:ascii="Arial" w:hAnsi="Arial" w:cs="Arial"/>
                          <w:color w:val="000000" w:themeColor="text1"/>
                          <w:sz w:val="18"/>
                          <w:szCs w:val="20"/>
                        </w:rPr>
                        <w:t xml:space="preserve"> 10</w:t>
                      </w:r>
                      <w:r>
                        <w:rPr>
                          <w:rFonts w:ascii="Arial" w:hAnsi="Arial" w:cs="Arial"/>
                          <w:color w:val="000000" w:themeColor="text1"/>
                          <w:sz w:val="18"/>
                          <w:szCs w:val="20"/>
                        </w:rPr>
                        <w:t>)</w:t>
                      </w:r>
                    </w:p>
                    <w:p w14:paraId="5DF7ACD3" w14:textId="4AF0136A" w:rsidR="00382030" w:rsidRPr="00560609" w:rsidRDefault="00382030" w:rsidP="00382030">
                      <w:pPr>
                        <w:spacing w:after="0" w:line="240" w:lineRule="auto"/>
                        <w:ind w:left="284"/>
                        <w:rPr>
                          <w:rFonts w:ascii="Arial" w:hAnsi="Arial" w:cs="Arial"/>
                          <w:color w:val="000000" w:themeColor="text1"/>
                          <w:sz w:val="18"/>
                          <w:szCs w:val="20"/>
                        </w:rPr>
                      </w:pPr>
                    </w:p>
                  </w:txbxContent>
                </v:textbox>
              </v:rect>
            </w:pict>
          </mc:Fallback>
        </mc:AlternateContent>
      </w:r>
      <w:r>
        <w:rPr>
          <w:noProof/>
          <w:lang w:eastAsia="en-GB"/>
        </w:rPr>
        <mc:AlternateContent>
          <mc:Choice Requires="wps">
            <w:drawing>
              <wp:anchor distT="0" distB="0" distL="114300" distR="114300" simplePos="0" relativeHeight="251660288" behindDoc="0" locked="0" layoutInCell="1" allowOverlap="1" wp14:anchorId="140CDB16" wp14:editId="4C3D8AF2">
                <wp:simplePos x="0" y="0"/>
                <wp:positionH relativeFrom="column">
                  <wp:posOffset>3039466</wp:posOffset>
                </wp:positionH>
                <wp:positionV relativeFrom="paragraph">
                  <wp:posOffset>77064</wp:posOffset>
                </wp:positionV>
                <wp:extent cx="1887220" cy="1242999"/>
                <wp:effectExtent l="0" t="0" r="17780" b="14605"/>
                <wp:wrapNone/>
                <wp:docPr id="2" name="Rectangle 2"/>
                <wp:cNvGraphicFramePr/>
                <a:graphic xmlns:a="http://schemas.openxmlformats.org/drawingml/2006/main">
                  <a:graphicData uri="http://schemas.microsoft.com/office/word/2010/wordprocessingShape">
                    <wps:wsp>
                      <wps:cNvSpPr/>
                      <wps:spPr>
                        <a:xfrm>
                          <a:off x="0" y="0"/>
                          <a:ext cx="1887220" cy="1242999"/>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C6C1636" w14:textId="77777777" w:rsidR="00382030" w:rsidRDefault="00382030" w:rsidP="00382030">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removed </w:t>
                            </w:r>
                            <w:r w:rsidRPr="00A85C0A">
                              <w:rPr>
                                <w:rFonts w:ascii="Arial" w:hAnsi="Arial" w:cs="Arial"/>
                                <w:i/>
                                <w:iCs/>
                                <w:color w:val="000000" w:themeColor="text1"/>
                                <w:sz w:val="18"/>
                                <w:szCs w:val="20"/>
                              </w:rPr>
                              <w:t>before screening</w:t>
                            </w:r>
                            <w:r>
                              <w:rPr>
                                <w:rFonts w:ascii="Arial" w:hAnsi="Arial" w:cs="Arial"/>
                                <w:color w:val="000000" w:themeColor="text1"/>
                                <w:sz w:val="18"/>
                                <w:szCs w:val="20"/>
                              </w:rPr>
                              <w:t>:</w:t>
                            </w:r>
                          </w:p>
                          <w:p w14:paraId="299CD7B5" w14:textId="77777777" w:rsidR="00382030" w:rsidRDefault="00382030" w:rsidP="00382030">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 xml:space="preserve">Duplicate records </w:t>
                            </w:r>
                            <w:proofErr w:type="gramStart"/>
                            <w:r>
                              <w:rPr>
                                <w:rFonts w:ascii="Arial" w:hAnsi="Arial" w:cs="Arial"/>
                                <w:color w:val="000000" w:themeColor="text1"/>
                                <w:sz w:val="18"/>
                                <w:szCs w:val="20"/>
                              </w:rPr>
                              <w:t>removed  (</w:t>
                            </w:r>
                            <w:proofErr w:type="gramEnd"/>
                            <w:r>
                              <w:rPr>
                                <w:rFonts w:ascii="Arial" w:hAnsi="Arial" w:cs="Arial"/>
                                <w:color w:val="000000" w:themeColor="text1"/>
                                <w:sz w:val="18"/>
                                <w:szCs w:val="20"/>
                              </w:rPr>
                              <w:t xml:space="preserve">n = </w:t>
                            </w:r>
                            <w:r w:rsidR="008E7A52">
                              <w:rPr>
                                <w:rFonts w:ascii="Arial" w:hAnsi="Arial" w:cs="Arial"/>
                                <w:color w:val="000000" w:themeColor="text1"/>
                                <w:sz w:val="18"/>
                                <w:szCs w:val="20"/>
                              </w:rPr>
                              <w:t xml:space="preserve">0 </w:t>
                            </w:r>
                            <w:r>
                              <w:rPr>
                                <w:rFonts w:ascii="Arial" w:hAnsi="Arial" w:cs="Arial"/>
                                <w:color w:val="000000" w:themeColor="text1"/>
                                <w:sz w:val="18"/>
                                <w:szCs w:val="20"/>
                              </w:rPr>
                              <w:t>)</w:t>
                            </w:r>
                          </w:p>
                          <w:p w14:paraId="010C0D2B" w14:textId="77777777" w:rsidR="00382030" w:rsidRDefault="00382030" w:rsidP="00382030">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Records marked as ineligible by automation tools (n =</w:t>
                            </w:r>
                            <w:r w:rsidR="008E7A52">
                              <w:rPr>
                                <w:rFonts w:ascii="Arial" w:hAnsi="Arial" w:cs="Arial"/>
                                <w:color w:val="000000" w:themeColor="text1"/>
                                <w:sz w:val="18"/>
                                <w:szCs w:val="20"/>
                              </w:rPr>
                              <w:t xml:space="preserve"> </w:t>
                            </w:r>
                            <w:proofErr w:type="gramStart"/>
                            <w:r w:rsidR="008E7A52">
                              <w:rPr>
                                <w:rFonts w:ascii="Arial" w:hAnsi="Arial" w:cs="Arial"/>
                                <w:color w:val="000000" w:themeColor="text1"/>
                                <w:sz w:val="18"/>
                                <w:szCs w:val="20"/>
                              </w:rPr>
                              <w:t>0</w:t>
                            </w:r>
                            <w:r>
                              <w:rPr>
                                <w:rFonts w:ascii="Arial" w:hAnsi="Arial" w:cs="Arial"/>
                                <w:color w:val="000000" w:themeColor="text1"/>
                                <w:sz w:val="18"/>
                                <w:szCs w:val="20"/>
                              </w:rPr>
                              <w:t xml:space="preserve"> )</w:t>
                            </w:r>
                            <w:proofErr w:type="gramEnd"/>
                          </w:p>
                          <w:p w14:paraId="4661EDB8" w14:textId="77777777" w:rsidR="00382030" w:rsidRPr="00560609" w:rsidRDefault="00382030" w:rsidP="00382030">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 xml:space="preserve">Records removed for other reasons (n = </w:t>
                            </w:r>
                            <w:r w:rsidR="008F1A78">
                              <w:rPr>
                                <w:rFonts w:ascii="Arial" w:hAnsi="Arial" w:cs="Arial"/>
                                <w:color w:val="000000" w:themeColor="text1"/>
                                <w:sz w:val="18"/>
                                <w:szCs w:val="20"/>
                              </w:rPr>
                              <w:t>808</w:t>
                            </w:r>
                            <w:r>
                              <w:rPr>
                                <w:rFonts w:ascii="Arial" w:hAnsi="Arial" w:cs="Arial"/>
                                <w:color w:val="000000" w:themeColor="text1"/>
                                <w:sz w:val="18"/>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40CDB16" id="Rectangle 2" o:spid="_x0000_s1029" style="position:absolute;margin-left:239.35pt;margin-top:6.05pt;width:148.6pt;height:97.8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" filled="f" strokecolor="black [3213]" strokeweight="1pt">
                <v:textbox>
                  <w:txbxContent>
                    <w:p w14:paraId="0C6C1636" w14:textId="77777777" w:rsidR="00382030" w:rsidRDefault="00382030" w:rsidP="00382030">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removed </w:t>
                      </w:r>
                      <w:r w:rsidRPr="00A85C0A">
                        <w:rPr>
                          <w:rFonts w:ascii="Arial" w:hAnsi="Arial" w:cs="Arial"/>
                          <w:i/>
                          <w:iCs/>
                          <w:color w:val="000000" w:themeColor="text1"/>
                          <w:sz w:val="18"/>
                          <w:szCs w:val="20"/>
                        </w:rPr>
                        <w:t>before screening</w:t>
                      </w:r>
                      <w:r>
                        <w:rPr>
                          <w:rFonts w:ascii="Arial" w:hAnsi="Arial" w:cs="Arial"/>
                          <w:color w:val="000000" w:themeColor="text1"/>
                          <w:sz w:val="18"/>
                          <w:szCs w:val="20"/>
                        </w:rPr>
                        <w:t>:</w:t>
                      </w:r>
                    </w:p>
                    <w:p w14:paraId="299CD7B5" w14:textId="77777777" w:rsidR="00382030" w:rsidRDefault="00382030" w:rsidP="00382030">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 xml:space="preserve">Duplicate records </w:t>
                      </w:r>
                      <w:proofErr w:type="gramStart"/>
                      <w:r>
                        <w:rPr>
                          <w:rFonts w:ascii="Arial" w:hAnsi="Arial" w:cs="Arial"/>
                          <w:color w:val="000000" w:themeColor="text1"/>
                          <w:sz w:val="18"/>
                          <w:szCs w:val="20"/>
                        </w:rPr>
                        <w:t>removed  (</w:t>
                      </w:r>
                      <w:proofErr w:type="gramEnd"/>
                      <w:r>
                        <w:rPr>
                          <w:rFonts w:ascii="Arial" w:hAnsi="Arial" w:cs="Arial"/>
                          <w:color w:val="000000" w:themeColor="text1"/>
                          <w:sz w:val="18"/>
                          <w:szCs w:val="20"/>
                        </w:rPr>
                        <w:t xml:space="preserve">n = </w:t>
                      </w:r>
                      <w:r w:rsidR="008E7A52">
                        <w:rPr>
                          <w:rFonts w:ascii="Arial" w:hAnsi="Arial" w:cs="Arial"/>
                          <w:color w:val="000000" w:themeColor="text1"/>
                          <w:sz w:val="18"/>
                          <w:szCs w:val="20"/>
                        </w:rPr>
                        <w:t xml:space="preserve">0 </w:t>
                      </w:r>
                      <w:r>
                        <w:rPr>
                          <w:rFonts w:ascii="Arial" w:hAnsi="Arial" w:cs="Arial"/>
                          <w:color w:val="000000" w:themeColor="text1"/>
                          <w:sz w:val="18"/>
                          <w:szCs w:val="20"/>
                        </w:rPr>
                        <w:t>)</w:t>
                      </w:r>
                    </w:p>
                    <w:p w14:paraId="010C0D2B" w14:textId="77777777" w:rsidR="00382030" w:rsidRDefault="00382030" w:rsidP="00382030">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Records marked as ineligible by automation tools (n =</w:t>
                      </w:r>
                      <w:r w:rsidR="008E7A52">
                        <w:rPr>
                          <w:rFonts w:ascii="Arial" w:hAnsi="Arial" w:cs="Arial"/>
                          <w:color w:val="000000" w:themeColor="text1"/>
                          <w:sz w:val="18"/>
                          <w:szCs w:val="20"/>
                        </w:rPr>
                        <w:t xml:space="preserve"> </w:t>
                      </w:r>
                      <w:proofErr w:type="gramStart"/>
                      <w:r w:rsidR="008E7A52">
                        <w:rPr>
                          <w:rFonts w:ascii="Arial" w:hAnsi="Arial" w:cs="Arial"/>
                          <w:color w:val="000000" w:themeColor="text1"/>
                          <w:sz w:val="18"/>
                          <w:szCs w:val="20"/>
                        </w:rPr>
                        <w:t>0</w:t>
                      </w:r>
                      <w:r>
                        <w:rPr>
                          <w:rFonts w:ascii="Arial" w:hAnsi="Arial" w:cs="Arial"/>
                          <w:color w:val="000000" w:themeColor="text1"/>
                          <w:sz w:val="18"/>
                          <w:szCs w:val="20"/>
                        </w:rPr>
                        <w:t xml:space="preserve"> )</w:t>
                      </w:r>
                      <w:proofErr w:type="gramEnd"/>
                    </w:p>
                    <w:p w14:paraId="4661EDB8" w14:textId="77777777" w:rsidR="00382030" w:rsidRPr="00560609" w:rsidRDefault="00382030" w:rsidP="00382030">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 xml:space="preserve">Records removed for other reasons (n = </w:t>
                      </w:r>
                      <w:r w:rsidR="008F1A78">
                        <w:rPr>
                          <w:rFonts w:ascii="Arial" w:hAnsi="Arial" w:cs="Arial"/>
                          <w:color w:val="000000" w:themeColor="text1"/>
                          <w:sz w:val="18"/>
                          <w:szCs w:val="20"/>
                        </w:rPr>
                        <w:t>808</w:t>
                      </w:r>
                      <w:r>
                        <w:rPr>
                          <w:rFonts w:ascii="Arial" w:hAnsi="Arial" w:cs="Arial"/>
                          <w:color w:val="000000" w:themeColor="text1"/>
                          <w:sz w:val="18"/>
                          <w:szCs w:val="20"/>
                        </w:rPr>
                        <w:t>)</w:t>
                      </w:r>
                    </w:p>
                  </w:txbxContent>
                </v:textbox>
              </v:rect>
            </w:pict>
          </mc:Fallback>
        </mc:AlternateContent>
      </w:r>
      <w:r>
        <w:rPr>
          <w:noProof/>
          <w:lang w:eastAsia="en-GB"/>
        </w:rPr>
        <mc:AlternateContent>
          <mc:Choice Requires="wps">
            <w:drawing>
              <wp:anchor distT="0" distB="0" distL="114300" distR="114300" simplePos="0" relativeHeight="251659264" behindDoc="0" locked="0" layoutInCell="1" allowOverlap="1" wp14:anchorId="70084957" wp14:editId="08F2903C">
                <wp:simplePos x="0" y="0"/>
                <wp:positionH relativeFrom="column">
                  <wp:posOffset>559613</wp:posOffset>
                </wp:positionH>
                <wp:positionV relativeFrom="paragraph">
                  <wp:posOffset>77064</wp:posOffset>
                </wp:positionV>
                <wp:extent cx="1887220" cy="1243584"/>
                <wp:effectExtent l="0" t="0" r="17780" b="13970"/>
                <wp:wrapNone/>
                <wp:docPr id="1" name="Rectangle 1"/>
                <wp:cNvGraphicFramePr/>
                <a:graphic xmlns:a="http://schemas.openxmlformats.org/drawingml/2006/main">
                  <a:graphicData uri="http://schemas.microsoft.com/office/word/2010/wordprocessingShape">
                    <wps:wsp>
                      <wps:cNvSpPr/>
                      <wps:spPr>
                        <a:xfrm>
                          <a:off x="0" y="0"/>
                          <a:ext cx="1887220" cy="1243584"/>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BA4AD35" w14:textId="77777777" w:rsidR="00382030" w:rsidRDefault="00382030" w:rsidP="00382030">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identified from database searching:</w:t>
                            </w:r>
                          </w:p>
                          <w:p w14:paraId="5795A883" w14:textId="77777777" w:rsidR="00382030" w:rsidRDefault="00382030" w:rsidP="00382030">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 xml:space="preserve">Databases (n = </w:t>
                            </w:r>
                            <w:r w:rsidR="008F1A78">
                              <w:rPr>
                                <w:rFonts w:ascii="Arial" w:hAnsi="Arial" w:cs="Arial"/>
                                <w:color w:val="000000" w:themeColor="text1"/>
                                <w:sz w:val="18"/>
                                <w:szCs w:val="20"/>
                              </w:rPr>
                              <w:t>868</w:t>
                            </w:r>
                            <w:r>
                              <w:rPr>
                                <w:rFonts w:ascii="Arial" w:hAnsi="Arial" w:cs="Arial"/>
                                <w:color w:val="000000" w:themeColor="text1"/>
                                <w:sz w:val="18"/>
                                <w:szCs w:val="20"/>
                              </w:rPr>
                              <w:t>)</w:t>
                            </w:r>
                          </w:p>
                          <w:p w14:paraId="236E96C3" w14:textId="77777777" w:rsidR="00382030" w:rsidRDefault="00382030" w:rsidP="00382030">
                            <w:pPr>
                              <w:spacing w:after="0" w:line="240" w:lineRule="auto"/>
                              <w:ind w:left="284"/>
                              <w:rPr>
                                <w:rFonts w:ascii="Arial" w:hAnsi="Arial" w:cs="Arial"/>
                                <w:color w:val="000000" w:themeColor="text1"/>
                                <w:sz w:val="18"/>
                                <w:szCs w:val="20"/>
                              </w:rPr>
                            </w:pPr>
                          </w:p>
                          <w:p w14:paraId="649A8344" w14:textId="77777777" w:rsidR="00382030" w:rsidRPr="00560609" w:rsidRDefault="00382030" w:rsidP="00382030">
                            <w:pPr>
                              <w:spacing w:after="0" w:line="240" w:lineRule="auto"/>
                              <w:ind w:left="284"/>
                              <w:rPr>
                                <w:rFonts w:ascii="Arial" w:hAnsi="Arial" w:cs="Arial"/>
                                <w:color w:val="000000" w:themeColor="text1"/>
                                <w:sz w:val="18"/>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0084957" id="Rectangle 1" o:spid="_x0000_s1030" style="position:absolute;margin-left:44.05pt;margin-top:6.05pt;width:148.6pt;height:97.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" filled="f" strokecolor="black [3213]" strokeweight="1pt">
                <v:textbox>
                  <w:txbxContent>
                    <w:p w14:paraId="5BA4AD35" w14:textId="77777777" w:rsidR="00382030" w:rsidRDefault="00382030" w:rsidP="00382030">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identified from database searching:</w:t>
                      </w:r>
                    </w:p>
                    <w:p w14:paraId="5795A883" w14:textId="77777777" w:rsidR="00382030" w:rsidRDefault="00382030" w:rsidP="00382030">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 xml:space="preserve">Databases (n = </w:t>
                      </w:r>
                      <w:r w:rsidR="008F1A78">
                        <w:rPr>
                          <w:rFonts w:ascii="Arial" w:hAnsi="Arial" w:cs="Arial"/>
                          <w:color w:val="000000" w:themeColor="text1"/>
                          <w:sz w:val="18"/>
                          <w:szCs w:val="20"/>
                        </w:rPr>
                        <w:t>868</w:t>
                      </w:r>
                      <w:r>
                        <w:rPr>
                          <w:rFonts w:ascii="Arial" w:hAnsi="Arial" w:cs="Arial"/>
                          <w:color w:val="000000" w:themeColor="text1"/>
                          <w:sz w:val="18"/>
                          <w:szCs w:val="20"/>
                        </w:rPr>
                        <w:t>)</w:t>
                      </w:r>
                    </w:p>
                    <w:p w14:paraId="236E96C3" w14:textId="77777777" w:rsidR="00382030" w:rsidRDefault="00382030" w:rsidP="00382030">
                      <w:pPr>
                        <w:spacing w:after="0" w:line="240" w:lineRule="auto"/>
                        <w:ind w:left="284"/>
                        <w:rPr>
                          <w:rFonts w:ascii="Arial" w:hAnsi="Arial" w:cs="Arial"/>
                          <w:color w:val="000000" w:themeColor="text1"/>
                          <w:sz w:val="18"/>
                          <w:szCs w:val="20"/>
                        </w:rPr>
                      </w:pPr>
                    </w:p>
                    <w:p w14:paraId="649A8344" w14:textId="77777777" w:rsidR="00382030" w:rsidRPr="00560609" w:rsidRDefault="00382030" w:rsidP="00382030">
                      <w:pPr>
                        <w:spacing w:after="0" w:line="240" w:lineRule="auto"/>
                        <w:ind w:left="284"/>
                        <w:rPr>
                          <w:rFonts w:ascii="Arial" w:hAnsi="Arial" w:cs="Arial"/>
                          <w:color w:val="000000" w:themeColor="text1"/>
                          <w:sz w:val="18"/>
                          <w:szCs w:val="20"/>
                        </w:rPr>
                      </w:pPr>
                    </w:p>
                  </w:txbxContent>
                </v:textbox>
              </v:rect>
            </w:pict>
          </mc:Fallback>
        </mc:AlternateContent>
      </w:r>
    </w:p>
    <w:p w14:paraId="4AAD0BB8" w14:textId="77777777" w:rsidR="00382030" w:rsidRDefault="00382030" w:rsidP="00382030">
      <w:pPr>
        <w:spacing w:after="0" w:line="240" w:lineRule="auto"/>
      </w:pPr>
    </w:p>
    <w:p w14:paraId="6BA76264" w14:textId="77777777" w:rsidR="00382030" w:rsidRDefault="00382030" w:rsidP="00382030">
      <w:pPr>
        <w:spacing w:after="0" w:line="240" w:lineRule="auto"/>
      </w:pPr>
      <w:r>
        <w:rPr>
          <w:noProof/>
          <w:lang w:eastAsia="en-GB"/>
        </w:rPr>
        <mc:AlternateContent>
          <mc:Choice Requires="wps">
            <w:drawing>
              <wp:anchor distT="0" distB="0" distL="114300" distR="114300" simplePos="0" relativeHeight="251678720" behindDoc="0" locked="0" layoutInCell="1" allowOverlap="1" wp14:anchorId="5C940A90" wp14:editId="36661C11">
                <wp:simplePos x="0" y="0"/>
                <wp:positionH relativeFrom="column">
                  <wp:posOffset>-403543</wp:posOffset>
                </wp:positionH>
                <wp:positionV relativeFrom="paragraph">
                  <wp:posOffset>222567</wp:posOffset>
                </wp:positionV>
                <wp:extent cx="1276985" cy="262890"/>
                <wp:effectExtent l="0" t="7302" r="11112" b="11113"/>
                <wp:wrapNone/>
                <wp:docPr id="31" name="Flowchart: Alternate Process 31"/>
                <wp:cNvGraphicFramePr/>
                <a:graphic xmlns:a="http://schemas.openxmlformats.org/drawingml/2006/main">
                  <a:graphicData uri="http://schemas.microsoft.com/office/word/2010/wordprocessingShape">
                    <wps:wsp>
                      <wps:cNvSpPr/>
                      <wps:spPr>
                        <a:xfrm rot="16200000">
                          <a:off x="0" y="0"/>
                          <a:ext cx="127698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2C969110" w14:textId="77777777" w:rsidR="00382030" w:rsidRPr="001502CF" w:rsidRDefault="00382030" w:rsidP="00382030">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940A90" id="Flowchart: Alternate Process 31" o:spid="_x0000_s1031" type="#_x0000_t176" style="position:absolute;margin-left:-31.8pt;margin-top:17.5pt;width:100.55pt;height:20.7pt;rotation:-90;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" fillcolor="#9cc2e5 [1944]" strokecolor="black [3213]" strokeweight="1pt">
                <v:textbox>
                  <w:txbxContent>
                    <w:p w14:paraId="2C969110" w14:textId="77777777" w:rsidR="00382030" w:rsidRPr="001502CF" w:rsidRDefault="00382030" w:rsidP="00382030">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w:t>
                      </w:r>
                    </w:p>
                  </w:txbxContent>
                </v:textbox>
              </v:shape>
            </w:pict>
          </mc:Fallback>
        </mc:AlternateContent>
      </w:r>
    </w:p>
    <w:p w14:paraId="0F767A49" w14:textId="77777777" w:rsidR="00382030" w:rsidRDefault="00382030" w:rsidP="00382030">
      <w:pPr>
        <w:spacing w:after="0" w:line="240" w:lineRule="auto"/>
      </w:pPr>
    </w:p>
    <w:p w14:paraId="4F3E01FC" w14:textId="77777777" w:rsidR="00382030" w:rsidRDefault="00382030" w:rsidP="00382030">
      <w:pPr>
        <w:spacing w:after="0" w:line="240" w:lineRule="auto"/>
      </w:pPr>
      <w:r>
        <w:rPr>
          <w:noProof/>
          <w:lang w:eastAsia="en-GB"/>
        </w:rPr>
        <mc:AlternateContent>
          <mc:Choice Requires="wps">
            <w:drawing>
              <wp:anchor distT="0" distB="0" distL="114300" distR="114300" simplePos="0" relativeHeight="251671552" behindDoc="0" locked="0" layoutInCell="1" allowOverlap="1" wp14:anchorId="064F8548" wp14:editId="33B8CB1D">
                <wp:simplePos x="0" y="0"/>
                <wp:positionH relativeFrom="column">
                  <wp:posOffset>2454250</wp:posOffset>
                </wp:positionH>
                <wp:positionV relativeFrom="paragraph">
                  <wp:posOffset>9550</wp:posOffset>
                </wp:positionV>
                <wp:extent cx="563270" cy="0"/>
                <wp:effectExtent l="0" t="76200" r="27305" b="95250"/>
                <wp:wrapNone/>
                <wp:docPr id="14" name="Straight Arrow Connector 14"/>
                <wp:cNvGraphicFramePr/>
                <a:graphic xmlns:a="http://schemas.openxmlformats.org/drawingml/2006/main">
                  <a:graphicData uri="http://schemas.microsoft.com/office/word/2010/wordprocessingShape">
                    <wps:wsp>
                      <wps:cNvCnPr/>
                      <wps:spPr>
                        <a:xfrm>
                          <a:off x="0" y="0"/>
                          <a:ext cx="563270"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4F3E0646" id="_x0000_t32" coordsize="21600,21600" o:spt="32" o:oned="t" path="m,l21600,21600e" filled="f">
                <v:path arrowok="t" fillok="f" o:connecttype="none"/>
                <o:lock v:ext="edit" shapetype="t"/>
              </v:shapetype>
              <v:shape id="Straight Arrow Connector 14" o:spid="_x0000_s1026" type="#_x0000_t32" style="position:absolute;margin-left:193.25pt;margin-top:.75pt;width:44.35pt;height:0;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" strokecolor="black [3213]" strokeweight=".5pt">
                <v:stroke endarrow="block" joinstyle="miter"/>
              </v:shape>
            </w:pict>
          </mc:Fallback>
        </mc:AlternateContent>
      </w:r>
    </w:p>
    <w:p w14:paraId="18DEF49E" w14:textId="77777777" w:rsidR="00382030" w:rsidRDefault="00382030" w:rsidP="00382030">
      <w:pPr>
        <w:spacing w:after="0" w:line="240" w:lineRule="auto"/>
      </w:pPr>
    </w:p>
    <w:p w14:paraId="3C5B2398" w14:textId="77777777" w:rsidR="00382030" w:rsidRDefault="00382030" w:rsidP="00382030">
      <w:pPr>
        <w:spacing w:after="0" w:line="240" w:lineRule="auto"/>
      </w:pPr>
    </w:p>
    <w:p w14:paraId="0F716207" w14:textId="77777777" w:rsidR="00382030" w:rsidRDefault="00382030" w:rsidP="00382030">
      <w:pPr>
        <w:spacing w:after="0" w:line="240" w:lineRule="auto"/>
      </w:pPr>
      <w:r>
        <w:rPr>
          <w:noProof/>
          <w:lang w:eastAsia="en-GB"/>
        </w:rPr>
        <mc:AlternateContent>
          <mc:Choice Requires="wps">
            <w:drawing>
              <wp:anchor distT="0" distB="0" distL="114300" distR="114300" simplePos="0" relativeHeight="251691008" behindDoc="0" locked="0" layoutInCell="1" allowOverlap="1" wp14:anchorId="5354D49A" wp14:editId="786CF334">
                <wp:simplePos x="0" y="0"/>
                <wp:positionH relativeFrom="column">
                  <wp:posOffset>6191250</wp:posOffset>
                </wp:positionH>
                <wp:positionV relativeFrom="paragraph">
                  <wp:posOffset>132714</wp:posOffset>
                </wp:positionV>
                <wp:extent cx="0" cy="1086485"/>
                <wp:effectExtent l="76200" t="0" r="57150" b="56515"/>
                <wp:wrapNone/>
                <wp:docPr id="23" name="Straight Arrow Connector 23"/>
                <wp:cNvGraphicFramePr/>
                <a:graphic xmlns:a="http://schemas.openxmlformats.org/drawingml/2006/main">
                  <a:graphicData uri="http://schemas.microsoft.com/office/word/2010/wordprocessingShape">
                    <wps:wsp>
                      <wps:cNvCnPr/>
                      <wps:spPr>
                        <a:xfrm>
                          <a:off x="0" y="0"/>
                          <a:ext cx="0" cy="108648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A922EE8" id="Straight Arrow Connector 23" o:spid="_x0000_s1026" type="#_x0000_t32" style="position:absolute;margin-left:487.5pt;margin-top:10.45pt;width:0;height:85.55pt;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" strokecolor="black [3213]" strokeweight=".5pt">
                <v:stroke endarrow="block" joinstyle="miter"/>
              </v:shape>
            </w:pict>
          </mc:Fallback>
        </mc:AlternateContent>
      </w:r>
      <w:r>
        <w:rPr>
          <w:noProof/>
          <w:lang w:eastAsia="en-GB"/>
        </w:rPr>
        <mc:AlternateContent>
          <mc:Choice Requires="wps">
            <w:drawing>
              <wp:anchor distT="0" distB="0" distL="114300" distR="114300" simplePos="0" relativeHeight="251681792" behindDoc="0" locked="0" layoutInCell="1" allowOverlap="1" wp14:anchorId="06BB1B3D" wp14:editId="5310A4B0">
                <wp:simplePos x="0" y="0"/>
                <wp:positionH relativeFrom="column">
                  <wp:posOffset>1400175</wp:posOffset>
                </wp:positionH>
                <wp:positionV relativeFrom="paragraph">
                  <wp:posOffset>128905</wp:posOffset>
                </wp:positionV>
                <wp:extent cx="0" cy="281305"/>
                <wp:effectExtent l="76200" t="0" r="57150" b="61595"/>
                <wp:wrapNone/>
                <wp:docPr id="27" name="Straight Arrow Connector 27"/>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34818B7" id="Straight Arrow Connector 27" o:spid="_x0000_s1026" type="#_x0000_t32" style="position:absolute;margin-left:110.25pt;margin-top:10.15pt;width:0;height:22.15pt;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" strokecolor="black [3213]" strokeweight=".5pt">
                <v:stroke endarrow="block" joinstyle="miter"/>
              </v:shape>
            </w:pict>
          </mc:Fallback>
        </mc:AlternateContent>
      </w:r>
    </w:p>
    <w:p w14:paraId="0BCA57ED" w14:textId="77777777" w:rsidR="00382030" w:rsidRDefault="00382030" w:rsidP="00382030">
      <w:pPr>
        <w:spacing w:after="0" w:line="240" w:lineRule="auto"/>
      </w:pPr>
    </w:p>
    <w:p w14:paraId="6C9BC71B" w14:textId="77777777" w:rsidR="00382030" w:rsidRDefault="00382030" w:rsidP="00382030">
      <w:pPr>
        <w:spacing w:after="0" w:line="240" w:lineRule="auto"/>
      </w:pPr>
      <w:r>
        <w:rPr>
          <w:noProof/>
          <w:lang w:eastAsia="en-GB"/>
        </w:rPr>
        <mc:AlternateContent>
          <mc:Choice Requires="wps">
            <w:drawing>
              <wp:anchor distT="0" distB="0" distL="114300" distR="114300" simplePos="0" relativeHeight="251672576" behindDoc="0" locked="0" layoutInCell="1" allowOverlap="1" wp14:anchorId="408AD040" wp14:editId="2863F8B3">
                <wp:simplePos x="0" y="0"/>
                <wp:positionH relativeFrom="column">
                  <wp:posOffset>2453640</wp:posOffset>
                </wp:positionH>
                <wp:positionV relativeFrom="paragraph">
                  <wp:posOffset>328295</wp:posOffset>
                </wp:positionV>
                <wp:extent cx="563245" cy="0"/>
                <wp:effectExtent l="0" t="76200" r="27305" b="95250"/>
                <wp:wrapNone/>
                <wp:docPr id="15" name="Straight Arrow Connector 15"/>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5A2E95B" id="Straight Arrow Connector 15" o:spid="_x0000_s1026" type="#_x0000_t32" style="position:absolute;margin-left:193.2pt;margin-top:25.85pt;width:44.35pt;height:0;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" strokecolor="black [3213]" strokeweight=".5pt">
                <v:stroke endarrow="block" joinstyle="miter"/>
              </v:shape>
            </w:pict>
          </mc:Fallback>
        </mc:AlternateContent>
      </w:r>
      <w:r>
        <w:rPr>
          <w:noProof/>
          <w:lang w:eastAsia="en-GB"/>
        </w:rPr>
        <mc:AlternateContent>
          <mc:Choice Requires="wps">
            <w:drawing>
              <wp:anchor distT="0" distB="0" distL="114300" distR="114300" simplePos="0" relativeHeight="251661312" behindDoc="0" locked="0" layoutInCell="1" allowOverlap="1" wp14:anchorId="1E48AF84" wp14:editId="65820F2D">
                <wp:simplePos x="0" y="0"/>
                <wp:positionH relativeFrom="column">
                  <wp:posOffset>559435</wp:posOffset>
                </wp:positionH>
                <wp:positionV relativeFrom="paragraph">
                  <wp:posOffset>74930</wp:posOffset>
                </wp:positionV>
                <wp:extent cx="1887220" cy="526415"/>
                <wp:effectExtent l="0" t="0" r="17780" b="26035"/>
                <wp:wrapNone/>
                <wp:docPr id="3" name="Rectangle 3"/>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D03D7B5" w14:textId="77777777" w:rsidR="00382030" w:rsidRDefault="00382030" w:rsidP="00382030">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screened</w:t>
                            </w:r>
                          </w:p>
                          <w:p w14:paraId="6776E5D6" w14:textId="77777777" w:rsidR="00382030" w:rsidRPr="00560609" w:rsidRDefault="00382030" w:rsidP="00382030">
                            <w:pPr>
                              <w:spacing w:after="0" w:line="240" w:lineRule="auto"/>
                              <w:rPr>
                                <w:rFonts w:ascii="Arial" w:hAnsi="Arial" w:cs="Arial"/>
                                <w:color w:val="000000" w:themeColor="text1"/>
                                <w:sz w:val="18"/>
                                <w:szCs w:val="20"/>
                              </w:rPr>
                            </w:pPr>
                            <w:r>
                              <w:rPr>
                                <w:rFonts w:ascii="Arial" w:hAnsi="Arial" w:cs="Arial"/>
                                <w:color w:val="000000" w:themeColor="text1"/>
                                <w:sz w:val="18"/>
                                <w:szCs w:val="20"/>
                              </w:rPr>
                              <w:t>(n =</w:t>
                            </w:r>
                            <w:r w:rsidR="00A53873">
                              <w:rPr>
                                <w:rFonts w:ascii="Arial" w:hAnsi="Arial" w:cs="Arial"/>
                                <w:color w:val="000000" w:themeColor="text1"/>
                                <w:sz w:val="18"/>
                                <w:szCs w:val="20"/>
                              </w:rPr>
                              <w:t xml:space="preserve"> 60</w:t>
                            </w:r>
                            <w:r>
                              <w:rPr>
                                <w:rFonts w:ascii="Arial" w:hAnsi="Arial" w:cs="Arial"/>
                                <w:color w:val="000000" w:themeColor="text1"/>
                                <w:sz w:val="18"/>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E48AF84" id="Rectangle 3" o:spid="_x0000_s1032" style="position:absolute;margin-left:44.05pt;margin-top:5.9pt;width:148.6pt;height:41.4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" filled="f" strokecolor="black [3213]" strokeweight="1pt">
                <v:textbox>
                  <w:txbxContent>
                    <w:p w14:paraId="0D03D7B5" w14:textId="77777777" w:rsidR="00382030" w:rsidRDefault="00382030" w:rsidP="00382030">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screened</w:t>
                      </w:r>
                    </w:p>
                    <w:p w14:paraId="6776E5D6" w14:textId="77777777" w:rsidR="00382030" w:rsidRPr="00560609" w:rsidRDefault="00382030" w:rsidP="00382030">
                      <w:pPr>
                        <w:spacing w:after="0" w:line="240" w:lineRule="auto"/>
                        <w:rPr>
                          <w:rFonts w:ascii="Arial" w:hAnsi="Arial" w:cs="Arial"/>
                          <w:color w:val="000000" w:themeColor="text1"/>
                          <w:sz w:val="18"/>
                          <w:szCs w:val="20"/>
                        </w:rPr>
                      </w:pPr>
                      <w:r>
                        <w:rPr>
                          <w:rFonts w:ascii="Arial" w:hAnsi="Arial" w:cs="Arial"/>
                          <w:color w:val="000000" w:themeColor="text1"/>
                          <w:sz w:val="18"/>
                          <w:szCs w:val="20"/>
                        </w:rPr>
                        <w:t>(n =</w:t>
                      </w:r>
                      <w:r w:rsidR="00A53873">
                        <w:rPr>
                          <w:rFonts w:ascii="Arial" w:hAnsi="Arial" w:cs="Arial"/>
                          <w:color w:val="000000" w:themeColor="text1"/>
                          <w:sz w:val="18"/>
                          <w:szCs w:val="20"/>
                        </w:rPr>
                        <w:t xml:space="preserve"> 60</w:t>
                      </w:r>
                      <w:r>
                        <w:rPr>
                          <w:rFonts w:ascii="Arial" w:hAnsi="Arial" w:cs="Arial"/>
                          <w:color w:val="000000" w:themeColor="text1"/>
                          <w:sz w:val="18"/>
                          <w:szCs w:val="20"/>
                        </w:rPr>
                        <w:t>)</w:t>
                      </w:r>
                    </w:p>
                  </w:txbxContent>
                </v:textbox>
              </v:rect>
            </w:pict>
          </mc:Fallback>
        </mc:AlternateContent>
      </w:r>
      <w:r>
        <w:rPr>
          <w:noProof/>
          <w:lang w:eastAsia="en-GB"/>
        </w:rPr>
        <mc:AlternateContent>
          <mc:Choice Requires="wps">
            <w:drawing>
              <wp:anchor distT="0" distB="0" distL="114300" distR="114300" simplePos="0" relativeHeight="251662336" behindDoc="0" locked="0" layoutInCell="1" allowOverlap="1" wp14:anchorId="498D2257" wp14:editId="466B3A26">
                <wp:simplePos x="0" y="0"/>
                <wp:positionH relativeFrom="column">
                  <wp:posOffset>3048000</wp:posOffset>
                </wp:positionH>
                <wp:positionV relativeFrom="paragraph">
                  <wp:posOffset>74930</wp:posOffset>
                </wp:positionV>
                <wp:extent cx="1887220" cy="526415"/>
                <wp:effectExtent l="0" t="0" r="17780" b="26035"/>
                <wp:wrapNone/>
                <wp:docPr id="4" name="Rectangle 4"/>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64DD473" w14:textId="77777777" w:rsidR="00382030" w:rsidRDefault="00382030" w:rsidP="00382030">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excluded</w:t>
                            </w:r>
                          </w:p>
                          <w:p w14:paraId="72DBE40A" w14:textId="77777777" w:rsidR="00382030" w:rsidRPr="00560609" w:rsidRDefault="00382030" w:rsidP="00382030">
                            <w:pPr>
                              <w:spacing w:after="0" w:line="240" w:lineRule="auto"/>
                              <w:rPr>
                                <w:rFonts w:ascii="Arial" w:hAnsi="Arial" w:cs="Arial"/>
                                <w:color w:val="000000" w:themeColor="text1"/>
                                <w:sz w:val="18"/>
                                <w:szCs w:val="20"/>
                              </w:rPr>
                            </w:pPr>
                            <w:r>
                              <w:rPr>
                                <w:rFonts w:ascii="Arial" w:hAnsi="Arial" w:cs="Arial"/>
                                <w:color w:val="000000" w:themeColor="text1"/>
                                <w:sz w:val="18"/>
                                <w:szCs w:val="20"/>
                              </w:rPr>
                              <w:t>(n =</w:t>
                            </w:r>
                            <w:r w:rsidR="00736A99">
                              <w:rPr>
                                <w:rFonts w:ascii="Arial" w:hAnsi="Arial" w:cs="Arial"/>
                                <w:color w:val="000000" w:themeColor="text1"/>
                                <w:sz w:val="18"/>
                                <w:szCs w:val="20"/>
                              </w:rPr>
                              <w:t xml:space="preserve"> </w:t>
                            </w:r>
                            <w:proofErr w:type="gramStart"/>
                            <w:r w:rsidR="00736A99">
                              <w:rPr>
                                <w:rFonts w:ascii="Arial" w:hAnsi="Arial" w:cs="Arial"/>
                                <w:color w:val="000000" w:themeColor="text1"/>
                                <w:sz w:val="18"/>
                                <w:szCs w:val="20"/>
                              </w:rPr>
                              <w:t>52</w:t>
                            </w:r>
                            <w:r>
                              <w:rPr>
                                <w:rFonts w:ascii="Arial" w:hAnsi="Arial" w:cs="Arial"/>
                                <w:color w:val="000000" w:themeColor="text1"/>
                                <w:sz w:val="18"/>
                                <w:szCs w:val="20"/>
                              </w:rPr>
                              <w:t xml:space="preserve"> )</w:t>
                            </w:r>
                            <w:proofErr w:type="gram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8D2257" id="Rectangle 4" o:spid="_x0000_s1033" style="position:absolute;margin-left:240pt;margin-top:5.9pt;width:148.6pt;height:41.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" filled="f" strokecolor="black [3213]" strokeweight="1pt">
                <v:textbox>
                  <w:txbxContent>
                    <w:p w14:paraId="064DD473" w14:textId="77777777" w:rsidR="00382030" w:rsidRDefault="00382030" w:rsidP="00382030">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excluded</w:t>
                      </w:r>
                    </w:p>
                    <w:p w14:paraId="72DBE40A" w14:textId="77777777" w:rsidR="00382030" w:rsidRPr="00560609" w:rsidRDefault="00382030" w:rsidP="00382030">
                      <w:pPr>
                        <w:spacing w:after="0" w:line="240" w:lineRule="auto"/>
                        <w:rPr>
                          <w:rFonts w:ascii="Arial" w:hAnsi="Arial" w:cs="Arial"/>
                          <w:color w:val="000000" w:themeColor="text1"/>
                          <w:sz w:val="18"/>
                          <w:szCs w:val="20"/>
                        </w:rPr>
                      </w:pPr>
                      <w:r>
                        <w:rPr>
                          <w:rFonts w:ascii="Arial" w:hAnsi="Arial" w:cs="Arial"/>
                          <w:color w:val="000000" w:themeColor="text1"/>
                          <w:sz w:val="18"/>
                          <w:szCs w:val="20"/>
                        </w:rPr>
                        <w:t>(n =</w:t>
                      </w:r>
                      <w:r w:rsidR="00736A99">
                        <w:rPr>
                          <w:rFonts w:ascii="Arial" w:hAnsi="Arial" w:cs="Arial"/>
                          <w:color w:val="000000" w:themeColor="text1"/>
                          <w:sz w:val="18"/>
                          <w:szCs w:val="20"/>
                        </w:rPr>
                        <w:t xml:space="preserve"> </w:t>
                      </w:r>
                      <w:proofErr w:type="gramStart"/>
                      <w:r w:rsidR="00736A99">
                        <w:rPr>
                          <w:rFonts w:ascii="Arial" w:hAnsi="Arial" w:cs="Arial"/>
                          <w:color w:val="000000" w:themeColor="text1"/>
                          <w:sz w:val="18"/>
                          <w:szCs w:val="20"/>
                        </w:rPr>
                        <w:t>52</w:t>
                      </w:r>
                      <w:r>
                        <w:rPr>
                          <w:rFonts w:ascii="Arial" w:hAnsi="Arial" w:cs="Arial"/>
                          <w:color w:val="000000" w:themeColor="text1"/>
                          <w:sz w:val="18"/>
                          <w:szCs w:val="20"/>
                        </w:rPr>
                        <w:t xml:space="preserve"> )</w:t>
                      </w:r>
                      <w:proofErr w:type="gramEnd"/>
                    </w:p>
                  </w:txbxContent>
                </v:textbox>
              </v:rect>
            </w:pict>
          </mc:Fallback>
        </mc:AlternateContent>
      </w:r>
    </w:p>
    <w:p w14:paraId="2F3256DD" w14:textId="77777777" w:rsidR="00382030" w:rsidRDefault="00382030" w:rsidP="00382030">
      <w:pPr>
        <w:spacing w:after="0" w:line="240" w:lineRule="auto"/>
      </w:pPr>
    </w:p>
    <w:p w14:paraId="393B2019" w14:textId="77777777" w:rsidR="00382030" w:rsidRDefault="00382030" w:rsidP="00382030">
      <w:pPr>
        <w:spacing w:after="0" w:line="240" w:lineRule="auto"/>
      </w:pPr>
    </w:p>
    <w:p w14:paraId="2C4B2152" w14:textId="77777777" w:rsidR="00382030" w:rsidRDefault="00382030" w:rsidP="00382030">
      <w:pPr>
        <w:spacing w:after="0" w:line="240" w:lineRule="auto"/>
      </w:pPr>
      <w:r>
        <w:rPr>
          <w:noProof/>
          <w:lang w:eastAsia="en-GB"/>
        </w:rPr>
        <mc:AlternateContent>
          <mc:Choice Requires="wps">
            <w:drawing>
              <wp:anchor distT="0" distB="0" distL="114300" distR="114300" simplePos="0" relativeHeight="251682816" behindDoc="0" locked="0" layoutInCell="1" allowOverlap="1" wp14:anchorId="1AA295C7" wp14:editId="6A58C231">
                <wp:simplePos x="0" y="0"/>
                <wp:positionH relativeFrom="column">
                  <wp:posOffset>1400175</wp:posOffset>
                </wp:positionH>
                <wp:positionV relativeFrom="paragraph">
                  <wp:posOffset>99695</wp:posOffset>
                </wp:positionV>
                <wp:extent cx="0" cy="281305"/>
                <wp:effectExtent l="76200" t="0" r="57150" b="61595"/>
                <wp:wrapNone/>
                <wp:docPr id="35" name="Straight Arrow Connector 35"/>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6601DE2" id="Straight Arrow Connector 35" o:spid="_x0000_s1026" type="#_x0000_t32" style="position:absolute;margin-left:110.25pt;margin-top:7.85pt;width:0;height:22.15pt;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" strokecolor="black [3213]" strokeweight=".5pt">
                <v:stroke endarrow="block" joinstyle="miter"/>
              </v:shape>
            </w:pict>
          </mc:Fallback>
        </mc:AlternateContent>
      </w:r>
    </w:p>
    <w:p w14:paraId="594A1025" w14:textId="77777777" w:rsidR="00382030" w:rsidRDefault="00382030" w:rsidP="00382030">
      <w:pPr>
        <w:spacing w:after="0" w:line="240" w:lineRule="auto"/>
      </w:pPr>
    </w:p>
    <w:p w14:paraId="095A2E9E" w14:textId="77777777" w:rsidR="00382030" w:rsidRDefault="00382030" w:rsidP="00382030">
      <w:pPr>
        <w:spacing w:after="0" w:line="240" w:lineRule="auto"/>
      </w:pPr>
      <w:r w:rsidRPr="0035066B">
        <w:rPr>
          <w:noProof/>
          <w:lang w:eastAsia="en-GB"/>
        </w:rPr>
        <mc:AlternateContent>
          <mc:Choice Requires="wps">
            <w:drawing>
              <wp:anchor distT="0" distB="0" distL="114300" distR="114300" simplePos="0" relativeHeight="251687936" behindDoc="0" locked="0" layoutInCell="1" allowOverlap="1" wp14:anchorId="6A1EB5E7" wp14:editId="37355288">
                <wp:simplePos x="0" y="0"/>
                <wp:positionH relativeFrom="column">
                  <wp:posOffset>7752715</wp:posOffset>
                </wp:positionH>
                <wp:positionV relativeFrom="paragraph">
                  <wp:posOffset>62865</wp:posOffset>
                </wp:positionV>
                <wp:extent cx="1887220" cy="526415"/>
                <wp:effectExtent l="0" t="0" r="17780" b="26035"/>
                <wp:wrapNone/>
                <wp:docPr id="20" name="Rectangle 20"/>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7C6902E" w14:textId="77777777" w:rsidR="00382030" w:rsidRDefault="00382030" w:rsidP="00382030">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not retrieved</w:t>
                            </w:r>
                          </w:p>
                          <w:p w14:paraId="57960AA7" w14:textId="77777777" w:rsidR="00382030" w:rsidRPr="00560609" w:rsidRDefault="00382030" w:rsidP="00382030">
                            <w:pPr>
                              <w:spacing w:after="0" w:line="240" w:lineRule="auto"/>
                              <w:rPr>
                                <w:rFonts w:ascii="Arial" w:hAnsi="Arial" w:cs="Arial"/>
                                <w:color w:val="000000" w:themeColor="text1"/>
                                <w:sz w:val="18"/>
                                <w:szCs w:val="20"/>
                              </w:rPr>
                            </w:pPr>
                            <w:r>
                              <w:rPr>
                                <w:rFonts w:ascii="Arial" w:hAnsi="Arial" w:cs="Arial"/>
                                <w:color w:val="000000" w:themeColor="text1"/>
                                <w:sz w:val="18"/>
                                <w:szCs w:val="20"/>
                              </w:rPr>
                              <w:t>(n =</w:t>
                            </w:r>
                            <w:r w:rsidR="00736A99">
                              <w:rPr>
                                <w:rFonts w:ascii="Arial" w:hAnsi="Arial" w:cs="Arial"/>
                                <w:color w:val="000000" w:themeColor="text1"/>
                                <w:sz w:val="18"/>
                                <w:szCs w:val="20"/>
                              </w:rPr>
                              <w:t xml:space="preserve"> </w:t>
                            </w:r>
                            <w:proofErr w:type="gramStart"/>
                            <w:r w:rsidR="00736A99">
                              <w:rPr>
                                <w:rFonts w:ascii="Arial" w:hAnsi="Arial" w:cs="Arial"/>
                                <w:color w:val="000000" w:themeColor="text1"/>
                                <w:sz w:val="18"/>
                                <w:szCs w:val="20"/>
                              </w:rPr>
                              <w:t>0</w:t>
                            </w:r>
                            <w:r>
                              <w:rPr>
                                <w:rFonts w:ascii="Arial" w:hAnsi="Arial" w:cs="Arial"/>
                                <w:color w:val="000000" w:themeColor="text1"/>
                                <w:sz w:val="18"/>
                                <w:szCs w:val="20"/>
                              </w:rPr>
                              <w:t xml:space="preserve"> )</w:t>
                            </w:r>
                            <w:proofErr w:type="gram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A1EB5E7" id="Rectangle 20" o:spid="_x0000_s1034" style="position:absolute;margin-left:610.45pt;margin-top:4.95pt;width:148.6pt;height:41.4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" filled="f" strokecolor="black [3213]" strokeweight="1pt">
                <v:textbox>
                  <w:txbxContent>
                    <w:p w14:paraId="37C6902E" w14:textId="77777777" w:rsidR="00382030" w:rsidRDefault="00382030" w:rsidP="00382030">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not retrieved</w:t>
                      </w:r>
                    </w:p>
                    <w:p w14:paraId="57960AA7" w14:textId="77777777" w:rsidR="00382030" w:rsidRPr="00560609" w:rsidRDefault="00382030" w:rsidP="00382030">
                      <w:pPr>
                        <w:spacing w:after="0" w:line="240" w:lineRule="auto"/>
                        <w:rPr>
                          <w:rFonts w:ascii="Arial" w:hAnsi="Arial" w:cs="Arial"/>
                          <w:color w:val="000000" w:themeColor="text1"/>
                          <w:sz w:val="18"/>
                          <w:szCs w:val="20"/>
                        </w:rPr>
                      </w:pPr>
                      <w:r>
                        <w:rPr>
                          <w:rFonts w:ascii="Arial" w:hAnsi="Arial" w:cs="Arial"/>
                          <w:color w:val="000000" w:themeColor="text1"/>
                          <w:sz w:val="18"/>
                          <w:szCs w:val="20"/>
                        </w:rPr>
                        <w:t>(n =</w:t>
                      </w:r>
                      <w:r w:rsidR="00736A99">
                        <w:rPr>
                          <w:rFonts w:ascii="Arial" w:hAnsi="Arial" w:cs="Arial"/>
                          <w:color w:val="000000" w:themeColor="text1"/>
                          <w:sz w:val="18"/>
                          <w:szCs w:val="20"/>
                        </w:rPr>
                        <w:t xml:space="preserve"> </w:t>
                      </w:r>
                      <w:proofErr w:type="gramStart"/>
                      <w:r w:rsidR="00736A99">
                        <w:rPr>
                          <w:rFonts w:ascii="Arial" w:hAnsi="Arial" w:cs="Arial"/>
                          <w:color w:val="000000" w:themeColor="text1"/>
                          <w:sz w:val="18"/>
                          <w:szCs w:val="20"/>
                        </w:rPr>
                        <w:t>0</w:t>
                      </w:r>
                      <w:r>
                        <w:rPr>
                          <w:rFonts w:ascii="Arial" w:hAnsi="Arial" w:cs="Arial"/>
                          <w:color w:val="000000" w:themeColor="text1"/>
                          <w:sz w:val="18"/>
                          <w:szCs w:val="20"/>
                        </w:rPr>
                        <w:t xml:space="preserve"> )</w:t>
                      </w:r>
                      <w:proofErr w:type="gramEnd"/>
                    </w:p>
                  </w:txbxContent>
                </v:textbox>
              </v:rect>
            </w:pict>
          </mc:Fallback>
        </mc:AlternateContent>
      </w:r>
      <w:r w:rsidRPr="0035066B">
        <w:rPr>
          <w:noProof/>
          <w:lang w:eastAsia="en-GB"/>
        </w:rPr>
        <mc:AlternateContent>
          <mc:Choice Requires="wps">
            <w:drawing>
              <wp:anchor distT="0" distB="0" distL="114300" distR="114300" simplePos="0" relativeHeight="251686912" behindDoc="0" locked="0" layoutInCell="1" allowOverlap="1" wp14:anchorId="13AC0FAA" wp14:editId="4AE1A195">
                <wp:simplePos x="0" y="0"/>
                <wp:positionH relativeFrom="column">
                  <wp:posOffset>5270500</wp:posOffset>
                </wp:positionH>
                <wp:positionV relativeFrom="paragraph">
                  <wp:posOffset>56515</wp:posOffset>
                </wp:positionV>
                <wp:extent cx="1887220" cy="526415"/>
                <wp:effectExtent l="0" t="0" r="17780" b="26035"/>
                <wp:wrapNone/>
                <wp:docPr id="7" name="Rectangle 7"/>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9499045" w14:textId="77777777" w:rsidR="00382030" w:rsidRDefault="00382030" w:rsidP="00382030">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sought for retrieval</w:t>
                            </w:r>
                          </w:p>
                          <w:p w14:paraId="363061D0" w14:textId="77777777" w:rsidR="00382030" w:rsidRPr="00560609" w:rsidRDefault="00382030" w:rsidP="00382030">
                            <w:pPr>
                              <w:spacing w:after="0" w:line="240" w:lineRule="auto"/>
                              <w:rPr>
                                <w:rFonts w:ascii="Arial" w:hAnsi="Arial" w:cs="Arial"/>
                                <w:color w:val="000000" w:themeColor="text1"/>
                                <w:sz w:val="18"/>
                                <w:szCs w:val="20"/>
                              </w:rPr>
                            </w:pPr>
                            <w:r>
                              <w:rPr>
                                <w:rFonts w:ascii="Arial" w:hAnsi="Arial" w:cs="Arial"/>
                                <w:color w:val="000000" w:themeColor="text1"/>
                                <w:sz w:val="18"/>
                                <w:szCs w:val="20"/>
                              </w:rPr>
                              <w:t>(n =</w:t>
                            </w:r>
                            <w:r w:rsidR="00736A99">
                              <w:rPr>
                                <w:rFonts w:ascii="Arial" w:hAnsi="Arial" w:cs="Arial"/>
                                <w:color w:val="000000" w:themeColor="text1"/>
                                <w:sz w:val="18"/>
                                <w:szCs w:val="20"/>
                              </w:rPr>
                              <w:t xml:space="preserve"> </w:t>
                            </w:r>
                            <w:proofErr w:type="gramStart"/>
                            <w:r w:rsidR="00736A99">
                              <w:rPr>
                                <w:rFonts w:ascii="Arial" w:hAnsi="Arial" w:cs="Arial"/>
                                <w:color w:val="000000" w:themeColor="text1"/>
                                <w:sz w:val="18"/>
                                <w:szCs w:val="20"/>
                              </w:rPr>
                              <w:t>1</w:t>
                            </w:r>
                            <w:r w:rsidR="0027432D">
                              <w:rPr>
                                <w:rFonts w:ascii="Arial" w:hAnsi="Arial" w:cs="Arial"/>
                                <w:color w:val="000000" w:themeColor="text1"/>
                                <w:sz w:val="18"/>
                                <w:szCs w:val="20"/>
                              </w:rPr>
                              <w:t>9</w:t>
                            </w:r>
                            <w:r>
                              <w:rPr>
                                <w:rFonts w:ascii="Arial" w:hAnsi="Arial" w:cs="Arial"/>
                                <w:color w:val="000000" w:themeColor="text1"/>
                                <w:sz w:val="18"/>
                                <w:szCs w:val="20"/>
                              </w:rPr>
                              <w:t xml:space="preserve"> )</w:t>
                            </w:r>
                            <w:proofErr w:type="gram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3AC0FAA" id="Rectangle 7" o:spid="_x0000_s1035" style="position:absolute;margin-left:415pt;margin-top:4.45pt;width:148.6pt;height:41.4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" filled="f" strokecolor="black [3213]" strokeweight="1pt">
                <v:textbox>
                  <w:txbxContent>
                    <w:p w14:paraId="19499045" w14:textId="77777777" w:rsidR="00382030" w:rsidRDefault="00382030" w:rsidP="00382030">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sought for retrieval</w:t>
                      </w:r>
                    </w:p>
                    <w:p w14:paraId="363061D0" w14:textId="77777777" w:rsidR="00382030" w:rsidRPr="00560609" w:rsidRDefault="00382030" w:rsidP="00382030">
                      <w:pPr>
                        <w:spacing w:after="0" w:line="240" w:lineRule="auto"/>
                        <w:rPr>
                          <w:rFonts w:ascii="Arial" w:hAnsi="Arial" w:cs="Arial"/>
                          <w:color w:val="000000" w:themeColor="text1"/>
                          <w:sz w:val="18"/>
                          <w:szCs w:val="20"/>
                        </w:rPr>
                      </w:pPr>
                      <w:r>
                        <w:rPr>
                          <w:rFonts w:ascii="Arial" w:hAnsi="Arial" w:cs="Arial"/>
                          <w:color w:val="000000" w:themeColor="text1"/>
                          <w:sz w:val="18"/>
                          <w:szCs w:val="20"/>
                        </w:rPr>
                        <w:t>(n =</w:t>
                      </w:r>
                      <w:r w:rsidR="00736A99">
                        <w:rPr>
                          <w:rFonts w:ascii="Arial" w:hAnsi="Arial" w:cs="Arial"/>
                          <w:color w:val="000000" w:themeColor="text1"/>
                          <w:sz w:val="18"/>
                          <w:szCs w:val="20"/>
                        </w:rPr>
                        <w:t xml:space="preserve"> </w:t>
                      </w:r>
                      <w:proofErr w:type="gramStart"/>
                      <w:r w:rsidR="00736A99">
                        <w:rPr>
                          <w:rFonts w:ascii="Arial" w:hAnsi="Arial" w:cs="Arial"/>
                          <w:color w:val="000000" w:themeColor="text1"/>
                          <w:sz w:val="18"/>
                          <w:szCs w:val="20"/>
                        </w:rPr>
                        <w:t>1</w:t>
                      </w:r>
                      <w:r w:rsidR="0027432D">
                        <w:rPr>
                          <w:rFonts w:ascii="Arial" w:hAnsi="Arial" w:cs="Arial"/>
                          <w:color w:val="000000" w:themeColor="text1"/>
                          <w:sz w:val="18"/>
                          <w:szCs w:val="20"/>
                        </w:rPr>
                        <w:t>9</w:t>
                      </w:r>
                      <w:r>
                        <w:rPr>
                          <w:rFonts w:ascii="Arial" w:hAnsi="Arial" w:cs="Arial"/>
                          <w:color w:val="000000" w:themeColor="text1"/>
                          <w:sz w:val="18"/>
                          <w:szCs w:val="20"/>
                        </w:rPr>
                        <w:t xml:space="preserve"> )</w:t>
                      </w:r>
                      <w:proofErr w:type="gramEnd"/>
                    </w:p>
                  </w:txbxContent>
                </v:textbox>
              </v:rect>
            </w:pict>
          </mc:Fallback>
        </mc:AlternateContent>
      </w:r>
      <w:r w:rsidRPr="00560609">
        <w:rPr>
          <w:noProof/>
          <w:lang w:eastAsia="en-GB"/>
        </w:rPr>
        <mc:AlternateContent>
          <mc:Choice Requires="wps">
            <w:drawing>
              <wp:anchor distT="0" distB="0" distL="114300" distR="114300" simplePos="0" relativeHeight="251663360" behindDoc="0" locked="0" layoutInCell="1" allowOverlap="1" wp14:anchorId="4D00AD24" wp14:editId="2DFF1A04">
                <wp:simplePos x="0" y="0"/>
                <wp:positionH relativeFrom="column">
                  <wp:posOffset>560705</wp:posOffset>
                </wp:positionH>
                <wp:positionV relativeFrom="paragraph">
                  <wp:posOffset>47625</wp:posOffset>
                </wp:positionV>
                <wp:extent cx="1887220" cy="526415"/>
                <wp:effectExtent l="0" t="0" r="17780" b="26035"/>
                <wp:wrapNone/>
                <wp:docPr id="5" name="Rectangle 5"/>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2076268" w14:textId="77777777" w:rsidR="00382030" w:rsidRDefault="00382030" w:rsidP="00382030">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sought for retrieval</w:t>
                            </w:r>
                          </w:p>
                          <w:p w14:paraId="1056FC23" w14:textId="77777777" w:rsidR="00382030" w:rsidRPr="00560609" w:rsidRDefault="00382030" w:rsidP="00382030">
                            <w:pPr>
                              <w:spacing w:after="0" w:line="240" w:lineRule="auto"/>
                              <w:rPr>
                                <w:rFonts w:ascii="Arial" w:hAnsi="Arial" w:cs="Arial"/>
                                <w:color w:val="000000" w:themeColor="text1"/>
                                <w:sz w:val="18"/>
                                <w:szCs w:val="20"/>
                              </w:rPr>
                            </w:pPr>
                            <w:r>
                              <w:rPr>
                                <w:rFonts w:ascii="Arial" w:hAnsi="Arial" w:cs="Arial"/>
                                <w:color w:val="000000" w:themeColor="text1"/>
                                <w:sz w:val="18"/>
                                <w:szCs w:val="20"/>
                              </w:rPr>
                              <w:t xml:space="preserve">(n = </w:t>
                            </w:r>
                            <w:r w:rsidR="00736A99">
                              <w:rPr>
                                <w:rFonts w:ascii="Arial" w:hAnsi="Arial" w:cs="Arial"/>
                                <w:color w:val="000000" w:themeColor="text1"/>
                                <w:sz w:val="18"/>
                                <w:szCs w:val="20"/>
                              </w:rPr>
                              <w:t>20</w:t>
                            </w:r>
                            <w:r>
                              <w:rPr>
                                <w:rFonts w:ascii="Arial" w:hAnsi="Arial" w:cs="Arial"/>
                                <w:color w:val="000000" w:themeColor="text1"/>
                                <w:sz w:val="18"/>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D00AD24" id="Rectangle 5" o:spid="_x0000_s1036" style="position:absolute;margin-left:44.15pt;margin-top:3.75pt;width:148.6pt;height:41.4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" filled="f" strokecolor="black [3213]" strokeweight="1pt">
                <v:textbox>
                  <w:txbxContent>
                    <w:p w14:paraId="22076268" w14:textId="77777777" w:rsidR="00382030" w:rsidRDefault="00382030" w:rsidP="00382030">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sought for retrieval</w:t>
                      </w:r>
                    </w:p>
                    <w:p w14:paraId="1056FC23" w14:textId="77777777" w:rsidR="00382030" w:rsidRPr="00560609" w:rsidRDefault="00382030" w:rsidP="00382030">
                      <w:pPr>
                        <w:spacing w:after="0" w:line="240" w:lineRule="auto"/>
                        <w:rPr>
                          <w:rFonts w:ascii="Arial" w:hAnsi="Arial" w:cs="Arial"/>
                          <w:color w:val="000000" w:themeColor="text1"/>
                          <w:sz w:val="18"/>
                          <w:szCs w:val="20"/>
                        </w:rPr>
                      </w:pPr>
                      <w:r>
                        <w:rPr>
                          <w:rFonts w:ascii="Arial" w:hAnsi="Arial" w:cs="Arial"/>
                          <w:color w:val="000000" w:themeColor="text1"/>
                          <w:sz w:val="18"/>
                          <w:szCs w:val="20"/>
                        </w:rPr>
                        <w:t xml:space="preserve">(n = </w:t>
                      </w:r>
                      <w:r w:rsidR="00736A99">
                        <w:rPr>
                          <w:rFonts w:ascii="Arial" w:hAnsi="Arial" w:cs="Arial"/>
                          <w:color w:val="000000" w:themeColor="text1"/>
                          <w:sz w:val="18"/>
                          <w:szCs w:val="20"/>
                        </w:rPr>
                        <w:t>20</w:t>
                      </w:r>
                      <w:r>
                        <w:rPr>
                          <w:rFonts w:ascii="Arial" w:hAnsi="Arial" w:cs="Arial"/>
                          <w:color w:val="000000" w:themeColor="text1"/>
                          <w:sz w:val="18"/>
                          <w:szCs w:val="20"/>
                        </w:rPr>
                        <w:t>)</w:t>
                      </w:r>
                    </w:p>
                  </w:txbxContent>
                </v:textbox>
              </v:rect>
            </w:pict>
          </mc:Fallback>
        </mc:AlternateContent>
      </w:r>
      <w:r>
        <w:rPr>
          <w:noProof/>
          <w:lang w:eastAsia="en-GB"/>
        </w:rPr>
        <mc:AlternateContent>
          <mc:Choice Requires="wps">
            <w:drawing>
              <wp:anchor distT="0" distB="0" distL="114300" distR="114300" simplePos="0" relativeHeight="251673600" behindDoc="0" locked="0" layoutInCell="1" allowOverlap="1" wp14:anchorId="2E95E06C" wp14:editId="46CF6853">
                <wp:simplePos x="0" y="0"/>
                <wp:positionH relativeFrom="column">
                  <wp:posOffset>2463165</wp:posOffset>
                </wp:positionH>
                <wp:positionV relativeFrom="paragraph">
                  <wp:posOffset>320675</wp:posOffset>
                </wp:positionV>
                <wp:extent cx="563245" cy="0"/>
                <wp:effectExtent l="0" t="76200" r="27305" b="95250"/>
                <wp:wrapNone/>
                <wp:docPr id="16" name="Straight Arrow Connector 16"/>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30E4490" id="Straight Arrow Connector 16" o:spid="_x0000_s1026" type="#_x0000_t32" style="position:absolute;margin-left:193.95pt;margin-top:25.25pt;width:44.35pt;height:0;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" strokecolor="black [3213]" strokeweight=".5pt">
                <v:stroke endarrow="block" joinstyle="miter"/>
              </v:shape>
            </w:pict>
          </mc:Fallback>
        </mc:AlternateContent>
      </w:r>
      <w:r w:rsidRPr="00560609">
        <w:rPr>
          <w:noProof/>
          <w:lang w:eastAsia="en-GB"/>
        </w:rPr>
        <mc:AlternateContent>
          <mc:Choice Requires="wps">
            <w:drawing>
              <wp:anchor distT="0" distB="0" distL="114300" distR="114300" simplePos="0" relativeHeight="251664384" behindDoc="0" locked="0" layoutInCell="1" allowOverlap="1" wp14:anchorId="1DE210DF" wp14:editId="04ADF0E4">
                <wp:simplePos x="0" y="0"/>
                <wp:positionH relativeFrom="column">
                  <wp:posOffset>3049270</wp:posOffset>
                </wp:positionH>
                <wp:positionV relativeFrom="paragraph">
                  <wp:posOffset>66675</wp:posOffset>
                </wp:positionV>
                <wp:extent cx="1887220" cy="526415"/>
                <wp:effectExtent l="0" t="0" r="17780" b="26035"/>
                <wp:wrapNone/>
                <wp:docPr id="6" name="Rectangle 6"/>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B640965" w14:textId="77777777" w:rsidR="00382030" w:rsidRDefault="00382030" w:rsidP="00382030">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not retrieved</w:t>
                            </w:r>
                          </w:p>
                          <w:p w14:paraId="37C93F49" w14:textId="77777777" w:rsidR="00382030" w:rsidRPr="00560609" w:rsidRDefault="00382030" w:rsidP="00382030">
                            <w:pPr>
                              <w:spacing w:after="0" w:line="240" w:lineRule="auto"/>
                              <w:rPr>
                                <w:rFonts w:ascii="Arial" w:hAnsi="Arial" w:cs="Arial"/>
                                <w:color w:val="000000" w:themeColor="text1"/>
                                <w:sz w:val="18"/>
                                <w:szCs w:val="20"/>
                              </w:rPr>
                            </w:pPr>
                            <w:r>
                              <w:rPr>
                                <w:rFonts w:ascii="Arial" w:hAnsi="Arial" w:cs="Arial"/>
                                <w:color w:val="000000" w:themeColor="text1"/>
                                <w:sz w:val="18"/>
                                <w:szCs w:val="20"/>
                              </w:rPr>
                              <w:t xml:space="preserve">(n = </w:t>
                            </w:r>
                            <w:r w:rsidR="00736A99">
                              <w:rPr>
                                <w:rFonts w:ascii="Arial" w:hAnsi="Arial" w:cs="Arial"/>
                                <w:color w:val="000000" w:themeColor="text1"/>
                                <w:sz w:val="18"/>
                                <w:szCs w:val="20"/>
                              </w:rPr>
                              <w:t>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DE210DF" id="Rectangle 6" o:spid="_x0000_s1037" style="position:absolute;margin-left:240.1pt;margin-top:5.25pt;width:148.6pt;height:41.4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" filled="f" strokecolor="black [3213]" strokeweight="1pt">
                <v:textbox>
                  <w:txbxContent>
                    <w:p w14:paraId="2B640965" w14:textId="77777777" w:rsidR="00382030" w:rsidRDefault="00382030" w:rsidP="00382030">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not retrieved</w:t>
                      </w:r>
                    </w:p>
                    <w:p w14:paraId="37C93F49" w14:textId="77777777" w:rsidR="00382030" w:rsidRPr="00560609" w:rsidRDefault="00382030" w:rsidP="00382030">
                      <w:pPr>
                        <w:spacing w:after="0" w:line="240" w:lineRule="auto"/>
                        <w:rPr>
                          <w:rFonts w:ascii="Arial" w:hAnsi="Arial" w:cs="Arial"/>
                          <w:color w:val="000000" w:themeColor="text1"/>
                          <w:sz w:val="18"/>
                          <w:szCs w:val="20"/>
                        </w:rPr>
                      </w:pPr>
                      <w:r>
                        <w:rPr>
                          <w:rFonts w:ascii="Arial" w:hAnsi="Arial" w:cs="Arial"/>
                          <w:color w:val="000000" w:themeColor="text1"/>
                          <w:sz w:val="18"/>
                          <w:szCs w:val="20"/>
                        </w:rPr>
                        <w:t xml:space="preserve">(n = </w:t>
                      </w:r>
                      <w:r w:rsidR="00736A99">
                        <w:rPr>
                          <w:rFonts w:ascii="Arial" w:hAnsi="Arial" w:cs="Arial"/>
                          <w:color w:val="000000" w:themeColor="text1"/>
                          <w:sz w:val="18"/>
                          <w:szCs w:val="20"/>
                        </w:rPr>
                        <w:t>5)</w:t>
                      </w:r>
                    </w:p>
                  </w:txbxContent>
                </v:textbox>
              </v:rect>
            </w:pict>
          </mc:Fallback>
        </mc:AlternateContent>
      </w:r>
    </w:p>
    <w:p w14:paraId="63BB0856" w14:textId="77777777" w:rsidR="00382030" w:rsidRDefault="00382030" w:rsidP="00382030">
      <w:pPr>
        <w:spacing w:after="0" w:line="240" w:lineRule="auto"/>
      </w:pPr>
      <w:r w:rsidRPr="0035066B">
        <w:rPr>
          <w:noProof/>
          <w:lang w:eastAsia="en-GB"/>
        </w:rPr>
        <mc:AlternateContent>
          <mc:Choice Requires="wps">
            <w:drawing>
              <wp:anchor distT="0" distB="0" distL="114300" distR="114300" simplePos="0" relativeHeight="251688960" behindDoc="0" locked="0" layoutInCell="1" allowOverlap="1" wp14:anchorId="1FFEFEF2" wp14:editId="14875286">
                <wp:simplePos x="0" y="0"/>
                <wp:positionH relativeFrom="column">
                  <wp:posOffset>7172960</wp:posOffset>
                </wp:positionH>
                <wp:positionV relativeFrom="paragraph">
                  <wp:posOffset>159385</wp:posOffset>
                </wp:positionV>
                <wp:extent cx="563245" cy="0"/>
                <wp:effectExtent l="0" t="76200" r="27305" b="95250"/>
                <wp:wrapNone/>
                <wp:docPr id="21" name="Straight Arrow Connector 21"/>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0750E77" id="Straight Arrow Connector 21" o:spid="_x0000_s1026" type="#_x0000_t32" style="position:absolute;margin-left:564.8pt;margin-top:12.55pt;width:44.35pt;height:0;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" strokecolor="black [3213]" strokeweight=".5pt">
                <v:stroke endarrow="block" joinstyle="miter"/>
              </v:shape>
            </w:pict>
          </mc:Fallback>
        </mc:AlternateContent>
      </w:r>
    </w:p>
    <w:p w14:paraId="193BBA24" w14:textId="77777777" w:rsidR="00382030" w:rsidRDefault="00382030" w:rsidP="00382030">
      <w:pPr>
        <w:spacing w:after="0" w:line="240" w:lineRule="auto"/>
      </w:pPr>
      <w:r>
        <w:rPr>
          <w:noProof/>
          <w:lang w:eastAsia="en-GB"/>
        </w:rPr>
        <mc:AlternateContent>
          <mc:Choice Requires="wps">
            <w:drawing>
              <wp:anchor distT="0" distB="0" distL="114300" distR="114300" simplePos="0" relativeHeight="251679744" behindDoc="0" locked="0" layoutInCell="1" allowOverlap="1" wp14:anchorId="26759288" wp14:editId="0783398F">
                <wp:simplePos x="0" y="0"/>
                <wp:positionH relativeFrom="column">
                  <wp:posOffset>-1160940</wp:posOffset>
                </wp:positionH>
                <wp:positionV relativeFrom="paragraph">
                  <wp:posOffset>140495</wp:posOffset>
                </wp:positionV>
                <wp:extent cx="2787335" cy="262890"/>
                <wp:effectExtent l="4763" t="0" r="18097" b="18098"/>
                <wp:wrapNone/>
                <wp:docPr id="32" name="Flowchart: Alternate Process 32"/>
                <wp:cNvGraphicFramePr/>
                <a:graphic xmlns:a="http://schemas.openxmlformats.org/drawingml/2006/main">
                  <a:graphicData uri="http://schemas.microsoft.com/office/word/2010/wordprocessingShape">
                    <wps:wsp>
                      <wps:cNvSpPr/>
                      <wps:spPr>
                        <a:xfrm rot="16200000">
                          <a:off x="0" y="0"/>
                          <a:ext cx="278733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5871FFEF" w14:textId="77777777" w:rsidR="00382030" w:rsidRDefault="00382030" w:rsidP="00382030">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Screening</w:t>
                            </w:r>
                          </w:p>
                          <w:p w14:paraId="28745D2D" w14:textId="77777777" w:rsidR="00382030" w:rsidRPr="001502CF" w:rsidRDefault="00382030" w:rsidP="00382030">
                            <w:pPr>
                              <w:spacing w:after="0" w:line="240" w:lineRule="auto"/>
                              <w:rPr>
                                <w:rFonts w:ascii="Arial" w:hAnsi="Arial" w:cs="Arial"/>
                                <w:b/>
                                <w:color w:val="000000" w:themeColor="text1"/>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759288" id="Flowchart: Alternate Process 32" o:spid="_x0000_s1038" type="#_x0000_t176" style="position:absolute;margin-left:-91.4pt;margin-top:11.05pt;width:219.5pt;height:20.7pt;rotation:-90;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" fillcolor="#9cc2e5 [1944]" strokecolor="black [3213]" strokeweight="1pt">
                <v:textbox>
                  <w:txbxContent>
                    <w:p w14:paraId="5871FFEF" w14:textId="77777777" w:rsidR="00382030" w:rsidRDefault="00382030" w:rsidP="00382030">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Screening</w:t>
                      </w:r>
                    </w:p>
                    <w:p w14:paraId="28745D2D" w14:textId="77777777" w:rsidR="00382030" w:rsidRPr="001502CF" w:rsidRDefault="00382030" w:rsidP="00382030">
                      <w:pPr>
                        <w:spacing w:after="0" w:line="240" w:lineRule="auto"/>
                        <w:rPr>
                          <w:rFonts w:ascii="Arial" w:hAnsi="Arial" w:cs="Arial"/>
                          <w:b/>
                          <w:color w:val="000000" w:themeColor="text1"/>
                          <w:sz w:val="18"/>
                          <w:szCs w:val="18"/>
                        </w:rPr>
                      </w:pPr>
                    </w:p>
                  </w:txbxContent>
                </v:textbox>
              </v:shape>
            </w:pict>
          </mc:Fallback>
        </mc:AlternateContent>
      </w:r>
    </w:p>
    <w:p w14:paraId="2360A3F6" w14:textId="77777777" w:rsidR="00382030" w:rsidRDefault="00382030" w:rsidP="00382030">
      <w:pPr>
        <w:spacing w:after="0" w:line="240" w:lineRule="auto"/>
      </w:pPr>
      <w:r>
        <w:rPr>
          <w:noProof/>
          <w:lang w:eastAsia="en-GB"/>
        </w:rPr>
        <mc:AlternateContent>
          <mc:Choice Requires="wps">
            <w:drawing>
              <wp:anchor distT="0" distB="0" distL="114300" distR="114300" simplePos="0" relativeHeight="251689984" behindDoc="0" locked="0" layoutInCell="1" allowOverlap="1" wp14:anchorId="5043E7BC" wp14:editId="581DE765">
                <wp:simplePos x="0" y="0"/>
                <wp:positionH relativeFrom="column">
                  <wp:posOffset>6191250</wp:posOffset>
                </wp:positionH>
                <wp:positionV relativeFrom="paragraph">
                  <wp:posOffset>66040</wp:posOffset>
                </wp:positionV>
                <wp:extent cx="0" cy="281305"/>
                <wp:effectExtent l="76200" t="0" r="57150" b="61595"/>
                <wp:wrapNone/>
                <wp:docPr id="22" name="Straight Arrow Connector 22"/>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F9CBFAB" id="Straight Arrow Connector 22" o:spid="_x0000_s1026" type="#_x0000_t32" style="position:absolute;margin-left:487.5pt;margin-top:5.2pt;width:0;height:22.15pt;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" strokecolor="black [3213]" strokeweight=".5pt">
                <v:stroke endarrow="block" joinstyle="miter"/>
              </v:shape>
            </w:pict>
          </mc:Fallback>
        </mc:AlternateContent>
      </w:r>
      <w:r>
        <w:rPr>
          <w:noProof/>
          <w:lang w:eastAsia="en-GB"/>
        </w:rPr>
        <mc:AlternateContent>
          <mc:Choice Requires="wps">
            <w:drawing>
              <wp:anchor distT="0" distB="0" distL="114300" distR="114300" simplePos="0" relativeHeight="251683840" behindDoc="0" locked="0" layoutInCell="1" allowOverlap="1" wp14:anchorId="0E42EE34" wp14:editId="38B8F292">
                <wp:simplePos x="0" y="0"/>
                <wp:positionH relativeFrom="column">
                  <wp:posOffset>1409700</wp:posOffset>
                </wp:positionH>
                <wp:positionV relativeFrom="paragraph">
                  <wp:posOffset>56515</wp:posOffset>
                </wp:positionV>
                <wp:extent cx="0" cy="281305"/>
                <wp:effectExtent l="76200" t="0" r="57150" b="61595"/>
                <wp:wrapNone/>
                <wp:docPr id="36" name="Straight Arrow Connector 36"/>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D029B90" id="Straight Arrow Connector 36" o:spid="_x0000_s1026" type="#_x0000_t32" style="position:absolute;margin-left:111pt;margin-top:4.45pt;width:0;height:22.15pt;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" strokecolor="black [3213]" strokeweight=".5pt">
                <v:stroke endarrow="block" joinstyle="miter"/>
              </v:shape>
            </w:pict>
          </mc:Fallback>
        </mc:AlternateContent>
      </w:r>
    </w:p>
    <w:p w14:paraId="4D7EE6A3" w14:textId="77777777" w:rsidR="00382030" w:rsidRDefault="00382030" w:rsidP="00382030">
      <w:pPr>
        <w:spacing w:after="0" w:line="240" w:lineRule="auto"/>
      </w:pPr>
    </w:p>
    <w:p w14:paraId="1862E5FE" w14:textId="77777777" w:rsidR="00382030" w:rsidRDefault="00382030" w:rsidP="00382030">
      <w:pPr>
        <w:spacing w:after="0" w:line="240" w:lineRule="auto"/>
      </w:pPr>
      <w:r w:rsidRPr="000F209F">
        <w:rPr>
          <w:noProof/>
          <w:lang w:eastAsia="en-GB"/>
        </w:rPr>
        <mc:AlternateContent>
          <mc:Choice Requires="wps">
            <w:drawing>
              <wp:anchor distT="0" distB="0" distL="114300" distR="114300" simplePos="0" relativeHeight="251668480" behindDoc="0" locked="0" layoutInCell="1" allowOverlap="1" wp14:anchorId="2A3E8EED" wp14:editId="3CFDE34E">
                <wp:simplePos x="0" y="0"/>
                <wp:positionH relativeFrom="column">
                  <wp:posOffset>5264573</wp:posOffset>
                </wp:positionH>
                <wp:positionV relativeFrom="paragraph">
                  <wp:posOffset>21590</wp:posOffset>
                </wp:positionV>
                <wp:extent cx="1887220" cy="526415"/>
                <wp:effectExtent l="0" t="0" r="17780" b="26035"/>
                <wp:wrapNone/>
                <wp:docPr id="11" name="Rectangle 11"/>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541A8B7" w14:textId="77777777" w:rsidR="00382030" w:rsidRDefault="00382030" w:rsidP="00382030">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assessed for eligibility</w:t>
                            </w:r>
                          </w:p>
                          <w:p w14:paraId="22F269E5" w14:textId="77777777" w:rsidR="00382030" w:rsidRPr="00560609" w:rsidRDefault="00382030" w:rsidP="00382030">
                            <w:pPr>
                              <w:spacing w:after="0" w:line="240" w:lineRule="auto"/>
                              <w:rPr>
                                <w:rFonts w:ascii="Arial" w:hAnsi="Arial" w:cs="Arial"/>
                                <w:color w:val="000000" w:themeColor="text1"/>
                                <w:sz w:val="18"/>
                                <w:szCs w:val="20"/>
                              </w:rPr>
                            </w:pPr>
                            <w:r>
                              <w:rPr>
                                <w:rFonts w:ascii="Arial" w:hAnsi="Arial" w:cs="Arial"/>
                                <w:color w:val="000000" w:themeColor="text1"/>
                                <w:sz w:val="18"/>
                                <w:szCs w:val="20"/>
                              </w:rPr>
                              <w:t xml:space="preserve">(n = </w:t>
                            </w:r>
                            <w:r w:rsidR="00736A99">
                              <w:rPr>
                                <w:rFonts w:ascii="Arial" w:hAnsi="Arial" w:cs="Arial"/>
                                <w:color w:val="000000" w:themeColor="text1"/>
                                <w:sz w:val="18"/>
                                <w:szCs w:val="20"/>
                              </w:rPr>
                              <w:t>1</w:t>
                            </w:r>
                            <w:r w:rsidR="0027432D">
                              <w:rPr>
                                <w:rFonts w:ascii="Arial" w:hAnsi="Arial" w:cs="Arial"/>
                                <w:color w:val="000000" w:themeColor="text1"/>
                                <w:sz w:val="18"/>
                                <w:szCs w:val="20"/>
                              </w:rPr>
                              <w:t>9</w:t>
                            </w:r>
                            <w:r>
                              <w:rPr>
                                <w:rFonts w:ascii="Arial" w:hAnsi="Arial" w:cs="Arial"/>
                                <w:color w:val="000000" w:themeColor="text1"/>
                                <w:sz w:val="18"/>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A3E8EED" id="Rectangle 11" o:spid="_x0000_s1039" style="position:absolute;margin-left:414.55pt;margin-top:1.7pt;width:148.6pt;height:41.4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" filled="f" strokecolor="black [3213]" strokeweight="1pt">
                <v:textbox>
                  <w:txbxContent>
                    <w:p w14:paraId="6541A8B7" w14:textId="77777777" w:rsidR="00382030" w:rsidRDefault="00382030" w:rsidP="00382030">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assessed for eligibility</w:t>
                      </w:r>
                    </w:p>
                    <w:p w14:paraId="22F269E5" w14:textId="77777777" w:rsidR="00382030" w:rsidRPr="00560609" w:rsidRDefault="00382030" w:rsidP="00382030">
                      <w:pPr>
                        <w:spacing w:after="0" w:line="240" w:lineRule="auto"/>
                        <w:rPr>
                          <w:rFonts w:ascii="Arial" w:hAnsi="Arial" w:cs="Arial"/>
                          <w:color w:val="000000" w:themeColor="text1"/>
                          <w:sz w:val="18"/>
                          <w:szCs w:val="20"/>
                        </w:rPr>
                      </w:pPr>
                      <w:r>
                        <w:rPr>
                          <w:rFonts w:ascii="Arial" w:hAnsi="Arial" w:cs="Arial"/>
                          <w:color w:val="000000" w:themeColor="text1"/>
                          <w:sz w:val="18"/>
                          <w:szCs w:val="20"/>
                        </w:rPr>
                        <w:t xml:space="preserve">(n = </w:t>
                      </w:r>
                      <w:r w:rsidR="00736A99">
                        <w:rPr>
                          <w:rFonts w:ascii="Arial" w:hAnsi="Arial" w:cs="Arial"/>
                          <w:color w:val="000000" w:themeColor="text1"/>
                          <w:sz w:val="18"/>
                          <w:szCs w:val="20"/>
                        </w:rPr>
                        <w:t>1</w:t>
                      </w:r>
                      <w:r w:rsidR="0027432D">
                        <w:rPr>
                          <w:rFonts w:ascii="Arial" w:hAnsi="Arial" w:cs="Arial"/>
                          <w:color w:val="000000" w:themeColor="text1"/>
                          <w:sz w:val="18"/>
                          <w:szCs w:val="20"/>
                        </w:rPr>
                        <w:t>9</w:t>
                      </w:r>
                      <w:r>
                        <w:rPr>
                          <w:rFonts w:ascii="Arial" w:hAnsi="Arial" w:cs="Arial"/>
                          <w:color w:val="000000" w:themeColor="text1"/>
                          <w:sz w:val="18"/>
                          <w:szCs w:val="20"/>
                        </w:rPr>
                        <w:t>)</w:t>
                      </w:r>
                    </w:p>
                  </w:txbxContent>
                </v:textbox>
              </v:rect>
            </w:pict>
          </mc:Fallback>
        </mc:AlternateContent>
      </w:r>
      <w:r w:rsidRPr="000F209F">
        <w:rPr>
          <w:noProof/>
          <w:lang w:eastAsia="en-GB"/>
        </w:rPr>
        <mc:AlternateContent>
          <mc:Choice Requires="wps">
            <w:drawing>
              <wp:anchor distT="0" distB="0" distL="114300" distR="114300" simplePos="0" relativeHeight="251669504" behindDoc="0" locked="0" layoutInCell="1" allowOverlap="1" wp14:anchorId="7305EC91" wp14:editId="45517096">
                <wp:simplePos x="0" y="0"/>
                <wp:positionH relativeFrom="column">
                  <wp:posOffset>7755678</wp:posOffset>
                </wp:positionH>
                <wp:positionV relativeFrom="paragraph">
                  <wp:posOffset>29845</wp:posOffset>
                </wp:positionV>
                <wp:extent cx="1887220" cy="1104900"/>
                <wp:effectExtent l="0" t="0" r="17780" b="19050"/>
                <wp:wrapNone/>
                <wp:docPr id="12" name="Rectangle 12"/>
                <wp:cNvGraphicFramePr/>
                <a:graphic xmlns:a="http://schemas.openxmlformats.org/drawingml/2006/main">
                  <a:graphicData uri="http://schemas.microsoft.com/office/word/2010/wordprocessingShape">
                    <wps:wsp>
                      <wps:cNvSpPr/>
                      <wps:spPr>
                        <a:xfrm>
                          <a:off x="0" y="0"/>
                          <a:ext cx="1887220" cy="110490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84CCD05" w14:textId="77777777" w:rsidR="00382030" w:rsidRDefault="00382030" w:rsidP="00382030">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excluded:</w:t>
                            </w:r>
                          </w:p>
                          <w:p w14:paraId="75621DD1" w14:textId="77777777" w:rsidR="00382030" w:rsidRDefault="00382030" w:rsidP="00382030">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Reason 1 (n =</w:t>
                            </w:r>
                            <w:r w:rsidR="00736A99">
                              <w:rPr>
                                <w:rFonts w:ascii="Arial" w:hAnsi="Arial" w:cs="Arial"/>
                                <w:color w:val="000000" w:themeColor="text1"/>
                                <w:sz w:val="18"/>
                                <w:szCs w:val="20"/>
                              </w:rPr>
                              <w:t xml:space="preserve"> </w:t>
                            </w:r>
                            <w:proofErr w:type="gramStart"/>
                            <w:r w:rsidR="00736A99">
                              <w:rPr>
                                <w:rFonts w:ascii="Arial" w:hAnsi="Arial" w:cs="Arial"/>
                                <w:color w:val="000000" w:themeColor="text1"/>
                                <w:sz w:val="18"/>
                                <w:szCs w:val="20"/>
                              </w:rPr>
                              <w:t>0</w:t>
                            </w:r>
                            <w:r>
                              <w:rPr>
                                <w:rFonts w:ascii="Arial" w:hAnsi="Arial" w:cs="Arial"/>
                                <w:color w:val="000000" w:themeColor="text1"/>
                                <w:sz w:val="18"/>
                                <w:szCs w:val="20"/>
                              </w:rPr>
                              <w:t xml:space="preserve"> )</w:t>
                            </w:r>
                            <w:proofErr w:type="gramEnd"/>
                          </w:p>
                          <w:p w14:paraId="501ED56F" w14:textId="77777777" w:rsidR="00382030" w:rsidRDefault="00382030" w:rsidP="00382030">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 xml:space="preserve">Reason 2 (n = </w:t>
                            </w:r>
                            <w:r w:rsidR="00736A99">
                              <w:rPr>
                                <w:rFonts w:ascii="Arial" w:hAnsi="Arial" w:cs="Arial"/>
                                <w:color w:val="000000" w:themeColor="text1"/>
                                <w:sz w:val="18"/>
                                <w:szCs w:val="20"/>
                              </w:rPr>
                              <w:t>0</w:t>
                            </w:r>
                            <w:r>
                              <w:rPr>
                                <w:rFonts w:ascii="Arial" w:hAnsi="Arial" w:cs="Arial"/>
                                <w:color w:val="000000" w:themeColor="text1"/>
                                <w:sz w:val="18"/>
                                <w:szCs w:val="20"/>
                              </w:rPr>
                              <w:t>)</w:t>
                            </w:r>
                          </w:p>
                          <w:p w14:paraId="49EEDC90" w14:textId="77777777" w:rsidR="00382030" w:rsidRDefault="00382030" w:rsidP="00382030">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 xml:space="preserve">Reason 3 (n = </w:t>
                            </w:r>
                            <w:r w:rsidR="00736A99">
                              <w:rPr>
                                <w:rFonts w:ascii="Arial" w:hAnsi="Arial" w:cs="Arial"/>
                                <w:color w:val="000000" w:themeColor="text1"/>
                                <w:sz w:val="18"/>
                                <w:szCs w:val="20"/>
                              </w:rPr>
                              <w:t>0</w:t>
                            </w:r>
                            <w:r>
                              <w:rPr>
                                <w:rFonts w:ascii="Arial" w:hAnsi="Arial" w:cs="Arial"/>
                                <w:color w:val="000000" w:themeColor="text1"/>
                                <w:sz w:val="18"/>
                                <w:szCs w:val="20"/>
                              </w:rPr>
                              <w:t>)</w:t>
                            </w:r>
                          </w:p>
                          <w:p w14:paraId="6B9066F6" w14:textId="77777777" w:rsidR="00382030" w:rsidRPr="00560609" w:rsidRDefault="00382030" w:rsidP="00382030">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etc.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305EC91" id="Rectangle 12" o:spid="_x0000_s1040" style="position:absolute;margin-left:610.7pt;margin-top:2.35pt;width:148.6pt;height:87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" filled="f" strokecolor="black [3213]" strokeweight="1pt">
                <v:textbox>
                  <w:txbxContent>
                    <w:p w14:paraId="384CCD05" w14:textId="77777777" w:rsidR="00382030" w:rsidRDefault="00382030" w:rsidP="00382030">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excluded:</w:t>
                      </w:r>
                    </w:p>
                    <w:p w14:paraId="75621DD1" w14:textId="77777777" w:rsidR="00382030" w:rsidRDefault="00382030" w:rsidP="00382030">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Reason 1 (n =</w:t>
                      </w:r>
                      <w:r w:rsidR="00736A99">
                        <w:rPr>
                          <w:rFonts w:ascii="Arial" w:hAnsi="Arial" w:cs="Arial"/>
                          <w:color w:val="000000" w:themeColor="text1"/>
                          <w:sz w:val="18"/>
                          <w:szCs w:val="20"/>
                        </w:rPr>
                        <w:t xml:space="preserve"> </w:t>
                      </w:r>
                      <w:proofErr w:type="gramStart"/>
                      <w:r w:rsidR="00736A99">
                        <w:rPr>
                          <w:rFonts w:ascii="Arial" w:hAnsi="Arial" w:cs="Arial"/>
                          <w:color w:val="000000" w:themeColor="text1"/>
                          <w:sz w:val="18"/>
                          <w:szCs w:val="20"/>
                        </w:rPr>
                        <w:t>0</w:t>
                      </w:r>
                      <w:r>
                        <w:rPr>
                          <w:rFonts w:ascii="Arial" w:hAnsi="Arial" w:cs="Arial"/>
                          <w:color w:val="000000" w:themeColor="text1"/>
                          <w:sz w:val="18"/>
                          <w:szCs w:val="20"/>
                        </w:rPr>
                        <w:t xml:space="preserve"> )</w:t>
                      </w:r>
                      <w:proofErr w:type="gramEnd"/>
                    </w:p>
                    <w:p w14:paraId="501ED56F" w14:textId="77777777" w:rsidR="00382030" w:rsidRDefault="00382030" w:rsidP="00382030">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 xml:space="preserve">Reason 2 (n = </w:t>
                      </w:r>
                      <w:r w:rsidR="00736A99">
                        <w:rPr>
                          <w:rFonts w:ascii="Arial" w:hAnsi="Arial" w:cs="Arial"/>
                          <w:color w:val="000000" w:themeColor="text1"/>
                          <w:sz w:val="18"/>
                          <w:szCs w:val="20"/>
                        </w:rPr>
                        <w:t>0</w:t>
                      </w:r>
                      <w:r>
                        <w:rPr>
                          <w:rFonts w:ascii="Arial" w:hAnsi="Arial" w:cs="Arial"/>
                          <w:color w:val="000000" w:themeColor="text1"/>
                          <w:sz w:val="18"/>
                          <w:szCs w:val="20"/>
                        </w:rPr>
                        <w:t>)</w:t>
                      </w:r>
                    </w:p>
                    <w:p w14:paraId="49EEDC90" w14:textId="77777777" w:rsidR="00382030" w:rsidRDefault="00382030" w:rsidP="00382030">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 xml:space="preserve">Reason 3 (n = </w:t>
                      </w:r>
                      <w:r w:rsidR="00736A99">
                        <w:rPr>
                          <w:rFonts w:ascii="Arial" w:hAnsi="Arial" w:cs="Arial"/>
                          <w:color w:val="000000" w:themeColor="text1"/>
                          <w:sz w:val="18"/>
                          <w:szCs w:val="20"/>
                        </w:rPr>
                        <w:t>0</w:t>
                      </w:r>
                      <w:r>
                        <w:rPr>
                          <w:rFonts w:ascii="Arial" w:hAnsi="Arial" w:cs="Arial"/>
                          <w:color w:val="000000" w:themeColor="text1"/>
                          <w:sz w:val="18"/>
                          <w:szCs w:val="20"/>
                        </w:rPr>
                        <w:t>)</w:t>
                      </w:r>
                    </w:p>
                    <w:p w14:paraId="6B9066F6" w14:textId="77777777" w:rsidR="00382030" w:rsidRPr="00560609" w:rsidRDefault="00382030" w:rsidP="00382030">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etc.</w:t>
                      </w:r>
                    </w:p>
                  </w:txbxContent>
                </v:textbox>
              </v:rect>
            </w:pict>
          </mc:Fallback>
        </mc:AlternateContent>
      </w:r>
      <w:r>
        <w:rPr>
          <w:noProof/>
          <w:lang w:eastAsia="en-GB"/>
        </w:rPr>
        <mc:AlternateContent>
          <mc:Choice Requires="wps">
            <w:drawing>
              <wp:anchor distT="0" distB="0" distL="114300" distR="114300" simplePos="0" relativeHeight="251674624" behindDoc="0" locked="0" layoutInCell="1" allowOverlap="1" wp14:anchorId="6058F259" wp14:editId="4F562197">
                <wp:simplePos x="0" y="0"/>
                <wp:positionH relativeFrom="column">
                  <wp:posOffset>2476500</wp:posOffset>
                </wp:positionH>
                <wp:positionV relativeFrom="paragraph">
                  <wp:posOffset>294640</wp:posOffset>
                </wp:positionV>
                <wp:extent cx="563245" cy="0"/>
                <wp:effectExtent l="0" t="76200" r="27305" b="95250"/>
                <wp:wrapNone/>
                <wp:docPr id="17" name="Straight Arrow Connector 17"/>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D861C75" id="Straight Arrow Connector 17" o:spid="_x0000_s1026" type="#_x0000_t32" style="position:absolute;margin-left:195pt;margin-top:23.2pt;width:44.35pt;height:0;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" strokecolor="black [3213]" strokeweight=".5pt">
                <v:stroke endarrow="block" joinstyle="miter"/>
              </v:shape>
            </w:pict>
          </mc:Fallback>
        </mc:AlternateContent>
      </w:r>
      <w:r w:rsidRPr="00560609">
        <w:rPr>
          <w:noProof/>
          <w:lang w:eastAsia="en-GB"/>
        </w:rPr>
        <mc:AlternateContent>
          <mc:Choice Requires="wps">
            <w:drawing>
              <wp:anchor distT="0" distB="0" distL="114300" distR="114300" simplePos="0" relativeHeight="251665408" behindDoc="0" locked="0" layoutInCell="1" allowOverlap="1" wp14:anchorId="36536EDB" wp14:editId="39D08899">
                <wp:simplePos x="0" y="0"/>
                <wp:positionH relativeFrom="column">
                  <wp:posOffset>561975</wp:posOffset>
                </wp:positionH>
                <wp:positionV relativeFrom="paragraph">
                  <wp:posOffset>13335</wp:posOffset>
                </wp:positionV>
                <wp:extent cx="1887220" cy="526415"/>
                <wp:effectExtent l="0" t="0" r="17780" b="26035"/>
                <wp:wrapNone/>
                <wp:docPr id="8" name="Rectangle 8"/>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BDBDBE0" w14:textId="77777777" w:rsidR="00382030" w:rsidRDefault="00382030" w:rsidP="00382030">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assessed for eligibility</w:t>
                            </w:r>
                          </w:p>
                          <w:p w14:paraId="0C8EE8E9" w14:textId="77777777" w:rsidR="00382030" w:rsidRPr="00560609" w:rsidRDefault="00382030" w:rsidP="00382030">
                            <w:pPr>
                              <w:spacing w:after="0" w:line="240" w:lineRule="auto"/>
                              <w:rPr>
                                <w:rFonts w:ascii="Arial" w:hAnsi="Arial" w:cs="Arial"/>
                                <w:color w:val="000000" w:themeColor="text1"/>
                                <w:sz w:val="18"/>
                                <w:szCs w:val="20"/>
                              </w:rPr>
                            </w:pPr>
                            <w:r>
                              <w:rPr>
                                <w:rFonts w:ascii="Arial" w:hAnsi="Arial" w:cs="Arial"/>
                                <w:color w:val="000000" w:themeColor="text1"/>
                                <w:sz w:val="18"/>
                                <w:szCs w:val="20"/>
                              </w:rPr>
                              <w:t xml:space="preserve">(n = </w:t>
                            </w:r>
                            <w:proofErr w:type="gramStart"/>
                            <w:r w:rsidR="00736A99">
                              <w:rPr>
                                <w:rFonts w:ascii="Arial" w:hAnsi="Arial" w:cs="Arial"/>
                                <w:color w:val="000000" w:themeColor="text1"/>
                                <w:sz w:val="18"/>
                                <w:szCs w:val="20"/>
                              </w:rPr>
                              <w:t xml:space="preserve">15 </w:t>
                            </w:r>
                            <w:r>
                              <w:rPr>
                                <w:rFonts w:ascii="Arial" w:hAnsi="Arial" w:cs="Arial"/>
                                <w:color w:val="000000" w:themeColor="text1"/>
                                <w:sz w:val="18"/>
                                <w:szCs w:val="20"/>
                              </w:rPr>
                              <w:t>)</w:t>
                            </w:r>
                            <w:proofErr w:type="gram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536EDB" id="Rectangle 8" o:spid="_x0000_s1041" style="position:absolute;margin-left:44.25pt;margin-top:1.05pt;width:148.6pt;height:41.4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" filled="f" strokecolor="black [3213]" strokeweight="1pt">
                <v:textbox>
                  <w:txbxContent>
                    <w:p w14:paraId="0BDBDBE0" w14:textId="77777777" w:rsidR="00382030" w:rsidRDefault="00382030" w:rsidP="00382030">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assessed for eligibility</w:t>
                      </w:r>
                    </w:p>
                    <w:p w14:paraId="0C8EE8E9" w14:textId="77777777" w:rsidR="00382030" w:rsidRPr="00560609" w:rsidRDefault="00382030" w:rsidP="00382030">
                      <w:pPr>
                        <w:spacing w:after="0" w:line="240" w:lineRule="auto"/>
                        <w:rPr>
                          <w:rFonts w:ascii="Arial" w:hAnsi="Arial" w:cs="Arial"/>
                          <w:color w:val="000000" w:themeColor="text1"/>
                          <w:sz w:val="18"/>
                          <w:szCs w:val="20"/>
                        </w:rPr>
                      </w:pPr>
                      <w:r>
                        <w:rPr>
                          <w:rFonts w:ascii="Arial" w:hAnsi="Arial" w:cs="Arial"/>
                          <w:color w:val="000000" w:themeColor="text1"/>
                          <w:sz w:val="18"/>
                          <w:szCs w:val="20"/>
                        </w:rPr>
                        <w:t xml:space="preserve">(n = </w:t>
                      </w:r>
                      <w:proofErr w:type="gramStart"/>
                      <w:r w:rsidR="00736A99">
                        <w:rPr>
                          <w:rFonts w:ascii="Arial" w:hAnsi="Arial" w:cs="Arial"/>
                          <w:color w:val="000000" w:themeColor="text1"/>
                          <w:sz w:val="18"/>
                          <w:szCs w:val="20"/>
                        </w:rPr>
                        <w:t xml:space="preserve">15 </w:t>
                      </w:r>
                      <w:r>
                        <w:rPr>
                          <w:rFonts w:ascii="Arial" w:hAnsi="Arial" w:cs="Arial"/>
                          <w:color w:val="000000" w:themeColor="text1"/>
                          <w:sz w:val="18"/>
                          <w:szCs w:val="20"/>
                        </w:rPr>
                        <w:t>)</w:t>
                      </w:r>
                      <w:proofErr w:type="gramEnd"/>
                    </w:p>
                  </w:txbxContent>
                </v:textbox>
              </v:rect>
            </w:pict>
          </mc:Fallback>
        </mc:AlternateContent>
      </w:r>
      <w:r w:rsidRPr="00560609">
        <w:rPr>
          <w:noProof/>
          <w:lang w:eastAsia="en-GB"/>
        </w:rPr>
        <mc:AlternateContent>
          <mc:Choice Requires="wps">
            <w:drawing>
              <wp:anchor distT="0" distB="0" distL="114300" distR="114300" simplePos="0" relativeHeight="251666432" behindDoc="0" locked="0" layoutInCell="1" allowOverlap="1" wp14:anchorId="10152289" wp14:editId="15DAAA27">
                <wp:simplePos x="0" y="0"/>
                <wp:positionH relativeFrom="column">
                  <wp:posOffset>3057525</wp:posOffset>
                </wp:positionH>
                <wp:positionV relativeFrom="paragraph">
                  <wp:posOffset>10795</wp:posOffset>
                </wp:positionV>
                <wp:extent cx="1887220" cy="1133475"/>
                <wp:effectExtent l="0" t="0" r="17780" b="28575"/>
                <wp:wrapNone/>
                <wp:docPr id="9" name="Rectangle 9"/>
                <wp:cNvGraphicFramePr/>
                <a:graphic xmlns:a="http://schemas.openxmlformats.org/drawingml/2006/main">
                  <a:graphicData uri="http://schemas.microsoft.com/office/word/2010/wordprocessingShape">
                    <wps:wsp>
                      <wps:cNvSpPr/>
                      <wps:spPr>
                        <a:xfrm>
                          <a:off x="0" y="0"/>
                          <a:ext cx="1887220" cy="113347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1511052" w14:textId="77777777" w:rsidR="00382030" w:rsidRDefault="00382030" w:rsidP="00382030">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excluded:</w:t>
                            </w:r>
                          </w:p>
                          <w:p w14:paraId="1DEBB7D6" w14:textId="77777777" w:rsidR="00382030" w:rsidRDefault="00382030" w:rsidP="00382030">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Reason 1</w:t>
                            </w:r>
                            <w:r w:rsidR="004C1726">
                              <w:rPr>
                                <w:rFonts w:ascii="Arial" w:hAnsi="Arial" w:cs="Arial"/>
                                <w:color w:val="000000" w:themeColor="text1"/>
                                <w:sz w:val="18"/>
                                <w:szCs w:val="20"/>
                              </w:rPr>
                              <w:t xml:space="preserve"> (irrelevance)</w:t>
                            </w:r>
                            <w:r>
                              <w:rPr>
                                <w:rFonts w:ascii="Arial" w:hAnsi="Arial" w:cs="Arial"/>
                                <w:color w:val="000000" w:themeColor="text1"/>
                                <w:sz w:val="18"/>
                                <w:szCs w:val="20"/>
                              </w:rPr>
                              <w:t xml:space="preserve"> (n = </w:t>
                            </w:r>
                            <w:r w:rsidR="00515839">
                              <w:rPr>
                                <w:rFonts w:ascii="Arial" w:hAnsi="Arial" w:cs="Arial"/>
                                <w:color w:val="000000" w:themeColor="text1"/>
                                <w:sz w:val="18"/>
                                <w:szCs w:val="20"/>
                              </w:rPr>
                              <w:t>4</w:t>
                            </w:r>
                            <w:r>
                              <w:rPr>
                                <w:rFonts w:ascii="Arial" w:hAnsi="Arial" w:cs="Arial"/>
                                <w:color w:val="000000" w:themeColor="text1"/>
                                <w:sz w:val="18"/>
                                <w:szCs w:val="20"/>
                              </w:rPr>
                              <w:t>)</w:t>
                            </w:r>
                          </w:p>
                          <w:p w14:paraId="76F8605C" w14:textId="7725B746" w:rsidR="00382030" w:rsidRDefault="00382030" w:rsidP="00382030">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Reason 2</w:t>
                            </w:r>
                            <w:r w:rsidR="004C1726">
                              <w:rPr>
                                <w:rFonts w:ascii="Arial" w:hAnsi="Arial" w:cs="Arial"/>
                                <w:color w:val="000000" w:themeColor="text1"/>
                                <w:sz w:val="18"/>
                                <w:szCs w:val="20"/>
                              </w:rPr>
                              <w:t xml:space="preserve"> (accessibility)</w:t>
                            </w:r>
                            <w:r>
                              <w:rPr>
                                <w:rFonts w:ascii="Arial" w:hAnsi="Arial" w:cs="Arial"/>
                                <w:color w:val="000000" w:themeColor="text1"/>
                                <w:sz w:val="18"/>
                                <w:szCs w:val="20"/>
                              </w:rPr>
                              <w:t xml:space="preserve"> (n = </w:t>
                            </w:r>
                            <w:r w:rsidR="00515839">
                              <w:rPr>
                                <w:rFonts w:ascii="Arial" w:hAnsi="Arial" w:cs="Arial"/>
                                <w:color w:val="000000" w:themeColor="text1"/>
                                <w:sz w:val="18"/>
                                <w:szCs w:val="20"/>
                              </w:rPr>
                              <w:t>1</w:t>
                            </w:r>
                            <w:r>
                              <w:rPr>
                                <w:rFonts w:ascii="Arial" w:hAnsi="Arial" w:cs="Arial"/>
                                <w:color w:val="000000" w:themeColor="text1"/>
                                <w:sz w:val="18"/>
                                <w:szCs w:val="20"/>
                              </w:rPr>
                              <w:t>)</w:t>
                            </w:r>
                          </w:p>
                          <w:p w14:paraId="3195AA0A" w14:textId="77777777" w:rsidR="00382030" w:rsidRPr="00560609" w:rsidRDefault="00382030" w:rsidP="00382030">
                            <w:pPr>
                              <w:spacing w:after="0" w:line="240" w:lineRule="auto"/>
                              <w:ind w:left="284"/>
                              <w:rPr>
                                <w:rFonts w:ascii="Arial" w:hAnsi="Arial" w:cs="Arial"/>
                                <w:color w:val="000000" w:themeColor="text1"/>
                                <w:sz w:val="18"/>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0152289" id="Rectangle 9" o:spid="_x0000_s1042" style="position:absolute;margin-left:240.75pt;margin-top:.85pt;width:148.6pt;height:89.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" filled="f" strokecolor="black [3213]" strokeweight="1pt">
                <v:textbox>
                  <w:txbxContent>
                    <w:p w14:paraId="01511052" w14:textId="77777777" w:rsidR="00382030" w:rsidRDefault="00382030" w:rsidP="00382030">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excluded:</w:t>
                      </w:r>
                    </w:p>
                    <w:p w14:paraId="1DEBB7D6" w14:textId="77777777" w:rsidR="00382030" w:rsidRDefault="00382030" w:rsidP="00382030">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Reason 1</w:t>
                      </w:r>
                      <w:r w:rsidR="004C1726">
                        <w:rPr>
                          <w:rFonts w:ascii="Arial" w:hAnsi="Arial" w:cs="Arial"/>
                          <w:color w:val="000000" w:themeColor="text1"/>
                          <w:sz w:val="18"/>
                          <w:szCs w:val="20"/>
                        </w:rPr>
                        <w:t xml:space="preserve"> (irrelevance)</w:t>
                      </w:r>
                      <w:r>
                        <w:rPr>
                          <w:rFonts w:ascii="Arial" w:hAnsi="Arial" w:cs="Arial"/>
                          <w:color w:val="000000" w:themeColor="text1"/>
                          <w:sz w:val="18"/>
                          <w:szCs w:val="20"/>
                        </w:rPr>
                        <w:t xml:space="preserve"> (n = </w:t>
                      </w:r>
                      <w:r w:rsidR="00515839">
                        <w:rPr>
                          <w:rFonts w:ascii="Arial" w:hAnsi="Arial" w:cs="Arial"/>
                          <w:color w:val="000000" w:themeColor="text1"/>
                          <w:sz w:val="18"/>
                          <w:szCs w:val="20"/>
                        </w:rPr>
                        <w:t>4</w:t>
                      </w:r>
                      <w:r>
                        <w:rPr>
                          <w:rFonts w:ascii="Arial" w:hAnsi="Arial" w:cs="Arial"/>
                          <w:color w:val="000000" w:themeColor="text1"/>
                          <w:sz w:val="18"/>
                          <w:szCs w:val="20"/>
                        </w:rPr>
                        <w:t>)</w:t>
                      </w:r>
                    </w:p>
                    <w:p w14:paraId="76F8605C" w14:textId="7725B746" w:rsidR="00382030" w:rsidRDefault="00382030" w:rsidP="00382030">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Reason 2</w:t>
                      </w:r>
                      <w:r w:rsidR="004C1726">
                        <w:rPr>
                          <w:rFonts w:ascii="Arial" w:hAnsi="Arial" w:cs="Arial"/>
                          <w:color w:val="000000" w:themeColor="text1"/>
                          <w:sz w:val="18"/>
                          <w:szCs w:val="20"/>
                        </w:rPr>
                        <w:t xml:space="preserve"> (accessibility)</w:t>
                      </w:r>
                      <w:r>
                        <w:rPr>
                          <w:rFonts w:ascii="Arial" w:hAnsi="Arial" w:cs="Arial"/>
                          <w:color w:val="000000" w:themeColor="text1"/>
                          <w:sz w:val="18"/>
                          <w:szCs w:val="20"/>
                        </w:rPr>
                        <w:t xml:space="preserve"> (n = </w:t>
                      </w:r>
                      <w:r w:rsidR="00515839">
                        <w:rPr>
                          <w:rFonts w:ascii="Arial" w:hAnsi="Arial" w:cs="Arial"/>
                          <w:color w:val="000000" w:themeColor="text1"/>
                          <w:sz w:val="18"/>
                          <w:szCs w:val="20"/>
                        </w:rPr>
                        <w:t>1</w:t>
                      </w:r>
                      <w:r>
                        <w:rPr>
                          <w:rFonts w:ascii="Arial" w:hAnsi="Arial" w:cs="Arial"/>
                          <w:color w:val="000000" w:themeColor="text1"/>
                          <w:sz w:val="18"/>
                          <w:szCs w:val="20"/>
                        </w:rPr>
                        <w:t>)</w:t>
                      </w:r>
                    </w:p>
                    <w:p w14:paraId="3195AA0A" w14:textId="77777777" w:rsidR="00382030" w:rsidRPr="00560609" w:rsidRDefault="00382030" w:rsidP="00382030">
                      <w:pPr>
                        <w:spacing w:after="0" w:line="240" w:lineRule="auto"/>
                        <w:ind w:left="284"/>
                        <w:rPr>
                          <w:rFonts w:ascii="Arial" w:hAnsi="Arial" w:cs="Arial"/>
                          <w:color w:val="000000" w:themeColor="text1"/>
                          <w:sz w:val="18"/>
                          <w:szCs w:val="20"/>
                        </w:rPr>
                      </w:pPr>
                    </w:p>
                  </w:txbxContent>
                </v:textbox>
              </v:rect>
            </w:pict>
          </mc:Fallback>
        </mc:AlternateContent>
      </w:r>
    </w:p>
    <w:p w14:paraId="251DEE88" w14:textId="77777777" w:rsidR="00382030" w:rsidRDefault="00382030" w:rsidP="00382030">
      <w:pPr>
        <w:spacing w:after="0" w:line="240" w:lineRule="auto"/>
      </w:pPr>
      <w:r>
        <w:rPr>
          <w:noProof/>
          <w:lang w:eastAsia="en-GB"/>
        </w:rPr>
        <mc:AlternateContent>
          <mc:Choice Requires="wps">
            <w:drawing>
              <wp:anchor distT="0" distB="0" distL="114300" distR="114300" simplePos="0" relativeHeight="251675648" behindDoc="0" locked="0" layoutInCell="1" allowOverlap="1" wp14:anchorId="00BE5F7B" wp14:editId="2261A5D6">
                <wp:simplePos x="0" y="0"/>
                <wp:positionH relativeFrom="column">
                  <wp:posOffset>7174865</wp:posOffset>
                </wp:positionH>
                <wp:positionV relativeFrom="paragraph">
                  <wp:posOffset>128270</wp:posOffset>
                </wp:positionV>
                <wp:extent cx="563245" cy="0"/>
                <wp:effectExtent l="0" t="76200" r="27305" b="95250"/>
                <wp:wrapNone/>
                <wp:docPr id="18" name="Straight Arrow Connector 18"/>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F71DBF7" id="Straight Arrow Connector 18" o:spid="_x0000_s1026" type="#_x0000_t32" style="position:absolute;margin-left:564.95pt;margin-top:10.1pt;width:44.35pt;height:0;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" strokecolor="black [3213]" strokeweight=".5pt">
                <v:stroke endarrow="block" joinstyle="miter"/>
              </v:shape>
            </w:pict>
          </mc:Fallback>
        </mc:AlternateContent>
      </w:r>
    </w:p>
    <w:p w14:paraId="0854A629" w14:textId="77777777" w:rsidR="00382030" w:rsidRDefault="00382030" w:rsidP="00382030">
      <w:pPr>
        <w:spacing w:after="0" w:line="240" w:lineRule="auto"/>
      </w:pPr>
    </w:p>
    <w:p w14:paraId="327722B3" w14:textId="77777777" w:rsidR="00382030" w:rsidRDefault="00382030" w:rsidP="00382030">
      <w:pPr>
        <w:spacing w:after="0" w:line="240" w:lineRule="auto"/>
      </w:pPr>
      <w:r>
        <w:rPr>
          <w:noProof/>
          <w:lang w:eastAsia="en-GB"/>
        </w:rPr>
        <mc:AlternateContent>
          <mc:Choice Requires="wps">
            <w:drawing>
              <wp:anchor distT="0" distB="0" distL="114300" distR="114300" simplePos="0" relativeHeight="251684864" behindDoc="0" locked="0" layoutInCell="1" allowOverlap="1" wp14:anchorId="1723C668" wp14:editId="527F4395">
                <wp:simplePos x="0" y="0"/>
                <wp:positionH relativeFrom="column">
                  <wp:posOffset>2424430</wp:posOffset>
                </wp:positionH>
                <wp:positionV relativeFrom="paragraph">
                  <wp:posOffset>35560</wp:posOffset>
                </wp:positionV>
                <wp:extent cx="3766058" cy="1133856"/>
                <wp:effectExtent l="38100" t="0" r="25400" b="85725"/>
                <wp:wrapNone/>
                <wp:docPr id="42" name="Connector: Elbow 42"/>
                <wp:cNvGraphicFramePr/>
                <a:graphic xmlns:a="http://schemas.openxmlformats.org/drawingml/2006/main">
                  <a:graphicData uri="http://schemas.microsoft.com/office/word/2010/wordprocessingShape">
                    <wps:wsp>
                      <wps:cNvCnPr/>
                      <wps:spPr>
                        <a:xfrm flipH="1">
                          <a:off x="0" y="0"/>
                          <a:ext cx="3766058" cy="1133856"/>
                        </a:xfrm>
                        <a:prstGeom prst="bentConnector3">
                          <a:avLst>
                            <a:gd name="adj1" fmla="val 49"/>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E4539AE"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42" o:spid="_x0000_s1026" type="#_x0000_t34" style="position:absolute;margin-left:190.9pt;margin-top:2.8pt;width:296.55pt;height:89.3pt;flip:x;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" adj="11" strokecolor="black [3213]" strokeweight=".5pt">
                <v:stroke endarrow="block"/>
              </v:shape>
            </w:pict>
          </mc:Fallback>
        </mc:AlternateContent>
      </w:r>
      <w:r>
        <w:rPr>
          <w:noProof/>
          <w:lang w:eastAsia="en-GB"/>
        </w:rPr>
        <mc:AlternateContent>
          <mc:Choice Requires="wps">
            <w:drawing>
              <wp:anchor distT="0" distB="0" distL="114300" distR="114300" simplePos="0" relativeHeight="251685888" behindDoc="0" locked="0" layoutInCell="1" allowOverlap="1" wp14:anchorId="77508B5F" wp14:editId="67FFB4BE">
                <wp:simplePos x="0" y="0"/>
                <wp:positionH relativeFrom="column">
                  <wp:posOffset>1400861</wp:posOffset>
                </wp:positionH>
                <wp:positionV relativeFrom="paragraph">
                  <wp:posOffset>29667</wp:posOffset>
                </wp:positionV>
                <wp:extent cx="0" cy="746151"/>
                <wp:effectExtent l="76200" t="0" r="57150" b="53975"/>
                <wp:wrapNone/>
                <wp:docPr id="19" name="Straight Arrow Connector 19"/>
                <wp:cNvGraphicFramePr/>
                <a:graphic xmlns:a="http://schemas.openxmlformats.org/drawingml/2006/main">
                  <a:graphicData uri="http://schemas.microsoft.com/office/word/2010/wordprocessingShape">
                    <wps:wsp>
                      <wps:cNvCnPr/>
                      <wps:spPr>
                        <a:xfrm>
                          <a:off x="0" y="0"/>
                          <a:ext cx="0" cy="746151"/>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BFDE0AA" id="Straight Arrow Connector 19" o:spid="_x0000_s1026" type="#_x0000_t32" style="position:absolute;margin-left:110.3pt;margin-top:2.35pt;width:0;height:58.75pt;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" strokecolor="black [3213]" strokeweight=".5pt">
                <v:stroke endarrow="block" joinstyle="miter"/>
              </v:shape>
            </w:pict>
          </mc:Fallback>
        </mc:AlternateContent>
      </w:r>
    </w:p>
    <w:p w14:paraId="1F7B0286" w14:textId="77777777" w:rsidR="00382030" w:rsidRDefault="00382030" w:rsidP="00382030">
      <w:pPr>
        <w:spacing w:after="0" w:line="240" w:lineRule="auto"/>
      </w:pPr>
    </w:p>
    <w:p w14:paraId="4D1C8BD2" w14:textId="77777777" w:rsidR="00382030" w:rsidRDefault="00382030" w:rsidP="00382030">
      <w:pPr>
        <w:spacing w:after="0" w:line="240" w:lineRule="auto"/>
      </w:pPr>
    </w:p>
    <w:p w14:paraId="5B2CD985" w14:textId="77777777" w:rsidR="00382030" w:rsidRDefault="00382030" w:rsidP="00382030">
      <w:pPr>
        <w:spacing w:after="0" w:line="240" w:lineRule="auto"/>
      </w:pPr>
    </w:p>
    <w:p w14:paraId="62A1A22D" w14:textId="77777777" w:rsidR="00382030" w:rsidRDefault="00382030" w:rsidP="00382030">
      <w:pPr>
        <w:spacing w:after="0" w:line="240" w:lineRule="auto"/>
      </w:pPr>
      <w:r w:rsidRPr="00560609">
        <w:rPr>
          <w:noProof/>
          <w:lang w:eastAsia="en-GB"/>
        </w:rPr>
        <mc:AlternateContent>
          <mc:Choice Requires="wps">
            <w:drawing>
              <wp:anchor distT="0" distB="0" distL="114300" distR="114300" simplePos="0" relativeHeight="251670528" behindDoc="0" locked="0" layoutInCell="1" allowOverlap="1" wp14:anchorId="57C5D954" wp14:editId="5C2F5277">
                <wp:simplePos x="0" y="0"/>
                <wp:positionH relativeFrom="column">
                  <wp:posOffset>540385</wp:posOffset>
                </wp:positionH>
                <wp:positionV relativeFrom="paragraph">
                  <wp:posOffset>110795</wp:posOffset>
                </wp:positionV>
                <wp:extent cx="1887220" cy="723900"/>
                <wp:effectExtent l="0" t="0" r="17780" b="19050"/>
                <wp:wrapNone/>
                <wp:docPr id="13" name="Rectangle 13"/>
                <wp:cNvGraphicFramePr/>
                <a:graphic xmlns:a="http://schemas.openxmlformats.org/drawingml/2006/main">
                  <a:graphicData uri="http://schemas.microsoft.com/office/word/2010/wordprocessingShape">
                    <wps:wsp>
                      <wps:cNvSpPr/>
                      <wps:spPr>
                        <a:xfrm>
                          <a:off x="0" y="0"/>
                          <a:ext cx="1887220" cy="72390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F7971B4" w14:textId="77777777" w:rsidR="00382030" w:rsidRDefault="00382030" w:rsidP="00382030">
                            <w:pPr>
                              <w:spacing w:after="0" w:line="240" w:lineRule="auto"/>
                              <w:rPr>
                                <w:rFonts w:ascii="Arial" w:hAnsi="Arial" w:cs="Arial"/>
                                <w:color w:val="000000" w:themeColor="text1"/>
                                <w:sz w:val="18"/>
                                <w:szCs w:val="20"/>
                              </w:rPr>
                            </w:pPr>
                            <w:r>
                              <w:rPr>
                                <w:rFonts w:ascii="Arial" w:hAnsi="Arial" w:cs="Arial"/>
                                <w:color w:val="000000" w:themeColor="text1"/>
                                <w:sz w:val="18"/>
                                <w:szCs w:val="20"/>
                              </w:rPr>
                              <w:t>Studies included in review</w:t>
                            </w:r>
                          </w:p>
                          <w:p w14:paraId="010BE3AE" w14:textId="77777777" w:rsidR="00382030" w:rsidRDefault="00382030" w:rsidP="00382030">
                            <w:pPr>
                              <w:spacing w:after="0" w:line="240" w:lineRule="auto"/>
                              <w:rPr>
                                <w:rFonts w:ascii="Arial" w:hAnsi="Arial" w:cs="Arial"/>
                                <w:color w:val="000000" w:themeColor="text1"/>
                                <w:sz w:val="18"/>
                                <w:szCs w:val="20"/>
                              </w:rPr>
                            </w:pPr>
                            <w:r>
                              <w:rPr>
                                <w:rFonts w:ascii="Arial" w:hAnsi="Arial" w:cs="Arial"/>
                                <w:color w:val="000000" w:themeColor="text1"/>
                                <w:sz w:val="18"/>
                                <w:szCs w:val="20"/>
                              </w:rPr>
                              <w:t xml:space="preserve">(n = </w:t>
                            </w:r>
                            <w:r w:rsidR="00736A99">
                              <w:rPr>
                                <w:rFonts w:ascii="Arial" w:hAnsi="Arial" w:cs="Arial"/>
                                <w:color w:val="000000" w:themeColor="text1"/>
                                <w:sz w:val="18"/>
                                <w:szCs w:val="20"/>
                              </w:rPr>
                              <w:t>10</w:t>
                            </w:r>
                            <w:r>
                              <w:rPr>
                                <w:rFonts w:ascii="Arial" w:hAnsi="Arial" w:cs="Arial"/>
                                <w:color w:val="000000" w:themeColor="text1"/>
                                <w:sz w:val="18"/>
                                <w:szCs w:val="20"/>
                              </w:rPr>
                              <w:t>)</w:t>
                            </w:r>
                          </w:p>
                          <w:p w14:paraId="402A4328" w14:textId="77777777" w:rsidR="00382030" w:rsidRDefault="00382030" w:rsidP="00382030">
                            <w:pPr>
                              <w:spacing w:after="0" w:line="240" w:lineRule="auto"/>
                              <w:rPr>
                                <w:rFonts w:ascii="Arial" w:hAnsi="Arial" w:cs="Arial"/>
                                <w:color w:val="000000" w:themeColor="text1"/>
                                <w:sz w:val="18"/>
                                <w:szCs w:val="20"/>
                              </w:rPr>
                            </w:pPr>
                            <w:r>
                              <w:rPr>
                                <w:rFonts w:ascii="Arial" w:hAnsi="Arial" w:cs="Arial"/>
                                <w:color w:val="000000" w:themeColor="text1"/>
                                <w:sz w:val="18"/>
                                <w:szCs w:val="20"/>
                              </w:rPr>
                              <w:t>Reports of included studies</w:t>
                            </w:r>
                          </w:p>
                          <w:p w14:paraId="305F312C" w14:textId="77777777" w:rsidR="00382030" w:rsidRPr="00560609" w:rsidRDefault="00382030" w:rsidP="00382030">
                            <w:pPr>
                              <w:spacing w:after="0" w:line="240" w:lineRule="auto"/>
                              <w:rPr>
                                <w:rFonts w:ascii="Arial" w:hAnsi="Arial" w:cs="Arial"/>
                                <w:color w:val="000000" w:themeColor="text1"/>
                                <w:sz w:val="18"/>
                                <w:szCs w:val="20"/>
                              </w:rPr>
                            </w:pPr>
                            <w:r>
                              <w:rPr>
                                <w:rFonts w:ascii="Arial" w:hAnsi="Arial" w:cs="Arial"/>
                                <w:color w:val="000000" w:themeColor="text1"/>
                                <w:sz w:val="18"/>
                                <w:szCs w:val="20"/>
                              </w:rPr>
                              <w:t xml:space="preserve">(n = </w:t>
                            </w:r>
                            <w:r w:rsidR="00736A99">
                              <w:rPr>
                                <w:rFonts w:ascii="Arial" w:hAnsi="Arial" w:cs="Arial"/>
                                <w:color w:val="000000" w:themeColor="text1"/>
                                <w:sz w:val="18"/>
                                <w:szCs w:val="20"/>
                              </w:rPr>
                              <w:t>1</w:t>
                            </w:r>
                            <w:r w:rsidR="0027432D">
                              <w:rPr>
                                <w:rFonts w:ascii="Arial" w:hAnsi="Arial" w:cs="Arial"/>
                                <w:color w:val="000000" w:themeColor="text1"/>
                                <w:sz w:val="18"/>
                                <w:szCs w:val="20"/>
                              </w:rPr>
                              <w:t>9</w:t>
                            </w:r>
                            <w:r>
                              <w:rPr>
                                <w:rFonts w:ascii="Arial" w:hAnsi="Arial" w:cs="Arial"/>
                                <w:color w:val="000000" w:themeColor="text1"/>
                                <w:sz w:val="18"/>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7C5D954" id="Rectangle 13" o:spid="_x0000_s1043" style="position:absolute;margin-left:42.55pt;margin-top:8.7pt;width:148.6pt;height:57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" filled="f" strokecolor="black [3213]" strokeweight="1pt">
                <v:textbox>
                  <w:txbxContent>
                    <w:p w14:paraId="4F7971B4" w14:textId="77777777" w:rsidR="00382030" w:rsidRDefault="00382030" w:rsidP="00382030">
                      <w:pPr>
                        <w:spacing w:after="0" w:line="240" w:lineRule="auto"/>
                        <w:rPr>
                          <w:rFonts w:ascii="Arial" w:hAnsi="Arial" w:cs="Arial"/>
                          <w:color w:val="000000" w:themeColor="text1"/>
                          <w:sz w:val="18"/>
                          <w:szCs w:val="20"/>
                        </w:rPr>
                      </w:pPr>
                      <w:r>
                        <w:rPr>
                          <w:rFonts w:ascii="Arial" w:hAnsi="Arial" w:cs="Arial"/>
                          <w:color w:val="000000" w:themeColor="text1"/>
                          <w:sz w:val="18"/>
                          <w:szCs w:val="20"/>
                        </w:rPr>
                        <w:t>Studies included in review</w:t>
                      </w:r>
                    </w:p>
                    <w:p w14:paraId="010BE3AE" w14:textId="77777777" w:rsidR="00382030" w:rsidRDefault="00382030" w:rsidP="00382030">
                      <w:pPr>
                        <w:spacing w:after="0" w:line="240" w:lineRule="auto"/>
                        <w:rPr>
                          <w:rFonts w:ascii="Arial" w:hAnsi="Arial" w:cs="Arial"/>
                          <w:color w:val="000000" w:themeColor="text1"/>
                          <w:sz w:val="18"/>
                          <w:szCs w:val="20"/>
                        </w:rPr>
                      </w:pPr>
                      <w:r>
                        <w:rPr>
                          <w:rFonts w:ascii="Arial" w:hAnsi="Arial" w:cs="Arial"/>
                          <w:color w:val="000000" w:themeColor="text1"/>
                          <w:sz w:val="18"/>
                          <w:szCs w:val="20"/>
                        </w:rPr>
                        <w:t xml:space="preserve">(n = </w:t>
                      </w:r>
                      <w:r w:rsidR="00736A99">
                        <w:rPr>
                          <w:rFonts w:ascii="Arial" w:hAnsi="Arial" w:cs="Arial"/>
                          <w:color w:val="000000" w:themeColor="text1"/>
                          <w:sz w:val="18"/>
                          <w:szCs w:val="20"/>
                        </w:rPr>
                        <w:t>10</w:t>
                      </w:r>
                      <w:r>
                        <w:rPr>
                          <w:rFonts w:ascii="Arial" w:hAnsi="Arial" w:cs="Arial"/>
                          <w:color w:val="000000" w:themeColor="text1"/>
                          <w:sz w:val="18"/>
                          <w:szCs w:val="20"/>
                        </w:rPr>
                        <w:t>)</w:t>
                      </w:r>
                    </w:p>
                    <w:p w14:paraId="402A4328" w14:textId="77777777" w:rsidR="00382030" w:rsidRDefault="00382030" w:rsidP="00382030">
                      <w:pPr>
                        <w:spacing w:after="0" w:line="240" w:lineRule="auto"/>
                        <w:rPr>
                          <w:rFonts w:ascii="Arial" w:hAnsi="Arial" w:cs="Arial"/>
                          <w:color w:val="000000" w:themeColor="text1"/>
                          <w:sz w:val="18"/>
                          <w:szCs w:val="20"/>
                        </w:rPr>
                      </w:pPr>
                      <w:r>
                        <w:rPr>
                          <w:rFonts w:ascii="Arial" w:hAnsi="Arial" w:cs="Arial"/>
                          <w:color w:val="000000" w:themeColor="text1"/>
                          <w:sz w:val="18"/>
                          <w:szCs w:val="20"/>
                        </w:rPr>
                        <w:t>Reports of included studies</w:t>
                      </w:r>
                    </w:p>
                    <w:p w14:paraId="305F312C" w14:textId="77777777" w:rsidR="00382030" w:rsidRPr="00560609" w:rsidRDefault="00382030" w:rsidP="00382030">
                      <w:pPr>
                        <w:spacing w:after="0" w:line="240" w:lineRule="auto"/>
                        <w:rPr>
                          <w:rFonts w:ascii="Arial" w:hAnsi="Arial" w:cs="Arial"/>
                          <w:color w:val="000000" w:themeColor="text1"/>
                          <w:sz w:val="18"/>
                          <w:szCs w:val="20"/>
                        </w:rPr>
                      </w:pPr>
                      <w:r>
                        <w:rPr>
                          <w:rFonts w:ascii="Arial" w:hAnsi="Arial" w:cs="Arial"/>
                          <w:color w:val="000000" w:themeColor="text1"/>
                          <w:sz w:val="18"/>
                          <w:szCs w:val="20"/>
                        </w:rPr>
                        <w:t xml:space="preserve">(n = </w:t>
                      </w:r>
                      <w:r w:rsidR="00736A99">
                        <w:rPr>
                          <w:rFonts w:ascii="Arial" w:hAnsi="Arial" w:cs="Arial"/>
                          <w:color w:val="000000" w:themeColor="text1"/>
                          <w:sz w:val="18"/>
                          <w:szCs w:val="20"/>
                        </w:rPr>
                        <w:t>1</w:t>
                      </w:r>
                      <w:r w:rsidR="0027432D">
                        <w:rPr>
                          <w:rFonts w:ascii="Arial" w:hAnsi="Arial" w:cs="Arial"/>
                          <w:color w:val="000000" w:themeColor="text1"/>
                          <w:sz w:val="18"/>
                          <w:szCs w:val="20"/>
                        </w:rPr>
                        <w:t>9</w:t>
                      </w:r>
                      <w:r>
                        <w:rPr>
                          <w:rFonts w:ascii="Arial" w:hAnsi="Arial" w:cs="Arial"/>
                          <w:color w:val="000000" w:themeColor="text1"/>
                          <w:sz w:val="18"/>
                          <w:szCs w:val="20"/>
                        </w:rPr>
                        <w:t>)</w:t>
                      </w:r>
                    </w:p>
                  </w:txbxContent>
                </v:textbox>
              </v:rect>
            </w:pict>
          </mc:Fallback>
        </mc:AlternateContent>
      </w:r>
    </w:p>
    <w:p w14:paraId="6DD77089" w14:textId="77777777" w:rsidR="00382030" w:rsidRDefault="00382030" w:rsidP="00382030">
      <w:pPr>
        <w:spacing w:after="0" w:line="240" w:lineRule="auto"/>
      </w:pPr>
      <w:r>
        <w:rPr>
          <w:noProof/>
          <w:lang w:eastAsia="en-GB"/>
        </w:rPr>
        <mc:AlternateContent>
          <mc:Choice Requires="wps">
            <w:drawing>
              <wp:anchor distT="0" distB="0" distL="114300" distR="114300" simplePos="0" relativeHeight="251680768" behindDoc="0" locked="0" layoutInCell="1" allowOverlap="1" wp14:anchorId="1E7B8F1A" wp14:editId="052D9331">
                <wp:simplePos x="0" y="0"/>
                <wp:positionH relativeFrom="column">
                  <wp:posOffset>-133509</wp:posOffset>
                </wp:positionH>
                <wp:positionV relativeFrom="paragraph">
                  <wp:posOffset>170656</wp:posOffset>
                </wp:positionV>
                <wp:extent cx="764223" cy="262890"/>
                <wp:effectExtent l="2858" t="0" r="20002" b="20003"/>
                <wp:wrapNone/>
                <wp:docPr id="33" name="Flowchart: Alternate Process 33"/>
                <wp:cNvGraphicFramePr/>
                <a:graphic xmlns:a="http://schemas.openxmlformats.org/drawingml/2006/main">
                  <a:graphicData uri="http://schemas.microsoft.com/office/word/2010/wordprocessingShape">
                    <wps:wsp>
                      <wps:cNvSpPr/>
                      <wps:spPr>
                        <a:xfrm rot="16200000">
                          <a:off x="0" y="0"/>
                          <a:ext cx="764223"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21BC9B0E" w14:textId="77777777" w:rsidR="00382030" w:rsidRPr="001502CF" w:rsidRDefault="00382030" w:rsidP="00382030">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Included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7B8F1A" id="Flowchart: Alternate Process 33" o:spid="_x0000_s1044" type="#_x0000_t176" style="position:absolute;margin-left:-10.5pt;margin-top:13.45pt;width:60.2pt;height:20.7pt;rotation:-90;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" fillcolor="#9cc2e5 [1944]" strokecolor="black [3213]" strokeweight="1pt">
                <v:textbox>
                  <w:txbxContent>
                    <w:p w14:paraId="21BC9B0E" w14:textId="77777777" w:rsidR="00382030" w:rsidRPr="001502CF" w:rsidRDefault="00382030" w:rsidP="00382030">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Included</w:t>
                      </w:r>
                    </w:p>
                  </w:txbxContent>
                </v:textbox>
              </v:shape>
            </w:pict>
          </mc:Fallback>
        </mc:AlternateContent>
      </w:r>
    </w:p>
    <w:p w14:paraId="7D052FF3" w14:textId="77777777" w:rsidR="00177004" w:rsidRDefault="00177004" w:rsidP="00382030">
      <w:pPr>
        <w:spacing w:after="0" w:line="240" w:lineRule="auto"/>
        <w:sectPr w:rsidR="00177004" w:rsidSect="00382030">
          <w:pgSz w:w="16838" w:h="11906" w:orient="landscape"/>
          <w:pgMar w:top="1440" w:right="1440" w:bottom="1440" w:left="1440" w:header="708" w:footer="708" w:gutter="0"/>
          <w:cols w:space="708"/>
          <w:docGrid w:linePitch="360"/>
        </w:sectPr>
      </w:pPr>
    </w:p>
    <w:p w14:paraId="4B0D8AF7" w14:textId="77777777" w:rsidR="00177004" w:rsidRPr="001B5B26" w:rsidRDefault="0071114E" w:rsidP="00177004">
      <w:pPr>
        <w:spacing w:after="0" w:line="240" w:lineRule="auto"/>
        <w:rPr>
          <w:rFonts w:ascii="Arial" w:hAnsi="Arial" w:cs="Arial"/>
          <w:b/>
          <w:bCs/>
          <w:sz w:val="24"/>
          <w:szCs w:val="24"/>
        </w:rPr>
      </w:pPr>
      <w:r>
        <w:rPr>
          <w:rFonts w:ascii="Arial" w:hAnsi="Arial" w:cs="Arial"/>
          <w:b/>
          <w:bCs/>
          <w:sz w:val="24"/>
          <w:szCs w:val="24"/>
        </w:rPr>
        <w:lastRenderedPageBreak/>
        <w:t xml:space="preserve">2. </w:t>
      </w:r>
      <w:r w:rsidR="00177004" w:rsidRPr="001B5B26">
        <w:rPr>
          <w:rFonts w:ascii="Arial" w:hAnsi="Arial" w:cs="Arial"/>
          <w:b/>
          <w:bCs/>
          <w:sz w:val="24"/>
          <w:szCs w:val="24"/>
        </w:rPr>
        <w:t>Aims &amp; objectives</w:t>
      </w:r>
    </w:p>
    <w:p w14:paraId="61991226" w14:textId="77777777" w:rsidR="00177004" w:rsidRPr="001B5B26" w:rsidRDefault="00177004" w:rsidP="00177004">
      <w:pPr>
        <w:spacing w:after="0" w:line="240" w:lineRule="auto"/>
        <w:rPr>
          <w:rFonts w:ascii="Arial" w:hAnsi="Arial" w:cs="Arial"/>
          <w:i/>
          <w:iCs/>
          <w:sz w:val="24"/>
          <w:szCs w:val="24"/>
        </w:rPr>
      </w:pPr>
      <w:r w:rsidRPr="001B5B26">
        <w:rPr>
          <w:rFonts w:ascii="Arial" w:hAnsi="Arial" w:cs="Arial"/>
          <w:i/>
          <w:iCs/>
          <w:sz w:val="24"/>
          <w:szCs w:val="24"/>
        </w:rPr>
        <w:t xml:space="preserve">Overall business aim:  </w:t>
      </w:r>
    </w:p>
    <w:p w14:paraId="485A35A3" w14:textId="05AD0E0E" w:rsidR="00177004" w:rsidRPr="001B5B26" w:rsidRDefault="00177004" w:rsidP="00177004">
      <w:pPr>
        <w:pStyle w:val="ListParagraph"/>
        <w:numPr>
          <w:ilvl w:val="0"/>
          <w:numId w:val="2"/>
        </w:numPr>
        <w:spacing w:after="0" w:line="240" w:lineRule="auto"/>
        <w:rPr>
          <w:rFonts w:ascii="Arial" w:hAnsi="Arial" w:cs="Arial"/>
          <w:sz w:val="24"/>
          <w:szCs w:val="24"/>
        </w:rPr>
      </w:pPr>
      <w:r w:rsidRPr="4CF37898">
        <w:rPr>
          <w:rFonts w:ascii="Arial" w:hAnsi="Arial" w:cs="Arial"/>
          <w:sz w:val="24"/>
          <w:szCs w:val="24"/>
        </w:rPr>
        <w:t xml:space="preserve">To reduce pressure and release capacity in </w:t>
      </w:r>
      <w:r w:rsidR="00E27A7A" w:rsidRPr="4CF37898">
        <w:rPr>
          <w:rFonts w:ascii="Arial" w:hAnsi="Arial" w:cs="Arial"/>
          <w:sz w:val="24"/>
          <w:szCs w:val="24"/>
        </w:rPr>
        <w:t>homecare</w:t>
      </w:r>
      <w:r w:rsidRPr="4CF37898">
        <w:rPr>
          <w:rFonts w:ascii="Arial" w:hAnsi="Arial" w:cs="Arial"/>
          <w:sz w:val="24"/>
          <w:szCs w:val="24"/>
        </w:rPr>
        <w:t xml:space="preserve"> </w:t>
      </w:r>
      <w:r w:rsidR="00E27A7A" w:rsidRPr="4CF37898">
        <w:rPr>
          <w:rFonts w:ascii="Arial" w:hAnsi="Arial" w:cs="Arial"/>
          <w:sz w:val="24"/>
          <w:szCs w:val="24"/>
        </w:rPr>
        <w:t xml:space="preserve">in Monmouthshire </w:t>
      </w:r>
      <w:r w:rsidRPr="4CF37898">
        <w:rPr>
          <w:rFonts w:ascii="Arial" w:hAnsi="Arial" w:cs="Arial"/>
          <w:sz w:val="24"/>
          <w:szCs w:val="24"/>
        </w:rPr>
        <w:t xml:space="preserve">by </w:t>
      </w:r>
      <w:r w:rsidR="00E27A7A" w:rsidRPr="4CF37898">
        <w:rPr>
          <w:rFonts w:ascii="Arial" w:hAnsi="Arial" w:cs="Arial"/>
          <w:sz w:val="24"/>
          <w:szCs w:val="24"/>
        </w:rPr>
        <w:t xml:space="preserve">developing and trialling a smart device </w:t>
      </w:r>
      <w:r w:rsidR="00B037B5">
        <w:rPr>
          <w:rFonts w:ascii="Arial" w:hAnsi="Arial" w:cs="Arial"/>
          <w:sz w:val="24"/>
          <w:szCs w:val="24"/>
        </w:rPr>
        <w:t>app</w:t>
      </w:r>
      <w:r w:rsidRPr="4CF37898">
        <w:rPr>
          <w:rFonts w:ascii="Arial" w:hAnsi="Arial" w:cs="Arial"/>
          <w:sz w:val="24"/>
          <w:szCs w:val="24"/>
        </w:rPr>
        <w:t>, to provide pre-defined person specific activities of daily living prompts to individuals living in their own homes</w:t>
      </w:r>
      <w:r w:rsidR="007752E2">
        <w:rPr>
          <w:rFonts w:ascii="Arial" w:hAnsi="Arial" w:cs="Arial"/>
          <w:sz w:val="24"/>
          <w:szCs w:val="24"/>
        </w:rPr>
        <w:t xml:space="preserve"> with the possibility of</w:t>
      </w:r>
      <w:r w:rsidR="00CE005B">
        <w:rPr>
          <w:rFonts w:ascii="Arial" w:hAnsi="Arial" w:cs="Arial"/>
          <w:sz w:val="24"/>
          <w:szCs w:val="24"/>
        </w:rPr>
        <w:t xml:space="preserve"> connecting them to a care hub if needed.</w:t>
      </w:r>
    </w:p>
    <w:p w14:paraId="47C89564" w14:textId="77777777" w:rsidR="00CE005B" w:rsidRDefault="00CE005B" w:rsidP="00177004">
      <w:pPr>
        <w:spacing w:after="0" w:line="240" w:lineRule="auto"/>
        <w:rPr>
          <w:rFonts w:ascii="Arial" w:hAnsi="Arial" w:cs="Arial"/>
          <w:i/>
          <w:iCs/>
          <w:sz w:val="24"/>
          <w:szCs w:val="24"/>
        </w:rPr>
      </w:pPr>
    </w:p>
    <w:p w14:paraId="7517FBBC" w14:textId="77777777" w:rsidR="00177004" w:rsidRPr="001B5B26" w:rsidRDefault="00177004" w:rsidP="00177004">
      <w:pPr>
        <w:spacing w:after="0" w:line="240" w:lineRule="auto"/>
        <w:rPr>
          <w:rFonts w:ascii="Arial" w:hAnsi="Arial" w:cs="Arial"/>
          <w:i/>
          <w:iCs/>
          <w:sz w:val="24"/>
          <w:szCs w:val="24"/>
        </w:rPr>
      </w:pPr>
      <w:r w:rsidRPr="001B5B26">
        <w:rPr>
          <w:rFonts w:ascii="Arial" w:hAnsi="Arial" w:cs="Arial"/>
          <w:i/>
          <w:iCs/>
          <w:sz w:val="24"/>
          <w:szCs w:val="24"/>
        </w:rPr>
        <w:t>SMART Objective 1:</w:t>
      </w:r>
    </w:p>
    <w:p w14:paraId="34215668" w14:textId="77777777" w:rsidR="00177004" w:rsidRDefault="00177004" w:rsidP="00177004">
      <w:pPr>
        <w:pStyle w:val="ListParagraph"/>
        <w:numPr>
          <w:ilvl w:val="0"/>
          <w:numId w:val="2"/>
        </w:numPr>
        <w:spacing w:after="0" w:line="240" w:lineRule="auto"/>
        <w:rPr>
          <w:rFonts w:ascii="Arial" w:hAnsi="Arial" w:cs="Arial"/>
          <w:sz w:val="24"/>
          <w:szCs w:val="24"/>
        </w:rPr>
      </w:pPr>
      <w:r w:rsidRPr="4CF37898">
        <w:rPr>
          <w:rFonts w:ascii="Arial" w:hAnsi="Arial" w:cs="Arial"/>
          <w:sz w:val="24"/>
          <w:szCs w:val="24"/>
        </w:rPr>
        <w:t xml:space="preserve">(Specific)To develop an </w:t>
      </w:r>
      <w:r w:rsidR="00B037B5">
        <w:rPr>
          <w:rFonts w:ascii="Arial" w:hAnsi="Arial" w:cs="Arial"/>
          <w:sz w:val="24"/>
          <w:szCs w:val="24"/>
        </w:rPr>
        <w:t>app</w:t>
      </w:r>
      <w:r w:rsidRPr="4CF37898">
        <w:rPr>
          <w:rFonts w:ascii="Arial" w:hAnsi="Arial" w:cs="Arial"/>
          <w:sz w:val="24"/>
          <w:szCs w:val="24"/>
        </w:rPr>
        <w:t xml:space="preserve"> which can be used on smart devices to prompt users to complete key activities of daily living. (Measurable) The </w:t>
      </w:r>
      <w:r w:rsidR="00B037B5">
        <w:rPr>
          <w:rFonts w:ascii="Arial" w:hAnsi="Arial" w:cs="Arial"/>
          <w:sz w:val="24"/>
          <w:szCs w:val="24"/>
        </w:rPr>
        <w:t>app</w:t>
      </w:r>
      <w:r w:rsidRPr="4CF37898">
        <w:rPr>
          <w:rFonts w:ascii="Arial" w:hAnsi="Arial" w:cs="Arial"/>
          <w:sz w:val="24"/>
          <w:szCs w:val="24"/>
        </w:rPr>
        <w:t xml:space="preserve"> will be developed within a 6-month period, with a trial period running for a further 6 months within </w:t>
      </w:r>
      <w:r w:rsidR="004C1726">
        <w:rPr>
          <w:rFonts w:ascii="Arial" w:hAnsi="Arial" w:cs="Arial"/>
          <w:sz w:val="24"/>
          <w:szCs w:val="24"/>
        </w:rPr>
        <w:t xml:space="preserve">the central area of Monmouthshire. </w:t>
      </w:r>
      <w:r w:rsidRPr="4CF37898">
        <w:rPr>
          <w:rFonts w:ascii="Arial" w:hAnsi="Arial" w:cs="Arial"/>
          <w:sz w:val="24"/>
          <w:szCs w:val="24"/>
        </w:rPr>
        <w:t xml:space="preserve">(Achievable) Basic Technologies already exist which enable pre-programmed apps to provide reminders.  </w:t>
      </w:r>
      <w:r w:rsidR="004C1726">
        <w:rPr>
          <w:rFonts w:ascii="Arial" w:hAnsi="Arial" w:cs="Arial"/>
          <w:sz w:val="24"/>
          <w:szCs w:val="24"/>
        </w:rPr>
        <w:t>T</w:t>
      </w:r>
      <w:r w:rsidRPr="4CF37898">
        <w:rPr>
          <w:rFonts w:ascii="Arial" w:hAnsi="Arial" w:cs="Arial"/>
          <w:sz w:val="24"/>
          <w:szCs w:val="24"/>
        </w:rPr>
        <w:t xml:space="preserve">aking these </w:t>
      </w:r>
      <w:r w:rsidR="00B037B5">
        <w:rPr>
          <w:rFonts w:ascii="Arial" w:hAnsi="Arial" w:cs="Arial"/>
          <w:sz w:val="24"/>
          <w:szCs w:val="24"/>
        </w:rPr>
        <w:t>app</w:t>
      </w:r>
      <w:r w:rsidRPr="4CF37898">
        <w:rPr>
          <w:rFonts w:ascii="Arial" w:hAnsi="Arial" w:cs="Arial"/>
          <w:sz w:val="24"/>
          <w:szCs w:val="24"/>
        </w:rPr>
        <w:t xml:space="preserve">s one step further to be health and social care specific should be feasible.  (Relevant) The </w:t>
      </w:r>
      <w:r w:rsidR="001576B0">
        <w:rPr>
          <w:rFonts w:ascii="Arial" w:hAnsi="Arial" w:cs="Arial"/>
          <w:sz w:val="24"/>
          <w:szCs w:val="24"/>
        </w:rPr>
        <w:t>homecare</w:t>
      </w:r>
      <w:r w:rsidRPr="4CF37898">
        <w:rPr>
          <w:rFonts w:ascii="Arial" w:hAnsi="Arial" w:cs="Arial"/>
          <w:sz w:val="24"/>
          <w:szCs w:val="24"/>
        </w:rPr>
        <w:t xml:space="preserve"> sector is at peak capacity, tele-care and assistive technologies are already in use, and smart phones and devices are </w:t>
      </w:r>
      <w:r w:rsidRPr="00CE005B">
        <w:rPr>
          <w:rFonts w:ascii="Arial" w:hAnsi="Arial" w:cs="Arial"/>
          <w:sz w:val="24"/>
          <w:szCs w:val="24"/>
        </w:rPr>
        <w:t xml:space="preserve">increasingly accessible and financially viable. (Time-Bound) Development </w:t>
      </w:r>
      <w:r w:rsidR="00CE005B" w:rsidRPr="00CE005B">
        <w:rPr>
          <w:rStyle w:val="CommentReference"/>
          <w:rFonts w:ascii="Arial" w:hAnsi="Arial" w:cs="Arial"/>
          <w:sz w:val="24"/>
          <w:szCs w:val="24"/>
        </w:rPr>
        <w:t xml:space="preserve">of </w:t>
      </w:r>
      <w:r w:rsidR="00CE005B">
        <w:rPr>
          <w:rStyle w:val="CommentReference"/>
          <w:rFonts w:ascii="Arial" w:hAnsi="Arial" w:cs="Arial"/>
          <w:sz w:val="24"/>
          <w:szCs w:val="24"/>
        </w:rPr>
        <w:t>the</w:t>
      </w:r>
      <w:r w:rsidR="00CE005B" w:rsidRPr="00CE005B">
        <w:rPr>
          <w:rStyle w:val="CommentReference"/>
          <w:rFonts w:ascii="Arial" w:hAnsi="Arial" w:cs="Arial"/>
          <w:sz w:val="24"/>
          <w:szCs w:val="24"/>
        </w:rPr>
        <w:t xml:space="preserve"> prototype app </w:t>
      </w:r>
      <w:r w:rsidRPr="00CE005B">
        <w:rPr>
          <w:rFonts w:ascii="Arial" w:hAnsi="Arial" w:cs="Arial"/>
          <w:sz w:val="24"/>
          <w:szCs w:val="24"/>
        </w:rPr>
        <w:t>should</w:t>
      </w:r>
      <w:r w:rsidRPr="4CF37898">
        <w:rPr>
          <w:rFonts w:ascii="Arial" w:hAnsi="Arial" w:cs="Arial"/>
          <w:sz w:val="24"/>
          <w:szCs w:val="24"/>
        </w:rPr>
        <w:t xml:space="preserve"> be completed within a six-month period.</w:t>
      </w:r>
    </w:p>
    <w:p w14:paraId="7DFC980A" w14:textId="77777777" w:rsidR="00CE005B" w:rsidRPr="001B5B26" w:rsidRDefault="00CE005B" w:rsidP="00CE005B">
      <w:pPr>
        <w:pStyle w:val="ListParagraph"/>
        <w:spacing w:after="0" w:line="240" w:lineRule="auto"/>
        <w:rPr>
          <w:rFonts w:ascii="Arial" w:hAnsi="Arial" w:cs="Arial"/>
          <w:sz w:val="24"/>
          <w:szCs w:val="24"/>
        </w:rPr>
      </w:pPr>
    </w:p>
    <w:p w14:paraId="5E61A3AE" w14:textId="77777777" w:rsidR="00177004" w:rsidRPr="001B5B26" w:rsidRDefault="00177004" w:rsidP="00177004">
      <w:pPr>
        <w:spacing w:after="0" w:line="240" w:lineRule="auto"/>
        <w:rPr>
          <w:rFonts w:ascii="Arial" w:hAnsi="Arial" w:cs="Arial"/>
          <w:i/>
          <w:iCs/>
          <w:sz w:val="24"/>
          <w:szCs w:val="24"/>
        </w:rPr>
      </w:pPr>
      <w:r w:rsidRPr="001B5B26">
        <w:rPr>
          <w:rFonts w:ascii="Arial" w:hAnsi="Arial" w:cs="Arial"/>
          <w:i/>
          <w:iCs/>
          <w:sz w:val="24"/>
          <w:szCs w:val="24"/>
        </w:rPr>
        <w:t>SMART Objective 2:</w:t>
      </w:r>
    </w:p>
    <w:p w14:paraId="62D1215A" w14:textId="77777777" w:rsidR="00177004" w:rsidRPr="001B5B26" w:rsidRDefault="00177004" w:rsidP="00177004">
      <w:pPr>
        <w:pStyle w:val="ListParagraph"/>
        <w:numPr>
          <w:ilvl w:val="0"/>
          <w:numId w:val="2"/>
        </w:numPr>
        <w:spacing w:after="0" w:line="240" w:lineRule="auto"/>
        <w:rPr>
          <w:rFonts w:ascii="Arial" w:hAnsi="Arial" w:cs="Arial"/>
          <w:sz w:val="24"/>
          <w:szCs w:val="24"/>
        </w:rPr>
      </w:pPr>
      <w:r w:rsidRPr="001B5B26">
        <w:rPr>
          <w:rFonts w:ascii="Arial" w:hAnsi="Arial" w:cs="Arial"/>
          <w:sz w:val="24"/>
          <w:szCs w:val="24"/>
        </w:rPr>
        <w:t xml:space="preserve">(Specific) To reduce demand on the </w:t>
      </w:r>
      <w:r w:rsidR="001576B0">
        <w:rPr>
          <w:rFonts w:ascii="Arial" w:hAnsi="Arial" w:cs="Arial"/>
          <w:sz w:val="24"/>
          <w:szCs w:val="24"/>
        </w:rPr>
        <w:t>homecare</w:t>
      </w:r>
      <w:r w:rsidRPr="001B5B26">
        <w:rPr>
          <w:rFonts w:ascii="Arial" w:hAnsi="Arial" w:cs="Arial"/>
          <w:sz w:val="24"/>
          <w:szCs w:val="24"/>
        </w:rPr>
        <w:t xml:space="preserve"> sector whilst maintaining and enhancing quality of life, by using a smart phone </w:t>
      </w:r>
      <w:r w:rsidR="00B037B5">
        <w:rPr>
          <w:rFonts w:ascii="Arial" w:hAnsi="Arial" w:cs="Arial"/>
          <w:sz w:val="24"/>
          <w:szCs w:val="24"/>
        </w:rPr>
        <w:t>app</w:t>
      </w:r>
      <w:r w:rsidRPr="001B5B26">
        <w:rPr>
          <w:rFonts w:ascii="Arial" w:hAnsi="Arial" w:cs="Arial"/>
          <w:sz w:val="24"/>
          <w:szCs w:val="24"/>
        </w:rPr>
        <w:t xml:space="preserve"> to promote and enable independence. (Measurable) Increased feelings of wellbeing and independence in the pilot population, with a reduction on demand for basic </w:t>
      </w:r>
      <w:r w:rsidR="001576B0">
        <w:rPr>
          <w:rFonts w:ascii="Arial" w:hAnsi="Arial" w:cs="Arial"/>
          <w:sz w:val="24"/>
          <w:szCs w:val="24"/>
        </w:rPr>
        <w:t>homecare</w:t>
      </w:r>
      <w:r w:rsidRPr="001B5B26">
        <w:rPr>
          <w:rFonts w:ascii="Arial" w:hAnsi="Arial" w:cs="Arial"/>
          <w:sz w:val="24"/>
          <w:szCs w:val="24"/>
        </w:rPr>
        <w:t xml:space="preserve"> calls (e.g., medication prompts).  (Achievable) Alexa, </w:t>
      </w:r>
      <w:r w:rsidR="004C1726">
        <w:rPr>
          <w:rFonts w:ascii="Arial" w:hAnsi="Arial" w:cs="Arial"/>
          <w:sz w:val="24"/>
          <w:szCs w:val="24"/>
        </w:rPr>
        <w:t>Echo</w:t>
      </w:r>
      <w:r w:rsidRPr="001B5B26">
        <w:rPr>
          <w:rFonts w:ascii="Arial" w:hAnsi="Arial" w:cs="Arial"/>
          <w:sz w:val="24"/>
          <w:szCs w:val="24"/>
        </w:rPr>
        <w:t xml:space="preserve"> and Siri can all already be programmed </w:t>
      </w:r>
      <w:r w:rsidR="00CE005B">
        <w:rPr>
          <w:rFonts w:ascii="Arial" w:hAnsi="Arial" w:cs="Arial"/>
          <w:sz w:val="24"/>
          <w:szCs w:val="24"/>
        </w:rPr>
        <w:t xml:space="preserve">and have been used </w:t>
      </w:r>
      <w:r w:rsidRPr="001B5B26">
        <w:rPr>
          <w:rFonts w:ascii="Arial" w:hAnsi="Arial" w:cs="Arial"/>
          <w:sz w:val="24"/>
          <w:szCs w:val="24"/>
        </w:rPr>
        <w:t>to provide reminders</w:t>
      </w:r>
      <w:r w:rsidR="00CE005B">
        <w:rPr>
          <w:rFonts w:ascii="Arial" w:hAnsi="Arial" w:cs="Arial"/>
          <w:sz w:val="24"/>
          <w:szCs w:val="24"/>
        </w:rPr>
        <w:t xml:space="preserve"> and independent living support</w:t>
      </w:r>
      <w:r w:rsidRPr="001B5B26">
        <w:rPr>
          <w:rFonts w:ascii="Arial" w:hAnsi="Arial" w:cs="Arial"/>
          <w:sz w:val="24"/>
          <w:szCs w:val="24"/>
        </w:rPr>
        <w:t xml:space="preserve">.  An </w:t>
      </w:r>
      <w:r w:rsidR="00B037B5">
        <w:rPr>
          <w:rFonts w:ascii="Arial" w:hAnsi="Arial" w:cs="Arial"/>
          <w:sz w:val="24"/>
          <w:szCs w:val="24"/>
        </w:rPr>
        <w:t>app</w:t>
      </w:r>
      <w:r w:rsidRPr="001B5B26">
        <w:rPr>
          <w:rFonts w:ascii="Arial" w:hAnsi="Arial" w:cs="Arial"/>
          <w:sz w:val="24"/>
          <w:szCs w:val="24"/>
        </w:rPr>
        <w:t xml:space="preserve"> that can be connected to a team of carers and/or family members will take this one step further.  (Relevant) The </w:t>
      </w:r>
      <w:r w:rsidR="001576B0">
        <w:rPr>
          <w:rFonts w:ascii="Arial" w:hAnsi="Arial" w:cs="Arial"/>
          <w:sz w:val="24"/>
          <w:szCs w:val="24"/>
        </w:rPr>
        <w:t>homecare</w:t>
      </w:r>
      <w:r w:rsidRPr="001B5B26">
        <w:rPr>
          <w:rFonts w:ascii="Arial" w:hAnsi="Arial" w:cs="Arial"/>
          <w:sz w:val="24"/>
          <w:szCs w:val="24"/>
        </w:rPr>
        <w:t xml:space="preserve"> sector </w:t>
      </w:r>
      <w:r w:rsidR="00E72FD4" w:rsidRPr="001B5B26">
        <w:rPr>
          <w:rFonts w:ascii="Arial" w:hAnsi="Arial" w:cs="Arial"/>
          <w:sz w:val="24"/>
          <w:szCs w:val="24"/>
        </w:rPr>
        <w:t>needs</w:t>
      </w:r>
      <w:r w:rsidRPr="001B5B26">
        <w:rPr>
          <w:rFonts w:ascii="Arial" w:hAnsi="Arial" w:cs="Arial"/>
          <w:sz w:val="24"/>
          <w:szCs w:val="24"/>
        </w:rPr>
        <w:t xml:space="preserve"> revolutionising.  (Time-Bound) Trial period for the </w:t>
      </w:r>
      <w:r w:rsidR="00B037B5">
        <w:rPr>
          <w:rFonts w:ascii="Arial" w:hAnsi="Arial" w:cs="Arial"/>
          <w:sz w:val="24"/>
          <w:szCs w:val="24"/>
        </w:rPr>
        <w:t>app</w:t>
      </w:r>
      <w:r w:rsidRPr="001B5B26">
        <w:rPr>
          <w:rFonts w:ascii="Arial" w:hAnsi="Arial" w:cs="Arial"/>
          <w:sz w:val="24"/>
          <w:szCs w:val="24"/>
        </w:rPr>
        <w:t>’s use will be six months.</w:t>
      </w:r>
    </w:p>
    <w:p w14:paraId="0BF95D0E" w14:textId="77777777" w:rsidR="00382030" w:rsidRDefault="00382030" w:rsidP="00382030">
      <w:pPr>
        <w:spacing w:after="0" w:line="240" w:lineRule="auto"/>
      </w:pPr>
    </w:p>
    <w:p w14:paraId="78739004" w14:textId="77777777" w:rsidR="00E27A7A" w:rsidRPr="0070363C" w:rsidRDefault="0071114E" w:rsidP="00E27A7A">
      <w:pPr>
        <w:spacing w:after="0" w:line="240" w:lineRule="auto"/>
        <w:rPr>
          <w:rFonts w:ascii="Arial" w:hAnsi="Arial" w:cs="Arial"/>
          <w:sz w:val="24"/>
          <w:szCs w:val="24"/>
        </w:rPr>
      </w:pPr>
      <w:r w:rsidRPr="0070363C">
        <w:rPr>
          <w:rFonts w:ascii="Arial" w:hAnsi="Arial" w:cs="Arial"/>
          <w:b/>
          <w:bCs/>
          <w:sz w:val="24"/>
          <w:szCs w:val="24"/>
        </w:rPr>
        <w:t xml:space="preserve">3. </w:t>
      </w:r>
      <w:r w:rsidR="00E27A7A" w:rsidRPr="0070363C">
        <w:rPr>
          <w:rFonts w:ascii="Arial" w:hAnsi="Arial" w:cs="Arial"/>
          <w:b/>
          <w:bCs/>
          <w:sz w:val="24"/>
          <w:szCs w:val="24"/>
        </w:rPr>
        <w:t>Methodology</w:t>
      </w:r>
      <w:r w:rsidR="00E27A7A" w:rsidRPr="0070363C">
        <w:rPr>
          <w:rFonts w:ascii="Arial" w:hAnsi="Arial" w:cs="Arial"/>
          <w:sz w:val="24"/>
          <w:szCs w:val="24"/>
        </w:rPr>
        <w:t xml:space="preserve"> </w:t>
      </w:r>
    </w:p>
    <w:p w14:paraId="0468D08F" w14:textId="77777777" w:rsidR="00F030C7" w:rsidRPr="0070363C" w:rsidRDefault="00F030C7" w:rsidP="00F157F5">
      <w:pPr>
        <w:spacing w:after="0" w:line="240" w:lineRule="auto"/>
        <w:rPr>
          <w:rFonts w:ascii="Arial" w:hAnsi="Arial" w:cs="Arial"/>
          <w:sz w:val="24"/>
          <w:szCs w:val="24"/>
        </w:rPr>
      </w:pPr>
      <w:r w:rsidRPr="0070363C">
        <w:rPr>
          <w:rFonts w:ascii="Arial" w:hAnsi="Arial" w:cs="Arial"/>
          <w:sz w:val="24"/>
          <w:szCs w:val="24"/>
        </w:rPr>
        <w:t>The success of a project and its outcome depends fundamentally on the use of an effective project management methodology (PMM) (Pederson, 201</w:t>
      </w:r>
      <w:r w:rsidR="00821678" w:rsidRPr="0070363C">
        <w:rPr>
          <w:rFonts w:ascii="Arial" w:hAnsi="Arial" w:cs="Arial"/>
          <w:sz w:val="24"/>
          <w:szCs w:val="24"/>
        </w:rPr>
        <w:t>3</w:t>
      </w:r>
      <w:r w:rsidRPr="0070363C">
        <w:rPr>
          <w:rFonts w:ascii="Arial" w:hAnsi="Arial" w:cs="Arial"/>
          <w:sz w:val="24"/>
          <w:szCs w:val="24"/>
        </w:rPr>
        <w:t>).   Joslin &amp; Muller (</w:t>
      </w:r>
      <w:r w:rsidR="00821678" w:rsidRPr="0070363C">
        <w:rPr>
          <w:rFonts w:ascii="Arial" w:hAnsi="Arial" w:cs="Arial"/>
          <w:sz w:val="24"/>
          <w:szCs w:val="24"/>
        </w:rPr>
        <w:t>2015</w:t>
      </w:r>
      <w:r w:rsidRPr="0070363C">
        <w:rPr>
          <w:rFonts w:ascii="Arial" w:hAnsi="Arial" w:cs="Arial"/>
          <w:sz w:val="24"/>
          <w:szCs w:val="24"/>
        </w:rPr>
        <w:t xml:space="preserve">) found both the selection of the </w:t>
      </w:r>
      <w:proofErr w:type="gramStart"/>
      <w:r w:rsidRPr="0070363C">
        <w:rPr>
          <w:rFonts w:ascii="Arial" w:hAnsi="Arial" w:cs="Arial"/>
          <w:sz w:val="24"/>
          <w:szCs w:val="24"/>
        </w:rPr>
        <w:t>PMM</w:t>
      </w:r>
      <w:proofErr w:type="gramEnd"/>
      <w:r w:rsidRPr="0070363C">
        <w:rPr>
          <w:rFonts w:ascii="Arial" w:hAnsi="Arial" w:cs="Arial"/>
          <w:sz w:val="24"/>
          <w:szCs w:val="24"/>
        </w:rPr>
        <w:t xml:space="preserve"> and the skills and experience of the project team </w:t>
      </w:r>
      <w:r w:rsidR="00F157F5" w:rsidRPr="0070363C">
        <w:rPr>
          <w:rFonts w:ascii="Arial" w:hAnsi="Arial" w:cs="Arial"/>
          <w:sz w:val="24"/>
          <w:szCs w:val="24"/>
        </w:rPr>
        <w:t>were</w:t>
      </w:r>
      <w:r w:rsidRPr="0070363C">
        <w:rPr>
          <w:rFonts w:ascii="Arial" w:hAnsi="Arial" w:cs="Arial"/>
          <w:sz w:val="24"/>
          <w:szCs w:val="24"/>
        </w:rPr>
        <w:t xml:space="preserve"> key </w:t>
      </w:r>
      <w:r w:rsidR="00F157F5" w:rsidRPr="0070363C">
        <w:rPr>
          <w:rFonts w:ascii="Arial" w:hAnsi="Arial" w:cs="Arial"/>
          <w:sz w:val="24"/>
          <w:szCs w:val="24"/>
        </w:rPr>
        <w:t>to</w:t>
      </w:r>
      <w:r w:rsidRPr="0070363C">
        <w:rPr>
          <w:rFonts w:ascii="Arial" w:hAnsi="Arial" w:cs="Arial"/>
          <w:sz w:val="24"/>
          <w:szCs w:val="24"/>
        </w:rPr>
        <w:t xml:space="preserve"> project success.  They also found that projects analysed were more comprehensive when following internationally recognised PPMs.  Several factors are key to project success, these include but </w:t>
      </w:r>
      <w:r w:rsidR="00E26097" w:rsidRPr="0070363C">
        <w:rPr>
          <w:rFonts w:ascii="Arial" w:hAnsi="Arial" w:cs="Arial"/>
          <w:sz w:val="24"/>
          <w:szCs w:val="24"/>
        </w:rPr>
        <w:t xml:space="preserve">are not </w:t>
      </w:r>
      <w:r w:rsidRPr="0070363C">
        <w:rPr>
          <w:rFonts w:ascii="Arial" w:hAnsi="Arial" w:cs="Arial"/>
          <w:sz w:val="24"/>
          <w:szCs w:val="24"/>
        </w:rPr>
        <w:t xml:space="preserve">limited to effective project management, stakeholder management and the </w:t>
      </w:r>
      <w:r w:rsidR="00F157F5" w:rsidRPr="0070363C">
        <w:rPr>
          <w:rFonts w:ascii="Arial" w:hAnsi="Arial" w:cs="Arial"/>
          <w:sz w:val="24"/>
          <w:szCs w:val="24"/>
        </w:rPr>
        <w:t>relevance of the project aim to strategic business aims</w:t>
      </w:r>
      <w:r w:rsidRPr="0070363C">
        <w:rPr>
          <w:rFonts w:ascii="Arial" w:hAnsi="Arial" w:cs="Arial"/>
          <w:sz w:val="24"/>
          <w:szCs w:val="24"/>
        </w:rPr>
        <w:t xml:space="preserve"> (Pederson, 201</w:t>
      </w:r>
      <w:r w:rsidR="00821678" w:rsidRPr="0070363C">
        <w:rPr>
          <w:rFonts w:ascii="Arial" w:hAnsi="Arial" w:cs="Arial"/>
          <w:sz w:val="24"/>
          <w:szCs w:val="24"/>
        </w:rPr>
        <w:t>3</w:t>
      </w:r>
      <w:r w:rsidRPr="0070363C">
        <w:rPr>
          <w:rFonts w:ascii="Arial" w:hAnsi="Arial" w:cs="Arial"/>
          <w:sz w:val="24"/>
          <w:szCs w:val="24"/>
        </w:rPr>
        <w:t>).  Chin (</w:t>
      </w:r>
      <w:r w:rsidR="00821678" w:rsidRPr="0070363C">
        <w:rPr>
          <w:rFonts w:ascii="Arial" w:hAnsi="Arial" w:cs="Arial"/>
          <w:sz w:val="24"/>
          <w:szCs w:val="24"/>
        </w:rPr>
        <w:t>2012</w:t>
      </w:r>
      <w:r w:rsidRPr="0070363C">
        <w:rPr>
          <w:rFonts w:ascii="Arial" w:hAnsi="Arial" w:cs="Arial"/>
          <w:sz w:val="24"/>
          <w:szCs w:val="24"/>
        </w:rPr>
        <w:t xml:space="preserve">) determined that effective </w:t>
      </w:r>
      <w:r w:rsidR="00F157F5" w:rsidRPr="0070363C">
        <w:rPr>
          <w:rFonts w:ascii="Arial" w:hAnsi="Arial" w:cs="Arial"/>
          <w:sz w:val="24"/>
          <w:szCs w:val="24"/>
        </w:rPr>
        <w:t>PMM</w:t>
      </w:r>
      <w:r w:rsidR="00FC4417" w:rsidRPr="0070363C">
        <w:rPr>
          <w:rFonts w:ascii="Arial" w:hAnsi="Arial" w:cs="Arial"/>
          <w:sz w:val="24"/>
          <w:szCs w:val="24"/>
        </w:rPr>
        <w:t>’s</w:t>
      </w:r>
      <w:r w:rsidRPr="0070363C">
        <w:rPr>
          <w:rFonts w:ascii="Arial" w:hAnsi="Arial" w:cs="Arial"/>
          <w:sz w:val="24"/>
          <w:szCs w:val="24"/>
        </w:rPr>
        <w:t xml:space="preserve"> w</w:t>
      </w:r>
      <w:r w:rsidR="00F157F5" w:rsidRPr="0070363C">
        <w:rPr>
          <w:rFonts w:ascii="Arial" w:hAnsi="Arial" w:cs="Arial"/>
          <w:sz w:val="24"/>
          <w:szCs w:val="24"/>
        </w:rPr>
        <w:t>ere</w:t>
      </w:r>
      <w:r w:rsidRPr="0070363C">
        <w:rPr>
          <w:rFonts w:ascii="Arial" w:hAnsi="Arial" w:cs="Arial"/>
          <w:sz w:val="24"/>
          <w:szCs w:val="24"/>
        </w:rPr>
        <w:t xml:space="preserve"> those that </w:t>
      </w:r>
      <w:r w:rsidR="00F157F5" w:rsidRPr="0070363C">
        <w:rPr>
          <w:rFonts w:ascii="Arial" w:hAnsi="Arial" w:cs="Arial"/>
          <w:sz w:val="24"/>
          <w:szCs w:val="24"/>
        </w:rPr>
        <w:t>were</w:t>
      </w:r>
      <w:r w:rsidRPr="0070363C">
        <w:rPr>
          <w:rFonts w:ascii="Arial" w:hAnsi="Arial" w:cs="Arial"/>
          <w:sz w:val="24"/>
          <w:szCs w:val="24"/>
        </w:rPr>
        <w:t xml:space="preserve"> tailored to stakeholder needs</w:t>
      </w:r>
      <w:r w:rsidR="00F157F5" w:rsidRPr="0070363C">
        <w:rPr>
          <w:rFonts w:ascii="Arial" w:hAnsi="Arial" w:cs="Arial"/>
          <w:sz w:val="24"/>
          <w:szCs w:val="24"/>
        </w:rPr>
        <w:t xml:space="preserve"> and </w:t>
      </w:r>
      <w:r w:rsidRPr="0070363C">
        <w:rPr>
          <w:rFonts w:ascii="Arial" w:hAnsi="Arial" w:cs="Arial"/>
          <w:sz w:val="24"/>
          <w:szCs w:val="24"/>
        </w:rPr>
        <w:t xml:space="preserve">to the project type and context.  It follows, that the selection of the right </w:t>
      </w:r>
      <w:r w:rsidR="00F157F5" w:rsidRPr="0070363C">
        <w:rPr>
          <w:rFonts w:ascii="Arial" w:hAnsi="Arial" w:cs="Arial"/>
          <w:sz w:val="24"/>
          <w:szCs w:val="24"/>
        </w:rPr>
        <w:t>PMM</w:t>
      </w:r>
      <w:r w:rsidRPr="0070363C">
        <w:rPr>
          <w:rFonts w:ascii="Arial" w:hAnsi="Arial" w:cs="Arial"/>
          <w:sz w:val="24"/>
          <w:szCs w:val="24"/>
        </w:rPr>
        <w:t xml:space="preserve"> or </w:t>
      </w:r>
      <w:r w:rsidR="00F157F5" w:rsidRPr="0070363C">
        <w:rPr>
          <w:rFonts w:ascii="Arial" w:hAnsi="Arial" w:cs="Arial"/>
          <w:sz w:val="24"/>
          <w:szCs w:val="24"/>
        </w:rPr>
        <w:t>model</w:t>
      </w:r>
      <w:r w:rsidRPr="0070363C">
        <w:rPr>
          <w:rFonts w:ascii="Arial" w:hAnsi="Arial" w:cs="Arial"/>
          <w:sz w:val="24"/>
          <w:szCs w:val="24"/>
        </w:rPr>
        <w:t xml:space="preserve"> </w:t>
      </w:r>
      <w:r w:rsidR="00F157F5" w:rsidRPr="0070363C">
        <w:rPr>
          <w:rFonts w:ascii="Arial" w:hAnsi="Arial" w:cs="Arial"/>
          <w:sz w:val="24"/>
          <w:szCs w:val="24"/>
        </w:rPr>
        <w:t>is</w:t>
      </w:r>
      <w:r w:rsidRPr="0070363C">
        <w:rPr>
          <w:rFonts w:ascii="Arial" w:hAnsi="Arial" w:cs="Arial"/>
          <w:sz w:val="24"/>
          <w:szCs w:val="24"/>
        </w:rPr>
        <w:t xml:space="preserve"> key to the success of any project.</w:t>
      </w:r>
    </w:p>
    <w:p w14:paraId="4415AF07" w14:textId="77777777" w:rsidR="00F157F5" w:rsidRPr="0070363C" w:rsidRDefault="00F157F5" w:rsidP="00F157F5">
      <w:pPr>
        <w:spacing w:after="0" w:line="240" w:lineRule="auto"/>
        <w:rPr>
          <w:rFonts w:ascii="Arial" w:hAnsi="Arial" w:cs="Arial"/>
          <w:sz w:val="24"/>
          <w:szCs w:val="24"/>
        </w:rPr>
      </w:pPr>
    </w:p>
    <w:p w14:paraId="0EE87869" w14:textId="77777777" w:rsidR="00F157F5" w:rsidRPr="0070363C" w:rsidRDefault="00F030C7" w:rsidP="00F157F5">
      <w:pPr>
        <w:spacing w:after="0" w:line="240" w:lineRule="auto"/>
        <w:rPr>
          <w:rFonts w:ascii="Arial" w:hAnsi="Arial" w:cs="Arial"/>
          <w:sz w:val="24"/>
          <w:szCs w:val="24"/>
        </w:rPr>
      </w:pPr>
      <w:r w:rsidRPr="0070363C">
        <w:rPr>
          <w:rFonts w:ascii="Arial" w:hAnsi="Arial" w:cs="Arial"/>
          <w:sz w:val="24"/>
          <w:szCs w:val="24"/>
        </w:rPr>
        <w:t xml:space="preserve">The development and implementation of a smart device </w:t>
      </w:r>
      <w:r w:rsidR="00B037B5">
        <w:rPr>
          <w:rFonts w:ascii="Arial" w:hAnsi="Arial" w:cs="Arial"/>
          <w:sz w:val="24"/>
          <w:szCs w:val="24"/>
        </w:rPr>
        <w:t>app</w:t>
      </w:r>
      <w:r w:rsidRPr="0070363C">
        <w:rPr>
          <w:rFonts w:ascii="Arial" w:hAnsi="Arial" w:cs="Arial"/>
          <w:sz w:val="24"/>
          <w:szCs w:val="24"/>
        </w:rPr>
        <w:t xml:space="preserve"> within the social care sector will require robust stakeholder and change management systems (due to the potential emotive nature of such approaches</w:t>
      </w:r>
      <w:r w:rsidR="00FC4417" w:rsidRPr="0070363C">
        <w:rPr>
          <w:rFonts w:ascii="Arial" w:hAnsi="Arial" w:cs="Arial"/>
          <w:sz w:val="24"/>
          <w:szCs w:val="24"/>
        </w:rPr>
        <w:t xml:space="preserve"> and the complex project context</w:t>
      </w:r>
      <w:r w:rsidRPr="0070363C">
        <w:rPr>
          <w:rFonts w:ascii="Arial" w:hAnsi="Arial" w:cs="Arial"/>
          <w:sz w:val="24"/>
          <w:szCs w:val="24"/>
        </w:rPr>
        <w:t xml:space="preserve">), and a flexible and scalable project management approach.  </w:t>
      </w:r>
      <w:r w:rsidR="00BB596F" w:rsidRPr="0070363C">
        <w:rPr>
          <w:rFonts w:ascii="Arial" w:hAnsi="Arial" w:cs="Arial"/>
          <w:sz w:val="24"/>
          <w:szCs w:val="24"/>
        </w:rPr>
        <w:t>The s</w:t>
      </w:r>
      <w:r w:rsidRPr="0070363C">
        <w:rPr>
          <w:rFonts w:ascii="Arial" w:hAnsi="Arial" w:cs="Arial"/>
          <w:sz w:val="24"/>
          <w:szCs w:val="24"/>
        </w:rPr>
        <w:t xml:space="preserve">pecific </w:t>
      </w:r>
      <w:r w:rsidR="00BB596F" w:rsidRPr="0070363C">
        <w:rPr>
          <w:rFonts w:ascii="Arial" w:hAnsi="Arial" w:cs="Arial"/>
          <w:sz w:val="24"/>
          <w:szCs w:val="24"/>
        </w:rPr>
        <w:t>requirements of this project</w:t>
      </w:r>
      <w:r w:rsidRPr="0070363C">
        <w:rPr>
          <w:rFonts w:ascii="Arial" w:hAnsi="Arial" w:cs="Arial"/>
          <w:sz w:val="24"/>
          <w:szCs w:val="24"/>
        </w:rPr>
        <w:t xml:space="preserve"> were considered</w:t>
      </w:r>
      <w:r w:rsidR="00BB596F" w:rsidRPr="0070363C">
        <w:rPr>
          <w:rFonts w:ascii="Arial" w:hAnsi="Arial" w:cs="Arial"/>
          <w:sz w:val="24"/>
          <w:szCs w:val="24"/>
        </w:rPr>
        <w:t xml:space="preserve">, alongside key components for project success when </w:t>
      </w:r>
      <w:r w:rsidR="00BB596F" w:rsidRPr="0070363C">
        <w:rPr>
          <w:rFonts w:ascii="Arial" w:hAnsi="Arial" w:cs="Arial"/>
          <w:sz w:val="24"/>
          <w:szCs w:val="24"/>
        </w:rPr>
        <w:lastRenderedPageBreak/>
        <w:t>selecting the methodology for this project</w:t>
      </w:r>
      <w:r w:rsidRPr="0070363C">
        <w:rPr>
          <w:rFonts w:ascii="Arial" w:hAnsi="Arial" w:cs="Arial"/>
          <w:sz w:val="24"/>
          <w:szCs w:val="24"/>
        </w:rPr>
        <w:t>.  Several project management methodologies</w:t>
      </w:r>
      <w:r w:rsidR="00925EC6" w:rsidRPr="0070363C">
        <w:rPr>
          <w:rFonts w:ascii="Arial" w:hAnsi="Arial" w:cs="Arial"/>
          <w:sz w:val="24"/>
          <w:szCs w:val="24"/>
        </w:rPr>
        <w:t xml:space="preserve"> and approaches</w:t>
      </w:r>
      <w:r w:rsidRPr="0070363C">
        <w:rPr>
          <w:rFonts w:ascii="Arial" w:hAnsi="Arial" w:cs="Arial"/>
          <w:sz w:val="24"/>
          <w:szCs w:val="24"/>
        </w:rPr>
        <w:t xml:space="preserve"> were</w:t>
      </w:r>
      <w:r w:rsidR="00925EC6" w:rsidRPr="0070363C">
        <w:rPr>
          <w:rFonts w:ascii="Arial" w:hAnsi="Arial" w:cs="Arial"/>
          <w:sz w:val="24"/>
          <w:szCs w:val="24"/>
        </w:rPr>
        <w:t xml:space="preserve"> considered and</w:t>
      </w:r>
      <w:r w:rsidRPr="0070363C">
        <w:rPr>
          <w:rFonts w:ascii="Arial" w:hAnsi="Arial" w:cs="Arial"/>
          <w:sz w:val="24"/>
          <w:szCs w:val="24"/>
        </w:rPr>
        <w:t xml:space="preserve"> discounted due to </w:t>
      </w:r>
      <w:r w:rsidR="00BB596F" w:rsidRPr="0070363C">
        <w:rPr>
          <w:rFonts w:ascii="Arial" w:hAnsi="Arial" w:cs="Arial"/>
          <w:sz w:val="24"/>
          <w:szCs w:val="24"/>
        </w:rPr>
        <w:t xml:space="preserve">their </w:t>
      </w:r>
      <w:r w:rsidRPr="0070363C">
        <w:rPr>
          <w:rFonts w:ascii="Arial" w:hAnsi="Arial" w:cs="Arial"/>
          <w:sz w:val="24"/>
          <w:szCs w:val="24"/>
        </w:rPr>
        <w:t>relevance</w:t>
      </w:r>
      <w:r w:rsidR="00925EC6" w:rsidRPr="0070363C">
        <w:rPr>
          <w:rFonts w:ascii="Arial" w:hAnsi="Arial" w:cs="Arial"/>
          <w:sz w:val="24"/>
          <w:szCs w:val="24"/>
        </w:rPr>
        <w:t xml:space="preserve">, </w:t>
      </w:r>
      <w:r w:rsidR="00DB2CA5" w:rsidRPr="0070363C">
        <w:rPr>
          <w:rFonts w:ascii="Arial" w:hAnsi="Arial" w:cs="Arial"/>
          <w:sz w:val="24"/>
          <w:szCs w:val="24"/>
        </w:rPr>
        <w:t xml:space="preserve">the </w:t>
      </w:r>
      <w:r w:rsidR="00BB596F" w:rsidRPr="0070363C">
        <w:rPr>
          <w:rFonts w:ascii="Arial" w:hAnsi="Arial" w:cs="Arial"/>
          <w:sz w:val="24"/>
          <w:szCs w:val="24"/>
        </w:rPr>
        <w:t>project</w:t>
      </w:r>
      <w:r w:rsidR="00DB2CA5" w:rsidRPr="0070363C">
        <w:rPr>
          <w:rFonts w:ascii="Arial" w:hAnsi="Arial" w:cs="Arial"/>
          <w:sz w:val="24"/>
          <w:szCs w:val="24"/>
        </w:rPr>
        <w:t>s</w:t>
      </w:r>
      <w:r w:rsidR="00BB596F" w:rsidRPr="0070363C">
        <w:rPr>
          <w:rFonts w:ascii="Arial" w:hAnsi="Arial" w:cs="Arial"/>
          <w:sz w:val="24"/>
          <w:szCs w:val="24"/>
        </w:rPr>
        <w:t xml:space="preserve"> </w:t>
      </w:r>
      <w:r w:rsidR="005879C6" w:rsidRPr="0070363C">
        <w:rPr>
          <w:rFonts w:ascii="Arial" w:hAnsi="Arial" w:cs="Arial"/>
          <w:sz w:val="24"/>
          <w:szCs w:val="24"/>
        </w:rPr>
        <w:t>context,</w:t>
      </w:r>
      <w:r w:rsidR="00925EC6" w:rsidRPr="0070363C">
        <w:rPr>
          <w:rFonts w:ascii="Arial" w:hAnsi="Arial" w:cs="Arial"/>
          <w:sz w:val="24"/>
          <w:szCs w:val="24"/>
        </w:rPr>
        <w:t xml:space="preserve"> or </w:t>
      </w:r>
      <w:r w:rsidR="00DB2CA5" w:rsidRPr="0070363C">
        <w:rPr>
          <w:rFonts w:ascii="Arial" w:hAnsi="Arial" w:cs="Arial"/>
          <w:sz w:val="24"/>
          <w:szCs w:val="24"/>
        </w:rPr>
        <w:t xml:space="preserve">their </w:t>
      </w:r>
      <w:r w:rsidR="00925EC6" w:rsidRPr="0070363C">
        <w:rPr>
          <w:rFonts w:ascii="Arial" w:hAnsi="Arial" w:cs="Arial"/>
          <w:sz w:val="24"/>
          <w:szCs w:val="24"/>
        </w:rPr>
        <w:t>status:</w:t>
      </w:r>
    </w:p>
    <w:p w14:paraId="076017F5" w14:textId="77777777" w:rsidR="00E26097" w:rsidRPr="0070363C" w:rsidRDefault="00E26097" w:rsidP="00925EC6">
      <w:pPr>
        <w:pStyle w:val="ListParagraph"/>
        <w:numPr>
          <w:ilvl w:val="0"/>
          <w:numId w:val="3"/>
        </w:numPr>
        <w:spacing w:after="0" w:line="240" w:lineRule="auto"/>
        <w:rPr>
          <w:rFonts w:ascii="Arial" w:hAnsi="Arial" w:cs="Arial"/>
          <w:sz w:val="24"/>
          <w:szCs w:val="24"/>
        </w:rPr>
      </w:pPr>
      <w:r w:rsidRPr="0070363C">
        <w:rPr>
          <w:rFonts w:ascii="Arial" w:hAnsi="Arial" w:cs="Arial"/>
          <w:sz w:val="24"/>
          <w:szCs w:val="24"/>
        </w:rPr>
        <w:t>Six Sigma due to the significant amount of expertise required for it use, and its focus largely being on software development (</w:t>
      </w:r>
      <w:proofErr w:type="spellStart"/>
      <w:r w:rsidRPr="0070363C">
        <w:rPr>
          <w:rFonts w:ascii="Arial" w:hAnsi="Arial" w:cs="Arial"/>
          <w:sz w:val="24"/>
          <w:szCs w:val="24"/>
        </w:rPr>
        <w:t>Pyzdek</w:t>
      </w:r>
      <w:proofErr w:type="spellEnd"/>
      <w:r w:rsidRPr="0070363C">
        <w:rPr>
          <w:rFonts w:ascii="Arial" w:hAnsi="Arial" w:cs="Arial"/>
          <w:sz w:val="24"/>
          <w:szCs w:val="24"/>
        </w:rPr>
        <w:t xml:space="preserve">, 2000).  </w:t>
      </w:r>
    </w:p>
    <w:p w14:paraId="0C83D43E" w14:textId="77777777" w:rsidR="00E26097" w:rsidRPr="0070363C" w:rsidRDefault="00E26097" w:rsidP="00925EC6">
      <w:pPr>
        <w:pStyle w:val="ListParagraph"/>
        <w:numPr>
          <w:ilvl w:val="0"/>
          <w:numId w:val="3"/>
        </w:numPr>
        <w:spacing w:after="0" w:line="240" w:lineRule="auto"/>
        <w:rPr>
          <w:rFonts w:ascii="Arial" w:hAnsi="Arial" w:cs="Arial"/>
          <w:sz w:val="24"/>
          <w:szCs w:val="24"/>
        </w:rPr>
      </w:pPr>
      <w:r w:rsidRPr="0070363C">
        <w:rPr>
          <w:rFonts w:ascii="Arial" w:hAnsi="Arial" w:cs="Arial"/>
          <w:sz w:val="24"/>
          <w:szCs w:val="24"/>
        </w:rPr>
        <w:t xml:space="preserve">The Waterfall method due to the linear nature of the process which would need to be restarted if anything changed during the project’s lifecycle (Pederson, 2013) this would be a difficult approach to take given the ever-changing care market.  </w:t>
      </w:r>
    </w:p>
    <w:p w14:paraId="387217E1" w14:textId="77777777" w:rsidR="00E26097" w:rsidRPr="0070363C" w:rsidRDefault="00E26097" w:rsidP="00925EC6">
      <w:pPr>
        <w:pStyle w:val="ListParagraph"/>
        <w:numPr>
          <w:ilvl w:val="0"/>
          <w:numId w:val="3"/>
        </w:numPr>
        <w:spacing w:after="0" w:line="240" w:lineRule="auto"/>
        <w:rPr>
          <w:rFonts w:ascii="Arial" w:hAnsi="Arial" w:cs="Arial"/>
          <w:sz w:val="24"/>
          <w:szCs w:val="24"/>
        </w:rPr>
      </w:pPr>
      <w:r w:rsidRPr="0070363C">
        <w:rPr>
          <w:rFonts w:ascii="Arial" w:hAnsi="Arial" w:cs="Arial"/>
          <w:sz w:val="24"/>
          <w:szCs w:val="24"/>
        </w:rPr>
        <w:t xml:space="preserve">The Agile </w:t>
      </w:r>
      <w:r w:rsidR="00C97616">
        <w:rPr>
          <w:rFonts w:ascii="Arial" w:hAnsi="Arial" w:cs="Arial"/>
          <w:sz w:val="24"/>
          <w:szCs w:val="24"/>
        </w:rPr>
        <w:t>principles were</w:t>
      </w:r>
      <w:r w:rsidRPr="0070363C">
        <w:rPr>
          <w:rFonts w:ascii="Arial" w:hAnsi="Arial" w:cs="Arial"/>
          <w:sz w:val="24"/>
          <w:szCs w:val="24"/>
        </w:rPr>
        <w:t xml:space="preserve"> considered given </w:t>
      </w:r>
      <w:r w:rsidR="00C97616">
        <w:rPr>
          <w:rFonts w:ascii="Arial" w:hAnsi="Arial" w:cs="Arial"/>
          <w:sz w:val="24"/>
          <w:szCs w:val="24"/>
        </w:rPr>
        <w:t>their</w:t>
      </w:r>
      <w:r w:rsidRPr="0070363C">
        <w:rPr>
          <w:rFonts w:ascii="Arial" w:hAnsi="Arial" w:cs="Arial"/>
          <w:sz w:val="24"/>
          <w:szCs w:val="24"/>
        </w:rPr>
        <w:t xml:space="preserve"> flexibility and adaptability (Pederson, 2013). </w:t>
      </w:r>
      <w:r w:rsidR="00925EC6" w:rsidRPr="0070363C">
        <w:rPr>
          <w:rFonts w:ascii="Arial" w:hAnsi="Arial" w:cs="Arial"/>
          <w:sz w:val="24"/>
          <w:szCs w:val="24"/>
        </w:rPr>
        <w:t xml:space="preserve">  However, </w:t>
      </w:r>
      <w:r w:rsidR="000033A6">
        <w:rPr>
          <w:rFonts w:ascii="Arial" w:hAnsi="Arial" w:cs="Arial"/>
          <w:sz w:val="24"/>
          <w:szCs w:val="24"/>
        </w:rPr>
        <w:t xml:space="preserve">the Agile Manifesto’s fourth principle points to daily </w:t>
      </w:r>
      <w:r w:rsidR="00B04B61">
        <w:rPr>
          <w:rFonts w:ascii="Arial" w:hAnsi="Arial" w:cs="Arial"/>
          <w:sz w:val="24"/>
          <w:szCs w:val="24"/>
        </w:rPr>
        <w:t>joint working</w:t>
      </w:r>
      <w:r w:rsidR="000033A6">
        <w:rPr>
          <w:rFonts w:ascii="Arial" w:hAnsi="Arial" w:cs="Arial"/>
          <w:sz w:val="24"/>
          <w:szCs w:val="24"/>
        </w:rPr>
        <w:t>, and ideally collocation of developers and the project tea</w:t>
      </w:r>
      <w:r w:rsidR="005879C6">
        <w:rPr>
          <w:rFonts w:ascii="Arial" w:hAnsi="Arial" w:cs="Arial"/>
          <w:sz w:val="24"/>
          <w:szCs w:val="24"/>
        </w:rPr>
        <w:t>m</w:t>
      </w:r>
      <w:r w:rsidR="00B04B61">
        <w:rPr>
          <w:rFonts w:ascii="Arial" w:hAnsi="Arial" w:cs="Arial"/>
          <w:sz w:val="24"/>
          <w:szCs w:val="24"/>
        </w:rPr>
        <w:t>, this</w:t>
      </w:r>
      <w:r w:rsidR="000033A6">
        <w:rPr>
          <w:rFonts w:ascii="Arial" w:hAnsi="Arial" w:cs="Arial"/>
          <w:sz w:val="24"/>
          <w:szCs w:val="24"/>
        </w:rPr>
        <w:t xml:space="preserve"> is unlikely to be possible </w:t>
      </w:r>
      <w:r w:rsidR="00B04B61">
        <w:rPr>
          <w:rFonts w:ascii="Arial" w:hAnsi="Arial" w:cs="Arial"/>
          <w:sz w:val="24"/>
          <w:szCs w:val="24"/>
        </w:rPr>
        <w:t>due to</w:t>
      </w:r>
      <w:r w:rsidR="000033A6">
        <w:rPr>
          <w:rFonts w:ascii="Arial" w:hAnsi="Arial" w:cs="Arial"/>
          <w:sz w:val="24"/>
          <w:szCs w:val="24"/>
        </w:rPr>
        <w:t xml:space="preserve"> resource factors.  </w:t>
      </w:r>
    </w:p>
    <w:p w14:paraId="0C0AE5EA" w14:textId="77777777" w:rsidR="00E26097" w:rsidRPr="0070363C" w:rsidRDefault="00E26097" w:rsidP="00F157F5">
      <w:pPr>
        <w:spacing w:after="0" w:line="240" w:lineRule="auto"/>
        <w:rPr>
          <w:rFonts w:ascii="Arial" w:hAnsi="Arial" w:cs="Arial"/>
          <w:sz w:val="24"/>
          <w:szCs w:val="24"/>
        </w:rPr>
      </w:pPr>
    </w:p>
    <w:p w14:paraId="1922E6F3" w14:textId="5920EBDB" w:rsidR="005909CA" w:rsidRPr="0070363C" w:rsidRDefault="00C03770" w:rsidP="00F157F5">
      <w:pPr>
        <w:spacing w:after="0" w:line="240" w:lineRule="auto"/>
        <w:rPr>
          <w:rFonts w:ascii="Arial" w:hAnsi="Arial" w:cs="Arial"/>
          <w:sz w:val="24"/>
          <w:szCs w:val="24"/>
        </w:rPr>
      </w:pPr>
      <w:r>
        <w:rPr>
          <w:rFonts w:ascii="Arial" w:hAnsi="Arial" w:cs="Arial"/>
          <w:sz w:val="24"/>
          <w:szCs w:val="24"/>
        </w:rPr>
        <w:t>PRINCE2</w:t>
      </w:r>
      <w:r w:rsidR="00E26097" w:rsidRPr="0070363C">
        <w:rPr>
          <w:rFonts w:ascii="Arial" w:hAnsi="Arial" w:cs="Arial"/>
          <w:sz w:val="24"/>
          <w:szCs w:val="24"/>
        </w:rPr>
        <w:t xml:space="preserve"> has been chosen as the project management method for this project,</w:t>
      </w:r>
      <w:r w:rsidR="00E27A7A" w:rsidRPr="0070363C">
        <w:rPr>
          <w:rFonts w:ascii="Arial" w:hAnsi="Arial" w:cs="Arial"/>
          <w:sz w:val="24"/>
          <w:szCs w:val="24"/>
        </w:rPr>
        <w:t xml:space="preserve"> due to its scalability, </w:t>
      </w:r>
      <w:r w:rsidR="00925EC6" w:rsidRPr="0070363C">
        <w:rPr>
          <w:rFonts w:ascii="Arial" w:hAnsi="Arial" w:cs="Arial"/>
          <w:sz w:val="24"/>
          <w:szCs w:val="24"/>
        </w:rPr>
        <w:t>flexibility,</w:t>
      </w:r>
      <w:r w:rsidR="00E27A7A" w:rsidRPr="0070363C">
        <w:rPr>
          <w:rFonts w:ascii="Arial" w:hAnsi="Arial" w:cs="Arial"/>
          <w:sz w:val="24"/>
          <w:szCs w:val="24"/>
        </w:rPr>
        <w:t xml:space="preserve"> and cross-sectoral relevance</w:t>
      </w:r>
      <w:r w:rsidR="008D6637" w:rsidRPr="0070363C">
        <w:rPr>
          <w:rFonts w:ascii="Arial" w:hAnsi="Arial" w:cs="Arial"/>
          <w:sz w:val="24"/>
          <w:szCs w:val="24"/>
        </w:rPr>
        <w:t xml:space="preserve"> (</w:t>
      </w:r>
      <w:r w:rsidR="00E80248" w:rsidRPr="0070363C">
        <w:rPr>
          <w:rFonts w:ascii="Arial" w:hAnsi="Arial" w:cs="Arial"/>
          <w:sz w:val="24"/>
          <w:szCs w:val="24"/>
        </w:rPr>
        <w:t>Bennet, 2017</w:t>
      </w:r>
      <w:r w:rsidR="008D6637" w:rsidRPr="0070363C">
        <w:rPr>
          <w:rFonts w:ascii="Arial" w:hAnsi="Arial" w:cs="Arial"/>
          <w:sz w:val="24"/>
          <w:szCs w:val="24"/>
        </w:rPr>
        <w:t>, p 33-34)</w:t>
      </w:r>
      <w:r w:rsidR="00BB596F" w:rsidRPr="0070363C">
        <w:rPr>
          <w:rFonts w:ascii="Arial" w:hAnsi="Arial" w:cs="Arial"/>
          <w:sz w:val="24"/>
          <w:szCs w:val="24"/>
        </w:rPr>
        <w:t xml:space="preserve"> </w:t>
      </w:r>
      <w:r w:rsidR="00D22994" w:rsidRPr="0070363C">
        <w:rPr>
          <w:rFonts w:ascii="Arial" w:hAnsi="Arial" w:cs="Arial"/>
          <w:sz w:val="24"/>
          <w:szCs w:val="24"/>
        </w:rPr>
        <w:t>along with its position as</w:t>
      </w:r>
      <w:r w:rsidR="00BB596F" w:rsidRPr="0070363C">
        <w:rPr>
          <w:rFonts w:ascii="Arial" w:hAnsi="Arial" w:cs="Arial"/>
          <w:sz w:val="24"/>
          <w:szCs w:val="24"/>
        </w:rPr>
        <w:t xml:space="preserve"> UK government standard, </w:t>
      </w:r>
      <w:r w:rsidR="00D22994" w:rsidRPr="0070363C">
        <w:rPr>
          <w:rFonts w:ascii="Arial" w:hAnsi="Arial" w:cs="Arial"/>
          <w:sz w:val="24"/>
          <w:szCs w:val="24"/>
        </w:rPr>
        <w:t>and its</w:t>
      </w:r>
      <w:r w:rsidR="00BB596F" w:rsidRPr="0070363C">
        <w:rPr>
          <w:rFonts w:ascii="Arial" w:hAnsi="Arial" w:cs="Arial"/>
          <w:sz w:val="24"/>
          <w:szCs w:val="24"/>
        </w:rPr>
        <w:t xml:space="preserve"> international</w:t>
      </w:r>
      <w:r w:rsidR="00D22994" w:rsidRPr="0070363C">
        <w:rPr>
          <w:rFonts w:ascii="Arial" w:hAnsi="Arial" w:cs="Arial"/>
          <w:sz w:val="24"/>
          <w:szCs w:val="24"/>
        </w:rPr>
        <w:t xml:space="preserve"> use</w:t>
      </w:r>
      <w:r w:rsidR="00BB596F" w:rsidRPr="0070363C">
        <w:rPr>
          <w:rFonts w:ascii="Arial" w:hAnsi="Arial" w:cs="Arial"/>
          <w:sz w:val="24"/>
          <w:szCs w:val="24"/>
        </w:rPr>
        <w:t xml:space="preserve"> (</w:t>
      </w:r>
      <w:r>
        <w:rPr>
          <w:rFonts w:ascii="Arial" w:hAnsi="Arial" w:cs="Arial"/>
          <w:sz w:val="24"/>
          <w:szCs w:val="24"/>
        </w:rPr>
        <w:t>PRINCE2</w:t>
      </w:r>
      <w:r w:rsidR="00BB596F" w:rsidRPr="0070363C">
        <w:rPr>
          <w:rFonts w:ascii="Arial" w:hAnsi="Arial" w:cs="Arial"/>
          <w:sz w:val="24"/>
          <w:szCs w:val="24"/>
        </w:rPr>
        <w:t>, 2021)</w:t>
      </w:r>
      <w:r w:rsidR="00E27A7A" w:rsidRPr="0070363C">
        <w:rPr>
          <w:rFonts w:ascii="Arial" w:hAnsi="Arial" w:cs="Arial"/>
          <w:sz w:val="24"/>
          <w:szCs w:val="24"/>
        </w:rPr>
        <w:t>.</w:t>
      </w:r>
      <w:r w:rsidR="005909CA" w:rsidRPr="0070363C">
        <w:rPr>
          <w:rFonts w:ascii="Arial" w:hAnsi="Arial" w:cs="Arial"/>
          <w:sz w:val="24"/>
          <w:szCs w:val="24"/>
        </w:rPr>
        <w:t xml:space="preserve">  </w:t>
      </w:r>
      <w:r w:rsidR="00D22994" w:rsidRPr="0070363C">
        <w:rPr>
          <w:rFonts w:ascii="Arial" w:hAnsi="Arial" w:cs="Arial"/>
          <w:sz w:val="24"/>
          <w:szCs w:val="24"/>
        </w:rPr>
        <w:t xml:space="preserve">The </w:t>
      </w:r>
      <w:r>
        <w:rPr>
          <w:rFonts w:ascii="Arial" w:hAnsi="Arial" w:cs="Arial"/>
          <w:sz w:val="24"/>
          <w:szCs w:val="24"/>
        </w:rPr>
        <w:t>PRINCE2</w:t>
      </w:r>
      <w:r w:rsidR="005909CA" w:rsidRPr="0070363C">
        <w:rPr>
          <w:rFonts w:ascii="Arial" w:hAnsi="Arial" w:cs="Arial"/>
          <w:sz w:val="24"/>
          <w:szCs w:val="24"/>
        </w:rPr>
        <w:t xml:space="preserve"> </w:t>
      </w:r>
      <w:r w:rsidR="00D22994" w:rsidRPr="0070363C">
        <w:rPr>
          <w:rFonts w:ascii="Arial" w:hAnsi="Arial" w:cs="Arial"/>
          <w:sz w:val="24"/>
          <w:szCs w:val="24"/>
        </w:rPr>
        <w:t xml:space="preserve">methodology </w:t>
      </w:r>
      <w:r w:rsidR="005909CA" w:rsidRPr="0070363C">
        <w:rPr>
          <w:rFonts w:ascii="Arial" w:hAnsi="Arial" w:cs="Arial"/>
          <w:sz w:val="24"/>
          <w:szCs w:val="24"/>
        </w:rPr>
        <w:t xml:space="preserve">emphasises the importance of effective tailoring, to ensure the approach used is </w:t>
      </w:r>
      <w:r w:rsidR="00D22994" w:rsidRPr="0070363C">
        <w:rPr>
          <w:rFonts w:ascii="Arial" w:hAnsi="Arial" w:cs="Arial"/>
          <w:sz w:val="24"/>
          <w:szCs w:val="24"/>
        </w:rPr>
        <w:t>suitable</w:t>
      </w:r>
      <w:r w:rsidR="005909CA" w:rsidRPr="0070363C">
        <w:rPr>
          <w:rFonts w:ascii="Arial" w:hAnsi="Arial" w:cs="Arial"/>
          <w:sz w:val="24"/>
          <w:szCs w:val="24"/>
        </w:rPr>
        <w:t xml:space="preserve"> for the specific project</w:t>
      </w:r>
      <w:r w:rsidR="005879C6">
        <w:rPr>
          <w:rFonts w:ascii="Arial" w:hAnsi="Arial" w:cs="Arial"/>
          <w:sz w:val="24"/>
          <w:szCs w:val="24"/>
        </w:rPr>
        <w:t xml:space="preserve"> </w:t>
      </w:r>
      <w:r w:rsidR="005909CA" w:rsidRPr="0070363C">
        <w:rPr>
          <w:rFonts w:ascii="Arial" w:hAnsi="Arial" w:cs="Arial"/>
          <w:sz w:val="24"/>
          <w:szCs w:val="24"/>
        </w:rPr>
        <w:t xml:space="preserve">(Bennet, 2017 p 71).  The ability to </w:t>
      </w:r>
      <w:r w:rsidR="00D22994" w:rsidRPr="0070363C">
        <w:rPr>
          <w:rFonts w:ascii="Arial" w:hAnsi="Arial" w:cs="Arial"/>
          <w:sz w:val="24"/>
          <w:szCs w:val="24"/>
        </w:rPr>
        <w:t>adjust</w:t>
      </w:r>
      <w:r w:rsidR="005909CA" w:rsidRPr="0070363C">
        <w:rPr>
          <w:rFonts w:ascii="Arial" w:hAnsi="Arial" w:cs="Arial"/>
          <w:sz w:val="24"/>
          <w:szCs w:val="24"/>
        </w:rPr>
        <w:t xml:space="preserve"> processes</w:t>
      </w:r>
      <w:r w:rsidR="0077081E">
        <w:rPr>
          <w:rFonts w:ascii="Arial" w:hAnsi="Arial" w:cs="Arial"/>
          <w:sz w:val="24"/>
          <w:szCs w:val="24"/>
        </w:rPr>
        <w:t xml:space="preserve"> and</w:t>
      </w:r>
      <w:r w:rsidR="00D22994" w:rsidRPr="0070363C">
        <w:rPr>
          <w:rFonts w:ascii="Arial" w:hAnsi="Arial" w:cs="Arial"/>
          <w:sz w:val="24"/>
          <w:szCs w:val="24"/>
        </w:rPr>
        <w:t xml:space="preserve"> project roles</w:t>
      </w:r>
      <w:r w:rsidR="005909CA" w:rsidRPr="0070363C">
        <w:rPr>
          <w:rFonts w:ascii="Arial" w:hAnsi="Arial" w:cs="Arial"/>
          <w:sz w:val="24"/>
          <w:szCs w:val="24"/>
        </w:rPr>
        <w:t xml:space="preserve"> (Bennet, 2017 p. 75), will be key for </w:t>
      </w:r>
      <w:r w:rsidR="00536C6D" w:rsidRPr="0070363C">
        <w:rPr>
          <w:rFonts w:ascii="Arial" w:hAnsi="Arial" w:cs="Arial"/>
          <w:sz w:val="24"/>
          <w:szCs w:val="24"/>
        </w:rPr>
        <w:t>this project</w:t>
      </w:r>
      <w:r w:rsidR="005909CA" w:rsidRPr="0070363C">
        <w:rPr>
          <w:rFonts w:ascii="Arial" w:hAnsi="Arial" w:cs="Arial"/>
          <w:sz w:val="24"/>
          <w:szCs w:val="24"/>
        </w:rPr>
        <w:t xml:space="preserve"> given the size of the organisation (Monmouthshire Council) and the limited resources available.</w:t>
      </w:r>
      <w:r w:rsidR="00E27A7A" w:rsidRPr="0070363C">
        <w:rPr>
          <w:rFonts w:ascii="Arial" w:hAnsi="Arial" w:cs="Arial"/>
          <w:sz w:val="24"/>
          <w:szCs w:val="24"/>
        </w:rPr>
        <w:t xml:space="preserve">  </w:t>
      </w:r>
    </w:p>
    <w:p w14:paraId="6B02C0CE" w14:textId="77777777" w:rsidR="005909CA" w:rsidRPr="0070363C" w:rsidRDefault="005909CA" w:rsidP="00F157F5">
      <w:pPr>
        <w:spacing w:after="0" w:line="240" w:lineRule="auto"/>
        <w:rPr>
          <w:rFonts w:ascii="Arial" w:hAnsi="Arial" w:cs="Arial"/>
          <w:sz w:val="24"/>
          <w:szCs w:val="24"/>
        </w:rPr>
      </w:pPr>
    </w:p>
    <w:p w14:paraId="63AB9871" w14:textId="77777777" w:rsidR="008D6637" w:rsidRPr="0070363C" w:rsidRDefault="00CD3650" w:rsidP="00F157F5">
      <w:pPr>
        <w:spacing w:after="0" w:line="240" w:lineRule="auto"/>
        <w:rPr>
          <w:rFonts w:ascii="Arial" w:hAnsi="Arial" w:cs="Arial"/>
          <w:sz w:val="24"/>
          <w:szCs w:val="24"/>
        </w:rPr>
      </w:pPr>
      <w:r w:rsidRPr="0070363C">
        <w:rPr>
          <w:rFonts w:ascii="Arial" w:hAnsi="Arial" w:cs="Arial"/>
          <w:sz w:val="24"/>
          <w:szCs w:val="24"/>
        </w:rPr>
        <w:t xml:space="preserve">There are </w:t>
      </w:r>
      <w:r w:rsidR="00DB2CA5" w:rsidRPr="0070363C">
        <w:rPr>
          <w:rFonts w:ascii="Arial" w:hAnsi="Arial" w:cs="Arial"/>
          <w:sz w:val="24"/>
          <w:szCs w:val="24"/>
        </w:rPr>
        <w:t>several</w:t>
      </w:r>
      <w:r w:rsidRPr="0070363C">
        <w:rPr>
          <w:rFonts w:ascii="Arial" w:hAnsi="Arial" w:cs="Arial"/>
          <w:sz w:val="24"/>
          <w:szCs w:val="24"/>
        </w:rPr>
        <w:t xml:space="preserve"> risks to using this approach for this project, particularly</w:t>
      </w:r>
      <w:r w:rsidR="004B6A66" w:rsidRPr="0070363C">
        <w:rPr>
          <w:rFonts w:ascii="Arial" w:hAnsi="Arial" w:cs="Arial"/>
          <w:sz w:val="24"/>
          <w:szCs w:val="24"/>
        </w:rPr>
        <w:t xml:space="preserve"> </w:t>
      </w:r>
      <w:r w:rsidR="00DB2CA5" w:rsidRPr="0070363C">
        <w:rPr>
          <w:rFonts w:ascii="Arial" w:hAnsi="Arial" w:cs="Arial"/>
          <w:sz w:val="24"/>
          <w:szCs w:val="24"/>
        </w:rPr>
        <w:t xml:space="preserve">the likelihood </w:t>
      </w:r>
      <w:r w:rsidR="00622398">
        <w:rPr>
          <w:rFonts w:ascii="Arial" w:hAnsi="Arial" w:cs="Arial"/>
          <w:sz w:val="24"/>
          <w:szCs w:val="24"/>
        </w:rPr>
        <w:t xml:space="preserve">that </w:t>
      </w:r>
      <w:r w:rsidR="00DB2CA5" w:rsidRPr="0070363C">
        <w:rPr>
          <w:rFonts w:ascii="Arial" w:hAnsi="Arial" w:cs="Arial"/>
          <w:sz w:val="24"/>
          <w:szCs w:val="24"/>
        </w:rPr>
        <w:t>the project manager and team will be made up of seconded individuals rather than project management experts.  This</w:t>
      </w:r>
      <w:r w:rsidRPr="0070363C">
        <w:rPr>
          <w:rFonts w:ascii="Arial" w:hAnsi="Arial" w:cs="Arial"/>
          <w:sz w:val="24"/>
          <w:szCs w:val="24"/>
        </w:rPr>
        <w:t xml:space="preserve"> </w:t>
      </w:r>
      <w:r w:rsidR="004B6A66" w:rsidRPr="0070363C">
        <w:rPr>
          <w:rFonts w:ascii="Arial" w:hAnsi="Arial" w:cs="Arial"/>
          <w:sz w:val="24"/>
          <w:szCs w:val="24"/>
        </w:rPr>
        <w:t>could result in ineffective tailoring of the method</w:t>
      </w:r>
      <w:r w:rsidRPr="0070363C">
        <w:rPr>
          <w:rFonts w:ascii="Arial" w:hAnsi="Arial" w:cs="Arial"/>
          <w:sz w:val="24"/>
          <w:szCs w:val="24"/>
        </w:rPr>
        <w:t xml:space="preserve"> and </w:t>
      </w:r>
      <w:r w:rsidR="004B6A66" w:rsidRPr="0070363C">
        <w:rPr>
          <w:rFonts w:ascii="Arial" w:hAnsi="Arial" w:cs="Arial"/>
          <w:sz w:val="24"/>
          <w:szCs w:val="24"/>
        </w:rPr>
        <w:t xml:space="preserve">may </w:t>
      </w:r>
      <w:r w:rsidR="00BE4D46" w:rsidRPr="0070363C">
        <w:rPr>
          <w:rFonts w:ascii="Arial" w:hAnsi="Arial" w:cs="Arial"/>
          <w:sz w:val="24"/>
          <w:szCs w:val="24"/>
        </w:rPr>
        <w:t>impact</w:t>
      </w:r>
      <w:r w:rsidR="004B6A66" w:rsidRPr="0070363C">
        <w:rPr>
          <w:rFonts w:ascii="Arial" w:hAnsi="Arial" w:cs="Arial"/>
          <w:sz w:val="24"/>
          <w:szCs w:val="24"/>
        </w:rPr>
        <w:t xml:space="preserve"> the success of the project (Bennet, 2017 p.76). </w:t>
      </w:r>
      <w:r w:rsidR="00540CCA" w:rsidRPr="0070363C">
        <w:rPr>
          <w:rFonts w:ascii="Arial" w:hAnsi="Arial" w:cs="Arial"/>
          <w:sz w:val="24"/>
          <w:szCs w:val="24"/>
        </w:rPr>
        <w:t xml:space="preserve">Bishop (2018) concluded that </w:t>
      </w:r>
      <w:r w:rsidR="00C03770">
        <w:rPr>
          <w:rFonts w:ascii="Arial" w:hAnsi="Arial" w:cs="Arial"/>
          <w:sz w:val="24"/>
          <w:szCs w:val="24"/>
        </w:rPr>
        <w:t>PRINCE2</w:t>
      </w:r>
      <w:r w:rsidR="00540CCA" w:rsidRPr="0070363C">
        <w:rPr>
          <w:rFonts w:ascii="Arial" w:hAnsi="Arial" w:cs="Arial"/>
          <w:sz w:val="24"/>
          <w:szCs w:val="24"/>
        </w:rPr>
        <w:t xml:space="preserve"> can feel too bureaucratic for smaller </w:t>
      </w:r>
      <w:r w:rsidR="005879C6">
        <w:rPr>
          <w:rFonts w:ascii="Arial" w:hAnsi="Arial" w:cs="Arial"/>
          <w:sz w:val="24"/>
          <w:szCs w:val="24"/>
        </w:rPr>
        <w:t>organisations</w:t>
      </w:r>
      <w:r w:rsidR="00540CCA" w:rsidRPr="0070363C">
        <w:rPr>
          <w:rFonts w:ascii="Arial" w:hAnsi="Arial" w:cs="Arial"/>
          <w:sz w:val="24"/>
          <w:szCs w:val="24"/>
        </w:rPr>
        <w:t xml:space="preserve">, </w:t>
      </w:r>
      <w:r w:rsidR="00AF7B4A" w:rsidRPr="0070363C">
        <w:rPr>
          <w:rFonts w:ascii="Arial" w:hAnsi="Arial" w:cs="Arial"/>
          <w:sz w:val="24"/>
          <w:szCs w:val="24"/>
        </w:rPr>
        <w:t>however,</w:t>
      </w:r>
      <w:r w:rsidR="00540CCA" w:rsidRPr="0070363C">
        <w:rPr>
          <w:rFonts w:ascii="Arial" w:hAnsi="Arial" w:cs="Arial"/>
          <w:sz w:val="24"/>
          <w:szCs w:val="24"/>
        </w:rPr>
        <w:t xml:space="preserve"> can be effectively tailored for use in specific context</w:t>
      </w:r>
      <w:r w:rsidR="005879C6">
        <w:rPr>
          <w:rFonts w:ascii="Arial" w:hAnsi="Arial" w:cs="Arial"/>
          <w:sz w:val="24"/>
          <w:szCs w:val="24"/>
        </w:rPr>
        <w:t>s</w:t>
      </w:r>
      <w:r w:rsidR="00540CCA" w:rsidRPr="0070363C">
        <w:rPr>
          <w:rFonts w:ascii="Arial" w:hAnsi="Arial" w:cs="Arial"/>
          <w:sz w:val="24"/>
          <w:szCs w:val="24"/>
        </w:rPr>
        <w:t xml:space="preserve"> (for accounting software in the case of this research). </w:t>
      </w:r>
      <w:r w:rsidR="004B6A66" w:rsidRPr="0070363C">
        <w:rPr>
          <w:rFonts w:ascii="Arial" w:hAnsi="Arial" w:cs="Arial"/>
          <w:sz w:val="24"/>
          <w:szCs w:val="24"/>
        </w:rPr>
        <w:t xml:space="preserve"> </w:t>
      </w:r>
      <w:r w:rsidR="00540CCA" w:rsidRPr="0070363C">
        <w:rPr>
          <w:rFonts w:ascii="Arial" w:hAnsi="Arial" w:cs="Arial"/>
          <w:sz w:val="24"/>
          <w:szCs w:val="24"/>
        </w:rPr>
        <w:t xml:space="preserve">A </w:t>
      </w:r>
      <w:r w:rsidR="004B6A66" w:rsidRPr="0070363C">
        <w:rPr>
          <w:rFonts w:ascii="Arial" w:hAnsi="Arial" w:cs="Arial"/>
          <w:sz w:val="24"/>
          <w:szCs w:val="24"/>
        </w:rPr>
        <w:t xml:space="preserve">continuous </w:t>
      </w:r>
      <w:r w:rsidR="00FC4417" w:rsidRPr="0070363C">
        <w:rPr>
          <w:rFonts w:ascii="Arial" w:hAnsi="Arial" w:cs="Arial"/>
          <w:sz w:val="24"/>
          <w:szCs w:val="24"/>
        </w:rPr>
        <w:t>checking process</w:t>
      </w:r>
      <w:r w:rsidR="00540CCA" w:rsidRPr="0070363C">
        <w:rPr>
          <w:rFonts w:ascii="Arial" w:hAnsi="Arial" w:cs="Arial"/>
          <w:sz w:val="24"/>
          <w:szCs w:val="24"/>
        </w:rPr>
        <w:t xml:space="preserve"> will need to be employed</w:t>
      </w:r>
      <w:r w:rsidR="00FC4417" w:rsidRPr="0070363C">
        <w:rPr>
          <w:rFonts w:ascii="Arial" w:hAnsi="Arial" w:cs="Arial"/>
          <w:sz w:val="24"/>
          <w:szCs w:val="24"/>
        </w:rPr>
        <w:t xml:space="preserve"> to ensure the project is sticking to the fundamental pillars of the </w:t>
      </w:r>
      <w:r w:rsidR="00C03770">
        <w:rPr>
          <w:rFonts w:ascii="Arial" w:hAnsi="Arial" w:cs="Arial"/>
          <w:sz w:val="24"/>
          <w:szCs w:val="24"/>
        </w:rPr>
        <w:t>PRINCE2</w:t>
      </w:r>
      <w:r w:rsidR="00FC4417" w:rsidRPr="0070363C">
        <w:rPr>
          <w:rFonts w:ascii="Arial" w:hAnsi="Arial" w:cs="Arial"/>
          <w:sz w:val="24"/>
          <w:szCs w:val="24"/>
        </w:rPr>
        <w:t xml:space="preserve"> approach including</w:t>
      </w:r>
      <w:r w:rsidR="004B6A66" w:rsidRPr="0070363C">
        <w:rPr>
          <w:rFonts w:ascii="Arial" w:hAnsi="Arial" w:cs="Arial"/>
          <w:sz w:val="24"/>
          <w:szCs w:val="24"/>
        </w:rPr>
        <w:t xml:space="preserve"> ensuring that the project remains within </w:t>
      </w:r>
      <w:r w:rsidR="00C03770">
        <w:rPr>
          <w:rFonts w:ascii="Arial" w:hAnsi="Arial" w:cs="Arial"/>
          <w:sz w:val="24"/>
          <w:szCs w:val="24"/>
        </w:rPr>
        <w:t>PRINCE2</w:t>
      </w:r>
      <w:r w:rsidR="003616F4" w:rsidRPr="0070363C">
        <w:rPr>
          <w:rFonts w:ascii="Arial" w:hAnsi="Arial" w:cs="Arial"/>
          <w:sz w:val="24"/>
          <w:szCs w:val="24"/>
        </w:rPr>
        <w:t>’s seven</w:t>
      </w:r>
      <w:r w:rsidR="004B6A66" w:rsidRPr="0070363C">
        <w:rPr>
          <w:rFonts w:ascii="Arial" w:hAnsi="Arial" w:cs="Arial"/>
          <w:sz w:val="24"/>
          <w:szCs w:val="24"/>
        </w:rPr>
        <w:t xml:space="preserve"> principles (Bennet, 2017)</w:t>
      </w:r>
      <w:r w:rsidR="00540CCA" w:rsidRPr="0070363C">
        <w:rPr>
          <w:rFonts w:ascii="Arial" w:hAnsi="Arial" w:cs="Arial"/>
          <w:sz w:val="24"/>
          <w:szCs w:val="24"/>
        </w:rPr>
        <w:t xml:space="preserve"> and is successful</w:t>
      </w:r>
      <w:r w:rsidR="004B6A66" w:rsidRPr="0070363C">
        <w:rPr>
          <w:rFonts w:ascii="Arial" w:hAnsi="Arial" w:cs="Arial"/>
          <w:sz w:val="24"/>
          <w:szCs w:val="24"/>
        </w:rPr>
        <w:t>.</w:t>
      </w:r>
      <w:r w:rsidR="007F6EFC" w:rsidRPr="0070363C">
        <w:rPr>
          <w:rFonts w:ascii="Arial" w:hAnsi="Arial" w:cs="Arial"/>
          <w:sz w:val="24"/>
          <w:szCs w:val="24"/>
        </w:rPr>
        <w:t xml:space="preserve">  </w:t>
      </w:r>
    </w:p>
    <w:p w14:paraId="49041FC3" w14:textId="77777777" w:rsidR="003616F4" w:rsidRPr="0070363C" w:rsidRDefault="003616F4" w:rsidP="00F157F5">
      <w:pPr>
        <w:spacing w:after="0" w:line="240" w:lineRule="auto"/>
        <w:rPr>
          <w:rFonts w:ascii="Arial" w:hAnsi="Arial" w:cs="Arial"/>
          <w:sz w:val="24"/>
          <w:szCs w:val="24"/>
        </w:rPr>
      </w:pPr>
    </w:p>
    <w:p w14:paraId="3E434738" w14:textId="38417D79" w:rsidR="003616F4" w:rsidRPr="0070363C" w:rsidRDefault="00C03770" w:rsidP="00F157F5">
      <w:pPr>
        <w:spacing w:after="0" w:line="240" w:lineRule="auto"/>
        <w:rPr>
          <w:rFonts w:ascii="Arial" w:hAnsi="Arial" w:cs="Arial"/>
          <w:sz w:val="24"/>
          <w:szCs w:val="24"/>
        </w:rPr>
      </w:pPr>
      <w:r>
        <w:rPr>
          <w:rFonts w:ascii="Arial" w:hAnsi="Arial" w:cs="Arial"/>
          <w:sz w:val="24"/>
          <w:szCs w:val="24"/>
        </w:rPr>
        <w:t>PRINCE2</w:t>
      </w:r>
      <w:r w:rsidR="00FB26A9" w:rsidRPr="0070363C">
        <w:rPr>
          <w:rFonts w:ascii="Arial" w:hAnsi="Arial" w:cs="Arial"/>
          <w:sz w:val="24"/>
          <w:szCs w:val="24"/>
        </w:rPr>
        <w:t xml:space="preserve"> </w:t>
      </w:r>
      <w:r w:rsidR="003616F4" w:rsidRPr="0070363C">
        <w:rPr>
          <w:rFonts w:ascii="Arial" w:hAnsi="Arial" w:cs="Arial"/>
          <w:sz w:val="24"/>
          <w:szCs w:val="24"/>
        </w:rPr>
        <w:t>has seven</w:t>
      </w:r>
      <w:r w:rsidR="00FB26A9" w:rsidRPr="0070363C">
        <w:rPr>
          <w:rFonts w:ascii="Arial" w:hAnsi="Arial" w:cs="Arial"/>
          <w:sz w:val="24"/>
          <w:szCs w:val="24"/>
        </w:rPr>
        <w:t xml:space="preserve"> themes and</w:t>
      </w:r>
      <w:r w:rsidR="003616F4" w:rsidRPr="0070363C">
        <w:rPr>
          <w:rFonts w:ascii="Arial" w:hAnsi="Arial" w:cs="Arial"/>
          <w:sz w:val="24"/>
          <w:szCs w:val="24"/>
        </w:rPr>
        <w:t xml:space="preserve"> </w:t>
      </w:r>
      <w:r w:rsidR="00FB26A9" w:rsidRPr="0070363C">
        <w:rPr>
          <w:rFonts w:ascii="Arial" w:hAnsi="Arial" w:cs="Arial"/>
          <w:sz w:val="24"/>
          <w:szCs w:val="24"/>
        </w:rPr>
        <w:t>processes;</w:t>
      </w:r>
      <w:r w:rsidR="003616F4" w:rsidRPr="0070363C">
        <w:rPr>
          <w:rFonts w:ascii="Arial" w:hAnsi="Arial" w:cs="Arial"/>
          <w:sz w:val="24"/>
          <w:szCs w:val="24"/>
        </w:rPr>
        <w:t xml:space="preserve"> </w:t>
      </w:r>
      <w:r w:rsidR="00FB26A9" w:rsidRPr="0070363C">
        <w:rPr>
          <w:rFonts w:ascii="Arial" w:hAnsi="Arial" w:cs="Arial"/>
          <w:sz w:val="24"/>
          <w:szCs w:val="24"/>
        </w:rPr>
        <w:t>the themes can be applied in a way that is specific to your project and the processes can be adapted or combined as required</w:t>
      </w:r>
      <w:r w:rsidR="00645D24">
        <w:rPr>
          <w:rFonts w:ascii="Arial" w:hAnsi="Arial" w:cs="Arial"/>
          <w:sz w:val="24"/>
          <w:szCs w:val="24"/>
        </w:rPr>
        <w:t>, and</w:t>
      </w:r>
      <w:r w:rsidR="001251B6" w:rsidRPr="0070363C">
        <w:rPr>
          <w:rFonts w:ascii="Arial" w:hAnsi="Arial" w:cs="Arial"/>
          <w:sz w:val="24"/>
          <w:szCs w:val="24"/>
        </w:rPr>
        <w:t xml:space="preserve"> </w:t>
      </w:r>
      <w:r w:rsidR="00645D24">
        <w:rPr>
          <w:rFonts w:ascii="Arial" w:hAnsi="Arial" w:cs="Arial"/>
          <w:sz w:val="24"/>
          <w:szCs w:val="24"/>
        </w:rPr>
        <w:t>r</w:t>
      </w:r>
      <w:r w:rsidR="001251B6" w:rsidRPr="0070363C">
        <w:rPr>
          <w:rFonts w:ascii="Arial" w:hAnsi="Arial" w:cs="Arial"/>
          <w:sz w:val="24"/>
          <w:szCs w:val="24"/>
        </w:rPr>
        <w:t xml:space="preserve">oles can also be split or divided </w:t>
      </w:r>
      <w:r w:rsidR="00FB26A9" w:rsidRPr="0070363C">
        <w:rPr>
          <w:rFonts w:ascii="Arial" w:hAnsi="Arial" w:cs="Arial"/>
          <w:sz w:val="24"/>
          <w:szCs w:val="24"/>
        </w:rPr>
        <w:t xml:space="preserve">(Bennet, 2017).  </w:t>
      </w:r>
      <w:r w:rsidR="00CD3650" w:rsidRPr="0070363C">
        <w:rPr>
          <w:rFonts w:ascii="Arial" w:hAnsi="Arial" w:cs="Arial"/>
          <w:sz w:val="24"/>
          <w:szCs w:val="24"/>
        </w:rPr>
        <w:t xml:space="preserve">Summarised below, are </w:t>
      </w:r>
      <w:r>
        <w:rPr>
          <w:rFonts w:ascii="Arial" w:hAnsi="Arial" w:cs="Arial"/>
          <w:sz w:val="24"/>
          <w:szCs w:val="24"/>
        </w:rPr>
        <w:t>PRINCE2</w:t>
      </w:r>
      <w:r w:rsidR="00DB2CA5" w:rsidRPr="0070363C">
        <w:rPr>
          <w:rFonts w:ascii="Arial" w:hAnsi="Arial" w:cs="Arial"/>
          <w:sz w:val="24"/>
          <w:szCs w:val="24"/>
        </w:rPr>
        <w:t>’s</w:t>
      </w:r>
      <w:r w:rsidR="00CD3650" w:rsidRPr="0070363C">
        <w:rPr>
          <w:rFonts w:ascii="Arial" w:hAnsi="Arial" w:cs="Arial"/>
          <w:sz w:val="24"/>
          <w:szCs w:val="24"/>
        </w:rPr>
        <w:t xml:space="preserve"> </w:t>
      </w:r>
      <w:r w:rsidR="00DB2CA5" w:rsidRPr="0070363C">
        <w:rPr>
          <w:rFonts w:ascii="Arial" w:hAnsi="Arial" w:cs="Arial"/>
          <w:sz w:val="24"/>
          <w:szCs w:val="24"/>
        </w:rPr>
        <w:t xml:space="preserve">seven </w:t>
      </w:r>
      <w:r w:rsidR="00CD3650" w:rsidRPr="0070363C">
        <w:rPr>
          <w:rFonts w:ascii="Arial" w:hAnsi="Arial" w:cs="Arial"/>
          <w:sz w:val="24"/>
          <w:szCs w:val="24"/>
        </w:rPr>
        <w:t>process</w:t>
      </w:r>
      <w:r w:rsidR="00DB2CA5" w:rsidRPr="0070363C">
        <w:rPr>
          <w:rFonts w:ascii="Arial" w:hAnsi="Arial" w:cs="Arial"/>
          <w:sz w:val="24"/>
          <w:szCs w:val="24"/>
        </w:rPr>
        <w:t>es</w:t>
      </w:r>
      <w:r w:rsidR="00CD3650" w:rsidRPr="0070363C">
        <w:rPr>
          <w:rFonts w:ascii="Arial" w:hAnsi="Arial" w:cs="Arial"/>
          <w:sz w:val="24"/>
          <w:szCs w:val="24"/>
        </w:rPr>
        <w:t xml:space="preserve"> and how they may be applied or tailored to this project</w:t>
      </w:r>
      <w:r w:rsidR="007752E2">
        <w:rPr>
          <w:rFonts w:ascii="Arial" w:hAnsi="Arial" w:cs="Arial"/>
          <w:sz w:val="24"/>
          <w:szCs w:val="24"/>
        </w:rPr>
        <w:t xml:space="preserve"> (PRINCE2, 2021)</w:t>
      </w:r>
      <w:r w:rsidR="00FF231D" w:rsidRPr="0070363C">
        <w:rPr>
          <w:rFonts w:ascii="Arial" w:hAnsi="Arial" w:cs="Arial"/>
          <w:sz w:val="24"/>
          <w:szCs w:val="24"/>
        </w:rPr>
        <w:t>:</w:t>
      </w:r>
    </w:p>
    <w:p w14:paraId="360FFED8" w14:textId="77777777" w:rsidR="00FF231D" w:rsidRPr="0070363C" w:rsidRDefault="00FF231D" w:rsidP="00F157F5">
      <w:pPr>
        <w:spacing w:after="0" w:line="240" w:lineRule="auto"/>
        <w:rPr>
          <w:rFonts w:ascii="Arial" w:hAnsi="Arial" w:cs="Arial"/>
          <w:sz w:val="24"/>
          <w:szCs w:val="24"/>
        </w:rPr>
      </w:pPr>
    </w:p>
    <w:p w14:paraId="1EB07398" w14:textId="40BD1AE4" w:rsidR="00FF231D" w:rsidRPr="0070363C" w:rsidRDefault="00B93E7C" w:rsidP="00FF231D">
      <w:pPr>
        <w:pStyle w:val="ListParagraph"/>
        <w:numPr>
          <w:ilvl w:val="0"/>
          <w:numId w:val="2"/>
        </w:numPr>
        <w:spacing w:after="0" w:line="240" w:lineRule="auto"/>
        <w:rPr>
          <w:rFonts w:ascii="Arial" w:hAnsi="Arial" w:cs="Arial"/>
          <w:sz w:val="24"/>
          <w:szCs w:val="24"/>
        </w:rPr>
      </w:pPr>
      <w:r w:rsidRPr="0070363C">
        <w:rPr>
          <w:rFonts w:ascii="Arial" w:hAnsi="Arial" w:cs="Arial"/>
          <w:sz w:val="24"/>
          <w:szCs w:val="24"/>
        </w:rPr>
        <w:t>‘</w:t>
      </w:r>
      <w:r w:rsidR="00FF231D" w:rsidRPr="0070363C">
        <w:rPr>
          <w:rFonts w:ascii="Arial" w:hAnsi="Arial" w:cs="Arial"/>
          <w:sz w:val="24"/>
          <w:szCs w:val="24"/>
        </w:rPr>
        <w:t>Directing a project</w:t>
      </w:r>
      <w:r w:rsidRPr="0070363C">
        <w:rPr>
          <w:rFonts w:ascii="Arial" w:hAnsi="Arial" w:cs="Arial"/>
          <w:sz w:val="24"/>
          <w:szCs w:val="24"/>
        </w:rPr>
        <w:t>’</w:t>
      </w:r>
      <w:r w:rsidR="00FF231D" w:rsidRPr="0070363C">
        <w:rPr>
          <w:rFonts w:ascii="Arial" w:hAnsi="Arial" w:cs="Arial"/>
          <w:sz w:val="24"/>
          <w:szCs w:val="24"/>
        </w:rPr>
        <w:t xml:space="preserve">; this process is present throughout the project lifecycle. The project board is responsible for getting the project started, monitoring </w:t>
      </w:r>
      <w:proofErr w:type="gramStart"/>
      <w:r w:rsidR="00FF231D" w:rsidRPr="0070363C">
        <w:rPr>
          <w:rFonts w:ascii="Arial" w:hAnsi="Arial" w:cs="Arial"/>
          <w:sz w:val="24"/>
          <w:szCs w:val="24"/>
        </w:rPr>
        <w:t>progress</w:t>
      </w:r>
      <w:proofErr w:type="gramEnd"/>
      <w:r w:rsidR="00FF231D" w:rsidRPr="0070363C">
        <w:rPr>
          <w:rFonts w:ascii="Arial" w:hAnsi="Arial" w:cs="Arial"/>
          <w:sz w:val="24"/>
          <w:szCs w:val="24"/>
        </w:rPr>
        <w:t xml:space="preserve"> and ultimately confirming the project has met its outcomes and closing it appropriately</w:t>
      </w:r>
      <w:r w:rsidR="004058CF">
        <w:rPr>
          <w:rFonts w:ascii="Arial" w:hAnsi="Arial" w:cs="Arial"/>
          <w:sz w:val="24"/>
          <w:szCs w:val="24"/>
        </w:rPr>
        <w:t xml:space="preserve"> (</w:t>
      </w:r>
      <w:r w:rsidR="004058CF">
        <w:rPr>
          <w:rFonts w:ascii="Arial" w:hAnsi="Arial" w:cs="Arial"/>
          <w:sz w:val="24"/>
          <w:szCs w:val="24"/>
        </w:rPr>
        <w:t>PRINCE2, 2021)</w:t>
      </w:r>
      <w:r w:rsidR="00FF231D" w:rsidRPr="0070363C">
        <w:rPr>
          <w:rFonts w:ascii="Arial" w:hAnsi="Arial" w:cs="Arial"/>
          <w:sz w:val="24"/>
          <w:szCs w:val="24"/>
        </w:rPr>
        <w:t xml:space="preserve">.  </w:t>
      </w:r>
      <w:r w:rsidR="00825602">
        <w:rPr>
          <w:rFonts w:ascii="Arial" w:hAnsi="Arial" w:cs="Arial"/>
          <w:sz w:val="24"/>
          <w:szCs w:val="24"/>
        </w:rPr>
        <w:t>The project board for this project</w:t>
      </w:r>
      <w:r w:rsidR="00FF231D" w:rsidRPr="0070363C">
        <w:rPr>
          <w:rFonts w:ascii="Arial" w:hAnsi="Arial" w:cs="Arial"/>
          <w:sz w:val="24"/>
          <w:szCs w:val="24"/>
        </w:rPr>
        <w:t xml:space="preserve"> is likely to </w:t>
      </w:r>
      <w:r w:rsidR="00825602">
        <w:rPr>
          <w:rFonts w:ascii="Arial" w:hAnsi="Arial" w:cs="Arial"/>
          <w:sz w:val="24"/>
          <w:szCs w:val="24"/>
        </w:rPr>
        <w:t>include</w:t>
      </w:r>
      <w:r w:rsidR="00FF231D" w:rsidRPr="0070363C">
        <w:rPr>
          <w:rFonts w:ascii="Arial" w:hAnsi="Arial" w:cs="Arial"/>
          <w:sz w:val="24"/>
          <w:szCs w:val="24"/>
        </w:rPr>
        <w:t xml:space="preserve"> the </w:t>
      </w:r>
      <w:r w:rsidR="00FF231D" w:rsidRPr="0070363C">
        <w:rPr>
          <w:rFonts w:ascii="Arial" w:hAnsi="Arial" w:cs="Arial"/>
          <w:color w:val="000000"/>
          <w:sz w:val="24"/>
          <w:szCs w:val="24"/>
          <w:lang w:eastAsia="en-GB"/>
        </w:rPr>
        <w:t xml:space="preserve">Chief Officer Social Care </w:t>
      </w:r>
      <w:r w:rsidR="00CD3650" w:rsidRPr="0070363C">
        <w:rPr>
          <w:rFonts w:ascii="Arial" w:hAnsi="Arial" w:cs="Arial"/>
          <w:color w:val="000000"/>
          <w:sz w:val="24"/>
          <w:szCs w:val="24"/>
          <w:lang w:eastAsia="en-GB"/>
        </w:rPr>
        <w:t xml:space="preserve">and </w:t>
      </w:r>
      <w:r w:rsidR="00FF231D" w:rsidRPr="0070363C">
        <w:rPr>
          <w:rFonts w:ascii="Arial" w:hAnsi="Arial" w:cs="Arial"/>
          <w:sz w:val="24"/>
          <w:szCs w:val="24"/>
        </w:rPr>
        <w:t xml:space="preserve">Head of </w:t>
      </w:r>
      <w:r w:rsidR="00825602">
        <w:rPr>
          <w:rFonts w:ascii="Arial" w:hAnsi="Arial" w:cs="Arial"/>
          <w:sz w:val="24"/>
          <w:szCs w:val="24"/>
        </w:rPr>
        <w:t xml:space="preserve">Adult </w:t>
      </w:r>
      <w:r w:rsidR="00FF231D" w:rsidRPr="0070363C">
        <w:rPr>
          <w:rFonts w:ascii="Arial" w:hAnsi="Arial" w:cs="Arial"/>
          <w:sz w:val="24"/>
          <w:szCs w:val="24"/>
        </w:rPr>
        <w:t>Service</w:t>
      </w:r>
      <w:r w:rsidR="00825602">
        <w:rPr>
          <w:rFonts w:ascii="Arial" w:hAnsi="Arial" w:cs="Arial"/>
          <w:sz w:val="24"/>
          <w:szCs w:val="24"/>
        </w:rPr>
        <w:t>s</w:t>
      </w:r>
      <w:r w:rsidR="00CD3650" w:rsidRPr="0070363C">
        <w:rPr>
          <w:rFonts w:ascii="Arial" w:hAnsi="Arial" w:cs="Arial"/>
          <w:sz w:val="24"/>
          <w:szCs w:val="24"/>
        </w:rPr>
        <w:t xml:space="preserve"> </w:t>
      </w:r>
      <w:r w:rsidR="00FF231D" w:rsidRPr="0070363C">
        <w:rPr>
          <w:rFonts w:ascii="Arial" w:hAnsi="Arial" w:cs="Arial"/>
          <w:sz w:val="24"/>
          <w:szCs w:val="24"/>
        </w:rPr>
        <w:t>(customer/executive), app developer (supplier)</w:t>
      </w:r>
      <w:r w:rsidR="00E2330D">
        <w:rPr>
          <w:rFonts w:ascii="Arial" w:hAnsi="Arial" w:cs="Arial"/>
          <w:sz w:val="24"/>
          <w:szCs w:val="24"/>
        </w:rPr>
        <w:t>,</w:t>
      </w:r>
      <w:r w:rsidR="00FF231D" w:rsidRPr="0070363C">
        <w:rPr>
          <w:rFonts w:ascii="Arial" w:hAnsi="Arial" w:cs="Arial"/>
          <w:sz w:val="24"/>
          <w:szCs w:val="24"/>
        </w:rPr>
        <w:t xml:space="preserve"> care provider, social work team, service user and/or family care</w:t>
      </w:r>
      <w:r w:rsidR="00B04B61">
        <w:rPr>
          <w:rFonts w:ascii="Arial" w:hAnsi="Arial" w:cs="Arial"/>
          <w:sz w:val="24"/>
          <w:szCs w:val="24"/>
        </w:rPr>
        <w:t xml:space="preserve"> </w:t>
      </w:r>
      <w:r w:rsidR="00B04B61" w:rsidRPr="0070363C">
        <w:rPr>
          <w:rFonts w:ascii="Arial" w:hAnsi="Arial" w:cs="Arial"/>
          <w:sz w:val="24"/>
          <w:szCs w:val="24"/>
        </w:rPr>
        <w:t>r</w:t>
      </w:r>
      <w:r w:rsidR="00B04B61">
        <w:rPr>
          <w:rFonts w:ascii="Arial" w:hAnsi="Arial" w:cs="Arial"/>
          <w:sz w:val="24"/>
          <w:szCs w:val="24"/>
        </w:rPr>
        <w:t>epresentatives</w:t>
      </w:r>
      <w:r w:rsidR="00FF231D" w:rsidRPr="0070363C">
        <w:rPr>
          <w:rFonts w:ascii="Arial" w:hAnsi="Arial" w:cs="Arial"/>
          <w:sz w:val="24"/>
          <w:szCs w:val="24"/>
        </w:rPr>
        <w:t xml:space="preserve"> (user</w:t>
      </w:r>
      <w:r w:rsidR="00CD3650" w:rsidRPr="0070363C">
        <w:rPr>
          <w:rFonts w:ascii="Arial" w:hAnsi="Arial" w:cs="Arial"/>
          <w:sz w:val="24"/>
          <w:szCs w:val="24"/>
        </w:rPr>
        <w:t>/s</w:t>
      </w:r>
      <w:r w:rsidR="00FF231D" w:rsidRPr="0070363C">
        <w:rPr>
          <w:rFonts w:ascii="Arial" w:hAnsi="Arial" w:cs="Arial"/>
          <w:sz w:val="24"/>
          <w:szCs w:val="24"/>
        </w:rPr>
        <w:t xml:space="preserve">).  Whilst the board should be kept as small as possible the </w:t>
      </w:r>
      <w:r w:rsidR="00CD3650" w:rsidRPr="0070363C">
        <w:rPr>
          <w:rFonts w:ascii="Arial" w:hAnsi="Arial" w:cs="Arial"/>
          <w:sz w:val="24"/>
          <w:szCs w:val="24"/>
        </w:rPr>
        <w:t xml:space="preserve">Chief Officer </w:t>
      </w:r>
      <w:r w:rsidR="00E23DF3">
        <w:rPr>
          <w:rFonts w:ascii="Arial" w:hAnsi="Arial" w:cs="Arial"/>
          <w:sz w:val="24"/>
          <w:szCs w:val="24"/>
        </w:rPr>
        <w:t>is</w:t>
      </w:r>
      <w:r w:rsidR="00FF231D" w:rsidRPr="0070363C">
        <w:rPr>
          <w:rFonts w:ascii="Arial" w:hAnsi="Arial" w:cs="Arial"/>
          <w:sz w:val="24"/>
          <w:szCs w:val="24"/>
        </w:rPr>
        <w:t xml:space="preserve"> likely to want </w:t>
      </w:r>
      <w:r w:rsidR="00E23DF3">
        <w:rPr>
          <w:rFonts w:ascii="Arial" w:hAnsi="Arial" w:cs="Arial"/>
          <w:sz w:val="24"/>
          <w:szCs w:val="24"/>
        </w:rPr>
        <w:t xml:space="preserve">to include </w:t>
      </w:r>
      <w:r w:rsidR="00FF231D" w:rsidRPr="0070363C">
        <w:rPr>
          <w:rFonts w:ascii="Arial" w:hAnsi="Arial" w:cs="Arial"/>
          <w:sz w:val="24"/>
          <w:szCs w:val="24"/>
        </w:rPr>
        <w:t>our Finance Manager, due to his key role in confirming the financing.</w:t>
      </w:r>
    </w:p>
    <w:p w14:paraId="724F60DD" w14:textId="0D3A98BB" w:rsidR="00592DC2" w:rsidRPr="0070363C" w:rsidRDefault="00B93E7C" w:rsidP="00592DC2">
      <w:pPr>
        <w:pStyle w:val="ListParagraph"/>
        <w:numPr>
          <w:ilvl w:val="0"/>
          <w:numId w:val="2"/>
        </w:numPr>
        <w:spacing w:after="0" w:line="240" w:lineRule="auto"/>
        <w:rPr>
          <w:rFonts w:ascii="Arial" w:hAnsi="Arial" w:cs="Arial"/>
          <w:sz w:val="24"/>
          <w:szCs w:val="24"/>
        </w:rPr>
      </w:pPr>
      <w:r w:rsidRPr="0070363C">
        <w:rPr>
          <w:rFonts w:ascii="Arial" w:hAnsi="Arial" w:cs="Arial"/>
          <w:sz w:val="24"/>
          <w:szCs w:val="24"/>
        </w:rPr>
        <w:lastRenderedPageBreak/>
        <w:t>The ‘</w:t>
      </w:r>
      <w:r w:rsidR="00FF231D" w:rsidRPr="0070363C">
        <w:rPr>
          <w:rFonts w:ascii="Arial" w:hAnsi="Arial" w:cs="Arial"/>
          <w:sz w:val="24"/>
          <w:szCs w:val="24"/>
        </w:rPr>
        <w:t>Starting up a project</w:t>
      </w:r>
      <w:r w:rsidRPr="0070363C">
        <w:rPr>
          <w:rFonts w:ascii="Arial" w:hAnsi="Arial" w:cs="Arial"/>
          <w:sz w:val="24"/>
          <w:szCs w:val="24"/>
        </w:rPr>
        <w:t>’ (ensuring everything is in place for the project)</w:t>
      </w:r>
      <w:r w:rsidR="00FF231D" w:rsidRPr="0070363C">
        <w:rPr>
          <w:rFonts w:ascii="Arial" w:hAnsi="Arial" w:cs="Arial"/>
          <w:sz w:val="24"/>
          <w:szCs w:val="24"/>
        </w:rPr>
        <w:t xml:space="preserve"> </w:t>
      </w:r>
      <w:r w:rsidRPr="0070363C">
        <w:rPr>
          <w:rFonts w:ascii="Arial" w:hAnsi="Arial" w:cs="Arial"/>
          <w:sz w:val="24"/>
          <w:szCs w:val="24"/>
        </w:rPr>
        <w:t xml:space="preserve">and ‘Initiating a project’ (confirming finances and business </w:t>
      </w:r>
      <w:r w:rsidR="00C03770">
        <w:rPr>
          <w:rFonts w:ascii="Arial" w:hAnsi="Arial" w:cs="Arial"/>
          <w:sz w:val="24"/>
          <w:szCs w:val="24"/>
        </w:rPr>
        <w:t>case</w:t>
      </w:r>
      <w:r w:rsidRPr="0070363C">
        <w:rPr>
          <w:rFonts w:ascii="Arial" w:hAnsi="Arial" w:cs="Arial"/>
          <w:sz w:val="24"/>
          <w:szCs w:val="24"/>
        </w:rPr>
        <w:t xml:space="preserve"> are in place and the project board has taken ownership) </w:t>
      </w:r>
      <w:r w:rsidR="00CD3650" w:rsidRPr="0070363C">
        <w:rPr>
          <w:rFonts w:ascii="Arial" w:hAnsi="Arial" w:cs="Arial"/>
          <w:sz w:val="24"/>
          <w:szCs w:val="24"/>
        </w:rPr>
        <w:t>processes</w:t>
      </w:r>
      <w:r w:rsidR="004058CF">
        <w:rPr>
          <w:rFonts w:ascii="Arial" w:hAnsi="Arial" w:cs="Arial"/>
          <w:sz w:val="24"/>
          <w:szCs w:val="24"/>
        </w:rPr>
        <w:t xml:space="preserve"> (</w:t>
      </w:r>
      <w:r w:rsidR="004058CF">
        <w:rPr>
          <w:rFonts w:ascii="Arial" w:hAnsi="Arial" w:cs="Arial"/>
          <w:sz w:val="24"/>
          <w:szCs w:val="24"/>
        </w:rPr>
        <w:t>PRINCE2, 2021)</w:t>
      </w:r>
      <w:r w:rsidR="00CD3650" w:rsidRPr="0070363C">
        <w:rPr>
          <w:rFonts w:ascii="Arial" w:hAnsi="Arial" w:cs="Arial"/>
          <w:sz w:val="24"/>
          <w:szCs w:val="24"/>
        </w:rPr>
        <w:t xml:space="preserve"> </w:t>
      </w:r>
      <w:r w:rsidRPr="0070363C">
        <w:rPr>
          <w:rFonts w:ascii="Arial" w:hAnsi="Arial" w:cs="Arial"/>
          <w:sz w:val="24"/>
          <w:szCs w:val="24"/>
        </w:rPr>
        <w:t xml:space="preserve">are likely to be combined for the purposes of this project.  </w:t>
      </w:r>
      <w:r w:rsidR="00DB2CA5" w:rsidRPr="0070363C">
        <w:rPr>
          <w:rFonts w:ascii="Arial" w:hAnsi="Arial" w:cs="Arial"/>
          <w:sz w:val="24"/>
          <w:szCs w:val="24"/>
        </w:rPr>
        <w:t>T</w:t>
      </w:r>
      <w:r w:rsidRPr="0070363C">
        <w:rPr>
          <w:rFonts w:ascii="Arial" w:hAnsi="Arial" w:cs="Arial"/>
          <w:sz w:val="24"/>
          <w:szCs w:val="24"/>
        </w:rPr>
        <w:t xml:space="preserve">o start the project, some of the initiation documentation such as the business plan would already need to have been signed off by Departmental Management Team (led by </w:t>
      </w:r>
      <w:r w:rsidRPr="0070363C">
        <w:rPr>
          <w:rFonts w:ascii="Arial" w:hAnsi="Arial" w:cs="Arial"/>
          <w:color w:val="000000"/>
          <w:sz w:val="24"/>
          <w:szCs w:val="24"/>
          <w:lang w:eastAsia="en-GB"/>
        </w:rPr>
        <w:t>Chief Officer Social Care) and potential</w:t>
      </w:r>
      <w:r w:rsidR="00CD3650" w:rsidRPr="0070363C">
        <w:rPr>
          <w:rFonts w:ascii="Arial" w:hAnsi="Arial" w:cs="Arial"/>
          <w:color w:val="000000"/>
          <w:sz w:val="24"/>
          <w:szCs w:val="24"/>
          <w:lang w:eastAsia="en-GB"/>
        </w:rPr>
        <w:t>ly</w:t>
      </w:r>
      <w:r w:rsidRPr="0070363C">
        <w:rPr>
          <w:rFonts w:ascii="Arial" w:hAnsi="Arial" w:cs="Arial"/>
          <w:color w:val="000000"/>
          <w:sz w:val="24"/>
          <w:szCs w:val="24"/>
          <w:lang w:eastAsia="en-GB"/>
        </w:rPr>
        <w:t xml:space="preserve"> council</w:t>
      </w:r>
      <w:r w:rsidR="00CD3650" w:rsidRPr="0070363C">
        <w:rPr>
          <w:rFonts w:ascii="Arial" w:hAnsi="Arial" w:cs="Arial"/>
          <w:color w:val="000000"/>
          <w:sz w:val="24"/>
          <w:szCs w:val="24"/>
          <w:lang w:eastAsia="en-GB"/>
        </w:rPr>
        <w:t>lors</w:t>
      </w:r>
      <w:r w:rsidRPr="0070363C">
        <w:rPr>
          <w:rFonts w:ascii="Arial" w:hAnsi="Arial" w:cs="Arial"/>
          <w:color w:val="000000"/>
          <w:sz w:val="24"/>
          <w:szCs w:val="24"/>
          <w:lang w:eastAsia="en-GB"/>
        </w:rPr>
        <w:t xml:space="preserve"> due to the change in practice proposed, </w:t>
      </w:r>
      <w:r w:rsidR="00DB2CA5" w:rsidRPr="0070363C">
        <w:rPr>
          <w:rFonts w:ascii="Arial" w:hAnsi="Arial" w:cs="Arial"/>
          <w:color w:val="000000"/>
          <w:sz w:val="24"/>
          <w:szCs w:val="24"/>
          <w:lang w:eastAsia="en-GB"/>
        </w:rPr>
        <w:t xml:space="preserve">need for </w:t>
      </w:r>
      <w:r w:rsidRPr="0070363C">
        <w:rPr>
          <w:rFonts w:ascii="Arial" w:hAnsi="Arial" w:cs="Arial"/>
          <w:color w:val="000000"/>
          <w:sz w:val="24"/>
          <w:szCs w:val="24"/>
          <w:lang w:eastAsia="en-GB"/>
        </w:rPr>
        <w:t>upfront finances and potential impact</w:t>
      </w:r>
      <w:r w:rsidR="00DB2CA5" w:rsidRPr="0070363C">
        <w:rPr>
          <w:rFonts w:ascii="Arial" w:hAnsi="Arial" w:cs="Arial"/>
          <w:color w:val="000000"/>
          <w:sz w:val="24"/>
          <w:szCs w:val="24"/>
          <w:lang w:eastAsia="en-GB"/>
        </w:rPr>
        <w:t xml:space="preserve"> on resources</w:t>
      </w:r>
      <w:r w:rsidRPr="0070363C">
        <w:rPr>
          <w:rFonts w:ascii="Arial" w:hAnsi="Arial" w:cs="Arial"/>
          <w:color w:val="000000"/>
          <w:sz w:val="24"/>
          <w:szCs w:val="24"/>
          <w:lang w:eastAsia="en-GB"/>
        </w:rPr>
        <w:t>.</w:t>
      </w:r>
    </w:p>
    <w:p w14:paraId="6A43E589" w14:textId="77777777" w:rsidR="00CD3650" w:rsidRPr="0070363C" w:rsidRDefault="00CD3650" w:rsidP="00592DC2">
      <w:pPr>
        <w:pStyle w:val="ListParagraph"/>
        <w:spacing w:after="0" w:line="240" w:lineRule="auto"/>
        <w:rPr>
          <w:rFonts w:ascii="Arial" w:hAnsi="Arial" w:cs="Arial"/>
          <w:sz w:val="24"/>
          <w:szCs w:val="24"/>
        </w:rPr>
      </w:pPr>
      <w:r w:rsidRPr="0070363C">
        <w:rPr>
          <w:rFonts w:ascii="Arial" w:hAnsi="Arial" w:cs="Arial"/>
          <w:sz w:val="24"/>
          <w:szCs w:val="24"/>
        </w:rPr>
        <w:t>T</w:t>
      </w:r>
      <w:r w:rsidR="00B93E7C" w:rsidRPr="0070363C">
        <w:rPr>
          <w:rFonts w:ascii="Arial" w:hAnsi="Arial" w:cs="Arial"/>
          <w:sz w:val="24"/>
          <w:szCs w:val="24"/>
        </w:rPr>
        <w:t>he project team is likely to</w:t>
      </w:r>
      <w:r w:rsidR="00DB2CA5" w:rsidRPr="0070363C">
        <w:rPr>
          <w:rFonts w:ascii="Arial" w:hAnsi="Arial" w:cs="Arial"/>
          <w:sz w:val="24"/>
          <w:szCs w:val="24"/>
        </w:rPr>
        <w:t xml:space="preserve"> be made up of</w:t>
      </w:r>
      <w:r w:rsidR="00FF231D" w:rsidRPr="0070363C">
        <w:rPr>
          <w:rFonts w:ascii="Arial" w:hAnsi="Arial" w:cs="Arial"/>
          <w:sz w:val="24"/>
          <w:szCs w:val="24"/>
        </w:rPr>
        <w:t xml:space="preserve"> second</w:t>
      </w:r>
      <w:r w:rsidR="00DB2CA5" w:rsidRPr="0070363C">
        <w:rPr>
          <w:rFonts w:ascii="Arial" w:hAnsi="Arial" w:cs="Arial"/>
          <w:sz w:val="24"/>
          <w:szCs w:val="24"/>
        </w:rPr>
        <w:t>ed</w:t>
      </w:r>
      <w:r w:rsidR="00FF231D" w:rsidRPr="0070363C">
        <w:rPr>
          <w:rFonts w:ascii="Arial" w:hAnsi="Arial" w:cs="Arial"/>
          <w:sz w:val="24"/>
          <w:szCs w:val="24"/>
        </w:rPr>
        <w:t xml:space="preserve"> or redeploy</w:t>
      </w:r>
      <w:r w:rsidR="00DB2CA5" w:rsidRPr="0070363C">
        <w:rPr>
          <w:rFonts w:ascii="Arial" w:hAnsi="Arial" w:cs="Arial"/>
          <w:sz w:val="24"/>
          <w:szCs w:val="24"/>
        </w:rPr>
        <w:t>ed</w:t>
      </w:r>
      <w:r w:rsidR="00FF231D" w:rsidRPr="0070363C">
        <w:rPr>
          <w:rFonts w:ascii="Arial" w:hAnsi="Arial" w:cs="Arial"/>
          <w:sz w:val="24"/>
          <w:szCs w:val="24"/>
        </w:rPr>
        <w:t xml:space="preserve"> staff, w</w:t>
      </w:r>
      <w:r w:rsidR="00DB2CA5" w:rsidRPr="0070363C">
        <w:rPr>
          <w:rFonts w:ascii="Arial" w:hAnsi="Arial" w:cs="Arial"/>
          <w:sz w:val="24"/>
          <w:szCs w:val="24"/>
        </w:rPr>
        <w:t>ho have</w:t>
      </w:r>
      <w:r w:rsidR="00FF231D" w:rsidRPr="0070363C">
        <w:rPr>
          <w:rFonts w:ascii="Arial" w:hAnsi="Arial" w:cs="Arial"/>
          <w:sz w:val="24"/>
          <w:szCs w:val="24"/>
        </w:rPr>
        <w:t xml:space="preserve"> appropriate skills, interests, and experience</w:t>
      </w:r>
      <w:r w:rsidR="00DB2CA5" w:rsidRPr="0070363C">
        <w:rPr>
          <w:rFonts w:ascii="Arial" w:hAnsi="Arial" w:cs="Arial"/>
          <w:sz w:val="24"/>
          <w:szCs w:val="24"/>
        </w:rPr>
        <w:t xml:space="preserve"> but may not have strong project management skills</w:t>
      </w:r>
      <w:r w:rsidR="00FF231D" w:rsidRPr="0070363C">
        <w:rPr>
          <w:rFonts w:ascii="Arial" w:hAnsi="Arial" w:cs="Arial"/>
          <w:sz w:val="24"/>
          <w:szCs w:val="24"/>
        </w:rPr>
        <w:t>.</w:t>
      </w:r>
      <w:r w:rsidR="00B93E7C" w:rsidRPr="0070363C">
        <w:rPr>
          <w:rFonts w:ascii="Arial" w:hAnsi="Arial" w:cs="Arial"/>
          <w:sz w:val="24"/>
          <w:szCs w:val="24"/>
        </w:rPr>
        <w:t xml:space="preserve">  </w:t>
      </w:r>
      <w:r w:rsidR="00DB2CA5" w:rsidRPr="0070363C">
        <w:rPr>
          <w:rFonts w:ascii="Arial" w:hAnsi="Arial" w:cs="Arial"/>
          <w:sz w:val="24"/>
          <w:szCs w:val="24"/>
        </w:rPr>
        <w:t xml:space="preserve">If </w:t>
      </w:r>
      <w:r w:rsidR="00B93E7C" w:rsidRPr="0070363C">
        <w:rPr>
          <w:rFonts w:ascii="Arial" w:hAnsi="Arial" w:cs="Arial"/>
          <w:sz w:val="24"/>
          <w:szCs w:val="24"/>
        </w:rPr>
        <w:t xml:space="preserve">external funding could be sourced to support the initiative, </w:t>
      </w:r>
      <w:r w:rsidR="00DB2CA5" w:rsidRPr="0070363C">
        <w:rPr>
          <w:rFonts w:ascii="Arial" w:hAnsi="Arial" w:cs="Arial"/>
          <w:sz w:val="24"/>
          <w:szCs w:val="24"/>
        </w:rPr>
        <w:t xml:space="preserve">then it would be </w:t>
      </w:r>
      <w:r w:rsidR="004841E0">
        <w:rPr>
          <w:rFonts w:ascii="Arial" w:hAnsi="Arial" w:cs="Arial"/>
          <w:sz w:val="24"/>
          <w:szCs w:val="24"/>
        </w:rPr>
        <w:t>beneficial</w:t>
      </w:r>
      <w:r w:rsidR="00DB2CA5" w:rsidRPr="0070363C">
        <w:rPr>
          <w:rFonts w:ascii="Arial" w:hAnsi="Arial" w:cs="Arial"/>
          <w:sz w:val="24"/>
          <w:szCs w:val="24"/>
        </w:rPr>
        <w:t xml:space="preserve"> for a </w:t>
      </w:r>
      <w:r w:rsidR="00C03770">
        <w:rPr>
          <w:rFonts w:ascii="Arial" w:hAnsi="Arial" w:cs="Arial"/>
          <w:sz w:val="24"/>
          <w:szCs w:val="24"/>
        </w:rPr>
        <w:t>PRINCE2</w:t>
      </w:r>
      <w:r w:rsidR="00DB2CA5" w:rsidRPr="0070363C">
        <w:rPr>
          <w:rFonts w:ascii="Arial" w:hAnsi="Arial" w:cs="Arial"/>
          <w:sz w:val="24"/>
          <w:szCs w:val="24"/>
        </w:rPr>
        <w:t xml:space="preserve"> practitioner to be employed </w:t>
      </w:r>
      <w:r w:rsidR="00C97616">
        <w:rPr>
          <w:rFonts w:ascii="Arial" w:hAnsi="Arial" w:cs="Arial"/>
          <w:sz w:val="24"/>
          <w:szCs w:val="24"/>
        </w:rPr>
        <w:t>as project manager</w:t>
      </w:r>
      <w:r w:rsidR="00B93E7C" w:rsidRPr="0070363C">
        <w:rPr>
          <w:rFonts w:ascii="Arial" w:hAnsi="Arial" w:cs="Arial"/>
          <w:sz w:val="24"/>
          <w:szCs w:val="24"/>
        </w:rPr>
        <w:t xml:space="preserve">. </w:t>
      </w:r>
    </w:p>
    <w:p w14:paraId="49C99E4C" w14:textId="629B6CB0" w:rsidR="00DB2CA5" w:rsidRPr="0070363C" w:rsidRDefault="00825602" w:rsidP="007502AA">
      <w:pPr>
        <w:pStyle w:val="ListParagraph"/>
        <w:numPr>
          <w:ilvl w:val="0"/>
          <w:numId w:val="2"/>
        </w:numPr>
        <w:spacing w:after="0" w:line="240" w:lineRule="auto"/>
        <w:rPr>
          <w:rFonts w:ascii="Arial" w:hAnsi="Arial" w:cs="Arial"/>
          <w:sz w:val="24"/>
          <w:szCs w:val="24"/>
        </w:rPr>
      </w:pPr>
      <w:r>
        <w:rPr>
          <w:rFonts w:ascii="Arial" w:hAnsi="Arial" w:cs="Arial"/>
          <w:sz w:val="24"/>
          <w:szCs w:val="24"/>
        </w:rPr>
        <w:t>Project stages</w:t>
      </w:r>
      <w:r w:rsidR="007502AA" w:rsidRPr="0070363C">
        <w:rPr>
          <w:rFonts w:ascii="Arial" w:hAnsi="Arial" w:cs="Arial"/>
          <w:sz w:val="24"/>
          <w:szCs w:val="24"/>
        </w:rPr>
        <w:t xml:space="preserve"> are </w:t>
      </w:r>
      <w:r w:rsidR="00C03770">
        <w:rPr>
          <w:rFonts w:ascii="Arial" w:hAnsi="Arial" w:cs="Arial"/>
          <w:sz w:val="24"/>
          <w:szCs w:val="24"/>
        </w:rPr>
        <w:t>likely to include a</w:t>
      </w:r>
      <w:r w:rsidR="007502AA" w:rsidRPr="0070363C">
        <w:rPr>
          <w:rFonts w:ascii="Arial" w:hAnsi="Arial" w:cs="Arial"/>
          <w:sz w:val="24"/>
          <w:szCs w:val="24"/>
        </w:rPr>
        <w:t xml:space="preserve"> high level of</w:t>
      </w:r>
      <w:r w:rsidR="004841E0">
        <w:rPr>
          <w:rFonts w:ascii="Arial" w:hAnsi="Arial" w:cs="Arial"/>
          <w:sz w:val="24"/>
          <w:szCs w:val="24"/>
        </w:rPr>
        <w:t xml:space="preserve"> delegated</w:t>
      </w:r>
      <w:r w:rsidR="007502AA" w:rsidRPr="0070363C">
        <w:rPr>
          <w:rFonts w:ascii="Arial" w:hAnsi="Arial" w:cs="Arial"/>
          <w:sz w:val="24"/>
          <w:szCs w:val="24"/>
        </w:rPr>
        <w:t xml:space="preserve"> responsibility </w:t>
      </w:r>
      <w:r w:rsidR="004841E0">
        <w:rPr>
          <w:rFonts w:ascii="Arial" w:hAnsi="Arial" w:cs="Arial"/>
          <w:sz w:val="24"/>
          <w:szCs w:val="24"/>
        </w:rPr>
        <w:t>for the</w:t>
      </w:r>
      <w:r w:rsidR="007502AA" w:rsidRPr="0070363C">
        <w:rPr>
          <w:rFonts w:ascii="Arial" w:hAnsi="Arial" w:cs="Arial"/>
          <w:sz w:val="24"/>
          <w:szCs w:val="24"/>
        </w:rPr>
        <w:t xml:space="preserve"> project manager within the confines of the signed of business plan and resources.  Stages could </w:t>
      </w:r>
      <w:r w:rsidR="00CD3650" w:rsidRPr="0070363C">
        <w:rPr>
          <w:rFonts w:ascii="Arial" w:hAnsi="Arial" w:cs="Arial"/>
          <w:sz w:val="24"/>
          <w:szCs w:val="24"/>
        </w:rPr>
        <w:t>include</w:t>
      </w:r>
      <w:r w:rsidR="007502AA" w:rsidRPr="0070363C">
        <w:rPr>
          <w:rFonts w:ascii="Arial" w:hAnsi="Arial" w:cs="Arial"/>
          <w:sz w:val="24"/>
          <w:szCs w:val="24"/>
        </w:rPr>
        <w:t xml:space="preserve"> end of initial </w:t>
      </w:r>
      <w:r w:rsidR="00B037B5">
        <w:rPr>
          <w:rFonts w:ascii="Arial" w:hAnsi="Arial" w:cs="Arial"/>
          <w:sz w:val="24"/>
          <w:szCs w:val="24"/>
        </w:rPr>
        <w:t>app</w:t>
      </w:r>
      <w:r w:rsidR="007502AA" w:rsidRPr="0070363C">
        <w:rPr>
          <w:rFonts w:ascii="Arial" w:hAnsi="Arial" w:cs="Arial"/>
          <w:sz w:val="24"/>
          <w:szCs w:val="24"/>
        </w:rPr>
        <w:t xml:space="preserve"> development (</w:t>
      </w:r>
      <w:r w:rsidR="00E51099" w:rsidRPr="0070363C">
        <w:rPr>
          <w:rFonts w:ascii="Arial" w:hAnsi="Arial" w:cs="Arial"/>
          <w:sz w:val="24"/>
          <w:szCs w:val="24"/>
        </w:rPr>
        <w:t>i.e.,</w:t>
      </w:r>
      <w:r w:rsidR="007502AA" w:rsidRPr="0070363C">
        <w:rPr>
          <w:rFonts w:ascii="Arial" w:hAnsi="Arial" w:cs="Arial"/>
          <w:sz w:val="24"/>
          <w:szCs w:val="24"/>
        </w:rPr>
        <w:t xml:space="preserve"> a sandpit version of the </w:t>
      </w:r>
      <w:r w:rsidR="00B037B5">
        <w:rPr>
          <w:rFonts w:ascii="Arial" w:hAnsi="Arial" w:cs="Arial"/>
          <w:sz w:val="24"/>
          <w:szCs w:val="24"/>
        </w:rPr>
        <w:t>app</w:t>
      </w:r>
      <w:r w:rsidR="007502AA" w:rsidRPr="0070363C">
        <w:rPr>
          <w:rFonts w:ascii="Arial" w:hAnsi="Arial" w:cs="Arial"/>
          <w:sz w:val="24"/>
          <w:szCs w:val="24"/>
        </w:rPr>
        <w:t xml:space="preserve"> for trial and feedback), end of </w:t>
      </w:r>
      <w:r w:rsidR="00B037B5">
        <w:rPr>
          <w:rFonts w:ascii="Arial" w:hAnsi="Arial" w:cs="Arial"/>
          <w:sz w:val="24"/>
          <w:szCs w:val="24"/>
        </w:rPr>
        <w:t>app</w:t>
      </w:r>
      <w:r w:rsidR="007502AA" w:rsidRPr="0070363C">
        <w:rPr>
          <w:rFonts w:ascii="Arial" w:hAnsi="Arial" w:cs="Arial"/>
          <w:sz w:val="24"/>
          <w:szCs w:val="24"/>
        </w:rPr>
        <w:t xml:space="preserve"> development</w:t>
      </w:r>
      <w:r w:rsidR="00E51099">
        <w:rPr>
          <w:rFonts w:ascii="Arial" w:hAnsi="Arial" w:cs="Arial"/>
          <w:sz w:val="24"/>
          <w:szCs w:val="24"/>
        </w:rPr>
        <w:t xml:space="preserve"> and</w:t>
      </w:r>
      <w:r w:rsidR="007502AA" w:rsidRPr="0070363C">
        <w:rPr>
          <w:rFonts w:ascii="Arial" w:hAnsi="Arial" w:cs="Arial"/>
          <w:sz w:val="24"/>
          <w:szCs w:val="24"/>
        </w:rPr>
        <w:t xml:space="preserve"> </w:t>
      </w:r>
      <w:r w:rsidR="007C024A">
        <w:rPr>
          <w:rFonts w:ascii="Arial" w:hAnsi="Arial" w:cs="Arial"/>
          <w:sz w:val="24"/>
          <w:szCs w:val="24"/>
        </w:rPr>
        <w:t>every two months</w:t>
      </w:r>
      <w:r>
        <w:rPr>
          <w:rFonts w:ascii="Arial" w:hAnsi="Arial" w:cs="Arial"/>
          <w:sz w:val="24"/>
          <w:szCs w:val="24"/>
        </w:rPr>
        <w:t xml:space="preserve"> during </w:t>
      </w:r>
      <w:r w:rsidR="007502AA" w:rsidRPr="0070363C">
        <w:rPr>
          <w:rFonts w:ascii="Arial" w:hAnsi="Arial" w:cs="Arial"/>
          <w:sz w:val="24"/>
          <w:szCs w:val="24"/>
        </w:rPr>
        <w:t>the 6 month pilo</w:t>
      </w:r>
      <w:r w:rsidR="004841E0">
        <w:rPr>
          <w:rFonts w:ascii="Arial" w:hAnsi="Arial" w:cs="Arial"/>
          <w:sz w:val="24"/>
          <w:szCs w:val="24"/>
        </w:rPr>
        <w:t>t</w:t>
      </w:r>
      <w:r>
        <w:rPr>
          <w:rFonts w:ascii="Arial" w:hAnsi="Arial" w:cs="Arial"/>
          <w:sz w:val="24"/>
          <w:szCs w:val="24"/>
        </w:rPr>
        <w:t xml:space="preserve"> to</w:t>
      </w:r>
      <w:r w:rsidR="007502AA" w:rsidRPr="0070363C">
        <w:rPr>
          <w:rFonts w:ascii="Arial" w:hAnsi="Arial" w:cs="Arial"/>
          <w:sz w:val="24"/>
          <w:szCs w:val="24"/>
        </w:rPr>
        <w:t xml:space="preserve"> check on progress and address and respond to issues or concerns.  Stakeholder engagement </w:t>
      </w:r>
      <w:r w:rsidR="00CD3650" w:rsidRPr="0070363C">
        <w:rPr>
          <w:rFonts w:ascii="Arial" w:hAnsi="Arial" w:cs="Arial"/>
          <w:sz w:val="24"/>
          <w:szCs w:val="24"/>
        </w:rPr>
        <w:t xml:space="preserve">beyond the project </w:t>
      </w:r>
      <w:r w:rsidR="004841E0">
        <w:rPr>
          <w:rFonts w:ascii="Arial" w:hAnsi="Arial" w:cs="Arial"/>
          <w:sz w:val="24"/>
          <w:szCs w:val="24"/>
        </w:rPr>
        <w:t>board</w:t>
      </w:r>
      <w:r w:rsidR="00CD3650" w:rsidRPr="0070363C">
        <w:rPr>
          <w:rFonts w:ascii="Arial" w:hAnsi="Arial" w:cs="Arial"/>
          <w:sz w:val="24"/>
          <w:szCs w:val="24"/>
        </w:rPr>
        <w:t xml:space="preserve"> </w:t>
      </w:r>
      <w:r w:rsidR="00DB2CA5" w:rsidRPr="0070363C">
        <w:rPr>
          <w:rFonts w:ascii="Arial" w:hAnsi="Arial" w:cs="Arial"/>
          <w:sz w:val="24"/>
          <w:szCs w:val="24"/>
        </w:rPr>
        <w:t>will be key to the</w:t>
      </w:r>
      <w:r w:rsidR="007502AA" w:rsidRPr="0070363C">
        <w:rPr>
          <w:rFonts w:ascii="Arial" w:hAnsi="Arial" w:cs="Arial"/>
          <w:sz w:val="24"/>
          <w:szCs w:val="24"/>
        </w:rPr>
        <w:t xml:space="preserve"> first two stages and</w:t>
      </w:r>
      <w:r w:rsidR="00DB2CA5" w:rsidRPr="0070363C">
        <w:rPr>
          <w:rFonts w:ascii="Arial" w:hAnsi="Arial" w:cs="Arial"/>
          <w:sz w:val="24"/>
          <w:szCs w:val="24"/>
        </w:rPr>
        <w:t xml:space="preserve"> will </w:t>
      </w:r>
      <w:r w:rsidR="004841E0">
        <w:rPr>
          <w:rFonts w:ascii="Arial" w:hAnsi="Arial" w:cs="Arial"/>
          <w:sz w:val="24"/>
          <w:szCs w:val="24"/>
        </w:rPr>
        <w:t>be</w:t>
      </w:r>
      <w:r w:rsidR="007502AA" w:rsidRPr="0070363C">
        <w:rPr>
          <w:rFonts w:ascii="Arial" w:hAnsi="Arial" w:cs="Arial"/>
          <w:sz w:val="24"/>
          <w:szCs w:val="24"/>
        </w:rPr>
        <w:t xml:space="preserve"> </w:t>
      </w:r>
      <w:r w:rsidR="00C03770" w:rsidRPr="0070363C">
        <w:rPr>
          <w:rFonts w:ascii="Arial" w:hAnsi="Arial" w:cs="Arial"/>
          <w:sz w:val="24"/>
          <w:szCs w:val="24"/>
        </w:rPr>
        <w:t>fed</w:t>
      </w:r>
      <w:r w:rsidR="007502AA" w:rsidRPr="0070363C">
        <w:rPr>
          <w:rFonts w:ascii="Arial" w:hAnsi="Arial" w:cs="Arial"/>
          <w:sz w:val="24"/>
          <w:szCs w:val="24"/>
        </w:rPr>
        <w:t xml:space="preserve"> in via </w:t>
      </w:r>
      <w:r w:rsidR="00DB2CA5" w:rsidRPr="0070363C">
        <w:rPr>
          <w:rFonts w:ascii="Arial" w:hAnsi="Arial" w:cs="Arial"/>
          <w:sz w:val="24"/>
          <w:szCs w:val="24"/>
        </w:rPr>
        <w:t xml:space="preserve">the </w:t>
      </w:r>
      <w:r w:rsidR="007502AA" w:rsidRPr="0070363C">
        <w:rPr>
          <w:rFonts w:ascii="Arial" w:hAnsi="Arial" w:cs="Arial"/>
          <w:sz w:val="24"/>
          <w:szCs w:val="24"/>
        </w:rPr>
        <w:t xml:space="preserve">project manager and each groups representatives on the board.  </w:t>
      </w:r>
    </w:p>
    <w:p w14:paraId="56CAA82B" w14:textId="5F18ADB7" w:rsidR="00B93E7C" w:rsidRPr="0070363C" w:rsidRDefault="00CD3650" w:rsidP="00DB2CA5">
      <w:pPr>
        <w:pStyle w:val="ListParagraph"/>
        <w:spacing w:after="0" w:line="240" w:lineRule="auto"/>
        <w:rPr>
          <w:rFonts w:ascii="Arial" w:hAnsi="Arial" w:cs="Arial"/>
          <w:sz w:val="24"/>
          <w:szCs w:val="24"/>
        </w:rPr>
      </w:pPr>
      <w:r w:rsidRPr="0070363C">
        <w:rPr>
          <w:rFonts w:ascii="Arial" w:hAnsi="Arial" w:cs="Arial"/>
          <w:sz w:val="24"/>
          <w:szCs w:val="24"/>
        </w:rPr>
        <w:t xml:space="preserve">Actual </w:t>
      </w:r>
      <w:r w:rsidR="00823245" w:rsidRPr="0070363C">
        <w:rPr>
          <w:rFonts w:ascii="Arial" w:hAnsi="Arial" w:cs="Arial"/>
          <w:sz w:val="24"/>
          <w:szCs w:val="24"/>
        </w:rPr>
        <w:t xml:space="preserve">components of the ‘Managing Stage Boundaries’ process will remain consistent to the </w:t>
      </w:r>
      <w:r w:rsidR="00C03770">
        <w:rPr>
          <w:rFonts w:ascii="Arial" w:hAnsi="Arial" w:cs="Arial"/>
          <w:sz w:val="24"/>
          <w:szCs w:val="24"/>
        </w:rPr>
        <w:t>PRINCE2</w:t>
      </w:r>
      <w:r w:rsidR="00823245" w:rsidRPr="0070363C">
        <w:rPr>
          <w:rFonts w:ascii="Arial" w:hAnsi="Arial" w:cs="Arial"/>
          <w:sz w:val="24"/>
          <w:szCs w:val="24"/>
        </w:rPr>
        <w:t xml:space="preserve"> approach, with end of stage meetings providing the Project board with the opportunity to check on progress, ongoing viability, lessons learnt and agree boundaries for the next stage</w:t>
      </w:r>
      <w:r w:rsidR="004058CF">
        <w:rPr>
          <w:rFonts w:ascii="Arial" w:hAnsi="Arial" w:cs="Arial"/>
          <w:sz w:val="24"/>
          <w:szCs w:val="24"/>
        </w:rPr>
        <w:t xml:space="preserve"> (</w:t>
      </w:r>
      <w:r w:rsidR="004058CF">
        <w:rPr>
          <w:rFonts w:ascii="Arial" w:hAnsi="Arial" w:cs="Arial"/>
          <w:sz w:val="24"/>
          <w:szCs w:val="24"/>
        </w:rPr>
        <w:t>PRINCE2, 2021)</w:t>
      </w:r>
      <w:r w:rsidR="00823245" w:rsidRPr="0070363C">
        <w:rPr>
          <w:rFonts w:ascii="Arial" w:hAnsi="Arial" w:cs="Arial"/>
          <w:sz w:val="24"/>
          <w:szCs w:val="24"/>
        </w:rPr>
        <w:t>.  As will the ‘Controlling a Stage’ process with the project manager maintaining an oversight of ongoing work.</w:t>
      </w:r>
    </w:p>
    <w:p w14:paraId="37A25C4D" w14:textId="2255079F" w:rsidR="00B93E7C" w:rsidRPr="0070363C" w:rsidRDefault="00B93E7C" w:rsidP="00B93E7C">
      <w:pPr>
        <w:pStyle w:val="ListParagraph"/>
        <w:numPr>
          <w:ilvl w:val="0"/>
          <w:numId w:val="2"/>
        </w:numPr>
        <w:spacing w:after="0" w:line="240" w:lineRule="auto"/>
        <w:rPr>
          <w:rFonts w:ascii="Arial" w:hAnsi="Arial" w:cs="Arial"/>
          <w:sz w:val="24"/>
          <w:szCs w:val="24"/>
        </w:rPr>
      </w:pPr>
      <w:r w:rsidRPr="0070363C">
        <w:rPr>
          <w:rFonts w:ascii="Arial" w:hAnsi="Arial" w:cs="Arial"/>
          <w:sz w:val="24"/>
          <w:szCs w:val="24"/>
        </w:rPr>
        <w:t>‘Managing product delivery’</w:t>
      </w:r>
      <w:r w:rsidR="004D4CF7" w:rsidRPr="0070363C">
        <w:rPr>
          <w:rFonts w:ascii="Arial" w:hAnsi="Arial" w:cs="Arial"/>
          <w:sz w:val="24"/>
          <w:szCs w:val="24"/>
        </w:rPr>
        <w:t xml:space="preserve"> will run throughout the project </w:t>
      </w:r>
      <w:r w:rsidR="00DB2CA5" w:rsidRPr="0070363C">
        <w:rPr>
          <w:rFonts w:ascii="Arial" w:hAnsi="Arial" w:cs="Arial"/>
          <w:sz w:val="24"/>
          <w:szCs w:val="24"/>
        </w:rPr>
        <w:t>with monitoring and check ins</w:t>
      </w:r>
      <w:r w:rsidR="004D4CF7" w:rsidRPr="0070363C">
        <w:rPr>
          <w:rFonts w:ascii="Arial" w:hAnsi="Arial" w:cs="Arial"/>
          <w:sz w:val="24"/>
          <w:szCs w:val="24"/>
        </w:rPr>
        <w:t xml:space="preserve"> at key points including at app prototype/sandpit stage, app sign off</w:t>
      </w:r>
      <w:r w:rsidR="006909DD">
        <w:rPr>
          <w:rFonts w:ascii="Arial" w:hAnsi="Arial" w:cs="Arial"/>
          <w:sz w:val="24"/>
          <w:szCs w:val="24"/>
        </w:rPr>
        <w:t xml:space="preserve"> and during the pilot</w:t>
      </w:r>
      <w:r w:rsidR="004D4CF7" w:rsidRPr="0070363C">
        <w:rPr>
          <w:rFonts w:ascii="Arial" w:hAnsi="Arial" w:cs="Arial"/>
          <w:sz w:val="24"/>
          <w:szCs w:val="24"/>
        </w:rPr>
        <w:t xml:space="preserve">.  This will be </w:t>
      </w:r>
      <w:r w:rsidR="00DB2CA5" w:rsidRPr="0070363C">
        <w:rPr>
          <w:rFonts w:ascii="Arial" w:hAnsi="Arial" w:cs="Arial"/>
          <w:sz w:val="24"/>
          <w:szCs w:val="24"/>
        </w:rPr>
        <w:t>l</w:t>
      </w:r>
      <w:r w:rsidR="004D4CF7" w:rsidRPr="0070363C">
        <w:rPr>
          <w:rFonts w:ascii="Arial" w:hAnsi="Arial" w:cs="Arial"/>
          <w:sz w:val="24"/>
          <w:szCs w:val="24"/>
        </w:rPr>
        <w:t xml:space="preserve">ed on by the project manager, </w:t>
      </w:r>
      <w:r w:rsidR="00DB2CA5" w:rsidRPr="0070363C">
        <w:rPr>
          <w:rFonts w:ascii="Arial" w:hAnsi="Arial" w:cs="Arial"/>
          <w:sz w:val="24"/>
          <w:szCs w:val="24"/>
        </w:rPr>
        <w:t>with</w:t>
      </w:r>
      <w:r w:rsidR="004D4CF7" w:rsidRPr="0070363C">
        <w:rPr>
          <w:rFonts w:ascii="Arial" w:hAnsi="Arial" w:cs="Arial"/>
          <w:sz w:val="24"/>
          <w:szCs w:val="24"/>
        </w:rPr>
        <w:t xml:space="preserve"> oversight from the project board.  Key to this project will be the management of and continuous feed in from stakeholders represented on but outside of the project board, such as potential app users (individuals on the edge of needing care), the</w:t>
      </w:r>
      <w:r w:rsidR="00A71156">
        <w:rPr>
          <w:rFonts w:ascii="Arial" w:hAnsi="Arial" w:cs="Arial"/>
          <w:sz w:val="24"/>
          <w:szCs w:val="24"/>
        </w:rPr>
        <w:t>ir</w:t>
      </w:r>
      <w:r w:rsidR="004D4CF7" w:rsidRPr="0070363C">
        <w:rPr>
          <w:rFonts w:ascii="Arial" w:hAnsi="Arial" w:cs="Arial"/>
          <w:sz w:val="24"/>
          <w:szCs w:val="24"/>
        </w:rPr>
        <w:t xml:space="preserve"> relatives and social care professionals.  This will need to be embedded throughout the project life cycle to ensure success.  Change will be managed using the </w:t>
      </w:r>
      <w:proofErr w:type="spellStart"/>
      <w:r w:rsidR="004D4CF7" w:rsidRPr="0070363C">
        <w:rPr>
          <w:rFonts w:ascii="Arial" w:hAnsi="Arial" w:cs="Arial"/>
          <w:sz w:val="24"/>
          <w:szCs w:val="24"/>
        </w:rPr>
        <w:t>Adkar</w:t>
      </w:r>
      <w:proofErr w:type="spellEnd"/>
      <w:r w:rsidR="004D4CF7" w:rsidRPr="0070363C">
        <w:rPr>
          <w:rFonts w:ascii="Arial" w:hAnsi="Arial" w:cs="Arial"/>
          <w:sz w:val="24"/>
          <w:szCs w:val="24"/>
        </w:rPr>
        <w:t xml:space="preserve"> change model (</w:t>
      </w:r>
      <w:proofErr w:type="spellStart"/>
      <w:r w:rsidR="003C6AC7">
        <w:rPr>
          <w:rFonts w:ascii="Arial" w:hAnsi="Arial" w:cs="Arial"/>
          <w:sz w:val="24"/>
          <w:szCs w:val="24"/>
        </w:rPr>
        <w:t>Prosci</w:t>
      </w:r>
      <w:proofErr w:type="spellEnd"/>
      <w:r w:rsidR="003C6AC7">
        <w:rPr>
          <w:rFonts w:ascii="Arial" w:hAnsi="Arial" w:cs="Arial"/>
          <w:sz w:val="24"/>
          <w:szCs w:val="24"/>
        </w:rPr>
        <w:t xml:space="preserve">, </w:t>
      </w:r>
      <w:r w:rsidR="00E2330D">
        <w:rPr>
          <w:rFonts w:ascii="Arial" w:hAnsi="Arial" w:cs="Arial"/>
          <w:sz w:val="24"/>
          <w:szCs w:val="24"/>
        </w:rPr>
        <w:t>n.d.</w:t>
      </w:r>
      <w:r w:rsidR="006909DD">
        <w:rPr>
          <w:rFonts w:ascii="Arial" w:hAnsi="Arial" w:cs="Arial"/>
          <w:sz w:val="24"/>
          <w:szCs w:val="24"/>
        </w:rPr>
        <w:t>)</w:t>
      </w:r>
      <w:r w:rsidR="004D4CF7" w:rsidRPr="0070363C">
        <w:rPr>
          <w:rFonts w:ascii="Arial" w:hAnsi="Arial" w:cs="Arial"/>
          <w:sz w:val="24"/>
          <w:szCs w:val="24"/>
        </w:rPr>
        <w:t xml:space="preserve">. </w:t>
      </w:r>
    </w:p>
    <w:p w14:paraId="6ABBD847" w14:textId="1E63EA27" w:rsidR="000B2F1D" w:rsidRPr="0070363C" w:rsidRDefault="00592DC2" w:rsidP="000B2F1D">
      <w:pPr>
        <w:pStyle w:val="ListParagraph"/>
        <w:numPr>
          <w:ilvl w:val="0"/>
          <w:numId w:val="2"/>
        </w:numPr>
        <w:spacing w:after="0" w:line="240" w:lineRule="auto"/>
        <w:rPr>
          <w:rFonts w:ascii="Arial" w:hAnsi="Arial" w:cs="Arial"/>
          <w:sz w:val="24"/>
          <w:szCs w:val="24"/>
        </w:rPr>
      </w:pPr>
      <w:r w:rsidRPr="0070363C">
        <w:rPr>
          <w:rFonts w:ascii="Arial" w:hAnsi="Arial" w:cs="Arial"/>
          <w:sz w:val="24"/>
          <w:szCs w:val="24"/>
        </w:rPr>
        <w:t>When the project comes to a close the process is in practice likely to look less formal tha</w:t>
      </w:r>
      <w:r w:rsidR="00E2330D">
        <w:rPr>
          <w:rFonts w:ascii="Arial" w:hAnsi="Arial" w:cs="Arial"/>
          <w:sz w:val="24"/>
          <w:szCs w:val="24"/>
        </w:rPr>
        <w:t>n</w:t>
      </w:r>
      <w:r w:rsidRPr="0070363C">
        <w:rPr>
          <w:rFonts w:ascii="Arial" w:hAnsi="Arial" w:cs="Arial"/>
          <w:sz w:val="24"/>
          <w:szCs w:val="24"/>
        </w:rPr>
        <w:t xml:space="preserve"> in standard </w:t>
      </w:r>
      <w:r w:rsidR="00C03770">
        <w:rPr>
          <w:rFonts w:ascii="Arial" w:hAnsi="Arial" w:cs="Arial"/>
          <w:sz w:val="24"/>
          <w:szCs w:val="24"/>
        </w:rPr>
        <w:t>PRINCE2</w:t>
      </w:r>
      <w:r w:rsidRPr="0070363C">
        <w:rPr>
          <w:rFonts w:ascii="Arial" w:hAnsi="Arial" w:cs="Arial"/>
          <w:sz w:val="24"/>
          <w:szCs w:val="24"/>
        </w:rPr>
        <w:t xml:space="preserve"> models, due to the organisations </w:t>
      </w:r>
      <w:r w:rsidR="00825602">
        <w:rPr>
          <w:rFonts w:ascii="Arial" w:hAnsi="Arial" w:cs="Arial"/>
          <w:sz w:val="24"/>
          <w:szCs w:val="24"/>
        </w:rPr>
        <w:t xml:space="preserve">collaborative approach to </w:t>
      </w:r>
      <w:r w:rsidRPr="0070363C">
        <w:rPr>
          <w:rFonts w:ascii="Arial" w:hAnsi="Arial" w:cs="Arial"/>
          <w:sz w:val="24"/>
          <w:szCs w:val="24"/>
        </w:rPr>
        <w:t>working and the likely ongoing</w:t>
      </w:r>
      <w:r w:rsidR="00825602">
        <w:rPr>
          <w:rFonts w:ascii="Arial" w:hAnsi="Arial" w:cs="Arial"/>
          <w:sz w:val="24"/>
          <w:szCs w:val="24"/>
        </w:rPr>
        <w:t xml:space="preserve">, </w:t>
      </w:r>
      <w:r w:rsidRPr="0070363C">
        <w:rPr>
          <w:rFonts w:ascii="Arial" w:hAnsi="Arial" w:cs="Arial"/>
          <w:sz w:val="24"/>
          <w:szCs w:val="24"/>
        </w:rPr>
        <w:t>detailed involvement of key project board members in the deliver</w:t>
      </w:r>
      <w:r w:rsidR="00DB2CA5" w:rsidRPr="0070363C">
        <w:rPr>
          <w:rFonts w:ascii="Arial" w:hAnsi="Arial" w:cs="Arial"/>
          <w:sz w:val="24"/>
          <w:szCs w:val="24"/>
        </w:rPr>
        <w:t>y of the project</w:t>
      </w:r>
      <w:r w:rsidRPr="0070363C">
        <w:rPr>
          <w:rFonts w:ascii="Arial" w:hAnsi="Arial" w:cs="Arial"/>
          <w:sz w:val="24"/>
          <w:szCs w:val="24"/>
        </w:rPr>
        <w:t xml:space="preserve">, </w:t>
      </w:r>
      <w:proofErr w:type="gramStart"/>
      <w:r w:rsidRPr="0070363C">
        <w:rPr>
          <w:rFonts w:ascii="Arial" w:hAnsi="Arial" w:cs="Arial"/>
          <w:sz w:val="24"/>
          <w:szCs w:val="24"/>
        </w:rPr>
        <w:t>i.e.</w:t>
      </w:r>
      <w:proofErr w:type="gramEnd"/>
      <w:r w:rsidRPr="0070363C">
        <w:rPr>
          <w:rFonts w:ascii="Arial" w:hAnsi="Arial" w:cs="Arial"/>
          <w:sz w:val="24"/>
          <w:szCs w:val="24"/>
        </w:rPr>
        <w:t xml:space="preserve"> they are likely to be champions for the app and involved by the nature of their roles in its roll out.  Analysis and reporting of how the project has met its initial</w:t>
      </w:r>
      <w:r w:rsidR="00DB2CA5" w:rsidRPr="0070363C">
        <w:rPr>
          <w:rFonts w:ascii="Arial" w:hAnsi="Arial" w:cs="Arial"/>
          <w:sz w:val="24"/>
          <w:szCs w:val="24"/>
        </w:rPr>
        <w:t xml:space="preserve"> business aims and objective</w:t>
      </w:r>
      <w:r w:rsidRPr="0070363C">
        <w:rPr>
          <w:rFonts w:ascii="Arial" w:hAnsi="Arial" w:cs="Arial"/>
          <w:sz w:val="24"/>
          <w:szCs w:val="24"/>
        </w:rPr>
        <w:t xml:space="preserve"> will be presented</w:t>
      </w:r>
      <w:r w:rsidR="00DB2CA5" w:rsidRPr="0070363C">
        <w:rPr>
          <w:rFonts w:ascii="Arial" w:hAnsi="Arial" w:cs="Arial"/>
          <w:sz w:val="24"/>
          <w:szCs w:val="24"/>
        </w:rPr>
        <w:t xml:space="preserve"> to the board</w:t>
      </w:r>
      <w:r w:rsidRPr="0070363C">
        <w:rPr>
          <w:rFonts w:ascii="Arial" w:hAnsi="Arial" w:cs="Arial"/>
          <w:sz w:val="24"/>
          <w:szCs w:val="24"/>
        </w:rPr>
        <w:t xml:space="preserve"> and the satisfaction of both the ‘customer’ Chief Officer and Head of </w:t>
      </w:r>
      <w:r w:rsidR="00E51099">
        <w:rPr>
          <w:rFonts w:ascii="Arial" w:hAnsi="Arial" w:cs="Arial"/>
          <w:sz w:val="24"/>
          <w:szCs w:val="24"/>
        </w:rPr>
        <w:t>S</w:t>
      </w:r>
      <w:r w:rsidR="00E51099" w:rsidRPr="0070363C">
        <w:rPr>
          <w:rFonts w:ascii="Arial" w:hAnsi="Arial" w:cs="Arial"/>
          <w:sz w:val="24"/>
          <w:szCs w:val="24"/>
        </w:rPr>
        <w:t>ervice</w:t>
      </w:r>
      <w:r w:rsidRPr="0070363C">
        <w:rPr>
          <w:rFonts w:ascii="Arial" w:hAnsi="Arial" w:cs="Arial"/>
          <w:sz w:val="24"/>
          <w:szCs w:val="24"/>
        </w:rPr>
        <w:t xml:space="preserve"> and the end user will be measured and shared</w:t>
      </w:r>
      <w:r w:rsidR="00825602">
        <w:rPr>
          <w:rFonts w:ascii="Arial" w:hAnsi="Arial" w:cs="Arial"/>
          <w:sz w:val="24"/>
          <w:szCs w:val="24"/>
        </w:rPr>
        <w:t xml:space="preserve">.  </w:t>
      </w:r>
      <w:r w:rsidRPr="0070363C">
        <w:rPr>
          <w:rFonts w:ascii="Arial" w:hAnsi="Arial" w:cs="Arial"/>
          <w:sz w:val="24"/>
          <w:szCs w:val="24"/>
        </w:rPr>
        <w:t xml:space="preserve">This will all feed </w:t>
      </w:r>
      <w:r w:rsidR="00DB2CA5" w:rsidRPr="0070363C">
        <w:rPr>
          <w:rFonts w:ascii="Arial" w:hAnsi="Arial" w:cs="Arial"/>
          <w:sz w:val="24"/>
          <w:szCs w:val="24"/>
        </w:rPr>
        <w:t>into</w:t>
      </w:r>
      <w:r w:rsidRPr="0070363C">
        <w:rPr>
          <w:rFonts w:ascii="Arial" w:hAnsi="Arial" w:cs="Arial"/>
          <w:sz w:val="24"/>
          <w:szCs w:val="24"/>
        </w:rPr>
        <w:t xml:space="preserve"> an end of project report.  A </w:t>
      </w:r>
      <w:r w:rsidR="00DB2CA5" w:rsidRPr="0070363C">
        <w:rPr>
          <w:rFonts w:ascii="Arial" w:hAnsi="Arial" w:cs="Arial"/>
          <w:sz w:val="24"/>
          <w:szCs w:val="24"/>
        </w:rPr>
        <w:t>lesson</w:t>
      </w:r>
      <w:r w:rsidR="00E2330D">
        <w:rPr>
          <w:rFonts w:ascii="Arial" w:hAnsi="Arial" w:cs="Arial"/>
          <w:sz w:val="24"/>
          <w:szCs w:val="24"/>
        </w:rPr>
        <w:t>s</w:t>
      </w:r>
      <w:r w:rsidRPr="0070363C">
        <w:rPr>
          <w:rFonts w:ascii="Arial" w:hAnsi="Arial" w:cs="Arial"/>
          <w:sz w:val="24"/>
          <w:szCs w:val="24"/>
        </w:rPr>
        <w:t xml:space="preserve"> learnt document will be maintained throughout the life cycle of the project and completed and signed off at this stage.</w:t>
      </w:r>
    </w:p>
    <w:p w14:paraId="4365019F" w14:textId="77777777" w:rsidR="008D6637" w:rsidRPr="0070363C" w:rsidRDefault="008D6637" w:rsidP="00F157F5">
      <w:pPr>
        <w:spacing w:after="0" w:line="240" w:lineRule="auto"/>
        <w:rPr>
          <w:rFonts w:ascii="Arial" w:hAnsi="Arial" w:cs="Arial"/>
          <w:sz w:val="24"/>
          <w:szCs w:val="24"/>
        </w:rPr>
      </w:pPr>
    </w:p>
    <w:p w14:paraId="14FC04D6" w14:textId="06D46286" w:rsidR="00E27A7A" w:rsidRPr="0070363C" w:rsidRDefault="00E27A7A" w:rsidP="00F157F5">
      <w:pPr>
        <w:spacing w:after="0" w:line="240" w:lineRule="auto"/>
        <w:rPr>
          <w:rFonts w:ascii="Arial" w:hAnsi="Arial" w:cs="Arial"/>
          <w:sz w:val="24"/>
          <w:szCs w:val="24"/>
        </w:rPr>
      </w:pPr>
      <w:r w:rsidRPr="0070363C">
        <w:rPr>
          <w:rFonts w:ascii="Arial" w:hAnsi="Arial" w:cs="Arial"/>
          <w:sz w:val="24"/>
          <w:szCs w:val="24"/>
        </w:rPr>
        <w:t xml:space="preserve">Stakeholder and change management will need to be embedded through the life cycle of the </w:t>
      </w:r>
      <w:r w:rsidR="006F4AD4" w:rsidRPr="0070363C">
        <w:rPr>
          <w:rFonts w:ascii="Arial" w:hAnsi="Arial" w:cs="Arial"/>
          <w:sz w:val="24"/>
          <w:szCs w:val="24"/>
        </w:rPr>
        <w:t>project and</w:t>
      </w:r>
      <w:r w:rsidR="004B6A66" w:rsidRPr="0070363C">
        <w:rPr>
          <w:rFonts w:ascii="Arial" w:hAnsi="Arial" w:cs="Arial"/>
          <w:sz w:val="24"/>
          <w:szCs w:val="24"/>
        </w:rPr>
        <w:t xml:space="preserve"> will be included from scope and planning stage in line with</w:t>
      </w:r>
      <w:r w:rsidR="00FC4417" w:rsidRPr="0070363C">
        <w:rPr>
          <w:rFonts w:ascii="Arial" w:hAnsi="Arial" w:cs="Arial"/>
          <w:sz w:val="24"/>
          <w:szCs w:val="24"/>
        </w:rPr>
        <w:t xml:space="preserve"> </w:t>
      </w:r>
      <w:r w:rsidR="00FC4417" w:rsidRPr="0070363C">
        <w:rPr>
          <w:rFonts w:ascii="Arial" w:hAnsi="Arial" w:cs="Arial"/>
          <w:sz w:val="24"/>
          <w:szCs w:val="24"/>
        </w:rPr>
        <w:lastRenderedPageBreak/>
        <w:t>the</w:t>
      </w:r>
      <w:r w:rsidR="004B6A66" w:rsidRPr="0070363C">
        <w:rPr>
          <w:rFonts w:ascii="Arial" w:hAnsi="Arial" w:cs="Arial"/>
          <w:sz w:val="24"/>
          <w:szCs w:val="24"/>
        </w:rPr>
        <w:t xml:space="preserve"> </w:t>
      </w:r>
      <w:r w:rsidR="00C03770">
        <w:rPr>
          <w:rFonts w:ascii="Arial" w:hAnsi="Arial" w:cs="Arial"/>
          <w:sz w:val="24"/>
          <w:szCs w:val="24"/>
        </w:rPr>
        <w:t>PRINCE2</w:t>
      </w:r>
      <w:r w:rsidR="004B6A66" w:rsidRPr="0070363C">
        <w:rPr>
          <w:rFonts w:ascii="Arial" w:hAnsi="Arial" w:cs="Arial"/>
          <w:sz w:val="24"/>
          <w:szCs w:val="24"/>
        </w:rPr>
        <w:t xml:space="preserve"> approach (Bennet, 2017 pg.39).  Effective change management will be particularly key to this project given the </w:t>
      </w:r>
      <w:r w:rsidR="00536C6D" w:rsidRPr="0070363C">
        <w:rPr>
          <w:rFonts w:ascii="Arial" w:hAnsi="Arial" w:cs="Arial"/>
          <w:sz w:val="24"/>
          <w:szCs w:val="24"/>
        </w:rPr>
        <w:t>h</w:t>
      </w:r>
      <w:r w:rsidR="004B6A66" w:rsidRPr="0070363C">
        <w:rPr>
          <w:rFonts w:ascii="Arial" w:hAnsi="Arial" w:cs="Arial"/>
          <w:sz w:val="24"/>
          <w:szCs w:val="24"/>
        </w:rPr>
        <w:t xml:space="preserve">igh risk of stakeholders including professionals and end user (people who may need care) fearing </w:t>
      </w:r>
      <w:r w:rsidRPr="0070363C">
        <w:rPr>
          <w:rFonts w:ascii="Arial" w:hAnsi="Arial" w:cs="Arial"/>
          <w:sz w:val="24"/>
          <w:szCs w:val="24"/>
        </w:rPr>
        <w:t xml:space="preserve">the dehumanising of </w:t>
      </w:r>
      <w:r w:rsidR="004B6A66" w:rsidRPr="0070363C">
        <w:rPr>
          <w:rFonts w:ascii="Arial" w:hAnsi="Arial" w:cs="Arial"/>
          <w:sz w:val="24"/>
          <w:szCs w:val="24"/>
        </w:rPr>
        <w:t xml:space="preserve">the homecare sector.  </w:t>
      </w:r>
      <w:r w:rsidRPr="0070363C">
        <w:rPr>
          <w:rFonts w:ascii="Arial" w:hAnsi="Arial" w:cs="Arial"/>
          <w:sz w:val="24"/>
          <w:szCs w:val="24"/>
        </w:rPr>
        <w:t xml:space="preserve">Miller </w:t>
      </w:r>
      <w:r w:rsidR="170E32F6" w:rsidRPr="0070363C">
        <w:rPr>
          <w:rFonts w:ascii="Arial" w:hAnsi="Arial" w:cs="Arial"/>
          <w:sz w:val="24"/>
          <w:szCs w:val="24"/>
        </w:rPr>
        <w:t xml:space="preserve">and </w:t>
      </w:r>
      <w:r w:rsidRPr="0070363C">
        <w:rPr>
          <w:rFonts w:ascii="Arial" w:hAnsi="Arial" w:cs="Arial"/>
          <w:sz w:val="24"/>
          <w:szCs w:val="24"/>
        </w:rPr>
        <w:t>Freeman (2015) found that change management processes had some relevance to social care but were unlikely to work in all circumstances</w:t>
      </w:r>
      <w:r w:rsidR="006F4AD4" w:rsidRPr="0070363C">
        <w:rPr>
          <w:rFonts w:ascii="Arial" w:hAnsi="Arial" w:cs="Arial"/>
          <w:sz w:val="24"/>
          <w:szCs w:val="24"/>
        </w:rPr>
        <w:t xml:space="preserve"> due to complexity</w:t>
      </w:r>
      <w:r w:rsidR="00536C6D" w:rsidRPr="0070363C">
        <w:rPr>
          <w:rFonts w:ascii="Arial" w:hAnsi="Arial" w:cs="Arial"/>
          <w:sz w:val="24"/>
          <w:szCs w:val="24"/>
        </w:rPr>
        <w:t xml:space="preserve"> of the sector</w:t>
      </w:r>
      <w:r w:rsidR="006F4AD4" w:rsidRPr="0070363C">
        <w:rPr>
          <w:rFonts w:ascii="Arial" w:hAnsi="Arial" w:cs="Arial"/>
          <w:sz w:val="24"/>
          <w:szCs w:val="24"/>
        </w:rPr>
        <w:t xml:space="preserve"> and </w:t>
      </w:r>
      <w:r w:rsidR="00FC4417" w:rsidRPr="0070363C">
        <w:rPr>
          <w:rFonts w:ascii="Arial" w:hAnsi="Arial" w:cs="Arial"/>
          <w:sz w:val="24"/>
          <w:szCs w:val="24"/>
        </w:rPr>
        <w:t>the lack of testing of these approaches in the social care context</w:t>
      </w:r>
      <w:r w:rsidRPr="0070363C">
        <w:rPr>
          <w:rFonts w:ascii="Arial" w:hAnsi="Arial" w:cs="Arial"/>
          <w:sz w:val="24"/>
          <w:szCs w:val="24"/>
        </w:rPr>
        <w:t>.</w:t>
      </w:r>
      <w:r w:rsidR="006F4AD4" w:rsidRPr="0070363C">
        <w:rPr>
          <w:rFonts w:ascii="Arial" w:hAnsi="Arial" w:cs="Arial"/>
          <w:sz w:val="24"/>
          <w:szCs w:val="24"/>
        </w:rPr>
        <w:t xml:space="preserve">  They proposed </w:t>
      </w:r>
      <w:r w:rsidR="00E80248" w:rsidRPr="0070363C">
        <w:rPr>
          <w:rFonts w:ascii="Arial" w:hAnsi="Arial" w:cs="Arial"/>
          <w:sz w:val="24"/>
          <w:szCs w:val="24"/>
        </w:rPr>
        <w:t>several</w:t>
      </w:r>
      <w:r w:rsidR="006F4AD4" w:rsidRPr="0070363C">
        <w:rPr>
          <w:rFonts w:ascii="Arial" w:hAnsi="Arial" w:cs="Arial"/>
          <w:sz w:val="24"/>
          <w:szCs w:val="24"/>
        </w:rPr>
        <w:t xml:space="preserve"> key principles to guide change management in social care, </w:t>
      </w:r>
      <w:r w:rsidR="007C024A">
        <w:rPr>
          <w:rFonts w:ascii="Arial" w:hAnsi="Arial" w:cs="Arial"/>
          <w:sz w:val="24"/>
          <w:szCs w:val="24"/>
        </w:rPr>
        <w:t>including</w:t>
      </w:r>
      <w:r w:rsidR="007C024A" w:rsidRPr="0070363C">
        <w:rPr>
          <w:rFonts w:ascii="Arial" w:hAnsi="Arial" w:cs="Arial"/>
          <w:sz w:val="24"/>
          <w:szCs w:val="24"/>
        </w:rPr>
        <w:t xml:space="preserve"> </w:t>
      </w:r>
      <w:r w:rsidR="006F4AD4" w:rsidRPr="0070363C">
        <w:rPr>
          <w:rFonts w:ascii="Arial" w:hAnsi="Arial" w:cs="Arial"/>
          <w:sz w:val="24"/>
          <w:szCs w:val="24"/>
        </w:rPr>
        <w:t>co-production</w:t>
      </w:r>
      <w:r w:rsidR="007C024A">
        <w:rPr>
          <w:rFonts w:ascii="Arial" w:hAnsi="Arial" w:cs="Arial"/>
          <w:sz w:val="24"/>
          <w:szCs w:val="24"/>
        </w:rPr>
        <w:t xml:space="preserve"> which was seen to be</w:t>
      </w:r>
      <w:r w:rsidR="006F4AD4" w:rsidRPr="0070363C">
        <w:rPr>
          <w:rFonts w:ascii="Arial" w:hAnsi="Arial" w:cs="Arial"/>
          <w:sz w:val="24"/>
          <w:szCs w:val="24"/>
        </w:rPr>
        <w:t xml:space="preserve"> key to this process.  This will be fundamental to the success of the proposed project, as the final app will need to be useable, </w:t>
      </w:r>
      <w:r w:rsidR="00E80248" w:rsidRPr="0070363C">
        <w:rPr>
          <w:rFonts w:ascii="Arial" w:hAnsi="Arial" w:cs="Arial"/>
          <w:sz w:val="24"/>
          <w:szCs w:val="24"/>
        </w:rPr>
        <w:t>acceptable,</w:t>
      </w:r>
      <w:r w:rsidR="006F4AD4" w:rsidRPr="0070363C">
        <w:rPr>
          <w:rFonts w:ascii="Arial" w:hAnsi="Arial" w:cs="Arial"/>
          <w:sz w:val="24"/>
          <w:szCs w:val="24"/>
        </w:rPr>
        <w:t xml:space="preserve"> and accessible to the end user (people who need care), their families and wider social care professionals</w:t>
      </w:r>
      <w:r w:rsidRPr="0070363C">
        <w:rPr>
          <w:rFonts w:ascii="Arial" w:hAnsi="Arial" w:cs="Arial"/>
          <w:sz w:val="24"/>
          <w:szCs w:val="24"/>
        </w:rPr>
        <w:t>.</w:t>
      </w:r>
      <w:r w:rsidR="006F4AD4" w:rsidRPr="0070363C">
        <w:rPr>
          <w:rFonts w:ascii="Arial" w:hAnsi="Arial" w:cs="Arial"/>
          <w:sz w:val="24"/>
          <w:szCs w:val="24"/>
        </w:rPr>
        <w:t xml:space="preserve"> </w:t>
      </w:r>
    </w:p>
    <w:p w14:paraId="23523194" w14:textId="77777777" w:rsidR="00592DC2" w:rsidRPr="0070363C" w:rsidRDefault="00592DC2" w:rsidP="00F157F5">
      <w:pPr>
        <w:spacing w:after="0" w:line="240" w:lineRule="auto"/>
        <w:rPr>
          <w:rFonts w:ascii="Arial" w:hAnsi="Arial" w:cs="Arial"/>
          <w:sz w:val="24"/>
          <w:szCs w:val="24"/>
        </w:rPr>
      </w:pPr>
    </w:p>
    <w:p w14:paraId="2344B835" w14:textId="179E2771" w:rsidR="00E4632E" w:rsidRDefault="0055352D" w:rsidP="00F157F5">
      <w:pPr>
        <w:spacing w:after="0" w:line="240" w:lineRule="auto"/>
        <w:rPr>
          <w:rFonts w:ascii="Arial" w:hAnsi="Arial" w:cs="Arial"/>
          <w:sz w:val="24"/>
          <w:szCs w:val="24"/>
        </w:rPr>
      </w:pPr>
      <w:r>
        <w:rPr>
          <w:rFonts w:ascii="Arial" w:hAnsi="Arial" w:cs="Arial"/>
          <w:sz w:val="24"/>
          <w:szCs w:val="24"/>
        </w:rPr>
        <w:t xml:space="preserve">The </w:t>
      </w:r>
      <w:proofErr w:type="spellStart"/>
      <w:r w:rsidR="00592DC2" w:rsidRPr="0070363C">
        <w:rPr>
          <w:rFonts w:ascii="Arial" w:hAnsi="Arial" w:cs="Arial"/>
          <w:sz w:val="24"/>
          <w:szCs w:val="24"/>
        </w:rPr>
        <w:t>Adkar</w:t>
      </w:r>
      <w:proofErr w:type="spellEnd"/>
      <w:r w:rsidR="00592DC2" w:rsidRPr="0070363C">
        <w:rPr>
          <w:rFonts w:ascii="Arial" w:hAnsi="Arial" w:cs="Arial"/>
          <w:sz w:val="24"/>
          <w:szCs w:val="24"/>
        </w:rPr>
        <w:t xml:space="preserve"> </w:t>
      </w:r>
      <w:r w:rsidR="00E2330D">
        <w:rPr>
          <w:rFonts w:ascii="Arial" w:hAnsi="Arial" w:cs="Arial"/>
          <w:sz w:val="24"/>
          <w:szCs w:val="24"/>
        </w:rPr>
        <w:t>C</w:t>
      </w:r>
      <w:r w:rsidR="00592DC2" w:rsidRPr="0070363C">
        <w:rPr>
          <w:rFonts w:ascii="Arial" w:hAnsi="Arial" w:cs="Arial"/>
          <w:sz w:val="24"/>
          <w:szCs w:val="24"/>
        </w:rPr>
        <w:t xml:space="preserve">hange </w:t>
      </w:r>
      <w:r w:rsidR="00E2330D">
        <w:rPr>
          <w:rFonts w:ascii="Arial" w:hAnsi="Arial" w:cs="Arial"/>
          <w:sz w:val="24"/>
          <w:szCs w:val="24"/>
        </w:rPr>
        <w:t>M</w:t>
      </w:r>
      <w:r w:rsidR="00592DC2" w:rsidRPr="0070363C">
        <w:rPr>
          <w:rFonts w:ascii="Arial" w:hAnsi="Arial" w:cs="Arial"/>
          <w:sz w:val="24"/>
          <w:szCs w:val="24"/>
        </w:rPr>
        <w:t xml:space="preserve">odel </w:t>
      </w:r>
      <w:r w:rsidR="00C97616">
        <w:rPr>
          <w:rFonts w:ascii="Arial" w:hAnsi="Arial" w:cs="Arial"/>
          <w:sz w:val="24"/>
          <w:szCs w:val="24"/>
        </w:rPr>
        <w:t>(</w:t>
      </w:r>
      <w:proofErr w:type="spellStart"/>
      <w:r w:rsidR="00C97616">
        <w:rPr>
          <w:rFonts w:ascii="Arial" w:hAnsi="Arial" w:cs="Arial"/>
          <w:sz w:val="24"/>
          <w:szCs w:val="24"/>
        </w:rPr>
        <w:t>Prosci</w:t>
      </w:r>
      <w:proofErr w:type="spellEnd"/>
      <w:r w:rsidR="00C97616">
        <w:rPr>
          <w:rFonts w:ascii="Arial" w:hAnsi="Arial" w:cs="Arial"/>
          <w:sz w:val="24"/>
          <w:szCs w:val="24"/>
        </w:rPr>
        <w:t xml:space="preserve">, </w:t>
      </w:r>
      <w:r w:rsidR="0053245E">
        <w:rPr>
          <w:rFonts w:ascii="Arial" w:hAnsi="Arial" w:cs="Arial"/>
          <w:sz w:val="24"/>
          <w:szCs w:val="24"/>
        </w:rPr>
        <w:t>c.2018</w:t>
      </w:r>
      <w:r w:rsidR="00C97616">
        <w:rPr>
          <w:rFonts w:ascii="Arial" w:hAnsi="Arial" w:cs="Arial"/>
          <w:sz w:val="24"/>
          <w:szCs w:val="24"/>
        </w:rPr>
        <w:t xml:space="preserve">) </w:t>
      </w:r>
      <w:r w:rsidR="00592DC2" w:rsidRPr="0070363C">
        <w:rPr>
          <w:rFonts w:ascii="Arial" w:hAnsi="Arial" w:cs="Arial"/>
          <w:sz w:val="24"/>
          <w:szCs w:val="24"/>
        </w:rPr>
        <w:t xml:space="preserve">will be used for this project </w:t>
      </w:r>
      <w:r w:rsidR="003C6AC7">
        <w:rPr>
          <w:rFonts w:ascii="Arial" w:hAnsi="Arial" w:cs="Arial"/>
          <w:sz w:val="24"/>
          <w:szCs w:val="24"/>
        </w:rPr>
        <w:t xml:space="preserve">due to its focus on the individual as the starting point for change, </w:t>
      </w:r>
      <w:r w:rsidR="00825602">
        <w:rPr>
          <w:rFonts w:ascii="Arial" w:hAnsi="Arial" w:cs="Arial"/>
          <w:sz w:val="24"/>
          <w:szCs w:val="24"/>
        </w:rPr>
        <w:t xml:space="preserve">and </w:t>
      </w:r>
      <w:r w:rsidR="003C6AC7">
        <w:rPr>
          <w:rFonts w:ascii="Arial" w:hAnsi="Arial" w:cs="Arial"/>
          <w:sz w:val="24"/>
          <w:szCs w:val="24"/>
        </w:rPr>
        <w:t>the need to bring different types of people along with the change at a pace that’s appropriate to them</w:t>
      </w:r>
      <w:r w:rsidR="00825602">
        <w:rPr>
          <w:rFonts w:ascii="Arial" w:hAnsi="Arial" w:cs="Arial"/>
          <w:sz w:val="24"/>
          <w:szCs w:val="24"/>
        </w:rPr>
        <w:t xml:space="preserve"> (</w:t>
      </w:r>
      <w:proofErr w:type="spellStart"/>
      <w:r w:rsidR="00825602">
        <w:rPr>
          <w:rFonts w:ascii="Arial" w:hAnsi="Arial" w:cs="Arial"/>
          <w:sz w:val="24"/>
          <w:szCs w:val="24"/>
        </w:rPr>
        <w:t>Prosci</w:t>
      </w:r>
      <w:proofErr w:type="spellEnd"/>
      <w:r w:rsidR="00825602">
        <w:rPr>
          <w:rFonts w:ascii="Arial" w:hAnsi="Arial" w:cs="Arial"/>
          <w:sz w:val="24"/>
          <w:szCs w:val="24"/>
        </w:rPr>
        <w:t xml:space="preserve">, </w:t>
      </w:r>
      <w:r w:rsidR="00E51099">
        <w:rPr>
          <w:rFonts w:ascii="Arial" w:hAnsi="Arial" w:cs="Arial"/>
          <w:sz w:val="24"/>
          <w:szCs w:val="24"/>
        </w:rPr>
        <w:t>n.d.</w:t>
      </w:r>
      <w:r w:rsidR="00825602">
        <w:rPr>
          <w:rFonts w:ascii="Arial" w:hAnsi="Arial" w:cs="Arial"/>
          <w:sz w:val="24"/>
          <w:szCs w:val="24"/>
        </w:rPr>
        <w:t>)</w:t>
      </w:r>
      <w:r w:rsidR="00592DC2" w:rsidRPr="0070363C">
        <w:rPr>
          <w:rFonts w:ascii="Arial" w:hAnsi="Arial" w:cs="Arial"/>
          <w:sz w:val="24"/>
          <w:szCs w:val="24"/>
        </w:rPr>
        <w:t>.</w:t>
      </w:r>
      <w:r w:rsidR="003C6AC7">
        <w:rPr>
          <w:rFonts w:ascii="Arial" w:hAnsi="Arial" w:cs="Arial"/>
          <w:sz w:val="24"/>
          <w:szCs w:val="24"/>
        </w:rPr>
        <w:t xml:space="preserve">  </w:t>
      </w:r>
      <w:r w:rsidR="002F47C8">
        <w:rPr>
          <w:rFonts w:ascii="Arial" w:hAnsi="Arial" w:cs="Arial"/>
          <w:sz w:val="24"/>
          <w:szCs w:val="24"/>
        </w:rPr>
        <w:t xml:space="preserve">The 5 key components of the </w:t>
      </w:r>
      <w:proofErr w:type="spellStart"/>
      <w:r w:rsidR="002F47C8">
        <w:rPr>
          <w:rFonts w:ascii="Arial" w:hAnsi="Arial" w:cs="Arial"/>
          <w:sz w:val="24"/>
          <w:szCs w:val="24"/>
        </w:rPr>
        <w:t>Adkar</w:t>
      </w:r>
      <w:proofErr w:type="spellEnd"/>
      <w:r w:rsidR="002F47C8">
        <w:rPr>
          <w:rFonts w:ascii="Arial" w:hAnsi="Arial" w:cs="Arial"/>
          <w:sz w:val="24"/>
          <w:szCs w:val="24"/>
        </w:rPr>
        <w:t xml:space="preserve"> model also fit well with </w:t>
      </w:r>
      <w:r w:rsidR="00C03770">
        <w:rPr>
          <w:rFonts w:ascii="Arial" w:hAnsi="Arial" w:cs="Arial"/>
          <w:sz w:val="24"/>
          <w:szCs w:val="24"/>
        </w:rPr>
        <w:t>PRINCE2</w:t>
      </w:r>
      <w:r w:rsidR="002F47C8">
        <w:rPr>
          <w:rFonts w:ascii="Arial" w:hAnsi="Arial" w:cs="Arial"/>
          <w:sz w:val="24"/>
          <w:szCs w:val="24"/>
        </w:rPr>
        <w:t xml:space="preserve">, </w:t>
      </w:r>
      <w:r>
        <w:rPr>
          <w:rFonts w:ascii="Arial" w:hAnsi="Arial" w:cs="Arial"/>
          <w:sz w:val="24"/>
          <w:szCs w:val="24"/>
        </w:rPr>
        <w:t>t</w:t>
      </w:r>
      <w:r w:rsidR="002F47C8">
        <w:rPr>
          <w:rFonts w:ascii="Arial" w:hAnsi="Arial" w:cs="Arial"/>
          <w:sz w:val="24"/>
          <w:szCs w:val="24"/>
        </w:rPr>
        <w:t xml:space="preserve">he awareness stage fitting within the starting and initiating project processes, particular for the stakeholders represented on the project board.  It could be argued that the ‘awareness’ phase for this project is already underway given </w:t>
      </w:r>
      <w:r>
        <w:rPr>
          <w:rFonts w:ascii="Arial" w:hAnsi="Arial" w:cs="Arial"/>
          <w:sz w:val="24"/>
          <w:szCs w:val="24"/>
        </w:rPr>
        <w:t>publicity on the</w:t>
      </w:r>
      <w:r w:rsidR="002F47C8">
        <w:rPr>
          <w:rFonts w:ascii="Arial" w:hAnsi="Arial" w:cs="Arial"/>
          <w:sz w:val="24"/>
          <w:szCs w:val="24"/>
        </w:rPr>
        <w:t xml:space="preserve"> social care crisis and </w:t>
      </w:r>
      <w:r>
        <w:rPr>
          <w:rFonts w:ascii="Arial" w:hAnsi="Arial" w:cs="Arial"/>
          <w:sz w:val="24"/>
          <w:szCs w:val="24"/>
        </w:rPr>
        <w:t>obvious</w:t>
      </w:r>
      <w:r w:rsidR="002F47C8">
        <w:rPr>
          <w:rFonts w:ascii="Arial" w:hAnsi="Arial" w:cs="Arial"/>
          <w:sz w:val="24"/>
          <w:szCs w:val="24"/>
        </w:rPr>
        <w:t xml:space="preserve"> need for change, however too much awareness doesn’t always result in the ‘desire’ to change (</w:t>
      </w:r>
      <w:proofErr w:type="spellStart"/>
      <w:r w:rsidR="002F47C8">
        <w:rPr>
          <w:rFonts w:ascii="Arial" w:hAnsi="Arial" w:cs="Arial"/>
          <w:sz w:val="24"/>
          <w:szCs w:val="24"/>
        </w:rPr>
        <w:t>Prosci</w:t>
      </w:r>
      <w:proofErr w:type="spellEnd"/>
      <w:r w:rsidR="002F47C8">
        <w:rPr>
          <w:rFonts w:ascii="Arial" w:hAnsi="Arial" w:cs="Arial"/>
          <w:sz w:val="24"/>
          <w:szCs w:val="24"/>
        </w:rPr>
        <w:t xml:space="preserve">, </w:t>
      </w:r>
      <w:r w:rsidR="00E51099">
        <w:rPr>
          <w:rFonts w:ascii="Arial" w:hAnsi="Arial" w:cs="Arial"/>
          <w:sz w:val="24"/>
          <w:szCs w:val="24"/>
        </w:rPr>
        <w:t>n.d.</w:t>
      </w:r>
      <w:r w:rsidR="002F47C8">
        <w:rPr>
          <w:rFonts w:ascii="Arial" w:hAnsi="Arial" w:cs="Arial"/>
          <w:sz w:val="24"/>
          <w:szCs w:val="24"/>
        </w:rPr>
        <w:t xml:space="preserve">) and the business plan produced will set the scene for the need </w:t>
      </w:r>
      <w:r w:rsidR="00B1327F">
        <w:rPr>
          <w:rFonts w:ascii="Arial" w:hAnsi="Arial" w:cs="Arial"/>
          <w:sz w:val="24"/>
          <w:szCs w:val="24"/>
        </w:rPr>
        <w:t>for</w:t>
      </w:r>
      <w:r w:rsidR="002F47C8">
        <w:rPr>
          <w:rFonts w:ascii="Arial" w:hAnsi="Arial" w:cs="Arial"/>
          <w:sz w:val="24"/>
          <w:szCs w:val="24"/>
        </w:rPr>
        <w:t xml:space="preserve"> change and </w:t>
      </w:r>
      <w:r w:rsidR="00825602">
        <w:rPr>
          <w:rFonts w:ascii="Arial" w:hAnsi="Arial" w:cs="Arial"/>
          <w:sz w:val="24"/>
          <w:szCs w:val="24"/>
        </w:rPr>
        <w:t>the proposed solution</w:t>
      </w:r>
      <w:r w:rsidR="002F47C8">
        <w:rPr>
          <w:rFonts w:ascii="Arial" w:hAnsi="Arial" w:cs="Arial"/>
          <w:sz w:val="24"/>
          <w:szCs w:val="24"/>
        </w:rPr>
        <w:t xml:space="preserve">.  Once signed off within the project management structure, activities to engage and build that desire in other key stakeholders can </w:t>
      </w:r>
      <w:r w:rsidR="00825602">
        <w:rPr>
          <w:rFonts w:ascii="Arial" w:hAnsi="Arial" w:cs="Arial"/>
          <w:sz w:val="24"/>
          <w:szCs w:val="24"/>
        </w:rPr>
        <w:t>begin</w:t>
      </w:r>
      <w:r w:rsidR="002F47C8">
        <w:rPr>
          <w:rFonts w:ascii="Arial" w:hAnsi="Arial" w:cs="Arial"/>
          <w:sz w:val="24"/>
          <w:szCs w:val="24"/>
        </w:rPr>
        <w:t xml:space="preserve"> with a focus on clear and tailored presentations to each target group</w:t>
      </w:r>
      <w:r w:rsidR="00B1327F">
        <w:rPr>
          <w:rFonts w:ascii="Arial" w:hAnsi="Arial" w:cs="Arial"/>
          <w:sz w:val="24"/>
          <w:szCs w:val="24"/>
        </w:rPr>
        <w:t>.  These will focus</w:t>
      </w:r>
      <w:r w:rsidR="00825602">
        <w:rPr>
          <w:rFonts w:ascii="Arial" w:hAnsi="Arial" w:cs="Arial"/>
          <w:sz w:val="24"/>
          <w:szCs w:val="24"/>
        </w:rPr>
        <w:t xml:space="preserve"> on</w:t>
      </w:r>
      <w:r w:rsidR="002F47C8">
        <w:rPr>
          <w:rFonts w:ascii="Arial" w:hAnsi="Arial" w:cs="Arial"/>
          <w:sz w:val="24"/>
          <w:szCs w:val="24"/>
        </w:rPr>
        <w:t xml:space="preserve"> why</w:t>
      </w:r>
      <w:r w:rsidR="00B1327F">
        <w:rPr>
          <w:rFonts w:ascii="Arial" w:hAnsi="Arial" w:cs="Arial"/>
          <w:sz w:val="24"/>
          <w:szCs w:val="24"/>
        </w:rPr>
        <w:t xml:space="preserve"> they need the</w:t>
      </w:r>
      <w:r w:rsidR="002F47C8">
        <w:rPr>
          <w:rFonts w:ascii="Arial" w:hAnsi="Arial" w:cs="Arial"/>
          <w:sz w:val="24"/>
          <w:szCs w:val="24"/>
        </w:rPr>
        <w:t xml:space="preserve"> change, and what the alternative potential negative outcomes could be.  Managing ‘stage’ meetings will be key in building ‘knowledge’ within the Project board, and stakeholder </w:t>
      </w:r>
      <w:r w:rsidR="00B1327F">
        <w:rPr>
          <w:rFonts w:ascii="Arial" w:hAnsi="Arial" w:cs="Arial"/>
          <w:sz w:val="24"/>
          <w:szCs w:val="24"/>
        </w:rPr>
        <w:t xml:space="preserve">meetings </w:t>
      </w:r>
      <w:r w:rsidR="002F47C8">
        <w:rPr>
          <w:rFonts w:ascii="Arial" w:hAnsi="Arial" w:cs="Arial"/>
          <w:sz w:val="24"/>
          <w:szCs w:val="24"/>
        </w:rPr>
        <w:t>will be key to provid</w:t>
      </w:r>
      <w:r w:rsidR="00CB76E5">
        <w:rPr>
          <w:rFonts w:ascii="Arial" w:hAnsi="Arial" w:cs="Arial"/>
          <w:sz w:val="24"/>
          <w:szCs w:val="24"/>
        </w:rPr>
        <w:t>ing</w:t>
      </w:r>
      <w:r w:rsidR="002F47C8">
        <w:rPr>
          <w:rFonts w:ascii="Arial" w:hAnsi="Arial" w:cs="Arial"/>
          <w:sz w:val="24"/>
          <w:szCs w:val="24"/>
        </w:rPr>
        <w:t xml:space="preserve"> training, </w:t>
      </w:r>
      <w:r w:rsidR="003D7256">
        <w:rPr>
          <w:rFonts w:ascii="Arial" w:hAnsi="Arial" w:cs="Arial"/>
          <w:sz w:val="24"/>
          <w:szCs w:val="24"/>
        </w:rPr>
        <w:t>resources,</w:t>
      </w:r>
      <w:r w:rsidR="002F47C8">
        <w:rPr>
          <w:rFonts w:ascii="Arial" w:hAnsi="Arial" w:cs="Arial"/>
          <w:sz w:val="24"/>
          <w:szCs w:val="24"/>
        </w:rPr>
        <w:t xml:space="preserve"> and knowledge to end users </w:t>
      </w:r>
      <w:r w:rsidR="00B1327F">
        <w:rPr>
          <w:rFonts w:ascii="Arial" w:hAnsi="Arial" w:cs="Arial"/>
          <w:sz w:val="24"/>
          <w:szCs w:val="24"/>
        </w:rPr>
        <w:t>to</w:t>
      </w:r>
      <w:r w:rsidR="002F47C8">
        <w:rPr>
          <w:rFonts w:ascii="Arial" w:hAnsi="Arial" w:cs="Arial"/>
          <w:sz w:val="24"/>
          <w:szCs w:val="24"/>
        </w:rPr>
        <w:t xml:space="preserve"> build their confidence</w:t>
      </w:r>
      <w:r w:rsidR="00CB76E5">
        <w:rPr>
          <w:rFonts w:ascii="Arial" w:hAnsi="Arial" w:cs="Arial"/>
          <w:sz w:val="24"/>
          <w:szCs w:val="24"/>
        </w:rPr>
        <w:t>, with mentoring provided as needed</w:t>
      </w:r>
      <w:r w:rsidR="002F47C8">
        <w:rPr>
          <w:rFonts w:ascii="Arial" w:hAnsi="Arial" w:cs="Arial"/>
          <w:sz w:val="24"/>
          <w:szCs w:val="24"/>
        </w:rPr>
        <w:t xml:space="preserve">.  </w:t>
      </w:r>
      <w:r w:rsidR="003D7256">
        <w:rPr>
          <w:rFonts w:ascii="Arial" w:hAnsi="Arial" w:cs="Arial"/>
          <w:sz w:val="24"/>
          <w:szCs w:val="24"/>
        </w:rPr>
        <w:t>I</w:t>
      </w:r>
      <w:r w:rsidR="002F47C8">
        <w:rPr>
          <w:rFonts w:ascii="Arial" w:hAnsi="Arial" w:cs="Arial"/>
          <w:sz w:val="24"/>
          <w:szCs w:val="24"/>
        </w:rPr>
        <w:t xml:space="preserve">ndividuals may not have </w:t>
      </w:r>
      <w:r w:rsidR="00CB76E5">
        <w:rPr>
          <w:rFonts w:ascii="Arial" w:hAnsi="Arial" w:cs="Arial"/>
          <w:sz w:val="24"/>
          <w:szCs w:val="24"/>
        </w:rPr>
        <w:t>confidence in technology</w:t>
      </w:r>
      <w:r w:rsidR="002F47C8">
        <w:rPr>
          <w:rFonts w:ascii="Arial" w:hAnsi="Arial" w:cs="Arial"/>
          <w:sz w:val="24"/>
          <w:szCs w:val="24"/>
        </w:rPr>
        <w:t xml:space="preserve">, as such getting the </w:t>
      </w:r>
      <w:r w:rsidR="003D7256">
        <w:rPr>
          <w:rFonts w:ascii="Arial" w:hAnsi="Arial" w:cs="Arial"/>
          <w:sz w:val="24"/>
          <w:szCs w:val="24"/>
        </w:rPr>
        <w:t>‘</w:t>
      </w:r>
      <w:r w:rsidR="002F47C8">
        <w:rPr>
          <w:rFonts w:ascii="Arial" w:hAnsi="Arial" w:cs="Arial"/>
          <w:sz w:val="24"/>
          <w:szCs w:val="24"/>
        </w:rPr>
        <w:t>knowledge</w:t>
      </w:r>
      <w:r w:rsidR="003D7256">
        <w:rPr>
          <w:rFonts w:ascii="Arial" w:hAnsi="Arial" w:cs="Arial"/>
          <w:sz w:val="24"/>
          <w:szCs w:val="24"/>
        </w:rPr>
        <w:t>’ and the ‘ability’</w:t>
      </w:r>
      <w:r w:rsidR="002F47C8">
        <w:rPr>
          <w:rFonts w:ascii="Arial" w:hAnsi="Arial" w:cs="Arial"/>
          <w:sz w:val="24"/>
          <w:szCs w:val="24"/>
        </w:rPr>
        <w:t xml:space="preserve"> phase</w:t>
      </w:r>
      <w:r w:rsidR="003D7256">
        <w:rPr>
          <w:rFonts w:ascii="Arial" w:hAnsi="Arial" w:cs="Arial"/>
          <w:sz w:val="24"/>
          <w:szCs w:val="24"/>
        </w:rPr>
        <w:t>s</w:t>
      </w:r>
      <w:r w:rsidR="002F47C8">
        <w:rPr>
          <w:rFonts w:ascii="Arial" w:hAnsi="Arial" w:cs="Arial"/>
          <w:sz w:val="24"/>
          <w:szCs w:val="24"/>
        </w:rPr>
        <w:t xml:space="preserve"> right will be key to them embracing the change.  This </w:t>
      </w:r>
      <w:r w:rsidR="00CB76E5">
        <w:rPr>
          <w:rFonts w:ascii="Arial" w:hAnsi="Arial" w:cs="Arial"/>
          <w:sz w:val="24"/>
          <w:szCs w:val="24"/>
        </w:rPr>
        <w:t>is</w:t>
      </w:r>
      <w:r w:rsidR="002F47C8">
        <w:rPr>
          <w:rFonts w:ascii="Arial" w:hAnsi="Arial" w:cs="Arial"/>
          <w:sz w:val="24"/>
          <w:szCs w:val="24"/>
        </w:rPr>
        <w:t xml:space="preserve"> reflected in the findings of the </w:t>
      </w:r>
      <w:proofErr w:type="spellStart"/>
      <w:r w:rsidR="002F47C8">
        <w:rPr>
          <w:rFonts w:ascii="Arial" w:hAnsi="Arial" w:cs="Arial"/>
          <w:sz w:val="24"/>
          <w:szCs w:val="24"/>
        </w:rPr>
        <w:t>RemoAge</w:t>
      </w:r>
      <w:proofErr w:type="spellEnd"/>
      <w:r w:rsidR="002F47C8">
        <w:rPr>
          <w:rFonts w:ascii="Arial" w:hAnsi="Arial" w:cs="Arial"/>
          <w:sz w:val="24"/>
          <w:szCs w:val="24"/>
        </w:rPr>
        <w:t xml:space="preserve"> project </w:t>
      </w:r>
      <w:r w:rsidR="00573B1F">
        <w:rPr>
          <w:rFonts w:ascii="Arial" w:hAnsi="Arial" w:cs="Arial"/>
          <w:sz w:val="24"/>
          <w:szCs w:val="24"/>
          <w:shd w:val="clear" w:color="auto" w:fill="FFFFFF"/>
        </w:rPr>
        <w:t xml:space="preserve">(Bowes </w:t>
      </w:r>
      <w:r w:rsidR="00573B1F">
        <w:rPr>
          <w:rFonts w:ascii="Arial" w:hAnsi="Arial" w:cs="Arial"/>
          <w:i/>
          <w:iCs/>
          <w:sz w:val="24"/>
          <w:szCs w:val="24"/>
          <w:shd w:val="clear" w:color="auto" w:fill="FFFFFF"/>
        </w:rPr>
        <w:t xml:space="preserve">et al, </w:t>
      </w:r>
      <w:r w:rsidR="00573B1F">
        <w:rPr>
          <w:rFonts w:ascii="Arial" w:hAnsi="Arial" w:cs="Arial"/>
          <w:sz w:val="24"/>
          <w:szCs w:val="24"/>
          <w:shd w:val="clear" w:color="auto" w:fill="FFFFFF"/>
        </w:rPr>
        <w:t xml:space="preserve">2018), </w:t>
      </w:r>
      <w:r w:rsidR="002F47C8">
        <w:rPr>
          <w:rFonts w:ascii="Arial" w:hAnsi="Arial" w:cs="Arial"/>
          <w:sz w:val="24"/>
          <w:szCs w:val="24"/>
        </w:rPr>
        <w:t xml:space="preserve">where people initially felt technology wasn’t for them but with the right mentoring and peer support found it invaluable.  </w:t>
      </w:r>
      <w:r w:rsidR="003D7256">
        <w:rPr>
          <w:rFonts w:ascii="Arial" w:hAnsi="Arial" w:cs="Arial"/>
          <w:sz w:val="24"/>
          <w:szCs w:val="24"/>
        </w:rPr>
        <w:t xml:space="preserve">The final building block of the </w:t>
      </w:r>
      <w:proofErr w:type="spellStart"/>
      <w:r w:rsidR="003D7256">
        <w:rPr>
          <w:rFonts w:ascii="Arial" w:hAnsi="Arial" w:cs="Arial"/>
          <w:sz w:val="24"/>
          <w:szCs w:val="24"/>
        </w:rPr>
        <w:t>Adkar</w:t>
      </w:r>
      <w:proofErr w:type="spellEnd"/>
      <w:r w:rsidR="003D7256">
        <w:rPr>
          <w:rFonts w:ascii="Arial" w:hAnsi="Arial" w:cs="Arial"/>
          <w:sz w:val="24"/>
          <w:szCs w:val="24"/>
        </w:rPr>
        <w:t xml:space="preserve"> model; </w:t>
      </w:r>
      <w:r w:rsidR="00B1327F">
        <w:rPr>
          <w:rFonts w:ascii="Arial" w:hAnsi="Arial" w:cs="Arial"/>
          <w:sz w:val="24"/>
          <w:szCs w:val="24"/>
        </w:rPr>
        <w:t>‘</w:t>
      </w:r>
      <w:r w:rsidR="003D7256">
        <w:rPr>
          <w:rFonts w:ascii="Arial" w:hAnsi="Arial" w:cs="Arial"/>
          <w:sz w:val="24"/>
          <w:szCs w:val="24"/>
        </w:rPr>
        <w:t>Reinforcement</w:t>
      </w:r>
      <w:r w:rsidR="00B1327F">
        <w:rPr>
          <w:rFonts w:ascii="Arial" w:hAnsi="Arial" w:cs="Arial"/>
          <w:sz w:val="24"/>
          <w:szCs w:val="24"/>
        </w:rPr>
        <w:t>’</w:t>
      </w:r>
      <w:r w:rsidR="003D7256">
        <w:rPr>
          <w:rFonts w:ascii="Arial" w:hAnsi="Arial" w:cs="Arial"/>
          <w:sz w:val="24"/>
          <w:szCs w:val="24"/>
        </w:rPr>
        <w:t xml:space="preserve"> will be key to the longevity of the apps use </w:t>
      </w:r>
      <w:r w:rsidR="00C03770">
        <w:rPr>
          <w:rFonts w:ascii="Arial" w:hAnsi="Arial" w:cs="Arial"/>
          <w:sz w:val="24"/>
          <w:szCs w:val="24"/>
        </w:rPr>
        <w:t>and</w:t>
      </w:r>
      <w:r w:rsidR="003D7256">
        <w:rPr>
          <w:rFonts w:ascii="Arial" w:hAnsi="Arial" w:cs="Arial"/>
          <w:sz w:val="24"/>
          <w:szCs w:val="24"/>
        </w:rPr>
        <w:t xml:space="preserve"> reflects the </w:t>
      </w:r>
      <w:r w:rsidR="00CB76E5">
        <w:rPr>
          <w:rFonts w:ascii="Arial" w:hAnsi="Arial" w:cs="Arial"/>
          <w:sz w:val="24"/>
          <w:szCs w:val="24"/>
        </w:rPr>
        <w:t>lessons learnt approach within</w:t>
      </w:r>
      <w:r w:rsidR="003D7256">
        <w:rPr>
          <w:rFonts w:ascii="Arial" w:hAnsi="Arial" w:cs="Arial"/>
          <w:sz w:val="24"/>
          <w:szCs w:val="24"/>
        </w:rPr>
        <w:t xml:space="preserve"> the </w:t>
      </w:r>
      <w:r w:rsidR="00C03770">
        <w:rPr>
          <w:rFonts w:ascii="Arial" w:hAnsi="Arial" w:cs="Arial"/>
          <w:sz w:val="24"/>
          <w:szCs w:val="24"/>
        </w:rPr>
        <w:t>PRINCE2</w:t>
      </w:r>
      <w:r w:rsidR="003D7256">
        <w:rPr>
          <w:rFonts w:ascii="Arial" w:hAnsi="Arial" w:cs="Arial"/>
          <w:sz w:val="24"/>
          <w:szCs w:val="24"/>
        </w:rPr>
        <w:t xml:space="preserve"> project.</w:t>
      </w:r>
    </w:p>
    <w:p w14:paraId="1E5BA0FF" w14:textId="77777777" w:rsidR="00E26097" w:rsidRDefault="00E26097" w:rsidP="00F157F5">
      <w:pPr>
        <w:spacing w:after="0" w:line="240" w:lineRule="auto"/>
        <w:rPr>
          <w:rFonts w:ascii="Arial" w:hAnsi="Arial" w:cs="Arial"/>
          <w:sz w:val="24"/>
          <w:szCs w:val="24"/>
        </w:rPr>
      </w:pPr>
    </w:p>
    <w:p w14:paraId="3C3C2503" w14:textId="77777777" w:rsidR="00E27A7A" w:rsidRPr="00F72BF4" w:rsidRDefault="0071114E" w:rsidP="00E27A7A">
      <w:pPr>
        <w:spacing w:after="0" w:line="240" w:lineRule="auto"/>
        <w:rPr>
          <w:rFonts w:ascii="Arial" w:hAnsi="Arial" w:cs="Arial"/>
          <w:sz w:val="24"/>
          <w:szCs w:val="24"/>
        </w:rPr>
      </w:pPr>
      <w:r>
        <w:rPr>
          <w:rFonts w:ascii="Arial" w:hAnsi="Arial" w:cs="Arial"/>
          <w:b/>
          <w:bCs/>
          <w:sz w:val="24"/>
          <w:szCs w:val="24"/>
        </w:rPr>
        <w:t xml:space="preserve">4. </w:t>
      </w:r>
      <w:r w:rsidR="00E27A7A" w:rsidRPr="00F72BF4">
        <w:rPr>
          <w:rFonts w:ascii="Arial" w:hAnsi="Arial" w:cs="Arial"/>
          <w:b/>
          <w:bCs/>
          <w:sz w:val="24"/>
          <w:szCs w:val="24"/>
        </w:rPr>
        <w:t xml:space="preserve">Measures </w:t>
      </w:r>
    </w:p>
    <w:p w14:paraId="6A64BDC7" w14:textId="0FE11B2B" w:rsidR="00606408" w:rsidRPr="00095CAD" w:rsidRDefault="00E27A7A" w:rsidP="00E27A7A">
      <w:pPr>
        <w:spacing w:after="0" w:line="240" w:lineRule="auto"/>
      </w:pPr>
      <w:r w:rsidRPr="00F72BF4">
        <w:rPr>
          <w:rFonts w:ascii="Arial" w:hAnsi="Arial" w:cs="Arial"/>
          <w:sz w:val="24"/>
          <w:szCs w:val="24"/>
        </w:rPr>
        <w:t xml:space="preserve">This project will focus on the development of an </w:t>
      </w:r>
      <w:r w:rsidR="00B037B5">
        <w:rPr>
          <w:rFonts w:ascii="Arial" w:hAnsi="Arial" w:cs="Arial"/>
          <w:sz w:val="24"/>
          <w:szCs w:val="24"/>
        </w:rPr>
        <w:t>app</w:t>
      </w:r>
      <w:r w:rsidRPr="00F72BF4">
        <w:rPr>
          <w:rFonts w:ascii="Arial" w:hAnsi="Arial" w:cs="Arial"/>
          <w:sz w:val="24"/>
          <w:szCs w:val="24"/>
        </w:rPr>
        <w:t xml:space="preserve"> for use on smart devices, which will provide prompts to people in their homes to remind them of the need to carry out key care or daily living tasks for example taking medication, </w:t>
      </w:r>
      <w:r w:rsidR="00F72BF4" w:rsidRPr="00F72BF4">
        <w:rPr>
          <w:rFonts w:ascii="Arial" w:hAnsi="Arial" w:cs="Arial"/>
          <w:sz w:val="24"/>
          <w:szCs w:val="24"/>
        </w:rPr>
        <w:t>preparing,</w:t>
      </w:r>
      <w:r w:rsidRPr="00F72BF4">
        <w:rPr>
          <w:rFonts w:ascii="Arial" w:hAnsi="Arial" w:cs="Arial"/>
          <w:sz w:val="24"/>
          <w:szCs w:val="24"/>
        </w:rPr>
        <w:t xml:space="preserve"> or heating a meal, washing, dressing, and attending appointments.  The app will be connected to a centre of trained carers who can easily be accessed if people get confused</w:t>
      </w:r>
      <w:r w:rsidR="00F72BF4">
        <w:rPr>
          <w:rFonts w:ascii="Arial" w:hAnsi="Arial" w:cs="Arial"/>
          <w:sz w:val="24"/>
          <w:szCs w:val="24"/>
        </w:rPr>
        <w:t xml:space="preserve"> or struggle to use the app, recognising the findings of </w:t>
      </w:r>
      <w:r w:rsidR="00606408">
        <w:rPr>
          <w:rFonts w:ascii="Arial" w:hAnsi="Arial" w:cs="Arial"/>
          <w:sz w:val="24"/>
          <w:szCs w:val="24"/>
        </w:rPr>
        <w:t xml:space="preserve">Sriram </w:t>
      </w:r>
      <w:r w:rsidR="00606408">
        <w:rPr>
          <w:rFonts w:ascii="Arial" w:hAnsi="Arial" w:cs="Arial"/>
          <w:i/>
          <w:iCs/>
          <w:sz w:val="24"/>
          <w:szCs w:val="24"/>
        </w:rPr>
        <w:t>et all</w:t>
      </w:r>
      <w:r w:rsidR="00F72BF4">
        <w:rPr>
          <w:rFonts w:ascii="Arial" w:hAnsi="Arial" w:cs="Arial"/>
          <w:sz w:val="24"/>
          <w:szCs w:val="24"/>
        </w:rPr>
        <w:t xml:space="preserve"> (</w:t>
      </w:r>
      <w:r w:rsidR="00606408">
        <w:rPr>
          <w:rFonts w:ascii="Arial" w:hAnsi="Arial" w:cs="Arial"/>
          <w:sz w:val="24"/>
          <w:szCs w:val="24"/>
        </w:rPr>
        <w:t>2020</w:t>
      </w:r>
      <w:r w:rsidR="00F72BF4">
        <w:rPr>
          <w:rFonts w:ascii="Arial" w:hAnsi="Arial" w:cs="Arial"/>
          <w:sz w:val="24"/>
          <w:szCs w:val="24"/>
        </w:rPr>
        <w:t>) around Alexa’s usability for people with dementia</w:t>
      </w:r>
      <w:r w:rsidR="007C024A">
        <w:rPr>
          <w:rFonts w:ascii="Arial" w:hAnsi="Arial" w:cs="Arial"/>
          <w:sz w:val="24"/>
          <w:szCs w:val="24"/>
        </w:rPr>
        <w:t xml:space="preserve"> as their disease progressed or if they became confused</w:t>
      </w:r>
      <w:r w:rsidRPr="00F72BF4">
        <w:rPr>
          <w:rFonts w:ascii="Arial" w:hAnsi="Arial" w:cs="Arial"/>
          <w:sz w:val="24"/>
          <w:szCs w:val="24"/>
        </w:rPr>
        <w:t xml:space="preserve">.  </w:t>
      </w:r>
      <w:r w:rsidR="00F72BF4">
        <w:rPr>
          <w:rFonts w:ascii="Arial" w:hAnsi="Arial" w:cs="Arial"/>
          <w:sz w:val="24"/>
          <w:szCs w:val="24"/>
        </w:rPr>
        <w:t xml:space="preserve">This </w:t>
      </w:r>
      <w:r w:rsidR="00B037B5">
        <w:rPr>
          <w:rFonts w:ascii="Arial" w:hAnsi="Arial" w:cs="Arial"/>
          <w:sz w:val="24"/>
          <w:szCs w:val="24"/>
        </w:rPr>
        <w:t>app</w:t>
      </w:r>
      <w:r w:rsidR="00F72BF4">
        <w:rPr>
          <w:rFonts w:ascii="Arial" w:hAnsi="Arial" w:cs="Arial"/>
          <w:sz w:val="24"/>
          <w:szCs w:val="24"/>
        </w:rPr>
        <w:t xml:space="preserve"> in the first instance will be developed and owned by the </w:t>
      </w:r>
      <w:r w:rsidR="00B1327F">
        <w:rPr>
          <w:rFonts w:ascii="Arial" w:hAnsi="Arial" w:cs="Arial"/>
          <w:sz w:val="24"/>
          <w:szCs w:val="24"/>
        </w:rPr>
        <w:t>council,</w:t>
      </w:r>
      <w:r w:rsidR="00F72BF4">
        <w:rPr>
          <w:rFonts w:ascii="Arial" w:hAnsi="Arial" w:cs="Arial"/>
          <w:sz w:val="24"/>
          <w:szCs w:val="24"/>
        </w:rPr>
        <w:t xml:space="preserve"> so that it can be designed specifically with the local context in mind and lines of data ownership are clear.  For the life cycle of the project the </w:t>
      </w:r>
      <w:r w:rsidR="00B037B5">
        <w:rPr>
          <w:rFonts w:ascii="Arial" w:hAnsi="Arial" w:cs="Arial"/>
          <w:sz w:val="24"/>
          <w:szCs w:val="24"/>
        </w:rPr>
        <w:t>app</w:t>
      </w:r>
      <w:r w:rsidR="00F72BF4">
        <w:rPr>
          <w:rFonts w:ascii="Arial" w:hAnsi="Arial" w:cs="Arial"/>
          <w:sz w:val="24"/>
          <w:szCs w:val="24"/>
        </w:rPr>
        <w:t xml:space="preserve"> will be free to the user and will be useable on </w:t>
      </w:r>
      <w:r w:rsidR="00B1327F">
        <w:rPr>
          <w:rFonts w:ascii="Arial" w:hAnsi="Arial" w:cs="Arial"/>
          <w:sz w:val="24"/>
          <w:szCs w:val="24"/>
        </w:rPr>
        <w:t>individuals</w:t>
      </w:r>
      <w:r w:rsidR="00F72BF4">
        <w:rPr>
          <w:rFonts w:ascii="Arial" w:hAnsi="Arial" w:cs="Arial"/>
          <w:sz w:val="24"/>
          <w:szCs w:val="24"/>
        </w:rPr>
        <w:t xml:space="preserve"> own smart device or phone, where this technology isn’t available to them consideration will be given to the loaning of smart </w:t>
      </w:r>
      <w:r w:rsidR="00B1327F">
        <w:rPr>
          <w:rFonts w:ascii="Arial" w:hAnsi="Arial" w:cs="Arial"/>
          <w:sz w:val="24"/>
          <w:szCs w:val="24"/>
        </w:rPr>
        <w:lastRenderedPageBreak/>
        <w:t>devices</w:t>
      </w:r>
      <w:r w:rsidR="00F72BF4">
        <w:rPr>
          <w:rFonts w:ascii="Arial" w:hAnsi="Arial" w:cs="Arial"/>
          <w:sz w:val="24"/>
          <w:szCs w:val="24"/>
        </w:rPr>
        <w:t xml:space="preserve"> using existing technology projects.  </w:t>
      </w:r>
      <w:r w:rsidR="00606408">
        <w:rPr>
          <w:rFonts w:ascii="Arial" w:hAnsi="Arial" w:cs="Arial"/>
          <w:sz w:val="24"/>
          <w:szCs w:val="24"/>
        </w:rPr>
        <w:t xml:space="preserve">The initial target population for this </w:t>
      </w:r>
      <w:r w:rsidR="00B037B5">
        <w:rPr>
          <w:rFonts w:ascii="Arial" w:hAnsi="Arial" w:cs="Arial"/>
          <w:sz w:val="24"/>
          <w:szCs w:val="24"/>
        </w:rPr>
        <w:t>app</w:t>
      </w:r>
      <w:r w:rsidR="00606408">
        <w:rPr>
          <w:rFonts w:ascii="Arial" w:hAnsi="Arial" w:cs="Arial"/>
          <w:sz w:val="24"/>
          <w:szCs w:val="24"/>
        </w:rPr>
        <w:t xml:space="preserve"> will be those </w:t>
      </w:r>
      <w:r w:rsidR="0071114E">
        <w:rPr>
          <w:rFonts w:ascii="Arial" w:hAnsi="Arial" w:cs="Arial"/>
          <w:sz w:val="24"/>
          <w:szCs w:val="24"/>
        </w:rPr>
        <w:t>with declining independence and an increased need for support and</w:t>
      </w:r>
      <w:r w:rsidR="00606408">
        <w:rPr>
          <w:rFonts w:ascii="Arial" w:hAnsi="Arial" w:cs="Arial"/>
          <w:sz w:val="24"/>
          <w:szCs w:val="24"/>
        </w:rPr>
        <w:t xml:space="preserve"> </w:t>
      </w:r>
      <w:r w:rsidR="0071114E">
        <w:rPr>
          <w:rFonts w:ascii="Arial" w:hAnsi="Arial" w:cs="Arial"/>
          <w:sz w:val="24"/>
          <w:szCs w:val="24"/>
        </w:rPr>
        <w:t>those just starting to need more formal care</w:t>
      </w:r>
      <w:r w:rsidR="00606408">
        <w:rPr>
          <w:rFonts w:ascii="Arial" w:hAnsi="Arial" w:cs="Arial"/>
          <w:sz w:val="24"/>
          <w:szCs w:val="24"/>
        </w:rPr>
        <w:t xml:space="preserve">, whose main care requirements are around prompting (for medication, nutrition, hydration etc.), </w:t>
      </w:r>
      <w:r w:rsidR="007177F8">
        <w:rPr>
          <w:rFonts w:ascii="Arial" w:hAnsi="Arial" w:cs="Arial"/>
          <w:sz w:val="24"/>
          <w:szCs w:val="24"/>
        </w:rPr>
        <w:t>welfare</w:t>
      </w:r>
      <w:r w:rsidR="00606408">
        <w:rPr>
          <w:rFonts w:ascii="Arial" w:hAnsi="Arial" w:cs="Arial"/>
          <w:sz w:val="24"/>
          <w:szCs w:val="24"/>
        </w:rPr>
        <w:t xml:space="preserve"> check ins and carers peace of mind.  </w:t>
      </w:r>
      <w:r w:rsidR="00B1327F">
        <w:rPr>
          <w:rFonts w:ascii="Arial" w:hAnsi="Arial" w:cs="Arial"/>
          <w:sz w:val="24"/>
          <w:szCs w:val="24"/>
        </w:rPr>
        <w:t>E</w:t>
      </w:r>
      <w:r w:rsidR="00095CAD">
        <w:rPr>
          <w:rFonts w:ascii="Arial" w:hAnsi="Arial" w:cs="Arial"/>
          <w:sz w:val="24"/>
          <w:szCs w:val="24"/>
        </w:rPr>
        <w:t>xisting packages</w:t>
      </w:r>
      <w:r w:rsidR="00B1327F">
        <w:rPr>
          <w:rFonts w:ascii="Arial" w:hAnsi="Arial" w:cs="Arial"/>
          <w:sz w:val="24"/>
          <w:szCs w:val="24"/>
        </w:rPr>
        <w:t xml:space="preserve"> will also be reviewed</w:t>
      </w:r>
      <w:r w:rsidR="00095CAD">
        <w:rPr>
          <w:rFonts w:ascii="Arial" w:hAnsi="Arial" w:cs="Arial"/>
          <w:sz w:val="24"/>
          <w:szCs w:val="24"/>
        </w:rPr>
        <w:t xml:space="preserve"> to identify any current packages that meet this threshold.  </w:t>
      </w:r>
      <w:r w:rsidR="00606408">
        <w:rPr>
          <w:rFonts w:ascii="Arial" w:hAnsi="Arial" w:cs="Arial"/>
          <w:sz w:val="24"/>
          <w:szCs w:val="24"/>
        </w:rPr>
        <w:t>This definition will be solidified at project conception with key stakeholders and the project team.</w:t>
      </w:r>
      <w:r w:rsidR="00095CAD">
        <w:rPr>
          <w:rFonts w:ascii="Arial" w:hAnsi="Arial" w:cs="Arial"/>
          <w:sz w:val="24"/>
          <w:szCs w:val="24"/>
        </w:rPr>
        <w:t xml:space="preserve">  </w:t>
      </w:r>
    </w:p>
    <w:p w14:paraId="35D16564" w14:textId="77777777" w:rsidR="00606408" w:rsidRDefault="00606408" w:rsidP="00E27A7A">
      <w:pPr>
        <w:spacing w:after="0" w:line="240" w:lineRule="auto"/>
        <w:rPr>
          <w:rFonts w:ascii="Arial" w:hAnsi="Arial" w:cs="Arial"/>
          <w:sz w:val="24"/>
          <w:szCs w:val="24"/>
        </w:rPr>
      </w:pPr>
    </w:p>
    <w:p w14:paraId="3D2B8EF6" w14:textId="01AD5715" w:rsidR="00606408" w:rsidRDefault="00E27A7A" w:rsidP="00E27A7A">
      <w:pPr>
        <w:spacing w:after="0" w:line="240" w:lineRule="auto"/>
        <w:rPr>
          <w:rFonts w:ascii="Arial" w:hAnsi="Arial" w:cs="Arial"/>
          <w:sz w:val="24"/>
          <w:szCs w:val="24"/>
        </w:rPr>
      </w:pPr>
      <w:r w:rsidRPr="00F72BF4">
        <w:rPr>
          <w:rFonts w:ascii="Arial" w:hAnsi="Arial" w:cs="Arial"/>
          <w:sz w:val="24"/>
          <w:szCs w:val="24"/>
        </w:rPr>
        <w:t xml:space="preserve">The </w:t>
      </w:r>
      <w:r w:rsidR="00F72BF4">
        <w:rPr>
          <w:rFonts w:ascii="Arial" w:hAnsi="Arial" w:cs="Arial"/>
          <w:sz w:val="24"/>
          <w:szCs w:val="24"/>
        </w:rPr>
        <w:t xml:space="preserve">initial </w:t>
      </w:r>
      <w:r w:rsidRPr="00F72BF4">
        <w:rPr>
          <w:rFonts w:ascii="Arial" w:hAnsi="Arial" w:cs="Arial"/>
          <w:sz w:val="24"/>
          <w:szCs w:val="24"/>
        </w:rPr>
        <w:t xml:space="preserve">project will be 1 year in length, with 6 months for </w:t>
      </w:r>
      <w:r w:rsidR="00B037B5">
        <w:rPr>
          <w:rFonts w:ascii="Arial" w:hAnsi="Arial" w:cs="Arial"/>
          <w:sz w:val="24"/>
          <w:szCs w:val="24"/>
        </w:rPr>
        <w:t>app</w:t>
      </w:r>
      <w:r w:rsidRPr="00F72BF4">
        <w:rPr>
          <w:rFonts w:ascii="Arial" w:hAnsi="Arial" w:cs="Arial"/>
          <w:sz w:val="24"/>
          <w:szCs w:val="24"/>
        </w:rPr>
        <w:t xml:space="preserve"> prototype development and 6 months for a short-term pilot </w:t>
      </w:r>
      <w:r w:rsidR="00C97616">
        <w:rPr>
          <w:rFonts w:ascii="Arial" w:hAnsi="Arial" w:cs="Arial"/>
          <w:sz w:val="24"/>
          <w:szCs w:val="24"/>
        </w:rPr>
        <w:t>in the Central Monmouthshire</w:t>
      </w:r>
      <w:r w:rsidR="0038170E">
        <w:rPr>
          <w:rFonts w:ascii="Arial" w:hAnsi="Arial" w:cs="Arial"/>
          <w:sz w:val="24"/>
          <w:szCs w:val="24"/>
        </w:rPr>
        <w:t xml:space="preserve"> area</w:t>
      </w:r>
      <w:r w:rsidR="00C97616">
        <w:rPr>
          <w:rFonts w:ascii="Arial" w:hAnsi="Arial" w:cs="Arial"/>
          <w:sz w:val="24"/>
          <w:szCs w:val="24"/>
        </w:rPr>
        <w:t>. This is an area with the greatest challenge in terms of ruralit</w:t>
      </w:r>
      <w:r w:rsidR="00E51099">
        <w:rPr>
          <w:rFonts w:ascii="Arial" w:hAnsi="Arial" w:cs="Arial"/>
          <w:sz w:val="24"/>
          <w:szCs w:val="24"/>
        </w:rPr>
        <w:t>y and</w:t>
      </w:r>
      <w:r w:rsidR="00C97616">
        <w:rPr>
          <w:rFonts w:ascii="Arial" w:hAnsi="Arial" w:cs="Arial"/>
          <w:sz w:val="24"/>
          <w:szCs w:val="24"/>
        </w:rPr>
        <w:t xml:space="preserve"> a high number of people who have been waiting for care for long periods; they currently have 36.6% of all unmet need in the county </w:t>
      </w:r>
      <w:r w:rsidR="00C97616" w:rsidRPr="10047E69">
        <w:rPr>
          <w:rFonts w:ascii="Arial" w:hAnsi="Arial" w:cs="Arial"/>
          <w:sz w:val="24"/>
          <w:szCs w:val="24"/>
        </w:rPr>
        <w:t>(</w:t>
      </w:r>
      <w:r w:rsidR="00106D35">
        <w:rPr>
          <w:rFonts w:ascii="Arial" w:hAnsi="Arial" w:cs="Arial"/>
          <w:sz w:val="24"/>
          <w:szCs w:val="24"/>
        </w:rPr>
        <w:t>Monmouthshire Council</w:t>
      </w:r>
      <w:r w:rsidR="00C97616" w:rsidRPr="10047E69">
        <w:rPr>
          <w:rFonts w:ascii="Arial" w:hAnsi="Arial" w:cs="Arial"/>
          <w:sz w:val="24"/>
          <w:szCs w:val="24"/>
        </w:rPr>
        <w:t>, 2021)</w:t>
      </w:r>
      <w:r w:rsidR="00C97616">
        <w:rPr>
          <w:rFonts w:ascii="Arial" w:hAnsi="Arial" w:cs="Arial"/>
          <w:sz w:val="24"/>
          <w:szCs w:val="24"/>
        </w:rPr>
        <w:t>.  This is second highest after the South (41.8%</w:t>
      </w:r>
      <w:r w:rsidR="0038170E">
        <w:rPr>
          <w:rFonts w:ascii="Arial" w:hAnsi="Arial" w:cs="Arial"/>
          <w:sz w:val="24"/>
          <w:szCs w:val="24"/>
        </w:rPr>
        <w:t>);</w:t>
      </w:r>
      <w:r w:rsidR="00C97616">
        <w:rPr>
          <w:rFonts w:ascii="Arial" w:hAnsi="Arial" w:cs="Arial"/>
          <w:sz w:val="24"/>
          <w:szCs w:val="24"/>
        </w:rPr>
        <w:t xml:space="preserve"> this is a newer challenge and relates to recruitment issues specifically.  Future</w:t>
      </w:r>
      <w:r w:rsidR="00F72BF4">
        <w:rPr>
          <w:rFonts w:ascii="Arial" w:hAnsi="Arial" w:cs="Arial"/>
          <w:sz w:val="24"/>
          <w:szCs w:val="24"/>
        </w:rPr>
        <w:t xml:space="preserve"> funding and sustainability will be embedded throughout the project, to ensure that if successful the use of the </w:t>
      </w:r>
      <w:r w:rsidR="00B037B5">
        <w:rPr>
          <w:rFonts w:ascii="Arial" w:hAnsi="Arial" w:cs="Arial"/>
          <w:sz w:val="24"/>
          <w:szCs w:val="24"/>
        </w:rPr>
        <w:t>app</w:t>
      </w:r>
      <w:r w:rsidR="00F72BF4">
        <w:rPr>
          <w:rFonts w:ascii="Arial" w:hAnsi="Arial" w:cs="Arial"/>
          <w:sz w:val="24"/>
          <w:szCs w:val="24"/>
        </w:rPr>
        <w:t xml:space="preserve"> can be continued beyond the end of the project</w:t>
      </w:r>
      <w:r w:rsidR="00E51099">
        <w:rPr>
          <w:rFonts w:ascii="Arial" w:hAnsi="Arial" w:cs="Arial"/>
          <w:sz w:val="24"/>
          <w:szCs w:val="24"/>
        </w:rPr>
        <w:t xml:space="preserve"> and be scaled up to the whole county.</w:t>
      </w:r>
      <w:r w:rsidR="00F72BF4">
        <w:rPr>
          <w:rFonts w:ascii="Arial" w:hAnsi="Arial" w:cs="Arial"/>
          <w:sz w:val="24"/>
          <w:szCs w:val="24"/>
        </w:rPr>
        <w:t xml:space="preserve"> </w:t>
      </w:r>
    </w:p>
    <w:p w14:paraId="4B1840D8" w14:textId="77777777" w:rsidR="00606408" w:rsidRDefault="00606408" w:rsidP="00E27A7A">
      <w:pPr>
        <w:spacing w:after="0" w:line="240" w:lineRule="auto"/>
        <w:rPr>
          <w:rFonts w:ascii="Arial" w:hAnsi="Arial" w:cs="Arial"/>
          <w:sz w:val="24"/>
          <w:szCs w:val="24"/>
        </w:rPr>
      </w:pPr>
    </w:p>
    <w:p w14:paraId="7C7C7143" w14:textId="42CCEEC0" w:rsidR="004B3328" w:rsidRPr="00F72BF4" w:rsidRDefault="00606408" w:rsidP="00E27A7A">
      <w:pPr>
        <w:spacing w:after="0" w:line="240" w:lineRule="auto"/>
        <w:rPr>
          <w:rFonts w:ascii="Arial" w:hAnsi="Arial" w:cs="Arial"/>
          <w:sz w:val="24"/>
          <w:szCs w:val="24"/>
        </w:rPr>
      </w:pPr>
      <w:r>
        <w:rPr>
          <w:rFonts w:ascii="Arial" w:hAnsi="Arial" w:cs="Arial"/>
          <w:sz w:val="24"/>
          <w:szCs w:val="24"/>
        </w:rPr>
        <w:t>To determine effectiveness of the intervention and causality, a variety of qualitative and quantitative m</w:t>
      </w:r>
      <w:r w:rsidR="00E27A7A" w:rsidRPr="00F72BF4">
        <w:rPr>
          <w:rFonts w:ascii="Arial" w:hAnsi="Arial" w:cs="Arial"/>
          <w:sz w:val="24"/>
          <w:szCs w:val="24"/>
        </w:rPr>
        <w:t>easurements will</w:t>
      </w:r>
      <w:r>
        <w:rPr>
          <w:rFonts w:ascii="Arial" w:hAnsi="Arial" w:cs="Arial"/>
          <w:sz w:val="24"/>
          <w:szCs w:val="24"/>
        </w:rPr>
        <w:t xml:space="preserve"> be taken at the beginning, during and after the project. </w:t>
      </w:r>
      <w:r w:rsidR="00E27A7A" w:rsidRPr="00F72BF4">
        <w:rPr>
          <w:rFonts w:ascii="Arial" w:hAnsi="Arial" w:cs="Arial"/>
          <w:sz w:val="24"/>
          <w:szCs w:val="24"/>
        </w:rPr>
        <w:t xml:space="preserve"> </w:t>
      </w:r>
      <w:r w:rsidR="0038170E">
        <w:rPr>
          <w:rFonts w:ascii="Arial" w:hAnsi="Arial" w:cs="Arial"/>
          <w:sz w:val="24"/>
          <w:szCs w:val="24"/>
        </w:rPr>
        <w:t>Timescales</w:t>
      </w:r>
      <w:r w:rsidR="00E27A7A" w:rsidRPr="00F72BF4">
        <w:rPr>
          <w:rFonts w:ascii="Arial" w:hAnsi="Arial" w:cs="Arial"/>
          <w:sz w:val="24"/>
          <w:szCs w:val="24"/>
        </w:rPr>
        <w:t xml:space="preserve"> of development and delivery</w:t>
      </w:r>
      <w:r>
        <w:rPr>
          <w:rFonts w:ascii="Arial" w:hAnsi="Arial" w:cs="Arial"/>
          <w:sz w:val="24"/>
          <w:szCs w:val="24"/>
        </w:rPr>
        <w:t xml:space="preserve"> of the </w:t>
      </w:r>
      <w:r w:rsidR="00B037B5">
        <w:rPr>
          <w:rFonts w:ascii="Arial" w:hAnsi="Arial" w:cs="Arial"/>
          <w:sz w:val="24"/>
          <w:szCs w:val="24"/>
        </w:rPr>
        <w:t>app</w:t>
      </w:r>
      <w:r>
        <w:rPr>
          <w:rFonts w:ascii="Arial" w:hAnsi="Arial" w:cs="Arial"/>
          <w:sz w:val="24"/>
          <w:szCs w:val="24"/>
        </w:rPr>
        <w:t xml:space="preserve"> </w:t>
      </w:r>
      <w:r w:rsidR="0038170E">
        <w:rPr>
          <w:rFonts w:ascii="Arial" w:hAnsi="Arial" w:cs="Arial"/>
          <w:sz w:val="24"/>
          <w:szCs w:val="24"/>
        </w:rPr>
        <w:t>will be</w:t>
      </w:r>
      <w:r>
        <w:rPr>
          <w:rFonts w:ascii="Arial" w:hAnsi="Arial" w:cs="Arial"/>
          <w:sz w:val="24"/>
          <w:szCs w:val="24"/>
        </w:rPr>
        <w:t xml:space="preserve"> measure</w:t>
      </w:r>
      <w:r w:rsidR="0038170E">
        <w:rPr>
          <w:rFonts w:ascii="Arial" w:hAnsi="Arial" w:cs="Arial"/>
          <w:sz w:val="24"/>
          <w:szCs w:val="24"/>
        </w:rPr>
        <w:t xml:space="preserve">d to determine </w:t>
      </w:r>
      <w:r>
        <w:rPr>
          <w:rFonts w:ascii="Arial" w:hAnsi="Arial" w:cs="Arial"/>
          <w:sz w:val="24"/>
          <w:szCs w:val="24"/>
        </w:rPr>
        <w:t xml:space="preserve">project effectiveness.  </w:t>
      </w:r>
      <w:r w:rsidR="00E72EB8">
        <w:rPr>
          <w:rFonts w:ascii="Arial" w:hAnsi="Arial" w:cs="Arial"/>
          <w:sz w:val="24"/>
          <w:szCs w:val="24"/>
        </w:rPr>
        <w:t>To</w:t>
      </w:r>
      <w:r>
        <w:rPr>
          <w:rFonts w:ascii="Arial" w:hAnsi="Arial" w:cs="Arial"/>
          <w:sz w:val="24"/>
          <w:szCs w:val="24"/>
        </w:rPr>
        <w:t xml:space="preserve"> measure the impact of the </w:t>
      </w:r>
      <w:r w:rsidR="00B037B5">
        <w:rPr>
          <w:rFonts w:ascii="Arial" w:hAnsi="Arial" w:cs="Arial"/>
          <w:sz w:val="24"/>
          <w:szCs w:val="24"/>
        </w:rPr>
        <w:t>app</w:t>
      </w:r>
      <w:r>
        <w:rPr>
          <w:rFonts w:ascii="Arial" w:hAnsi="Arial" w:cs="Arial"/>
          <w:sz w:val="24"/>
          <w:szCs w:val="24"/>
        </w:rPr>
        <w:t xml:space="preserve"> on the </w:t>
      </w:r>
      <w:r w:rsidR="001576B0">
        <w:rPr>
          <w:rFonts w:ascii="Arial" w:hAnsi="Arial" w:cs="Arial"/>
          <w:sz w:val="24"/>
          <w:szCs w:val="24"/>
        </w:rPr>
        <w:t>homecare</w:t>
      </w:r>
      <w:r>
        <w:rPr>
          <w:rFonts w:ascii="Arial" w:hAnsi="Arial" w:cs="Arial"/>
          <w:sz w:val="24"/>
          <w:szCs w:val="24"/>
        </w:rPr>
        <w:t xml:space="preserve"> sector as whole</w:t>
      </w:r>
      <w:r w:rsidR="00E27A7A" w:rsidRPr="00F72BF4">
        <w:rPr>
          <w:rFonts w:ascii="Arial" w:hAnsi="Arial" w:cs="Arial"/>
          <w:sz w:val="24"/>
          <w:szCs w:val="24"/>
        </w:rPr>
        <w:t>,</w:t>
      </w:r>
      <w:r w:rsidR="00095CAD">
        <w:rPr>
          <w:rFonts w:ascii="Arial" w:hAnsi="Arial" w:cs="Arial"/>
          <w:sz w:val="24"/>
          <w:szCs w:val="24"/>
        </w:rPr>
        <w:t xml:space="preserve"> we will look at levels of unmet need in the target area between start and end of project</w:t>
      </w:r>
      <w:r w:rsidR="0038170E">
        <w:rPr>
          <w:rFonts w:ascii="Arial" w:hAnsi="Arial" w:cs="Arial"/>
          <w:sz w:val="24"/>
          <w:szCs w:val="24"/>
        </w:rPr>
        <w:t xml:space="preserve"> and </w:t>
      </w:r>
      <w:r w:rsidR="00095CAD">
        <w:rPr>
          <w:rFonts w:ascii="Arial" w:hAnsi="Arial" w:cs="Arial"/>
          <w:sz w:val="24"/>
          <w:szCs w:val="24"/>
        </w:rPr>
        <w:t xml:space="preserve">percentage increase or decrease in unmet need in comparison to other areas in the county.  </w:t>
      </w:r>
      <w:r w:rsidR="0038170E">
        <w:rPr>
          <w:rFonts w:ascii="Arial" w:hAnsi="Arial" w:cs="Arial"/>
          <w:sz w:val="24"/>
          <w:szCs w:val="24"/>
        </w:rPr>
        <w:t xml:space="preserve">A </w:t>
      </w:r>
      <w:r w:rsidR="00E27A7A" w:rsidRPr="00F72BF4">
        <w:rPr>
          <w:rFonts w:ascii="Arial" w:hAnsi="Arial" w:cs="Arial"/>
          <w:sz w:val="24"/>
          <w:szCs w:val="24"/>
        </w:rPr>
        <w:t xml:space="preserve">comparison </w:t>
      </w:r>
      <w:r w:rsidR="0038170E">
        <w:rPr>
          <w:rFonts w:ascii="Arial" w:hAnsi="Arial" w:cs="Arial"/>
          <w:sz w:val="24"/>
          <w:szCs w:val="24"/>
        </w:rPr>
        <w:t xml:space="preserve">will be made </w:t>
      </w:r>
      <w:r w:rsidR="00E27A7A" w:rsidRPr="00F72BF4">
        <w:rPr>
          <w:rFonts w:ascii="Arial" w:hAnsi="Arial" w:cs="Arial"/>
          <w:sz w:val="24"/>
          <w:szCs w:val="24"/>
        </w:rPr>
        <w:t xml:space="preserve">of take up of </w:t>
      </w:r>
      <w:r w:rsidR="001576B0">
        <w:rPr>
          <w:rFonts w:ascii="Arial" w:hAnsi="Arial" w:cs="Arial"/>
          <w:sz w:val="24"/>
          <w:szCs w:val="24"/>
        </w:rPr>
        <w:t>homecare</w:t>
      </w:r>
      <w:r w:rsidR="00E27A7A" w:rsidRPr="00F72BF4">
        <w:rPr>
          <w:rFonts w:ascii="Arial" w:hAnsi="Arial" w:cs="Arial"/>
          <w:sz w:val="24"/>
          <w:szCs w:val="24"/>
        </w:rPr>
        <w:t xml:space="preserve"> services in </w:t>
      </w:r>
      <w:r w:rsidR="0038170E">
        <w:rPr>
          <w:rFonts w:ascii="Arial" w:hAnsi="Arial" w:cs="Arial"/>
          <w:sz w:val="24"/>
          <w:szCs w:val="24"/>
        </w:rPr>
        <w:t xml:space="preserve">the </w:t>
      </w:r>
      <w:r w:rsidR="00095CAD">
        <w:rPr>
          <w:rFonts w:ascii="Arial" w:hAnsi="Arial" w:cs="Arial"/>
          <w:sz w:val="24"/>
          <w:szCs w:val="24"/>
        </w:rPr>
        <w:t>target group</w:t>
      </w:r>
      <w:r w:rsidR="00E27A7A" w:rsidRPr="00F72BF4">
        <w:rPr>
          <w:rFonts w:ascii="Arial" w:hAnsi="Arial" w:cs="Arial"/>
          <w:sz w:val="24"/>
          <w:szCs w:val="24"/>
        </w:rPr>
        <w:t xml:space="preserve"> </w:t>
      </w:r>
      <w:r w:rsidR="0038170E">
        <w:rPr>
          <w:rFonts w:ascii="Arial" w:hAnsi="Arial" w:cs="Arial"/>
          <w:sz w:val="24"/>
          <w:szCs w:val="24"/>
        </w:rPr>
        <w:t>and</w:t>
      </w:r>
      <w:r w:rsidR="00095CAD">
        <w:rPr>
          <w:rFonts w:ascii="Arial" w:hAnsi="Arial" w:cs="Arial"/>
          <w:sz w:val="24"/>
          <w:szCs w:val="24"/>
        </w:rPr>
        <w:t xml:space="preserve"> in North and South Monmouthshire, </w:t>
      </w:r>
      <w:r w:rsidR="00E72EB8">
        <w:rPr>
          <w:rFonts w:ascii="Arial" w:hAnsi="Arial" w:cs="Arial"/>
          <w:sz w:val="24"/>
          <w:szCs w:val="24"/>
        </w:rPr>
        <w:t>and</w:t>
      </w:r>
      <w:r w:rsidR="00095CAD">
        <w:rPr>
          <w:rFonts w:ascii="Arial" w:hAnsi="Arial" w:cs="Arial"/>
          <w:sz w:val="24"/>
          <w:szCs w:val="24"/>
        </w:rPr>
        <w:t xml:space="preserve"> in connection to </w:t>
      </w:r>
      <w:r w:rsidR="00E27A7A" w:rsidRPr="00F72BF4">
        <w:rPr>
          <w:rFonts w:ascii="Arial" w:hAnsi="Arial" w:cs="Arial"/>
          <w:sz w:val="24"/>
          <w:szCs w:val="24"/>
        </w:rPr>
        <w:t>general population data</w:t>
      </w:r>
      <w:r w:rsidR="00095CAD">
        <w:rPr>
          <w:rFonts w:ascii="Arial" w:hAnsi="Arial" w:cs="Arial"/>
          <w:sz w:val="24"/>
          <w:szCs w:val="24"/>
        </w:rPr>
        <w:t xml:space="preserve">.  </w:t>
      </w:r>
      <w:r w:rsidR="007C024A">
        <w:rPr>
          <w:rFonts w:ascii="Arial" w:hAnsi="Arial" w:cs="Arial"/>
          <w:sz w:val="24"/>
          <w:szCs w:val="24"/>
        </w:rPr>
        <w:t>Research</w:t>
      </w:r>
      <w:r w:rsidR="0038170E">
        <w:rPr>
          <w:rFonts w:ascii="Arial" w:hAnsi="Arial" w:cs="Arial"/>
          <w:sz w:val="24"/>
          <w:szCs w:val="24"/>
        </w:rPr>
        <w:t xml:space="preserve"> will also be undertaken to measure</w:t>
      </w:r>
      <w:r w:rsidR="00E27A7A" w:rsidRPr="00F72BF4">
        <w:rPr>
          <w:rFonts w:ascii="Arial" w:hAnsi="Arial" w:cs="Arial"/>
          <w:sz w:val="24"/>
          <w:szCs w:val="24"/>
        </w:rPr>
        <w:t xml:space="preserve"> individuals’ sense of self, </w:t>
      </w:r>
      <w:r w:rsidR="00E72EB8" w:rsidRPr="00F72BF4">
        <w:rPr>
          <w:rFonts w:ascii="Arial" w:hAnsi="Arial" w:cs="Arial"/>
          <w:sz w:val="24"/>
          <w:szCs w:val="24"/>
        </w:rPr>
        <w:t>well-being,</w:t>
      </w:r>
      <w:r w:rsidR="00E27A7A" w:rsidRPr="00F72BF4">
        <w:rPr>
          <w:rFonts w:ascii="Arial" w:hAnsi="Arial" w:cs="Arial"/>
          <w:sz w:val="24"/>
          <w:szCs w:val="24"/>
        </w:rPr>
        <w:t xml:space="preserve"> and independence</w:t>
      </w:r>
      <w:r w:rsidR="00095CAD">
        <w:rPr>
          <w:rFonts w:ascii="Arial" w:hAnsi="Arial" w:cs="Arial"/>
          <w:sz w:val="24"/>
          <w:szCs w:val="24"/>
        </w:rPr>
        <w:t xml:space="preserve">, </w:t>
      </w:r>
      <w:r w:rsidR="00E27A7A" w:rsidRPr="00F72BF4">
        <w:rPr>
          <w:rFonts w:ascii="Arial" w:hAnsi="Arial" w:cs="Arial"/>
          <w:sz w:val="24"/>
          <w:szCs w:val="24"/>
        </w:rPr>
        <w:t xml:space="preserve">using recognised wellbeing measurement scales such as the Warwick-Edinburgh Mental Wellbeing Scale </w:t>
      </w:r>
      <w:r w:rsidR="00264AD4">
        <w:rPr>
          <w:rFonts w:ascii="Arial" w:hAnsi="Arial" w:cs="Arial"/>
          <w:sz w:val="24"/>
          <w:szCs w:val="24"/>
        </w:rPr>
        <w:t xml:space="preserve">(Tennant </w:t>
      </w:r>
      <w:r w:rsidR="00264AD4">
        <w:rPr>
          <w:rFonts w:ascii="Arial" w:hAnsi="Arial" w:cs="Arial"/>
          <w:i/>
          <w:iCs/>
          <w:sz w:val="24"/>
          <w:szCs w:val="24"/>
        </w:rPr>
        <w:t xml:space="preserve">et al, </w:t>
      </w:r>
      <w:r w:rsidR="00264AD4">
        <w:rPr>
          <w:rFonts w:ascii="Arial" w:hAnsi="Arial" w:cs="Arial"/>
          <w:sz w:val="24"/>
          <w:szCs w:val="24"/>
        </w:rPr>
        <w:t>2007)</w:t>
      </w:r>
      <w:r w:rsidR="00095CAD">
        <w:rPr>
          <w:rFonts w:ascii="Arial" w:hAnsi="Arial" w:cs="Arial"/>
          <w:sz w:val="24"/>
          <w:szCs w:val="24"/>
        </w:rPr>
        <w:t>, and interviews with</w:t>
      </w:r>
      <w:r w:rsidR="00E27A7A" w:rsidRPr="00F72BF4">
        <w:rPr>
          <w:rFonts w:ascii="Arial" w:hAnsi="Arial" w:cs="Arial"/>
          <w:sz w:val="24"/>
          <w:szCs w:val="24"/>
        </w:rPr>
        <w:t xml:space="preserve"> relatives and care professionals.  </w:t>
      </w:r>
      <w:r w:rsidR="00095CAD">
        <w:rPr>
          <w:rFonts w:ascii="Arial" w:hAnsi="Arial" w:cs="Arial"/>
          <w:sz w:val="24"/>
          <w:szCs w:val="24"/>
        </w:rPr>
        <w:t>Qualitative interviews will</w:t>
      </w:r>
      <w:r w:rsidR="007C024A">
        <w:rPr>
          <w:rFonts w:ascii="Arial" w:hAnsi="Arial" w:cs="Arial"/>
          <w:sz w:val="24"/>
          <w:szCs w:val="24"/>
        </w:rPr>
        <w:t xml:space="preserve"> </w:t>
      </w:r>
      <w:r w:rsidR="00095CAD">
        <w:rPr>
          <w:rFonts w:ascii="Arial" w:hAnsi="Arial" w:cs="Arial"/>
          <w:sz w:val="24"/>
          <w:szCs w:val="24"/>
        </w:rPr>
        <w:t xml:space="preserve">look at </w:t>
      </w:r>
      <w:r w:rsidR="00E27A7A" w:rsidRPr="00F72BF4">
        <w:rPr>
          <w:rFonts w:ascii="Arial" w:hAnsi="Arial" w:cs="Arial"/>
          <w:sz w:val="24"/>
          <w:szCs w:val="24"/>
        </w:rPr>
        <w:t>the success of the app</w:t>
      </w:r>
      <w:r w:rsidR="00095CAD">
        <w:rPr>
          <w:rFonts w:ascii="Arial" w:hAnsi="Arial" w:cs="Arial"/>
          <w:sz w:val="24"/>
          <w:szCs w:val="24"/>
        </w:rPr>
        <w:t xml:space="preserve"> itself focusing on</w:t>
      </w:r>
      <w:r w:rsidR="00E27A7A" w:rsidRPr="00F72BF4">
        <w:rPr>
          <w:rFonts w:ascii="Arial" w:hAnsi="Arial" w:cs="Arial"/>
          <w:sz w:val="24"/>
          <w:szCs w:val="24"/>
        </w:rPr>
        <w:t xml:space="preserve"> usability (how user friendly it is), functionality (whether it does what is proposed) and </w:t>
      </w:r>
      <w:r w:rsidR="00095CAD">
        <w:rPr>
          <w:rFonts w:ascii="Arial" w:hAnsi="Arial" w:cs="Arial"/>
          <w:sz w:val="24"/>
          <w:szCs w:val="24"/>
        </w:rPr>
        <w:t>what people want more or less of in the future</w:t>
      </w:r>
      <w:r w:rsidR="004B3328">
        <w:rPr>
          <w:rFonts w:ascii="Arial" w:hAnsi="Arial" w:cs="Arial"/>
          <w:sz w:val="24"/>
          <w:szCs w:val="24"/>
        </w:rPr>
        <w:t xml:space="preserve">.  </w:t>
      </w:r>
    </w:p>
    <w:p w14:paraId="4D120C87" w14:textId="77777777" w:rsidR="00E27A7A" w:rsidRPr="00E27A7A" w:rsidRDefault="00E27A7A" w:rsidP="00E27A7A">
      <w:pPr>
        <w:spacing w:after="0" w:line="240" w:lineRule="auto"/>
        <w:rPr>
          <w:rFonts w:ascii="Arial" w:hAnsi="Arial" w:cs="Arial"/>
          <w:b/>
          <w:bCs/>
          <w:sz w:val="24"/>
          <w:szCs w:val="24"/>
          <w:highlight w:val="cyan"/>
        </w:rPr>
      </w:pPr>
    </w:p>
    <w:p w14:paraId="4877742E" w14:textId="77777777" w:rsidR="00E27A7A" w:rsidRPr="0005789D" w:rsidRDefault="00C97616" w:rsidP="00E27A7A">
      <w:pPr>
        <w:spacing w:after="0" w:line="240" w:lineRule="auto"/>
        <w:rPr>
          <w:rFonts w:ascii="Arial" w:hAnsi="Arial" w:cs="Arial"/>
          <w:b/>
          <w:bCs/>
          <w:sz w:val="24"/>
          <w:szCs w:val="24"/>
        </w:rPr>
      </w:pPr>
      <w:r>
        <w:rPr>
          <w:rFonts w:ascii="Arial" w:hAnsi="Arial" w:cs="Arial"/>
          <w:b/>
          <w:bCs/>
          <w:sz w:val="24"/>
          <w:szCs w:val="24"/>
        </w:rPr>
        <w:t xml:space="preserve">5. </w:t>
      </w:r>
      <w:r w:rsidR="00E27A7A" w:rsidRPr="0005789D">
        <w:rPr>
          <w:rFonts w:ascii="Arial" w:hAnsi="Arial" w:cs="Arial"/>
          <w:b/>
          <w:bCs/>
          <w:sz w:val="24"/>
          <w:szCs w:val="24"/>
        </w:rPr>
        <w:t xml:space="preserve">Improvements </w:t>
      </w:r>
    </w:p>
    <w:p w14:paraId="29B0DA16" w14:textId="20EA7CC0" w:rsidR="00E27A7A" w:rsidRDefault="005B3911" w:rsidP="00E27A7A">
      <w:pPr>
        <w:spacing w:after="0" w:line="240" w:lineRule="auto"/>
        <w:rPr>
          <w:rFonts w:ascii="Arial" w:hAnsi="Arial" w:cs="Arial"/>
          <w:sz w:val="24"/>
          <w:szCs w:val="24"/>
        </w:rPr>
      </w:pPr>
      <w:r>
        <w:rPr>
          <w:rFonts w:ascii="Arial" w:hAnsi="Arial" w:cs="Arial"/>
          <w:sz w:val="24"/>
          <w:szCs w:val="24"/>
        </w:rPr>
        <w:t>The developed application has the potential to</w:t>
      </w:r>
      <w:r w:rsidR="00E27A7A" w:rsidRPr="0005789D">
        <w:rPr>
          <w:rFonts w:ascii="Arial" w:hAnsi="Arial" w:cs="Arial"/>
          <w:sz w:val="24"/>
          <w:szCs w:val="24"/>
        </w:rPr>
        <w:t xml:space="preserve"> play a</w:t>
      </w:r>
      <w:r>
        <w:rPr>
          <w:rFonts w:ascii="Arial" w:hAnsi="Arial" w:cs="Arial"/>
          <w:sz w:val="24"/>
          <w:szCs w:val="24"/>
        </w:rPr>
        <w:t xml:space="preserve"> key</w:t>
      </w:r>
      <w:r w:rsidR="00E27A7A" w:rsidRPr="0005789D">
        <w:rPr>
          <w:rFonts w:ascii="Arial" w:hAnsi="Arial" w:cs="Arial"/>
          <w:sz w:val="24"/>
          <w:szCs w:val="24"/>
        </w:rPr>
        <w:t xml:space="preserve"> role in both preventative and wellbeing services, and in reducing pressure on the </w:t>
      </w:r>
      <w:r w:rsidR="001576B0">
        <w:rPr>
          <w:rFonts w:ascii="Arial" w:hAnsi="Arial" w:cs="Arial"/>
          <w:sz w:val="24"/>
          <w:szCs w:val="24"/>
        </w:rPr>
        <w:t>homecare</w:t>
      </w:r>
      <w:r w:rsidR="00E27A7A" w:rsidRPr="0005789D">
        <w:rPr>
          <w:rFonts w:ascii="Arial" w:hAnsi="Arial" w:cs="Arial"/>
          <w:sz w:val="24"/>
          <w:szCs w:val="24"/>
        </w:rPr>
        <w:t xml:space="preserve"> </w:t>
      </w:r>
      <w:r>
        <w:rPr>
          <w:rFonts w:ascii="Arial" w:hAnsi="Arial" w:cs="Arial"/>
          <w:sz w:val="24"/>
          <w:szCs w:val="24"/>
        </w:rPr>
        <w:t>sec</w:t>
      </w:r>
      <w:r w:rsidR="00E27A7A" w:rsidRPr="0005789D">
        <w:rPr>
          <w:rFonts w:ascii="Arial" w:hAnsi="Arial" w:cs="Arial"/>
          <w:sz w:val="24"/>
          <w:szCs w:val="24"/>
        </w:rPr>
        <w:t>t</w:t>
      </w:r>
      <w:r>
        <w:rPr>
          <w:rFonts w:ascii="Arial" w:hAnsi="Arial" w:cs="Arial"/>
          <w:sz w:val="24"/>
          <w:szCs w:val="24"/>
        </w:rPr>
        <w:t>or</w:t>
      </w:r>
      <w:r w:rsidR="00E27A7A" w:rsidRPr="0005789D">
        <w:rPr>
          <w:rFonts w:ascii="Arial" w:hAnsi="Arial" w:cs="Arial"/>
          <w:sz w:val="24"/>
          <w:szCs w:val="24"/>
        </w:rPr>
        <w:t xml:space="preserve">. If the app is successful, </w:t>
      </w:r>
      <w:r>
        <w:rPr>
          <w:rFonts w:ascii="Arial" w:hAnsi="Arial" w:cs="Arial"/>
          <w:sz w:val="24"/>
          <w:szCs w:val="24"/>
        </w:rPr>
        <w:t>with</w:t>
      </w:r>
      <w:r w:rsidR="00E27A7A" w:rsidRPr="0005789D">
        <w:rPr>
          <w:rFonts w:ascii="Arial" w:hAnsi="Arial" w:cs="Arial"/>
          <w:sz w:val="24"/>
          <w:szCs w:val="24"/>
        </w:rPr>
        <w:t xml:space="preserve"> buy-in from families, </w:t>
      </w:r>
      <w:r w:rsidR="00E51099" w:rsidRPr="0005789D">
        <w:rPr>
          <w:rFonts w:ascii="Arial" w:hAnsi="Arial" w:cs="Arial"/>
          <w:sz w:val="24"/>
          <w:szCs w:val="24"/>
        </w:rPr>
        <w:t>individuals,</w:t>
      </w:r>
      <w:r>
        <w:rPr>
          <w:rFonts w:ascii="Arial" w:hAnsi="Arial" w:cs="Arial"/>
          <w:sz w:val="24"/>
          <w:szCs w:val="24"/>
        </w:rPr>
        <w:t xml:space="preserve"> and care professionals</w:t>
      </w:r>
      <w:r w:rsidR="00E27A7A" w:rsidRPr="0005789D">
        <w:rPr>
          <w:rFonts w:ascii="Arial" w:hAnsi="Arial" w:cs="Arial"/>
          <w:sz w:val="24"/>
          <w:szCs w:val="24"/>
        </w:rPr>
        <w:t xml:space="preserve"> it has the scope to be a key element in the assistive technology market, in a way that is accessible to a wider cohort of people even prior to them accessing services.</w:t>
      </w:r>
      <w:r w:rsidR="00264AD4">
        <w:rPr>
          <w:rFonts w:ascii="Arial" w:hAnsi="Arial" w:cs="Arial"/>
          <w:sz w:val="24"/>
          <w:szCs w:val="24"/>
        </w:rPr>
        <w:t xml:space="preserve">  Owning the </w:t>
      </w:r>
      <w:r w:rsidR="00B037B5">
        <w:rPr>
          <w:rFonts w:ascii="Arial" w:hAnsi="Arial" w:cs="Arial"/>
          <w:sz w:val="24"/>
          <w:szCs w:val="24"/>
        </w:rPr>
        <w:t>app</w:t>
      </w:r>
      <w:r w:rsidR="00264AD4">
        <w:rPr>
          <w:rFonts w:ascii="Arial" w:hAnsi="Arial" w:cs="Arial"/>
          <w:sz w:val="24"/>
          <w:szCs w:val="24"/>
        </w:rPr>
        <w:t>, will put Monmouthshire</w:t>
      </w:r>
      <w:r>
        <w:rPr>
          <w:rFonts w:ascii="Arial" w:hAnsi="Arial" w:cs="Arial"/>
          <w:sz w:val="24"/>
          <w:szCs w:val="24"/>
        </w:rPr>
        <w:t xml:space="preserve"> Council</w:t>
      </w:r>
      <w:r w:rsidR="00264AD4">
        <w:rPr>
          <w:rFonts w:ascii="Arial" w:hAnsi="Arial" w:cs="Arial"/>
          <w:sz w:val="24"/>
          <w:szCs w:val="24"/>
        </w:rPr>
        <w:t xml:space="preserve"> in the </w:t>
      </w:r>
      <w:r>
        <w:rPr>
          <w:rFonts w:ascii="Arial" w:hAnsi="Arial" w:cs="Arial"/>
          <w:sz w:val="24"/>
          <w:szCs w:val="24"/>
        </w:rPr>
        <w:t xml:space="preserve">strong </w:t>
      </w:r>
      <w:r w:rsidR="00264AD4">
        <w:rPr>
          <w:rFonts w:ascii="Arial" w:hAnsi="Arial" w:cs="Arial"/>
          <w:sz w:val="24"/>
          <w:szCs w:val="24"/>
        </w:rPr>
        <w:t xml:space="preserve">position of being able to edit and update according to local need and challenges.  </w:t>
      </w:r>
    </w:p>
    <w:p w14:paraId="00AB3B83" w14:textId="77777777" w:rsidR="008B66A3" w:rsidRDefault="008B66A3" w:rsidP="00E27A7A">
      <w:pPr>
        <w:spacing w:after="0" w:line="240" w:lineRule="auto"/>
        <w:rPr>
          <w:rFonts w:ascii="Arial" w:hAnsi="Arial" w:cs="Arial"/>
          <w:sz w:val="24"/>
          <w:szCs w:val="24"/>
        </w:rPr>
      </w:pPr>
    </w:p>
    <w:p w14:paraId="4416C8F0" w14:textId="5C25519B" w:rsidR="008B66A3" w:rsidRDefault="008B66A3" w:rsidP="00E27A7A">
      <w:pPr>
        <w:spacing w:after="0" w:line="240" w:lineRule="auto"/>
        <w:rPr>
          <w:rFonts w:ascii="Arial" w:hAnsi="Arial" w:cs="Arial"/>
          <w:sz w:val="24"/>
          <w:szCs w:val="24"/>
        </w:rPr>
      </w:pPr>
      <w:r>
        <w:rPr>
          <w:rFonts w:ascii="Arial" w:hAnsi="Arial" w:cs="Arial"/>
          <w:sz w:val="24"/>
          <w:szCs w:val="24"/>
        </w:rPr>
        <w:t xml:space="preserve">There is a risk that if used incorrectly the </w:t>
      </w:r>
      <w:r w:rsidR="00B037B5">
        <w:rPr>
          <w:rFonts w:ascii="Arial" w:hAnsi="Arial" w:cs="Arial"/>
          <w:sz w:val="24"/>
          <w:szCs w:val="24"/>
        </w:rPr>
        <w:t>app</w:t>
      </w:r>
      <w:r>
        <w:rPr>
          <w:rFonts w:ascii="Arial" w:hAnsi="Arial" w:cs="Arial"/>
          <w:sz w:val="24"/>
          <w:szCs w:val="24"/>
        </w:rPr>
        <w:t xml:space="preserve"> could lead to dehumanisation of care and </w:t>
      </w:r>
      <w:r w:rsidR="00E51099">
        <w:rPr>
          <w:rFonts w:ascii="Arial" w:hAnsi="Arial" w:cs="Arial"/>
          <w:sz w:val="24"/>
          <w:szCs w:val="24"/>
        </w:rPr>
        <w:t>re</w:t>
      </w:r>
      <w:r w:rsidR="005B3911">
        <w:rPr>
          <w:rFonts w:ascii="Arial" w:hAnsi="Arial" w:cs="Arial"/>
          <w:sz w:val="24"/>
          <w:szCs w:val="24"/>
        </w:rPr>
        <w:t>place</w:t>
      </w:r>
      <w:r>
        <w:rPr>
          <w:rFonts w:ascii="Arial" w:hAnsi="Arial" w:cs="Arial"/>
          <w:sz w:val="24"/>
          <w:szCs w:val="24"/>
        </w:rPr>
        <w:t xml:space="preserve"> care workers where direct support is needed for emotional or physical support.  There will need to be clear guidelines for use and purchase, and signposting within the app to other wellbeing and community resources to mitigate these risks</w:t>
      </w:r>
      <w:r w:rsidR="005B3911">
        <w:rPr>
          <w:rFonts w:ascii="Arial" w:hAnsi="Arial" w:cs="Arial"/>
          <w:sz w:val="24"/>
          <w:szCs w:val="24"/>
        </w:rPr>
        <w:t>.</w:t>
      </w:r>
    </w:p>
    <w:p w14:paraId="39276971" w14:textId="77777777" w:rsidR="00573B1F" w:rsidRDefault="00573B1F" w:rsidP="00E27A7A">
      <w:pPr>
        <w:spacing w:after="0" w:line="240" w:lineRule="auto"/>
        <w:rPr>
          <w:rFonts w:ascii="Arial" w:hAnsi="Arial" w:cs="Arial"/>
          <w:sz w:val="24"/>
          <w:szCs w:val="24"/>
        </w:rPr>
      </w:pPr>
    </w:p>
    <w:p w14:paraId="3804F994" w14:textId="6BE6AD8E" w:rsidR="000823AC" w:rsidRDefault="000823AC" w:rsidP="000823AC">
      <w:pPr>
        <w:spacing w:after="0" w:line="240" w:lineRule="auto"/>
        <w:rPr>
          <w:rFonts w:ascii="Arial" w:hAnsi="Arial" w:cs="Arial"/>
          <w:sz w:val="24"/>
          <w:szCs w:val="24"/>
        </w:rPr>
      </w:pPr>
      <w:r>
        <w:rPr>
          <w:rFonts w:ascii="Arial" w:hAnsi="Arial" w:cs="Arial"/>
          <w:sz w:val="24"/>
          <w:szCs w:val="24"/>
        </w:rPr>
        <w:lastRenderedPageBreak/>
        <w:t xml:space="preserve">If the </w:t>
      </w:r>
      <w:r w:rsidR="00B037B5">
        <w:rPr>
          <w:rFonts w:ascii="Arial" w:hAnsi="Arial" w:cs="Arial"/>
          <w:sz w:val="24"/>
          <w:szCs w:val="24"/>
        </w:rPr>
        <w:t>app</w:t>
      </w:r>
      <w:r>
        <w:rPr>
          <w:rFonts w:ascii="Arial" w:hAnsi="Arial" w:cs="Arial"/>
          <w:sz w:val="24"/>
          <w:szCs w:val="24"/>
        </w:rPr>
        <w:t xml:space="preserve"> proves successful it could be taken beyond care prompts and even social care, linking with telehealth, remote interventions for monitoring long-term conditions and other similar initiatives.  </w:t>
      </w:r>
      <w:r w:rsidR="005B3911">
        <w:rPr>
          <w:rFonts w:ascii="Arial" w:hAnsi="Arial" w:cs="Arial"/>
          <w:sz w:val="24"/>
          <w:szCs w:val="24"/>
        </w:rPr>
        <w:t xml:space="preserve">The </w:t>
      </w:r>
      <w:r>
        <w:rPr>
          <w:rFonts w:ascii="Arial" w:hAnsi="Arial" w:cs="Arial"/>
          <w:sz w:val="24"/>
          <w:szCs w:val="24"/>
        </w:rPr>
        <w:t xml:space="preserve">Hampshire County Council project </w:t>
      </w:r>
      <w:r w:rsidR="005B3911">
        <w:rPr>
          <w:rFonts w:ascii="Arial" w:hAnsi="Arial" w:cs="Arial"/>
          <w:sz w:val="24"/>
          <w:szCs w:val="24"/>
        </w:rPr>
        <w:t>also highlighted opportunities</w:t>
      </w:r>
      <w:r>
        <w:rPr>
          <w:rFonts w:ascii="Arial" w:hAnsi="Arial" w:cs="Arial"/>
          <w:sz w:val="24"/>
          <w:szCs w:val="24"/>
        </w:rPr>
        <w:t xml:space="preserve"> for the Amazon Echo to be linked to smart sensors to monitor long term health conditions, and </w:t>
      </w:r>
      <w:r w:rsidR="005B3911">
        <w:rPr>
          <w:rFonts w:ascii="Arial" w:hAnsi="Arial" w:cs="Arial"/>
          <w:sz w:val="24"/>
          <w:szCs w:val="24"/>
        </w:rPr>
        <w:t>for</w:t>
      </w:r>
      <w:r>
        <w:rPr>
          <w:rFonts w:ascii="Arial" w:hAnsi="Arial" w:cs="Arial"/>
          <w:sz w:val="24"/>
          <w:szCs w:val="24"/>
        </w:rPr>
        <w:t xml:space="preserve"> artificial intelligence to pick up changes in speech or levels of confusion to alert care professionals to change in need (</w:t>
      </w:r>
      <w:r w:rsidR="00850978">
        <w:rPr>
          <w:rFonts w:ascii="Arial" w:hAnsi="Arial" w:cs="Arial"/>
          <w:sz w:val="24"/>
          <w:szCs w:val="24"/>
        </w:rPr>
        <w:t>PA Consulting, 2020</w:t>
      </w:r>
      <w:r>
        <w:rPr>
          <w:rFonts w:ascii="Arial" w:hAnsi="Arial" w:cs="Arial"/>
          <w:sz w:val="24"/>
          <w:szCs w:val="24"/>
        </w:rPr>
        <w:t xml:space="preserve">).  This could </w:t>
      </w:r>
      <w:r w:rsidR="00E51099">
        <w:rPr>
          <w:rFonts w:ascii="Arial" w:hAnsi="Arial" w:cs="Arial"/>
          <w:sz w:val="24"/>
          <w:szCs w:val="24"/>
        </w:rPr>
        <w:t>improve</w:t>
      </w:r>
      <w:r>
        <w:rPr>
          <w:rFonts w:ascii="Arial" w:hAnsi="Arial" w:cs="Arial"/>
          <w:sz w:val="24"/>
          <w:szCs w:val="24"/>
        </w:rPr>
        <w:t xml:space="preserve"> integration between health and social care, whilst also enabling individuals to be key players and change agents in their lives. </w:t>
      </w:r>
    </w:p>
    <w:p w14:paraId="31E78154" w14:textId="77777777" w:rsidR="000823AC" w:rsidRDefault="000823AC" w:rsidP="000823AC">
      <w:pPr>
        <w:spacing w:after="0" w:line="240" w:lineRule="auto"/>
        <w:rPr>
          <w:rFonts w:ascii="Arial" w:hAnsi="Arial" w:cs="Arial"/>
          <w:sz w:val="24"/>
          <w:szCs w:val="24"/>
        </w:rPr>
      </w:pPr>
    </w:p>
    <w:p w14:paraId="19592FD6" w14:textId="77777777" w:rsidR="000823AC" w:rsidRDefault="000823AC" w:rsidP="000823AC">
      <w:pPr>
        <w:spacing w:after="0" w:line="240" w:lineRule="auto"/>
        <w:rPr>
          <w:rFonts w:ascii="Arial" w:hAnsi="Arial" w:cs="Arial"/>
          <w:sz w:val="24"/>
          <w:szCs w:val="24"/>
        </w:rPr>
      </w:pPr>
      <w:r>
        <w:rPr>
          <w:rFonts w:ascii="Arial" w:hAnsi="Arial" w:cs="Arial"/>
          <w:sz w:val="24"/>
          <w:szCs w:val="24"/>
        </w:rPr>
        <w:t xml:space="preserve">The </w:t>
      </w:r>
      <w:proofErr w:type="spellStart"/>
      <w:r>
        <w:rPr>
          <w:rFonts w:ascii="Arial" w:hAnsi="Arial" w:cs="Arial"/>
          <w:sz w:val="24"/>
          <w:szCs w:val="24"/>
        </w:rPr>
        <w:t>RemoAge</w:t>
      </w:r>
      <w:proofErr w:type="spellEnd"/>
      <w:r>
        <w:rPr>
          <w:rFonts w:ascii="Arial" w:hAnsi="Arial" w:cs="Arial"/>
          <w:sz w:val="24"/>
          <w:szCs w:val="24"/>
        </w:rPr>
        <w:t xml:space="preserve"> project </w:t>
      </w:r>
      <w:r>
        <w:rPr>
          <w:rFonts w:ascii="Arial" w:hAnsi="Arial" w:cs="Arial"/>
          <w:sz w:val="24"/>
          <w:szCs w:val="24"/>
          <w:shd w:val="clear" w:color="auto" w:fill="FFFFFF"/>
        </w:rPr>
        <w:t xml:space="preserve">(Bowes </w:t>
      </w:r>
      <w:r>
        <w:rPr>
          <w:rFonts w:ascii="Arial" w:hAnsi="Arial" w:cs="Arial"/>
          <w:i/>
          <w:iCs/>
          <w:sz w:val="24"/>
          <w:szCs w:val="24"/>
          <w:shd w:val="clear" w:color="auto" w:fill="FFFFFF"/>
        </w:rPr>
        <w:t xml:space="preserve">et al, </w:t>
      </w:r>
      <w:r>
        <w:rPr>
          <w:rFonts w:ascii="Arial" w:hAnsi="Arial" w:cs="Arial"/>
          <w:sz w:val="24"/>
          <w:szCs w:val="24"/>
          <w:shd w:val="clear" w:color="auto" w:fill="FFFFFF"/>
        </w:rPr>
        <w:t xml:space="preserve">2018) </w:t>
      </w:r>
      <w:r>
        <w:rPr>
          <w:rFonts w:ascii="Arial" w:hAnsi="Arial" w:cs="Arial"/>
          <w:sz w:val="24"/>
          <w:szCs w:val="24"/>
        </w:rPr>
        <w:t>identified the potential resource saving benefits of using electronic monitoring check ins in rural areas freeing up capacity for the calls where physical support is essential.  Providing care in rural areas of Monmouthshire can be a challenge, it would be beneficial to research the impact of the app on support and capacity in these areas</w:t>
      </w:r>
      <w:r w:rsidR="005B3911">
        <w:rPr>
          <w:rFonts w:ascii="Arial" w:hAnsi="Arial" w:cs="Arial"/>
          <w:sz w:val="24"/>
          <w:szCs w:val="24"/>
        </w:rPr>
        <w:t>.</w:t>
      </w:r>
    </w:p>
    <w:p w14:paraId="0D8CE0B0" w14:textId="77777777" w:rsidR="008B66A3" w:rsidRDefault="008B66A3" w:rsidP="000823AC">
      <w:pPr>
        <w:spacing w:after="0" w:line="240" w:lineRule="auto"/>
        <w:rPr>
          <w:rFonts w:ascii="Arial" w:hAnsi="Arial" w:cs="Arial"/>
          <w:sz w:val="24"/>
          <w:szCs w:val="24"/>
        </w:rPr>
      </w:pPr>
    </w:p>
    <w:p w14:paraId="70947F66" w14:textId="573BA6A3" w:rsidR="000823AC" w:rsidRDefault="000823AC" w:rsidP="000823AC">
      <w:pPr>
        <w:spacing w:after="0" w:line="240" w:lineRule="auto"/>
        <w:rPr>
          <w:rFonts w:ascii="Arial" w:hAnsi="Arial" w:cs="Arial"/>
          <w:sz w:val="24"/>
          <w:szCs w:val="24"/>
        </w:rPr>
      </w:pPr>
      <w:r>
        <w:rPr>
          <w:rFonts w:ascii="Arial" w:hAnsi="Arial" w:cs="Arial"/>
          <w:sz w:val="24"/>
          <w:szCs w:val="24"/>
        </w:rPr>
        <w:t xml:space="preserve">The </w:t>
      </w:r>
      <w:r w:rsidR="00B037B5">
        <w:rPr>
          <w:rFonts w:ascii="Arial" w:hAnsi="Arial" w:cs="Arial"/>
          <w:sz w:val="24"/>
          <w:szCs w:val="24"/>
        </w:rPr>
        <w:t>app</w:t>
      </w:r>
      <w:r>
        <w:rPr>
          <w:rFonts w:ascii="Arial" w:hAnsi="Arial" w:cs="Arial"/>
          <w:sz w:val="24"/>
          <w:szCs w:val="24"/>
        </w:rPr>
        <w:t xml:space="preserve"> should lead to a </w:t>
      </w:r>
      <w:r w:rsidR="005B3911">
        <w:rPr>
          <w:rFonts w:ascii="Arial" w:hAnsi="Arial" w:cs="Arial"/>
          <w:sz w:val="24"/>
          <w:szCs w:val="24"/>
        </w:rPr>
        <w:t xml:space="preserve">positive </w:t>
      </w:r>
      <w:r>
        <w:rPr>
          <w:rFonts w:ascii="Arial" w:hAnsi="Arial" w:cs="Arial"/>
          <w:sz w:val="24"/>
          <w:szCs w:val="24"/>
        </w:rPr>
        <w:t>position where care providers are able to focus on those with higher needs and visits where physical and emotional support is required</w:t>
      </w:r>
      <w:r w:rsidR="005B3911">
        <w:rPr>
          <w:rFonts w:ascii="Arial" w:hAnsi="Arial" w:cs="Arial"/>
          <w:sz w:val="24"/>
          <w:szCs w:val="24"/>
        </w:rPr>
        <w:t>.  I</w:t>
      </w:r>
      <w:r w:rsidR="008B66A3">
        <w:rPr>
          <w:rFonts w:ascii="Arial" w:hAnsi="Arial" w:cs="Arial"/>
          <w:sz w:val="24"/>
          <w:szCs w:val="24"/>
        </w:rPr>
        <w:t>ndividuals will be, where possible, able to retain their independence and stay at home for as long as possible.</w:t>
      </w:r>
      <w:r w:rsidR="005B3911">
        <w:rPr>
          <w:rFonts w:ascii="Arial" w:hAnsi="Arial" w:cs="Arial"/>
          <w:sz w:val="24"/>
          <w:szCs w:val="24"/>
        </w:rPr>
        <w:t xml:space="preserve">  This will free up much needed capacity within the sector, whilst also enabling social care professionals to maintain a supportive and consistent contact with individuals who need or may need care in the f</w:t>
      </w:r>
      <w:r w:rsidR="0077081E">
        <w:rPr>
          <w:rFonts w:ascii="Arial" w:hAnsi="Arial" w:cs="Arial"/>
          <w:sz w:val="24"/>
          <w:szCs w:val="24"/>
        </w:rPr>
        <w:t>uture.</w:t>
      </w:r>
    </w:p>
    <w:p w14:paraId="0BE8667E" w14:textId="77777777" w:rsidR="00264AD4" w:rsidRDefault="00264AD4">
      <w:pPr>
        <w:rPr>
          <w:rFonts w:ascii="Arial" w:hAnsi="Arial" w:cs="Arial"/>
          <w:sz w:val="24"/>
          <w:szCs w:val="24"/>
        </w:rPr>
      </w:pPr>
      <w:r>
        <w:rPr>
          <w:rFonts w:ascii="Arial" w:hAnsi="Arial" w:cs="Arial"/>
          <w:sz w:val="24"/>
          <w:szCs w:val="24"/>
        </w:rPr>
        <w:br w:type="page"/>
      </w:r>
    </w:p>
    <w:p w14:paraId="6DB09BC1" w14:textId="77777777" w:rsidR="005D2638" w:rsidRPr="00850978" w:rsidRDefault="00CE005B" w:rsidP="0095429F">
      <w:pPr>
        <w:spacing w:after="0" w:line="240" w:lineRule="auto"/>
        <w:rPr>
          <w:rFonts w:ascii="Arial" w:hAnsi="Arial" w:cs="Arial"/>
          <w:b/>
          <w:bCs/>
          <w:sz w:val="24"/>
          <w:szCs w:val="24"/>
        </w:rPr>
      </w:pPr>
      <w:r w:rsidRPr="00850978">
        <w:rPr>
          <w:rFonts w:ascii="Arial" w:hAnsi="Arial" w:cs="Arial"/>
          <w:b/>
          <w:bCs/>
          <w:sz w:val="24"/>
          <w:szCs w:val="24"/>
        </w:rPr>
        <w:lastRenderedPageBreak/>
        <w:t>Reference List</w:t>
      </w:r>
    </w:p>
    <w:p w14:paraId="2B542CDB" w14:textId="77777777" w:rsidR="00E16780" w:rsidRPr="00850978" w:rsidRDefault="00E16780" w:rsidP="0095429F">
      <w:pPr>
        <w:spacing w:after="0" w:line="240" w:lineRule="auto"/>
        <w:rPr>
          <w:rFonts w:ascii="Arial" w:hAnsi="Arial" w:cs="Arial"/>
          <w:sz w:val="24"/>
          <w:szCs w:val="24"/>
          <w:shd w:val="clear" w:color="auto" w:fill="FFFFFF"/>
        </w:rPr>
      </w:pPr>
      <w:r w:rsidRPr="00850978">
        <w:rPr>
          <w:rFonts w:ascii="Arial" w:hAnsi="Arial" w:cs="Arial"/>
          <w:sz w:val="24"/>
          <w:szCs w:val="24"/>
          <w:shd w:val="clear" w:color="auto" w:fill="FFFFFF"/>
        </w:rPr>
        <w:t xml:space="preserve">Age UK (2018) </w:t>
      </w:r>
      <w:r w:rsidRPr="00850978">
        <w:rPr>
          <w:rFonts w:ascii="Arial" w:hAnsi="Arial" w:cs="Arial"/>
          <w:i/>
          <w:iCs/>
          <w:sz w:val="24"/>
          <w:szCs w:val="24"/>
          <w:shd w:val="clear" w:color="auto" w:fill="FFFFFF"/>
        </w:rPr>
        <w:t>Why call it care when nobody cares?  An Age UK Campaign Report about how older people and their families experience the crisis in social care</w:t>
      </w:r>
      <w:r w:rsidR="00665873" w:rsidRPr="00850978">
        <w:rPr>
          <w:rFonts w:ascii="Arial" w:hAnsi="Arial" w:cs="Arial"/>
          <w:i/>
          <w:iCs/>
          <w:sz w:val="24"/>
          <w:szCs w:val="24"/>
          <w:shd w:val="clear" w:color="auto" w:fill="FFFFFF"/>
        </w:rPr>
        <w:t xml:space="preserve"> </w:t>
      </w:r>
      <w:r w:rsidRPr="00850978">
        <w:rPr>
          <w:rFonts w:ascii="Arial" w:hAnsi="Arial" w:cs="Arial"/>
          <w:sz w:val="24"/>
          <w:szCs w:val="24"/>
          <w:shd w:val="clear" w:color="auto" w:fill="FFFFFF"/>
        </w:rPr>
        <w:t xml:space="preserve">Available at:  </w:t>
      </w:r>
      <w:r w:rsidRPr="00850978">
        <w:rPr>
          <w:rStyle w:val="Hyperlink"/>
          <w:rFonts w:ascii="Arial" w:hAnsi="Arial" w:cs="Arial"/>
          <w:sz w:val="24"/>
          <w:szCs w:val="24"/>
        </w:rPr>
        <w:t>ID203862_Social_care_report_V4.indd (ageuk.org.uk)</w:t>
      </w:r>
      <w:r w:rsidRPr="00850978">
        <w:rPr>
          <w:rFonts w:ascii="Arial" w:hAnsi="Arial" w:cs="Arial"/>
          <w:sz w:val="24"/>
          <w:szCs w:val="24"/>
        </w:rPr>
        <w:t xml:space="preserve"> </w:t>
      </w:r>
      <w:r w:rsidRPr="00850978">
        <w:rPr>
          <w:rFonts w:ascii="Arial" w:hAnsi="Arial" w:cs="Arial"/>
          <w:sz w:val="24"/>
          <w:szCs w:val="24"/>
          <w:shd w:val="clear" w:color="auto" w:fill="FFFFFF"/>
        </w:rPr>
        <w:t>(Accessed:  22/11/2021)</w:t>
      </w:r>
    </w:p>
    <w:p w14:paraId="57499D35" w14:textId="77777777" w:rsidR="00E16780" w:rsidRPr="00850978" w:rsidRDefault="00E16780" w:rsidP="0095429F">
      <w:pPr>
        <w:spacing w:after="0" w:line="240" w:lineRule="auto"/>
        <w:rPr>
          <w:rFonts w:ascii="Arial" w:hAnsi="Arial" w:cs="Arial"/>
          <w:sz w:val="24"/>
          <w:szCs w:val="24"/>
          <w:shd w:val="clear" w:color="auto" w:fill="FFFFFF"/>
        </w:rPr>
      </w:pPr>
    </w:p>
    <w:p w14:paraId="3E20D751" w14:textId="77777777" w:rsidR="004F1C9C" w:rsidRPr="00850978" w:rsidRDefault="004F1C9C" w:rsidP="0095429F">
      <w:pPr>
        <w:spacing w:after="0" w:line="240" w:lineRule="auto"/>
        <w:rPr>
          <w:rFonts w:ascii="Arial" w:hAnsi="Arial" w:cs="Arial"/>
          <w:sz w:val="24"/>
          <w:szCs w:val="24"/>
          <w:shd w:val="clear" w:color="auto" w:fill="FFFFFF"/>
        </w:rPr>
      </w:pPr>
      <w:r w:rsidRPr="00850978">
        <w:rPr>
          <w:rFonts w:ascii="Arial" w:hAnsi="Arial" w:cs="Arial"/>
          <w:sz w:val="24"/>
          <w:szCs w:val="24"/>
          <w:shd w:val="clear" w:color="auto" w:fill="FFFFFF"/>
        </w:rPr>
        <w:t xml:space="preserve">Age UK (2021) </w:t>
      </w:r>
      <w:r w:rsidRPr="00850978">
        <w:rPr>
          <w:rFonts w:ascii="Arial" w:hAnsi="Arial" w:cs="Arial"/>
          <w:i/>
          <w:iCs/>
          <w:sz w:val="24"/>
          <w:szCs w:val="24"/>
          <w:shd w:val="clear" w:color="auto" w:fill="FFFFFF"/>
        </w:rPr>
        <w:t>Fix Care for Good.</w:t>
      </w:r>
      <w:r w:rsidRPr="00850978">
        <w:rPr>
          <w:rFonts w:ascii="Arial" w:hAnsi="Arial" w:cs="Arial"/>
          <w:sz w:val="24"/>
          <w:szCs w:val="24"/>
          <w:shd w:val="clear" w:color="auto" w:fill="FFFFFF"/>
        </w:rPr>
        <w:t xml:space="preserve">  Available at:  https://</w:t>
      </w:r>
      <w:r w:rsidR="00E16780" w:rsidRPr="00850978">
        <w:rPr>
          <w:rStyle w:val="Hyperlink"/>
          <w:rFonts w:ascii="Arial" w:hAnsi="Arial" w:cs="Arial"/>
          <w:sz w:val="24"/>
          <w:szCs w:val="24"/>
          <w:shd w:val="clear" w:color="auto" w:fill="FFFFFF"/>
        </w:rPr>
        <w:t>www.ageuk.org.uk/our-impact/campaigning/care-in-crisis/</w:t>
      </w:r>
      <w:r w:rsidRPr="00850978">
        <w:rPr>
          <w:rFonts w:ascii="Arial" w:hAnsi="Arial" w:cs="Arial"/>
          <w:sz w:val="24"/>
          <w:szCs w:val="24"/>
          <w:shd w:val="clear" w:color="auto" w:fill="FFFFFF"/>
        </w:rPr>
        <w:t xml:space="preserve"> (Accessed:  22/11/2021)</w:t>
      </w:r>
    </w:p>
    <w:p w14:paraId="0CF108D5" w14:textId="77777777" w:rsidR="00992C97" w:rsidRPr="00850978" w:rsidRDefault="00992C97" w:rsidP="0095429F">
      <w:pPr>
        <w:spacing w:after="0" w:line="240" w:lineRule="auto"/>
        <w:rPr>
          <w:rFonts w:ascii="Arial" w:hAnsi="Arial" w:cs="Arial"/>
          <w:sz w:val="24"/>
          <w:szCs w:val="24"/>
          <w:shd w:val="clear" w:color="auto" w:fill="FFFFFF"/>
        </w:rPr>
      </w:pPr>
    </w:p>
    <w:p w14:paraId="15EC9505" w14:textId="77777777" w:rsidR="00630128" w:rsidRPr="00850978" w:rsidRDefault="00630128" w:rsidP="00630128">
      <w:pPr>
        <w:spacing w:after="0" w:line="240" w:lineRule="auto"/>
        <w:rPr>
          <w:rFonts w:ascii="Arial" w:hAnsi="Arial" w:cs="Arial"/>
          <w:sz w:val="24"/>
          <w:szCs w:val="24"/>
          <w:shd w:val="clear" w:color="auto" w:fill="FFFFFF"/>
        </w:rPr>
      </w:pPr>
      <w:r w:rsidRPr="00850978">
        <w:rPr>
          <w:rFonts w:ascii="Arial" w:hAnsi="Arial" w:cs="Arial"/>
          <w:sz w:val="24"/>
          <w:szCs w:val="24"/>
        </w:rPr>
        <w:t xml:space="preserve">Association of Directors of Adults Social Services. (2021). </w:t>
      </w:r>
      <w:r w:rsidRPr="00850978">
        <w:rPr>
          <w:rFonts w:ascii="Arial" w:hAnsi="Arial" w:cs="Arial"/>
          <w:i/>
          <w:iCs/>
          <w:sz w:val="24"/>
          <w:szCs w:val="24"/>
        </w:rPr>
        <w:t>ADASS Report: New rapid survey findings</w:t>
      </w:r>
      <w:r w:rsidRPr="00850978">
        <w:rPr>
          <w:rFonts w:ascii="Arial" w:hAnsi="Arial" w:cs="Arial"/>
          <w:sz w:val="24"/>
          <w:szCs w:val="24"/>
        </w:rPr>
        <w:t xml:space="preserve">. Available at:  </w:t>
      </w:r>
      <w:proofErr w:type="gramStart"/>
      <w:r w:rsidRPr="00850978">
        <w:rPr>
          <w:rStyle w:val="Hyperlink"/>
          <w:rFonts w:ascii="Arial" w:hAnsi="Arial" w:cs="Arial"/>
          <w:sz w:val="24"/>
          <w:szCs w:val="24"/>
        </w:rPr>
        <w:t>https://www.adass.org.uk/adass-new-rapid-surveyfindings</w:t>
      </w:r>
      <w:r w:rsidRPr="00850978">
        <w:rPr>
          <w:rFonts w:ascii="Arial" w:hAnsi="Arial" w:cs="Arial"/>
          <w:sz w:val="24"/>
          <w:szCs w:val="24"/>
        </w:rPr>
        <w:t xml:space="preserve">  </w:t>
      </w:r>
      <w:r w:rsidRPr="00850978">
        <w:rPr>
          <w:rFonts w:ascii="Arial" w:hAnsi="Arial" w:cs="Arial"/>
          <w:sz w:val="24"/>
          <w:szCs w:val="24"/>
          <w:shd w:val="clear" w:color="auto" w:fill="FFFFFF"/>
        </w:rPr>
        <w:t>(</w:t>
      </w:r>
      <w:proofErr w:type="gramEnd"/>
      <w:r w:rsidRPr="00850978">
        <w:rPr>
          <w:rFonts w:ascii="Arial" w:hAnsi="Arial" w:cs="Arial"/>
          <w:sz w:val="24"/>
          <w:szCs w:val="24"/>
          <w:shd w:val="clear" w:color="auto" w:fill="FFFFFF"/>
        </w:rPr>
        <w:t>Accessed:  22/11/2021)</w:t>
      </w:r>
    </w:p>
    <w:p w14:paraId="301D98CA" w14:textId="77777777" w:rsidR="008D6637" w:rsidRPr="00850978" w:rsidRDefault="008D6637" w:rsidP="00630128">
      <w:pPr>
        <w:spacing w:after="0" w:line="240" w:lineRule="auto"/>
        <w:rPr>
          <w:rFonts w:ascii="Arial" w:hAnsi="Arial" w:cs="Arial"/>
          <w:sz w:val="24"/>
          <w:szCs w:val="24"/>
          <w:shd w:val="clear" w:color="auto" w:fill="FFFFFF"/>
        </w:rPr>
      </w:pPr>
    </w:p>
    <w:p w14:paraId="7A7B4B28" w14:textId="77777777" w:rsidR="008D6637" w:rsidRPr="00850978" w:rsidRDefault="008D6637" w:rsidP="00630128">
      <w:pPr>
        <w:spacing w:after="0" w:line="240" w:lineRule="auto"/>
        <w:rPr>
          <w:rFonts w:ascii="Arial" w:hAnsi="Arial" w:cs="Arial"/>
          <w:sz w:val="24"/>
          <w:szCs w:val="24"/>
          <w:shd w:val="clear" w:color="auto" w:fill="FFFFFF"/>
        </w:rPr>
      </w:pPr>
      <w:r w:rsidRPr="00850978">
        <w:rPr>
          <w:rFonts w:ascii="Arial" w:hAnsi="Arial" w:cs="Arial"/>
          <w:sz w:val="24"/>
          <w:szCs w:val="24"/>
          <w:shd w:val="clear" w:color="auto" w:fill="FFFFFF"/>
        </w:rPr>
        <w:t xml:space="preserve">Bennett, N. (2017) </w:t>
      </w:r>
      <w:r w:rsidRPr="00850978">
        <w:rPr>
          <w:rFonts w:ascii="Arial" w:hAnsi="Arial" w:cs="Arial"/>
          <w:i/>
          <w:iCs/>
          <w:sz w:val="24"/>
          <w:szCs w:val="24"/>
          <w:shd w:val="clear" w:color="auto" w:fill="FFFFFF"/>
        </w:rPr>
        <w:t xml:space="preserve">Managing Successful Projects with PRINCE2® </w:t>
      </w:r>
      <w:r w:rsidRPr="00850978">
        <w:rPr>
          <w:rFonts w:ascii="Arial" w:hAnsi="Arial" w:cs="Arial"/>
          <w:sz w:val="24"/>
          <w:szCs w:val="24"/>
          <w:shd w:val="clear" w:color="auto" w:fill="FFFFFF"/>
        </w:rPr>
        <w:t>6</w:t>
      </w:r>
      <w:r w:rsidRPr="00850978">
        <w:rPr>
          <w:rFonts w:ascii="Arial" w:hAnsi="Arial" w:cs="Arial"/>
          <w:sz w:val="24"/>
          <w:szCs w:val="24"/>
          <w:shd w:val="clear" w:color="auto" w:fill="FFFFFF"/>
          <w:vertAlign w:val="superscript"/>
        </w:rPr>
        <w:t>th</w:t>
      </w:r>
      <w:r w:rsidRPr="00850978">
        <w:rPr>
          <w:rFonts w:ascii="Arial" w:hAnsi="Arial" w:cs="Arial"/>
          <w:sz w:val="24"/>
          <w:szCs w:val="24"/>
          <w:shd w:val="clear" w:color="auto" w:fill="FFFFFF"/>
        </w:rPr>
        <w:t xml:space="preserve"> Edition TSO (The Stationary Office):  Norwich</w:t>
      </w:r>
    </w:p>
    <w:p w14:paraId="66FF2C33" w14:textId="77777777" w:rsidR="006D1C37" w:rsidRPr="00850978" w:rsidRDefault="006D1C37" w:rsidP="00630128">
      <w:pPr>
        <w:spacing w:after="0" w:line="240" w:lineRule="auto"/>
        <w:rPr>
          <w:rFonts w:ascii="Arial" w:hAnsi="Arial" w:cs="Arial"/>
          <w:sz w:val="24"/>
          <w:szCs w:val="24"/>
          <w:shd w:val="clear" w:color="auto" w:fill="FFFFFF"/>
        </w:rPr>
      </w:pPr>
    </w:p>
    <w:p w14:paraId="664F854E" w14:textId="77777777" w:rsidR="006D1C37" w:rsidRPr="00850978" w:rsidRDefault="006D1C37" w:rsidP="00630128">
      <w:pPr>
        <w:spacing w:after="0" w:line="240" w:lineRule="auto"/>
        <w:rPr>
          <w:rFonts w:ascii="Arial" w:hAnsi="Arial" w:cs="Arial"/>
          <w:sz w:val="24"/>
          <w:szCs w:val="24"/>
          <w:shd w:val="clear" w:color="auto" w:fill="FFFFFF"/>
        </w:rPr>
      </w:pPr>
      <w:r w:rsidRPr="00850978">
        <w:rPr>
          <w:rFonts w:ascii="Arial" w:hAnsi="Arial" w:cs="Arial"/>
          <w:sz w:val="24"/>
          <w:szCs w:val="24"/>
          <w:shd w:val="clear" w:color="auto" w:fill="FFFFFF"/>
        </w:rPr>
        <w:t xml:space="preserve">Bishop. (2018). ‘A project management framework for small- and medium-sized </w:t>
      </w:r>
      <w:proofErr w:type="gramStart"/>
      <w:r w:rsidRPr="00850978">
        <w:rPr>
          <w:rFonts w:ascii="Arial" w:hAnsi="Arial" w:cs="Arial"/>
          <w:sz w:val="24"/>
          <w:szCs w:val="24"/>
          <w:shd w:val="clear" w:color="auto" w:fill="FFFFFF"/>
        </w:rPr>
        <w:t>entities :</w:t>
      </w:r>
      <w:proofErr w:type="gramEnd"/>
      <w:r w:rsidRPr="00850978">
        <w:rPr>
          <w:rFonts w:ascii="Arial" w:hAnsi="Arial" w:cs="Arial"/>
          <w:sz w:val="24"/>
          <w:szCs w:val="24"/>
          <w:shd w:val="clear" w:color="auto" w:fill="FFFFFF"/>
        </w:rPr>
        <w:t xml:space="preserve"> accounting software implementation’. </w:t>
      </w:r>
      <w:r w:rsidRPr="00850978">
        <w:rPr>
          <w:rFonts w:ascii="Arial" w:hAnsi="Arial" w:cs="Arial"/>
          <w:i/>
          <w:iCs/>
          <w:sz w:val="24"/>
          <w:szCs w:val="24"/>
          <w:shd w:val="clear" w:color="auto" w:fill="FFFFFF"/>
        </w:rPr>
        <w:t>Journal of Economic and Financial Sciences</w:t>
      </w:r>
      <w:r w:rsidRPr="00850978">
        <w:rPr>
          <w:rFonts w:ascii="Arial" w:hAnsi="Arial" w:cs="Arial"/>
          <w:sz w:val="24"/>
          <w:szCs w:val="24"/>
          <w:shd w:val="clear" w:color="auto" w:fill="FFFFFF"/>
        </w:rPr>
        <w:t>. </w:t>
      </w:r>
      <w:r w:rsidRPr="00850978">
        <w:rPr>
          <w:rFonts w:ascii="Arial" w:hAnsi="Arial" w:cs="Arial"/>
          <w:i/>
          <w:iCs/>
          <w:sz w:val="24"/>
          <w:szCs w:val="24"/>
          <w:shd w:val="clear" w:color="auto" w:fill="FFFFFF"/>
        </w:rPr>
        <w:t>11</w:t>
      </w:r>
      <w:r w:rsidRPr="00850978">
        <w:rPr>
          <w:rFonts w:ascii="Arial" w:hAnsi="Arial" w:cs="Arial"/>
          <w:sz w:val="24"/>
          <w:szCs w:val="24"/>
          <w:shd w:val="clear" w:color="auto" w:fill="FFFFFF"/>
        </w:rPr>
        <w:t xml:space="preserve">(1), pp. 1–11. Available at: </w:t>
      </w:r>
      <w:r w:rsidRPr="008F50A9">
        <w:rPr>
          <w:rFonts w:ascii="Arial" w:hAnsi="Arial" w:cs="Arial"/>
          <w:sz w:val="24"/>
          <w:szCs w:val="24"/>
          <w:shd w:val="clear" w:color="auto" w:fill="FFFFFF"/>
        </w:rPr>
        <w:t>https://doi.org/10.4102/jef.v11i1.183</w:t>
      </w:r>
      <w:r w:rsidRPr="00850978">
        <w:rPr>
          <w:rFonts w:ascii="Arial" w:hAnsi="Arial" w:cs="Arial"/>
          <w:sz w:val="24"/>
          <w:szCs w:val="24"/>
          <w:shd w:val="clear" w:color="auto" w:fill="FFFFFF"/>
        </w:rPr>
        <w:t xml:space="preserve"> </w:t>
      </w:r>
    </w:p>
    <w:p w14:paraId="13B9E6F1" w14:textId="77777777" w:rsidR="00630128" w:rsidRPr="00850978" w:rsidRDefault="00630128" w:rsidP="0095429F">
      <w:pPr>
        <w:spacing w:after="0" w:line="240" w:lineRule="auto"/>
        <w:rPr>
          <w:rFonts w:ascii="Arial" w:hAnsi="Arial" w:cs="Arial"/>
          <w:sz w:val="24"/>
          <w:szCs w:val="24"/>
          <w:shd w:val="clear" w:color="auto" w:fill="FFFFFF"/>
        </w:rPr>
      </w:pPr>
    </w:p>
    <w:p w14:paraId="5DDD6AB7" w14:textId="77777777" w:rsidR="00992C97" w:rsidRPr="00850978" w:rsidRDefault="00992C97" w:rsidP="00992C97">
      <w:pPr>
        <w:spacing w:after="0" w:line="240" w:lineRule="auto"/>
        <w:rPr>
          <w:rFonts w:ascii="Arial" w:hAnsi="Arial" w:cs="Arial"/>
          <w:sz w:val="24"/>
          <w:szCs w:val="24"/>
          <w:shd w:val="clear" w:color="auto" w:fill="FFFFFF"/>
        </w:rPr>
      </w:pPr>
      <w:r w:rsidRPr="00850978">
        <w:rPr>
          <w:rFonts w:ascii="Arial" w:hAnsi="Arial" w:cs="Arial"/>
          <w:sz w:val="24"/>
          <w:szCs w:val="24"/>
          <w:shd w:val="clear" w:color="auto" w:fill="FFFFFF"/>
        </w:rPr>
        <w:t xml:space="preserve">Blake, </w:t>
      </w:r>
      <w:proofErr w:type="gramStart"/>
      <w:r w:rsidRPr="00850978">
        <w:rPr>
          <w:rFonts w:ascii="Arial" w:hAnsi="Arial" w:cs="Arial"/>
          <w:sz w:val="24"/>
          <w:szCs w:val="24"/>
          <w:shd w:val="clear" w:color="auto" w:fill="FFFFFF"/>
        </w:rPr>
        <w:t>M. ,</w:t>
      </w:r>
      <w:proofErr w:type="gramEnd"/>
      <w:r w:rsidRPr="00850978">
        <w:rPr>
          <w:rFonts w:ascii="Arial" w:hAnsi="Arial" w:cs="Arial"/>
          <w:sz w:val="24"/>
          <w:szCs w:val="24"/>
          <w:shd w:val="clear" w:color="auto" w:fill="FFFFFF"/>
        </w:rPr>
        <w:t xml:space="preserve"> </w:t>
      </w:r>
      <w:proofErr w:type="spellStart"/>
      <w:r w:rsidRPr="00850978">
        <w:rPr>
          <w:rFonts w:ascii="Arial" w:hAnsi="Arial" w:cs="Arial"/>
          <w:sz w:val="24"/>
          <w:szCs w:val="24"/>
          <w:shd w:val="clear" w:color="auto" w:fill="FFFFFF"/>
        </w:rPr>
        <w:t>Dunatchik</w:t>
      </w:r>
      <w:proofErr w:type="spellEnd"/>
      <w:r w:rsidRPr="00850978">
        <w:rPr>
          <w:rFonts w:ascii="Arial" w:hAnsi="Arial" w:cs="Arial"/>
          <w:sz w:val="24"/>
          <w:szCs w:val="24"/>
          <w:shd w:val="clear" w:color="auto" w:fill="FFFFFF"/>
        </w:rPr>
        <w:t xml:space="preserve">, A. &amp; </w:t>
      </w:r>
      <w:proofErr w:type="spellStart"/>
      <w:r w:rsidRPr="00850978">
        <w:rPr>
          <w:rFonts w:ascii="Arial" w:hAnsi="Arial" w:cs="Arial"/>
          <w:sz w:val="24"/>
          <w:szCs w:val="24"/>
          <w:shd w:val="clear" w:color="auto" w:fill="FFFFFF"/>
        </w:rPr>
        <w:t>Icardi</w:t>
      </w:r>
      <w:proofErr w:type="spellEnd"/>
      <w:r w:rsidRPr="00850978">
        <w:rPr>
          <w:rFonts w:ascii="Arial" w:hAnsi="Arial" w:cs="Arial"/>
          <w:sz w:val="24"/>
          <w:szCs w:val="24"/>
          <w:shd w:val="clear" w:color="auto" w:fill="FFFFFF"/>
        </w:rPr>
        <w:t>, R (2019). ‘Predicting Unmet Need for Social Care’. </w:t>
      </w:r>
      <w:r w:rsidRPr="00850978">
        <w:rPr>
          <w:rFonts w:ascii="Arial" w:hAnsi="Arial" w:cs="Arial"/>
          <w:i/>
          <w:iCs/>
          <w:sz w:val="24"/>
          <w:szCs w:val="24"/>
          <w:shd w:val="clear" w:color="auto" w:fill="FFFFFF"/>
        </w:rPr>
        <w:t>Journal of Long-Term Care</w:t>
      </w:r>
      <w:r w:rsidRPr="00850978">
        <w:rPr>
          <w:rFonts w:ascii="Arial" w:hAnsi="Arial" w:cs="Arial"/>
          <w:sz w:val="24"/>
          <w:szCs w:val="24"/>
          <w:shd w:val="clear" w:color="auto" w:fill="FFFFFF"/>
        </w:rPr>
        <w:t>, </w:t>
      </w:r>
      <w:r w:rsidRPr="00850978">
        <w:rPr>
          <w:rFonts w:ascii="Arial" w:hAnsi="Arial" w:cs="Arial"/>
          <w:i/>
          <w:iCs/>
          <w:sz w:val="24"/>
          <w:szCs w:val="24"/>
          <w:shd w:val="clear" w:color="auto" w:fill="FFFFFF"/>
        </w:rPr>
        <w:t>2019</w:t>
      </w:r>
      <w:r w:rsidRPr="00850978">
        <w:rPr>
          <w:rFonts w:ascii="Arial" w:hAnsi="Arial" w:cs="Arial"/>
          <w:sz w:val="24"/>
          <w:szCs w:val="24"/>
          <w:shd w:val="clear" w:color="auto" w:fill="FFFFFF"/>
        </w:rPr>
        <w:t xml:space="preserve">, 194–. Available at:  </w:t>
      </w:r>
      <w:r w:rsidRPr="00850978">
        <w:rPr>
          <w:rStyle w:val="Hyperlink"/>
          <w:rFonts w:ascii="Arial" w:hAnsi="Arial" w:cs="Arial"/>
          <w:color w:val="auto"/>
          <w:sz w:val="24"/>
          <w:szCs w:val="24"/>
          <w:shd w:val="clear" w:color="auto" w:fill="FFFFFF"/>
        </w:rPr>
        <w:t>https://doi.org/10.31389/jltc.33</w:t>
      </w:r>
      <w:r w:rsidRPr="00850978">
        <w:rPr>
          <w:rFonts w:ascii="Arial" w:hAnsi="Arial" w:cs="Arial"/>
          <w:sz w:val="24"/>
          <w:szCs w:val="24"/>
          <w:shd w:val="clear" w:color="auto" w:fill="FFFFFF"/>
        </w:rPr>
        <w:t xml:space="preserve"> </w:t>
      </w:r>
    </w:p>
    <w:p w14:paraId="1253CD0B" w14:textId="77777777" w:rsidR="005C0274" w:rsidRPr="00850978" w:rsidRDefault="005C0274" w:rsidP="00992C97">
      <w:pPr>
        <w:spacing w:after="0" w:line="240" w:lineRule="auto"/>
        <w:rPr>
          <w:rFonts w:ascii="Arial" w:hAnsi="Arial" w:cs="Arial"/>
          <w:color w:val="3A3A3A"/>
          <w:sz w:val="24"/>
          <w:szCs w:val="24"/>
          <w:shd w:val="clear" w:color="auto" w:fill="FFFFFF"/>
        </w:rPr>
      </w:pPr>
    </w:p>
    <w:p w14:paraId="33EDDB50" w14:textId="77777777" w:rsidR="005C0274" w:rsidRPr="00850978" w:rsidRDefault="005C0274" w:rsidP="005C0274">
      <w:pPr>
        <w:spacing w:after="0" w:line="240" w:lineRule="auto"/>
        <w:rPr>
          <w:rFonts w:ascii="Arial" w:hAnsi="Arial" w:cs="Arial"/>
          <w:sz w:val="24"/>
          <w:szCs w:val="24"/>
        </w:rPr>
      </w:pPr>
      <w:r w:rsidRPr="00850978">
        <w:rPr>
          <w:rFonts w:ascii="Arial" w:hAnsi="Arial" w:cs="Arial"/>
          <w:sz w:val="24"/>
          <w:szCs w:val="24"/>
        </w:rPr>
        <w:t xml:space="preserve">Bolton, J. (2016) </w:t>
      </w:r>
      <w:r w:rsidRPr="00850978">
        <w:rPr>
          <w:rFonts w:ascii="Arial" w:hAnsi="Arial" w:cs="Arial"/>
          <w:i/>
          <w:iCs/>
          <w:sz w:val="24"/>
          <w:szCs w:val="24"/>
        </w:rPr>
        <w:t>Predicting and managing demand in social care.  Discussion paper</w:t>
      </w:r>
      <w:r w:rsidRPr="00850978">
        <w:rPr>
          <w:rFonts w:ascii="Arial" w:hAnsi="Arial" w:cs="Arial"/>
          <w:sz w:val="24"/>
          <w:szCs w:val="24"/>
        </w:rPr>
        <w:t xml:space="preserve">.  Available at: </w:t>
      </w:r>
      <w:proofErr w:type="gramStart"/>
      <w:r w:rsidRPr="00850978">
        <w:rPr>
          <w:rStyle w:val="Hyperlink"/>
          <w:rFonts w:ascii="Arial" w:hAnsi="Arial" w:cs="Arial"/>
          <w:sz w:val="24"/>
          <w:szCs w:val="24"/>
        </w:rPr>
        <w:t>https://ipc.brookes.ac.uk/docs/John_Bolton_Predicting_and_managing_demand_in_social_care-IPC_discussion_paper_April_2016.pdf</w:t>
      </w:r>
      <w:r w:rsidRPr="00850978">
        <w:rPr>
          <w:rFonts w:ascii="Arial" w:hAnsi="Arial" w:cs="Arial"/>
          <w:sz w:val="24"/>
          <w:szCs w:val="24"/>
        </w:rPr>
        <w:t xml:space="preserve">  </w:t>
      </w:r>
      <w:r w:rsidRPr="00850978">
        <w:rPr>
          <w:rFonts w:ascii="Arial" w:hAnsi="Arial" w:cs="Arial"/>
          <w:sz w:val="24"/>
          <w:szCs w:val="24"/>
          <w:shd w:val="clear" w:color="auto" w:fill="FFFFFF"/>
        </w:rPr>
        <w:t>(</w:t>
      </w:r>
      <w:proofErr w:type="gramEnd"/>
      <w:r w:rsidRPr="00850978">
        <w:rPr>
          <w:rFonts w:ascii="Arial" w:hAnsi="Arial" w:cs="Arial"/>
          <w:sz w:val="24"/>
          <w:szCs w:val="24"/>
          <w:shd w:val="clear" w:color="auto" w:fill="FFFFFF"/>
        </w:rPr>
        <w:t>Accessed:  22/11/2021)</w:t>
      </w:r>
    </w:p>
    <w:p w14:paraId="47036E5E" w14:textId="77777777" w:rsidR="00240557" w:rsidRPr="00850978" w:rsidRDefault="00240557" w:rsidP="00992C97">
      <w:pPr>
        <w:spacing w:after="0" w:line="240" w:lineRule="auto"/>
        <w:rPr>
          <w:rFonts w:ascii="Arial" w:hAnsi="Arial" w:cs="Arial"/>
          <w:color w:val="3A3A3A"/>
          <w:sz w:val="24"/>
          <w:szCs w:val="24"/>
          <w:shd w:val="clear" w:color="auto" w:fill="FFFFFF"/>
        </w:rPr>
      </w:pPr>
    </w:p>
    <w:p w14:paraId="69ADF1F9" w14:textId="77777777" w:rsidR="00240557" w:rsidRPr="00850978" w:rsidRDefault="00240557" w:rsidP="00240557">
      <w:pPr>
        <w:spacing w:after="0" w:line="240" w:lineRule="auto"/>
        <w:rPr>
          <w:rFonts w:ascii="Arial" w:hAnsi="Arial" w:cs="Arial"/>
          <w:sz w:val="24"/>
          <w:szCs w:val="24"/>
          <w:shd w:val="clear" w:color="auto" w:fill="FFFFFF"/>
        </w:rPr>
      </w:pPr>
      <w:r w:rsidRPr="00850978">
        <w:rPr>
          <w:rFonts w:ascii="Arial" w:hAnsi="Arial" w:cs="Arial"/>
          <w:sz w:val="24"/>
          <w:szCs w:val="24"/>
        </w:rPr>
        <w:t xml:space="preserve">Bolton, J. &amp; Townsend, T. (2018) </w:t>
      </w:r>
      <w:r w:rsidRPr="00850978">
        <w:rPr>
          <w:rFonts w:ascii="Arial" w:hAnsi="Arial" w:cs="Arial"/>
          <w:i/>
          <w:iCs/>
          <w:sz w:val="24"/>
          <w:szCs w:val="24"/>
        </w:rPr>
        <w:t xml:space="preserve">Messages on the future of </w:t>
      </w:r>
      <w:r w:rsidR="001576B0" w:rsidRPr="00850978">
        <w:rPr>
          <w:rFonts w:ascii="Arial" w:hAnsi="Arial" w:cs="Arial"/>
          <w:i/>
          <w:iCs/>
          <w:sz w:val="24"/>
          <w:szCs w:val="24"/>
        </w:rPr>
        <w:t>Homecare</w:t>
      </w:r>
      <w:r w:rsidRPr="00850978">
        <w:rPr>
          <w:rFonts w:ascii="Arial" w:hAnsi="Arial" w:cs="Arial"/>
          <w:i/>
          <w:iCs/>
          <w:sz w:val="24"/>
          <w:szCs w:val="24"/>
        </w:rPr>
        <w:t xml:space="preserve"> Services</w:t>
      </w:r>
      <w:r w:rsidRPr="00850978">
        <w:rPr>
          <w:rFonts w:ascii="Arial" w:hAnsi="Arial" w:cs="Arial"/>
          <w:sz w:val="24"/>
          <w:szCs w:val="24"/>
        </w:rPr>
        <w:t xml:space="preserve">.  Available at:  </w:t>
      </w:r>
      <w:r w:rsidRPr="00850978">
        <w:rPr>
          <w:rStyle w:val="Hyperlink"/>
          <w:rFonts w:ascii="Arial" w:hAnsi="Arial" w:cs="Arial"/>
          <w:sz w:val="24"/>
          <w:szCs w:val="24"/>
        </w:rPr>
        <w:t xml:space="preserve">Messages on the future of </w:t>
      </w:r>
      <w:r w:rsidR="001576B0" w:rsidRPr="00850978">
        <w:rPr>
          <w:rStyle w:val="Hyperlink"/>
          <w:rFonts w:ascii="Arial" w:hAnsi="Arial" w:cs="Arial"/>
          <w:sz w:val="24"/>
          <w:szCs w:val="24"/>
        </w:rPr>
        <w:t>homecare</w:t>
      </w:r>
      <w:r w:rsidRPr="00850978">
        <w:rPr>
          <w:rStyle w:val="Hyperlink"/>
          <w:rFonts w:ascii="Arial" w:hAnsi="Arial" w:cs="Arial"/>
          <w:sz w:val="24"/>
          <w:szCs w:val="24"/>
        </w:rPr>
        <w:t xml:space="preserve"> services | IPC Brookes</w:t>
      </w:r>
      <w:r w:rsidRPr="00850978">
        <w:rPr>
          <w:rFonts w:ascii="Arial" w:hAnsi="Arial" w:cs="Arial"/>
          <w:sz w:val="24"/>
          <w:szCs w:val="24"/>
        </w:rPr>
        <w:t xml:space="preserve"> </w:t>
      </w:r>
      <w:r w:rsidRPr="00850978">
        <w:rPr>
          <w:rFonts w:ascii="Arial" w:hAnsi="Arial" w:cs="Arial"/>
          <w:sz w:val="24"/>
          <w:szCs w:val="24"/>
          <w:shd w:val="clear" w:color="auto" w:fill="FFFFFF"/>
        </w:rPr>
        <w:t>(Accessed:  22/11/2021)</w:t>
      </w:r>
    </w:p>
    <w:p w14:paraId="5128D7E4" w14:textId="77777777" w:rsidR="00995960" w:rsidRPr="00850978" w:rsidRDefault="00995960" w:rsidP="0095429F">
      <w:pPr>
        <w:spacing w:after="0" w:line="240" w:lineRule="auto"/>
        <w:rPr>
          <w:rFonts w:ascii="Arial" w:hAnsi="Arial" w:cs="Arial"/>
          <w:sz w:val="24"/>
          <w:szCs w:val="24"/>
          <w:shd w:val="clear" w:color="auto" w:fill="FFFFFF"/>
        </w:rPr>
      </w:pPr>
    </w:p>
    <w:p w14:paraId="26EF1807" w14:textId="77777777" w:rsidR="00995960" w:rsidRPr="00850978" w:rsidRDefault="00995960" w:rsidP="00995960">
      <w:pPr>
        <w:spacing w:after="0" w:line="240" w:lineRule="auto"/>
        <w:rPr>
          <w:rFonts w:ascii="Arial" w:hAnsi="Arial" w:cs="Arial"/>
          <w:sz w:val="24"/>
          <w:szCs w:val="24"/>
          <w:shd w:val="clear" w:color="auto" w:fill="FFFFFF"/>
        </w:rPr>
      </w:pPr>
      <w:proofErr w:type="spellStart"/>
      <w:r w:rsidRPr="00850978">
        <w:rPr>
          <w:rFonts w:ascii="Arial" w:hAnsi="Arial" w:cs="Arial"/>
          <w:sz w:val="24"/>
          <w:szCs w:val="24"/>
        </w:rPr>
        <w:t>Bottery</w:t>
      </w:r>
      <w:proofErr w:type="spellEnd"/>
      <w:r w:rsidRPr="00850978">
        <w:rPr>
          <w:rFonts w:ascii="Arial" w:hAnsi="Arial" w:cs="Arial"/>
          <w:sz w:val="24"/>
          <w:szCs w:val="24"/>
        </w:rPr>
        <w:t xml:space="preserve">, S.  </w:t>
      </w:r>
      <w:r w:rsidR="00665873" w:rsidRPr="00850978">
        <w:rPr>
          <w:rFonts w:ascii="Arial" w:hAnsi="Arial" w:cs="Arial"/>
          <w:sz w:val="24"/>
          <w:szCs w:val="24"/>
        </w:rPr>
        <w:t>(</w:t>
      </w:r>
      <w:r w:rsidRPr="00850978">
        <w:rPr>
          <w:rFonts w:ascii="Arial" w:hAnsi="Arial" w:cs="Arial"/>
          <w:sz w:val="24"/>
          <w:szCs w:val="24"/>
        </w:rPr>
        <w:t>2020</w:t>
      </w:r>
      <w:r w:rsidR="00665873" w:rsidRPr="00850978">
        <w:rPr>
          <w:rFonts w:ascii="Arial" w:hAnsi="Arial" w:cs="Arial"/>
          <w:sz w:val="24"/>
          <w:szCs w:val="24"/>
        </w:rPr>
        <w:t>)</w:t>
      </w:r>
      <w:r w:rsidRPr="00850978">
        <w:rPr>
          <w:rFonts w:ascii="Arial" w:hAnsi="Arial" w:cs="Arial"/>
          <w:sz w:val="24"/>
          <w:szCs w:val="24"/>
        </w:rPr>
        <w:t xml:space="preserve"> </w:t>
      </w:r>
      <w:r w:rsidRPr="00850978">
        <w:rPr>
          <w:rFonts w:ascii="Arial" w:hAnsi="Arial" w:cs="Arial"/>
          <w:i/>
          <w:iCs/>
          <w:sz w:val="24"/>
          <w:szCs w:val="24"/>
        </w:rPr>
        <w:t xml:space="preserve">How Covid-19 has magnified some of social care’s key problems.  </w:t>
      </w:r>
      <w:r w:rsidRPr="00850978">
        <w:rPr>
          <w:rFonts w:ascii="Arial" w:hAnsi="Arial" w:cs="Arial"/>
          <w:sz w:val="24"/>
          <w:szCs w:val="24"/>
        </w:rPr>
        <w:t xml:space="preserve">Available at:  </w:t>
      </w:r>
      <w:r w:rsidRPr="00850978">
        <w:rPr>
          <w:rStyle w:val="Hyperlink"/>
          <w:rFonts w:ascii="Arial" w:hAnsi="Arial" w:cs="Arial"/>
          <w:sz w:val="24"/>
          <w:szCs w:val="24"/>
        </w:rPr>
        <w:t>https://www.kingsfund.org.uk/publications/covid-19-magnified-social-care-problems</w:t>
      </w:r>
      <w:r w:rsidRPr="00850978">
        <w:rPr>
          <w:rFonts w:ascii="Arial" w:hAnsi="Arial" w:cs="Arial"/>
          <w:sz w:val="24"/>
          <w:szCs w:val="24"/>
        </w:rPr>
        <w:t xml:space="preserve"> </w:t>
      </w:r>
      <w:r w:rsidRPr="00850978">
        <w:rPr>
          <w:rFonts w:ascii="Arial" w:hAnsi="Arial" w:cs="Arial"/>
          <w:sz w:val="24"/>
          <w:szCs w:val="24"/>
          <w:shd w:val="clear" w:color="auto" w:fill="FFFFFF"/>
        </w:rPr>
        <w:t>(Accessed:  22/11/2021)</w:t>
      </w:r>
    </w:p>
    <w:p w14:paraId="3D7981FC" w14:textId="77777777" w:rsidR="00146D72" w:rsidRPr="00850978" w:rsidRDefault="00146D72" w:rsidP="00995960">
      <w:pPr>
        <w:spacing w:after="0" w:line="240" w:lineRule="auto"/>
        <w:rPr>
          <w:rFonts w:ascii="Arial" w:hAnsi="Arial" w:cs="Arial"/>
          <w:sz w:val="24"/>
          <w:szCs w:val="24"/>
          <w:shd w:val="clear" w:color="auto" w:fill="FFFFFF"/>
        </w:rPr>
      </w:pPr>
    </w:p>
    <w:p w14:paraId="797C7849" w14:textId="2DD58767" w:rsidR="00146D72" w:rsidRPr="00850978" w:rsidRDefault="00146D72" w:rsidP="00995960">
      <w:pPr>
        <w:spacing w:after="0" w:line="240" w:lineRule="auto"/>
        <w:rPr>
          <w:rFonts w:ascii="Arial" w:hAnsi="Arial" w:cs="Arial"/>
          <w:sz w:val="24"/>
          <w:szCs w:val="24"/>
          <w:shd w:val="clear" w:color="auto" w:fill="FFFFFF"/>
        </w:rPr>
      </w:pPr>
      <w:r w:rsidRPr="00850978">
        <w:rPr>
          <w:rFonts w:ascii="Arial" w:hAnsi="Arial" w:cs="Arial"/>
          <w:sz w:val="24"/>
          <w:szCs w:val="24"/>
          <w:shd w:val="clear" w:color="auto" w:fill="FFFFFF"/>
        </w:rPr>
        <w:t xml:space="preserve">Bowes, A., Dawson, A., McCabe, L. (2018) </w:t>
      </w:r>
      <w:proofErr w:type="spellStart"/>
      <w:r w:rsidRPr="00850978">
        <w:rPr>
          <w:rFonts w:ascii="Arial" w:hAnsi="Arial" w:cs="Arial"/>
          <w:i/>
          <w:iCs/>
          <w:sz w:val="24"/>
          <w:szCs w:val="24"/>
          <w:shd w:val="clear" w:color="auto" w:fill="FFFFFF"/>
        </w:rPr>
        <w:t>RemoAge</w:t>
      </w:r>
      <w:proofErr w:type="spellEnd"/>
      <w:r w:rsidRPr="00850978">
        <w:rPr>
          <w:rFonts w:ascii="Arial" w:hAnsi="Arial" w:cs="Arial"/>
          <w:i/>
          <w:iCs/>
          <w:sz w:val="24"/>
          <w:szCs w:val="24"/>
          <w:shd w:val="clear" w:color="auto" w:fill="FFFFFF"/>
        </w:rPr>
        <w:t>: Remote Support for aged people.  Summative Evaluation Report.</w:t>
      </w:r>
      <w:r w:rsidRPr="00850978">
        <w:rPr>
          <w:rFonts w:ascii="Arial" w:hAnsi="Arial" w:cs="Arial"/>
          <w:sz w:val="24"/>
          <w:szCs w:val="24"/>
          <w:shd w:val="clear" w:color="auto" w:fill="FFFFFF"/>
        </w:rPr>
        <w:t xml:space="preserve"> Available at:</w:t>
      </w:r>
      <w:r w:rsidRPr="00850978">
        <w:rPr>
          <w:rFonts w:ascii="Arial" w:hAnsi="Arial" w:cs="Arial"/>
          <w:sz w:val="24"/>
          <w:szCs w:val="24"/>
        </w:rPr>
        <w:t xml:space="preserve"> </w:t>
      </w:r>
      <w:r w:rsidRPr="008F50A9">
        <w:rPr>
          <w:rFonts w:ascii="Arial" w:hAnsi="Arial" w:cs="Arial"/>
          <w:sz w:val="24"/>
          <w:szCs w:val="24"/>
          <w:shd w:val="clear" w:color="auto" w:fill="FFFFFF"/>
        </w:rPr>
        <w:t>remoage.eu/sites/default/files/D.T2.2.2%20RemoAge%20summative%20evaluation%20report%20FINAL%20</w:t>
      </w:r>
      <w:r w:rsidR="00E51099" w:rsidRPr="008F50A9">
        <w:rPr>
          <w:rFonts w:ascii="Arial" w:hAnsi="Arial" w:cs="Arial"/>
          <w:sz w:val="24"/>
          <w:szCs w:val="24"/>
          <w:shd w:val="clear" w:color="auto" w:fill="FFFFFF"/>
        </w:rPr>
        <w:t>Apr</w:t>
      </w:r>
      <w:r w:rsidR="00E51099">
        <w:rPr>
          <w:rFonts w:ascii="Arial" w:hAnsi="Arial" w:cs="Arial"/>
          <w:sz w:val="24"/>
          <w:szCs w:val="24"/>
          <w:shd w:val="clear" w:color="auto" w:fill="FFFFFF"/>
        </w:rPr>
        <w:t xml:space="preserve"> </w:t>
      </w:r>
      <w:r w:rsidR="00E51099" w:rsidRPr="00850978">
        <w:rPr>
          <w:rFonts w:ascii="Arial" w:hAnsi="Arial" w:cs="Arial"/>
          <w:sz w:val="24"/>
          <w:szCs w:val="24"/>
          <w:shd w:val="clear" w:color="auto" w:fill="FFFFFF"/>
        </w:rPr>
        <w:t>(</w:t>
      </w:r>
      <w:r w:rsidRPr="00850978">
        <w:rPr>
          <w:rFonts w:ascii="Arial" w:hAnsi="Arial" w:cs="Arial"/>
          <w:sz w:val="24"/>
          <w:szCs w:val="24"/>
          <w:shd w:val="clear" w:color="auto" w:fill="FFFFFF"/>
        </w:rPr>
        <w:t>Accessed: 27/11/2021)</w:t>
      </w:r>
    </w:p>
    <w:p w14:paraId="371F7D42" w14:textId="77777777" w:rsidR="005D6F1C" w:rsidRPr="00850978" w:rsidRDefault="005D6F1C" w:rsidP="00995960">
      <w:pPr>
        <w:spacing w:after="0" w:line="240" w:lineRule="auto"/>
        <w:rPr>
          <w:rFonts w:ascii="Arial" w:hAnsi="Arial" w:cs="Arial"/>
          <w:sz w:val="24"/>
          <w:szCs w:val="24"/>
          <w:shd w:val="clear" w:color="auto" w:fill="FFFFFF"/>
        </w:rPr>
      </w:pPr>
    </w:p>
    <w:p w14:paraId="4E1526D1" w14:textId="77777777" w:rsidR="005D6F1C" w:rsidRPr="00850978" w:rsidRDefault="005D6F1C" w:rsidP="005D6F1C">
      <w:pPr>
        <w:pStyle w:val="PlainText"/>
        <w:rPr>
          <w:rFonts w:ascii="Arial" w:hAnsi="Arial" w:cs="Arial"/>
          <w:sz w:val="24"/>
          <w:szCs w:val="24"/>
        </w:rPr>
      </w:pPr>
      <w:r w:rsidRPr="00850978">
        <w:rPr>
          <w:rFonts w:ascii="Arial" w:hAnsi="Arial" w:cs="Arial"/>
          <w:sz w:val="24"/>
          <w:szCs w:val="24"/>
        </w:rPr>
        <w:t xml:space="preserve">Chin, C.M.M. &amp; Yap, E &amp; </w:t>
      </w:r>
      <w:proofErr w:type="spellStart"/>
      <w:r w:rsidRPr="00850978">
        <w:rPr>
          <w:rFonts w:ascii="Arial" w:hAnsi="Arial" w:cs="Arial"/>
          <w:sz w:val="24"/>
          <w:szCs w:val="24"/>
        </w:rPr>
        <w:t>Spowage</w:t>
      </w:r>
      <w:proofErr w:type="spellEnd"/>
      <w:r w:rsidRPr="00850978">
        <w:rPr>
          <w:rFonts w:ascii="Arial" w:hAnsi="Arial" w:cs="Arial"/>
          <w:sz w:val="24"/>
          <w:szCs w:val="24"/>
        </w:rPr>
        <w:t xml:space="preserve">, A. (2012) ‘Project Management Methodologies: A Comparative Analysis’. </w:t>
      </w:r>
      <w:r w:rsidRPr="00850978">
        <w:rPr>
          <w:rFonts w:ascii="Arial" w:hAnsi="Arial" w:cs="Arial"/>
          <w:i/>
          <w:iCs/>
          <w:sz w:val="24"/>
          <w:szCs w:val="24"/>
        </w:rPr>
        <w:t xml:space="preserve">Journal for the Advancement of Performance Information &amp; Value. </w:t>
      </w:r>
      <w:r w:rsidRPr="00850978">
        <w:rPr>
          <w:rFonts w:ascii="Arial" w:hAnsi="Arial" w:cs="Arial"/>
          <w:sz w:val="24"/>
          <w:szCs w:val="24"/>
        </w:rPr>
        <w:t xml:space="preserve">4(1), pp. 106-118 Available at:  </w:t>
      </w:r>
      <w:r w:rsidR="005A16F1" w:rsidRPr="008F50A9">
        <w:rPr>
          <w:rFonts w:ascii="Arial" w:hAnsi="Arial" w:cs="Arial"/>
          <w:sz w:val="24"/>
          <w:szCs w:val="24"/>
        </w:rPr>
        <w:t>https://www.researchgate.net/publication/233835849_Classifying_Defining_Project_Management_Methodologies</w:t>
      </w:r>
      <w:r w:rsidR="005A16F1" w:rsidRPr="00850978">
        <w:rPr>
          <w:rFonts w:ascii="Arial" w:hAnsi="Arial" w:cs="Arial"/>
          <w:sz w:val="24"/>
          <w:szCs w:val="24"/>
        </w:rPr>
        <w:t xml:space="preserve"> </w:t>
      </w:r>
    </w:p>
    <w:p w14:paraId="1C7EF19A" w14:textId="77777777" w:rsidR="00CA7DBA" w:rsidRPr="00850978" w:rsidRDefault="00CA7DBA" w:rsidP="005D6F1C">
      <w:pPr>
        <w:pStyle w:val="PlainText"/>
        <w:rPr>
          <w:rFonts w:ascii="Arial" w:hAnsi="Arial" w:cs="Arial"/>
          <w:sz w:val="24"/>
          <w:szCs w:val="24"/>
        </w:rPr>
      </w:pPr>
    </w:p>
    <w:p w14:paraId="4D0753F9" w14:textId="77777777" w:rsidR="00D05356" w:rsidRPr="00850978" w:rsidRDefault="00CA7DBA" w:rsidP="00995960">
      <w:pPr>
        <w:spacing w:after="0" w:line="240" w:lineRule="auto"/>
        <w:rPr>
          <w:rFonts w:ascii="Arial" w:hAnsi="Arial" w:cs="Arial"/>
          <w:sz w:val="24"/>
          <w:szCs w:val="24"/>
        </w:rPr>
      </w:pPr>
      <w:r w:rsidRPr="00850978">
        <w:rPr>
          <w:rFonts w:ascii="Arial" w:hAnsi="Arial" w:cs="Arial"/>
          <w:sz w:val="24"/>
          <w:szCs w:val="24"/>
        </w:rPr>
        <w:t>Coles, V. (2021) Email to Nicola Venus Balgobin, 24 November</w:t>
      </w:r>
    </w:p>
    <w:p w14:paraId="2D2D45AF" w14:textId="77777777" w:rsidR="00D05356" w:rsidRPr="00850978" w:rsidRDefault="00D05356" w:rsidP="00D05356">
      <w:pPr>
        <w:spacing w:after="0" w:line="240" w:lineRule="auto"/>
        <w:rPr>
          <w:rFonts w:ascii="Arial" w:hAnsi="Arial" w:cs="Arial"/>
          <w:sz w:val="24"/>
          <w:szCs w:val="24"/>
          <w:shd w:val="clear" w:color="auto" w:fill="FFFFFF"/>
        </w:rPr>
      </w:pPr>
      <w:r w:rsidRPr="00850978">
        <w:rPr>
          <w:rFonts w:ascii="Arial" w:hAnsi="Arial" w:cs="Arial"/>
          <w:sz w:val="24"/>
          <w:szCs w:val="24"/>
          <w:shd w:val="clear" w:color="auto" w:fill="FFFFFF"/>
        </w:rPr>
        <w:lastRenderedPageBreak/>
        <w:t xml:space="preserve">Eccles, E. (2021) ‘Remote care technologies, older people and the social care crisis in the United Kingdom: a Multiple Streams Approach to understanding the “silver bullet” of telecare policy’. </w:t>
      </w:r>
      <w:r w:rsidRPr="00850978">
        <w:rPr>
          <w:rFonts w:ascii="Arial" w:hAnsi="Arial" w:cs="Arial"/>
          <w:i/>
          <w:iCs/>
          <w:sz w:val="24"/>
          <w:szCs w:val="24"/>
          <w:shd w:val="clear" w:color="auto" w:fill="FFFFFF"/>
        </w:rPr>
        <w:t>Ageing and Society</w:t>
      </w:r>
      <w:r w:rsidRPr="00850978">
        <w:rPr>
          <w:rFonts w:ascii="Arial" w:hAnsi="Arial" w:cs="Arial"/>
          <w:sz w:val="24"/>
          <w:szCs w:val="24"/>
          <w:shd w:val="clear" w:color="auto" w:fill="FFFFFF"/>
        </w:rPr>
        <w:t xml:space="preserve">, 41(8), pp.1726–1747.  Available at:  </w:t>
      </w:r>
      <w:r w:rsidRPr="00850978">
        <w:rPr>
          <w:rStyle w:val="Hyperlink"/>
          <w:rFonts w:ascii="Arial" w:hAnsi="Arial" w:cs="Arial"/>
          <w:sz w:val="24"/>
          <w:szCs w:val="24"/>
          <w:shd w:val="clear" w:color="auto" w:fill="FFFFFF"/>
        </w:rPr>
        <w:t>https://doi.org/10.1017/S0144686X19001776</w:t>
      </w:r>
      <w:r w:rsidRPr="00850978">
        <w:rPr>
          <w:rFonts w:ascii="Arial" w:hAnsi="Arial" w:cs="Arial"/>
          <w:sz w:val="24"/>
          <w:szCs w:val="24"/>
          <w:shd w:val="clear" w:color="auto" w:fill="FFFFFF"/>
        </w:rPr>
        <w:t xml:space="preserve"> </w:t>
      </w:r>
    </w:p>
    <w:p w14:paraId="3CD71654" w14:textId="77777777" w:rsidR="00146D72" w:rsidRPr="00850978" w:rsidRDefault="00146D72" w:rsidP="00D05356">
      <w:pPr>
        <w:spacing w:after="0" w:line="240" w:lineRule="auto"/>
        <w:rPr>
          <w:rFonts w:ascii="Arial" w:hAnsi="Arial" w:cs="Arial"/>
          <w:sz w:val="24"/>
          <w:szCs w:val="24"/>
          <w:shd w:val="clear" w:color="auto" w:fill="FFFFFF"/>
        </w:rPr>
      </w:pPr>
    </w:p>
    <w:p w14:paraId="2280607F" w14:textId="77777777" w:rsidR="00146D72" w:rsidRPr="00850978" w:rsidRDefault="00146D72" w:rsidP="00D05356">
      <w:pPr>
        <w:spacing w:after="0" w:line="240" w:lineRule="auto"/>
        <w:rPr>
          <w:rFonts w:ascii="Arial" w:hAnsi="Arial" w:cs="Arial"/>
          <w:sz w:val="24"/>
          <w:szCs w:val="24"/>
          <w:shd w:val="clear" w:color="auto" w:fill="FFFFFF"/>
        </w:rPr>
      </w:pPr>
      <w:r w:rsidRPr="00850978">
        <w:rPr>
          <w:rFonts w:ascii="Arial" w:hAnsi="Arial" w:cs="Arial"/>
          <w:sz w:val="24"/>
          <w:szCs w:val="24"/>
          <w:shd w:val="clear" w:color="auto" w:fill="FFFFFF"/>
        </w:rPr>
        <w:t xml:space="preserve">Ethel my smart care hub (2021) </w:t>
      </w:r>
      <w:r w:rsidRPr="00850978">
        <w:rPr>
          <w:rFonts w:ascii="Arial" w:hAnsi="Arial" w:cs="Arial"/>
          <w:i/>
          <w:iCs/>
          <w:sz w:val="24"/>
          <w:szCs w:val="24"/>
          <w:shd w:val="clear" w:color="auto" w:fill="FFFFFF"/>
        </w:rPr>
        <w:t xml:space="preserve">Features. </w:t>
      </w:r>
      <w:r w:rsidRPr="00850978">
        <w:rPr>
          <w:rFonts w:ascii="Arial" w:hAnsi="Arial" w:cs="Arial"/>
          <w:sz w:val="24"/>
          <w:szCs w:val="24"/>
          <w:shd w:val="clear" w:color="auto" w:fill="FFFFFF"/>
        </w:rPr>
        <w:t xml:space="preserve">Available at:  </w:t>
      </w:r>
      <w:r w:rsidRPr="008F50A9">
        <w:rPr>
          <w:rFonts w:ascii="Arial" w:hAnsi="Arial" w:cs="Arial"/>
          <w:sz w:val="24"/>
          <w:szCs w:val="24"/>
          <w:shd w:val="clear" w:color="auto" w:fill="FFFFFF"/>
        </w:rPr>
        <w:t>https://www.ethelcare.co.uk/features/</w:t>
      </w:r>
      <w:r w:rsidRPr="00850978">
        <w:rPr>
          <w:rFonts w:ascii="Arial" w:hAnsi="Arial" w:cs="Arial"/>
          <w:sz w:val="24"/>
          <w:szCs w:val="24"/>
          <w:shd w:val="clear" w:color="auto" w:fill="FFFFFF"/>
        </w:rPr>
        <w:t xml:space="preserve"> (Accessed on: 26/11/21)</w:t>
      </w:r>
    </w:p>
    <w:p w14:paraId="3202A2A8" w14:textId="77777777" w:rsidR="009B3CBA" w:rsidRPr="00850978" w:rsidRDefault="009B3CBA" w:rsidP="00D05356">
      <w:pPr>
        <w:spacing w:after="0" w:line="240" w:lineRule="auto"/>
        <w:rPr>
          <w:rFonts w:ascii="Arial" w:hAnsi="Arial" w:cs="Arial"/>
          <w:sz w:val="24"/>
          <w:szCs w:val="24"/>
          <w:shd w:val="clear" w:color="auto" w:fill="FFFFFF"/>
        </w:rPr>
      </w:pPr>
    </w:p>
    <w:p w14:paraId="2A26DB8D" w14:textId="77777777" w:rsidR="009B3CBA" w:rsidRPr="00850978" w:rsidRDefault="009B3CBA" w:rsidP="009B3CBA">
      <w:pPr>
        <w:spacing w:after="0" w:line="240" w:lineRule="auto"/>
        <w:rPr>
          <w:rFonts w:ascii="Arial" w:hAnsi="Arial" w:cs="Arial"/>
          <w:sz w:val="24"/>
          <w:szCs w:val="24"/>
          <w:shd w:val="clear" w:color="auto" w:fill="FFFFFF"/>
        </w:rPr>
      </w:pPr>
      <w:r w:rsidRPr="00850978">
        <w:rPr>
          <w:rFonts w:ascii="Arial" w:hAnsi="Arial" w:cs="Arial"/>
          <w:sz w:val="24"/>
          <w:szCs w:val="24"/>
          <w:shd w:val="clear" w:color="auto" w:fill="FFFFFF"/>
        </w:rPr>
        <w:t xml:space="preserve">Fischer, </w:t>
      </w:r>
      <w:proofErr w:type="spellStart"/>
      <w:r w:rsidRPr="00850978">
        <w:rPr>
          <w:rFonts w:ascii="Arial" w:hAnsi="Arial" w:cs="Arial"/>
          <w:sz w:val="24"/>
          <w:szCs w:val="24"/>
          <w:shd w:val="clear" w:color="auto" w:fill="FFFFFF"/>
        </w:rPr>
        <w:t>Peine</w:t>
      </w:r>
      <w:proofErr w:type="spellEnd"/>
      <w:r w:rsidRPr="00850978">
        <w:rPr>
          <w:rFonts w:ascii="Arial" w:hAnsi="Arial" w:cs="Arial"/>
          <w:sz w:val="24"/>
          <w:szCs w:val="24"/>
          <w:shd w:val="clear" w:color="auto" w:fill="FFFFFF"/>
        </w:rPr>
        <w:t xml:space="preserve">, A., &amp; </w:t>
      </w:r>
      <w:proofErr w:type="spellStart"/>
      <w:r w:rsidRPr="00850978">
        <w:rPr>
          <w:rFonts w:ascii="Arial" w:hAnsi="Arial" w:cs="Arial"/>
          <w:sz w:val="24"/>
          <w:szCs w:val="24"/>
          <w:shd w:val="clear" w:color="auto" w:fill="FFFFFF"/>
        </w:rPr>
        <w:t>Östlund</w:t>
      </w:r>
      <w:proofErr w:type="spellEnd"/>
      <w:r w:rsidRPr="00850978">
        <w:rPr>
          <w:rFonts w:ascii="Arial" w:hAnsi="Arial" w:cs="Arial"/>
          <w:sz w:val="24"/>
          <w:szCs w:val="24"/>
          <w:shd w:val="clear" w:color="auto" w:fill="FFFFFF"/>
        </w:rPr>
        <w:t xml:space="preserve">, B. (2019). ‘The Importance of User Involvement: A Systematic Review of Involving Older Users in Technology Design’. </w:t>
      </w:r>
      <w:r w:rsidRPr="00850978">
        <w:rPr>
          <w:rFonts w:ascii="Arial" w:hAnsi="Arial" w:cs="Arial"/>
          <w:i/>
          <w:iCs/>
          <w:sz w:val="24"/>
          <w:szCs w:val="24"/>
          <w:shd w:val="clear" w:color="auto" w:fill="FFFFFF"/>
        </w:rPr>
        <w:t>The Gerontologist</w:t>
      </w:r>
      <w:r w:rsidRPr="00850978">
        <w:rPr>
          <w:rFonts w:ascii="Arial" w:hAnsi="Arial" w:cs="Arial"/>
          <w:sz w:val="24"/>
          <w:szCs w:val="24"/>
          <w:shd w:val="clear" w:color="auto" w:fill="FFFFFF"/>
        </w:rPr>
        <w:t xml:space="preserve">, 60(7), pp.  e513–e523. Available at:  </w:t>
      </w:r>
      <w:r w:rsidRPr="00850978">
        <w:rPr>
          <w:rStyle w:val="Hyperlink"/>
          <w:rFonts w:ascii="Arial" w:hAnsi="Arial" w:cs="Arial"/>
          <w:sz w:val="24"/>
          <w:szCs w:val="24"/>
          <w:shd w:val="clear" w:color="auto" w:fill="FFFFFF"/>
        </w:rPr>
        <w:t>https://doi.org/10.1093/geront/gnz163</w:t>
      </w:r>
      <w:r w:rsidRPr="00850978">
        <w:rPr>
          <w:rFonts w:ascii="Arial" w:hAnsi="Arial" w:cs="Arial"/>
          <w:sz w:val="24"/>
          <w:szCs w:val="24"/>
          <w:shd w:val="clear" w:color="auto" w:fill="FFFFFF"/>
        </w:rPr>
        <w:t xml:space="preserve"> </w:t>
      </w:r>
    </w:p>
    <w:p w14:paraId="2FC185DE" w14:textId="77777777" w:rsidR="00665873" w:rsidRPr="00850978" w:rsidRDefault="00665873" w:rsidP="00995960">
      <w:pPr>
        <w:spacing w:after="0" w:line="240" w:lineRule="auto"/>
        <w:rPr>
          <w:rFonts w:ascii="Arial" w:hAnsi="Arial" w:cs="Arial"/>
          <w:sz w:val="24"/>
          <w:szCs w:val="24"/>
          <w:shd w:val="clear" w:color="auto" w:fill="FFFFFF"/>
        </w:rPr>
      </w:pPr>
    </w:p>
    <w:p w14:paraId="2E3960BA" w14:textId="77777777" w:rsidR="00613B97" w:rsidRPr="00850978" w:rsidRDefault="00613B97" w:rsidP="00613B97">
      <w:pPr>
        <w:spacing w:after="0" w:line="240" w:lineRule="auto"/>
        <w:rPr>
          <w:rFonts w:ascii="Arial" w:hAnsi="Arial" w:cs="Arial"/>
          <w:sz w:val="24"/>
          <w:szCs w:val="24"/>
        </w:rPr>
      </w:pPr>
      <w:r w:rsidRPr="00850978">
        <w:rPr>
          <w:rFonts w:ascii="Arial" w:hAnsi="Arial" w:cs="Arial"/>
          <w:sz w:val="24"/>
          <w:szCs w:val="24"/>
        </w:rPr>
        <w:t xml:space="preserve">Hamblin, K. (2020). ‘Technology and social care in a digital world: challenges and opportunities in the UK’. </w:t>
      </w:r>
      <w:r w:rsidRPr="00850978">
        <w:rPr>
          <w:rFonts w:ascii="Arial" w:hAnsi="Arial" w:cs="Arial"/>
          <w:i/>
          <w:iCs/>
          <w:sz w:val="24"/>
          <w:szCs w:val="24"/>
        </w:rPr>
        <w:t xml:space="preserve">Journal of Enabling Technologies, </w:t>
      </w:r>
      <w:r w:rsidRPr="00850978">
        <w:rPr>
          <w:rFonts w:ascii="Arial" w:hAnsi="Arial" w:cs="Arial"/>
          <w:sz w:val="24"/>
          <w:szCs w:val="24"/>
        </w:rPr>
        <w:t xml:space="preserve">14(2), pp. 115–125. Available at:  </w:t>
      </w:r>
      <w:r w:rsidRPr="00850978">
        <w:rPr>
          <w:rStyle w:val="Hyperlink"/>
          <w:rFonts w:ascii="Arial" w:hAnsi="Arial" w:cs="Arial"/>
          <w:sz w:val="24"/>
          <w:szCs w:val="24"/>
        </w:rPr>
        <w:t>https://doi.org/10.1108/JET-11-2019-0052</w:t>
      </w:r>
      <w:r w:rsidRPr="00850978">
        <w:rPr>
          <w:rFonts w:ascii="Arial" w:hAnsi="Arial" w:cs="Arial"/>
          <w:sz w:val="24"/>
          <w:szCs w:val="24"/>
        </w:rPr>
        <w:t xml:space="preserve"> </w:t>
      </w:r>
    </w:p>
    <w:p w14:paraId="6A40998F" w14:textId="77777777" w:rsidR="00613B97" w:rsidRPr="00850978" w:rsidRDefault="00613B97" w:rsidP="00995960">
      <w:pPr>
        <w:spacing w:after="0" w:line="240" w:lineRule="auto"/>
        <w:rPr>
          <w:rFonts w:ascii="Arial" w:hAnsi="Arial" w:cs="Arial"/>
          <w:sz w:val="24"/>
          <w:szCs w:val="24"/>
          <w:shd w:val="clear" w:color="auto" w:fill="FFFFFF"/>
        </w:rPr>
      </w:pPr>
    </w:p>
    <w:p w14:paraId="4B4FE28F" w14:textId="77777777" w:rsidR="00651617" w:rsidRPr="00850978" w:rsidRDefault="00651617" w:rsidP="00665873">
      <w:pPr>
        <w:spacing w:after="0" w:line="240" w:lineRule="auto"/>
        <w:rPr>
          <w:rFonts w:ascii="Arial" w:hAnsi="Arial" w:cs="Arial"/>
          <w:sz w:val="24"/>
          <w:szCs w:val="24"/>
        </w:rPr>
      </w:pPr>
      <w:proofErr w:type="spellStart"/>
      <w:proofErr w:type="gramStart"/>
      <w:r w:rsidRPr="00850978">
        <w:rPr>
          <w:rFonts w:ascii="Arial" w:hAnsi="Arial" w:cs="Arial"/>
          <w:sz w:val="24"/>
          <w:szCs w:val="24"/>
        </w:rPr>
        <w:t>Harding,R</w:t>
      </w:r>
      <w:proofErr w:type="spellEnd"/>
      <w:r w:rsidRPr="00850978">
        <w:rPr>
          <w:rFonts w:ascii="Arial" w:hAnsi="Arial" w:cs="Arial"/>
          <w:sz w:val="24"/>
          <w:szCs w:val="24"/>
        </w:rPr>
        <w:t>.</w:t>
      </w:r>
      <w:proofErr w:type="gramEnd"/>
      <w:r w:rsidRPr="00850978">
        <w:rPr>
          <w:rFonts w:ascii="Arial" w:hAnsi="Arial" w:cs="Arial"/>
          <w:sz w:val="24"/>
          <w:szCs w:val="24"/>
        </w:rPr>
        <w:t xml:space="preserve"> (2017) ‘A relational (re)view of the UK’s social care crisis’, </w:t>
      </w:r>
      <w:r w:rsidRPr="00850978">
        <w:rPr>
          <w:rFonts w:ascii="Arial" w:hAnsi="Arial" w:cs="Arial"/>
          <w:i/>
          <w:iCs/>
          <w:sz w:val="24"/>
          <w:szCs w:val="24"/>
        </w:rPr>
        <w:t xml:space="preserve">Palgrave Communications.  </w:t>
      </w:r>
      <w:r w:rsidRPr="00850978">
        <w:rPr>
          <w:rFonts w:ascii="Arial" w:hAnsi="Arial" w:cs="Arial"/>
          <w:sz w:val="24"/>
          <w:szCs w:val="24"/>
        </w:rPr>
        <w:t xml:space="preserve">Available at:  </w:t>
      </w:r>
      <w:r w:rsidR="0082520F" w:rsidRPr="008F50A9">
        <w:rPr>
          <w:rFonts w:ascii="Arial" w:hAnsi="Arial" w:cs="Arial"/>
          <w:sz w:val="24"/>
          <w:szCs w:val="24"/>
        </w:rPr>
        <w:t>https://www.nature.com/articles/palcomms201796.pdf</w:t>
      </w:r>
      <w:r w:rsidRPr="00850978">
        <w:rPr>
          <w:rFonts w:ascii="Arial" w:hAnsi="Arial" w:cs="Arial"/>
          <w:sz w:val="24"/>
          <w:szCs w:val="24"/>
        </w:rPr>
        <w:t xml:space="preserve"> </w:t>
      </w:r>
    </w:p>
    <w:p w14:paraId="52B35919" w14:textId="77777777" w:rsidR="00F030C7" w:rsidRPr="00850978" w:rsidRDefault="00F030C7" w:rsidP="00665873">
      <w:pPr>
        <w:spacing w:after="0" w:line="240" w:lineRule="auto"/>
        <w:rPr>
          <w:rFonts w:ascii="Arial" w:hAnsi="Arial" w:cs="Arial"/>
          <w:sz w:val="24"/>
          <w:szCs w:val="24"/>
        </w:rPr>
      </w:pPr>
    </w:p>
    <w:p w14:paraId="456DE30E" w14:textId="77777777" w:rsidR="00F030C7" w:rsidRPr="00850978" w:rsidRDefault="00F030C7" w:rsidP="00F030C7">
      <w:pPr>
        <w:spacing w:after="0" w:line="240" w:lineRule="auto"/>
        <w:rPr>
          <w:rFonts w:ascii="Arial" w:hAnsi="Arial" w:cs="Arial"/>
          <w:sz w:val="24"/>
          <w:szCs w:val="24"/>
        </w:rPr>
      </w:pPr>
      <w:r w:rsidRPr="00850978">
        <w:rPr>
          <w:rFonts w:ascii="Arial" w:hAnsi="Arial" w:cs="Arial"/>
          <w:sz w:val="24"/>
          <w:szCs w:val="24"/>
        </w:rPr>
        <w:t xml:space="preserve">Joslin, &amp; Müller, R. (2015). ‘Relationships between a project management methodology and project success in different project governance contexts’ </w:t>
      </w:r>
      <w:r w:rsidRPr="00850978">
        <w:rPr>
          <w:rFonts w:ascii="Arial" w:hAnsi="Arial" w:cs="Arial"/>
          <w:i/>
          <w:iCs/>
          <w:sz w:val="24"/>
          <w:szCs w:val="24"/>
        </w:rPr>
        <w:t>International Journal of Project Management</w:t>
      </w:r>
      <w:r w:rsidRPr="00850978">
        <w:rPr>
          <w:rFonts w:ascii="Arial" w:hAnsi="Arial" w:cs="Arial"/>
          <w:sz w:val="24"/>
          <w:szCs w:val="24"/>
        </w:rPr>
        <w:t xml:space="preserve">, 33(6), pp. 1377–1392. Available at:  </w:t>
      </w:r>
      <w:r w:rsidR="005D6F1C" w:rsidRPr="008F50A9">
        <w:rPr>
          <w:rFonts w:ascii="Arial" w:hAnsi="Arial" w:cs="Arial"/>
          <w:sz w:val="24"/>
          <w:szCs w:val="24"/>
        </w:rPr>
        <w:t>https://doi.org/10.1016/j.ijproman.2015.03.005</w:t>
      </w:r>
      <w:r w:rsidRPr="00850978">
        <w:rPr>
          <w:rFonts w:ascii="Arial" w:hAnsi="Arial" w:cs="Arial"/>
          <w:sz w:val="24"/>
          <w:szCs w:val="24"/>
        </w:rPr>
        <w:t xml:space="preserve"> </w:t>
      </w:r>
    </w:p>
    <w:p w14:paraId="23AC7B29" w14:textId="77777777" w:rsidR="0082520F" w:rsidRPr="00850978" w:rsidRDefault="0082520F" w:rsidP="00665873">
      <w:pPr>
        <w:spacing w:after="0" w:line="240" w:lineRule="auto"/>
        <w:rPr>
          <w:rFonts w:ascii="Arial" w:hAnsi="Arial" w:cs="Arial"/>
          <w:sz w:val="24"/>
          <w:szCs w:val="24"/>
        </w:rPr>
      </w:pPr>
    </w:p>
    <w:p w14:paraId="2AFD9D07" w14:textId="77777777" w:rsidR="0082520F" w:rsidRPr="00850978" w:rsidRDefault="0082520F" w:rsidP="00665873">
      <w:pPr>
        <w:spacing w:after="0" w:line="240" w:lineRule="auto"/>
        <w:rPr>
          <w:rFonts w:ascii="Arial" w:hAnsi="Arial" w:cs="Arial"/>
          <w:sz w:val="24"/>
          <w:szCs w:val="24"/>
        </w:rPr>
      </w:pPr>
      <w:r w:rsidRPr="00850978">
        <w:rPr>
          <w:rFonts w:ascii="Arial" w:hAnsi="Arial" w:cs="Arial"/>
          <w:sz w:val="24"/>
          <w:szCs w:val="24"/>
        </w:rPr>
        <w:t xml:space="preserve">Miller, R &amp; Freeman, T (2015) ‘Managing Change in Social Care’ </w:t>
      </w:r>
      <w:r w:rsidRPr="00850978">
        <w:rPr>
          <w:rFonts w:ascii="Arial" w:hAnsi="Arial" w:cs="Arial"/>
          <w:i/>
          <w:iCs/>
          <w:sz w:val="24"/>
          <w:szCs w:val="24"/>
        </w:rPr>
        <w:t>NIHR School for Social Care Research.</w:t>
      </w:r>
      <w:r w:rsidRPr="00850978">
        <w:rPr>
          <w:rFonts w:ascii="Arial" w:hAnsi="Arial" w:cs="Arial"/>
          <w:sz w:val="24"/>
          <w:szCs w:val="24"/>
        </w:rPr>
        <w:t xml:space="preserve">  Available at: </w:t>
      </w:r>
      <w:r w:rsidRPr="008F50A9">
        <w:rPr>
          <w:rFonts w:ascii="Arial" w:hAnsi="Arial" w:cs="Arial"/>
          <w:sz w:val="24"/>
          <w:szCs w:val="24"/>
        </w:rPr>
        <w:t>https://www.scie-socialcareonline.org.uk/managing-change-in-social-care/r/a11G000000AvhWEIAZ</w:t>
      </w:r>
      <w:r w:rsidRPr="00850978">
        <w:rPr>
          <w:rFonts w:ascii="Arial" w:hAnsi="Arial" w:cs="Arial"/>
          <w:sz w:val="24"/>
          <w:szCs w:val="24"/>
        </w:rPr>
        <w:t xml:space="preserve">    </w:t>
      </w:r>
    </w:p>
    <w:p w14:paraId="5E7DD3CF" w14:textId="77777777" w:rsidR="00F12FAC" w:rsidRPr="00850978" w:rsidRDefault="00F12FAC" w:rsidP="00665873">
      <w:pPr>
        <w:spacing w:after="0" w:line="240" w:lineRule="auto"/>
        <w:rPr>
          <w:rFonts w:ascii="Arial" w:hAnsi="Arial" w:cs="Arial"/>
          <w:sz w:val="24"/>
          <w:szCs w:val="24"/>
        </w:rPr>
      </w:pPr>
    </w:p>
    <w:p w14:paraId="1C3383DE" w14:textId="77777777" w:rsidR="00835F94" w:rsidRPr="00850978" w:rsidRDefault="00835F94" w:rsidP="00665873">
      <w:pPr>
        <w:spacing w:after="0" w:line="240" w:lineRule="auto"/>
        <w:rPr>
          <w:rFonts w:ascii="Arial" w:hAnsi="Arial" w:cs="Arial"/>
          <w:sz w:val="24"/>
          <w:szCs w:val="24"/>
        </w:rPr>
      </w:pPr>
      <w:r w:rsidRPr="00850978">
        <w:rPr>
          <w:rFonts w:ascii="Arial" w:hAnsi="Arial" w:cs="Arial"/>
          <w:sz w:val="24"/>
          <w:szCs w:val="24"/>
        </w:rPr>
        <w:t>Monmouthshire Council (2019) Care at Home Data Set 2019 Internal Monmouthshire Council Report. Unpublished.</w:t>
      </w:r>
    </w:p>
    <w:p w14:paraId="7F56A30D" w14:textId="77777777" w:rsidR="00835F94" w:rsidRPr="00850978" w:rsidRDefault="00835F94" w:rsidP="00665873">
      <w:pPr>
        <w:spacing w:after="0" w:line="240" w:lineRule="auto"/>
        <w:rPr>
          <w:rFonts w:ascii="Arial" w:hAnsi="Arial" w:cs="Arial"/>
          <w:sz w:val="24"/>
          <w:szCs w:val="24"/>
        </w:rPr>
      </w:pPr>
    </w:p>
    <w:p w14:paraId="39BA2DE6" w14:textId="77777777" w:rsidR="00C03770" w:rsidRPr="00850978" w:rsidRDefault="00106D35" w:rsidP="00665873">
      <w:pPr>
        <w:spacing w:after="0" w:line="240" w:lineRule="auto"/>
        <w:rPr>
          <w:rFonts w:ascii="Arial" w:hAnsi="Arial" w:cs="Arial"/>
          <w:sz w:val="24"/>
          <w:szCs w:val="24"/>
        </w:rPr>
      </w:pPr>
      <w:r w:rsidRPr="00850978">
        <w:rPr>
          <w:rFonts w:ascii="Arial" w:hAnsi="Arial" w:cs="Arial"/>
          <w:sz w:val="24"/>
          <w:szCs w:val="24"/>
        </w:rPr>
        <w:t>Monmouthshire Council</w:t>
      </w:r>
      <w:r w:rsidR="00C03770" w:rsidRPr="00850978">
        <w:rPr>
          <w:rFonts w:ascii="Arial" w:hAnsi="Arial" w:cs="Arial"/>
          <w:sz w:val="24"/>
          <w:szCs w:val="24"/>
        </w:rPr>
        <w:t xml:space="preserve"> (2020) </w:t>
      </w:r>
      <w:r w:rsidR="00C03770" w:rsidRPr="00850978">
        <w:rPr>
          <w:rFonts w:ascii="Arial" w:hAnsi="Arial" w:cs="Arial"/>
          <w:i/>
          <w:iCs/>
          <w:sz w:val="24"/>
          <w:szCs w:val="24"/>
        </w:rPr>
        <w:t xml:space="preserve">Careline </w:t>
      </w:r>
      <w:r w:rsidR="00C03770" w:rsidRPr="00850978">
        <w:rPr>
          <w:rFonts w:ascii="Arial" w:hAnsi="Arial" w:cs="Arial"/>
          <w:sz w:val="24"/>
          <w:szCs w:val="24"/>
        </w:rPr>
        <w:t xml:space="preserve">Available at:  </w:t>
      </w:r>
      <w:r w:rsidR="00C03770" w:rsidRPr="008F50A9">
        <w:rPr>
          <w:rFonts w:ascii="Arial" w:hAnsi="Arial" w:cs="Arial"/>
          <w:sz w:val="24"/>
          <w:szCs w:val="24"/>
        </w:rPr>
        <w:t>https://www.monmouthshire.gov.uk/care/careline/</w:t>
      </w:r>
      <w:r w:rsidR="00C03770" w:rsidRPr="00850978">
        <w:rPr>
          <w:rFonts w:ascii="Arial" w:hAnsi="Arial" w:cs="Arial"/>
          <w:sz w:val="24"/>
          <w:szCs w:val="24"/>
        </w:rPr>
        <w:t xml:space="preserve"> (Accessed:  1/12/21)</w:t>
      </w:r>
    </w:p>
    <w:p w14:paraId="367F93EB" w14:textId="77777777" w:rsidR="00835F94" w:rsidRPr="00850978" w:rsidRDefault="00835F94" w:rsidP="00665873">
      <w:pPr>
        <w:spacing w:after="0" w:line="240" w:lineRule="auto"/>
        <w:rPr>
          <w:rFonts w:ascii="Arial" w:hAnsi="Arial" w:cs="Arial"/>
          <w:sz w:val="24"/>
          <w:szCs w:val="24"/>
        </w:rPr>
      </w:pPr>
    </w:p>
    <w:p w14:paraId="575A5D29" w14:textId="77777777" w:rsidR="00835F94" w:rsidRPr="00850978" w:rsidRDefault="00835F94" w:rsidP="00835F94">
      <w:pPr>
        <w:spacing w:after="0" w:line="240" w:lineRule="auto"/>
        <w:rPr>
          <w:rFonts w:ascii="Arial" w:hAnsi="Arial" w:cs="Arial"/>
          <w:sz w:val="24"/>
          <w:szCs w:val="24"/>
        </w:rPr>
      </w:pPr>
      <w:r w:rsidRPr="00850978">
        <w:rPr>
          <w:rFonts w:ascii="Arial" w:hAnsi="Arial" w:cs="Arial"/>
          <w:sz w:val="24"/>
          <w:szCs w:val="24"/>
        </w:rPr>
        <w:t>Monmouthshire Council (20</w:t>
      </w:r>
      <w:r w:rsidR="00EB2474" w:rsidRPr="00850978">
        <w:rPr>
          <w:rFonts w:ascii="Arial" w:hAnsi="Arial" w:cs="Arial"/>
          <w:sz w:val="24"/>
          <w:szCs w:val="24"/>
        </w:rPr>
        <w:t>21</w:t>
      </w:r>
      <w:r w:rsidRPr="00850978">
        <w:rPr>
          <w:rFonts w:ascii="Arial" w:hAnsi="Arial" w:cs="Arial"/>
          <w:sz w:val="24"/>
          <w:szCs w:val="24"/>
        </w:rPr>
        <w:t>) Care at Home Data Set 2021 Internal Monmouthshire Council Report. Unpublished.</w:t>
      </w:r>
    </w:p>
    <w:p w14:paraId="40B4CFFA" w14:textId="77777777" w:rsidR="00C03770" w:rsidRPr="00850978" w:rsidRDefault="00C03770" w:rsidP="00665873">
      <w:pPr>
        <w:spacing w:after="0" w:line="240" w:lineRule="auto"/>
        <w:rPr>
          <w:rFonts w:ascii="Arial" w:hAnsi="Arial" w:cs="Arial"/>
          <w:sz w:val="24"/>
          <w:szCs w:val="24"/>
        </w:rPr>
      </w:pPr>
    </w:p>
    <w:p w14:paraId="739B7ABD" w14:textId="77777777" w:rsidR="00F12FAC" w:rsidRPr="00850978" w:rsidRDefault="00F12FAC" w:rsidP="00665873">
      <w:pPr>
        <w:spacing w:after="0" w:line="240" w:lineRule="auto"/>
        <w:rPr>
          <w:rFonts w:ascii="Arial" w:hAnsi="Arial" w:cs="Arial"/>
          <w:sz w:val="24"/>
          <w:szCs w:val="24"/>
          <w:shd w:val="clear" w:color="auto" w:fill="FFFFFF"/>
        </w:rPr>
      </w:pPr>
      <w:r w:rsidRPr="00850978">
        <w:rPr>
          <w:rFonts w:ascii="Arial" w:hAnsi="Arial" w:cs="Arial"/>
          <w:sz w:val="24"/>
          <w:szCs w:val="24"/>
        </w:rPr>
        <w:t xml:space="preserve">National Social Care Data Portal for Wales </w:t>
      </w:r>
      <w:r w:rsidRPr="00360893">
        <w:rPr>
          <w:rFonts w:ascii="Arial" w:hAnsi="Arial" w:cs="Arial"/>
          <w:sz w:val="24"/>
          <w:szCs w:val="24"/>
        </w:rPr>
        <w:t xml:space="preserve">(No date) </w:t>
      </w:r>
      <w:r w:rsidRPr="00850978">
        <w:rPr>
          <w:rFonts w:ascii="Arial" w:hAnsi="Arial" w:cs="Arial"/>
          <w:i/>
          <w:iCs/>
          <w:sz w:val="24"/>
          <w:szCs w:val="24"/>
        </w:rPr>
        <w:t xml:space="preserve">Themes </w:t>
      </w:r>
      <w:r w:rsidRPr="00850978">
        <w:rPr>
          <w:rFonts w:ascii="Arial" w:hAnsi="Arial" w:cs="Arial"/>
          <w:sz w:val="24"/>
          <w:szCs w:val="24"/>
        </w:rPr>
        <w:t xml:space="preserve">Available at:  </w:t>
      </w:r>
      <w:proofErr w:type="gramStart"/>
      <w:r w:rsidRPr="00850978">
        <w:rPr>
          <w:rStyle w:val="Hyperlink"/>
          <w:rFonts w:ascii="Arial" w:hAnsi="Arial" w:cs="Arial"/>
          <w:sz w:val="24"/>
          <w:szCs w:val="24"/>
        </w:rPr>
        <w:t>www.socialcaredata.wales/IAS/themes/</w:t>
      </w:r>
      <w:r w:rsidRPr="00850978">
        <w:rPr>
          <w:rFonts w:ascii="Arial" w:hAnsi="Arial" w:cs="Arial"/>
          <w:sz w:val="24"/>
          <w:szCs w:val="24"/>
        </w:rPr>
        <w:t xml:space="preserve">  </w:t>
      </w:r>
      <w:r w:rsidR="000560B0" w:rsidRPr="00850978">
        <w:rPr>
          <w:rFonts w:ascii="Arial" w:hAnsi="Arial" w:cs="Arial"/>
          <w:sz w:val="24"/>
          <w:szCs w:val="24"/>
          <w:shd w:val="clear" w:color="auto" w:fill="FFFFFF"/>
        </w:rPr>
        <w:t>(</w:t>
      </w:r>
      <w:proofErr w:type="gramEnd"/>
      <w:r w:rsidR="000560B0" w:rsidRPr="00850978">
        <w:rPr>
          <w:rFonts w:ascii="Arial" w:hAnsi="Arial" w:cs="Arial"/>
          <w:sz w:val="24"/>
          <w:szCs w:val="24"/>
          <w:shd w:val="clear" w:color="auto" w:fill="FFFFFF"/>
        </w:rPr>
        <w:t>Accessed:  22/11/2021)</w:t>
      </w:r>
    </w:p>
    <w:p w14:paraId="2EC0AB75" w14:textId="77777777" w:rsidR="00F91B32" w:rsidRPr="00850978" w:rsidRDefault="00F91B32" w:rsidP="00665873">
      <w:pPr>
        <w:spacing w:after="0" w:line="240" w:lineRule="auto"/>
        <w:rPr>
          <w:rFonts w:ascii="Arial" w:hAnsi="Arial" w:cs="Arial"/>
          <w:sz w:val="24"/>
          <w:szCs w:val="24"/>
          <w:shd w:val="clear" w:color="auto" w:fill="FFFFFF"/>
        </w:rPr>
      </w:pPr>
    </w:p>
    <w:p w14:paraId="307E78A7" w14:textId="77777777" w:rsidR="00F91B32" w:rsidRPr="00850978" w:rsidRDefault="00F91B32" w:rsidP="00665873">
      <w:pPr>
        <w:spacing w:after="0" w:line="240" w:lineRule="auto"/>
        <w:rPr>
          <w:rFonts w:ascii="Arial" w:hAnsi="Arial" w:cs="Arial"/>
          <w:sz w:val="24"/>
          <w:szCs w:val="24"/>
        </w:rPr>
      </w:pPr>
      <w:r w:rsidRPr="00850978">
        <w:rPr>
          <w:rFonts w:ascii="Arial" w:hAnsi="Arial" w:cs="Arial"/>
          <w:sz w:val="24"/>
          <w:szCs w:val="24"/>
          <w:shd w:val="clear" w:color="auto" w:fill="FFFFFF"/>
        </w:rPr>
        <w:t>Newall, D. (2021) Email to Nicola Venus-Balgobin, 26 November</w:t>
      </w:r>
    </w:p>
    <w:p w14:paraId="7EE76DA4" w14:textId="77777777" w:rsidR="009B07F0" w:rsidRPr="00850978" w:rsidRDefault="009B07F0" w:rsidP="00665873">
      <w:pPr>
        <w:spacing w:after="0" w:line="240" w:lineRule="auto"/>
        <w:rPr>
          <w:rFonts w:ascii="Arial" w:hAnsi="Arial" w:cs="Arial"/>
          <w:sz w:val="24"/>
          <w:szCs w:val="24"/>
          <w:shd w:val="clear" w:color="auto" w:fill="FFFFFF"/>
        </w:rPr>
      </w:pPr>
    </w:p>
    <w:p w14:paraId="0F6617A7" w14:textId="77777777" w:rsidR="00850978" w:rsidRPr="00850978" w:rsidRDefault="00850978" w:rsidP="00665873">
      <w:pPr>
        <w:spacing w:after="0" w:line="240" w:lineRule="auto"/>
        <w:rPr>
          <w:rFonts w:ascii="Arial" w:hAnsi="Arial" w:cs="Arial"/>
          <w:sz w:val="24"/>
          <w:szCs w:val="24"/>
          <w:shd w:val="clear" w:color="auto" w:fill="FFFFFF"/>
        </w:rPr>
      </w:pPr>
      <w:r w:rsidRPr="00850978">
        <w:rPr>
          <w:rFonts w:ascii="Arial" w:hAnsi="Arial" w:cs="Arial"/>
          <w:sz w:val="24"/>
          <w:szCs w:val="24"/>
          <w:shd w:val="clear" w:color="auto" w:fill="FFFFFF"/>
        </w:rPr>
        <w:t xml:space="preserve">PA Consulting (2020) </w:t>
      </w:r>
      <w:r w:rsidRPr="00850978">
        <w:rPr>
          <w:rFonts w:ascii="Arial" w:hAnsi="Arial" w:cs="Arial"/>
          <w:i/>
          <w:iCs/>
          <w:sz w:val="24"/>
          <w:szCs w:val="24"/>
          <w:shd w:val="clear" w:color="auto" w:fill="FFFFFF"/>
        </w:rPr>
        <w:t xml:space="preserve">“Alexa, can you support people with care needs?”  Trialling consumer devices in adult social care.  </w:t>
      </w:r>
      <w:r w:rsidRPr="00850978">
        <w:rPr>
          <w:rFonts w:ascii="Arial" w:hAnsi="Arial" w:cs="Arial"/>
          <w:sz w:val="24"/>
          <w:szCs w:val="24"/>
          <w:shd w:val="clear" w:color="auto" w:fill="FFFFFF"/>
        </w:rPr>
        <w:t xml:space="preserve">London:  PA Knowledge Limited Available at:  </w:t>
      </w:r>
      <w:r w:rsidRPr="008F50A9">
        <w:rPr>
          <w:rFonts w:ascii="Arial" w:hAnsi="Arial" w:cs="Arial"/>
          <w:sz w:val="24"/>
          <w:szCs w:val="24"/>
        </w:rPr>
        <w:t>www2.paconsulting.com/rs/526-HZE-833/images/Trialling Consumer Devices report - PA Consulting.pdf</w:t>
      </w:r>
    </w:p>
    <w:p w14:paraId="5AA62ADF" w14:textId="77777777" w:rsidR="00850978" w:rsidRPr="00850978" w:rsidRDefault="00850978" w:rsidP="00665873">
      <w:pPr>
        <w:spacing w:after="0" w:line="240" w:lineRule="auto"/>
        <w:rPr>
          <w:rFonts w:ascii="Arial" w:hAnsi="Arial" w:cs="Arial"/>
          <w:sz w:val="24"/>
          <w:szCs w:val="24"/>
          <w:shd w:val="clear" w:color="auto" w:fill="FFFFFF"/>
        </w:rPr>
      </w:pPr>
    </w:p>
    <w:p w14:paraId="33C7989C" w14:textId="77777777" w:rsidR="009B07F0" w:rsidRPr="00850978" w:rsidRDefault="009B07F0" w:rsidP="009B07F0">
      <w:pPr>
        <w:spacing w:after="0" w:line="240" w:lineRule="auto"/>
        <w:rPr>
          <w:rFonts w:ascii="Arial" w:hAnsi="Arial" w:cs="Arial"/>
          <w:sz w:val="24"/>
          <w:szCs w:val="24"/>
          <w:shd w:val="clear" w:color="auto" w:fill="FFFFFF"/>
        </w:rPr>
      </w:pPr>
      <w:r w:rsidRPr="00850978">
        <w:rPr>
          <w:rFonts w:ascii="Arial" w:hAnsi="Arial" w:cs="Arial"/>
          <w:sz w:val="24"/>
          <w:szCs w:val="24"/>
          <w:shd w:val="clear" w:color="auto" w:fill="FFFFFF"/>
        </w:rPr>
        <w:lastRenderedPageBreak/>
        <w:t xml:space="preserve">Page, McKenzie, J. E., </w:t>
      </w:r>
      <w:proofErr w:type="spellStart"/>
      <w:r w:rsidRPr="00850978">
        <w:rPr>
          <w:rFonts w:ascii="Arial" w:hAnsi="Arial" w:cs="Arial"/>
          <w:sz w:val="24"/>
          <w:szCs w:val="24"/>
          <w:shd w:val="clear" w:color="auto" w:fill="FFFFFF"/>
        </w:rPr>
        <w:t>Bossuyt</w:t>
      </w:r>
      <w:proofErr w:type="spellEnd"/>
      <w:r w:rsidRPr="00850978">
        <w:rPr>
          <w:rFonts w:ascii="Arial" w:hAnsi="Arial" w:cs="Arial"/>
          <w:sz w:val="24"/>
          <w:szCs w:val="24"/>
          <w:shd w:val="clear" w:color="auto" w:fill="FFFFFF"/>
        </w:rPr>
        <w:t xml:space="preserve">, P. M., </w:t>
      </w:r>
      <w:proofErr w:type="spellStart"/>
      <w:r w:rsidRPr="00850978">
        <w:rPr>
          <w:rFonts w:ascii="Arial" w:hAnsi="Arial" w:cs="Arial"/>
          <w:sz w:val="24"/>
          <w:szCs w:val="24"/>
          <w:shd w:val="clear" w:color="auto" w:fill="FFFFFF"/>
        </w:rPr>
        <w:t>Boutron</w:t>
      </w:r>
      <w:proofErr w:type="spellEnd"/>
      <w:r w:rsidRPr="00850978">
        <w:rPr>
          <w:rFonts w:ascii="Arial" w:hAnsi="Arial" w:cs="Arial"/>
          <w:sz w:val="24"/>
          <w:szCs w:val="24"/>
          <w:shd w:val="clear" w:color="auto" w:fill="FFFFFF"/>
        </w:rPr>
        <w:t xml:space="preserve">, I., Hoffmann, T. C., Mulrow, C. D., </w:t>
      </w:r>
      <w:proofErr w:type="spellStart"/>
      <w:r w:rsidRPr="00850978">
        <w:rPr>
          <w:rFonts w:ascii="Arial" w:hAnsi="Arial" w:cs="Arial"/>
          <w:sz w:val="24"/>
          <w:szCs w:val="24"/>
          <w:shd w:val="clear" w:color="auto" w:fill="FFFFFF"/>
        </w:rPr>
        <w:t>Shamseer</w:t>
      </w:r>
      <w:proofErr w:type="spellEnd"/>
      <w:r w:rsidRPr="00850978">
        <w:rPr>
          <w:rFonts w:ascii="Arial" w:hAnsi="Arial" w:cs="Arial"/>
          <w:sz w:val="24"/>
          <w:szCs w:val="24"/>
          <w:shd w:val="clear" w:color="auto" w:fill="FFFFFF"/>
        </w:rPr>
        <w:t xml:space="preserve">, L., </w:t>
      </w:r>
      <w:proofErr w:type="spellStart"/>
      <w:r w:rsidRPr="00850978">
        <w:rPr>
          <w:rFonts w:ascii="Arial" w:hAnsi="Arial" w:cs="Arial"/>
          <w:sz w:val="24"/>
          <w:szCs w:val="24"/>
          <w:shd w:val="clear" w:color="auto" w:fill="FFFFFF"/>
        </w:rPr>
        <w:t>Tetzlaff</w:t>
      </w:r>
      <w:proofErr w:type="spellEnd"/>
      <w:r w:rsidRPr="00850978">
        <w:rPr>
          <w:rFonts w:ascii="Arial" w:hAnsi="Arial" w:cs="Arial"/>
          <w:sz w:val="24"/>
          <w:szCs w:val="24"/>
          <w:shd w:val="clear" w:color="auto" w:fill="FFFFFF"/>
        </w:rPr>
        <w:t xml:space="preserve">, J. M., </w:t>
      </w:r>
      <w:proofErr w:type="spellStart"/>
      <w:r w:rsidRPr="00850978">
        <w:rPr>
          <w:rFonts w:ascii="Arial" w:hAnsi="Arial" w:cs="Arial"/>
          <w:sz w:val="24"/>
          <w:szCs w:val="24"/>
          <w:shd w:val="clear" w:color="auto" w:fill="FFFFFF"/>
        </w:rPr>
        <w:t>Akl</w:t>
      </w:r>
      <w:proofErr w:type="spellEnd"/>
      <w:r w:rsidRPr="00850978">
        <w:rPr>
          <w:rFonts w:ascii="Arial" w:hAnsi="Arial" w:cs="Arial"/>
          <w:sz w:val="24"/>
          <w:szCs w:val="24"/>
          <w:shd w:val="clear" w:color="auto" w:fill="FFFFFF"/>
        </w:rPr>
        <w:t xml:space="preserve">, E. A., Brennan, S. E., Chou, R., Glanville, J., Grimshaw, J. M., </w:t>
      </w:r>
      <w:proofErr w:type="spellStart"/>
      <w:r w:rsidRPr="00850978">
        <w:rPr>
          <w:rFonts w:ascii="Arial" w:hAnsi="Arial" w:cs="Arial"/>
          <w:sz w:val="24"/>
          <w:szCs w:val="24"/>
          <w:shd w:val="clear" w:color="auto" w:fill="FFFFFF"/>
        </w:rPr>
        <w:t>Hróbjartsson</w:t>
      </w:r>
      <w:proofErr w:type="spellEnd"/>
      <w:r w:rsidRPr="00850978">
        <w:rPr>
          <w:rFonts w:ascii="Arial" w:hAnsi="Arial" w:cs="Arial"/>
          <w:sz w:val="24"/>
          <w:szCs w:val="24"/>
          <w:shd w:val="clear" w:color="auto" w:fill="FFFFFF"/>
        </w:rPr>
        <w:t xml:space="preserve">, A., Lalu, M. M., Li, T., Loder, E. W., Mayo-Wilson, E., McDonald, S., Moher, D. (2021). ‘The PRISMA 2020 statement: An updated guideline for reporting systematic </w:t>
      </w:r>
      <w:proofErr w:type="gramStart"/>
      <w:r w:rsidRPr="00850978">
        <w:rPr>
          <w:rFonts w:ascii="Arial" w:hAnsi="Arial" w:cs="Arial"/>
          <w:sz w:val="24"/>
          <w:szCs w:val="24"/>
          <w:shd w:val="clear" w:color="auto" w:fill="FFFFFF"/>
        </w:rPr>
        <w:t>reviews’</w:t>
      </w:r>
      <w:proofErr w:type="gramEnd"/>
      <w:r w:rsidRPr="00850978">
        <w:rPr>
          <w:rFonts w:ascii="Arial" w:hAnsi="Arial" w:cs="Arial"/>
          <w:sz w:val="24"/>
          <w:szCs w:val="24"/>
          <w:shd w:val="clear" w:color="auto" w:fill="FFFFFF"/>
        </w:rPr>
        <w:t xml:space="preserve">. </w:t>
      </w:r>
      <w:proofErr w:type="spellStart"/>
      <w:r w:rsidRPr="00850978">
        <w:rPr>
          <w:rFonts w:ascii="Arial" w:hAnsi="Arial" w:cs="Arial"/>
          <w:i/>
          <w:iCs/>
          <w:sz w:val="24"/>
          <w:szCs w:val="24"/>
          <w:shd w:val="clear" w:color="auto" w:fill="FFFFFF"/>
        </w:rPr>
        <w:t>PLoS</w:t>
      </w:r>
      <w:proofErr w:type="spellEnd"/>
      <w:r w:rsidRPr="00850978">
        <w:rPr>
          <w:rFonts w:ascii="Arial" w:hAnsi="Arial" w:cs="Arial"/>
          <w:i/>
          <w:iCs/>
          <w:sz w:val="24"/>
          <w:szCs w:val="24"/>
          <w:shd w:val="clear" w:color="auto" w:fill="FFFFFF"/>
        </w:rPr>
        <w:t xml:space="preserve"> Medicine</w:t>
      </w:r>
      <w:r w:rsidRPr="00850978">
        <w:rPr>
          <w:rFonts w:ascii="Arial" w:hAnsi="Arial" w:cs="Arial"/>
          <w:sz w:val="24"/>
          <w:szCs w:val="24"/>
          <w:shd w:val="clear" w:color="auto" w:fill="FFFFFF"/>
        </w:rPr>
        <w:t xml:space="preserve">, 18(3), pp. e1003583–e1003583. Available at:  </w:t>
      </w:r>
      <w:r w:rsidRPr="00850978">
        <w:rPr>
          <w:rStyle w:val="Hyperlink"/>
          <w:rFonts w:ascii="Arial" w:hAnsi="Arial" w:cs="Arial"/>
          <w:sz w:val="24"/>
          <w:szCs w:val="24"/>
          <w:shd w:val="clear" w:color="auto" w:fill="FFFFFF"/>
        </w:rPr>
        <w:t>https://doi.org/10.1371/journal.pmed.1003583</w:t>
      </w:r>
      <w:r w:rsidRPr="00850978">
        <w:rPr>
          <w:rFonts w:ascii="Arial" w:hAnsi="Arial" w:cs="Arial"/>
          <w:sz w:val="24"/>
          <w:szCs w:val="24"/>
          <w:shd w:val="clear" w:color="auto" w:fill="FFFFFF"/>
        </w:rPr>
        <w:t xml:space="preserve"> </w:t>
      </w:r>
    </w:p>
    <w:p w14:paraId="0B366C38" w14:textId="77777777" w:rsidR="00665873" w:rsidRPr="00850978" w:rsidRDefault="00665873" w:rsidP="00665873">
      <w:pPr>
        <w:spacing w:after="0" w:line="240" w:lineRule="auto"/>
        <w:rPr>
          <w:rFonts w:ascii="Arial" w:hAnsi="Arial" w:cs="Arial"/>
          <w:sz w:val="24"/>
          <w:szCs w:val="24"/>
        </w:rPr>
      </w:pPr>
    </w:p>
    <w:p w14:paraId="41E26820" w14:textId="77777777" w:rsidR="0016551F" w:rsidRPr="00850978" w:rsidRDefault="0016551F" w:rsidP="0016551F">
      <w:pPr>
        <w:spacing w:after="0" w:line="240" w:lineRule="auto"/>
        <w:rPr>
          <w:rFonts w:ascii="Arial" w:hAnsi="Arial" w:cs="Arial"/>
          <w:sz w:val="24"/>
          <w:szCs w:val="24"/>
          <w:shd w:val="clear" w:color="auto" w:fill="FFFFFF"/>
        </w:rPr>
      </w:pPr>
      <w:proofErr w:type="spellStart"/>
      <w:proofErr w:type="gramStart"/>
      <w:r w:rsidRPr="00850978">
        <w:rPr>
          <w:rFonts w:ascii="Arial" w:hAnsi="Arial" w:cs="Arial"/>
          <w:sz w:val="24"/>
          <w:szCs w:val="24"/>
        </w:rPr>
        <w:t>Park,N</w:t>
      </w:r>
      <w:proofErr w:type="spellEnd"/>
      <w:r w:rsidRPr="00850978">
        <w:rPr>
          <w:rFonts w:ascii="Arial" w:hAnsi="Arial" w:cs="Arial"/>
          <w:sz w:val="24"/>
          <w:szCs w:val="24"/>
        </w:rPr>
        <w:t>.</w:t>
      </w:r>
      <w:proofErr w:type="gramEnd"/>
      <w:r w:rsidRPr="00850978">
        <w:rPr>
          <w:rFonts w:ascii="Arial" w:hAnsi="Arial" w:cs="Arial"/>
          <w:sz w:val="24"/>
          <w:szCs w:val="24"/>
        </w:rPr>
        <w:t xml:space="preserve"> (2021) </w:t>
      </w:r>
      <w:r w:rsidRPr="00850978">
        <w:rPr>
          <w:rFonts w:ascii="Arial" w:hAnsi="Arial" w:cs="Arial"/>
          <w:i/>
          <w:iCs/>
          <w:sz w:val="24"/>
          <w:szCs w:val="24"/>
        </w:rPr>
        <w:t xml:space="preserve">Population estimates for the UK, England, and Wales, Scotland and Northern Ireland: mid-2020.  </w:t>
      </w:r>
      <w:r w:rsidRPr="00850978">
        <w:rPr>
          <w:rFonts w:ascii="Arial" w:hAnsi="Arial" w:cs="Arial"/>
          <w:sz w:val="24"/>
          <w:szCs w:val="24"/>
        </w:rPr>
        <w:t xml:space="preserve">Available at: </w:t>
      </w:r>
      <w:r w:rsidRPr="00850978">
        <w:rPr>
          <w:rStyle w:val="Hyperlink"/>
          <w:rFonts w:ascii="Arial" w:hAnsi="Arial" w:cs="Arial"/>
          <w:sz w:val="24"/>
          <w:szCs w:val="24"/>
        </w:rPr>
        <w:t>https://www.ons.gov.uk/peoplepopulationandcommunity/populationandmigration/populationestimates/bulletins/annualmidyearpopulationestimates/latest#age-structure-of-the-uk-population</w:t>
      </w:r>
      <w:r w:rsidRPr="00850978">
        <w:rPr>
          <w:rFonts w:ascii="Arial" w:hAnsi="Arial" w:cs="Arial"/>
          <w:sz w:val="24"/>
          <w:szCs w:val="24"/>
        </w:rPr>
        <w:t xml:space="preserve"> </w:t>
      </w:r>
      <w:r w:rsidRPr="00850978">
        <w:rPr>
          <w:rFonts w:ascii="Arial" w:hAnsi="Arial" w:cs="Arial"/>
          <w:sz w:val="24"/>
          <w:szCs w:val="24"/>
          <w:shd w:val="clear" w:color="auto" w:fill="FFFFFF"/>
        </w:rPr>
        <w:t>(Accessed:  22/11/2021)</w:t>
      </w:r>
    </w:p>
    <w:p w14:paraId="25C16DEA" w14:textId="77777777" w:rsidR="0016551F" w:rsidRPr="00850978" w:rsidRDefault="0016551F" w:rsidP="00665873">
      <w:pPr>
        <w:spacing w:after="0" w:line="240" w:lineRule="auto"/>
        <w:rPr>
          <w:rFonts w:ascii="Arial" w:hAnsi="Arial" w:cs="Arial"/>
          <w:sz w:val="24"/>
          <w:szCs w:val="24"/>
        </w:rPr>
      </w:pPr>
    </w:p>
    <w:p w14:paraId="08A27F21" w14:textId="77777777" w:rsidR="0016551F" w:rsidRPr="00850978" w:rsidRDefault="0016551F" w:rsidP="00665873">
      <w:pPr>
        <w:spacing w:after="0" w:line="240" w:lineRule="auto"/>
        <w:rPr>
          <w:rFonts w:ascii="Arial" w:hAnsi="Arial" w:cs="Arial"/>
          <w:sz w:val="24"/>
          <w:szCs w:val="24"/>
        </w:rPr>
      </w:pPr>
      <w:r w:rsidRPr="00850978">
        <w:rPr>
          <w:rFonts w:ascii="Arial" w:hAnsi="Arial" w:cs="Arial"/>
          <w:sz w:val="24"/>
          <w:szCs w:val="24"/>
        </w:rPr>
        <w:t>Parkinson, E. (2021) Email to Nicola Venus Balgobin, 26 November</w:t>
      </w:r>
    </w:p>
    <w:p w14:paraId="5CF3D5A6" w14:textId="77777777" w:rsidR="0016551F" w:rsidRPr="00850978" w:rsidRDefault="0016551F" w:rsidP="00665873">
      <w:pPr>
        <w:spacing w:after="0" w:line="240" w:lineRule="auto"/>
        <w:rPr>
          <w:rFonts w:ascii="Arial" w:hAnsi="Arial" w:cs="Arial"/>
          <w:sz w:val="24"/>
          <w:szCs w:val="24"/>
        </w:rPr>
      </w:pPr>
    </w:p>
    <w:p w14:paraId="11583825" w14:textId="77777777" w:rsidR="00821678" w:rsidRPr="00850978" w:rsidRDefault="00821678" w:rsidP="00665873">
      <w:pPr>
        <w:spacing w:after="0" w:line="240" w:lineRule="auto"/>
        <w:rPr>
          <w:rFonts w:ascii="Arial" w:hAnsi="Arial" w:cs="Arial"/>
          <w:sz w:val="24"/>
          <w:szCs w:val="24"/>
          <w:shd w:val="clear" w:color="auto" w:fill="FFFFFF"/>
        </w:rPr>
      </w:pPr>
      <w:r w:rsidRPr="00850978">
        <w:rPr>
          <w:rFonts w:ascii="Arial" w:hAnsi="Arial" w:cs="Arial"/>
          <w:sz w:val="24"/>
          <w:szCs w:val="24"/>
        </w:rPr>
        <w:t>Pederson, M (2013)</w:t>
      </w:r>
      <w:r w:rsidR="00E96540" w:rsidRPr="00850978">
        <w:rPr>
          <w:rFonts w:ascii="Arial" w:hAnsi="Arial" w:cs="Arial"/>
          <w:sz w:val="24"/>
          <w:szCs w:val="24"/>
        </w:rPr>
        <w:t xml:space="preserve"> </w:t>
      </w:r>
      <w:r w:rsidR="00E96540" w:rsidRPr="00850978">
        <w:rPr>
          <w:rFonts w:ascii="Arial" w:hAnsi="Arial" w:cs="Arial"/>
          <w:i/>
          <w:iCs/>
          <w:sz w:val="24"/>
          <w:szCs w:val="24"/>
          <w:shd w:val="clear" w:color="auto" w:fill="FFFFFF"/>
        </w:rPr>
        <w:t>A quantitative examination of critical success factors comparing agile and waterfall project management methodologies</w:t>
      </w:r>
      <w:r w:rsidR="00E96540" w:rsidRPr="00850978">
        <w:rPr>
          <w:rFonts w:ascii="Arial" w:hAnsi="Arial" w:cs="Arial"/>
          <w:sz w:val="24"/>
          <w:szCs w:val="24"/>
          <w:shd w:val="clear" w:color="auto" w:fill="FFFFFF"/>
        </w:rPr>
        <w:t xml:space="preserve">, Capella University.  Available at:  </w:t>
      </w:r>
      <w:r w:rsidR="00E96540" w:rsidRPr="008F50A9">
        <w:rPr>
          <w:rFonts w:ascii="Arial" w:hAnsi="Arial" w:cs="Arial"/>
          <w:sz w:val="24"/>
          <w:szCs w:val="24"/>
          <w:shd w:val="clear" w:color="auto" w:fill="FFFFFF"/>
        </w:rPr>
        <w:t>https://www.proquest.com/docview/1468678982?accountid=130472&amp;pq-origsite=primo</w:t>
      </w:r>
      <w:r w:rsidR="00E96540" w:rsidRPr="00850978">
        <w:rPr>
          <w:rFonts w:ascii="Arial" w:hAnsi="Arial" w:cs="Arial"/>
          <w:sz w:val="24"/>
          <w:szCs w:val="24"/>
          <w:shd w:val="clear" w:color="auto" w:fill="FFFFFF"/>
        </w:rPr>
        <w:t xml:space="preserve"> </w:t>
      </w:r>
    </w:p>
    <w:p w14:paraId="006E9A11" w14:textId="77777777" w:rsidR="00BB596F" w:rsidRPr="00850978" w:rsidRDefault="00BB596F" w:rsidP="00665873">
      <w:pPr>
        <w:spacing w:after="0" w:line="240" w:lineRule="auto"/>
        <w:rPr>
          <w:rFonts w:ascii="Arial" w:hAnsi="Arial" w:cs="Arial"/>
          <w:sz w:val="24"/>
          <w:szCs w:val="24"/>
          <w:shd w:val="clear" w:color="auto" w:fill="FFFFFF"/>
        </w:rPr>
      </w:pPr>
    </w:p>
    <w:p w14:paraId="2E19419D" w14:textId="77777777" w:rsidR="00BB596F" w:rsidRPr="00850978" w:rsidRDefault="00C03770" w:rsidP="00665873">
      <w:pPr>
        <w:spacing w:after="0" w:line="240" w:lineRule="auto"/>
        <w:rPr>
          <w:rFonts w:ascii="Arial" w:hAnsi="Arial" w:cs="Arial"/>
          <w:sz w:val="24"/>
          <w:szCs w:val="24"/>
        </w:rPr>
      </w:pPr>
      <w:r w:rsidRPr="00850978">
        <w:rPr>
          <w:rFonts w:ascii="Arial" w:hAnsi="Arial" w:cs="Arial"/>
          <w:sz w:val="24"/>
          <w:szCs w:val="24"/>
          <w:shd w:val="clear" w:color="auto" w:fill="FFFFFF"/>
        </w:rPr>
        <w:t>PRINCE2</w:t>
      </w:r>
      <w:r w:rsidR="00BB596F" w:rsidRPr="00850978">
        <w:rPr>
          <w:rFonts w:ascii="Arial" w:hAnsi="Arial" w:cs="Arial"/>
          <w:sz w:val="24"/>
          <w:szCs w:val="24"/>
          <w:shd w:val="clear" w:color="auto" w:fill="FFFFFF"/>
        </w:rPr>
        <w:t xml:space="preserve"> (2021) </w:t>
      </w:r>
      <w:r w:rsidRPr="00850978">
        <w:rPr>
          <w:rFonts w:ascii="Arial" w:hAnsi="Arial" w:cs="Arial"/>
          <w:i/>
          <w:iCs/>
          <w:sz w:val="24"/>
          <w:szCs w:val="24"/>
          <w:shd w:val="clear" w:color="auto" w:fill="FFFFFF"/>
        </w:rPr>
        <w:t>PRINCE2</w:t>
      </w:r>
      <w:r w:rsidR="00BB596F" w:rsidRPr="00850978">
        <w:rPr>
          <w:rFonts w:ascii="Arial" w:hAnsi="Arial" w:cs="Arial"/>
          <w:i/>
          <w:iCs/>
          <w:sz w:val="24"/>
          <w:szCs w:val="24"/>
          <w:shd w:val="clear" w:color="auto" w:fill="FFFFFF"/>
        </w:rPr>
        <w:t xml:space="preserve"> Methodology.</w:t>
      </w:r>
      <w:r w:rsidR="00BB596F" w:rsidRPr="00850978">
        <w:rPr>
          <w:rFonts w:ascii="Arial" w:hAnsi="Arial" w:cs="Arial"/>
          <w:sz w:val="24"/>
          <w:szCs w:val="24"/>
          <w:shd w:val="clear" w:color="auto" w:fill="FFFFFF"/>
        </w:rPr>
        <w:t xml:space="preserve">  Available at:  </w:t>
      </w:r>
      <w:r w:rsidR="00BB596F" w:rsidRPr="008F50A9">
        <w:rPr>
          <w:rFonts w:ascii="Arial" w:hAnsi="Arial" w:cs="Arial"/>
          <w:sz w:val="24"/>
          <w:szCs w:val="24"/>
          <w:shd w:val="clear" w:color="auto" w:fill="FFFFFF"/>
        </w:rPr>
        <w:t>https://www.prince2.com/uk/prince2-methodology</w:t>
      </w:r>
      <w:r w:rsidR="00BB596F" w:rsidRPr="00850978">
        <w:rPr>
          <w:rFonts w:ascii="Arial" w:hAnsi="Arial" w:cs="Arial"/>
          <w:sz w:val="24"/>
          <w:szCs w:val="24"/>
          <w:shd w:val="clear" w:color="auto" w:fill="FFFFFF"/>
        </w:rPr>
        <w:t xml:space="preserve"> </w:t>
      </w:r>
    </w:p>
    <w:p w14:paraId="19F6E9CC" w14:textId="77777777" w:rsidR="00821678" w:rsidRPr="00850978" w:rsidRDefault="00821678" w:rsidP="00665873">
      <w:pPr>
        <w:spacing w:after="0" w:line="240" w:lineRule="auto"/>
        <w:rPr>
          <w:rFonts w:ascii="Arial" w:hAnsi="Arial" w:cs="Arial"/>
          <w:sz w:val="24"/>
          <w:szCs w:val="24"/>
        </w:rPr>
      </w:pPr>
    </w:p>
    <w:p w14:paraId="3073FA35" w14:textId="77777777" w:rsidR="00665873" w:rsidRPr="00850978" w:rsidRDefault="00665873" w:rsidP="00665873">
      <w:pPr>
        <w:spacing w:after="0" w:line="240" w:lineRule="auto"/>
        <w:rPr>
          <w:rFonts w:ascii="Arial" w:hAnsi="Arial" w:cs="Arial"/>
          <w:sz w:val="24"/>
          <w:szCs w:val="24"/>
          <w:shd w:val="clear" w:color="auto" w:fill="FFFFFF"/>
        </w:rPr>
      </w:pPr>
      <w:proofErr w:type="spellStart"/>
      <w:r w:rsidRPr="00850978">
        <w:rPr>
          <w:rFonts w:ascii="Arial" w:hAnsi="Arial" w:cs="Arial"/>
          <w:sz w:val="24"/>
          <w:szCs w:val="24"/>
        </w:rPr>
        <w:t>Pursch</w:t>
      </w:r>
      <w:proofErr w:type="spellEnd"/>
      <w:r w:rsidRPr="00850978">
        <w:rPr>
          <w:rFonts w:ascii="Arial" w:hAnsi="Arial" w:cs="Arial"/>
          <w:sz w:val="24"/>
          <w:szCs w:val="24"/>
        </w:rPr>
        <w:t xml:space="preserve">, B. &amp; </w:t>
      </w:r>
      <w:proofErr w:type="spellStart"/>
      <w:r w:rsidRPr="00850978">
        <w:rPr>
          <w:rFonts w:ascii="Arial" w:hAnsi="Arial" w:cs="Arial"/>
          <w:sz w:val="24"/>
          <w:szCs w:val="24"/>
        </w:rPr>
        <w:t>Isden</w:t>
      </w:r>
      <w:proofErr w:type="spellEnd"/>
      <w:r w:rsidRPr="00850978">
        <w:rPr>
          <w:rFonts w:ascii="Arial" w:hAnsi="Arial" w:cs="Arial"/>
          <w:sz w:val="24"/>
          <w:szCs w:val="24"/>
        </w:rPr>
        <w:t xml:space="preserve">, R. (2018) </w:t>
      </w:r>
      <w:r w:rsidRPr="00850978">
        <w:rPr>
          <w:rFonts w:ascii="Arial" w:hAnsi="Arial" w:cs="Arial"/>
          <w:i/>
          <w:iCs/>
          <w:sz w:val="24"/>
          <w:szCs w:val="24"/>
        </w:rPr>
        <w:t xml:space="preserve">Behind the Headlines: the battle to get care at home </w:t>
      </w:r>
      <w:r w:rsidRPr="00850978">
        <w:rPr>
          <w:rFonts w:ascii="Arial" w:hAnsi="Arial" w:cs="Arial"/>
          <w:sz w:val="24"/>
          <w:szCs w:val="24"/>
        </w:rPr>
        <w:t xml:space="preserve">Available at:  </w:t>
      </w:r>
      <w:r w:rsidRPr="00850978">
        <w:rPr>
          <w:rStyle w:val="Hyperlink"/>
          <w:rFonts w:ascii="Arial" w:hAnsi="Arial" w:cs="Arial"/>
          <w:sz w:val="24"/>
          <w:szCs w:val="24"/>
        </w:rPr>
        <w:t>https://www.ageuk.org.uk/globalassets/age-uk/documents/reports-and-publications/reports-and-briefings/care--support/rb_jun18_-the_struggle_to_get_care_at_home.pdf</w:t>
      </w:r>
      <w:r w:rsidRPr="00850978">
        <w:rPr>
          <w:rFonts w:ascii="Arial" w:hAnsi="Arial" w:cs="Arial"/>
          <w:sz w:val="24"/>
          <w:szCs w:val="24"/>
        </w:rPr>
        <w:t xml:space="preserve"> </w:t>
      </w:r>
      <w:r w:rsidRPr="00850978">
        <w:rPr>
          <w:rFonts w:ascii="Arial" w:hAnsi="Arial" w:cs="Arial"/>
          <w:sz w:val="24"/>
          <w:szCs w:val="24"/>
          <w:shd w:val="clear" w:color="auto" w:fill="FFFFFF"/>
        </w:rPr>
        <w:t>(Accessed:  22/11/2021)</w:t>
      </w:r>
    </w:p>
    <w:p w14:paraId="6C52A332" w14:textId="77777777" w:rsidR="00704430" w:rsidRPr="00850978" w:rsidRDefault="00704430" w:rsidP="00665873">
      <w:pPr>
        <w:spacing w:after="0" w:line="240" w:lineRule="auto"/>
        <w:rPr>
          <w:rFonts w:ascii="Arial" w:hAnsi="Arial" w:cs="Arial"/>
          <w:sz w:val="24"/>
          <w:szCs w:val="24"/>
          <w:shd w:val="clear" w:color="auto" w:fill="FFFFFF"/>
        </w:rPr>
      </w:pPr>
    </w:p>
    <w:p w14:paraId="394BB8DA" w14:textId="77777777" w:rsidR="00704430" w:rsidRPr="00850978" w:rsidRDefault="00704430" w:rsidP="00665873">
      <w:pPr>
        <w:spacing w:after="0" w:line="240" w:lineRule="auto"/>
        <w:rPr>
          <w:rFonts w:ascii="Arial" w:hAnsi="Arial" w:cs="Arial"/>
          <w:sz w:val="24"/>
          <w:szCs w:val="24"/>
          <w:shd w:val="clear" w:color="auto" w:fill="FFFFFF"/>
        </w:rPr>
      </w:pPr>
      <w:proofErr w:type="spellStart"/>
      <w:r w:rsidRPr="00850978">
        <w:rPr>
          <w:rFonts w:ascii="Arial" w:hAnsi="Arial" w:cs="Arial"/>
          <w:sz w:val="24"/>
          <w:szCs w:val="24"/>
          <w:shd w:val="clear" w:color="auto" w:fill="FFFFFF"/>
        </w:rPr>
        <w:t>Prosci</w:t>
      </w:r>
      <w:proofErr w:type="spellEnd"/>
      <w:r w:rsidRPr="00850978">
        <w:rPr>
          <w:rFonts w:ascii="Arial" w:hAnsi="Arial" w:cs="Arial"/>
          <w:sz w:val="24"/>
          <w:szCs w:val="24"/>
          <w:shd w:val="clear" w:color="auto" w:fill="FFFFFF"/>
        </w:rPr>
        <w:t xml:space="preserve"> (</w:t>
      </w:r>
      <w:r w:rsidR="00360893">
        <w:rPr>
          <w:rFonts w:ascii="Arial" w:hAnsi="Arial" w:cs="Arial"/>
          <w:sz w:val="24"/>
          <w:szCs w:val="24"/>
          <w:shd w:val="clear" w:color="auto" w:fill="FFFFFF"/>
        </w:rPr>
        <w:t>No Date</w:t>
      </w:r>
      <w:r w:rsidRPr="00850978">
        <w:rPr>
          <w:rFonts w:ascii="Arial" w:hAnsi="Arial" w:cs="Arial"/>
          <w:sz w:val="24"/>
          <w:szCs w:val="24"/>
          <w:shd w:val="clear" w:color="auto" w:fill="FFFFFF"/>
        </w:rPr>
        <w:t xml:space="preserve">) </w:t>
      </w:r>
      <w:r w:rsidRPr="00850978">
        <w:rPr>
          <w:rFonts w:ascii="Arial" w:hAnsi="Arial" w:cs="Arial"/>
          <w:i/>
          <w:iCs/>
          <w:sz w:val="24"/>
          <w:szCs w:val="24"/>
          <w:shd w:val="clear" w:color="auto" w:fill="FFFFFF"/>
        </w:rPr>
        <w:t xml:space="preserve">The </w:t>
      </w:r>
      <w:proofErr w:type="spellStart"/>
      <w:r w:rsidRPr="00850978">
        <w:rPr>
          <w:rFonts w:ascii="Arial" w:hAnsi="Arial" w:cs="Arial"/>
          <w:i/>
          <w:iCs/>
          <w:sz w:val="24"/>
          <w:szCs w:val="24"/>
          <w:shd w:val="clear" w:color="auto" w:fill="FFFFFF"/>
        </w:rPr>
        <w:t>Prosci</w:t>
      </w:r>
      <w:proofErr w:type="spellEnd"/>
      <w:r w:rsidRPr="00850978">
        <w:rPr>
          <w:rFonts w:ascii="Arial" w:hAnsi="Arial" w:cs="Arial"/>
          <w:i/>
          <w:iCs/>
          <w:sz w:val="24"/>
          <w:szCs w:val="24"/>
          <w:shd w:val="clear" w:color="auto" w:fill="FFFFFF"/>
        </w:rPr>
        <w:t xml:space="preserve"> </w:t>
      </w:r>
      <w:proofErr w:type="spellStart"/>
      <w:r w:rsidRPr="00850978">
        <w:rPr>
          <w:rFonts w:ascii="Arial" w:hAnsi="Arial" w:cs="Arial"/>
          <w:i/>
          <w:iCs/>
          <w:sz w:val="24"/>
          <w:szCs w:val="24"/>
          <w:shd w:val="clear" w:color="auto" w:fill="FFFFFF"/>
        </w:rPr>
        <w:t>Adkar</w:t>
      </w:r>
      <w:proofErr w:type="spellEnd"/>
      <w:r w:rsidRPr="00850978">
        <w:rPr>
          <w:rFonts w:ascii="Arial" w:hAnsi="Arial" w:cs="Arial"/>
          <w:i/>
          <w:iCs/>
          <w:sz w:val="24"/>
          <w:szCs w:val="24"/>
          <w:shd w:val="clear" w:color="auto" w:fill="FFFFFF"/>
        </w:rPr>
        <w:t xml:space="preserve"> Model: Why it Works </w:t>
      </w:r>
      <w:r w:rsidRPr="00850978">
        <w:rPr>
          <w:rFonts w:ascii="Arial" w:hAnsi="Arial" w:cs="Arial"/>
          <w:sz w:val="24"/>
          <w:szCs w:val="24"/>
          <w:shd w:val="clear" w:color="auto" w:fill="FFFFFF"/>
        </w:rPr>
        <w:t xml:space="preserve">Available at:  </w:t>
      </w:r>
      <w:r w:rsidRPr="008F50A9">
        <w:rPr>
          <w:rFonts w:ascii="Arial" w:hAnsi="Arial" w:cs="Arial"/>
          <w:sz w:val="24"/>
          <w:szCs w:val="24"/>
          <w:shd w:val="clear" w:color="auto" w:fill="FFFFFF"/>
        </w:rPr>
        <w:t>https://www.prosci.com/resources/articles/why-the-adkar-model-works</w:t>
      </w:r>
      <w:r w:rsidRPr="00850978">
        <w:rPr>
          <w:rFonts w:ascii="Arial" w:hAnsi="Arial" w:cs="Arial"/>
          <w:sz w:val="24"/>
          <w:szCs w:val="24"/>
          <w:shd w:val="clear" w:color="auto" w:fill="FFFFFF"/>
        </w:rPr>
        <w:t xml:space="preserve"> (Accessed:  30/11/2021)</w:t>
      </w:r>
    </w:p>
    <w:p w14:paraId="28FF52D9" w14:textId="77777777" w:rsidR="00220602" w:rsidRPr="00850978" w:rsidRDefault="00220602" w:rsidP="00665873">
      <w:pPr>
        <w:spacing w:after="0" w:line="240" w:lineRule="auto"/>
        <w:rPr>
          <w:rFonts w:ascii="Arial" w:hAnsi="Arial" w:cs="Arial"/>
          <w:sz w:val="24"/>
          <w:szCs w:val="24"/>
          <w:shd w:val="clear" w:color="auto" w:fill="FFFFFF"/>
        </w:rPr>
      </w:pPr>
    </w:p>
    <w:p w14:paraId="661A0587" w14:textId="77777777" w:rsidR="00220602" w:rsidRPr="00850978" w:rsidRDefault="00220602" w:rsidP="00665873">
      <w:pPr>
        <w:spacing w:after="0" w:line="240" w:lineRule="auto"/>
        <w:rPr>
          <w:rFonts w:ascii="Arial" w:hAnsi="Arial" w:cs="Arial"/>
          <w:sz w:val="24"/>
          <w:szCs w:val="24"/>
        </w:rPr>
      </w:pPr>
      <w:proofErr w:type="spellStart"/>
      <w:r w:rsidRPr="00850978">
        <w:rPr>
          <w:rFonts w:ascii="Arial" w:hAnsi="Arial" w:cs="Arial"/>
          <w:sz w:val="24"/>
          <w:szCs w:val="24"/>
        </w:rPr>
        <w:t>Pyzdek</w:t>
      </w:r>
      <w:proofErr w:type="spellEnd"/>
      <w:r w:rsidRPr="00850978">
        <w:rPr>
          <w:rFonts w:ascii="Arial" w:hAnsi="Arial" w:cs="Arial"/>
          <w:sz w:val="24"/>
          <w:szCs w:val="24"/>
        </w:rPr>
        <w:t xml:space="preserve">, T. (2000). </w:t>
      </w:r>
      <w:r w:rsidRPr="00850978">
        <w:rPr>
          <w:rFonts w:ascii="Arial" w:hAnsi="Arial" w:cs="Arial"/>
          <w:i/>
          <w:iCs/>
          <w:sz w:val="24"/>
          <w:szCs w:val="24"/>
        </w:rPr>
        <w:t>The Six Sigma handbook</w:t>
      </w:r>
      <w:r w:rsidRPr="00850978">
        <w:rPr>
          <w:rFonts w:ascii="Arial" w:hAnsi="Arial" w:cs="Arial"/>
          <w:sz w:val="24"/>
          <w:szCs w:val="24"/>
        </w:rPr>
        <w:t>. McGraw-Hill:  New York</w:t>
      </w:r>
    </w:p>
    <w:p w14:paraId="0F52FCD0" w14:textId="77777777" w:rsidR="00220602" w:rsidRPr="00850978" w:rsidRDefault="00220602" w:rsidP="00665873">
      <w:pPr>
        <w:spacing w:after="0" w:line="240" w:lineRule="auto"/>
        <w:rPr>
          <w:rFonts w:ascii="Arial" w:hAnsi="Arial" w:cs="Arial"/>
          <w:sz w:val="24"/>
          <w:szCs w:val="24"/>
        </w:rPr>
      </w:pPr>
    </w:p>
    <w:p w14:paraId="7DB97932" w14:textId="77777777" w:rsidR="00220602" w:rsidRPr="00850978" w:rsidRDefault="00220602" w:rsidP="00220602">
      <w:pPr>
        <w:spacing w:after="0" w:line="240" w:lineRule="auto"/>
        <w:rPr>
          <w:rFonts w:ascii="Arial" w:hAnsi="Arial" w:cs="Arial"/>
          <w:sz w:val="24"/>
          <w:szCs w:val="24"/>
          <w:shd w:val="clear" w:color="auto" w:fill="FFFFFF"/>
        </w:rPr>
      </w:pPr>
      <w:r w:rsidRPr="00850978">
        <w:rPr>
          <w:rFonts w:ascii="Arial" w:hAnsi="Arial" w:cs="Arial"/>
          <w:sz w:val="24"/>
          <w:szCs w:val="24"/>
          <w:shd w:val="clear" w:color="auto" w:fill="FFFFFF"/>
        </w:rPr>
        <w:t xml:space="preserve">Bennett, N. (2017) </w:t>
      </w:r>
      <w:r w:rsidRPr="00850978">
        <w:rPr>
          <w:rFonts w:ascii="Arial" w:hAnsi="Arial" w:cs="Arial"/>
          <w:i/>
          <w:iCs/>
          <w:sz w:val="24"/>
          <w:szCs w:val="24"/>
          <w:shd w:val="clear" w:color="auto" w:fill="FFFFFF"/>
        </w:rPr>
        <w:t xml:space="preserve">Managing Successful Projects with PRINCE2® </w:t>
      </w:r>
      <w:r w:rsidRPr="00850978">
        <w:rPr>
          <w:rFonts w:ascii="Arial" w:hAnsi="Arial" w:cs="Arial"/>
          <w:sz w:val="24"/>
          <w:szCs w:val="24"/>
          <w:shd w:val="clear" w:color="auto" w:fill="FFFFFF"/>
        </w:rPr>
        <w:t>6</w:t>
      </w:r>
      <w:r w:rsidRPr="00850978">
        <w:rPr>
          <w:rFonts w:ascii="Arial" w:hAnsi="Arial" w:cs="Arial"/>
          <w:sz w:val="24"/>
          <w:szCs w:val="24"/>
          <w:shd w:val="clear" w:color="auto" w:fill="FFFFFF"/>
          <w:vertAlign w:val="superscript"/>
        </w:rPr>
        <w:t>th</w:t>
      </w:r>
      <w:r w:rsidRPr="00850978">
        <w:rPr>
          <w:rFonts w:ascii="Arial" w:hAnsi="Arial" w:cs="Arial"/>
          <w:sz w:val="24"/>
          <w:szCs w:val="24"/>
          <w:shd w:val="clear" w:color="auto" w:fill="FFFFFF"/>
        </w:rPr>
        <w:t xml:space="preserve"> Edition TSO (The Stationary Office):  Norwich</w:t>
      </w:r>
    </w:p>
    <w:p w14:paraId="4F6B77DD" w14:textId="77777777" w:rsidR="00D05356" w:rsidRPr="00850978" w:rsidRDefault="00D05356" w:rsidP="00665873">
      <w:pPr>
        <w:spacing w:after="0" w:line="240" w:lineRule="auto"/>
        <w:rPr>
          <w:rFonts w:ascii="Arial" w:hAnsi="Arial" w:cs="Arial"/>
          <w:sz w:val="24"/>
          <w:szCs w:val="24"/>
          <w:shd w:val="clear" w:color="auto" w:fill="FFFFFF"/>
        </w:rPr>
      </w:pPr>
    </w:p>
    <w:p w14:paraId="68E22722" w14:textId="77777777" w:rsidR="00995960" w:rsidRPr="00850978" w:rsidRDefault="00665873" w:rsidP="00665873">
      <w:pPr>
        <w:spacing w:after="0"/>
        <w:rPr>
          <w:rFonts w:ascii="Arial" w:hAnsi="Arial" w:cs="Arial"/>
          <w:sz w:val="24"/>
          <w:szCs w:val="24"/>
          <w:shd w:val="clear" w:color="auto" w:fill="FFFFFF"/>
        </w:rPr>
      </w:pPr>
      <w:r w:rsidRPr="00850978">
        <w:rPr>
          <w:rFonts w:ascii="Arial" w:hAnsi="Arial" w:cs="Arial"/>
          <w:sz w:val="24"/>
          <w:szCs w:val="24"/>
          <w:shd w:val="clear" w:color="auto" w:fill="FFFFFF"/>
        </w:rPr>
        <w:t xml:space="preserve">Skills for Care (2021) </w:t>
      </w:r>
      <w:r w:rsidRPr="00850978">
        <w:rPr>
          <w:rFonts w:ascii="Arial" w:hAnsi="Arial" w:cs="Arial"/>
          <w:i/>
          <w:iCs/>
          <w:sz w:val="24"/>
          <w:szCs w:val="24"/>
          <w:shd w:val="clear" w:color="auto" w:fill="FFFFFF"/>
        </w:rPr>
        <w:t>“The state of the adult social care sector and workforce in England”</w:t>
      </w:r>
      <w:r w:rsidRPr="00850978">
        <w:rPr>
          <w:rFonts w:ascii="Arial" w:hAnsi="Arial" w:cs="Arial"/>
          <w:sz w:val="24"/>
          <w:szCs w:val="24"/>
          <w:shd w:val="clear" w:color="auto" w:fill="FFFFFF"/>
        </w:rPr>
        <w:t xml:space="preserve"> Available at:  </w:t>
      </w:r>
      <w:r w:rsidRPr="00850978">
        <w:rPr>
          <w:rStyle w:val="Hyperlink"/>
          <w:rFonts w:ascii="Arial" w:hAnsi="Arial" w:cs="Arial"/>
          <w:sz w:val="24"/>
          <w:szCs w:val="24"/>
          <w:shd w:val="clear" w:color="auto" w:fill="FFFFFF"/>
        </w:rPr>
        <w:t>https://www.skillsforcare.org.uk/adult-social-care-workforce-data/Workforce-intelligence/documents/State-of-the-adult-social-care-sector/The-State-of-the-Adult-Social-Care-Sector-and-Workforce-2021.pdf</w:t>
      </w:r>
      <w:r w:rsidRPr="00850978">
        <w:rPr>
          <w:rFonts w:ascii="Arial" w:hAnsi="Arial" w:cs="Arial"/>
          <w:sz w:val="24"/>
          <w:szCs w:val="24"/>
          <w:shd w:val="clear" w:color="auto" w:fill="FFFFFF"/>
        </w:rPr>
        <w:t xml:space="preserve"> (Accessed:  22/11/2021)</w:t>
      </w:r>
    </w:p>
    <w:p w14:paraId="470438FD" w14:textId="77777777" w:rsidR="00D05356" w:rsidRPr="00850978" w:rsidRDefault="00D05356" w:rsidP="00665873">
      <w:pPr>
        <w:spacing w:after="0"/>
        <w:rPr>
          <w:rFonts w:ascii="Arial" w:hAnsi="Arial" w:cs="Arial"/>
          <w:sz w:val="24"/>
          <w:szCs w:val="24"/>
          <w:shd w:val="clear" w:color="auto" w:fill="FFFFFF"/>
        </w:rPr>
      </w:pPr>
    </w:p>
    <w:p w14:paraId="080B227F" w14:textId="77777777" w:rsidR="00D05356" w:rsidRPr="00850978" w:rsidRDefault="00D05356" w:rsidP="00665873">
      <w:pPr>
        <w:spacing w:after="0"/>
        <w:rPr>
          <w:rFonts w:ascii="Arial" w:hAnsi="Arial" w:cs="Arial"/>
          <w:sz w:val="24"/>
          <w:szCs w:val="24"/>
          <w:shd w:val="clear" w:color="auto" w:fill="FFFFFF"/>
        </w:rPr>
      </w:pPr>
      <w:r w:rsidRPr="00850978">
        <w:rPr>
          <w:rFonts w:ascii="Arial" w:hAnsi="Arial" w:cs="Arial"/>
          <w:sz w:val="24"/>
          <w:szCs w:val="24"/>
          <w:shd w:val="clear" w:color="auto" w:fill="FFFFFF"/>
        </w:rPr>
        <w:t xml:space="preserve">Sriram, Jenkinson, C., &amp; Peters, M. (2019). </w:t>
      </w:r>
      <w:r w:rsidR="00F56AC2" w:rsidRPr="00850978">
        <w:rPr>
          <w:rFonts w:ascii="Arial" w:hAnsi="Arial" w:cs="Arial"/>
          <w:sz w:val="24"/>
          <w:szCs w:val="24"/>
          <w:shd w:val="clear" w:color="auto" w:fill="FFFFFF"/>
        </w:rPr>
        <w:t>‘</w:t>
      </w:r>
      <w:r w:rsidRPr="00850978">
        <w:rPr>
          <w:rFonts w:ascii="Arial" w:hAnsi="Arial" w:cs="Arial"/>
          <w:sz w:val="24"/>
          <w:szCs w:val="24"/>
          <w:shd w:val="clear" w:color="auto" w:fill="FFFFFF"/>
        </w:rPr>
        <w:t>Informal carers’ experience of assistive technology use in dementia care at home: a systematic review</w:t>
      </w:r>
      <w:r w:rsidR="00F56AC2" w:rsidRPr="00850978">
        <w:rPr>
          <w:rFonts w:ascii="Arial" w:hAnsi="Arial" w:cs="Arial"/>
          <w:sz w:val="24"/>
          <w:szCs w:val="24"/>
          <w:shd w:val="clear" w:color="auto" w:fill="FFFFFF"/>
        </w:rPr>
        <w:t>’</w:t>
      </w:r>
      <w:r w:rsidRPr="00850978">
        <w:rPr>
          <w:rFonts w:ascii="Arial" w:hAnsi="Arial" w:cs="Arial"/>
          <w:sz w:val="24"/>
          <w:szCs w:val="24"/>
          <w:shd w:val="clear" w:color="auto" w:fill="FFFFFF"/>
        </w:rPr>
        <w:t>. </w:t>
      </w:r>
      <w:r w:rsidRPr="00850978">
        <w:rPr>
          <w:rFonts w:ascii="Arial" w:hAnsi="Arial" w:cs="Arial"/>
          <w:i/>
          <w:iCs/>
          <w:sz w:val="24"/>
          <w:szCs w:val="24"/>
          <w:shd w:val="clear" w:color="auto" w:fill="FFFFFF"/>
        </w:rPr>
        <w:t>BMC Geriatrics</w:t>
      </w:r>
      <w:r w:rsidRPr="00850978">
        <w:rPr>
          <w:rFonts w:ascii="Arial" w:hAnsi="Arial" w:cs="Arial"/>
          <w:sz w:val="24"/>
          <w:szCs w:val="24"/>
          <w:shd w:val="clear" w:color="auto" w:fill="FFFFFF"/>
        </w:rPr>
        <w:t>, </w:t>
      </w:r>
      <w:r w:rsidRPr="00850978">
        <w:rPr>
          <w:rFonts w:ascii="Arial" w:hAnsi="Arial" w:cs="Arial"/>
          <w:i/>
          <w:iCs/>
          <w:sz w:val="24"/>
          <w:szCs w:val="24"/>
          <w:shd w:val="clear" w:color="auto" w:fill="FFFFFF"/>
        </w:rPr>
        <w:t>19</w:t>
      </w:r>
      <w:r w:rsidRPr="00850978">
        <w:rPr>
          <w:rFonts w:ascii="Arial" w:hAnsi="Arial" w:cs="Arial"/>
          <w:sz w:val="24"/>
          <w:szCs w:val="24"/>
          <w:shd w:val="clear" w:color="auto" w:fill="FFFFFF"/>
        </w:rPr>
        <w:t xml:space="preserve">(1), 160–160.  Available at:  </w:t>
      </w:r>
      <w:r w:rsidR="00F56AC2" w:rsidRPr="00850978">
        <w:rPr>
          <w:rStyle w:val="Hyperlink"/>
          <w:rFonts w:ascii="Arial" w:hAnsi="Arial" w:cs="Arial"/>
          <w:color w:val="auto"/>
          <w:sz w:val="24"/>
          <w:szCs w:val="24"/>
          <w:shd w:val="clear" w:color="auto" w:fill="FFFFFF"/>
        </w:rPr>
        <w:t>https://doi.org/10.1186/s12877-019-1169-0</w:t>
      </w:r>
    </w:p>
    <w:p w14:paraId="2E371AC9" w14:textId="77777777" w:rsidR="00D05356" w:rsidRPr="00850978" w:rsidRDefault="00D05356" w:rsidP="00665873">
      <w:pPr>
        <w:spacing w:after="0"/>
        <w:rPr>
          <w:rFonts w:ascii="Arial" w:hAnsi="Arial" w:cs="Arial"/>
          <w:sz w:val="24"/>
          <w:szCs w:val="24"/>
          <w:shd w:val="clear" w:color="auto" w:fill="FFFFFF"/>
        </w:rPr>
      </w:pPr>
    </w:p>
    <w:p w14:paraId="130B50C9" w14:textId="77777777" w:rsidR="00D05356" w:rsidRPr="00850978" w:rsidRDefault="00D05356" w:rsidP="00D05356">
      <w:pPr>
        <w:spacing w:after="0"/>
        <w:rPr>
          <w:rFonts w:ascii="Arial" w:hAnsi="Arial" w:cs="Arial"/>
          <w:sz w:val="24"/>
          <w:szCs w:val="24"/>
          <w:shd w:val="clear" w:color="auto" w:fill="FFFFFF"/>
        </w:rPr>
      </w:pPr>
      <w:r w:rsidRPr="00850978">
        <w:rPr>
          <w:rFonts w:ascii="Arial" w:hAnsi="Arial" w:cs="Arial"/>
          <w:sz w:val="24"/>
          <w:szCs w:val="24"/>
          <w:shd w:val="clear" w:color="auto" w:fill="FFFFFF"/>
        </w:rPr>
        <w:lastRenderedPageBreak/>
        <w:t xml:space="preserve">Sriram, Jenkinson, C., &amp; Peters, M. (2020). ‘Carers’ experience of using assistive technology for dementia care at home: a qualitative study’. </w:t>
      </w:r>
      <w:r w:rsidRPr="00850978">
        <w:rPr>
          <w:rFonts w:ascii="Arial" w:hAnsi="Arial" w:cs="Arial"/>
          <w:i/>
          <w:iCs/>
          <w:sz w:val="24"/>
          <w:szCs w:val="24"/>
          <w:shd w:val="clear" w:color="auto" w:fill="FFFFFF"/>
        </w:rPr>
        <w:t>BMJ Open</w:t>
      </w:r>
      <w:r w:rsidRPr="00850978">
        <w:rPr>
          <w:rFonts w:ascii="Arial" w:hAnsi="Arial" w:cs="Arial"/>
          <w:sz w:val="24"/>
          <w:szCs w:val="24"/>
          <w:shd w:val="clear" w:color="auto" w:fill="FFFFFF"/>
        </w:rPr>
        <w:t xml:space="preserve">, 10(3), pp. e034460–. Available at:  </w:t>
      </w:r>
      <w:r w:rsidRPr="00850978">
        <w:rPr>
          <w:rStyle w:val="Hyperlink"/>
          <w:rFonts w:ascii="Arial" w:hAnsi="Arial" w:cs="Arial"/>
          <w:sz w:val="24"/>
          <w:szCs w:val="24"/>
          <w:shd w:val="clear" w:color="auto" w:fill="FFFFFF"/>
        </w:rPr>
        <w:t>https://doi.org/10.1136/bmjopen-2019-034460</w:t>
      </w:r>
      <w:r w:rsidRPr="00850978">
        <w:rPr>
          <w:rFonts w:ascii="Arial" w:hAnsi="Arial" w:cs="Arial"/>
          <w:sz w:val="24"/>
          <w:szCs w:val="24"/>
          <w:shd w:val="clear" w:color="auto" w:fill="FFFFFF"/>
        </w:rPr>
        <w:t xml:space="preserve"> </w:t>
      </w:r>
    </w:p>
    <w:p w14:paraId="3426F89A" w14:textId="77777777" w:rsidR="004B3328" w:rsidRPr="00850978" w:rsidRDefault="004B3328" w:rsidP="00D05356">
      <w:pPr>
        <w:spacing w:after="0"/>
        <w:rPr>
          <w:rFonts w:ascii="Arial" w:hAnsi="Arial" w:cs="Arial"/>
          <w:sz w:val="24"/>
          <w:szCs w:val="24"/>
          <w:shd w:val="clear" w:color="auto" w:fill="FFFFFF"/>
        </w:rPr>
      </w:pPr>
    </w:p>
    <w:p w14:paraId="561BEDA8" w14:textId="77777777" w:rsidR="004B3328" w:rsidRPr="00850978" w:rsidRDefault="001D5810" w:rsidP="00D05356">
      <w:pPr>
        <w:spacing w:after="0"/>
        <w:rPr>
          <w:rFonts w:ascii="Arial" w:hAnsi="Arial" w:cs="Arial"/>
          <w:sz w:val="24"/>
          <w:szCs w:val="24"/>
          <w:shd w:val="clear" w:color="auto" w:fill="FFFFFF"/>
        </w:rPr>
      </w:pPr>
      <w:r w:rsidRPr="00850978">
        <w:rPr>
          <w:rFonts w:ascii="Arial" w:hAnsi="Arial" w:cs="Arial"/>
          <w:sz w:val="24"/>
          <w:szCs w:val="24"/>
          <w:shd w:val="clear" w:color="auto" w:fill="FFFFFF"/>
        </w:rPr>
        <w:t>T</w:t>
      </w:r>
      <w:r w:rsidR="004B3328" w:rsidRPr="00850978">
        <w:rPr>
          <w:rFonts w:ascii="Arial" w:hAnsi="Arial" w:cs="Arial"/>
          <w:sz w:val="24"/>
          <w:szCs w:val="24"/>
          <w:shd w:val="clear" w:color="auto" w:fill="FFFFFF"/>
        </w:rPr>
        <w:t xml:space="preserve">ennant, Hiller, L., Fishwick, R., Platt, S., Joseph, S., </w:t>
      </w:r>
      <w:proofErr w:type="spellStart"/>
      <w:r w:rsidR="004B3328" w:rsidRPr="00850978">
        <w:rPr>
          <w:rFonts w:ascii="Arial" w:hAnsi="Arial" w:cs="Arial"/>
          <w:sz w:val="24"/>
          <w:szCs w:val="24"/>
          <w:shd w:val="clear" w:color="auto" w:fill="FFFFFF"/>
        </w:rPr>
        <w:t>Weich</w:t>
      </w:r>
      <w:proofErr w:type="spellEnd"/>
      <w:r w:rsidR="004B3328" w:rsidRPr="00850978">
        <w:rPr>
          <w:rFonts w:ascii="Arial" w:hAnsi="Arial" w:cs="Arial"/>
          <w:sz w:val="24"/>
          <w:szCs w:val="24"/>
          <w:shd w:val="clear" w:color="auto" w:fill="FFFFFF"/>
        </w:rPr>
        <w:t>, S., Parkinson, J., Secker, J., &amp; Stewart-Brown, S. (2007). The Warwick-Edinburgh Mental Well-being Scale (WEMWBS): development and UK validation. </w:t>
      </w:r>
      <w:r w:rsidR="004B3328" w:rsidRPr="00850978">
        <w:rPr>
          <w:rFonts w:ascii="Arial" w:hAnsi="Arial" w:cs="Arial"/>
          <w:i/>
          <w:iCs/>
          <w:sz w:val="24"/>
          <w:szCs w:val="24"/>
          <w:shd w:val="clear" w:color="auto" w:fill="FFFFFF"/>
        </w:rPr>
        <w:t>Health and Quality of Life Outcomes</w:t>
      </w:r>
      <w:r w:rsidR="004B3328" w:rsidRPr="00850978">
        <w:rPr>
          <w:rFonts w:ascii="Arial" w:hAnsi="Arial" w:cs="Arial"/>
          <w:sz w:val="24"/>
          <w:szCs w:val="24"/>
          <w:shd w:val="clear" w:color="auto" w:fill="FFFFFF"/>
        </w:rPr>
        <w:t>, </w:t>
      </w:r>
      <w:r w:rsidR="004B3328" w:rsidRPr="00850978">
        <w:rPr>
          <w:rFonts w:ascii="Arial" w:hAnsi="Arial" w:cs="Arial"/>
          <w:i/>
          <w:iCs/>
          <w:sz w:val="24"/>
          <w:szCs w:val="24"/>
          <w:shd w:val="clear" w:color="auto" w:fill="FFFFFF"/>
        </w:rPr>
        <w:t>5</w:t>
      </w:r>
      <w:r w:rsidR="004B3328" w:rsidRPr="00850978">
        <w:rPr>
          <w:rFonts w:ascii="Arial" w:hAnsi="Arial" w:cs="Arial"/>
          <w:sz w:val="24"/>
          <w:szCs w:val="24"/>
          <w:shd w:val="clear" w:color="auto" w:fill="FFFFFF"/>
        </w:rPr>
        <w:t xml:space="preserve">(1), </w:t>
      </w:r>
      <w:r w:rsidRPr="00850978">
        <w:rPr>
          <w:rFonts w:ascii="Arial" w:hAnsi="Arial" w:cs="Arial"/>
          <w:sz w:val="24"/>
          <w:szCs w:val="24"/>
          <w:shd w:val="clear" w:color="auto" w:fill="FFFFFF"/>
        </w:rPr>
        <w:t xml:space="preserve">pp. </w:t>
      </w:r>
      <w:r w:rsidR="004B3328" w:rsidRPr="00850978">
        <w:rPr>
          <w:rFonts w:ascii="Arial" w:hAnsi="Arial" w:cs="Arial"/>
          <w:sz w:val="24"/>
          <w:szCs w:val="24"/>
          <w:shd w:val="clear" w:color="auto" w:fill="FFFFFF"/>
        </w:rPr>
        <w:t xml:space="preserve">63–63. </w:t>
      </w:r>
      <w:r w:rsidRPr="00850978">
        <w:rPr>
          <w:rFonts w:ascii="Arial" w:hAnsi="Arial" w:cs="Arial"/>
          <w:sz w:val="24"/>
          <w:szCs w:val="24"/>
          <w:shd w:val="clear" w:color="auto" w:fill="FFFFFF"/>
        </w:rPr>
        <w:t xml:space="preserve">Available at: </w:t>
      </w:r>
      <w:r w:rsidRPr="008F50A9">
        <w:rPr>
          <w:rFonts w:ascii="Arial" w:hAnsi="Arial" w:cs="Arial"/>
          <w:sz w:val="24"/>
          <w:szCs w:val="24"/>
          <w:shd w:val="clear" w:color="auto" w:fill="FFFFFF"/>
        </w:rPr>
        <w:t>https://doi.org/10.1186/1477-7525-5-63</w:t>
      </w:r>
      <w:r w:rsidRPr="00850978">
        <w:rPr>
          <w:rFonts w:ascii="Arial" w:hAnsi="Arial" w:cs="Arial"/>
          <w:sz w:val="24"/>
          <w:szCs w:val="24"/>
          <w:shd w:val="clear" w:color="auto" w:fill="FFFFFF"/>
        </w:rPr>
        <w:t xml:space="preserve"> </w:t>
      </w:r>
    </w:p>
    <w:p w14:paraId="08792B57" w14:textId="77777777" w:rsidR="00CA7DBA" w:rsidRPr="00850978" w:rsidRDefault="00CA7DBA" w:rsidP="009A0548">
      <w:pPr>
        <w:spacing w:after="0"/>
        <w:rPr>
          <w:rFonts w:ascii="Arial" w:hAnsi="Arial" w:cs="Arial"/>
          <w:sz w:val="24"/>
          <w:szCs w:val="24"/>
        </w:rPr>
      </w:pPr>
    </w:p>
    <w:p w14:paraId="2B804BE6" w14:textId="77777777" w:rsidR="00D87328" w:rsidRPr="00850978" w:rsidRDefault="00D87328" w:rsidP="009A0548">
      <w:pPr>
        <w:spacing w:after="0"/>
        <w:rPr>
          <w:rFonts w:ascii="Arial" w:hAnsi="Arial" w:cs="Arial"/>
          <w:sz w:val="24"/>
          <w:szCs w:val="24"/>
        </w:rPr>
      </w:pPr>
      <w:r w:rsidRPr="00850978">
        <w:rPr>
          <w:rFonts w:ascii="Arial" w:hAnsi="Arial" w:cs="Arial"/>
          <w:sz w:val="24"/>
          <w:szCs w:val="24"/>
        </w:rPr>
        <w:t>Townson, J. (2021). ‘Homecare Workforce Shortages Contin</w:t>
      </w:r>
      <w:r w:rsidR="00D05356" w:rsidRPr="00850978">
        <w:rPr>
          <w:rFonts w:ascii="Arial" w:hAnsi="Arial" w:cs="Arial"/>
          <w:sz w:val="24"/>
          <w:szCs w:val="24"/>
        </w:rPr>
        <w:t>u</w:t>
      </w:r>
      <w:r w:rsidRPr="00850978">
        <w:rPr>
          <w:rFonts w:ascii="Arial" w:hAnsi="Arial" w:cs="Arial"/>
          <w:sz w:val="24"/>
          <w:szCs w:val="24"/>
        </w:rPr>
        <w:t xml:space="preserve">e’ </w:t>
      </w:r>
      <w:r w:rsidRPr="00850978">
        <w:rPr>
          <w:rFonts w:ascii="Arial" w:hAnsi="Arial" w:cs="Arial"/>
          <w:i/>
          <w:iCs/>
          <w:sz w:val="24"/>
          <w:szCs w:val="24"/>
        </w:rPr>
        <w:t xml:space="preserve">Homecare Association </w:t>
      </w:r>
      <w:r w:rsidRPr="00850978">
        <w:rPr>
          <w:rFonts w:ascii="Arial" w:hAnsi="Arial" w:cs="Arial"/>
          <w:sz w:val="24"/>
          <w:szCs w:val="24"/>
        </w:rPr>
        <w:t xml:space="preserve">[Blog]. 13 September. Available at:  </w:t>
      </w:r>
      <w:r w:rsidRPr="00850978">
        <w:rPr>
          <w:rStyle w:val="Hyperlink"/>
          <w:rFonts w:ascii="Arial" w:hAnsi="Arial" w:cs="Arial"/>
          <w:sz w:val="24"/>
          <w:szCs w:val="24"/>
        </w:rPr>
        <w:t>https://www.homecareassociation.org.uk/resource/homecare-workforce-shortages</w:t>
      </w:r>
      <w:r w:rsidR="00835F94" w:rsidRPr="00850978">
        <w:rPr>
          <w:rStyle w:val="Hyperlink"/>
          <w:rFonts w:ascii="Arial" w:hAnsi="Arial" w:cs="Arial"/>
          <w:sz w:val="24"/>
          <w:szCs w:val="24"/>
        </w:rPr>
        <w:t>-</w:t>
      </w:r>
      <w:r w:rsidRPr="00850978">
        <w:rPr>
          <w:rStyle w:val="Hyperlink"/>
          <w:rFonts w:ascii="Arial" w:hAnsi="Arial" w:cs="Arial"/>
          <w:sz w:val="24"/>
          <w:szCs w:val="24"/>
        </w:rPr>
        <w:t>continue.html</w:t>
      </w:r>
      <w:r w:rsidRPr="00850978">
        <w:rPr>
          <w:rFonts w:ascii="Arial" w:hAnsi="Arial" w:cs="Arial"/>
          <w:sz w:val="24"/>
          <w:szCs w:val="24"/>
        </w:rPr>
        <w:t xml:space="preserve"> </w:t>
      </w:r>
      <w:r w:rsidRPr="00850978">
        <w:rPr>
          <w:rFonts w:ascii="Arial" w:hAnsi="Arial" w:cs="Arial"/>
          <w:sz w:val="24"/>
          <w:szCs w:val="24"/>
          <w:shd w:val="clear" w:color="auto" w:fill="FFFFFF"/>
        </w:rPr>
        <w:t>(Accessed:  22/11/2021)</w:t>
      </w:r>
      <w:r w:rsidRPr="00850978">
        <w:rPr>
          <w:rFonts w:ascii="Arial" w:hAnsi="Arial" w:cs="Arial"/>
          <w:sz w:val="24"/>
          <w:szCs w:val="24"/>
        </w:rPr>
        <w:t xml:space="preserve"> </w:t>
      </w:r>
    </w:p>
    <w:p w14:paraId="73EC7F3B" w14:textId="77777777" w:rsidR="00AD3714" w:rsidRPr="00850978" w:rsidRDefault="00AD3714" w:rsidP="009A0548">
      <w:pPr>
        <w:spacing w:after="0"/>
        <w:rPr>
          <w:rFonts w:ascii="Arial" w:hAnsi="Arial" w:cs="Arial"/>
          <w:sz w:val="24"/>
          <w:szCs w:val="24"/>
        </w:rPr>
      </w:pPr>
    </w:p>
    <w:p w14:paraId="52DA01FA" w14:textId="77777777" w:rsidR="009A0548" w:rsidRPr="00850978" w:rsidRDefault="00AD3714" w:rsidP="0095429F">
      <w:pPr>
        <w:spacing w:after="0" w:line="240" w:lineRule="auto"/>
        <w:rPr>
          <w:rFonts w:ascii="Arial" w:hAnsi="Arial" w:cs="Arial"/>
          <w:sz w:val="24"/>
          <w:szCs w:val="24"/>
          <w:shd w:val="clear" w:color="auto" w:fill="FFFFFF"/>
        </w:rPr>
      </w:pPr>
      <w:proofErr w:type="spellStart"/>
      <w:r w:rsidRPr="00850978">
        <w:rPr>
          <w:rFonts w:ascii="Arial" w:hAnsi="Arial" w:cs="Arial"/>
          <w:sz w:val="24"/>
          <w:szCs w:val="24"/>
          <w:shd w:val="clear" w:color="auto" w:fill="FFFFFF"/>
        </w:rPr>
        <w:t>Vogl</w:t>
      </w:r>
      <w:proofErr w:type="spellEnd"/>
      <w:r w:rsidRPr="00850978">
        <w:rPr>
          <w:rFonts w:ascii="Arial" w:hAnsi="Arial" w:cs="Arial"/>
          <w:sz w:val="24"/>
          <w:szCs w:val="24"/>
          <w:shd w:val="clear" w:color="auto" w:fill="FFFFFF"/>
        </w:rPr>
        <w:t xml:space="preserve">, </w:t>
      </w:r>
      <w:proofErr w:type="spellStart"/>
      <w:r w:rsidRPr="00850978">
        <w:rPr>
          <w:rFonts w:ascii="Arial" w:hAnsi="Arial" w:cs="Arial"/>
          <w:sz w:val="24"/>
          <w:szCs w:val="24"/>
          <w:shd w:val="clear" w:color="auto" w:fill="FFFFFF"/>
        </w:rPr>
        <w:t>Cathrine</w:t>
      </w:r>
      <w:proofErr w:type="spellEnd"/>
      <w:r w:rsidRPr="00850978">
        <w:rPr>
          <w:rFonts w:ascii="Arial" w:hAnsi="Arial" w:cs="Arial"/>
          <w:sz w:val="24"/>
          <w:szCs w:val="24"/>
          <w:shd w:val="clear" w:color="auto" w:fill="FFFFFF"/>
        </w:rPr>
        <w:t>, S., Ganesh, B., &amp; Bright, J. (2020). Smart Technology and the Emergence of Algorithmic Bureaucracy: Artificial Intelligence in UK Local Authorities. </w:t>
      </w:r>
      <w:r w:rsidRPr="00850978">
        <w:rPr>
          <w:rFonts w:ascii="Arial" w:hAnsi="Arial" w:cs="Arial"/>
          <w:i/>
          <w:iCs/>
          <w:sz w:val="24"/>
          <w:szCs w:val="24"/>
          <w:shd w:val="clear" w:color="auto" w:fill="FFFFFF"/>
        </w:rPr>
        <w:t>Public Administration Review</w:t>
      </w:r>
      <w:r w:rsidRPr="00850978">
        <w:rPr>
          <w:rFonts w:ascii="Arial" w:hAnsi="Arial" w:cs="Arial"/>
          <w:sz w:val="24"/>
          <w:szCs w:val="24"/>
          <w:shd w:val="clear" w:color="auto" w:fill="FFFFFF"/>
        </w:rPr>
        <w:t>, </w:t>
      </w:r>
      <w:r w:rsidRPr="00850978">
        <w:rPr>
          <w:rFonts w:ascii="Arial" w:hAnsi="Arial" w:cs="Arial"/>
          <w:i/>
          <w:iCs/>
          <w:sz w:val="24"/>
          <w:szCs w:val="24"/>
          <w:shd w:val="clear" w:color="auto" w:fill="FFFFFF"/>
        </w:rPr>
        <w:t>80</w:t>
      </w:r>
      <w:r w:rsidRPr="00850978">
        <w:rPr>
          <w:rFonts w:ascii="Arial" w:hAnsi="Arial" w:cs="Arial"/>
          <w:sz w:val="24"/>
          <w:szCs w:val="24"/>
          <w:shd w:val="clear" w:color="auto" w:fill="FFFFFF"/>
        </w:rPr>
        <w:t xml:space="preserve">(6), pp. 946–961.  Available at:  </w:t>
      </w:r>
      <w:r w:rsidRPr="00850978">
        <w:rPr>
          <w:rStyle w:val="Hyperlink"/>
          <w:rFonts w:ascii="Arial" w:hAnsi="Arial" w:cs="Arial"/>
          <w:color w:val="auto"/>
          <w:sz w:val="24"/>
          <w:szCs w:val="24"/>
          <w:shd w:val="clear" w:color="auto" w:fill="FFFFFF"/>
        </w:rPr>
        <w:t>https://doi.org/10.1111/puar.13286</w:t>
      </w:r>
    </w:p>
    <w:p w14:paraId="108AC44A" w14:textId="77777777" w:rsidR="00AD3714" w:rsidRPr="00850978" w:rsidRDefault="00AD3714" w:rsidP="0095429F">
      <w:pPr>
        <w:spacing w:after="0" w:line="240" w:lineRule="auto"/>
        <w:rPr>
          <w:rFonts w:ascii="Arial" w:hAnsi="Arial" w:cs="Arial"/>
          <w:sz w:val="24"/>
          <w:szCs w:val="24"/>
          <w:shd w:val="clear" w:color="auto" w:fill="FFFFFF"/>
        </w:rPr>
      </w:pPr>
    </w:p>
    <w:p w14:paraId="36991703" w14:textId="77777777" w:rsidR="00BE6123" w:rsidRPr="00850978" w:rsidRDefault="00BE6123" w:rsidP="0095429F">
      <w:pPr>
        <w:spacing w:after="0" w:line="240" w:lineRule="auto"/>
        <w:rPr>
          <w:rFonts w:ascii="Arial" w:hAnsi="Arial" w:cs="Arial"/>
          <w:sz w:val="24"/>
          <w:szCs w:val="24"/>
        </w:rPr>
      </w:pPr>
      <w:r w:rsidRPr="00850978">
        <w:rPr>
          <w:rFonts w:ascii="Arial" w:hAnsi="Arial" w:cs="Arial"/>
          <w:sz w:val="24"/>
          <w:szCs w:val="24"/>
          <w:shd w:val="clear" w:color="auto" w:fill="FFFFFF"/>
        </w:rPr>
        <w:t xml:space="preserve">Welsh Government (2016) </w:t>
      </w:r>
      <w:r w:rsidRPr="00850978">
        <w:rPr>
          <w:rFonts w:ascii="Arial" w:hAnsi="Arial" w:cs="Arial"/>
          <w:i/>
          <w:iCs/>
          <w:sz w:val="24"/>
          <w:szCs w:val="24"/>
          <w:shd w:val="clear" w:color="auto" w:fill="FFFFFF"/>
        </w:rPr>
        <w:t>Informed Health and Care: A Digital Health and Social Care Strategy for Wales</w:t>
      </w:r>
      <w:r w:rsidRPr="00850978">
        <w:rPr>
          <w:rFonts w:ascii="Arial" w:hAnsi="Arial" w:cs="Arial"/>
          <w:sz w:val="24"/>
          <w:szCs w:val="24"/>
          <w:shd w:val="clear" w:color="auto" w:fill="FFFFFF"/>
        </w:rPr>
        <w:t>. Available</w:t>
      </w:r>
      <w:r w:rsidR="0004759C" w:rsidRPr="00850978">
        <w:rPr>
          <w:rFonts w:ascii="Arial" w:hAnsi="Arial" w:cs="Arial"/>
          <w:sz w:val="24"/>
          <w:szCs w:val="24"/>
          <w:shd w:val="clear" w:color="auto" w:fill="FFFFFF"/>
        </w:rPr>
        <w:t xml:space="preserve"> </w:t>
      </w:r>
      <w:r w:rsidRPr="00850978">
        <w:rPr>
          <w:rFonts w:ascii="Arial" w:hAnsi="Arial" w:cs="Arial"/>
          <w:sz w:val="24"/>
          <w:szCs w:val="24"/>
          <w:shd w:val="clear" w:color="auto" w:fill="FFFFFF"/>
        </w:rPr>
        <w:t>at </w:t>
      </w:r>
      <w:r w:rsidR="0004759C" w:rsidRPr="00850978">
        <w:rPr>
          <w:rStyle w:val="Hyperlink"/>
          <w:rFonts w:ascii="Arial" w:hAnsi="Arial" w:cs="Arial"/>
          <w:color w:val="auto"/>
          <w:sz w:val="24"/>
          <w:szCs w:val="24"/>
          <w:u w:val="none"/>
          <w:shd w:val="clear" w:color="auto" w:fill="FFFFFF"/>
        </w:rPr>
        <w:t>https://gov.wales/sites/default/files/publications/2019-03/informed-health-and-care-a-digital-health-and-social-care-strategy-for-wales.pdf</w:t>
      </w:r>
      <w:r w:rsidR="00D05356" w:rsidRPr="00850978">
        <w:rPr>
          <w:rFonts w:ascii="Arial" w:hAnsi="Arial" w:cs="Arial"/>
          <w:sz w:val="24"/>
          <w:szCs w:val="24"/>
          <w:shd w:val="clear" w:color="auto" w:fill="FFFFFF"/>
        </w:rPr>
        <w:t xml:space="preserve"> </w:t>
      </w:r>
    </w:p>
    <w:p w14:paraId="2A14968C" w14:textId="77777777" w:rsidR="0004759C" w:rsidRPr="00850978" w:rsidRDefault="0004759C" w:rsidP="0095429F">
      <w:pPr>
        <w:spacing w:after="0" w:line="240" w:lineRule="auto"/>
        <w:rPr>
          <w:rFonts w:ascii="Arial" w:hAnsi="Arial" w:cs="Arial"/>
          <w:sz w:val="24"/>
          <w:szCs w:val="24"/>
        </w:rPr>
      </w:pPr>
    </w:p>
    <w:p w14:paraId="72E04522" w14:textId="77777777" w:rsidR="0004759C" w:rsidRPr="00850978" w:rsidRDefault="0004759C" w:rsidP="0095429F">
      <w:pPr>
        <w:spacing w:after="0" w:line="240" w:lineRule="auto"/>
        <w:rPr>
          <w:rFonts w:ascii="Arial" w:hAnsi="Arial" w:cs="Arial"/>
          <w:sz w:val="24"/>
          <w:szCs w:val="24"/>
        </w:rPr>
      </w:pPr>
      <w:r w:rsidRPr="00850978">
        <w:rPr>
          <w:rFonts w:ascii="Arial" w:hAnsi="Arial" w:cs="Arial"/>
          <w:sz w:val="24"/>
          <w:szCs w:val="24"/>
        </w:rPr>
        <w:t xml:space="preserve">Welsh Government (2021) </w:t>
      </w:r>
      <w:r w:rsidRPr="00850978">
        <w:rPr>
          <w:rFonts w:ascii="Arial" w:hAnsi="Arial" w:cs="Arial"/>
          <w:i/>
          <w:iCs/>
          <w:sz w:val="24"/>
          <w:szCs w:val="24"/>
        </w:rPr>
        <w:t>Rebalancing Care and Support White Paper</w:t>
      </w:r>
      <w:r w:rsidRPr="00850978">
        <w:rPr>
          <w:rFonts w:ascii="Arial" w:hAnsi="Arial" w:cs="Arial"/>
          <w:sz w:val="24"/>
          <w:szCs w:val="24"/>
        </w:rPr>
        <w:t xml:space="preserve"> Available at:  https:// gov.wales/sites/default/files/consultations/2021-01/consutation-document.pdf  </w:t>
      </w:r>
    </w:p>
    <w:p w14:paraId="20C9261C" w14:textId="77777777" w:rsidR="0004759C" w:rsidRPr="00850978" w:rsidRDefault="0004759C" w:rsidP="0095429F">
      <w:pPr>
        <w:spacing w:after="0" w:line="240" w:lineRule="auto"/>
        <w:rPr>
          <w:rFonts w:ascii="Arial" w:hAnsi="Arial" w:cs="Arial"/>
          <w:sz w:val="24"/>
          <w:szCs w:val="24"/>
        </w:rPr>
      </w:pPr>
    </w:p>
    <w:p w14:paraId="5FC7C448" w14:textId="77777777" w:rsidR="0004759C" w:rsidRPr="00850978" w:rsidRDefault="0004759C" w:rsidP="0095429F">
      <w:pPr>
        <w:spacing w:after="0" w:line="240" w:lineRule="auto"/>
        <w:rPr>
          <w:rFonts w:ascii="Arial" w:hAnsi="Arial" w:cs="Arial"/>
          <w:sz w:val="24"/>
          <w:szCs w:val="24"/>
        </w:rPr>
      </w:pPr>
      <w:r w:rsidRPr="00850978">
        <w:rPr>
          <w:rFonts w:ascii="Arial" w:hAnsi="Arial" w:cs="Arial"/>
          <w:sz w:val="24"/>
          <w:szCs w:val="24"/>
        </w:rPr>
        <w:t xml:space="preserve">Welsh Government (2018) </w:t>
      </w:r>
      <w:r w:rsidRPr="00850978">
        <w:rPr>
          <w:rFonts w:ascii="Arial" w:hAnsi="Arial" w:cs="Arial"/>
          <w:i/>
          <w:iCs/>
          <w:sz w:val="24"/>
          <w:szCs w:val="24"/>
        </w:rPr>
        <w:t>A Healthier Wales:  our Plan for Health and Social Care</w:t>
      </w:r>
      <w:r w:rsidRPr="00850978">
        <w:rPr>
          <w:rFonts w:ascii="Arial" w:hAnsi="Arial" w:cs="Arial"/>
          <w:sz w:val="24"/>
          <w:szCs w:val="24"/>
        </w:rPr>
        <w:t xml:space="preserve"> Available at:  https:// </w:t>
      </w:r>
      <w:proofErr w:type="spellStart"/>
      <w:proofErr w:type="gramStart"/>
      <w:r w:rsidRPr="00850978">
        <w:rPr>
          <w:rFonts w:ascii="Arial" w:hAnsi="Arial" w:cs="Arial"/>
          <w:sz w:val="24"/>
          <w:szCs w:val="24"/>
        </w:rPr>
        <w:t>gov.wales</w:t>
      </w:r>
      <w:proofErr w:type="spellEnd"/>
      <w:proofErr w:type="gramEnd"/>
      <w:r w:rsidRPr="00850978">
        <w:rPr>
          <w:rFonts w:ascii="Arial" w:hAnsi="Arial" w:cs="Arial"/>
          <w:sz w:val="24"/>
          <w:szCs w:val="24"/>
        </w:rPr>
        <w:t>/healthier-</w:t>
      </w:r>
      <w:proofErr w:type="spellStart"/>
      <w:r w:rsidRPr="00850978">
        <w:rPr>
          <w:rFonts w:ascii="Arial" w:hAnsi="Arial" w:cs="Arial"/>
          <w:sz w:val="24"/>
          <w:szCs w:val="24"/>
        </w:rPr>
        <w:t>wales</w:t>
      </w:r>
      <w:proofErr w:type="spellEnd"/>
      <w:r w:rsidRPr="00850978">
        <w:rPr>
          <w:rFonts w:ascii="Arial" w:hAnsi="Arial" w:cs="Arial"/>
          <w:sz w:val="24"/>
          <w:szCs w:val="24"/>
        </w:rPr>
        <w:t xml:space="preserve">-long-term-plan-health-and-social-care </w:t>
      </w:r>
    </w:p>
    <w:p w14:paraId="0DC1DC45" w14:textId="77777777" w:rsidR="0004759C" w:rsidRPr="00850978" w:rsidRDefault="0004759C" w:rsidP="0095429F">
      <w:pPr>
        <w:spacing w:after="0" w:line="240" w:lineRule="auto"/>
        <w:rPr>
          <w:rFonts w:ascii="Arial" w:hAnsi="Arial" w:cs="Arial"/>
          <w:sz w:val="24"/>
          <w:szCs w:val="24"/>
        </w:rPr>
      </w:pPr>
    </w:p>
    <w:p w14:paraId="612BFBEF" w14:textId="77777777" w:rsidR="00675FEA" w:rsidRPr="00850978" w:rsidRDefault="00143417" w:rsidP="0095429F">
      <w:pPr>
        <w:spacing w:after="0" w:line="240" w:lineRule="auto"/>
        <w:rPr>
          <w:rFonts w:ascii="Arial" w:hAnsi="Arial" w:cs="Arial"/>
          <w:color w:val="FF0000"/>
          <w:sz w:val="24"/>
          <w:szCs w:val="24"/>
        </w:rPr>
      </w:pPr>
      <w:r w:rsidRPr="00850978">
        <w:rPr>
          <w:rFonts w:ascii="Arial" w:hAnsi="Arial" w:cs="Arial"/>
          <w:sz w:val="24"/>
          <w:szCs w:val="24"/>
        </w:rPr>
        <w:t>Wright, J.</w:t>
      </w:r>
      <w:r w:rsidR="00850978" w:rsidRPr="00850978">
        <w:rPr>
          <w:rFonts w:ascii="Arial" w:hAnsi="Arial" w:cs="Arial"/>
          <w:sz w:val="24"/>
          <w:szCs w:val="24"/>
        </w:rPr>
        <w:t xml:space="preserve"> (2021)</w:t>
      </w:r>
      <w:r w:rsidRPr="00850978">
        <w:rPr>
          <w:rFonts w:ascii="Arial" w:hAnsi="Arial" w:cs="Arial"/>
          <w:sz w:val="24"/>
          <w:szCs w:val="24"/>
        </w:rPr>
        <w:t xml:space="preserve"> </w:t>
      </w:r>
      <w:r w:rsidRPr="00850978">
        <w:rPr>
          <w:rFonts w:ascii="Arial" w:hAnsi="Arial" w:cs="Arial"/>
          <w:i/>
          <w:iCs/>
          <w:sz w:val="24"/>
          <w:szCs w:val="24"/>
        </w:rPr>
        <w:t>Technology in Social Care: A Review of the UK Policy Landscape</w:t>
      </w:r>
      <w:r w:rsidR="00850978" w:rsidRPr="00850978">
        <w:rPr>
          <w:rFonts w:ascii="Arial" w:hAnsi="Arial" w:cs="Arial"/>
          <w:sz w:val="24"/>
          <w:szCs w:val="24"/>
        </w:rPr>
        <w:t xml:space="preserve">.  </w:t>
      </w:r>
      <w:r w:rsidRPr="00850978">
        <w:rPr>
          <w:rFonts w:ascii="Arial" w:hAnsi="Arial" w:cs="Arial"/>
          <w:sz w:val="24"/>
          <w:szCs w:val="24"/>
        </w:rPr>
        <w:t>Sheffield</w:t>
      </w:r>
      <w:r w:rsidR="00850978" w:rsidRPr="00850978">
        <w:rPr>
          <w:rFonts w:ascii="Arial" w:hAnsi="Arial" w:cs="Arial"/>
          <w:sz w:val="24"/>
          <w:szCs w:val="24"/>
        </w:rPr>
        <w:t>:  University of Sheffield</w:t>
      </w:r>
      <w:r w:rsidRPr="00850978">
        <w:rPr>
          <w:rFonts w:ascii="Arial" w:hAnsi="Arial" w:cs="Arial"/>
          <w:sz w:val="24"/>
          <w:szCs w:val="24"/>
        </w:rPr>
        <w:t xml:space="preserve"> </w:t>
      </w:r>
      <w:r w:rsidR="00850978" w:rsidRPr="00850978">
        <w:rPr>
          <w:rFonts w:ascii="Arial" w:hAnsi="Arial" w:cs="Arial"/>
          <w:sz w:val="24"/>
          <w:szCs w:val="24"/>
        </w:rPr>
        <w:t xml:space="preserve">Available at:  </w:t>
      </w:r>
      <w:r w:rsidR="00850978" w:rsidRPr="008F50A9">
        <w:rPr>
          <w:rFonts w:ascii="Arial" w:hAnsi="Arial" w:cs="Arial"/>
          <w:sz w:val="24"/>
          <w:szCs w:val="24"/>
        </w:rPr>
        <w:t>https://www.researchgate.net/publication/344954182_Technology_in_social_care_a_review_of_the_UK_policy_landscape</w:t>
      </w:r>
      <w:r w:rsidR="00850978" w:rsidRPr="00850978">
        <w:rPr>
          <w:rFonts w:ascii="Arial" w:hAnsi="Arial" w:cs="Arial"/>
          <w:sz w:val="24"/>
          <w:szCs w:val="24"/>
        </w:rPr>
        <w:t xml:space="preserve"> </w:t>
      </w:r>
    </w:p>
    <w:p w14:paraId="6F6CFADB" w14:textId="77777777" w:rsidR="00675FEA" w:rsidRPr="00850978" w:rsidRDefault="00675FEA" w:rsidP="0095429F">
      <w:pPr>
        <w:spacing w:after="0" w:line="240" w:lineRule="auto"/>
        <w:rPr>
          <w:rFonts w:ascii="Arial" w:hAnsi="Arial" w:cs="Arial"/>
          <w:sz w:val="24"/>
          <w:szCs w:val="24"/>
        </w:rPr>
      </w:pPr>
    </w:p>
    <w:p w14:paraId="42E08723" w14:textId="77777777" w:rsidR="00927BB7" w:rsidRPr="00850978" w:rsidRDefault="00927BB7" w:rsidP="0095429F">
      <w:pPr>
        <w:spacing w:after="0" w:line="240" w:lineRule="auto"/>
        <w:rPr>
          <w:rFonts w:ascii="Arial" w:hAnsi="Arial" w:cs="Arial"/>
          <w:sz w:val="24"/>
          <w:szCs w:val="24"/>
          <w:u w:val="single"/>
          <w:shd w:val="clear" w:color="auto" w:fill="FFFFFF"/>
        </w:rPr>
      </w:pPr>
      <w:r w:rsidRPr="00850978">
        <w:rPr>
          <w:rFonts w:ascii="Arial" w:hAnsi="Arial" w:cs="Arial"/>
          <w:sz w:val="24"/>
          <w:szCs w:val="24"/>
          <w:shd w:val="clear" w:color="auto" w:fill="FFFFFF"/>
        </w:rPr>
        <w:t xml:space="preserve">Wright, J. (2021). ‘The </w:t>
      </w:r>
      <w:proofErr w:type="spellStart"/>
      <w:r w:rsidRPr="00850978">
        <w:rPr>
          <w:rFonts w:ascii="Arial" w:hAnsi="Arial" w:cs="Arial"/>
          <w:sz w:val="24"/>
          <w:szCs w:val="24"/>
          <w:shd w:val="clear" w:color="auto" w:fill="FFFFFF"/>
        </w:rPr>
        <w:t>Alexafication</w:t>
      </w:r>
      <w:proofErr w:type="spellEnd"/>
      <w:r w:rsidRPr="00850978">
        <w:rPr>
          <w:rFonts w:ascii="Arial" w:hAnsi="Arial" w:cs="Arial"/>
          <w:sz w:val="24"/>
          <w:szCs w:val="24"/>
          <w:shd w:val="clear" w:color="auto" w:fill="FFFFFF"/>
        </w:rPr>
        <w:t xml:space="preserve"> of Adult Social Care: Virtual Assistants and the Changing Role of Local Government in England’. </w:t>
      </w:r>
      <w:r w:rsidRPr="00850978">
        <w:rPr>
          <w:rFonts w:ascii="Arial" w:hAnsi="Arial" w:cs="Arial"/>
          <w:i/>
          <w:iCs/>
          <w:sz w:val="24"/>
          <w:szCs w:val="24"/>
          <w:shd w:val="clear" w:color="auto" w:fill="FFFFFF"/>
        </w:rPr>
        <w:t>International Journal of Environmental Research and Public Health</w:t>
      </w:r>
      <w:r w:rsidRPr="00850978">
        <w:rPr>
          <w:rFonts w:ascii="Arial" w:hAnsi="Arial" w:cs="Arial"/>
          <w:sz w:val="24"/>
          <w:szCs w:val="24"/>
          <w:shd w:val="clear" w:color="auto" w:fill="FFFFFF"/>
        </w:rPr>
        <w:t xml:space="preserve">, 18(2), pp, 812–. Available at:  </w:t>
      </w:r>
      <w:r w:rsidRPr="00850978">
        <w:rPr>
          <w:rStyle w:val="Hyperlink"/>
          <w:rFonts w:ascii="Arial" w:hAnsi="Arial" w:cs="Arial"/>
          <w:color w:val="auto"/>
          <w:sz w:val="24"/>
          <w:szCs w:val="24"/>
          <w:shd w:val="clear" w:color="auto" w:fill="FFFFFF"/>
        </w:rPr>
        <w:t>https://doi.org/10.3390/ijerph18020812</w:t>
      </w:r>
    </w:p>
    <w:p w14:paraId="3AAD32FD" w14:textId="77777777" w:rsidR="009B07F0" w:rsidRDefault="009B07F0" w:rsidP="0095429F">
      <w:pPr>
        <w:spacing w:after="0" w:line="240" w:lineRule="auto"/>
        <w:rPr>
          <w:rFonts w:ascii="Arial" w:hAnsi="Arial" w:cs="Arial"/>
          <w:sz w:val="24"/>
          <w:szCs w:val="24"/>
          <w:u w:val="single"/>
          <w:shd w:val="clear" w:color="auto" w:fill="FFFFFF"/>
        </w:rPr>
      </w:pPr>
    </w:p>
    <w:p w14:paraId="2189F59E" w14:textId="77777777" w:rsidR="009B07F0" w:rsidRPr="009B07F0" w:rsidRDefault="009B07F0" w:rsidP="009B07F0">
      <w:pPr>
        <w:spacing w:after="0" w:line="240" w:lineRule="auto"/>
        <w:rPr>
          <w:rFonts w:ascii="Arial" w:hAnsi="Arial" w:cs="Arial"/>
          <w:sz w:val="24"/>
          <w:szCs w:val="24"/>
          <w:shd w:val="clear" w:color="auto" w:fill="FFFFFF"/>
        </w:rPr>
      </w:pPr>
    </w:p>
    <w:sectPr w:rsidR="009B07F0" w:rsidRPr="009B07F0" w:rsidSect="0017700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44EC5D" w14:textId="77777777" w:rsidR="00022BF4" w:rsidRDefault="00022BF4" w:rsidP="002B3856">
      <w:pPr>
        <w:spacing w:after="0" w:line="240" w:lineRule="auto"/>
      </w:pPr>
      <w:r>
        <w:separator/>
      </w:r>
    </w:p>
  </w:endnote>
  <w:endnote w:type="continuationSeparator" w:id="0">
    <w:p w14:paraId="7E0D6D7E" w14:textId="77777777" w:rsidR="00022BF4" w:rsidRDefault="00022BF4" w:rsidP="002B38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sz w:val="20"/>
        <w:szCs w:val="20"/>
      </w:rPr>
      <w:id w:val="2051951472"/>
      <w:docPartObj>
        <w:docPartGallery w:val="Page Numbers (Bottom of Page)"/>
        <w:docPartUnique/>
      </w:docPartObj>
    </w:sdtPr>
    <w:sdtEndPr>
      <w:rPr>
        <w:color w:val="7F7F7F" w:themeColor="background1" w:themeShade="7F"/>
        <w:spacing w:val="60"/>
      </w:rPr>
    </w:sdtEndPr>
    <w:sdtContent>
      <w:p w14:paraId="43382F47" w14:textId="40ACB84D" w:rsidR="007E5F08" w:rsidRPr="007E5F08" w:rsidRDefault="007E5F08">
        <w:pPr>
          <w:pStyle w:val="Footer"/>
          <w:pBdr>
            <w:top w:val="single" w:sz="4" w:space="1" w:color="D9D9D9" w:themeColor="background1" w:themeShade="D9"/>
          </w:pBdr>
          <w:rPr>
            <w:rFonts w:ascii="Arial" w:hAnsi="Arial" w:cs="Arial"/>
            <w:b/>
            <w:bCs/>
            <w:sz w:val="20"/>
            <w:szCs w:val="20"/>
          </w:rPr>
        </w:pPr>
        <w:r w:rsidRPr="007E5F08">
          <w:rPr>
            <w:rFonts w:ascii="Arial" w:hAnsi="Arial" w:cs="Arial"/>
            <w:sz w:val="20"/>
            <w:szCs w:val="20"/>
          </w:rPr>
          <w:fldChar w:fldCharType="begin"/>
        </w:r>
        <w:r w:rsidRPr="007E5F08">
          <w:rPr>
            <w:rFonts w:ascii="Arial" w:hAnsi="Arial" w:cs="Arial"/>
            <w:sz w:val="20"/>
            <w:szCs w:val="20"/>
          </w:rPr>
          <w:instrText xml:space="preserve"> PAGE   \* MERGEFORMAT </w:instrText>
        </w:r>
        <w:r w:rsidRPr="007E5F08">
          <w:rPr>
            <w:rFonts w:ascii="Arial" w:hAnsi="Arial" w:cs="Arial"/>
            <w:sz w:val="20"/>
            <w:szCs w:val="20"/>
          </w:rPr>
          <w:fldChar w:fldCharType="separate"/>
        </w:r>
        <w:r w:rsidRPr="007E5F08">
          <w:rPr>
            <w:rFonts w:ascii="Arial" w:hAnsi="Arial" w:cs="Arial"/>
            <w:b/>
            <w:bCs/>
            <w:noProof/>
            <w:sz w:val="20"/>
            <w:szCs w:val="20"/>
          </w:rPr>
          <w:t>2</w:t>
        </w:r>
        <w:r w:rsidRPr="007E5F08">
          <w:rPr>
            <w:rFonts w:ascii="Arial" w:hAnsi="Arial" w:cs="Arial"/>
            <w:b/>
            <w:bCs/>
            <w:noProof/>
            <w:sz w:val="20"/>
            <w:szCs w:val="20"/>
          </w:rPr>
          <w:fldChar w:fldCharType="end"/>
        </w:r>
        <w:r w:rsidRPr="007E5F08">
          <w:rPr>
            <w:rFonts w:ascii="Arial" w:hAnsi="Arial" w:cs="Arial"/>
            <w:b/>
            <w:bCs/>
            <w:sz w:val="20"/>
            <w:szCs w:val="20"/>
          </w:rPr>
          <w:t xml:space="preserve"> | </w:t>
        </w:r>
        <w:r w:rsidRPr="007E5F08">
          <w:rPr>
            <w:rFonts w:ascii="Arial" w:hAnsi="Arial" w:cs="Arial"/>
            <w:color w:val="7F7F7F" w:themeColor="background1" w:themeShade="7F"/>
            <w:spacing w:val="60"/>
            <w:sz w:val="20"/>
            <w:szCs w:val="20"/>
          </w:rPr>
          <w:t>Page</w:t>
        </w:r>
      </w:p>
    </w:sdtContent>
  </w:sdt>
  <w:p w14:paraId="5F9AF1E0" w14:textId="77777777" w:rsidR="007E5F08" w:rsidRDefault="007E5F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909F6D" w14:textId="77777777" w:rsidR="00022BF4" w:rsidRDefault="00022BF4" w:rsidP="002B3856">
      <w:pPr>
        <w:spacing w:after="0" w:line="240" w:lineRule="auto"/>
      </w:pPr>
      <w:r>
        <w:separator/>
      </w:r>
    </w:p>
  </w:footnote>
  <w:footnote w:type="continuationSeparator" w:id="0">
    <w:p w14:paraId="51743478" w14:textId="77777777" w:rsidR="00022BF4" w:rsidRDefault="00022BF4" w:rsidP="002B385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FE9F62" w14:textId="181B5243" w:rsidR="007E5F08" w:rsidRPr="007E5F08" w:rsidRDefault="007E5F08">
    <w:pPr>
      <w:pStyle w:val="Header"/>
      <w:rPr>
        <w:rFonts w:ascii="Arial" w:hAnsi="Arial" w:cs="Arial"/>
        <w:sz w:val="24"/>
        <w:szCs w:val="24"/>
      </w:rPr>
    </w:pPr>
    <w:r w:rsidRPr="007E5F08">
      <w:rPr>
        <w:rFonts w:ascii="Arial" w:hAnsi="Arial" w:cs="Arial"/>
        <w:sz w:val="24"/>
        <w:szCs w:val="24"/>
      </w:rPr>
      <w:t>Nicola Venus-Balgobin (2113046)</w:t>
    </w:r>
  </w:p>
  <w:p w14:paraId="3E787E67" w14:textId="77777777" w:rsidR="002B3856" w:rsidRDefault="002B385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050FBF"/>
    <w:multiLevelType w:val="multilevel"/>
    <w:tmpl w:val="6DFCD2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D1C001A"/>
    <w:multiLevelType w:val="multilevel"/>
    <w:tmpl w:val="02EEA7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EA02004"/>
    <w:multiLevelType w:val="multilevel"/>
    <w:tmpl w:val="C41A93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5146EE1"/>
    <w:multiLevelType w:val="multilevel"/>
    <w:tmpl w:val="1B8E5D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F455C77"/>
    <w:multiLevelType w:val="hybridMultilevel"/>
    <w:tmpl w:val="235AC0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91007C7"/>
    <w:multiLevelType w:val="hybridMultilevel"/>
    <w:tmpl w:val="0F080E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B507290"/>
    <w:multiLevelType w:val="hybridMultilevel"/>
    <w:tmpl w:val="2FE4C4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6"/>
  </w:num>
  <w:num w:numId="3">
    <w:abstractNumId w:val="5"/>
  </w:num>
  <w:num w:numId="4">
    <w:abstractNumId w:val="4"/>
  </w:num>
  <w:num w:numId="5">
    <w:abstractNumId w:val="0"/>
  </w:num>
  <w:num w:numId="6">
    <w:abstractNumId w:val="1"/>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675C1"/>
    <w:rsid w:val="000033A6"/>
    <w:rsid w:val="0000646C"/>
    <w:rsid w:val="00022BF4"/>
    <w:rsid w:val="000233DC"/>
    <w:rsid w:val="00023D82"/>
    <w:rsid w:val="0003040E"/>
    <w:rsid w:val="0004759C"/>
    <w:rsid w:val="000560B0"/>
    <w:rsid w:val="0005789D"/>
    <w:rsid w:val="0006491F"/>
    <w:rsid w:val="000664AF"/>
    <w:rsid w:val="00076232"/>
    <w:rsid w:val="00081190"/>
    <w:rsid w:val="000823AC"/>
    <w:rsid w:val="0008275F"/>
    <w:rsid w:val="00095CAD"/>
    <w:rsid w:val="000A59DD"/>
    <w:rsid w:val="000B2F1D"/>
    <w:rsid w:val="000B5AB3"/>
    <w:rsid w:val="000D39B2"/>
    <w:rsid w:val="001044F9"/>
    <w:rsid w:val="00106D35"/>
    <w:rsid w:val="001251B6"/>
    <w:rsid w:val="0013530B"/>
    <w:rsid w:val="00143417"/>
    <w:rsid w:val="00144B0C"/>
    <w:rsid w:val="00146D72"/>
    <w:rsid w:val="001576B0"/>
    <w:rsid w:val="0016551F"/>
    <w:rsid w:val="001675C1"/>
    <w:rsid w:val="00177004"/>
    <w:rsid w:val="00191E3D"/>
    <w:rsid w:val="001A21BB"/>
    <w:rsid w:val="001B0EE9"/>
    <w:rsid w:val="001C37C5"/>
    <w:rsid w:val="001D5810"/>
    <w:rsid w:val="001E251F"/>
    <w:rsid w:val="001E47FC"/>
    <w:rsid w:val="00220602"/>
    <w:rsid w:val="00240557"/>
    <w:rsid w:val="00255E30"/>
    <w:rsid w:val="00264AD4"/>
    <w:rsid w:val="0027244A"/>
    <w:rsid w:val="0027432D"/>
    <w:rsid w:val="00296D10"/>
    <w:rsid w:val="002A3F4B"/>
    <w:rsid w:val="002B3856"/>
    <w:rsid w:val="002F47C8"/>
    <w:rsid w:val="002F73F3"/>
    <w:rsid w:val="003033F4"/>
    <w:rsid w:val="003148B8"/>
    <w:rsid w:val="00322983"/>
    <w:rsid w:val="00324C10"/>
    <w:rsid w:val="003360BB"/>
    <w:rsid w:val="00351408"/>
    <w:rsid w:val="00360893"/>
    <w:rsid w:val="003616F4"/>
    <w:rsid w:val="00376865"/>
    <w:rsid w:val="00377D36"/>
    <w:rsid w:val="0038170E"/>
    <w:rsid w:val="00382030"/>
    <w:rsid w:val="00385676"/>
    <w:rsid w:val="00386F64"/>
    <w:rsid w:val="00396629"/>
    <w:rsid w:val="003A73FA"/>
    <w:rsid w:val="003C152B"/>
    <w:rsid w:val="003C6AC7"/>
    <w:rsid w:val="003D017D"/>
    <w:rsid w:val="003D7256"/>
    <w:rsid w:val="004058CF"/>
    <w:rsid w:val="00422357"/>
    <w:rsid w:val="00461C9C"/>
    <w:rsid w:val="004711AC"/>
    <w:rsid w:val="00476FBA"/>
    <w:rsid w:val="004841E0"/>
    <w:rsid w:val="004B1C1C"/>
    <w:rsid w:val="004B3328"/>
    <w:rsid w:val="004B6A66"/>
    <w:rsid w:val="004C1726"/>
    <w:rsid w:val="004D4CF7"/>
    <w:rsid w:val="004D5F9B"/>
    <w:rsid w:val="004F1C9C"/>
    <w:rsid w:val="004F7FB0"/>
    <w:rsid w:val="00501CE0"/>
    <w:rsid w:val="00510217"/>
    <w:rsid w:val="00515839"/>
    <w:rsid w:val="00526B0C"/>
    <w:rsid w:val="0053245E"/>
    <w:rsid w:val="00536876"/>
    <w:rsid w:val="00536C6D"/>
    <w:rsid w:val="00540CCA"/>
    <w:rsid w:val="005461CE"/>
    <w:rsid w:val="0055352D"/>
    <w:rsid w:val="00556376"/>
    <w:rsid w:val="00571B2F"/>
    <w:rsid w:val="00573B1F"/>
    <w:rsid w:val="00584314"/>
    <w:rsid w:val="005879C6"/>
    <w:rsid w:val="005909CA"/>
    <w:rsid w:val="00592DC2"/>
    <w:rsid w:val="005A16F1"/>
    <w:rsid w:val="005A7BA0"/>
    <w:rsid w:val="005B3911"/>
    <w:rsid w:val="005C0274"/>
    <w:rsid w:val="005D2638"/>
    <w:rsid w:val="005D6959"/>
    <w:rsid w:val="005D6F1C"/>
    <w:rsid w:val="005E43D9"/>
    <w:rsid w:val="005E4DA8"/>
    <w:rsid w:val="005F33BE"/>
    <w:rsid w:val="005F63C1"/>
    <w:rsid w:val="00603D61"/>
    <w:rsid w:val="00606408"/>
    <w:rsid w:val="00613B97"/>
    <w:rsid w:val="00622398"/>
    <w:rsid w:val="00630128"/>
    <w:rsid w:val="00641B10"/>
    <w:rsid w:val="00643E3C"/>
    <w:rsid w:val="00645D24"/>
    <w:rsid w:val="00650E4C"/>
    <w:rsid w:val="00651617"/>
    <w:rsid w:val="00665873"/>
    <w:rsid w:val="00675FEA"/>
    <w:rsid w:val="00684529"/>
    <w:rsid w:val="0068492B"/>
    <w:rsid w:val="006909DD"/>
    <w:rsid w:val="006A4743"/>
    <w:rsid w:val="006B6739"/>
    <w:rsid w:val="006D1C37"/>
    <w:rsid w:val="006D390A"/>
    <w:rsid w:val="006F0A69"/>
    <w:rsid w:val="006F129F"/>
    <w:rsid w:val="006F36E1"/>
    <w:rsid w:val="006F4AD4"/>
    <w:rsid w:val="0070363C"/>
    <w:rsid w:val="00704430"/>
    <w:rsid w:val="0071114E"/>
    <w:rsid w:val="007177F8"/>
    <w:rsid w:val="00736A99"/>
    <w:rsid w:val="0074162C"/>
    <w:rsid w:val="00741ADF"/>
    <w:rsid w:val="007502AA"/>
    <w:rsid w:val="0077081E"/>
    <w:rsid w:val="007752E2"/>
    <w:rsid w:val="00797ED7"/>
    <w:rsid w:val="007A2255"/>
    <w:rsid w:val="007C024A"/>
    <w:rsid w:val="007E5F08"/>
    <w:rsid w:val="007F6EFC"/>
    <w:rsid w:val="00816C1C"/>
    <w:rsid w:val="00821678"/>
    <w:rsid w:val="00823245"/>
    <w:rsid w:val="0082520F"/>
    <w:rsid w:val="00825602"/>
    <w:rsid w:val="00835F94"/>
    <w:rsid w:val="00850978"/>
    <w:rsid w:val="008A6D11"/>
    <w:rsid w:val="008B2258"/>
    <w:rsid w:val="008B66A3"/>
    <w:rsid w:val="008D6637"/>
    <w:rsid w:val="008E7A52"/>
    <w:rsid w:val="008F0AE1"/>
    <w:rsid w:val="008F1A78"/>
    <w:rsid w:val="008F38DB"/>
    <w:rsid w:val="008F50A9"/>
    <w:rsid w:val="00925EC6"/>
    <w:rsid w:val="00927BB7"/>
    <w:rsid w:val="00933FAE"/>
    <w:rsid w:val="0095429F"/>
    <w:rsid w:val="00962240"/>
    <w:rsid w:val="00967E7C"/>
    <w:rsid w:val="00990DE3"/>
    <w:rsid w:val="00992C97"/>
    <w:rsid w:val="00995960"/>
    <w:rsid w:val="009A0548"/>
    <w:rsid w:val="009B07F0"/>
    <w:rsid w:val="009B3CBA"/>
    <w:rsid w:val="00A024C0"/>
    <w:rsid w:val="00A2678D"/>
    <w:rsid w:val="00A525F2"/>
    <w:rsid w:val="00A53873"/>
    <w:rsid w:val="00A71156"/>
    <w:rsid w:val="00A8326D"/>
    <w:rsid w:val="00A86F71"/>
    <w:rsid w:val="00AAC207"/>
    <w:rsid w:val="00AB0207"/>
    <w:rsid w:val="00AB4B67"/>
    <w:rsid w:val="00AD3714"/>
    <w:rsid w:val="00AE29B4"/>
    <w:rsid w:val="00AF7B4A"/>
    <w:rsid w:val="00B0182F"/>
    <w:rsid w:val="00B037B5"/>
    <w:rsid w:val="00B04B61"/>
    <w:rsid w:val="00B1327F"/>
    <w:rsid w:val="00B133C0"/>
    <w:rsid w:val="00B16865"/>
    <w:rsid w:val="00B223EA"/>
    <w:rsid w:val="00B570AE"/>
    <w:rsid w:val="00B73B24"/>
    <w:rsid w:val="00B93E7C"/>
    <w:rsid w:val="00BB406F"/>
    <w:rsid w:val="00BB596F"/>
    <w:rsid w:val="00BE0E38"/>
    <w:rsid w:val="00BE4D46"/>
    <w:rsid w:val="00BE6123"/>
    <w:rsid w:val="00BF08C0"/>
    <w:rsid w:val="00BF27F8"/>
    <w:rsid w:val="00C03770"/>
    <w:rsid w:val="00C1484C"/>
    <w:rsid w:val="00C26C1C"/>
    <w:rsid w:val="00C342F8"/>
    <w:rsid w:val="00C4269E"/>
    <w:rsid w:val="00C97616"/>
    <w:rsid w:val="00CA7DBA"/>
    <w:rsid w:val="00CB489A"/>
    <w:rsid w:val="00CB76E5"/>
    <w:rsid w:val="00CD3650"/>
    <w:rsid w:val="00CE005B"/>
    <w:rsid w:val="00CE242F"/>
    <w:rsid w:val="00CF1C4F"/>
    <w:rsid w:val="00D05356"/>
    <w:rsid w:val="00D05B59"/>
    <w:rsid w:val="00D06069"/>
    <w:rsid w:val="00D17FE8"/>
    <w:rsid w:val="00D22994"/>
    <w:rsid w:val="00D25CD0"/>
    <w:rsid w:val="00D312E2"/>
    <w:rsid w:val="00D32885"/>
    <w:rsid w:val="00D83F9F"/>
    <w:rsid w:val="00D87328"/>
    <w:rsid w:val="00DB2CA5"/>
    <w:rsid w:val="00DC23CF"/>
    <w:rsid w:val="00DD62AA"/>
    <w:rsid w:val="00DE579F"/>
    <w:rsid w:val="00DF6405"/>
    <w:rsid w:val="00E018A8"/>
    <w:rsid w:val="00E16780"/>
    <w:rsid w:val="00E2330D"/>
    <w:rsid w:val="00E23DF3"/>
    <w:rsid w:val="00E26097"/>
    <w:rsid w:val="00E27A7A"/>
    <w:rsid w:val="00E32C37"/>
    <w:rsid w:val="00E334AE"/>
    <w:rsid w:val="00E4172C"/>
    <w:rsid w:val="00E4632E"/>
    <w:rsid w:val="00E51099"/>
    <w:rsid w:val="00E635CB"/>
    <w:rsid w:val="00E72EB8"/>
    <w:rsid w:val="00E72FD4"/>
    <w:rsid w:val="00E80248"/>
    <w:rsid w:val="00E80FB1"/>
    <w:rsid w:val="00E936F1"/>
    <w:rsid w:val="00E96540"/>
    <w:rsid w:val="00EA1165"/>
    <w:rsid w:val="00EB2474"/>
    <w:rsid w:val="00ED1D84"/>
    <w:rsid w:val="00ED21B5"/>
    <w:rsid w:val="00F030C7"/>
    <w:rsid w:val="00F06235"/>
    <w:rsid w:val="00F12FAC"/>
    <w:rsid w:val="00F157F5"/>
    <w:rsid w:val="00F54CB7"/>
    <w:rsid w:val="00F56AC2"/>
    <w:rsid w:val="00F603AF"/>
    <w:rsid w:val="00F67068"/>
    <w:rsid w:val="00F72BF4"/>
    <w:rsid w:val="00F91B32"/>
    <w:rsid w:val="00FA6ACF"/>
    <w:rsid w:val="00FB16C8"/>
    <w:rsid w:val="00FB26A9"/>
    <w:rsid w:val="00FC37F6"/>
    <w:rsid w:val="00FC37FC"/>
    <w:rsid w:val="00FC4417"/>
    <w:rsid w:val="00FC5093"/>
    <w:rsid w:val="00FF231D"/>
    <w:rsid w:val="010F1F38"/>
    <w:rsid w:val="01813ED8"/>
    <w:rsid w:val="0317C745"/>
    <w:rsid w:val="04F38CAD"/>
    <w:rsid w:val="050FDA7A"/>
    <w:rsid w:val="0629AE35"/>
    <w:rsid w:val="06308CD7"/>
    <w:rsid w:val="07ADAEDB"/>
    <w:rsid w:val="07EBFAEB"/>
    <w:rsid w:val="08982BA6"/>
    <w:rsid w:val="0920EF38"/>
    <w:rsid w:val="097E5DA9"/>
    <w:rsid w:val="09D73E7C"/>
    <w:rsid w:val="0A24269F"/>
    <w:rsid w:val="0B2FE355"/>
    <w:rsid w:val="0D693682"/>
    <w:rsid w:val="0DE994FD"/>
    <w:rsid w:val="0EEB7835"/>
    <w:rsid w:val="0FD19CF9"/>
    <w:rsid w:val="10047E69"/>
    <w:rsid w:val="103F5DBE"/>
    <w:rsid w:val="10D6E229"/>
    <w:rsid w:val="125840E1"/>
    <w:rsid w:val="14AC901B"/>
    <w:rsid w:val="16C52DCF"/>
    <w:rsid w:val="170E32F6"/>
    <w:rsid w:val="17AAE638"/>
    <w:rsid w:val="19750BC2"/>
    <w:rsid w:val="204EF34D"/>
    <w:rsid w:val="20D44A04"/>
    <w:rsid w:val="21514705"/>
    <w:rsid w:val="217FAD80"/>
    <w:rsid w:val="22BD67CC"/>
    <w:rsid w:val="22F41B85"/>
    <w:rsid w:val="248FEBE6"/>
    <w:rsid w:val="25AB815C"/>
    <w:rsid w:val="25D49686"/>
    <w:rsid w:val="28245352"/>
    <w:rsid w:val="286821E3"/>
    <w:rsid w:val="28E593B5"/>
    <w:rsid w:val="292AB72A"/>
    <w:rsid w:val="296B885E"/>
    <w:rsid w:val="2BFC41C8"/>
    <w:rsid w:val="2CBE9804"/>
    <w:rsid w:val="2CCCE9E2"/>
    <w:rsid w:val="2D3BF9D7"/>
    <w:rsid w:val="2E972264"/>
    <w:rsid w:val="31E3D604"/>
    <w:rsid w:val="3229F5F9"/>
    <w:rsid w:val="345927D5"/>
    <w:rsid w:val="3482516B"/>
    <w:rsid w:val="34E9ADFD"/>
    <w:rsid w:val="3506AED4"/>
    <w:rsid w:val="35FFC751"/>
    <w:rsid w:val="361D5558"/>
    <w:rsid w:val="363F99A7"/>
    <w:rsid w:val="3703E1CA"/>
    <w:rsid w:val="37680DFC"/>
    <w:rsid w:val="37BB1EC3"/>
    <w:rsid w:val="387628BE"/>
    <w:rsid w:val="393CD989"/>
    <w:rsid w:val="397BF16F"/>
    <w:rsid w:val="3A33B4FE"/>
    <w:rsid w:val="3A46D10E"/>
    <w:rsid w:val="3BD4F7D7"/>
    <w:rsid w:val="3BE2D0A8"/>
    <w:rsid w:val="3C18F4CE"/>
    <w:rsid w:val="3CBF5C3C"/>
    <w:rsid w:val="3E3BB71F"/>
    <w:rsid w:val="44389F80"/>
    <w:rsid w:val="448B4DA0"/>
    <w:rsid w:val="457C050D"/>
    <w:rsid w:val="457DA5B3"/>
    <w:rsid w:val="474F5361"/>
    <w:rsid w:val="4A210285"/>
    <w:rsid w:val="4B026674"/>
    <w:rsid w:val="4B2F2BA9"/>
    <w:rsid w:val="4B7148F2"/>
    <w:rsid w:val="4CF37898"/>
    <w:rsid w:val="4F2F28ED"/>
    <w:rsid w:val="4FA4D937"/>
    <w:rsid w:val="502FFC8A"/>
    <w:rsid w:val="51B41B4D"/>
    <w:rsid w:val="51CD19F8"/>
    <w:rsid w:val="52917D67"/>
    <w:rsid w:val="56D184AC"/>
    <w:rsid w:val="5839763A"/>
    <w:rsid w:val="5CCE9EEE"/>
    <w:rsid w:val="5DD92C5E"/>
    <w:rsid w:val="605EA05F"/>
    <w:rsid w:val="61E607BB"/>
    <w:rsid w:val="627A1059"/>
    <w:rsid w:val="65371B2B"/>
    <w:rsid w:val="66182D47"/>
    <w:rsid w:val="687BEA88"/>
    <w:rsid w:val="69FBF58A"/>
    <w:rsid w:val="6B03587C"/>
    <w:rsid w:val="71C1DDAF"/>
    <w:rsid w:val="7455F222"/>
    <w:rsid w:val="74D6BFB6"/>
    <w:rsid w:val="7550C108"/>
    <w:rsid w:val="76556A08"/>
    <w:rsid w:val="794B2B2C"/>
    <w:rsid w:val="7A96D809"/>
    <w:rsid w:val="7AD34499"/>
    <w:rsid w:val="7AD4D382"/>
    <w:rsid w:val="7AE6FB8D"/>
    <w:rsid w:val="7E9BD5C5"/>
    <w:rsid w:val="7F2538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B06D8EA"/>
  <w15:chartTrackingRefBased/>
  <w15:docId w15:val="{05E45F57-D1EE-439C-A066-AF4BC620B3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48B8"/>
  </w:style>
  <w:style w:type="paragraph" w:styleId="Heading1">
    <w:name w:val="heading 1"/>
    <w:basedOn w:val="Normal"/>
    <w:next w:val="Normal"/>
    <w:link w:val="Heading1Char"/>
    <w:uiPriority w:val="9"/>
    <w:qFormat/>
    <w:rsid w:val="00C1484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AE29B4"/>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AE29B4"/>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unhideWhenUsed/>
    <w:rsid w:val="00AE29B4"/>
    <w:rPr>
      <w:color w:val="0000FF"/>
      <w:u w:val="single"/>
    </w:rPr>
  </w:style>
  <w:style w:type="character" w:customStyle="1" w:styleId="nlmyear">
    <w:name w:val="nlm_year"/>
    <w:basedOn w:val="DefaultParagraphFont"/>
    <w:rsid w:val="00A86F71"/>
  </w:style>
  <w:style w:type="character" w:customStyle="1" w:styleId="nlmarticle-title">
    <w:name w:val="nlm_article-title"/>
    <w:basedOn w:val="DefaultParagraphFont"/>
    <w:rsid w:val="00A86F71"/>
  </w:style>
  <w:style w:type="character" w:customStyle="1" w:styleId="ref-google">
    <w:name w:val="ref-google"/>
    <w:basedOn w:val="DefaultParagraphFont"/>
    <w:rsid w:val="00A86F71"/>
  </w:style>
  <w:style w:type="character" w:customStyle="1" w:styleId="Heading1Char">
    <w:name w:val="Heading 1 Char"/>
    <w:basedOn w:val="DefaultParagraphFont"/>
    <w:link w:val="Heading1"/>
    <w:uiPriority w:val="9"/>
    <w:rsid w:val="00C1484C"/>
    <w:rPr>
      <w:rFonts w:asciiTheme="majorHAnsi" w:eastAsiaTheme="majorEastAsia" w:hAnsiTheme="majorHAnsi" w:cstheme="majorBidi"/>
      <w:color w:val="2F5496" w:themeColor="accent1" w:themeShade="BF"/>
      <w:sz w:val="32"/>
      <w:szCs w:val="32"/>
    </w:rPr>
  </w:style>
  <w:style w:type="character" w:styleId="FollowedHyperlink">
    <w:name w:val="FollowedHyperlink"/>
    <w:basedOn w:val="DefaultParagraphFont"/>
    <w:uiPriority w:val="99"/>
    <w:semiHidden/>
    <w:unhideWhenUsed/>
    <w:rsid w:val="00C1484C"/>
    <w:rPr>
      <w:color w:val="954F72" w:themeColor="followedHyperlink"/>
      <w:u w:val="single"/>
    </w:rPr>
  </w:style>
  <w:style w:type="character" w:styleId="CommentReference">
    <w:name w:val="annotation reference"/>
    <w:basedOn w:val="DefaultParagraphFont"/>
    <w:uiPriority w:val="99"/>
    <w:semiHidden/>
    <w:unhideWhenUsed/>
    <w:rsid w:val="00990DE3"/>
    <w:rPr>
      <w:sz w:val="16"/>
      <w:szCs w:val="16"/>
    </w:rPr>
  </w:style>
  <w:style w:type="paragraph" w:styleId="CommentText">
    <w:name w:val="annotation text"/>
    <w:basedOn w:val="Normal"/>
    <w:link w:val="CommentTextChar"/>
    <w:uiPriority w:val="99"/>
    <w:unhideWhenUsed/>
    <w:rsid w:val="00990DE3"/>
    <w:pPr>
      <w:spacing w:line="240" w:lineRule="auto"/>
    </w:pPr>
    <w:rPr>
      <w:sz w:val="20"/>
      <w:szCs w:val="20"/>
    </w:rPr>
  </w:style>
  <w:style w:type="character" w:customStyle="1" w:styleId="CommentTextChar">
    <w:name w:val="Comment Text Char"/>
    <w:basedOn w:val="DefaultParagraphFont"/>
    <w:link w:val="CommentText"/>
    <w:uiPriority w:val="99"/>
    <w:rsid w:val="00990DE3"/>
    <w:rPr>
      <w:sz w:val="20"/>
      <w:szCs w:val="20"/>
    </w:rPr>
  </w:style>
  <w:style w:type="paragraph" w:styleId="CommentSubject">
    <w:name w:val="annotation subject"/>
    <w:basedOn w:val="CommentText"/>
    <w:next w:val="CommentText"/>
    <w:link w:val="CommentSubjectChar"/>
    <w:uiPriority w:val="99"/>
    <w:semiHidden/>
    <w:unhideWhenUsed/>
    <w:rsid w:val="00990DE3"/>
    <w:rPr>
      <w:b/>
      <w:bCs/>
    </w:rPr>
  </w:style>
  <w:style w:type="character" w:customStyle="1" w:styleId="CommentSubjectChar">
    <w:name w:val="Comment Subject Char"/>
    <w:basedOn w:val="CommentTextChar"/>
    <w:link w:val="CommentSubject"/>
    <w:uiPriority w:val="99"/>
    <w:semiHidden/>
    <w:rsid w:val="00990DE3"/>
    <w:rPr>
      <w:b/>
      <w:bCs/>
      <w:sz w:val="20"/>
      <w:szCs w:val="20"/>
    </w:rPr>
  </w:style>
  <w:style w:type="paragraph" w:styleId="BalloonText">
    <w:name w:val="Balloon Text"/>
    <w:basedOn w:val="Normal"/>
    <w:link w:val="BalloonTextChar"/>
    <w:uiPriority w:val="99"/>
    <w:semiHidden/>
    <w:unhideWhenUsed/>
    <w:rsid w:val="0013530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3530B"/>
    <w:rPr>
      <w:rFonts w:ascii="Segoe UI" w:hAnsi="Segoe UI" w:cs="Segoe UI"/>
      <w:sz w:val="18"/>
      <w:szCs w:val="18"/>
    </w:rPr>
  </w:style>
  <w:style w:type="paragraph" w:customStyle="1" w:styleId="CM1">
    <w:name w:val="CM1"/>
    <w:basedOn w:val="Normal"/>
    <w:next w:val="Normal"/>
    <w:rsid w:val="00382030"/>
    <w:pPr>
      <w:widowControl w:val="0"/>
      <w:autoSpaceDE w:val="0"/>
      <w:autoSpaceDN w:val="0"/>
      <w:adjustRightInd w:val="0"/>
      <w:spacing w:after="0" w:line="240" w:lineRule="auto"/>
    </w:pPr>
    <w:rPr>
      <w:rFonts w:ascii="Calibri" w:eastAsia="Times New Roman" w:hAnsi="Calibri" w:cs="Times New Roman"/>
      <w:sz w:val="24"/>
      <w:szCs w:val="24"/>
      <w:lang w:val="en-CA" w:eastAsia="en-CA"/>
    </w:rPr>
  </w:style>
  <w:style w:type="paragraph" w:styleId="ListParagraph">
    <w:name w:val="List Paragraph"/>
    <w:basedOn w:val="Normal"/>
    <w:uiPriority w:val="34"/>
    <w:qFormat/>
    <w:rsid w:val="00177004"/>
    <w:pPr>
      <w:spacing w:after="200" w:line="276" w:lineRule="auto"/>
      <w:ind w:left="720"/>
      <w:contextualSpacing/>
    </w:pPr>
  </w:style>
  <w:style w:type="character" w:customStyle="1" w:styleId="UnresolvedMention1">
    <w:name w:val="Unresolved Mention1"/>
    <w:basedOn w:val="DefaultParagraphFont"/>
    <w:uiPriority w:val="99"/>
    <w:semiHidden/>
    <w:unhideWhenUsed/>
    <w:rsid w:val="0004759C"/>
    <w:rPr>
      <w:color w:val="605E5C"/>
      <w:shd w:val="clear" w:color="auto" w:fill="E1DFDD"/>
    </w:rPr>
  </w:style>
  <w:style w:type="character" w:styleId="Emphasis">
    <w:name w:val="Emphasis"/>
    <w:basedOn w:val="DefaultParagraphFont"/>
    <w:uiPriority w:val="20"/>
    <w:qFormat/>
    <w:rsid w:val="00651617"/>
    <w:rPr>
      <w:i/>
      <w:iCs/>
    </w:rPr>
  </w:style>
  <w:style w:type="paragraph" w:styleId="Header">
    <w:name w:val="header"/>
    <w:basedOn w:val="Normal"/>
    <w:link w:val="HeaderChar"/>
    <w:uiPriority w:val="99"/>
    <w:unhideWhenUsed/>
    <w:rsid w:val="002B38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3856"/>
  </w:style>
  <w:style w:type="paragraph" w:styleId="Footer">
    <w:name w:val="footer"/>
    <w:basedOn w:val="Normal"/>
    <w:link w:val="FooterChar"/>
    <w:uiPriority w:val="99"/>
    <w:unhideWhenUsed/>
    <w:rsid w:val="002B38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3856"/>
  </w:style>
  <w:style w:type="character" w:customStyle="1" w:styleId="UnresolvedMention2">
    <w:name w:val="Unresolved Mention2"/>
    <w:basedOn w:val="DefaultParagraphFont"/>
    <w:uiPriority w:val="99"/>
    <w:semiHidden/>
    <w:unhideWhenUsed/>
    <w:rsid w:val="0082520F"/>
    <w:rPr>
      <w:color w:val="605E5C"/>
      <w:shd w:val="clear" w:color="auto" w:fill="E1DFDD"/>
    </w:rPr>
  </w:style>
  <w:style w:type="paragraph" w:styleId="PlainText">
    <w:name w:val="Plain Text"/>
    <w:basedOn w:val="Normal"/>
    <w:link w:val="PlainTextChar"/>
    <w:uiPriority w:val="99"/>
    <w:semiHidden/>
    <w:unhideWhenUsed/>
    <w:rsid w:val="005D6F1C"/>
    <w:pPr>
      <w:spacing w:after="0" w:line="240" w:lineRule="auto"/>
    </w:pPr>
    <w:rPr>
      <w:rFonts w:ascii="Calibri" w:hAnsi="Calibri"/>
      <w:szCs w:val="21"/>
    </w:rPr>
  </w:style>
  <w:style w:type="character" w:customStyle="1" w:styleId="PlainTextChar">
    <w:name w:val="Plain Text Char"/>
    <w:basedOn w:val="DefaultParagraphFont"/>
    <w:link w:val="PlainText"/>
    <w:uiPriority w:val="99"/>
    <w:semiHidden/>
    <w:rsid w:val="005D6F1C"/>
    <w:rPr>
      <w:rFonts w:ascii="Calibri" w:hAnsi="Calibri"/>
      <w:szCs w:val="21"/>
    </w:rPr>
  </w:style>
  <w:style w:type="character" w:styleId="Strong">
    <w:name w:val="Strong"/>
    <w:basedOn w:val="DefaultParagraphFont"/>
    <w:uiPriority w:val="22"/>
    <w:qFormat/>
    <w:rsid w:val="000B2F1D"/>
    <w:rPr>
      <w:b/>
      <w:bCs/>
    </w:rPr>
  </w:style>
  <w:style w:type="paragraph" w:styleId="NormalWeb">
    <w:name w:val="Normal (Web)"/>
    <w:basedOn w:val="Normal"/>
    <w:uiPriority w:val="99"/>
    <w:semiHidden/>
    <w:unhideWhenUsed/>
    <w:rsid w:val="000B2F1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nresolvedMention3">
    <w:name w:val="Unresolved Mention3"/>
    <w:basedOn w:val="DefaultParagraphFont"/>
    <w:uiPriority w:val="99"/>
    <w:semiHidden/>
    <w:unhideWhenUsed/>
    <w:rsid w:val="00704430"/>
    <w:rPr>
      <w:color w:val="605E5C"/>
      <w:shd w:val="clear" w:color="auto" w:fill="E1DFDD"/>
    </w:rPr>
  </w:style>
  <w:style w:type="character" w:customStyle="1" w:styleId="UnresolvedMention4">
    <w:name w:val="Unresolved Mention4"/>
    <w:basedOn w:val="DefaultParagraphFont"/>
    <w:uiPriority w:val="99"/>
    <w:semiHidden/>
    <w:unhideWhenUsed/>
    <w:rsid w:val="0085097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0398190">
      <w:bodyDiv w:val="1"/>
      <w:marLeft w:val="0"/>
      <w:marRight w:val="0"/>
      <w:marTop w:val="0"/>
      <w:marBottom w:val="0"/>
      <w:divBdr>
        <w:top w:val="none" w:sz="0" w:space="0" w:color="auto"/>
        <w:left w:val="none" w:sz="0" w:space="0" w:color="auto"/>
        <w:bottom w:val="none" w:sz="0" w:space="0" w:color="auto"/>
        <w:right w:val="none" w:sz="0" w:space="0" w:color="auto"/>
      </w:divBdr>
    </w:div>
    <w:div w:id="753011617">
      <w:bodyDiv w:val="1"/>
      <w:marLeft w:val="0"/>
      <w:marRight w:val="0"/>
      <w:marTop w:val="0"/>
      <w:marBottom w:val="0"/>
      <w:divBdr>
        <w:top w:val="none" w:sz="0" w:space="0" w:color="auto"/>
        <w:left w:val="none" w:sz="0" w:space="0" w:color="auto"/>
        <w:bottom w:val="none" w:sz="0" w:space="0" w:color="auto"/>
        <w:right w:val="none" w:sz="0" w:space="0" w:color="auto"/>
      </w:divBdr>
    </w:div>
    <w:div w:id="1151485324">
      <w:bodyDiv w:val="1"/>
      <w:marLeft w:val="0"/>
      <w:marRight w:val="0"/>
      <w:marTop w:val="0"/>
      <w:marBottom w:val="0"/>
      <w:divBdr>
        <w:top w:val="none" w:sz="0" w:space="0" w:color="auto"/>
        <w:left w:val="none" w:sz="0" w:space="0" w:color="auto"/>
        <w:bottom w:val="none" w:sz="0" w:space="0" w:color="auto"/>
        <w:right w:val="none" w:sz="0" w:space="0" w:color="auto"/>
      </w:divBdr>
    </w:div>
    <w:div w:id="1256012096">
      <w:bodyDiv w:val="1"/>
      <w:marLeft w:val="0"/>
      <w:marRight w:val="0"/>
      <w:marTop w:val="0"/>
      <w:marBottom w:val="0"/>
      <w:divBdr>
        <w:top w:val="none" w:sz="0" w:space="0" w:color="auto"/>
        <w:left w:val="none" w:sz="0" w:space="0" w:color="auto"/>
        <w:bottom w:val="none" w:sz="0" w:space="0" w:color="auto"/>
        <w:right w:val="none" w:sz="0" w:space="0" w:color="auto"/>
      </w:divBdr>
    </w:div>
    <w:div w:id="1451053492">
      <w:bodyDiv w:val="1"/>
      <w:marLeft w:val="0"/>
      <w:marRight w:val="0"/>
      <w:marTop w:val="0"/>
      <w:marBottom w:val="0"/>
      <w:divBdr>
        <w:top w:val="none" w:sz="0" w:space="0" w:color="auto"/>
        <w:left w:val="none" w:sz="0" w:space="0" w:color="auto"/>
        <w:bottom w:val="none" w:sz="0" w:space="0" w:color="auto"/>
        <w:right w:val="none" w:sz="0" w:space="0" w:color="auto"/>
      </w:divBdr>
    </w:div>
    <w:div w:id="1692803562">
      <w:bodyDiv w:val="1"/>
      <w:marLeft w:val="0"/>
      <w:marRight w:val="0"/>
      <w:marTop w:val="0"/>
      <w:marBottom w:val="0"/>
      <w:divBdr>
        <w:top w:val="none" w:sz="0" w:space="0" w:color="auto"/>
        <w:left w:val="none" w:sz="0" w:space="0" w:color="auto"/>
        <w:bottom w:val="none" w:sz="0" w:space="0" w:color="auto"/>
        <w:right w:val="none" w:sz="0" w:space="0" w:color="auto"/>
      </w:divBdr>
    </w:div>
    <w:div w:id="19914445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204677-98EF-4CA3-ACEB-5CC523F315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6550</Words>
  <Characters>37337</Characters>
  <Application>Microsoft Office Word</Application>
  <DocSecurity>0</DocSecurity>
  <Lines>311</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Venus-Balgobin, Nicola</dc:creator>
  <cp:keywords/>
  <dc:description/>
  <cp:lastModifiedBy>Nicola Venus-Balgobin</cp:lastModifiedBy>
  <cp:revision>2</cp:revision>
  <dcterms:created xsi:type="dcterms:W3CDTF">2021-12-06T16:33:00Z</dcterms:created>
  <dcterms:modified xsi:type="dcterms:W3CDTF">2021-12-06T16:33:00Z</dcterms:modified>
</cp:coreProperties>
</file>