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14D08" w:rsidRDefault="006B21B7">
      <w:r>
        <w:t>Sara Thomas</w:t>
      </w:r>
      <w:r w:rsidR="00E977BB">
        <w:br/>
      </w:r>
      <w:r w:rsidR="00D568AA">
        <w:br/>
      </w:r>
      <w:r w:rsidR="00514D08">
        <w:t>2307016</w:t>
      </w:r>
      <w:r w:rsidR="00E977BB">
        <w:br/>
      </w:r>
      <w:r w:rsidR="00D568AA">
        <w:br/>
      </w:r>
      <w:r w:rsidR="00514D08">
        <w:t>Programme of Study: Design Crafts</w:t>
      </w:r>
      <w:r w:rsidR="00E977BB">
        <w:br/>
      </w:r>
      <w:r w:rsidR="00514D08">
        <w:br/>
        <w:t>Module: ADDA2022 Ways of Thinking</w:t>
      </w:r>
      <w:r w:rsidR="00E977BB">
        <w:br/>
      </w:r>
      <w:r w:rsidR="006C177D">
        <w:br/>
      </w:r>
      <w:r w:rsidR="00514D08">
        <w:t>Tasks in order I rece</w:t>
      </w:r>
      <w:r>
        <w:t>i</w:t>
      </w:r>
      <w:r w:rsidR="00514D08">
        <w:t>ved them</w:t>
      </w:r>
      <w:proofErr w:type="gramStart"/>
      <w:r w:rsidR="00514D08">
        <w:t>:</w:t>
      </w:r>
      <w:proofErr w:type="gramEnd"/>
      <w:r w:rsidR="0056110D">
        <w:br/>
      </w:r>
      <w:r w:rsidR="0056110D">
        <w:br/>
        <w:t>Task One:</w:t>
      </w:r>
      <w:r w:rsidR="007A5D2A">
        <w:t xml:space="preserve"> Manifesto</w:t>
      </w:r>
      <w:r w:rsidR="00667776">
        <w:t xml:space="preserve"> =</w:t>
      </w:r>
      <w:r w:rsidR="00822169">
        <w:t xml:space="preserve"> *** words</w:t>
      </w:r>
    </w:p>
    <w:p w:rsidR="0056110D" w:rsidRDefault="00196F8B">
      <w:r>
        <w:t>Task Two: Analyse an Image</w:t>
      </w:r>
      <w:r w:rsidR="00514D08">
        <w:t xml:space="preserve"> </w:t>
      </w:r>
      <w:r w:rsidR="006B21B7">
        <w:t>=</w:t>
      </w:r>
      <w:r w:rsidR="00E977BB">
        <w:t xml:space="preserve"> 607</w:t>
      </w:r>
      <w:r w:rsidR="00514D08">
        <w:t xml:space="preserve"> words</w:t>
      </w:r>
    </w:p>
    <w:p w:rsidR="0056110D" w:rsidRDefault="0056110D">
      <w:r>
        <w:t>Task Three:</w:t>
      </w:r>
      <w:r w:rsidR="007A5D2A">
        <w:t xml:space="preserve"> </w:t>
      </w:r>
      <w:r w:rsidR="00667776">
        <w:t xml:space="preserve">Practice Based Writing = </w:t>
      </w:r>
      <w:r w:rsidR="00822169">
        <w:t>***words</w:t>
      </w:r>
    </w:p>
    <w:p w:rsidR="00462297" w:rsidRDefault="0056110D">
      <w:r w:rsidRPr="0056110D">
        <w:rPr>
          <w:b/>
        </w:rPr>
        <w:t>Task Two: Analyse an Image</w:t>
      </w:r>
      <w:r w:rsidR="006C177D" w:rsidRPr="0056110D">
        <w:br/>
      </w:r>
      <w:r w:rsidR="00514D08">
        <w:br/>
      </w:r>
      <w:r w:rsidR="006A4E8E">
        <w:t>‘Pictures speak louder than words’ is a phrase attributed to Confucius</w:t>
      </w:r>
      <w:r w:rsidR="006828A7">
        <w:t xml:space="preserve">, and echoed by Leonardo Da </w:t>
      </w:r>
      <w:r w:rsidR="00AB14CB">
        <w:t>Vinci, Turgenev and Napoleon.</w:t>
      </w:r>
    </w:p>
    <w:p w:rsidR="00AB14CB" w:rsidRDefault="00AB14CB">
      <w:r>
        <w:br/>
        <w:t>Why is a picture so effective in sending a message to the onlooker? Our experiences and culture embed ideas and concepts in our minds that can be utilised by modern advertising companies to send o</w:t>
      </w:r>
      <w:r w:rsidR="00E06DFA">
        <w:t>vert and</w:t>
      </w:r>
      <w:r>
        <w:t xml:space="preserve"> covert messages through the use of symbols and signs to seduce us into buy</w:t>
      </w:r>
      <w:r w:rsidR="009B5455">
        <w:t>ing t</w:t>
      </w:r>
      <w:r w:rsidR="00D568AA">
        <w:t>heir products</w:t>
      </w:r>
      <w:r w:rsidR="009B5455">
        <w:t>.</w:t>
      </w:r>
    </w:p>
    <w:p w:rsidR="00AB14CB" w:rsidRDefault="00462297">
      <w:r>
        <w:t>F</w:t>
      </w:r>
      <w:r w:rsidR="00AB14CB">
        <w:t xml:space="preserve">or example the </w:t>
      </w:r>
      <w:r w:rsidR="006406D3">
        <w:t xml:space="preserve">Breitling </w:t>
      </w:r>
      <w:r w:rsidR="00AB14CB">
        <w:t>adve</w:t>
      </w:r>
      <w:r>
        <w:t>rt</w:t>
      </w:r>
      <w:r w:rsidR="00D85F11">
        <w:t>isement</w:t>
      </w:r>
      <w:r w:rsidR="005A25DF">
        <w:t xml:space="preserve"> (</w:t>
      </w:r>
      <w:r w:rsidR="005A25DF" w:rsidRPr="005A25DF">
        <w:rPr>
          <w:i/>
        </w:rPr>
        <w:t>Fig.</w:t>
      </w:r>
      <w:r w:rsidR="00AB14CB" w:rsidRPr="005A25DF">
        <w:rPr>
          <w:i/>
        </w:rPr>
        <w:t xml:space="preserve"> 1</w:t>
      </w:r>
      <w:r w:rsidR="00AB14CB">
        <w:t>).</w:t>
      </w:r>
    </w:p>
    <w:p w:rsidR="00AB14CB" w:rsidRDefault="00865B9C">
      <w:r>
        <w:rPr>
          <w:noProof/>
          <w:lang w:eastAsia="en-GB"/>
        </w:rPr>
        <w:lastRenderedPageBreak/>
        <w:drawing>
          <wp:inline distT="0" distB="0" distL="0" distR="0" wp14:anchorId="1C7DB71F" wp14:editId="1B932C78">
            <wp:extent cx="5731510" cy="810514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5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514D08">
        <w:rPr>
          <w:i/>
        </w:rPr>
        <w:t>Fig</w:t>
      </w:r>
      <w:r w:rsidR="00514D08">
        <w:t>.</w:t>
      </w:r>
      <w:r>
        <w:t xml:space="preserve"> </w:t>
      </w:r>
      <w:r w:rsidRPr="00BF7362">
        <w:rPr>
          <w:i/>
        </w:rPr>
        <w:t>1</w:t>
      </w:r>
      <w:r w:rsidR="00514D08">
        <w:t>,</w:t>
      </w:r>
      <w:r w:rsidR="006B21B7">
        <w:t xml:space="preserve"> </w:t>
      </w:r>
      <w:r w:rsidR="006B21B7" w:rsidRPr="006B21B7">
        <w:rPr>
          <w:i/>
        </w:rPr>
        <w:t>Breitling</w:t>
      </w:r>
      <w:r w:rsidR="006B21B7">
        <w:rPr>
          <w:i/>
        </w:rPr>
        <w:t xml:space="preserve"> and</w:t>
      </w:r>
      <w:r w:rsidR="006B21B7" w:rsidRPr="006B21B7">
        <w:rPr>
          <w:i/>
        </w:rPr>
        <w:t xml:space="preserve"> George North</w:t>
      </w:r>
      <w:r w:rsidR="006B21B7">
        <w:t>.</w:t>
      </w:r>
      <w:r w:rsidR="00514D08">
        <w:t xml:space="preserve"> 2023</w:t>
      </w:r>
    </w:p>
    <w:p w:rsidR="00B64394" w:rsidRDefault="00C452F9">
      <w:r>
        <w:lastRenderedPageBreak/>
        <w:br/>
      </w:r>
      <w:r w:rsidR="004E526F">
        <w:t>The m</w:t>
      </w:r>
      <w:r w:rsidR="00462297">
        <w:t>ain picture</w:t>
      </w:r>
      <w:r w:rsidR="003F0E70">
        <w:t xml:space="preserve"> </w:t>
      </w:r>
      <w:r w:rsidR="00982541">
        <w:t>shows</w:t>
      </w:r>
      <w:r w:rsidR="006E4555">
        <w:t xml:space="preserve"> the</w:t>
      </w:r>
      <w:r w:rsidR="00A10B56">
        <w:t xml:space="preserve"> rugb</w:t>
      </w:r>
      <w:r w:rsidR="006E4555">
        <w:t>y player</w:t>
      </w:r>
      <w:r w:rsidR="00E06DFA">
        <w:t xml:space="preserve"> </w:t>
      </w:r>
      <w:r w:rsidR="0056110D">
        <w:t xml:space="preserve">George </w:t>
      </w:r>
      <w:r w:rsidR="00E06DFA">
        <w:t>North,</w:t>
      </w:r>
      <w:r w:rsidR="00982541">
        <w:t xml:space="preserve"> and</w:t>
      </w:r>
      <w:r w:rsidR="00B64394">
        <w:t xml:space="preserve"> a</w:t>
      </w:r>
      <w:r w:rsidR="008F32A7">
        <w:t xml:space="preserve"> W</w:t>
      </w:r>
      <w:r w:rsidR="006E4555">
        <w:t>atch in the</w:t>
      </w:r>
      <w:r w:rsidR="004E526F">
        <w:t xml:space="preserve"> </w:t>
      </w:r>
      <w:r w:rsidR="00F65F08">
        <w:t>foreground with smaller</w:t>
      </w:r>
      <w:r w:rsidR="00326CFA">
        <w:t xml:space="preserve"> photos</w:t>
      </w:r>
      <w:r w:rsidR="003F0E70">
        <w:t xml:space="preserve"> </w:t>
      </w:r>
      <w:r w:rsidR="00043F76">
        <w:t>of other</w:t>
      </w:r>
      <w:r w:rsidR="00A10B56">
        <w:t xml:space="preserve"> rugby players at </w:t>
      </w:r>
      <w:r w:rsidR="004E526F">
        <w:t xml:space="preserve">the </w:t>
      </w:r>
      <w:r w:rsidR="00A10B56">
        <w:t>bot</w:t>
      </w:r>
      <w:r w:rsidR="00043F76">
        <w:t>tom.</w:t>
      </w:r>
    </w:p>
    <w:p w:rsidR="00CB488A" w:rsidRPr="00E977BB" w:rsidRDefault="00B64394" w:rsidP="003108A4">
      <w:r>
        <w:t>I</w:t>
      </w:r>
      <w:r w:rsidR="00AA7B47">
        <w:t>t grabs your</w:t>
      </w:r>
      <w:r w:rsidR="006E4555">
        <w:t xml:space="preserve"> attention because George</w:t>
      </w:r>
      <w:r w:rsidR="00AA7B47">
        <w:t xml:space="preserve"> is staring directly at you</w:t>
      </w:r>
      <w:r w:rsidR="00A10B56">
        <w:t xml:space="preserve">. </w:t>
      </w:r>
      <w:r w:rsidR="004E526F">
        <w:t>T</w:t>
      </w:r>
      <w:r w:rsidR="00E06DFA">
        <w:t>he w</w:t>
      </w:r>
      <w:r w:rsidR="00043F76">
        <w:t xml:space="preserve">atch </w:t>
      </w:r>
      <w:r w:rsidR="004E526F">
        <w:t xml:space="preserve">is so large </w:t>
      </w:r>
      <w:r w:rsidR="00A10B56">
        <w:t>you can’</w:t>
      </w:r>
      <w:r w:rsidR="00127FA6">
        <w:t xml:space="preserve">t miss it. </w:t>
      </w:r>
      <w:r w:rsidR="004E526F" w:rsidRPr="00E977BB">
        <w:t xml:space="preserve">Breitling is </w:t>
      </w:r>
      <w:r w:rsidR="00127FA6" w:rsidRPr="00E977BB">
        <w:t xml:space="preserve">written </w:t>
      </w:r>
      <w:r w:rsidR="004E526F" w:rsidRPr="00E977BB">
        <w:t xml:space="preserve">in large </w:t>
      </w:r>
      <w:r w:rsidR="000337A4" w:rsidRPr="00E977BB">
        <w:t xml:space="preserve">white </w:t>
      </w:r>
      <w:r w:rsidR="004E526F" w:rsidRPr="00E977BB">
        <w:t>bold type</w:t>
      </w:r>
      <w:r w:rsidR="00982541" w:rsidRPr="00E977BB">
        <w:t xml:space="preserve"> </w:t>
      </w:r>
      <w:r w:rsidR="003F0E70" w:rsidRPr="00E977BB">
        <w:t>face at the top of the page with George</w:t>
      </w:r>
      <w:r w:rsidR="00C452F9" w:rsidRPr="00E977BB">
        <w:t>’</w:t>
      </w:r>
      <w:r w:rsidR="003F0E70" w:rsidRPr="00E977BB">
        <w:t>s name</w:t>
      </w:r>
      <w:r w:rsidR="00462297" w:rsidRPr="00E977BB">
        <w:t xml:space="preserve"> underneath</w:t>
      </w:r>
      <w:r w:rsidR="00C452F9" w:rsidRPr="00E977BB">
        <w:t>.</w:t>
      </w:r>
      <w:r w:rsidR="00C673E1" w:rsidRPr="00E977BB">
        <w:t xml:space="preserve"> </w:t>
      </w:r>
      <w:r w:rsidR="00127FA6" w:rsidRPr="00E977BB">
        <w:t xml:space="preserve">It </w:t>
      </w:r>
      <w:r w:rsidR="004E526F" w:rsidRPr="00E977BB">
        <w:t>has the address of Breitling B</w:t>
      </w:r>
      <w:r w:rsidR="006015BE" w:rsidRPr="00E977BB">
        <w:t>outi</w:t>
      </w:r>
      <w:r w:rsidR="00462297" w:rsidRPr="00E977BB">
        <w:t xml:space="preserve">que </w:t>
      </w:r>
      <w:r w:rsidR="006E4555" w:rsidRPr="00E977BB">
        <w:t>along with</w:t>
      </w:r>
      <w:r w:rsidR="006015BE" w:rsidRPr="00E977BB">
        <w:t xml:space="preserve"> the official timing p</w:t>
      </w:r>
      <w:r w:rsidR="005A25DF" w:rsidRPr="00E977BB">
        <w:t>artner for Guinness Six Nations</w:t>
      </w:r>
      <w:r w:rsidR="000337A4" w:rsidRPr="00E977BB">
        <w:t>.</w:t>
      </w:r>
      <w:r w:rsidR="003108A4" w:rsidRPr="00E977BB">
        <w:t xml:space="preserve"> </w:t>
      </w:r>
      <w:r w:rsidR="003F0E70" w:rsidRPr="00E977BB">
        <w:t>Just like Barthes (1980, page 201) discusses President Kennedy’s po</w:t>
      </w:r>
      <w:r w:rsidR="006406D3" w:rsidRPr="00E977BB">
        <w:t xml:space="preserve">se in a press photograph at the </w:t>
      </w:r>
      <w:r w:rsidR="003F0E70" w:rsidRPr="00E977BB">
        <w:t xml:space="preserve">time of the 1960 election </w:t>
      </w:r>
      <w:r w:rsidR="005A25DF" w:rsidRPr="00E977BB">
        <w:t>(F</w:t>
      </w:r>
      <w:r w:rsidR="003F0E70" w:rsidRPr="00E977BB">
        <w:t>ig</w:t>
      </w:r>
      <w:r w:rsidR="005A25DF" w:rsidRPr="00E977BB">
        <w:t>.</w:t>
      </w:r>
      <w:r w:rsidR="003F0E70" w:rsidRPr="00E977BB">
        <w:t xml:space="preserve"> 2) as both denotative and connotative</w:t>
      </w:r>
      <w:r w:rsidR="00CB488A" w:rsidRPr="00E977BB">
        <w:t xml:space="preserve"> with eyes lo</w:t>
      </w:r>
      <w:r w:rsidR="00462297" w:rsidRPr="00E977BB">
        <w:t>oking up and hands clasped sending</w:t>
      </w:r>
      <w:r w:rsidR="00CB488A" w:rsidRPr="00E977BB">
        <w:t xml:space="preserve"> a message of ‘Kennedy praying’</w:t>
      </w:r>
      <w:r w:rsidR="003F0E70" w:rsidRPr="00E977BB">
        <w:t xml:space="preserve">, </w:t>
      </w:r>
      <w:r w:rsidR="00462297" w:rsidRPr="00E977BB">
        <w:t>so does George</w:t>
      </w:r>
      <w:r w:rsidR="00C87158" w:rsidRPr="00E977BB">
        <w:t>’s pose with arms firmly</w:t>
      </w:r>
      <w:r w:rsidR="003F0E70" w:rsidRPr="00E977BB">
        <w:t xml:space="preserve"> folded, strong stance and eyes fixed intently on the viewer signifies</w:t>
      </w:r>
      <w:r w:rsidR="00CB488A" w:rsidRPr="00E977BB">
        <w:t xml:space="preserve"> his determination and strength</w:t>
      </w:r>
      <w:r w:rsidR="003F0E70" w:rsidRPr="00E977BB">
        <w:t>.</w:t>
      </w:r>
    </w:p>
    <w:p w:rsidR="00373656" w:rsidRDefault="00373656" w:rsidP="003F0E70">
      <w:pPr>
        <w:ind w:left="720" w:hanging="720"/>
      </w:pPr>
    </w:p>
    <w:p w:rsidR="006C177D" w:rsidRDefault="006C177D" w:rsidP="003F0E70">
      <w:pPr>
        <w:ind w:left="720" w:hanging="720"/>
        <w:rPr>
          <w:noProof/>
          <w:lang w:eastAsia="en-GB"/>
        </w:rPr>
      </w:pPr>
    </w:p>
    <w:p w:rsidR="00C673E1" w:rsidRDefault="00C673E1" w:rsidP="003F0E70">
      <w:pPr>
        <w:ind w:left="720" w:hanging="720"/>
      </w:pPr>
      <w:r>
        <w:rPr>
          <w:noProof/>
          <w:lang w:eastAsia="en-GB"/>
        </w:rPr>
        <w:drawing>
          <wp:inline distT="0" distB="0" distL="0" distR="0" wp14:anchorId="69235F2A" wp14:editId="4508177B">
            <wp:extent cx="5769189" cy="4326571"/>
            <wp:effectExtent l="0" t="0" r="317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73212" cy="43295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673E1" w:rsidRDefault="00E977BB" w:rsidP="003F0E70">
      <w:pPr>
        <w:ind w:left="720" w:hanging="720"/>
      </w:pPr>
      <w:r>
        <w:rPr>
          <w:i/>
        </w:rPr>
        <w:t>Fig.</w:t>
      </w:r>
      <w:r w:rsidR="006C177D" w:rsidRPr="004344CD">
        <w:rPr>
          <w:i/>
        </w:rPr>
        <w:t xml:space="preserve"> </w:t>
      </w:r>
      <w:r>
        <w:rPr>
          <w:i/>
        </w:rPr>
        <w:t xml:space="preserve">2, </w:t>
      </w:r>
      <w:r w:rsidR="006C177D" w:rsidRPr="00E977BB">
        <w:rPr>
          <w:i/>
        </w:rPr>
        <w:t>President Kennedy</w:t>
      </w:r>
      <w:r>
        <w:rPr>
          <w:i/>
        </w:rPr>
        <w:t>.</w:t>
      </w:r>
      <w:r w:rsidR="006C177D">
        <w:t xml:space="preserve"> 1960</w:t>
      </w:r>
    </w:p>
    <w:p w:rsidR="006C177D" w:rsidRDefault="006C177D" w:rsidP="003F0E70">
      <w:pPr>
        <w:ind w:left="720" w:hanging="720"/>
      </w:pPr>
    </w:p>
    <w:p w:rsidR="00A760CD" w:rsidRDefault="0056110D" w:rsidP="00E977BB">
      <w:pPr>
        <w:pStyle w:val="NoSpacing"/>
      </w:pPr>
      <w:r>
        <w:t>George</w:t>
      </w:r>
      <w:r w:rsidR="00E06DFA">
        <w:t xml:space="preserve"> (iconic sign) is a</w:t>
      </w:r>
      <w:r w:rsidR="00043F76">
        <w:t xml:space="preserve"> </w:t>
      </w:r>
      <w:r w:rsidR="00CC57D7">
        <w:t>highly successful</w:t>
      </w:r>
      <w:r w:rsidR="000337A4">
        <w:t xml:space="preserve"> W</w:t>
      </w:r>
      <w:r w:rsidR="002F777D">
        <w:t>elsh ru</w:t>
      </w:r>
      <w:r w:rsidR="00074D51">
        <w:t>gb</w:t>
      </w:r>
      <w:r w:rsidR="00EC419C">
        <w:t xml:space="preserve">y player </w:t>
      </w:r>
      <w:r w:rsidR="00373656">
        <w:t xml:space="preserve">who is </w:t>
      </w:r>
      <w:r w:rsidR="0056520F">
        <w:t>endorsing the</w:t>
      </w:r>
      <w:r w:rsidR="00A760CD">
        <w:t xml:space="preserve"> watch</w:t>
      </w:r>
    </w:p>
    <w:p w:rsidR="00A760CD" w:rsidRDefault="002F777D" w:rsidP="00E977BB">
      <w:pPr>
        <w:pStyle w:val="NoSpacing"/>
      </w:pPr>
      <w:proofErr w:type="gramStart"/>
      <w:r>
        <w:t>brand</w:t>
      </w:r>
      <w:proofErr w:type="gramEnd"/>
      <w:r>
        <w:t xml:space="preserve"> BREITLIN</w:t>
      </w:r>
      <w:r w:rsidR="003F0E70">
        <w:t>G</w:t>
      </w:r>
      <w:r>
        <w:t>.</w:t>
      </w:r>
      <w:r w:rsidR="00CC57D7">
        <w:t xml:space="preserve"> </w:t>
      </w:r>
      <w:r w:rsidR="00462297">
        <w:t>His gaze is strong and intense</w:t>
      </w:r>
      <w:r w:rsidR="00CC57D7">
        <w:t>.</w:t>
      </w:r>
      <w:r>
        <w:t xml:space="preserve"> </w:t>
      </w:r>
      <w:r w:rsidR="00F65F08" w:rsidRPr="00F65F08">
        <w:t>The Large c</w:t>
      </w:r>
      <w:r w:rsidR="00AA2C0F">
        <w:t>apital letters of Breitling</w:t>
      </w:r>
      <w:r w:rsidR="00A760CD">
        <w:t xml:space="preserve"> look strong,</w:t>
      </w:r>
    </w:p>
    <w:p w:rsidR="00A760CD" w:rsidRDefault="00F65F08" w:rsidP="00E977BB">
      <w:pPr>
        <w:pStyle w:val="NoSpacing"/>
      </w:pPr>
      <w:proofErr w:type="gramStart"/>
      <w:r w:rsidRPr="00F65F08">
        <w:t>assertive</w:t>
      </w:r>
      <w:proofErr w:type="gramEnd"/>
      <w:r w:rsidRPr="00F65F08">
        <w:t xml:space="preserve"> and clean</w:t>
      </w:r>
      <w:r w:rsidR="00E06DFA">
        <w:t xml:space="preserve"> in white</w:t>
      </w:r>
      <w:r w:rsidRPr="00F65F08">
        <w:t xml:space="preserve">. </w:t>
      </w:r>
      <w:r w:rsidR="00B040AD">
        <w:t>The watch is</w:t>
      </w:r>
      <w:r w:rsidR="00E06DFA">
        <w:t xml:space="preserve"> dominantly placed on</w:t>
      </w:r>
      <w:r w:rsidR="00B040AD">
        <w:t xml:space="preserve"> the page</w:t>
      </w:r>
      <w:r w:rsidR="00D12A24">
        <w:t xml:space="preserve"> implying it</w:t>
      </w:r>
      <w:r w:rsidR="00A760CD">
        <w:t xml:space="preserve"> is the most</w:t>
      </w:r>
    </w:p>
    <w:p w:rsidR="00A760CD" w:rsidRDefault="0056520F" w:rsidP="00E977BB">
      <w:pPr>
        <w:pStyle w:val="NoSpacing"/>
      </w:pPr>
      <w:proofErr w:type="gramStart"/>
      <w:r>
        <w:t>important</w:t>
      </w:r>
      <w:proofErr w:type="gramEnd"/>
      <w:r>
        <w:t xml:space="preserve"> thing</w:t>
      </w:r>
      <w:r w:rsidR="00E25392">
        <w:t>.</w:t>
      </w:r>
      <w:r w:rsidR="00F65F08" w:rsidRPr="00F65F08">
        <w:t xml:space="preserve"> </w:t>
      </w:r>
      <w:r w:rsidR="00E25392">
        <w:t>The</w:t>
      </w:r>
      <w:r w:rsidR="006E67EB">
        <w:t xml:space="preserve"> </w:t>
      </w:r>
      <w:r w:rsidR="00B040AD">
        <w:t>watch looks</w:t>
      </w:r>
      <w:r w:rsidR="000337A4">
        <w:t xml:space="preserve"> stu</w:t>
      </w:r>
      <w:r w:rsidR="00815586">
        <w:t>r</w:t>
      </w:r>
      <w:r w:rsidR="000337A4">
        <w:t>dy and masculine</w:t>
      </w:r>
      <w:r w:rsidR="00122610">
        <w:t xml:space="preserve"> as does George</w:t>
      </w:r>
      <w:r w:rsidR="006E67EB">
        <w:t xml:space="preserve"> with the </w:t>
      </w:r>
      <w:r w:rsidR="00AA2C0F">
        <w:t>bric</w:t>
      </w:r>
      <w:r w:rsidR="00A13A07">
        <w:t>k</w:t>
      </w:r>
      <w:r w:rsidR="00A760CD">
        <w:t xml:space="preserve"> wall behind</w:t>
      </w:r>
    </w:p>
    <w:p w:rsidR="00A760CD" w:rsidRDefault="00A13A07" w:rsidP="00E977BB">
      <w:pPr>
        <w:pStyle w:val="NoSpacing"/>
      </w:pPr>
      <w:proofErr w:type="gramStart"/>
      <w:r>
        <w:t>adding</w:t>
      </w:r>
      <w:proofErr w:type="gramEnd"/>
      <w:r>
        <w:t xml:space="preserve"> to the feeling</w:t>
      </w:r>
      <w:r w:rsidR="00AA2C0F">
        <w:t xml:space="preserve"> of</w:t>
      </w:r>
      <w:r w:rsidR="00815586">
        <w:t xml:space="preserve"> strength</w:t>
      </w:r>
      <w:r w:rsidR="0024201A">
        <w:t xml:space="preserve"> </w:t>
      </w:r>
      <w:r w:rsidR="00815586">
        <w:t>.</w:t>
      </w:r>
      <w:r w:rsidR="00AA2C0F">
        <w:t>The advert</w:t>
      </w:r>
      <w:r w:rsidR="00074D51">
        <w:t xml:space="preserve"> suggests</w:t>
      </w:r>
      <w:r w:rsidR="004F7148">
        <w:t xml:space="preserve"> the watch is high</w:t>
      </w:r>
      <w:r w:rsidR="002F777D">
        <w:t xml:space="preserve"> quality because </w:t>
      </w:r>
      <w:r w:rsidR="0024201A">
        <w:t xml:space="preserve">of </w:t>
      </w:r>
      <w:r w:rsidR="002F777D">
        <w:t>the</w:t>
      </w:r>
      <w:r w:rsidR="0024201A">
        <w:t xml:space="preserve"> 1884 </w:t>
      </w:r>
    </w:p>
    <w:p w:rsidR="00A760CD" w:rsidRDefault="0024201A" w:rsidP="00E977BB">
      <w:pPr>
        <w:pStyle w:val="NoSpacing"/>
      </w:pPr>
      <w:proofErr w:type="gramStart"/>
      <w:r>
        <w:t>logo</w:t>
      </w:r>
      <w:proofErr w:type="gramEnd"/>
      <w:r>
        <w:t xml:space="preserve"> and</w:t>
      </w:r>
      <w:r w:rsidR="00655826">
        <w:t xml:space="preserve"> the cursive </w:t>
      </w:r>
      <w:r w:rsidR="00326CFA">
        <w:t xml:space="preserve">gold </w:t>
      </w:r>
      <w:r w:rsidR="0056110D">
        <w:t>‘</w:t>
      </w:r>
      <w:r w:rsidR="00655826">
        <w:t>B</w:t>
      </w:r>
      <w:r w:rsidR="0056110D">
        <w:t>’</w:t>
      </w:r>
      <w:r w:rsidR="002F777D">
        <w:t xml:space="preserve"> </w:t>
      </w:r>
      <w:r w:rsidR="004F7148">
        <w:t>highligh</w:t>
      </w:r>
      <w:r w:rsidR="00A13A07">
        <w:t>ting</w:t>
      </w:r>
      <w:r w:rsidR="00326CFA">
        <w:t xml:space="preserve"> that idea</w:t>
      </w:r>
      <w:r w:rsidR="00AA2C0F">
        <w:t xml:space="preserve">. The </w:t>
      </w:r>
      <w:r w:rsidR="008F32A7">
        <w:t>maroon</w:t>
      </w:r>
      <w:r w:rsidR="00BC5955">
        <w:t xml:space="preserve"> watch face</w:t>
      </w:r>
      <w:r w:rsidR="000D3C51">
        <w:t xml:space="preserve"> sugge</w:t>
      </w:r>
      <w:r w:rsidR="00122610">
        <w:t xml:space="preserve">sts </w:t>
      </w:r>
      <w:r w:rsidR="00655826">
        <w:t>royalty,</w:t>
      </w:r>
      <w:r w:rsidR="00E25392">
        <w:t xml:space="preserve"> </w:t>
      </w:r>
      <w:r w:rsidR="00655826">
        <w:t>t</w:t>
      </w:r>
      <w:r w:rsidR="002F777D">
        <w:t xml:space="preserve">he </w:t>
      </w:r>
    </w:p>
    <w:p w:rsidR="00A760CD" w:rsidRDefault="002F777D" w:rsidP="00E977BB">
      <w:pPr>
        <w:pStyle w:val="NoSpacing"/>
      </w:pPr>
      <w:r>
        <w:lastRenderedPageBreak/>
        <w:t>Pri</w:t>
      </w:r>
      <w:r w:rsidR="00127FA6">
        <w:t xml:space="preserve">nce of </w:t>
      </w:r>
      <w:proofErr w:type="gramStart"/>
      <w:r w:rsidR="00127FA6">
        <w:t>Wales</w:t>
      </w:r>
      <w:proofErr w:type="gramEnd"/>
      <w:r w:rsidR="00127FA6">
        <w:t xml:space="preserve"> feathers affirms</w:t>
      </w:r>
      <w:r w:rsidR="00655826">
        <w:t xml:space="preserve"> Welsh heritage and </w:t>
      </w:r>
      <w:r w:rsidR="000D3C51">
        <w:t>‘</w:t>
      </w:r>
      <w:proofErr w:type="spellStart"/>
      <w:r>
        <w:t>swiss</w:t>
      </w:r>
      <w:proofErr w:type="spellEnd"/>
      <w:r>
        <w:t xml:space="preserve"> made</w:t>
      </w:r>
      <w:r w:rsidR="000D3C51">
        <w:t>’</w:t>
      </w:r>
      <w:r w:rsidR="00655826">
        <w:t xml:space="preserve"> implies</w:t>
      </w:r>
      <w:r>
        <w:t xml:space="preserve"> precision made. </w:t>
      </w:r>
      <w:r w:rsidR="00BC5955">
        <w:t xml:space="preserve">The </w:t>
      </w:r>
    </w:p>
    <w:p w:rsidR="00A760CD" w:rsidRDefault="00BC5955" w:rsidP="00E977BB">
      <w:pPr>
        <w:pStyle w:val="NoSpacing"/>
      </w:pPr>
      <w:proofErr w:type="gramStart"/>
      <w:r>
        <w:t>minute</w:t>
      </w:r>
      <w:proofErr w:type="gramEnd"/>
      <w:r>
        <w:t xml:space="preserve"> and hour hands are in a positive ‘tick’</w:t>
      </w:r>
      <w:r w:rsidR="00655826">
        <w:t xml:space="preserve"> position,</w:t>
      </w:r>
      <w:r>
        <w:t xml:space="preserve"> pointing to George. </w:t>
      </w:r>
      <w:r w:rsidR="003B3235">
        <w:t>The</w:t>
      </w:r>
      <w:r w:rsidR="00075186">
        <w:t xml:space="preserve"> other hands are</w:t>
      </w:r>
      <w:r w:rsidR="00A760CD">
        <w:t xml:space="preserve"> </w:t>
      </w:r>
    </w:p>
    <w:p w:rsidR="00A760CD" w:rsidRDefault="00BC5955" w:rsidP="00E977BB">
      <w:pPr>
        <w:pStyle w:val="NoSpacing"/>
      </w:pPr>
      <w:proofErr w:type="gramStart"/>
      <w:r>
        <w:t>pointing</w:t>
      </w:r>
      <w:proofErr w:type="gramEnd"/>
      <w:r>
        <w:t xml:space="preserve"> ‘North’</w:t>
      </w:r>
      <w:r w:rsidR="00127FA6">
        <w:t>,</w:t>
      </w:r>
      <w:r>
        <w:t xml:space="preserve"> </w:t>
      </w:r>
      <w:r w:rsidR="00127FA6">
        <w:t>three</w:t>
      </w:r>
      <w:r w:rsidR="00075186">
        <w:t xml:space="preserve"> are green</w:t>
      </w:r>
      <w:r w:rsidR="003B3235">
        <w:t>,</w:t>
      </w:r>
      <w:r>
        <w:t xml:space="preserve"> linking </w:t>
      </w:r>
      <w:r w:rsidR="00075186">
        <w:t xml:space="preserve">the </w:t>
      </w:r>
      <w:r>
        <w:t>W</w:t>
      </w:r>
      <w:r w:rsidR="00075186">
        <w:t>elsh flag</w:t>
      </w:r>
      <w:r>
        <w:t xml:space="preserve"> and George to the watch. </w:t>
      </w:r>
      <w:r w:rsidR="0024201A" w:rsidRPr="0024201A">
        <w:t>J</w:t>
      </w:r>
      <w:r w:rsidR="00462297">
        <w:t xml:space="preserve">ust as Catherine </w:t>
      </w:r>
    </w:p>
    <w:p w:rsidR="00A760CD" w:rsidRDefault="00462297" w:rsidP="00E977BB">
      <w:pPr>
        <w:pStyle w:val="NoSpacing"/>
      </w:pPr>
      <w:r>
        <w:t>Deneuve’s face</w:t>
      </w:r>
      <w:r w:rsidR="00D85F11">
        <w:t xml:space="preserve"> (</w:t>
      </w:r>
      <w:r w:rsidR="00D85F11" w:rsidRPr="00D85F11">
        <w:rPr>
          <w:i/>
        </w:rPr>
        <w:t>F</w:t>
      </w:r>
      <w:r w:rsidRPr="00D85F11">
        <w:rPr>
          <w:i/>
        </w:rPr>
        <w:t>ig</w:t>
      </w:r>
      <w:r w:rsidR="00D85F11" w:rsidRPr="00D85F11">
        <w:rPr>
          <w:i/>
        </w:rPr>
        <w:t>.</w:t>
      </w:r>
      <w:r w:rsidRPr="00D85F11">
        <w:rPr>
          <w:i/>
        </w:rPr>
        <w:t xml:space="preserve"> 3</w:t>
      </w:r>
      <w:r>
        <w:t>)</w:t>
      </w:r>
      <w:r w:rsidR="0079294B">
        <w:t xml:space="preserve"> </w:t>
      </w:r>
      <w:r w:rsidR="0024201A" w:rsidRPr="0024201A">
        <w:t xml:space="preserve">has been juxtaposed next to a bottle of Chanel to </w:t>
      </w:r>
      <w:r w:rsidR="0098013D">
        <w:t xml:space="preserve">imply the latter has </w:t>
      </w:r>
    </w:p>
    <w:p w:rsidR="00A760CD" w:rsidRDefault="0098013D" w:rsidP="00E977BB">
      <w:pPr>
        <w:pStyle w:val="NoSpacing"/>
      </w:pPr>
      <w:proofErr w:type="gramStart"/>
      <w:r>
        <w:t>glamour/</w:t>
      </w:r>
      <w:r w:rsidR="0024201A" w:rsidRPr="0024201A">
        <w:t>beauty</w:t>
      </w:r>
      <w:proofErr w:type="gramEnd"/>
      <w:r w:rsidR="0024201A" w:rsidRPr="0024201A">
        <w:t xml:space="preserve"> as discussed in Judith Williamsons book (1978. page 25), so by juxta</w:t>
      </w:r>
      <w:r>
        <w:t xml:space="preserve">posing a picture </w:t>
      </w:r>
    </w:p>
    <w:p w:rsidR="00A760CD" w:rsidRDefault="0098013D" w:rsidP="00E977BB">
      <w:pPr>
        <w:pStyle w:val="NoSpacing"/>
      </w:pPr>
      <w:proofErr w:type="gramStart"/>
      <w:r>
        <w:t>of</w:t>
      </w:r>
      <w:proofErr w:type="gramEnd"/>
      <w:r>
        <w:t xml:space="preserve"> George</w:t>
      </w:r>
      <w:r w:rsidR="0024201A" w:rsidRPr="0024201A">
        <w:t xml:space="preserve"> wit</w:t>
      </w:r>
      <w:r w:rsidR="007068BD">
        <w:t>h a Breitling watch implies</w:t>
      </w:r>
      <w:r w:rsidR="0079294B">
        <w:t xml:space="preserve">, </w:t>
      </w:r>
      <w:r w:rsidR="0024201A" w:rsidRPr="0024201A">
        <w:t xml:space="preserve">the watch also has precision and strength i.e. shifting </w:t>
      </w:r>
    </w:p>
    <w:p w:rsidR="00A760CD" w:rsidRDefault="0024201A" w:rsidP="00E977BB">
      <w:pPr>
        <w:pStyle w:val="NoSpacing"/>
      </w:pPr>
      <w:proofErr w:type="gramStart"/>
      <w:r w:rsidRPr="0024201A">
        <w:t>signified</w:t>
      </w:r>
      <w:proofErr w:type="gramEnd"/>
      <w:r w:rsidRPr="0024201A">
        <w:t xml:space="preserve"> from one signifier to another</w:t>
      </w:r>
      <w:r>
        <w:t xml:space="preserve">. </w:t>
      </w:r>
      <w:r w:rsidR="00122610">
        <w:t>T</w:t>
      </w:r>
      <w:r w:rsidR="007068BD">
        <w:t>he six</w:t>
      </w:r>
      <w:r w:rsidR="002F777D">
        <w:t xml:space="preserve"> sma</w:t>
      </w:r>
      <w:r w:rsidR="0098013D">
        <w:t>ller photos include George</w:t>
      </w:r>
      <w:r w:rsidR="0056520F">
        <w:t>,</w:t>
      </w:r>
      <w:r w:rsidR="00F65F08">
        <w:t xml:space="preserve"> his photo is</w:t>
      </w:r>
      <w:r w:rsidR="003B3235">
        <w:t xml:space="preserve"> wider</w:t>
      </w:r>
      <w:r w:rsidR="002F777D">
        <w:t xml:space="preserve"> </w:t>
      </w:r>
      <w:r w:rsidR="00F65F08">
        <w:t xml:space="preserve">and </w:t>
      </w:r>
    </w:p>
    <w:p w:rsidR="00373656" w:rsidRDefault="00F65F08" w:rsidP="00E977BB">
      <w:pPr>
        <w:pStyle w:val="NoSpacing"/>
      </w:pPr>
      <w:proofErr w:type="gramStart"/>
      <w:r>
        <w:t>exclusively</w:t>
      </w:r>
      <w:proofErr w:type="gramEnd"/>
      <w:r>
        <w:t xml:space="preserve"> includes</w:t>
      </w:r>
      <w:r w:rsidR="002F777D">
        <w:t xml:space="preserve"> h</w:t>
      </w:r>
      <w:r w:rsidR="007068BD">
        <w:t>im</w:t>
      </w:r>
      <w:r w:rsidR="0056520F">
        <w:t xml:space="preserve"> running with</w:t>
      </w:r>
      <w:r w:rsidR="003B3235">
        <w:t xml:space="preserve"> the</w:t>
      </w:r>
      <w:r w:rsidR="007068BD">
        <w:t xml:space="preserve"> ball.</w:t>
      </w:r>
      <w:r w:rsidR="002F777D">
        <w:t xml:space="preserve"> </w:t>
      </w:r>
    </w:p>
    <w:p w:rsidR="00BF7362" w:rsidRDefault="00BF7362" w:rsidP="003F0E70">
      <w:pPr>
        <w:ind w:left="720" w:hanging="720"/>
      </w:pPr>
    </w:p>
    <w:p w:rsidR="00462297" w:rsidRDefault="00BF7362" w:rsidP="003F0E70">
      <w:pPr>
        <w:ind w:left="720" w:hanging="720"/>
      </w:pPr>
      <w:r w:rsidRPr="00BF7362">
        <w:rPr>
          <w:noProof/>
          <w:lang w:eastAsia="en-GB"/>
        </w:rPr>
        <w:drawing>
          <wp:inline distT="0" distB="0" distL="0" distR="0">
            <wp:extent cx="5731510" cy="4298633"/>
            <wp:effectExtent l="0" t="0" r="2540" b="6985"/>
            <wp:docPr id="5" name="Picture 5" descr="C:\Users\Sara\Downloads\IMG_2419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ara\Downloads\IMG_2419.jpe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6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62297" w:rsidRDefault="00462297" w:rsidP="003F0E70">
      <w:pPr>
        <w:ind w:left="720" w:hanging="720"/>
      </w:pPr>
      <w:r w:rsidRPr="00BF7362">
        <w:rPr>
          <w:i/>
        </w:rPr>
        <w:t>Fig</w:t>
      </w:r>
      <w:r w:rsidR="00D85F11" w:rsidRPr="00BF7362">
        <w:rPr>
          <w:i/>
        </w:rPr>
        <w:t>.</w:t>
      </w:r>
      <w:r w:rsidRPr="00BF7362">
        <w:rPr>
          <w:i/>
        </w:rPr>
        <w:t xml:space="preserve"> 3</w:t>
      </w:r>
      <w:r w:rsidR="00D85F11">
        <w:t xml:space="preserve">, </w:t>
      </w:r>
      <w:r w:rsidR="00AE5A9A" w:rsidRPr="00AE5A9A">
        <w:rPr>
          <w:i/>
        </w:rPr>
        <w:t>Chanel no. 5 and Catherine Deneuve</w:t>
      </w:r>
      <w:r w:rsidR="00D85F11">
        <w:t>.</w:t>
      </w:r>
      <w:r w:rsidR="00C87158">
        <w:t xml:space="preserve"> </w:t>
      </w:r>
    </w:p>
    <w:p w:rsidR="00A760CD" w:rsidRDefault="003B3235" w:rsidP="005C38C1">
      <w:pPr>
        <w:ind w:left="720" w:hanging="720"/>
      </w:pPr>
      <w:r>
        <w:br/>
      </w:r>
    </w:p>
    <w:p w:rsidR="00A760CD" w:rsidRDefault="0056520F" w:rsidP="00E977BB">
      <w:pPr>
        <w:pStyle w:val="NoSpacing"/>
      </w:pPr>
      <w:r>
        <w:t>Gillian Rose</w:t>
      </w:r>
      <w:r w:rsidR="00C44A05" w:rsidRPr="00C44A05">
        <w:t xml:space="preserve"> mentions (2023</w:t>
      </w:r>
      <w:r w:rsidR="00C87158">
        <w:t>,</w:t>
      </w:r>
      <w:r w:rsidR="00C44A05" w:rsidRPr="00C44A05">
        <w:t xml:space="preserve"> page</w:t>
      </w:r>
      <w:r>
        <w:t xml:space="preserve"> 187</w:t>
      </w:r>
      <w:r w:rsidR="00C87158">
        <w:t>-188</w:t>
      </w:r>
      <w:r>
        <w:t xml:space="preserve">) </w:t>
      </w:r>
      <w:r w:rsidR="00C44A05" w:rsidRPr="00C44A05">
        <w:t xml:space="preserve">the use of similar colours in different signs connect </w:t>
      </w:r>
    </w:p>
    <w:p w:rsidR="00A760CD" w:rsidRDefault="00C44A05" w:rsidP="00E977BB">
      <w:pPr>
        <w:pStyle w:val="NoSpacing"/>
      </w:pPr>
      <w:proofErr w:type="gramStart"/>
      <w:r w:rsidRPr="00C44A05">
        <w:t>those</w:t>
      </w:r>
      <w:proofErr w:type="gramEnd"/>
      <w:r w:rsidRPr="00C44A05">
        <w:t xml:space="preserve"> signs to effect a transfer to their signified.</w:t>
      </w:r>
      <w:r>
        <w:t xml:space="preserve"> This is used with effect where</w:t>
      </w:r>
      <w:r w:rsidR="00815586">
        <w:t xml:space="preserve"> the smaller picture of </w:t>
      </w:r>
    </w:p>
    <w:p w:rsidR="00A760CD" w:rsidRDefault="00815586" w:rsidP="00E977BB">
      <w:pPr>
        <w:pStyle w:val="NoSpacing"/>
      </w:pPr>
      <w:r>
        <w:t>George</w:t>
      </w:r>
      <w:r w:rsidR="00C44A05">
        <w:t xml:space="preserve"> is next to the watch and</w:t>
      </w:r>
      <w:r>
        <w:t xml:space="preserve"> is the only one using maroon linking him to the watch face colour</w:t>
      </w:r>
      <w:r w:rsidR="00130ACC">
        <w:t>.</w:t>
      </w:r>
      <w:r w:rsidR="00C44A05">
        <w:t xml:space="preserve"> </w:t>
      </w:r>
    </w:p>
    <w:p w:rsidR="00A760CD" w:rsidRDefault="00F51C3E" w:rsidP="00E977BB">
      <w:pPr>
        <w:pStyle w:val="NoSpacing"/>
      </w:pPr>
      <w:r>
        <w:t xml:space="preserve">The </w:t>
      </w:r>
      <w:r w:rsidR="0056520F">
        <w:t>black and white picture of George also links him to the black and white of th</w:t>
      </w:r>
      <w:r w:rsidR="00655826">
        <w:t>e watch strap</w:t>
      </w:r>
      <w:r w:rsidR="00A13A07">
        <w:t xml:space="preserve"> and </w:t>
      </w:r>
    </w:p>
    <w:p w:rsidR="00A760CD" w:rsidRDefault="00A13A07" w:rsidP="00E977BB">
      <w:pPr>
        <w:pStyle w:val="NoSpacing"/>
      </w:pPr>
      <w:proofErr w:type="gramStart"/>
      <w:r>
        <w:t>dial</w:t>
      </w:r>
      <w:proofErr w:type="gramEnd"/>
      <w:r w:rsidR="0056520F">
        <w:t>.</w:t>
      </w:r>
      <w:r w:rsidR="007068BD">
        <w:t xml:space="preserve"> </w:t>
      </w:r>
      <w:r w:rsidR="002F777D">
        <w:t>The other</w:t>
      </w:r>
      <w:r w:rsidR="00F51C3E">
        <w:t xml:space="preserve"> five</w:t>
      </w:r>
      <w:r w:rsidR="006E67EB">
        <w:t xml:space="preserve"> photos </w:t>
      </w:r>
      <w:r w:rsidR="000D3C51">
        <w:t>represe</w:t>
      </w:r>
      <w:r w:rsidR="006E67EB">
        <w:t xml:space="preserve">nt </w:t>
      </w:r>
      <w:r w:rsidR="00F65F08">
        <w:t xml:space="preserve">with the help of colour </w:t>
      </w:r>
      <w:r w:rsidR="006E67EB">
        <w:t>the other</w:t>
      </w:r>
      <w:r w:rsidR="00815586">
        <w:t xml:space="preserve"> nations in the</w:t>
      </w:r>
      <w:r w:rsidR="00655826">
        <w:t xml:space="preserve"> rugby </w:t>
      </w:r>
    </w:p>
    <w:p w:rsidR="00AA7B47" w:rsidRDefault="00655826" w:rsidP="00E977BB">
      <w:pPr>
        <w:pStyle w:val="NoSpacing"/>
      </w:pPr>
      <w:proofErr w:type="gramStart"/>
      <w:r>
        <w:t>tournament</w:t>
      </w:r>
      <w:proofErr w:type="gramEnd"/>
      <w:r>
        <w:t>, these players</w:t>
      </w:r>
      <w:r w:rsidR="00A13A07">
        <w:t xml:space="preserve"> appear to be</w:t>
      </w:r>
      <w:r w:rsidR="00122610">
        <w:t xml:space="preserve"> struggling</w:t>
      </w:r>
      <w:r w:rsidR="002F777D">
        <w:t>.</w:t>
      </w:r>
      <w:r w:rsidR="00E977BB">
        <w:br/>
      </w:r>
    </w:p>
    <w:p w:rsidR="0055457A" w:rsidRDefault="005C38C1">
      <w:r>
        <w:t>The advert</w:t>
      </w:r>
      <w:r w:rsidR="00D85F11">
        <w:t>isement</w:t>
      </w:r>
      <w:r>
        <w:t xml:space="preserve"> creates a myth that i</w:t>
      </w:r>
      <w:r w:rsidR="00E25392">
        <w:t>f you buy</w:t>
      </w:r>
      <w:r w:rsidR="000D3C51">
        <w:t xml:space="preserve"> this watch as a proud Welshman</w:t>
      </w:r>
      <w:r>
        <w:t>,</w:t>
      </w:r>
      <w:r w:rsidR="000D3C51">
        <w:t xml:space="preserve"> you too will be victorious over your adversar</w:t>
      </w:r>
      <w:r w:rsidR="008F32A7">
        <w:t>ies! You will have</w:t>
      </w:r>
      <w:r w:rsidR="000D3C51">
        <w:t xml:space="preserve"> fame, fortune a</w:t>
      </w:r>
      <w:r w:rsidR="001462CA">
        <w:t>nd success in your chosen field</w:t>
      </w:r>
      <w:r w:rsidR="000D3C51">
        <w:t xml:space="preserve">, vanquishing your foes! You will be </w:t>
      </w:r>
      <w:r w:rsidR="001462CA">
        <w:t>admired</w:t>
      </w:r>
      <w:r w:rsidR="006E67EB">
        <w:t xml:space="preserve"> by all</w:t>
      </w:r>
      <w:r w:rsidR="000D3C51">
        <w:t>.</w:t>
      </w:r>
    </w:p>
    <w:p w:rsidR="00E977BB" w:rsidRDefault="00E977BB"/>
    <w:p w:rsidR="00747C47" w:rsidRPr="006828A7" w:rsidRDefault="00747C47">
      <w:pPr>
        <w:rPr>
          <w:b/>
          <w:u w:val="single"/>
        </w:rPr>
      </w:pPr>
      <w:r>
        <w:rPr>
          <w:b/>
          <w:u w:val="single"/>
        </w:rPr>
        <w:lastRenderedPageBreak/>
        <w:t>Bibliography</w:t>
      </w:r>
      <w:r w:rsidR="006828A7">
        <w:rPr>
          <w:b/>
          <w:u w:val="single"/>
        </w:rPr>
        <w:br/>
      </w:r>
      <w:bookmarkStart w:id="0" w:name="_GoBack"/>
      <w:bookmarkEnd w:id="0"/>
      <w:r w:rsidRPr="00747C47">
        <w:t>Barthes</w:t>
      </w:r>
      <w:r>
        <w:t>,</w:t>
      </w:r>
      <w:r w:rsidR="00AB19AA">
        <w:t xml:space="preserve"> </w:t>
      </w:r>
      <w:r>
        <w:t xml:space="preserve">R. (1980) Selected Writings. Oxford, </w:t>
      </w:r>
      <w:proofErr w:type="gramStart"/>
      <w:r>
        <w:t>The</w:t>
      </w:r>
      <w:proofErr w:type="gramEnd"/>
      <w:r>
        <w:t xml:space="preserve"> University Press.</w:t>
      </w:r>
    </w:p>
    <w:p w:rsidR="001234AF" w:rsidRDefault="00AB19AA">
      <w:r>
        <w:t>Rose, G.</w:t>
      </w:r>
      <w:r w:rsidR="001234AF">
        <w:t xml:space="preserve"> </w:t>
      </w:r>
      <w:r w:rsidR="00C87158">
        <w:t>(2023) Visual Methodologies. London, SAGE publications Ltd.</w:t>
      </w:r>
    </w:p>
    <w:p w:rsidR="001234AF" w:rsidRDefault="001234AF">
      <w:r>
        <w:t>Williamson, J E</w:t>
      </w:r>
      <w:r w:rsidR="00AB19AA">
        <w:t>.</w:t>
      </w:r>
      <w:r>
        <w:t xml:space="preserve"> (1978)</w:t>
      </w:r>
      <w:r w:rsidR="00C87158">
        <w:t xml:space="preserve"> </w:t>
      </w:r>
      <w:r w:rsidR="00C452F9">
        <w:t>Decoding Advertisements</w:t>
      </w:r>
      <w:r w:rsidR="00AB19AA">
        <w:t xml:space="preserve">. London, Robert </w:t>
      </w:r>
      <w:proofErr w:type="spellStart"/>
      <w:r w:rsidR="00AB19AA">
        <w:t>MacLehose</w:t>
      </w:r>
      <w:proofErr w:type="spellEnd"/>
      <w:r w:rsidR="00AB19AA">
        <w:t xml:space="preserve"> and Company Ltd</w:t>
      </w:r>
      <w:r w:rsidR="00D85F11">
        <w:t>.</w:t>
      </w:r>
    </w:p>
    <w:p w:rsidR="00650B9A" w:rsidRDefault="006B21B7">
      <w:r w:rsidRPr="00747C47">
        <w:rPr>
          <w:b/>
        </w:rPr>
        <w:t>List of Figures</w:t>
      </w:r>
      <w:r>
        <w:br/>
      </w:r>
      <w:r w:rsidRPr="006B21B7">
        <w:t>Fig</w:t>
      </w:r>
      <w:r>
        <w:t>ure</w:t>
      </w:r>
      <w:r w:rsidRPr="006B21B7">
        <w:t xml:space="preserve"> 1</w:t>
      </w:r>
      <w:r>
        <w:t xml:space="preserve">: </w:t>
      </w:r>
      <w:r w:rsidR="003A7244" w:rsidRPr="003A7244">
        <w:t>Breitling</w:t>
      </w:r>
      <w:r w:rsidR="003A7244">
        <w:t xml:space="preserve"> Watch and</w:t>
      </w:r>
      <w:r w:rsidRPr="006B21B7">
        <w:t xml:space="preserve"> </w:t>
      </w:r>
      <w:r w:rsidR="003A7244">
        <w:rPr>
          <w:i/>
        </w:rPr>
        <w:t>George North</w:t>
      </w:r>
      <w:r w:rsidR="00D85F11" w:rsidRPr="00D85F11">
        <w:rPr>
          <w:i/>
        </w:rPr>
        <w:t xml:space="preserve"> </w:t>
      </w:r>
      <w:r w:rsidR="00D85F11">
        <w:rPr>
          <w:i/>
        </w:rPr>
        <w:t>a</w:t>
      </w:r>
      <w:r w:rsidR="00D85F11" w:rsidRPr="00D85F11">
        <w:rPr>
          <w:i/>
        </w:rPr>
        <w:t>dvertisement</w:t>
      </w:r>
      <w:r w:rsidR="00D85F11">
        <w:t>,</w:t>
      </w:r>
      <w:r w:rsidRPr="006B21B7">
        <w:t xml:space="preserve"> </w:t>
      </w:r>
      <w:r w:rsidR="00D85F11">
        <w:t xml:space="preserve">page 5 </w:t>
      </w:r>
      <w:r w:rsidRPr="006B21B7">
        <w:t>Cardiff Life Magazine</w:t>
      </w:r>
      <w:r w:rsidR="00D85F11">
        <w:t>,</w:t>
      </w:r>
      <w:r w:rsidRPr="006B21B7">
        <w:t xml:space="preserve"> </w:t>
      </w:r>
      <w:r>
        <w:t xml:space="preserve">Issue 268/ Late </w:t>
      </w:r>
      <w:r w:rsidR="00AB19AA">
        <w:t>February 2023</w:t>
      </w:r>
      <w:r>
        <w:t>.</w:t>
      </w:r>
    </w:p>
    <w:p w:rsidR="006C7E1F" w:rsidRDefault="006C7E1F">
      <w:r>
        <w:t>Figure 2</w:t>
      </w:r>
      <w:r w:rsidRPr="00D85F11">
        <w:rPr>
          <w:i/>
        </w:rPr>
        <w:t>:  Photo</w:t>
      </w:r>
      <w:r w:rsidR="0058629F" w:rsidRPr="00D85F11">
        <w:rPr>
          <w:i/>
        </w:rPr>
        <w:t>graph</w:t>
      </w:r>
      <w:r w:rsidRPr="00D85F11">
        <w:rPr>
          <w:i/>
        </w:rPr>
        <w:t xml:space="preserve"> of J</w:t>
      </w:r>
      <w:r w:rsidR="00D568AA" w:rsidRPr="00D85F11">
        <w:rPr>
          <w:i/>
        </w:rPr>
        <w:t xml:space="preserve">ohn </w:t>
      </w:r>
      <w:r w:rsidRPr="00D85F11">
        <w:rPr>
          <w:i/>
        </w:rPr>
        <w:t>F</w:t>
      </w:r>
      <w:r w:rsidR="00D568AA" w:rsidRPr="00D85F11">
        <w:rPr>
          <w:i/>
        </w:rPr>
        <w:t xml:space="preserve"> </w:t>
      </w:r>
      <w:r w:rsidRPr="00D85F11">
        <w:rPr>
          <w:i/>
        </w:rPr>
        <w:t>K</w:t>
      </w:r>
      <w:r w:rsidR="00D568AA" w:rsidRPr="00D85F11">
        <w:rPr>
          <w:i/>
        </w:rPr>
        <w:t>ennedy</w:t>
      </w:r>
      <w:r w:rsidRPr="00D85F11">
        <w:rPr>
          <w:i/>
        </w:rPr>
        <w:t xml:space="preserve"> 1960</w:t>
      </w:r>
      <w:r>
        <w:t xml:space="preserve"> -online library </w:t>
      </w:r>
      <w:r w:rsidR="00D568AA">
        <w:t xml:space="preserve">UWTSD </w:t>
      </w:r>
      <w:r>
        <w:t>website to Bridgeman Education</w:t>
      </w:r>
      <w:r w:rsidR="00D568AA">
        <w:t>.</w:t>
      </w:r>
      <w:r>
        <w:t xml:space="preserve"> </w:t>
      </w:r>
      <w:r w:rsidR="003A7244">
        <w:t>Accessed</w:t>
      </w:r>
      <w:r w:rsidR="00BF7362">
        <w:t xml:space="preserve"> 25th</w:t>
      </w:r>
      <w:r>
        <w:t xml:space="preserve"> November 2023</w:t>
      </w:r>
      <w:r w:rsidR="00D85F11">
        <w:t>.</w:t>
      </w:r>
    </w:p>
    <w:p w:rsidR="00E7432A" w:rsidRDefault="00462297">
      <w:r>
        <w:t xml:space="preserve">Figure 3: </w:t>
      </w:r>
      <w:r w:rsidR="00D568AA" w:rsidRPr="00D85F11">
        <w:rPr>
          <w:i/>
        </w:rPr>
        <w:t xml:space="preserve">Photograph of </w:t>
      </w:r>
      <w:r w:rsidRPr="00D85F11">
        <w:rPr>
          <w:i/>
        </w:rPr>
        <w:t xml:space="preserve">Catherine Deneuve </w:t>
      </w:r>
      <w:r w:rsidR="00D568AA" w:rsidRPr="00D85F11">
        <w:rPr>
          <w:i/>
        </w:rPr>
        <w:t>in Chanel no. 5 perfume advert</w:t>
      </w:r>
      <w:r w:rsidR="00D85F11">
        <w:rPr>
          <w:i/>
        </w:rPr>
        <w:t>isement</w:t>
      </w:r>
      <w:r w:rsidR="00D568AA">
        <w:t xml:space="preserve">. </w:t>
      </w:r>
      <w:r w:rsidR="00AB19AA">
        <w:t xml:space="preserve">Page </w:t>
      </w:r>
      <w:r w:rsidR="003A7244">
        <w:t>25</w:t>
      </w:r>
      <w:r w:rsidR="00AB19AA">
        <w:t>. Decoding Advertisements by Judith Williamson.</w:t>
      </w:r>
      <w:r w:rsidR="00E977BB">
        <w:t xml:space="preserve"> 1978.</w:t>
      </w:r>
    </w:p>
    <w:sectPr w:rsidR="00E743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64394"/>
    <w:rsid w:val="00022ED1"/>
    <w:rsid w:val="000337A4"/>
    <w:rsid w:val="00043F76"/>
    <w:rsid w:val="00074D51"/>
    <w:rsid w:val="00075186"/>
    <w:rsid w:val="00085546"/>
    <w:rsid w:val="000D3C51"/>
    <w:rsid w:val="00122610"/>
    <w:rsid w:val="001234AF"/>
    <w:rsid w:val="00127FA6"/>
    <w:rsid w:val="00130ACC"/>
    <w:rsid w:val="001462CA"/>
    <w:rsid w:val="00196F8B"/>
    <w:rsid w:val="001B5BD0"/>
    <w:rsid w:val="001C28CA"/>
    <w:rsid w:val="0024201A"/>
    <w:rsid w:val="002B609D"/>
    <w:rsid w:val="002F777D"/>
    <w:rsid w:val="003108A4"/>
    <w:rsid w:val="003232B2"/>
    <w:rsid w:val="00326CFA"/>
    <w:rsid w:val="00362DFA"/>
    <w:rsid w:val="00373656"/>
    <w:rsid w:val="003A7244"/>
    <w:rsid w:val="003B3235"/>
    <w:rsid w:val="003E47CF"/>
    <w:rsid w:val="003F0E70"/>
    <w:rsid w:val="004116E3"/>
    <w:rsid w:val="0042356D"/>
    <w:rsid w:val="004322A7"/>
    <w:rsid w:val="004344CD"/>
    <w:rsid w:val="00462297"/>
    <w:rsid w:val="004E526F"/>
    <w:rsid w:val="004F7148"/>
    <w:rsid w:val="00514D08"/>
    <w:rsid w:val="0055457A"/>
    <w:rsid w:val="0056110D"/>
    <w:rsid w:val="0056520F"/>
    <w:rsid w:val="0058629F"/>
    <w:rsid w:val="005A25DF"/>
    <w:rsid w:val="005C38C1"/>
    <w:rsid w:val="006015BE"/>
    <w:rsid w:val="006406D3"/>
    <w:rsid w:val="00650B9A"/>
    <w:rsid w:val="00655826"/>
    <w:rsid w:val="00667776"/>
    <w:rsid w:val="006828A7"/>
    <w:rsid w:val="006A4E8E"/>
    <w:rsid w:val="006B21B7"/>
    <w:rsid w:val="006B56EC"/>
    <w:rsid w:val="006C177D"/>
    <w:rsid w:val="006C7E1F"/>
    <w:rsid w:val="006E4555"/>
    <w:rsid w:val="006E67EB"/>
    <w:rsid w:val="007068BD"/>
    <w:rsid w:val="0071015C"/>
    <w:rsid w:val="00747C47"/>
    <w:rsid w:val="0075494F"/>
    <w:rsid w:val="00773337"/>
    <w:rsid w:val="0079294B"/>
    <w:rsid w:val="007A5D2A"/>
    <w:rsid w:val="007E4746"/>
    <w:rsid w:val="00815586"/>
    <w:rsid w:val="00822169"/>
    <w:rsid w:val="00865B9C"/>
    <w:rsid w:val="008F32A7"/>
    <w:rsid w:val="00900D05"/>
    <w:rsid w:val="0098013D"/>
    <w:rsid w:val="00982541"/>
    <w:rsid w:val="009B5455"/>
    <w:rsid w:val="00A10B56"/>
    <w:rsid w:val="00A13A07"/>
    <w:rsid w:val="00A63317"/>
    <w:rsid w:val="00A760CD"/>
    <w:rsid w:val="00AA2C0F"/>
    <w:rsid w:val="00AA7B47"/>
    <w:rsid w:val="00AB14CB"/>
    <w:rsid w:val="00AB19AA"/>
    <w:rsid w:val="00AE5A9A"/>
    <w:rsid w:val="00B040AD"/>
    <w:rsid w:val="00B64394"/>
    <w:rsid w:val="00BC5955"/>
    <w:rsid w:val="00BF7362"/>
    <w:rsid w:val="00C44A05"/>
    <w:rsid w:val="00C452F9"/>
    <w:rsid w:val="00C639BF"/>
    <w:rsid w:val="00C673E1"/>
    <w:rsid w:val="00C87158"/>
    <w:rsid w:val="00CB488A"/>
    <w:rsid w:val="00CC57D7"/>
    <w:rsid w:val="00CC651F"/>
    <w:rsid w:val="00D12A24"/>
    <w:rsid w:val="00D568AA"/>
    <w:rsid w:val="00D85F11"/>
    <w:rsid w:val="00DE38A8"/>
    <w:rsid w:val="00E06DFA"/>
    <w:rsid w:val="00E25392"/>
    <w:rsid w:val="00E363DB"/>
    <w:rsid w:val="00E7432A"/>
    <w:rsid w:val="00E81F42"/>
    <w:rsid w:val="00E977BB"/>
    <w:rsid w:val="00EC419C"/>
    <w:rsid w:val="00ED553E"/>
    <w:rsid w:val="00EF40F3"/>
    <w:rsid w:val="00F51C3E"/>
    <w:rsid w:val="00F65F08"/>
    <w:rsid w:val="00FB61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A9E7B26-409A-4ADC-906C-71234D03AD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65B9C"/>
    <w:rPr>
      <w:color w:val="0563C1" w:themeColor="hyperlink"/>
      <w:u w:val="single"/>
    </w:rPr>
  </w:style>
  <w:style w:type="paragraph" w:styleId="NoSpacing">
    <w:name w:val="No Spacing"/>
    <w:uiPriority w:val="1"/>
    <w:qFormat/>
    <w:rsid w:val="00E977BB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2D7606-0F38-485B-BCD9-16832DB84FC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5</Pages>
  <Words>671</Words>
  <Characters>3828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4491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</dc:creator>
  <cp:keywords/>
  <dc:description/>
  <cp:lastModifiedBy>Sara</cp:lastModifiedBy>
  <cp:revision>4</cp:revision>
  <dcterms:created xsi:type="dcterms:W3CDTF">2023-11-26T14:14:00Z</dcterms:created>
  <dcterms:modified xsi:type="dcterms:W3CDTF">2023-11-26T14:18:00Z</dcterms:modified>
</cp:coreProperties>
</file>