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26B4718E">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26B4718E">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441E889" w:rsidR="00DB116D" w:rsidRPr="00A406E5" w:rsidRDefault="00AE3D5A" w:rsidP="00E51AAC">
            <w:pPr>
              <w:spacing w:before="120" w:after="120"/>
              <w:jc w:val="both"/>
              <w:rPr>
                <w:rFonts w:ascii="Arial" w:hAnsi="Arial" w:cs="Arial"/>
                <w:b/>
                <w:sz w:val="22"/>
                <w:szCs w:val="22"/>
              </w:rPr>
            </w:pPr>
            <w:r>
              <w:rPr>
                <w:rFonts w:ascii="Arial" w:hAnsi="Arial" w:cs="Arial"/>
                <w:b/>
                <w:sz w:val="22"/>
                <w:szCs w:val="22"/>
              </w:rPr>
              <w:t>Young People, Communities and Youth Work</w:t>
            </w:r>
          </w:p>
        </w:tc>
      </w:tr>
      <w:tr w:rsidR="008F1308" w:rsidRPr="00A406E5" w14:paraId="1E16D525" w14:textId="77777777" w:rsidTr="26B4718E">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F98D28A" w:rsidR="008F1308" w:rsidRPr="00A406E5" w:rsidRDefault="00FE53FB" w:rsidP="00FE53FB">
            <w:pPr>
              <w:spacing w:before="120" w:after="120"/>
              <w:jc w:val="both"/>
              <w:rPr>
                <w:rFonts w:ascii="Arial" w:hAnsi="Arial" w:cs="Arial"/>
                <w:b/>
                <w:sz w:val="22"/>
                <w:szCs w:val="22"/>
              </w:rPr>
            </w:pPr>
            <w:r w:rsidRPr="00FE53FB">
              <w:rPr>
                <w:rFonts w:ascii="Arial" w:hAnsi="Arial" w:cs="Arial"/>
                <w:b/>
                <w:sz w:val="22"/>
                <w:szCs w:val="22"/>
              </w:rPr>
              <w:t>Placement 3: The Impact of People, Places and Spaces.</w:t>
            </w:r>
          </w:p>
        </w:tc>
      </w:tr>
      <w:tr w:rsidR="00B84B5B" w:rsidRPr="00A406E5" w14:paraId="374222DB" w14:textId="77777777" w:rsidTr="26B4718E">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0396DE" w14:textId="77777777" w:rsidR="00DC2242" w:rsidRPr="00DC2242" w:rsidRDefault="00DC2242" w:rsidP="00DC2242">
            <w:pPr>
              <w:spacing w:before="120" w:after="120"/>
              <w:jc w:val="both"/>
              <w:rPr>
                <w:rFonts w:ascii="Arial" w:hAnsi="Arial" w:cs="Arial"/>
                <w:b/>
                <w:sz w:val="22"/>
                <w:szCs w:val="22"/>
              </w:rPr>
            </w:pPr>
            <w:r w:rsidRPr="00DC2242">
              <w:rPr>
                <w:rFonts w:ascii="Arial" w:hAnsi="Arial" w:cs="Arial"/>
                <w:b/>
                <w:sz w:val="22"/>
                <w:szCs w:val="22"/>
              </w:rPr>
              <w:t>ECYW6008</w:t>
            </w:r>
          </w:p>
          <w:p w14:paraId="0F380942"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39546B4" w:rsidR="00B84B5B" w:rsidRPr="00A406E5" w:rsidRDefault="00DC2242"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66606AEF" w14:textId="77777777" w:rsidTr="26B4718E">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E022E51" w:rsidR="00DB116D" w:rsidRPr="00A406E5" w:rsidRDefault="77D45476" w:rsidP="26B4718E">
            <w:pPr>
              <w:spacing w:before="120" w:after="120"/>
              <w:jc w:val="both"/>
              <w:rPr>
                <w:rFonts w:ascii="Arial" w:hAnsi="Arial" w:cs="Arial"/>
                <w:b/>
                <w:bCs/>
                <w:sz w:val="22"/>
                <w:szCs w:val="22"/>
              </w:rPr>
            </w:pPr>
            <w:r w:rsidRPr="26B4718E">
              <w:rPr>
                <w:rFonts w:ascii="Arial" w:hAnsi="Arial" w:cs="Arial"/>
                <w:b/>
                <w:bCs/>
                <w:sz w:val="22"/>
                <w:szCs w:val="22"/>
              </w:rPr>
              <w:t>Angharad Lewis</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26B4718E">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B307440" w:rsidR="00DB116D" w:rsidRPr="00A406E5" w:rsidRDefault="00D32FA9"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5A15EA5" w:rsidR="00DB116D" w:rsidRPr="00A406E5" w:rsidRDefault="00DC2242" w:rsidP="00E51AAC">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22AAD465" w14:textId="77777777" w:rsidTr="26B4718E">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4744D50" w14:textId="265B5839" w:rsidR="00B84B5B" w:rsidRPr="00A406E5" w:rsidRDefault="73038A20" w:rsidP="797C6EB0">
            <w:pPr>
              <w:spacing w:before="120" w:after="120"/>
              <w:jc w:val="both"/>
              <w:rPr>
                <w:rFonts w:ascii="Arial" w:hAnsi="Arial" w:cs="Arial"/>
                <w:b/>
                <w:bCs/>
                <w:sz w:val="22"/>
                <w:szCs w:val="22"/>
              </w:rPr>
            </w:pPr>
            <w:r w:rsidRPr="26B4718E">
              <w:rPr>
                <w:rFonts w:ascii="Arial" w:hAnsi="Arial" w:cs="Arial"/>
                <w:b/>
                <w:bCs/>
                <w:sz w:val="22"/>
                <w:szCs w:val="22"/>
              </w:rPr>
              <w:t>2</w:t>
            </w:r>
            <w:r w:rsidR="007F7C88">
              <w:rPr>
                <w:rFonts w:ascii="Arial" w:hAnsi="Arial" w:cs="Arial"/>
                <w:b/>
                <w:bCs/>
                <w:sz w:val="22"/>
                <w:szCs w:val="22"/>
              </w:rPr>
              <w:t>1</w:t>
            </w:r>
            <w:r w:rsidR="007F7C88">
              <w:rPr>
                <w:rFonts w:ascii="Arial" w:hAnsi="Arial" w:cs="Arial"/>
                <w:b/>
                <w:bCs/>
                <w:sz w:val="22"/>
                <w:szCs w:val="22"/>
                <w:vertAlign w:val="superscript"/>
              </w:rPr>
              <w:t>st</w:t>
            </w:r>
            <w:r w:rsidR="000C474C" w:rsidRPr="26B4718E">
              <w:rPr>
                <w:rFonts w:ascii="Arial" w:hAnsi="Arial" w:cs="Arial"/>
                <w:b/>
                <w:bCs/>
                <w:sz w:val="22"/>
                <w:szCs w:val="22"/>
              </w:rPr>
              <w:t xml:space="preserve"> January 202</w:t>
            </w:r>
            <w:r w:rsidR="007F7C88">
              <w:rPr>
                <w:rFonts w:ascii="Arial" w:hAnsi="Arial" w:cs="Arial"/>
                <w:b/>
                <w:bCs/>
                <w:sz w:val="22"/>
                <w:szCs w:val="22"/>
              </w:rPr>
              <w:t>7</w:t>
            </w:r>
          </w:p>
          <w:p w14:paraId="3B128C43" w14:textId="2EC6AAE5" w:rsidR="00B84B5B" w:rsidRPr="00A406E5" w:rsidRDefault="4C12F676" w:rsidP="797C6EB0">
            <w:pPr>
              <w:spacing w:before="120" w:after="120"/>
              <w:jc w:val="both"/>
              <w:rPr>
                <w:rFonts w:ascii="Arial" w:hAnsi="Arial" w:cs="Arial"/>
                <w:b/>
                <w:bCs/>
                <w:sz w:val="22"/>
                <w:szCs w:val="22"/>
              </w:rPr>
            </w:pPr>
            <w:r w:rsidRPr="26B4718E">
              <w:rPr>
                <w:rFonts w:ascii="Arial" w:hAnsi="Arial" w:cs="Arial"/>
                <w:b/>
                <w:bCs/>
                <w:sz w:val="22"/>
                <w:szCs w:val="22"/>
              </w:rPr>
              <w:t>(</w:t>
            </w:r>
            <w:r w:rsidR="31BF5DE1" w:rsidRPr="26B4718E">
              <w:rPr>
                <w:rFonts w:ascii="Arial" w:hAnsi="Arial" w:cs="Arial"/>
                <w:b/>
                <w:bCs/>
                <w:sz w:val="22"/>
                <w:szCs w:val="22"/>
              </w:rPr>
              <w:t>Flexi part</w:t>
            </w:r>
            <w:r w:rsidRPr="26B4718E">
              <w:rPr>
                <w:rFonts w:ascii="Arial" w:hAnsi="Arial" w:cs="Arial"/>
                <w:b/>
                <w:bCs/>
                <w:sz w:val="22"/>
                <w:szCs w:val="22"/>
              </w:rPr>
              <w:t>-time students)</w:t>
            </w: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5451038" w:rsidR="00B84B5B" w:rsidRPr="00A406E5" w:rsidRDefault="007F7C88" w:rsidP="797C6EB0">
            <w:pPr>
              <w:spacing w:before="120" w:after="120"/>
              <w:jc w:val="both"/>
              <w:rPr>
                <w:rFonts w:ascii="Arial" w:hAnsi="Arial" w:cs="Arial"/>
                <w:b/>
                <w:bCs/>
                <w:sz w:val="22"/>
                <w:szCs w:val="22"/>
              </w:rPr>
            </w:pPr>
            <w:r>
              <w:rPr>
                <w:rFonts w:ascii="Arial" w:hAnsi="Arial" w:cs="Arial"/>
                <w:b/>
                <w:bCs/>
                <w:sz w:val="22"/>
                <w:szCs w:val="22"/>
              </w:rPr>
              <w:t>26</w:t>
            </w:r>
            <w:r w:rsidR="009A5764" w:rsidRPr="26B4718E">
              <w:rPr>
                <w:rFonts w:ascii="Arial" w:hAnsi="Arial" w:cs="Arial"/>
                <w:b/>
                <w:bCs/>
                <w:sz w:val="22"/>
                <w:szCs w:val="22"/>
                <w:vertAlign w:val="superscript"/>
              </w:rPr>
              <w:t>th</w:t>
            </w:r>
            <w:r w:rsidR="009A5764" w:rsidRPr="26B4718E">
              <w:rPr>
                <w:rFonts w:ascii="Arial" w:hAnsi="Arial" w:cs="Arial"/>
                <w:b/>
                <w:bCs/>
                <w:sz w:val="22"/>
                <w:szCs w:val="22"/>
              </w:rPr>
              <w:t xml:space="preserve"> </w:t>
            </w:r>
            <w:r w:rsidR="00271C75" w:rsidRPr="26B4718E">
              <w:rPr>
                <w:rFonts w:ascii="Arial" w:hAnsi="Arial" w:cs="Arial"/>
                <w:b/>
                <w:bCs/>
                <w:sz w:val="22"/>
                <w:szCs w:val="22"/>
              </w:rPr>
              <w:t>Feb</w:t>
            </w:r>
            <w:r w:rsidR="009A5764" w:rsidRPr="26B4718E">
              <w:rPr>
                <w:rFonts w:ascii="Arial" w:hAnsi="Arial" w:cs="Arial"/>
                <w:b/>
                <w:bCs/>
                <w:sz w:val="22"/>
                <w:szCs w:val="22"/>
              </w:rPr>
              <w:t xml:space="preserve"> 202</w:t>
            </w:r>
            <w:r>
              <w:rPr>
                <w:rFonts w:ascii="Arial" w:hAnsi="Arial" w:cs="Arial"/>
                <w:b/>
                <w:bCs/>
                <w:sz w:val="22"/>
                <w:szCs w:val="22"/>
              </w:rPr>
              <w:t>7</w:t>
            </w:r>
          </w:p>
        </w:tc>
      </w:tr>
      <w:tr w:rsidR="00152E9D" w:rsidRPr="00A406E5" w14:paraId="59C10BCB" w14:textId="77777777" w:rsidTr="26B4718E">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26B4718E">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797C6EB0">
        <w:tc>
          <w:tcPr>
            <w:tcW w:w="9747" w:type="dxa"/>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797C6EB0">
        <w:tc>
          <w:tcPr>
            <w:tcW w:w="9747" w:type="dxa"/>
          </w:tcPr>
          <w:p w14:paraId="0DC5EAB1" w14:textId="77777777" w:rsidR="00C01A3F" w:rsidRPr="00A406E5" w:rsidRDefault="00C01A3F" w:rsidP="00273FEE">
            <w:pPr>
              <w:rPr>
                <w:rFonts w:ascii="Arial" w:hAnsi="Arial" w:cs="Arial"/>
                <w:sz w:val="22"/>
                <w:szCs w:val="22"/>
              </w:rPr>
            </w:pPr>
          </w:p>
          <w:p w14:paraId="51D38A4D" w14:textId="77777777" w:rsidR="008C6E2B" w:rsidRPr="008C6E2B" w:rsidRDefault="008C6E2B" w:rsidP="008C6E2B">
            <w:pPr>
              <w:numPr>
                <w:ilvl w:val="0"/>
                <w:numId w:val="17"/>
              </w:numPr>
              <w:rPr>
                <w:rFonts w:ascii="Arial" w:hAnsi="Arial" w:cs="Arial"/>
                <w:sz w:val="22"/>
                <w:szCs w:val="22"/>
              </w:rPr>
            </w:pPr>
            <w:r w:rsidRPr="008C6E2B">
              <w:rPr>
                <w:rFonts w:ascii="Arial" w:hAnsi="Arial" w:cs="Arial"/>
                <w:sz w:val="22"/>
                <w:szCs w:val="22"/>
              </w:rPr>
              <w:t xml:space="preserve">Demonstrate the successful completion of 250 hours on placement in accordance with the principles and values of Youth Work and engaging proactively in supervision.  </w:t>
            </w:r>
          </w:p>
          <w:p w14:paraId="7CC94F54" w14:textId="7170A6EB" w:rsidR="00C01A3F" w:rsidRPr="008C6E2B" w:rsidRDefault="008C6E2B" w:rsidP="008C6E2B">
            <w:pPr>
              <w:numPr>
                <w:ilvl w:val="0"/>
                <w:numId w:val="17"/>
              </w:numPr>
              <w:rPr>
                <w:rFonts w:ascii="Arial" w:hAnsi="Arial" w:cs="Arial"/>
                <w:sz w:val="22"/>
                <w:szCs w:val="22"/>
              </w:rPr>
            </w:pPr>
            <w:r w:rsidRPr="008C6E2B">
              <w:rPr>
                <w:rFonts w:ascii="Arial" w:hAnsi="Arial" w:cs="Arial"/>
                <w:sz w:val="22"/>
                <w:szCs w:val="22"/>
              </w:rPr>
              <w:lastRenderedPageBreak/>
              <w:t xml:space="preserve">Demonstrate advanced professional competencies in Youth Work, including effective communication, ethical decision-making, and the ability to apply theoretical knowledge to real-world situations within diverse youth settings. </w:t>
            </w:r>
          </w:p>
          <w:p w14:paraId="27632822" w14:textId="77777777" w:rsidR="008C6E2B" w:rsidRPr="008C6E2B" w:rsidRDefault="008C6E2B" w:rsidP="008C6E2B">
            <w:pPr>
              <w:numPr>
                <w:ilvl w:val="0"/>
                <w:numId w:val="18"/>
              </w:numPr>
              <w:rPr>
                <w:rFonts w:ascii="Arial" w:hAnsi="Arial" w:cs="Arial"/>
                <w:sz w:val="22"/>
                <w:szCs w:val="22"/>
              </w:rPr>
            </w:pPr>
            <w:r w:rsidRPr="008C6E2B">
              <w:rPr>
                <w:rFonts w:ascii="Arial" w:hAnsi="Arial" w:cs="Arial"/>
                <w:sz w:val="22"/>
                <w:szCs w:val="22"/>
              </w:rPr>
              <w:t xml:space="preserve">Develop and utilise critical reflection skills to evaluate their own practice, identify areas for improvement, and continuously enhance their effectiveness as Youth Work practitioners, including recognising the boundaries of their knowledge and capabilities and when to seek support and guidance. </w:t>
            </w:r>
          </w:p>
          <w:p w14:paraId="13B69DAD" w14:textId="00FAA590" w:rsidR="008C6E2B" w:rsidRPr="008C6E2B" w:rsidRDefault="42C54074" w:rsidP="797C6EB0">
            <w:pPr>
              <w:numPr>
                <w:ilvl w:val="0"/>
                <w:numId w:val="18"/>
              </w:numPr>
              <w:rPr>
                <w:rFonts w:ascii="Arial" w:hAnsi="Arial" w:cs="Arial"/>
                <w:sz w:val="22"/>
                <w:szCs w:val="22"/>
              </w:rPr>
            </w:pPr>
            <w:r w:rsidRPr="797C6EB0">
              <w:rPr>
                <w:rFonts w:ascii="Arial" w:hAnsi="Arial" w:cs="Arial"/>
                <w:sz w:val="22"/>
                <w:szCs w:val="22"/>
              </w:rPr>
              <w:t>Demonstrate specialised knowledge and skills in specific areas of Youth Work, showcasing the ability to innovate and adapt their practice to meet the evolving needs of young people and the Youth Work sector. </w:t>
            </w:r>
          </w:p>
          <w:p w14:paraId="5FCBA234" w14:textId="77777777" w:rsidR="008C6E2B" w:rsidRPr="008C6E2B" w:rsidRDefault="008C6E2B" w:rsidP="008C6E2B">
            <w:pPr>
              <w:numPr>
                <w:ilvl w:val="0"/>
                <w:numId w:val="19"/>
              </w:numPr>
              <w:rPr>
                <w:rFonts w:ascii="Arial" w:hAnsi="Arial" w:cs="Arial"/>
                <w:sz w:val="22"/>
                <w:szCs w:val="22"/>
              </w:rPr>
            </w:pPr>
            <w:r w:rsidRPr="008C6E2B">
              <w:rPr>
                <w:rFonts w:ascii="Arial" w:hAnsi="Arial" w:cs="Arial"/>
                <w:sz w:val="22"/>
                <w:szCs w:val="22"/>
              </w:rPr>
              <w:t>Organise their knowledge and learning through use of a range of information resources and present their work appropriately. </w:t>
            </w:r>
          </w:p>
          <w:p w14:paraId="275EF718" w14:textId="785631DA" w:rsidR="00C01A3F" w:rsidRPr="00A406E5" w:rsidRDefault="00C01A3F" w:rsidP="797C6EB0">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797C6EB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1E99236" w14:textId="0EB0D1E3" w:rsidR="00F35D12" w:rsidRPr="00FA7E96" w:rsidRDefault="71B9318D" w:rsidP="797C6EB0">
            <w:pPr>
              <w:spacing w:line="259" w:lineRule="auto"/>
              <w:rPr>
                <w:rFonts w:ascii="Arial" w:eastAsia="Calibri" w:hAnsi="Arial" w:cs="Arial"/>
                <w:sz w:val="22"/>
                <w:szCs w:val="22"/>
              </w:rPr>
            </w:pPr>
            <w:r w:rsidRPr="797C6EB0">
              <w:rPr>
                <w:rFonts w:ascii="Arial" w:eastAsia="Calibri" w:hAnsi="Arial" w:cs="Arial"/>
                <w:sz w:val="22"/>
                <w:szCs w:val="22"/>
              </w:rPr>
              <w:t>For this assessment, you can use Generative AI to support you in research and data analysis.</w:t>
            </w:r>
          </w:p>
          <w:p w14:paraId="16E2560A" w14:textId="466A541C" w:rsidR="00F35D12" w:rsidRPr="00FA7E96" w:rsidRDefault="00F35D12" w:rsidP="797C6EB0">
            <w:pPr>
              <w:spacing w:line="259" w:lineRule="auto"/>
              <w:rPr>
                <w:rFonts w:ascii="Arial" w:eastAsia="Calibri" w:hAnsi="Arial" w:cs="Arial"/>
                <w:sz w:val="22"/>
                <w:szCs w:val="22"/>
              </w:rPr>
            </w:pPr>
          </w:p>
          <w:p w14:paraId="29FE0937" w14:textId="201E1B9A" w:rsidR="00F35D12" w:rsidRPr="00FA7E96" w:rsidRDefault="4ED93249" w:rsidP="797C6EB0">
            <w:pPr>
              <w:spacing w:after="160" w:line="257" w:lineRule="auto"/>
              <w:rPr>
                <w:rFonts w:ascii="Arial" w:eastAsia="Arial" w:hAnsi="Arial" w:cs="Arial"/>
                <w:color w:val="000000" w:themeColor="text1"/>
                <w:sz w:val="22"/>
                <w:szCs w:val="22"/>
              </w:rPr>
            </w:pPr>
            <w:r w:rsidRPr="797C6EB0">
              <w:rPr>
                <w:rFonts w:ascii="Arial" w:eastAsia="Arial" w:hAnsi="Arial" w:cs="Arial"/>
                <w:i/>
                <w:iCs/>
                <w:color w:val="000000" w:themeColor="text1"/>
                <w:sz w:val="22"/>
                <w:szCs w:val="22"/>
                <w:highlight w:val="yellow"/>
              </w:rPr>
              <w:t>Guidance specific to this assignment:</w:t>
            </w:r>
            <w:r w:rsidRPr="797C6EB0">
              <w:rPr>
                <w:rFonts w:ascii="Arial" w:eastAsia="Arial" w:hAnsi="Arial" w:cs="Arial"/>
                <w:color w:val="000000" w:themeColor="text1"/>
                <w:sz w:val="22"/>
                <w:szCs w:val="22"/>
              </w:rPr>
              <w:t xml:space="preserve">  </w:t>
            </w:r>
          </w:p>
          <w:p w14:paraId="12347751" w14:textId="27B80126" w:rsidR="00F35D12" w:rsidRPr="00FA7E96" w:rsidRDefault="4ED93249" w:rsidP="797C6EB0">
            <w:pPr>
              <w:spacing w:line="259" w:lineRule="auto"/>
              <w:rPr>
                <w:rFonts w:ascii="Arial" w:eastAsia="Arial" w:hAnsi="Arial" w:cs="Arial"/>
                <w:color w:val="000000" w:themeColor="text1"/>
                <w:sz w:val="22"/>
                <w:szCs w:val="22"/>
              </w:rPr>
            </w:pPr>
            <w:r w:rsidRPr="797C6EB0">
              <w:rPr>
                <w:rFonts w:ascii="Arial" w:eastAsia="Arial" w:hAnsi="Arial" w:cs="Arial"/>
                <w:i/>
                <w:iCs/>
                <w:color w:val="000000" w:themeColor="text1"/>
                <w:sz w:val="22"/>
                <w:szCs w:val="22"/>
                <w:highlight w:val="yellow"/>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797C6EB0">
              <w:rPr>
                <w:rFonts w:ascii="Arial" w:eastAsia="Arial" w:hAnsi="Arial" w:cs="Arial"/>
                <w:b/>
                <w:bCs/>
                <w:i/>
                <w:iCs/>
                <w:color w:val="000000" w:themeColor="text1"/>
                <w:sz w:val="22"/>
                <w:szCs w:val="22"/>
                <w:highlight w:val="yellow"/>
              </w:rPr>
              <w:t>cannot and must</w:t>
            </w:r>
            <w:r w:rsidRPr="797C6EB0">
              <w:rPr>
                <w:rFonts w:ascii="Arial" w:eastAsia="Arial" w:hAnsi="Arial" w:cs="Arial"/>
                <w:i/>
                <w:iCs/>
                <w:color w:val="000000" w:themeColor="text1"/>
                <w:sz w:val="22"/>
                <w:szCs w:val="22"/>
                <w:highlight w:val="yellow"/>
              </w:rPr>
              <w:t xml:space="preserve"> </w:t>
            </w:r>
            <w:r w:rsidRPr="797C6EB0">
              <w:rPr>
                <w:rFonts w:ascii="Arial" w:eastAsia="Arial" w:hAnsi="Arial" w:cs="Arial"/>
                <w:b/>
                <w:bCs/>
                <w:i/>
                <w:iCs/>
                <w:color w:val="000000" w:themeColor="text1"/>
                <w:sz w:val="22"/>
                <w:szCs w:val="22"/>
                <w:highlight w:val="yellow"/>
              </w:rPr>
              <w:t>not</w:t>
            </w:r>
            <w:r w:rsidRPr="797C6EB0">
              <w:rPr>
                <w:rFonts w:ascii="Arial" w:eastAsia="Arial" w:hAnsi="Arial" w:cs="Arial"/>
                <w:i/>
                <w:iCs/>
                <w:color w:val="000000" w:themeColor="text1"/>
                <w:sz w:val="22"/>
                <w:szCs w:val="22"/>
                <w:highlight w:val="yellow"/>
              </w:rPr>
              <w:t xml:space="preserve"> simply prompt an AI tool to deliver you with the relevant research on a </w:t>
            </w:r>
            <w:proofErr w:type="gramStart"/>
            <w:r w:rsidRPr="797C6EB0">
              <w:rPr>
                <w:rFonts w:ascii="Arial" w:eastAsia="Arial" w:hAnsi="Arial" w:cs="Arial"/>
                <w:i/>
                <w:iCs/>
                <w:color w:val="000000" w:themeColor="text1"/>
                <w:sz w:val="22"/>
                <w:szCs w:val="22"/>
                <w:highlight w:val="yellow"/>
              </w:rPr>
              <w:t>subject, and</w:t>
            </w:r>
            <w:proofErr w:type="gramEnd"/>
            <w:r w:rsidRPr="797C6EB0">
              <w:rPr>
                <w:rFonts w:ascii="Arial" w:eastAsia="Arial" w:hAnsi="Arial" w:cs="Arial"/>
                <w:i/>
                <w:iCs/>
                <w:color w:val="000000" w:themeColor="text1"/>
                <w:sz w:val="22"/>
                <w:szCs w:val="22"/>
                <w:highlight w:val="yellow"/>
              </w:rPr>
              <w:t xml:space="preserve"> include this material in your work.</w:t>
            </w:r>
          </w:p>
        </w:tc>
        <w:tc>
          <w:tcPr>
            <w:tcW w:w="1417" w:type="dxa"/>
          </w:tcPr>
          <w:p w14:paraId="01D229A8" w14:textId="23314C3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9478B">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81F21EF" w:rsidR="00F35D12" w:rsidRPr="00FA7E96" w:rsidRDefault="00F35D12" w:rsidP="002F3400">
            <w:pPr>
              <w:rPr>
                <w:rFonts w:ascii="Arial" w:eastAsia="Calibri" w:hAnsi="Arial" w:cs="Arial"/>
                <w:sz w:val="22"/>
                <w:szCs w:val="22"/>
              </w:rPr>
            </w:pPr>
            <w:r w:rsidRPr="797C6EB0">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797C6EB0">
                  <w:rPr>
                    <w:rFonts w:ascii="MS Gothic" w:eastAsia="MS Gothic" w:hAnsi="MS Gothic" w:cs="Arial"/>
                    <w:sz w:val="22"/>
                    <w:szCs w:val="22"/>
                  </w:rPr>
                  <w:t>☐</w:t>
                </w:r>
              </w:sdtContent>
            </w:sdt>
          </w:p>
        </w:tc>
      </w:tr>
      <w:tr w:rsidR="00F35D12" w:rsidRPr="00FA7E96" w14:paraId="462F7087" w14:textId="77777777" w:rsidTr="797C6EB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6CAA767" w:rsidR="00F35D12" w:rsidRDefault="00F35D12" w:rsidP="002F3400">
            <w:pPr>
              <w:rPr>
                <w:rFonts w:ascii="Arial" w:eastAsia="Calibri" w:hAnsi="Arial" w:cs="Arial"/>
                <w:sz w:val="22"/>
                <w:szCs w:val="22"/>
              </w:rPr>
            </w:pPr>
            <w:r w:rsidRPr="797C6EB0">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588AE6EB" w:rsidRPr="797C6EB0">
                  <w:rPr>
                    <w:rFonts w:ascii="MS Gothic" w:eastAsia="MS Gothic" w:hAnsi="MS Gothic" w:cs="MS Gothic"/>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F87EECC" w:rsidR="00F35D12" w:rsidRPr="00FA7E96" w:rsidRDefault="00F35D12" w:rsidP="002F3400">
            <w:pPr>
              <w:rPr>
                <w:rFonts w:ascii="Arial" w:eastAsia="Calibri" w:hAnsi="Arial" w:cs="Arial"/>
                <w:sz w:val="22"/>
                <w:szCs w:val="22"/>
              </w:rPr>
            </w:pPr>
            <w:r w:rsidRPr="797C6EB0">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588AE6EB" w:rsidRPr="797C6EB0">
                  <w:rPr>
                    <w:rFonts w:ascii="MS Gothic" w:eastAsia="MS Gothic" w:hAnsi="MS Gothic" w:cs="MS Gothic"/>
                    <w:sz w:val="22"/>
                    <w:szCs w:val="22"/>
                  </w:rPr>
                  <w:t>☒</w:t>
                </w:r>
              </w:sdtContent>
            </w:sdt>
          </w:p>
        </w:tc>
      </w:tr>
      <w:tr w:rsidR="00F35D12" w:rsidRPr="00FA7E96" w14:paraId="79846947" w14:textId="77777777" w:rsidTr="797C6EB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B2C291F" w14:textId="58EFA599" w:rsidR="00F35D12" w:rsidRPr="00FA7E96" w:rsidRDefault="71B9318D" w:rsidP="797C6EB0">
            <w:pPr>
              <w:spacing w:line="259" w:lineRule="auto"/>
              <w:rPr>
                <w:rFonts w:ascii="Arial" w:eastAsia="Calibri" w:hAnsi="Arial" w:cs="Arial"/>
                <w:sz w:val="22"/>
                <w:szCs w:val="22"/>
              </w:rPr>
            </w:pPr>
            <w:r w:rsidRPr="797C6EB0">
              <w:rPr>
                <w:rFonts w:ascii="Arial" w:eastAsia="Calibri" w:hAnsi="Arial" w:cs="Arial"/>
                <w:sz w:val="22"/>
                <w:szCs w:val="22"/>
              </w:rPr>
              <w:t>For this assessment, you can use Generative AI to check your own text/creation for grammatical and syntactical mistakes, including getting suggestions to rephrase your work. </w:t>
            </w:r>
          </w:p>
          <w:p w14:paraId="03D7DB9E" w14:textId="6567AD61" w:rsidR="00F35D12" w:rsidRPr="00FA7E96" w:rsidRDefault="00F35D12" w:rsidP="797C6EB0">
            <w:pPr>
              <w:spacing w:line="259" w:lineRule="auto"/>
              <w:rPr>
                <w:rFonts w:ascii="Arial" w:eastAsia="Calibri" w:hAnsi="Arial" w:cs="Arial"/>
                <w:sz w:val="22"/>
                <w:szCs w:val="22"/>
              </w:rPr>
            </w:pPr>
          </w:p>
          <w:p w14:paraId="13831ED5" w14:textId="3C1F0433" w:rsidR="00F35D12" w:rsidRPr="00FA7E96" w:rsidRDefault="0D4B50C5" w:rsidP="797C6EB0">
            <w:pPr>
              <w:spacing w:after="160" w:line="257" w:lineRule="auto"/>
              <w:rPr>
                <w:rFonts w:ascii="Arial" w:eastAsia="Arial" w:hAnsi="Arial" w:cs="Arial"/>
                <w:color w:val="000000" w:themeColor="text1"/>
                <w:sz w:val="22"/>
                <w:szCs w:val="22"/>
              </w:rPr>
            </w:pPr>
            <w:r w:rsidRPr="797C6EB0">
              <w:rPr>
                <w:rFonts w:ascii="Arial" w:eastAsia="Arial" w:hAnsi="Arial" w:cs="Arial"/>
                <w:i/>
                <w:iCs/>
                <w:color w:val="000000" w:themeColor="text1"/>
                <w:sz w:val="22"/>
                <w:szCs w:val="22"/>
                <w:highlight w:val="yellow"/>
              </w:rPr>
              <w:t>Guidance specific to this assignment:</w:t>
            </w:r>
            <w:r w:rsidRPr="797C6EB0">
              <w:rPr>
                <w:rFonts w:ascii="Arial" w:eastAsia="Arial" w:hAnsi="Arial" w:cs="Arial"/>
                <w:i/>
                <w:iCs/>
                <w:color w:val="000000" w:themeColor="text1"/>
                <w:sz w:val="22"/>
                <w:szCs w:val="22"/>
              </w:rPr>
              <w:t xml:space="preserve"> </w:t>
            </w:r>
            <w:r w:rsidRPr="797C6EB0">
              <w:rPr>
                <w:rFonts w:ascii="Arial" w:eastAsia="Arial" w:hAnsi="Arial" w:cs="Arial"/>
                <w:color w:val="000000" w:themeColor="text1"/>
                <w:sz w:val="22"/>
                <w:szCs w:val="22"/>
              </w:rPr>
              <w:t xml:space="preserve">  </w:t>
            </w:r>
          </w:p>
          <w:p w14:paraId="110E38C9" w14:textId="63AF837B" w:rsidR="00F35D12" w:rsidRPr="00FA7E96" w:rsidRDefault="0D4B50C5" w:rsidP="797C6EB0">
            <w:pPr>
              <w:spacing w:after="160" w:line="257" w:lineRule="auto"/>
              <w:rPr>
                <w:rFonts w:ascii="Arial" w:eastAsia="Arial" w:hAnsi="Arial" w:cs="Arial"/>
                <w:color w:val="000000" w:themeColor="text1"/>
                <w:sz w:val="22"/>
                <w:szCs w:val="22"/>
              </w:rPr>
            </w:pPr>
            <w:r w:rsidRPr="797C6EB0">
              <w:rPr>
                <w:rFonts w:ascii="Arial" w:eastAsia="Arial" w:hAnsi="Arial" w:cs="Arial"/>
                <w:i/>
                <w:iCs/>
                <w:color w:val="000000" w:themeColor="text1"/>
                <w:sz w:val="22"/>
                <w:szCs w:val="22"/>
                <w:highlight w:val="yellow"/>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sidRPr="797C6EB0">
              <w:rPr>
                <w:rFonts w:ascii="Arial" w:eastAsia="Arial" w:hAnsi="Arial" w:cs="Arial"/>
                <w:color w:val="000000" w:themeColor="text1"/>
                <w:sz w:val="22"/>
                <w:szCs w:val="22"/>
              </w:rPr>
              <w:t xml:space="preserve">  </w:t>
            </w:r>
          </w:p>
        </w:tc>
        <w:tc>
          <w:tcPr>
            <w:tcW w:w="1417" w:type="dxa"/>
          </w:tcPr>
          <w:p w14:paraId="69A52506" w14:textId="6CC709BA" w:rsidR="00F35D12" w:rsidRDefault="00F35D12" w:rsidP="002F3400">
            <w:pPr>
              <w:rPr>
                <w:rFonts w:ascii="Arial" w:eastAsia="Calibri" w:hAnsi="Arial" w:cs="Arial"/>
                <w:sz w:val="22"/>
                <w:szCs w:val="22"/>
              </w:rPr>
            </w:pPr>
            <w:r w:rsidRPr="797C6EB0">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70CDF61C" w:rsidRPr="797C6EB0">
                  <w:rPr>
                    <w:rFonts w:ascii="MS Gothic" w:eastAsia="MS Gothic" w:hAnsi="MS Gothic" w:cs="MS Gothic"/>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5CE7842C" w:rsidR="00F35D12" w:rsidRPr="00FA7E96" w:rsidRDefault="00F35D12" w:rsidP="002F3400">
            <w:pPr>
              <w:rPr>
                <w:rFonts w:ascii="Arial" w:eastAsia="Calibri" w:hAnsi="Arial" w:cs="Arial"/>
                <w:sz w:val="22"/>
                <w:szCs w:val="22"/>
              </w:rPr>
            </w:pPr>
            <w:r w:rsidRPr="797C6EB0">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797C6EB0">
                  <w:rPr>
                    <w:rFonts w:ascii="MS Gothic" w:eastAsia="MS Gothic" w:hAnsi="MS Gothic" w:cs="Arial"/>
                    <w:sz w:val="22"/>
                    <w:szCs w:val="22"/>
                  </w:rPr>
                  <w:t>☐</w:t>
                </w:r>
              </w:sdtContent>
            </w:sdt>
          </w:p>
        </w:tc>
      </w:tr>
      <w:tr w:rsidR="00F35D12" w:rsidRPr="00FA7E96" w14:paraId="409B1C0A" w14:textId="77777777" w:rsidTr="797C6EB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AC82041" w:rsidR="00F35D12" w:rsidRPr="00FA7E96" w:rsidRDefault="00F35D12" w:rsidP="002F3400">
            <w:pPr>
              <w:rPr>
                <w:rFonts w:ascii="Arial" w:eastAsia="Calibri" w:hAnsi="Arial" w:cs="Arial"/>
                <w:sz w:val="22"/>
                <w:szCs w:val="22"/>
              </w:rPr>
            </w:pPr>
            <w:r w:rsidRPr="797C6EB0">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28E94948" w:rsidRPr="797C6EB0">
                  <w:rPr>
                    <w:rFonts w:ascii="MS Gothic" w:eastAsia="MS Gothic" w:hAnsi="MS Gothic" w:cs="MS Gothic"/>
                    <w:sz w:val="22"/>
                    <w:szCs w:val="22"/>
                  </w:rPr>
                  <w:t>☒</w:t>
                </w:r>
              </w:sdtContent>
            </w:sdt>
          </w:p>
        </w:tc>
      </w:tr>
      <w:tr w:rsidR="00F35D12" w:rsidRPr="00FA7E96" w14:paraId="7C180495" w14:textId="77777777" w:rsidTr="797C6EB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2D1A144" w:rsidR="00F35D12" w:rsidRDefault="00F35D12" w:rsidP="002F3400">
            <w:pPr>
              <w:rPr>
                <w:rFonts w:ascii="Arial" w:eastAsia="Calibri" w:hAnsi="Arial" w:cs="Arial"/>
                <w:sz w:val="22"/>
                <w:szCs w:val="22"/>
              </w:rPr>
            </w:pPr>
            <w:r w:rsidRPr="797C6EB0">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28E94948" w:rsidRPr="797C6EB0">
                  <w:rPr>
                    <w:rFonts w:ascii="MS Gothic" w:eastAsia="MS Gothic" w:hAnsi="MS Gothic" w:cs="MS Gothic"/>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6FCAFB6" w:rsidR="00F35D12" w:rsidRPr="00FA7E96" w:rsidRDefault="00F35D12" w:rsidP="002F3400">
            <w:pPr>
              <w:rPr>
                <w:rFonts w:ascii="Arial" w:eastAsia="Calibri" w:hAnsi="Arial" w:cs="Arial"/>
                <w:sz w:val="22"/>
                <w:szCs w:val="22"/>
              </w:rPr>
            </w:pPr>
            <w:r w:rsidRPr="797C6EB0">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397426DA" w:rsidRPr="797C6EB0">
                  <w:rPr>
                    <w:rFonts w:ascii="MS Gothic" w:eastAsia="MS Gothic" w:hAnsi="MS Gothic" w:cs="MS Gothic"/>
                    <w:sz w:val="22"/>
                    <w:szCs w:val="22"/>
                  </w:rPr>
                  <w:t>☒</w:t>
                </w:r>
              </w:sdtContent>
            </w:sdt>
          </w:p>
        </w:tc>
      </w:tr>
      <w:tr w:rsidR="00F35D12" w:rsidRPr="00FA7E96" w14:paraId="561BE6B6" w14:textId="77777777" w:rsidTr="797C6EB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6C769F0" w:rsidR="00F35D12" w:rsidRPr="00FA7E96" w:rsidRDefault="00F35D12" w:rsidP="002F3400">
            <w:pPr>
              <w:rPr>
                <w:rFonts w:ascii="Arial" w:eastAsia="Calibri" w:hAnsi="Arial" w:cs="Arial"/>
                <w:sz w:val="22"/>
                <w:szCs w:val="22"/>
              </w:rPr>
            </w:pPr>
            <w:r w:rsidRPr="797C6EB0">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3DC1B79D" w:rsidRPr="797C6EB0">
                  <w:rPr>
                    <w:rFonts w:ascii="MS Gothic" w:eastAsia="MS Gothic" w:hAnsi="MS Gothic" w:cs="MS Gothic"/>
                    <w:sz w:val="22"/>
                    <w:szCs w:val="22"/>
                  </w:rPr>
                  <w:t>☒</w:t>
                </w:r>
              </w:sdtContent>
            </w:sdt>
          </w:p>
        </w:tc>
      </w:tr>
      <w:tr w:rsidR="00F35D12" w:rsidRPr="00FA7E96" w14:paraId="53C0A9E4" w14:textId="77777777" w:rsidTr="797C6EB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77484D"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B2EB215" w14:textId="4CFC609F" w:rsidR="00152E9D" w:rsidRPr="00A406E5" w:rsidRDefault="00152E9D" w:rsidP="797C6EB0">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5301CD5E" w14:textId="7ABCA6AF" w:rsidR="00152E9D" w:rsidRPr="00A406E5" w:rsidRDefault="2E78F0AD" w:rsidP="797C6EB0">
      <w:pPr>
        <w:ind w:left="720"/>
        <w:rPr>
          <w:rFonts w:ascii="Arial" w:eastAsia="Arial" w:hAnsi="Arial" w:cs="Arial"/>
          <w:sz w:val="24"/>
          <w:szCs w:val="24"/>
        </w:rPr>
      </w:pPr>
      <w:r w:rsidRPr="797C6EB0">
        <w:rPr>
          <w:rFonts w:ascii="Arial" w:eastAsia="Arial" w:hAnsi="Arial" w:cs="Arial"/>
          <w:b/>
          <w:bCs/>
          <w:color w:val="000000" w:themeColor="text1"/>
          <w:sz w:val="24"/>
          <w:szCs w:val="24"/>
          <w:highlight w:val="yellow"/>
        </w:rPr>
        <w:t xml:space="preserve">Remember always to keep a copy of your drafts, notes and other resources you used, before and after the use of AI tools. If there is suspicion of use of AI tools beyond what was specified for the </w:t>
      </w:r>
      <w:proofErr w:type="gramStart"/>
      <w:r w:rsidRPr="797C6EB0">
        <w:rPr>
          <w:rFonts w:ascii="Arial" w:eastAsia="Arial" w:hAnsi="Arial" w:cs="Arial"/>
          <w:b/>
          <w:bCs/>
          <w:color w:val="000000" w:themeColor="text1"/>
          <w:sz w:val="24"/>
          <w:szCs w:val="24"/>
          <w:highlight w:val="yellow"/>
        </w:rPr>
        <w:t>particular assignment</w:t>
      </w:r>
      <w:proofErr w:type="gramEnd"/>
      <w:r w:rsidRPr="797C6EB0">
        <w:rPr>
          <w:rFonts w:ascii="Arial" w:eastAsia="Arial" w:hAnsi="Arial" w:cs="Arial"/>
          <w:b/>
          <w:bCs/>
          <w:color w:val="000000" w:themeColor="text1"/>
          <w:sz w:val="24"/>
          <w:szCs w:val="24"/>
          <w:highlight w:val="yellow"/>
        </w:rPr>
        <w:t>, you will be asked to provide previous drafts and notes.</w:t>
      </w:r>
    </w:p>
    <w:p w14:paraId="7A80E471" w14:textId="7F2C6A0D"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797C6EB0">
      <w:pPr>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w:t>
      </w:r>
      <w:r w:rsidRPr="00A406E5">
        <w:rPr>
          <w:rFonts w:ascii="Arial" w:hAnsi="Arial" w:cs="Arial"/>
          <w:sz w:val="22"/>
          <w:szCs w:val="22"/>
        </w:rPr>
        <w:lastRenderedPageBreak/>
        <w:t xml:space="preserve">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sidRPr="797C6EB0">
        <w:rPr>
          <w:rFonts w:ascii="Arial" w:hAnsi="Arial" w:cs="Arial"/>
          <w:b/>
          <w:bCs/>
          <w:i/>
          <w:iCs/>
          <w:sz w:val="22"/>
          <w:szCs w:val="22"/>
        </w:rPr>
        <w:t>Guidance</w:t>
      </w:r>
      <w:r w:rsidR="00C01A3F" w:rsidRPr="797C6EB0">
        <w:rPr>
          <w:rFonts w:ascii="Arial" w:hAnsi="Arial" w:cs="Arial"/>
          <w:b/>
          <w:bCs/>
          <w:i/>
          <w:iCs/>
          <w:sz w:val="22"/>
          <w:szCs w:val="22"/>
        </w:rPr>
        <w:t xml:space="preserve"> specific to this </w:t>
      </w:r>
      <w:r w:rsidR="004C4F19" w:rsidRPr="797C6EB0">
        <w:rPr>
          <w:rFonts w:ascii="Arial" w:hAnsi="Arial" w:cs="Arial"/>
          <w:b/>
          <w:bCs/>
          <w:i/>
          <w:iCs/>
          <w:sz w:val="22"/>
          <w:szCs w:val="22"/>
        </w:rPr>
        <w:t>assessment</w:t>
      </w:r>
      <w:r w:rsidR="00C01A3F" w:rsidRPr="797C6EB0">
        <w:rPr>
          <w:rFonts w:ascii="Arial" w:hAnsi="Arial" w:cs="Arial"/>
          <w:b/>
          <w:bCs/>
          <w:i/>
          <w:iCs/>
          <w:sz w:val="22"/>
          <w:szCs w:val="22"/>
        </w:rPr>
        <w:t>:</w:t>
      </w:r>
      <w:r w:rsidR="00C01A3F" w:rsidRPr="797C6EB0">
        <w:rPr>
          <w:rFonts w:ascii="Arial" w:hAnsi="Arial" w:cs="Arial"/>
          <w:i/>
          <w:iCs/>
          <w:sz w:val="22"/>
          <w:szCs w:val="22"/>
        </w:rPr>
        <w:t xml:space="preserve"> </w:t>
      </w:r>
    </w:p>
    <w:p w14:paraId="3E8ACF98" w14:textId="77777777" w:rsidR="24DFC9FB" w:rsidRDefault="24DFC9FB" w:rsidP="797C6EB0">
      <w:pPr>
        <w:numPr>
          <w:ilvl w:val="0"/>
          <w:numId w:val="17"/>
        </w:numPr>
        <w:rPr>
          <w:rFonts w:ascii="Arial" w:hAnsi="Arial" w:cs="Arial"/>
          <w:sz w:val="22"/>
          <w:szCs w:val="22"/>
        </w:rPr>
      </w:pPr>
      <w:r w:rsidRPr="797C6EB0">
        <w:rPr>
          <w:rFonts w:ascii="Arial" w:hAnsi="Arial" w:cs="Arial"/>
          <w:sz w:val="22"/>
          <w:szCs w:val="22"/>
        </w:rPr>
        <w:t xml:space="preserve">Demonstrate the successful completion of 250 hours on placement in accordance with the principles and values of Youth Work and engaging proactively in supervision.  </w:t>
      </w:r>
    </w:p>
    <w:p w14:paraId="65A923A4" w14:textId="7170A6EB" w:rsidR="24DFC9FB" w:rsidRDefault="24DFC9FB" w:rsidP="797C6EB0">
      <w:pPr>
        <w:numPr>
          <w:ilvl w:val="0"/>
          <w:numId w:val="17"/>
        </w:numPr>
        <w:rPr>
          <w:rFonts w:ascii="Arial" w:hAnsi="Arial" w:cs="Arial"/>
          <w:sz w:val="22"/>
          <w:szCs w:val="22"/>
        </w:rPr>
      </w:pPr>
      <w:r w:rsidRPr="797C6EB0">
        <w:rPr>
          <w:rFonts w:ascii="Arial" w:hAnsi="Arial" w:cs="Arial"/>
          <w:sz w:val="22"/>
          <w:szCs w:val="22"/>
        </w:rPr>
        <w:t xml:space="preserve">Demonstrate advanced professional competencies in Youth Work, including effective communication, ethical decision-making, and the ability to apply theoretical knowledge to real-world situations within diverse youth settings. </w:t>
      </w:r>
    </w:p>
    <w:p w14:paraId="7D56B572" w14:textId="77777777" w:rsidR="24DFC9FB" w:rsidRDefault="24DFC9FB" w:rsidP="797C6EB0">
      <w:pPr>
        <w:numPr>
          <w:ilvl w:val="0"/>
          <w:numId w:val="18"/>
        </w:numPr>
        <w:rPr>
          <w:rFonts w:ascii="Arial" w:hAnsi="Arial" w:cs="Arial"/>
          <w:sz w:val="22"/>
          <w:szCs w:val="22"/>
        </w:rPr>
      </w:pPr>
      <w:r w:rsidRPr="797C6EB0">
        <w:rPr>
          <w:rFonts w:ascii="Arial" w:hAnsi="Arial" w:cs="Arial"/>
          <w:sz w:val="22"/>
          <w:szCs w:val="22"/>
        </w:rPr>
        <w:t xml:space="preserve">Develop and utilise critical reflection skills to evaluate their own practice, identify areas for improvement, and continuously enhance their effectiveness as Youth Work practitioners, including recognising the boundaries of their knowledge and capabilities and when to seek support and guidance. </w:t>
      </w:r>
    </w:p>
    <w:p w14:paraId="1AC0DEFA" w14:textId="00FAA590" w:rsidR="24DFC9FB" w:rsidRDefault="24DFC9FB" w:rsidP="797C6EB0">
      <w:pPr>
        <w:numPr>
          <w:ilvl w:val="0"/>
          <w:numId w:val="18"/>
        </w:numPr>
        <w:rPr>
          <w:rFonts w:ascii="Arial" w:hAnsi="Arial" w:cs="Arial"/>
          <w:sz w:val="22"/>
          <w:szCs w:val="22"/>
        </w:rPr>
      </w:pPr>
      <w:r w:rsidRPr="797C6EB0">
        <w:rPr>
          <w:rFonts w:ascii="Arial" w:hAnsi="Arial" w:cs="Arial"/>
          <w:sz w:val="22"/>
          <w:szCs w:val="22"/>
        </w:rPr>
        <w:t>Demonstrate specialised knowledge and skills in specific areas of Youth Work, showcasing the ability to innovate and adapt their practice to meet the evolving needs of young people and the Youth Work sector. </w:t>
      </w:r>
    </w:p>
    <w:p w14:paraId="0AEAE699" w14:textId="77777777" w:rsidR="24DFC9FB" w:rsidRDefault="24DFC9FB" w:rsidP="797C6EB0">
      <w:pPr>
        <w:numPr>
          <w:ilvl w:val="0"/>
          <w:numId w:val="19"/>
        </w:numPr>
        <w:rPr>
          <w:rFonts w:ascii="Arial" w:hAnsi="Arial" w:cs="Arial"/>
          <w:sz w:val="22"/>
          <w:szCs w:val="22"/>
        </w:rPr>
      </w:pPr>
      <w:r w:rsidRPr="797C6EB0">
        <w:rPr>
          <w:rFonts w:ascii="Arial" w:hAnsi="Arial" w:cs="Arial"/>
          <w:sz w:val="22"/>
          <w:szCs w:val="22"/>
        </w:rPr>
        <w:t>Organise their knowledge and learning through use of a range of information resources and present their work appropriately. </w:t>
      </w:r>
    </w:p>
    <w:p w14:paraId="49EA5F35" w14:textId="1B3055AC" w:rsidR="797C6EB0" w:rsidRDefault="797C6EB0" w:rsidP="797C6EB0">
      <w:pPr>
        <w:jc w:val="both"/>
        <w:rPr>
          <w:rFonts w:ascii="Arial" w:hAnsi="Arial" w:cs="Arial"/>
          <w:i/>
          <w:iCs/>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797C6EB0">
        <w:rPr>
          <w:rFonts w:ascii="Arial" w:hAnsi="Arial" w:cs="Arial"/>
          <w:b/>
          <w:bCs/>
          <w:i/>
          <w:iCs/>
          <w:sz w:val="22"/>
          <w:szCs w:val="22"/>
        </w:rPr>
        <w:t xml:space="preserve">Guidance </w:t>
      </w:r>
      <w:r w:rsidR="00C01A3F" w:rsidRPr="797C6EB0">
        <w:rPr>
          <w:rFonts w:ascii="Arial" w:hAnsi="Arial" w:cs="Arial"/>
          <w:b/>
          <w:bCs/>
          <w:i/>
          <w:iCs/>
          <w:sz w:val="22"/>
          <w:szCs w:val="22"/>
        </w:rPr>
        <w:t xml:space="preserve">specific to this </w:t>
      </w:r>
      <w:r w:rsidR="004C4F19" w:rsidRPr="797C6EB0">
        <w:rPr>
          <w:rFonts w:ascii="Arial" w:hAnsi="Arial" w:cs="Arial"/>
          <w:b/>
          <w:bCs/>
          <w:i/>
          <w:iCs/>
          <w:sz w:val="22"/>
          <w:szCs w:val="22"/>
        </w:rPr>
        <w:t>assessment</w:t>
      </w:r>
      <w:r w:rsidR="00C01A3F" w:rsidRPr="797C6EB0">
        <w:rPr>
          <w:rFonts w:ascii="Arial" w:hAnsi="Arial" w:cs="Arial"/>
          <w:b/>
          <w:bCs/>
          <w:i/>
          <w:iCs/>
          <w:sz w:val="22"/>
          <w:szCs w:val="22"/>
        </w:rPr>
        <w:t>:</w:t>
      </w:r>
      <w:r w:rsidR="00C01A3F" w:rsidRPr="797C6EB0">
        <w:rPr>
          <w:rFonts w:ascii="Arial" w:hAnsi="Arial" w:cs="Arial"/>
          <w:i/>
          <w:iCs/>
          <w:sz w:val="22"/>
          <w:szCs w:val="22"/>
        </w:rPr>
        <w:t xml:space="preserve"> </w:t>
      </w:r>
    </w:p>
    <w:p w14:paraId="3A5611B3" w14:textId="77777777" w:rsidR="032CBE9A" w:rsidRDefault="032CBE9A" w:rsidP="797C6EB0">
      <w:pPr>
        <w:numPr>
          <w:ilvl w:val="0"/>
          <w:numId w:val="17"/>
        </w:numPr>
        <w:rPr>
          <w:rFonts w:ascii="Arial" w:hAnsi="Arial" w:cs="Arial"/>
          <w:sz w:val="22"/>
          <w:szCs w:val="22"/>
        </w:rPr>
      </w:pPr>
      <w:r w:rsidRPr="797C6EB0">
        <w:rPr>
          <w:rFonts w:ascii="Arial" w:hAnsi="Arial" w:cs="Arial"/>
          <w:sz w:val="22"/>
          <w:szCs w:val="22"/>
        </w:rPr>
        <w:t xml:space="preserve">Demonstrate the successful completion of 250 hours on placement in accordance with the principles and values of Youth Work and engaging proactively in supervision.  </w:t>
      </w:r>
    </w:p>
    <w:p w14:paraId="4535FAA7" w14:textId="7170A6EB" w:rsidR="032CBE9A" w:rsidRDefault="032CBE9A" w:rsidP="797C6EB0">
      <w:pPr>
        <w:numPr>
          <w:ilvl w:val="0"/>
          <w:numId w:val="17"/>
        </w:numPr>
        <w:rPr>
          <w:rFonts w:ascii="Arial" w:hAnsi="Arial" w:cs="Arial"/>
          <w:sz w:val="22"/>
          <w:szCs w:val="22"/>
        </w:rPr>
      </w:pPr>
      <w:r w:rsidRPr="797C6EB0">
        <w:rPr>
          <w:rFonts w:ascii="Arial" w:hAnsi="Arial" w:cs="Arial"/>
          <w:sz w:val="22"/>
          <w:szCs w:val="22"/>
        </w:rPr>
        <w:t xml:space="preserve">Demonstrate advanced professional competencies in Youth Work, including effective communication, ethical decision-making, and the ability to apply theoretical knowledge to real-world situations within diverse youth settings. </w:t>
      </w:r>
    </w:p>
    <w:p w14:paraId="73CBC62A" w14:textId="77777777" w:rsidR="032CBE9A" w:rsidRDefault="032CBE9A" w:rsidP="797C6EB0">
      <w:pPr>
        <w:numPr>
          <w:ilvl w:val="0"/>
          <w:numId w:val="18"/>
        </w:numPr>
        <w:rPr>
          <w:rFonts w:ascii="Arial" w:hAnsi="Arial" w:cs="Arial"/>
          <w:sz w:val="22"/>
          <w:szCs w:val="22"/>
        </w:rPr>
      </w:pPr>
      <w:r w:rsidRPr="797C6EB0">
        <w:rPr>
          <w:rFonts w:ascii="Arial" w:hAnsi="Arial" w:cs="Arial"/>
          <w:sz w:val="22"/>
          <w:szCs w:val="22"/>
        </w:rPr>
        <w:t xml:space="preserve">Develop and utilise critical reflection skills to evaluate their own practice, identify areas for improvement, and continuously enhance their effectiveness as Youth Work practitioners, including recognising the boundaries of their knowledge and capabilities and when to seek support and guidance. </w:t>
      </w:r>
    </w:p>
    <w:p w14:paraId="56848D06" w14:textId="00FAA590" w:rsidR="032CBE9A" w:rsidRDefault="032CBE9A" w:rsidP="797C6EB0">
      <w:pPr>
        <w:numPr>
          <w:ilvl w:val="0"/>
          <w:numId w:val="18"/>
        </w:numPr>
        <w:rPr>
          <w:rFonts w:ascii="Arial" w:hAnsi="Arial" w:cs="Arial"/>
          <w:sz w:val="22"/>
          <w:szCs w:val="22"/>
        </w:rPr>
      </w:pPr>
      <w:r w:rsidRPr="797C6EB0">
        <w:rPr>
          <w:rFonts w:ascii="Arial" w:hAnsi="Arial" w:cs="Arial"/>
          <w:sz w:val="22"/>
          <w:szCs w:val="22"/>
        </w:rPr>
        <w:t>Demonstrate specialised knowledge and skills in specific areas of Youth Work, showcasing the ability to innovate and adapt their practice to meet the evolving needs of young people and the Youth Work sector. </w:t>
      </w:r>
    </w:p>
    <w:p w14:paraId="33710B3B" w14:textId="77777777" w:rsidR="032CBE9A" w:rsidRDefault="032CBE9A" w:rsidP="797C6EB0">
      <w:pPr>
        <w:numPr>
          <w:ilvl w:val="0"/>
          <w:numId w:val="19"/>
        </w:numPr>
        <w:rPr>
          <w:rFonts w:ascii="Arial" w:hAnsi="Arial" w:cs="Arial"/>
          <w:sz w:val="22"/>
          <w:szCs w:val="22"/>
        </w:rPr>
      </w:pPr>
      <w:r w:rsidRPr="797C6EB0">
        <w:rPr>
          <w:rFonts w:ascii="Arial" w:hAnsi="Arial" w:cs="Arial"/>
          <w:sz w:val="22"/>
          <w:szCs w:val="22"/>
        </w:rPr>
        <w:t>Organise their knowledge and learning through use of a range of information resources and present their work appropriately. </w:t>
      </w:r>
    </w:p>
    <w:p w14:paraId="06975480" w14:textId="49F15F63" w:rsidR="797C6EB0" w:rsidRDefault="797C6EB0" w:rsidP="797C6EB0">
      <w:pPr>
        <w:jc w:val="both"/>
        <w:rPr>
          <w:rFonts w:ascii="Arial" w:hAnsi="Arial" w:cs="Arial"/>
          <w:i/>
          <w:iCs/>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w:t>
      </w:r>
      <w:r w:rsidR="00FE5651" w:rsidRPr="00FE5651">
        <w:rPr>
          <w:rFonts w:ascii="Arial" w:hAnsi="Arial" w:cs="Arial"/>
          <w:sz w:val="22"/>
          <w:szCs w:val="22"/>
        </w:rPr>
        <w:lastRenderedPageBreak/>
        <w:t xml:space="preserve">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sidRPr="797C6EB0">
        <w:rPr>
          <w:rFonts w:ascii="Arial" w:hAnsi="Arial" w:cs="Arial"/>
          <w:b/>
          <w:bCs/>
          <w:i/>
          <w:iCs/>
          <w:sz w:val="22"/>
          <w:szCs w:val="22"/>
        </w:rPr>
        <w:t xml:space="preserve">Guidance </w:t>
      </w:r>
      <w:r w:rsidR="00C01A3F" w:rsidRPr="797C6EB0">
        <w:rPr>
          <w:rFonts w:ascii="Arial" w:hAnsi="Arial" w:cs="Arial"/>
          <w:b/>
          <w:bCs/>
          <w:i/>
          <w:iCs/>
          <w:sz w:val="22"/>
          <w:szCs w:val="22"/>
        </w:rPr>
        <w:t xml:space="preserve">specific to this </w:t>
      </w:r>
      <w:r w:rsidR="004C4F19" w:rsidRPr="797C6EB0">
        <w:rPr>
          <w:rFonts w:ascii="Arial" w:hAnsi="Arial" w:cs="Arial"/>
          <w:b/>
          <w:bCs/>
          <w:i/>
          <w:iCs/>
          <w:sz w:val="22"/>
          <w:szCs w:val="22"/>
        </w:rPr>
        <w:t>assessment</w:t>
      </w:r>
      <w:r w:rsidR="00C01A3F" w:rsidRPr="797C6EB0">
        <w:rPr>
          <w:rFonts w:ascii="Arial" w:hAnsi="Arial" w:cs="Arial"/>
          <w:b/>
          <w:bCs/>
          <w:i/>
          <w:iCs/>
          <w:sz w:val="22"/>
          <w:szCs w:val="22"/>
        </w:rPr>
        <w:t>:</w:t>
      </w:r>
      <w:r w:rsidR="00C01A3F" w:rsidRPr="797C6EB0">
        <w:rPr>
          <w:rFonts w:ascii="Arial" w:hAnsi="Arial" w:cs="Arial"/>
          <w:i/>
          <w:iCs/>
          <w:sz w:val="22"/>
          <w:szCs w:val="22"/>
        </w:rPr>
        <w:t xml:space="preserve"> </w:t>
      </w:r>
    </w:p>
    <w:p w14:paraId="06DEBB74" w14:textId="77777777" w:rsidR="3F56CBE0" w:rsidRDefault="3F56CBE0" w:rsidP="797C6EB0">
      <w:pPr>
        <w:numPr>
          <w:ilvl w:val="0"/>
          <w:numId w:val="17"/>
        </w:numPr>
        <w:rPr>
          <w:rFonts w:ascii="Arial" w:hAnsi="Arial" w:cs="Arial"/>
          <w:sz w:val="22"/>
          <w:szCs w:val="22"/>
        </w:rPr>
      </w:pPr>
      <w:r w:rsidRPr="797C6EB0">
        <w:rPr>
          <w:rFonts w:ascii="Arial" w:hAnsi="Arial" w:cs="Arial"/>
          <w:sz w:val="22"/>
          <w:szCs w:val="22"/>
        </w:rPr>
        <w:t xml:space="preserve">Demonstrate the successful completion of 250 hours on placement in accordance with the principles and values of Youth Work and engaging proactively in supervision.  </w:t>
      </w:r>
    </w:p>
    <w:p w14:paraId="106C7AE8" w14:textId="7170A6EB" w:rsidR="3F56CBE0" w:rsidRDefault="3F56CBE0" w:rsidP="797C6EB0">
      <w:pPr>
        <w:numPr>
          <w:ilvl w:val="0"/>
          <w:numId w:val="17"/>
        </w:numPr>
        <w:rPr>
          <w:rFonts w:ascii="Arial" w:hAnsi="Arial" w:cs="Arial"/>
          <w:sz w:val="22"/>
          <w:szCs w:val="22"/>
        </w:rPr>
      </w:pPr>
      <w:r w:rsidRPr="797C6EB0">
        <w:rPr>
          <w:rFonts w:ascii="Arial" w:hAnsi="Arial" w:cs="Arial"/>
          <w:sz w:val="22"/>
          <w:szCs w:val="22"/>
        </w:rPr>
        <w:t xml:space="preserve">Demonstrate advanced professional competencies in Youth Work, including effective communication, ethical decision-making, and the ability to apply theoretical knowledge to real-world situations within diverse youth settings. </w:t>
      </w:r>
    </w:p>
    <w:p w14:paraId="5D6CA96A" w14:textId="77777777" w:rsidR="3F56CBE0" w:rsidRDefault="3F56CBE0" w:rsidP="797C6EB0">
      <w:pPr>
        <w:numPr>
          <w:ilvl w:val="0"/>
          <w:numId w:val="18"/>
        </w:numPr>
        <w:rPr>
          <w:rFonts w:ascii="Arial" w:hAnsi="Arial" w:cs="Arial"/>
          <w:sz w:val="22"/>
          <w:szCs w:val="22"/>
        </w:rPr>
      </w:pPr>
      <w:r w:rsidRPr="797C6EB0">
        <w:rPr>
          <w:rFonts w:ascii="Arial" w:hAnsi="Arial" w:cs="Arial"/>
          <w:sz w:val="22"/>
          <w:szCs w:val="22"/>
        </w:rPr>
        <w:t xml:space="preserve">Develop and utilise critical reflection skills to evaluate their own practice, identify areas for improvement, and continuously enhance their effectiveness as Youth Work practitioners, including recognising the boundaries of their knowledge and capabilities and when to seek support and guidance. </w:t>
      </w:r>
    </w:p>
    <w:p w14:paraId="4453A433" w14:textId="00FAA590" w:rsidR="3F56CBE0" w:rsidRDefault="3F56CBE0" w:rsidP="797C6EB0">
      <w:pPr>
        <w:numPr>
          <w:ilvl w:val="0"/>
          <w:numId w:val="18"/>
        </w:numPr>
        <w:rPr>
          <w:rFonts w:ascii="Arial" w:hAnsi="Arial" w:cs="Arial"/>
          <w:sz w:val="22"/>
          <w:szCs w:val="22"/>
        </w:rPr>
      </w:pPr>
      <w:r w:rsidRPr="797C6EB0">
        <w:rPr>
          <w:rFonts w:ascii="Arial" w:hAnsi="Arial" w:cs="Arial"/>
          <w:sz w:val="22"/>
          <w:szCs w:val="22"/>
        </w:rPr>
        <w:t>Demonstrate specialised knowledge and skills in specific areas of Youth Work, showcasing the ability to innovate and adapt their practice to meet the evolving needs of young people and the Youth Work sector. </w:t>
      </w:r>
    </w:p>
    <w:p w14:paraId="272E3B21" w14:textId="77777777" w:rsidR="3F56CBE0" w:rsidRDefault="3F56CBE0" w:rsidP="797C6EB0">
      <w:pPr>
        <w:numPr>
          <w:ilvl w:val="0"/>
          <w:numId w:val="19"/>
        </w:numPr>
        <w:rPr>
          <w:rFonts w:ascii="Arial" w:hAnsi="Arial" w:cs="Arial"/>
          <w:sz w:val="22"/>
          <w:szCs w:val="22"/>
        </w:rPr>
      </w:pPr>
      <w:r w:rsidRPr="797C6EB0">
        <w:rPr>
          <w:rFonts w:ascii="Arial" w:hAnsi="Arial" w:cs="Arial"/>
          <w:sz w:val="22"/>
          <w:szCs w:val="22"/>
        </w:rPr>
        <w:t>Organise their knowledge and learning through use of a range of information resources and present their work appropriately. </w:t>
      </w:r>
    </w:p>
    <w:p w14:paraId="22FCC81A" w14:textId="5CE0880E" w:rsidR="797C6EB0" w:rsidRDefault="797C6EB0" w:rsidP="797C6EB0">
      <w:pPr>
        <w:jc w:val="both"/>
        <w:rPr>
          <w:rFonts w:ascii="Arial" w:hAnsi="Arial" w:cs="Arial"/>
          <w:i/>
          <w:iCs/>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sidRPr="797C6EB0">
        <w:rPr>
          <w:rFonts w:ascii="Arial" w:hAnsi="Arial" w:cs="Arial"/>
          <w:b/>
          <w:bCs/>
          <w:i/>
          <w:iCs/>
          <w:sz w:val="22"/>
          <w:szCs w:val="22"/>
        </w:rPr>
        <w:t xml:space="preserve">Guidance </w:t>
      </w:r>
      <w:r w:rsidR="00C01A3F" w:rsidRPr="797C6EB0">
        <w:rPr>
          <w:rFonts w:ascii="Arial" w:hAnsi="Arial" w:cs="Arial"/>
          <w:b/>
          <w:bCs/>
          <w:i/>
          <w:iCs/>
          <w:sz w:val="22"/>
          <w:szCs w:val="22"/>
        </w:rPr>
        <w:t xml:space="preserve">specific to this </w:t>
      </w:r>
      <w:r w:rsidR="004C4F19" w:rsidRPr="797C6EB0">
        <w:rPr>
          <w:rFonts w:ascii="Arial" w:hAnsi="Arial" w:cs="Arial"/>
          <w:b/>
          <w:bCs/>
          <w:i/>
          <w:iCs/>
          <w:sz w:val="22"/>
          <w:szCs w:val="22"/>
        </w:rPr>
        <w:t>assessment</w:t>
      </w:r>
      <w:r w:rsidR="00C01A3F" w:rsidRPr="797C6EB0">
        <w:rPr>
          <w:rFonts w:ascii="Arial" w:hAnsi="Arial" w:cs="Arial"/>
          <w:b/>
          <w:bCs/>
          <w:i/>
          <w:iCs/>
          <w:sz w:val="22"/>
          <w:szCs w:val="22"/>
        </w:rPr>
        <w:t>:</w:t>
      </w:r>
      <w:r w:rsidR="00C01A3F" w:rsidRPr="797C6EB0">
        <w:rPr>
          <w:rFonts w:ascii="Arial" w:hAnsi="Arial" w:cs="Arial"/>
          <w:i/>
          <w:iCs/>
          <w:sz w:val="22"/>
          <w:szCs w:val="22"/>
        </w:rPr>
        <w:t xml:space="preserve"> </w:t>
      </w:r>
    </w:p>
    <w:p w14:paraId="71004F52" w14:textId="77777777" w:rsidR="192F7FB4" w:rsidRDefault="192F7FB4" w:rsidP="797C6EB0">
      <w:pPr>
        <w:numPr>
          <w:ilvl w:val="0"/>
          <w:numId w:val="17"/>
        </w:numPr>
        <w:rPr>
          <w:rFonts w:ascii="Arial" w:hAnsi="Arial" w:cs="Arial"/>
          <w:sz w:val="22"/>
          <w:szCs w:val="22"/>
        </w:rPr>
      </w:pPr>
      <w:r w:rsidRPr="797C6EB0">
        <w:rPr>
          <w:rFonts w:ascii="Arial" w:hAnsi="Arial" w:cs="Arial"/>
          <w:sz w:val="22"/>
          <w:szCs w:val="22"/>
        </w:rPr>
        <w:t xml:space="preserve">Demonstrate the successful completion of 250 hours on placement in accordance with the principles and values of Youth Work and engaging proactively in supervision.  </w:t>
      </w:r>
    </w:p>
    <w:p w14:paraId="4E565132" w14:textId="7170A6EB" w:rsidR="192F7FB4" w:rsidRDefault="192F7FB4" w:rsidP="797C6EB0">
      <w:pPr>
        <w:numPr>
          <w:ilvl w:val="0"/>
          <w:numId w:val="17"/>
        </w:numPr>
        <w:rPr>
          <w:rFonts w:ascii="Arial" w:hAnsi="Arial" w:cs="Arial"/>
          <w:sz w:val="22"/>
          <w:szCs w:val="22"/>
        </w:rPr>
      </w:pPr>
      <w:r w:rsidRPr="797C6EB0">
        <w:rPr>
          <w:rFonts w:ascii="Arial" w:hAnsi="Arial" w:cs="Arial"/>
          <w:sz w:val="22"/>
          <w:szCs w:val="22"/>
        </w:rPr>
        <w:t xml:space="preserve">Demonstrate advanced professional competencies in Youth Work, including effective communication, ethical decision-making, and the ability to apply theoretical knowledge to real-world situations within diverse youth settings. </w:t>
      </w:r>
    </w:p>
    <w:p w14:paraId="6EA2A844" w14:textId="77777777" w:rsidR="192F7FB4" w:rsidRDefault="192F7FB4" w:rsidP="797C6EB0">
      <w:pPr>
        <w:numPr>
          <w:ilvl w:val="0"/>
          <w:numId w:val="18"/>
        </w:numPr>
        <w:rPr>
          <w:rFonts w:ascii="Arial" w:hAnsi="Arial" w:cs="Arial"/>
          <w:sz w:val="22"/>
          <w:szCs w:val="22"/>
        </w:rPr>
      </w:pPr>
      <w:r w:rsidRPr="797C6EB0">
        <w:rPr>
          <w:rFonts w:ascii="Arial" w:hAnsi="Arial" w:cs="Arial"/>
          <w:sz w:val="22"/>
          <w:szCs w:val="22"/>
        </w:rPr>
        <w:t xml:space="preserve">Develop and utilise critical reflection skills to evaluate their own practice, identify areas for improvement, and continuously enhance their effectiveness as Youth Work practitioners, including recognising the boundaries of their knowledge and capabilities and when to seek support and guidance. </w:t>
      </w:r>
    </w:p>
    <w:p w14:paraId="75DB65B8" w14:textId="00FAA590" w:rsidR="192F7FB4" w:rsidRDefault="192F7FB4" w:rsidP="797C6EB0">
      <w:pPr>
        <w:numPr>
          <w:ilvl w:val="0"/>
          <w:numId w:val="18"/>
        </w:numPr>
        <w:rPr>
          <w:rFonts w:ascii="Arial" w:hAnsi="Arial" w:cs="Arial"/>
          <w:sz w:val="22"/>
          <w:szCs w:val="22"/>
        </w:rPr>
      </w:pPr>
      <w:r w:rsidRPr="797C6EB0">
        <w:rPr>
          <w:rFonts w:ascii="Arial" w:hAnsi="Arial" w:cs="Arial"/>
          <w:sz w:val="22"/>
          <w:szCs w:val="22"/>
        </w:rPr>
        <w:t>Demonstrate specialised knowledge and skills in specific areas of Youth Work, showcasing the ability to innovate and adapt their practice to meet the evolving needs of young people and the Youth Work sector. </w:t>
      </w:r>
    </w:p>
    <w:p w14:paraId="5EED591C" w14:textId="77777777" w:rsidR="192F7FB4" w:rsidRDefault="192F7FB4" w:rsidP="797C6EB0">
      <w:pPr>
        <w:numPr>
          <w:ilvl w:val="0"/>
          <w:numId w:val="19"/>
        </w:numPr>
        <w:rPr>
          <w:rFonts w:ascii="Arial" w:hAnsi="Arial" w:cs="Arial"/>
          <w:sz w:val="22"/>
          <w:szCs w:val="22"/>
        </w:rPr>
      </w:pPr>
      <w:r w:rsidRPr="797C6EB0">
        <w:rPr>
          <w:rFonts w:ascii="Arial" w:hAnsi="Arial" w:cs="Arial"/>
          <w:sz w:val="22"/>
          <w:szCs w:val="22"/>
        </w:rPr>
        <w:t>Organise their knowledge and learning through use of a range of information resources and present their work appropriately. </w:t>
      </w:r>
    </w:p>
    <w:p w14:paraId="55672337" w14:textId="02BBFDCC" w:rsidR="797C6EB0" w:rsidRDefault="797C6EB0" w:rsidP="797C6EB0">
      <w:pPr>
        <w:jc w:val="both"/>
        <w:rPr>
          <w:rFonts w:ascii="Arial" w:hAnsi="Arial" w:cs="Arial"/>
          <w:i/>
          <w:iCs/>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sidRPr="797C6EB0">
        <w:rPr>
          <w:rFonts w:ascii="Arial" w:hAnsi="Arial" w:cs="Arial"/>
          <w:b/>
          <w:bCs/>
          <w:i/>
          <w:iCs/>
          <w:sz w:val="22"/>
          <w:szCs w:val="22"/>
        </w:rPr>
        <w:t xml:space="preserve">Guidance </w:t>
      </w:r>
      <w:r w:rsidR="00C01A3F" w:rsidRPr="797C6EB0">
        <w:rPr>
          <w:rFonts w:ascii="Arial" w:hAnsi="Arial" w:cs="Arial"/>
          <w:b/>
          <w:bCs/>
          <w:i/>
          <w:iCs/>
          <w:sz w:val="22"/>
          <w:szCs w:val="22"/>
        </w:rPr>
        <w:t xml:space="preserve">specific to this </w:t>
      </w:r>
      <w:r w:rsidR="004C4F19" w:rsidRPr="797C6EB0">
        <w:rPr>
          <w:rFonts w:ascii="Arial" w:hAnsi="Arial" w:cs="Arial"/>
          <w:b/>
          <w:bCs/>
          <w:i/>
          <w:iCs/>
          <w:sz w:val="22"/>
          <w:szCs w:val="22"/>
        </w:rPr>
        <w:t>assessment</w:t>
      </w:r>
      <w:r w:rsidR="00C01A3F" w:rsidRPr="797C6EB0">
        <w:rPr>
          <w:rFonts w:ascii="Arial" w:hAnsi="Arial" w:cs="Arial"/>
          <w:b/>
          <w:bCs/>
          <w:i/>
          <w:iCs/>
          <w:sz w:val="22"/>
          <w:szCs w:val="22"/>
        </w:rPr>
        <w:t>:</w:t>
      </w:r>
      <w:r w:rsidR="00C01A3F" w:rsidRPr="797C6EB0">
        <w:rPr>
          <w:rFonts w:ascii="Arial" w:hAnsi="Arial" w:cs="Arial"/>
          <w:i/>
          <w:iCs/>
          <w:sz w:val="22"/>
          <w:szCs w:val="22"/>
        </w:rPr>
        <w:t xml:space="preserve"> </w:t>
      </w:r>
    </w:p>
    <w:p w14:paraId="6C9B2F85" w14:textId="77777777" w:rsidR="33C38A77" w:rsidRDefault="33C38A77" w:rsidP="797C6EB0">
      <w:pPr>
        <w:numPr>
          <w:ilvl w:val="0"/>
          <w:numId w:val="17"/>
        </w:numPr>
        <w:rPr>
          <w:rFonts w:ascii="Arial" w:hAnsi="Arial" w:cs="Arial"/>
          <w:sz w:val="22"/>
          <w:szCs w:val="22"/>
        </w:rPr>
      </w:pPr>
      <w:r w:rsidRPr="797C6EB0">
        <w:rPr>
          <w:rFonts w:ascii="Arial" w:hAnsi="Arial" w:cs="Arial"/>
          <w:sz w:val="22"/>
          <w:szCs w:val="22"/>
        </w:rPr>
        <w:t xml:space="preserve">Demonstrate the successful completion of 250 hours on placement in accordance with the principles and values of Youth Work and engaging proactively in supervision.  </w:t>
      </w:r>
    </w:p>
    <w:p w14:paraId="213BC681" w14:textId="7170A6EB" w:rsidR="33C38A77" w:rsidRDefault="33C38A77" w:rsidP="797C6EB0">
      <w:pPr>
        <w:numPr>
          <w:ilvl w:val="0"/>
          <w:numId w:val="17"/>
        </w:numPr>
        <w:rPr>
          <w:rFonts w:ascii="Arial" w:hAnsi="Arial" w:cs="Arial"/>
          <w:sz w:val="22"/>
          <w:szCs w:val="22"/>
        </w:rPr>
      </w:pPr>
      <w:r w:rsidRPr="797C6EB0">
        <w:rPr>
          <w:rFonts w:ascii="Arial" w:hAnsi="Arial" w:cs="Arial"/>
          <w:sz w:val="22"/>
          <w:szCs w:val="22"/>
        </w:rPr>
        <w:t xml:space="preserve">Demonstrate advanced professional competencies in Youth Work, including effective communication, ethical decision-making, and the ability to apply theoretical knowledge to real-world situations within diverse youth settings. </w:t>
      </w:r>
    </w:p>
    <w:p w14:paraId="3F857DAA" w14:textId="77777777" w:rsidR="33C38A77" w:rsidRDefault="33C38A77" w:rsidP="797C6EB0">
      <w:pPr>
        <w:numPr>
          <w:ilvl w:val="0"/>
          <w:numId w:val="18"/>
        </w:numPr>
        <w:rPr>
          <w:rFonts w:ascii="Arial" w:hAnsi="Arial" w:cs="Arial"/>
          <w:sz w:val="22"/>
          <w:szCs w:val="22"/>
        </w:rPr>
      </w:pPr>
      <w:r w:rsidRPr="797C6EB0">
        <w:rPr>
          <w:rFonts w:ascii="Arial" w:hAnsi="Arial" w:cs="Arial"/>
          <w:sz w:val="22"/>
          <w:szCs w:val="22"/>
        </w:rPr>
        <w:t xml:space="preserve">Develop and utilise critical reflection skills to evaluate their own practice, identify areas for improvement, and continuously enhance their effectiveness as Youth Work practitioners, including recognising the boundaries of their knowledge and capabilities and when to seek support and guidance. </w:t>
      </w:r>
    </w:p>
    <w:p w14:paraId="65092B6D" w14:textId="00FAA590" w:rsidR="33C38A77" w:rsidRDefault="33C38A77" w:rsidP="797C6EB0">
      <w:pPr>
        <w:numPr>
          <w:ilvl w:val="0"/>
          <w:numId w:val="18"/>
        </w:numPr>
        <w:rPr>
          <w:rFonts w:ascii="Arial" w:hAnsi="Arial" w:cs="Arial"/>
          <w:sz w:val="22"/>
          <w:szCs w:val="22"/>
        </w:rPr>
      </w:pPr>
      <w:r w:rsidRPr="797C6EB0">
        <w:rPr>
          <w:rFonts w:ascii="Arial" w:hAnsi="Arial" w:cs="Arial"/>
          <w:sz w:val="22"/>
          <w:szCs w:val="22"/>
        </w:rPr>
        <w:t>Demonstrate specialised knowledge and skills in specific areas of Youth Work, showcasing the ability to innovate and adapt their practice to meet the evolving needs of young people and the Youth Work sector. </w:t>
      </w:r>
    </w:p>
    <w:p w14:paraId="59358CC9" w14:textId="77777777" w:rsidR="33C38A77" w:rsidRDefault="33C38A77" w:rsidP="797C6EB0">
      <w:pPr>
        <w:numPr>
          <w:ilvl w:val="0"/>
          <w:numId w:val="19"/>
        </w:numPr>
        <w:rPr>
          <w:rFonts w:ascii="Arial" w:hAnsi="Arial" w:cs="Arial"/>
          <w:sz w:val="22"/>
          <w:szCs w:val="22"/>
        </w:rPr>
      </w:pPr>
      <w:r w:rsidRPr="797C6EB0">
        <w:rPr>
          <w:rFonts w:ascii="Arial" w:hAnsi="Arial" w:cs="Arial"/>
          <w:sz w:val="22"/>
          <w:szCs w:val="22"/>
        </w:rPr>
        <w:t>Organise their knowledge and learning through use of a range of information resources and present their work appropriately. </w:t>
      </w:r>
    </w:p>
    <w:p w14:paraId="28C4088C" w14:textId="10708B3D" w:rsidR="797C6EB0" w:rsidRDefault="797C6EB0" w:rsidP="797C6EB0">
      <w:pPr>
        <w:jc w:val="both"/>
        <w:rPr>
          <w:rFonts w:ascii="Arial" w:hAnsi="Arial" w:cs="Arial"/>
          <w:i/>
          <w:iCs/>
          <w:sz w:val="22"/>
          <w:szCs w:val="22"/>
        </w:rPr>
      </w:pPr>
    </w:p>
    <w:p w14:paraId="505A68A1" w14:textId="77777777" w:rsidR="009A675A" w:rsidRDefault="009A675A" w:rsidP="00C01A3F">
      <w:pPr>
        <w:jc w:val="both"/>
        <w:rPr>
          <w:rFonts w:ascii="Arial" w:hAnsi="Arial" w:cs="Arial"/>
          <w:i/>
          <w:sz w:val="22"/>
          <w:szCs w:val="22"/>
        </w:rPr>
      </w:pPr>
    </w:p>
    <w:p w14:paraId="2805358E" w14:textId="24BB9D73" w:rsidR="00C01A3F" w:rsidRPr="002A6C22" w:rsidRDefault="009A675A" w:rsidP="797C6EB0">
      <w:pPr>
        <w:jc w:val="both"/>
        <w:rPr>
          <w:rFonts w:ascii="Arial" w:hAnsi="Arial" w:cs="Arial"/>
          <w:sz w:val="22"/>
          <w:szCs w:val="22"/>
        </w:rPr>
      </w:pPr>
      <w:r w:rsidRPr="797C6EB0">
        <w:rPr>
          <w:rFonts w:ascii="Arial" w:hAnsi="Arial" w:cs="Arial"/>
          <w:sz w:val="22"/>
          <w:szCs w:val="22"/>
        </w:rPr>
        <w:t>Your Professional Journal has three elements as outlined below.  You are required, through your placement, to work in accordance with Youth Work’s values and principles as outlined in the Code of Occupational Ethics for the Youth Service in Wales (ETS Wales &amp; YMCA Wales Community College, 2012), the Code of Professional Conduct and Practice (EWC, 2024), the Youth Work National Occupational Standards (CLD Standards Council Scotland, 2019) and the Ethical Guidelines for Educational Research (BERA, 2024).</w:t>
      </w:r>
    </w:p>
    <w:p w14:paraId="123AF91F" w14:textId="3E3D9E53" w:rsidR="797C6EB0" w:rsidRDefault="797C6EB0" w:rsidP="797C6EB0">
      <w:pPr>
        <w:jc w:val="both"/>
        <w:rPr>
          <w:rFonts w:ascii="Arial" w:hAnsi="Arial" w:cs="Arial"/>
          <w:i/>
          <w:iCs/>
          <w:sz w:val="22"/>
          <w:szCs w:val="22"/>
        </w:rPr>
      </w:pPr>
    </w:p>
    <w:p w14:paraId="34165F79" w14:textId="17A45767" w:rsidR="009A675A" w:rsidRPr="009A675A" w:rsidRDefault="009A675A" w:rsidP="009A675A">
      <w:pPr>
        <w:jc w:val="both"/>
        <w:rPr>
          <w:rFonts w:ascii="Arial" w:hAnsi="Arial" w:cs="Arial"/>
          <w:sz w:val="22"/>
          <w:szCs w:val="22"/>
        </w:rPr>
      </w:pPr>
      <w:r w:rsidRPr="797C6EB0">
        <w:rPr>
          <w:rFonts w:ascii="Arial" w:hAnsi="Arial" w:cs="Arial"/>
          <w:sz w:val="22"/>
          <w:szCs w:val="22"/>
          <w:lang w:val="en-US"/>
        </w:rPr>
        <w:t>Professional Journal 4000 words</w:t>
      </w:r>
      <w:r w:rsidR="6E2F34BF" w:rsidRPr="797C6EB0">
        <w:rPr>
          <w:rFonts w:ascii="Arial" w:hAnsi="Arial" w:cs="Arial"/>
          <w:sz w:val="22"/>
          <w:szCs w:val="22"/>
          <w:lang w:val="en-US"/>
        </w:rPr>
        <w:t>:</w:t>
      </w:r>
    </w:p>
    <w:p w14:paraId="6263992F" w14:textId="39DD4025" w:rsidR="797C6EB0" w:rsidRDefault="797C6EB0" w:rsidP="797C6EB0">
      <w:pPr>
        <w:jc w:val="both"/>
        <w:rPr>
          <w:rFonts w:ascii="Arial" w:hAnsi="Arial" w:cs="Arial"/>
          <w:sz w:val="22"/>
          <w:szCs w:val="22"/>
          <w:lang w:val="en-US"/>
        </w:rPr>
      </w:pPr>
    </w:p>
    <w:p w14:paraId="59598563" w14:textId="77777777" w:rsidR="009A675A" w:rsidRPr="009A675A" w:rsidRDefault="009A675A" w:rsidP="009A675A">
      <w:pPr>
        <w:jc w:val="both"/>
        <w:rPr>
          <w:rFonts w:ascii="Arial" w:hAnsi="Arial" w:cs="Arial"/>
          <w:sz w:val="22"/>
          <w:szCs w:val="22"/>
        </w:rPr>
      </w:pPr>
      <w:r w:rsidRPr="009A675A">
        <w:rPr>
          <w:rFonts w:ascii="Arial" w:hAnsi="Arial" w:cs="Arial"/>
          <w:sz w:val="22"/>
          <w:szCs w:val="22"/>
          <w:lang w:val="en-US"/>
        </w:rPr>
        <w:t>The Journal will include the following:</w:t>
      </w:r>
    </w:p>
    <w:p w14:paraId="5A5F1E66" w14:textId="77777777" w:rsidR="009A675A" w:rsidRPr="009A675A" w:rsidRDefault="009A675A" w:rsidP="009A675A">
      <w:pPr>
        <w:numPr>
          <w:ilvl w:val="0"/>
          <w:numId w:val="20"/>
        </w:numPr>
        <w:jc w:val="both"/>
        <w:rPr>
          <w:rFonts w:ascii="Arial" w:hAnsi="Arial" w:cs="Arial"/>
          <w:sz w:val="22"/>
          <w:szCs w:val="22"/>
        </w:rPr>
      </w:pPr>
      <w:r w:rsidRPr="009A675A">
        <w:rPr>
          <w:rFonts w:ascii="Arial" w:hAnsi="Arial" w:cs="Arial"/>
          <w:sz w:val="22"/>
          <w:szCs w:val="22"/>
        </w:rPr>
        <w:t xml:space="preserve">A community profile based on a community of young people, to include all community profile criteria.  The community profile should also include an additional focus on the importance of people, places and spaces, to conclude with recommendations for practice to improve the lives of young people. </w:t>
      </w:r>
    </w:p>
    <w:p w14:paraId="0E1E1D6D" w14:textId="77777777" w:rsidR="009A675A" w:rsidRPr="009A675A" w:rsidRDefault="009A675A" w:rsidP="009A675A">
      <w:pPr>
        <w:numPr>
          <w:ilvl w:val="0"/>
          <w:numId w:val="20"/>
        </w:numPr>
        <w:jc w:val="both"/>
        <w:rPr>
          <w:rFonts w:ascii="Arial" w:hAnsi="Arial" w:cs="Arial"/>
          <w:sz w:val="22"/>
          <w:szCs w:val="22"/>
        </w:rPr>
      </w:pPr>
      <w:r w:rsidRPr="009A675A">
        <w:rPr>
          <w:rFonts w:ascii="Arial" w:hAnsi="Arial" w:cs="Arial"/>
          <w:sz w:val="22"/>
          <w:szCs w:val="22"/>
        </w:rPr>
        <w:t xml:space="preserve">An in-depth SWOT analysis of the organisation.   </w:t>
      </w:r>
    </w:p>
    <w:p w14:paraId="345BA76E" w14:textId="77777777" w:rsidR="009A675A" w:rsidRDefault="009A675A" w:rsidP="009A675A">
      <w:pPr>
        <w:numPr>
          <w:ilvl w:val="0"/>
          <w:numId w:val="20"/>
        </w:numPr>
        <w:jc w:val="both"/>
        <w:rPr>
          <w:rFonts w:ascii="Arial" w:hAnsi="Arial" w:cs="Arial"/>
          <w:sz w:val="22"/>
          <w:szCs w:val="22"/>
        </w:rPr>
      </w:pPr>
      <w:r w:rsidRPr="009A675A">
        <w:rPr>
          <w:rFonts w:ascii="Arial" w:hAnsi="Arial" w:cs="Arial"/>
          <w:sz w:val="22"/>
          <w:szCs w:val="22"/>
        </w:rPr>
        <w:t xml:space="preserve">A summary of your own learning and development based on the successful completion of 250 hours on placement, linked to your professional development plan and underpinned with reference to examples from your practice and appropriate literature such as National Occupational Standards for Youth Work.  Your summary should include critical examination of the roles and responsibilities of the trainee Youth Worker whilst on placement and should also demonstrate the student’s role in leading and managing an area of Youth Work practice. </w:t>
      </w:r>
    </w:p>
    <w:p w14:paraId="1850DED4" w14:textId="77777777" w:rsidR="009A675A" w:rsidRDefault="009A675A" w:rsidP="00B36217">
      <w:pPr>
        <w:jc w:val="both"/>
        <w:rPr>
          <w:rFonts w:ascii="Arial" w:hAnsi="Arial" w:cs="Arial"/>
          <w:sz w:val="22"/>
          <w:szCs w:val="22"/>
        </w:rPr>
      </w:pPr>
    </w:p>
    <w:p w14:paraId="06A7B495" w14:textId="3640084A" w:rsidR="00B36217" w:rsidRDefault="00B36217" w:rsidP="797C6EB0">
      <w:pPr>
        <w:numPr>
          <w:ilvl w:val="0"/>
          <w:numId w:val="22"/>
        </w:numPr>
        <w:jc w:val="both"/>
        <w:rPr>
          <w:rFonts w:ascii="Arial" w:hAnsi="Arial" w:cs="Arial"/>
          <w:sz w:val="22"/>
          <w:szCs w:val="22"/>
        </w:rPr>
      </w:pPr>
      <w:r w:rsidRPr="797C6EB0">
        <w:rPr>
          <w:rFonts w:ascii="Arial" w:hAnsi="Arial" w:cs="Arial"/>
          <w:sz w:val="22"/>
          <w:szCs w:val="22"/>
          <w:lang w:val="en-US"/>
        </w:rPr>
        <w:t xml:space="preserve">Detailed appendices </w:t>
      </w:r>
      <w:r w:rsidR="0EF1CCD9" w:rsidRPr="797C6EB0">
        <w:rPr>
          <w:rFonts w:ascii="Arial" w:hAnsi="Arial" w:cs="Arial"/>
          <w:sz w:val="22"/>
          <w:szCs w:val="22"/>
          <w:lang w:val="en-US"/>
        </w:rPr>
        <w:t>include</w:t>
      </w:r>
      <w:r w:rsidRPr="797C6EB0">
        <w:rPr>
          <w:rFonts w:ascii="Arial" w:hAnsi="Arial" w:cs="Arial"/>
          <w:sz w:val="22"/>
          <w:szCs w:val="22"/>
          <w:lang w:val="en-US"/>
        </w:rPr>
        <w:t xml:space="preserve"> 10 reflective journals, an original risk assessment of the work setting, and all relevant supporting evidence, for example minutes of meetings, session plans, posters created by students. </w:t>
      </w:r>
      <w:r w:rsidRPr="797C6EB0">
        <w:rPr>
          <w:rFonts w:ascii="Arial" w:hAnsi="Arial" w:cs="Arial"/>
          <w:b/>
          <w:bCs/>
          <w:sz w:val="22"/>
          <w:szCs w:val="22"/>
          <w:lang w:val="en-US"/>
        </w:rPr>
        <w:t>You will not be required to submit this section to Turnitin – however it is a requirement for the Supervisor to see your written reflective recordings. The supervisor does provide a grade that reflects your writing, and your engagement in the process. You will also show examples of the above to your LM – this could support/improve the grade from them.</w:t>
      </w:r>
    </w:p>
    <w:p w14:paraId="29C75C20" w14:textId="77777777" w:rsidR="00B36217" w:rsidRDefault="00B36217" w:rsidP="00B36217">
      <w:pPr>
        <w:numPr>
          <w:ilvl w:val="0"/>
          <w:numId w:val="23"/>
        </w:numPr>
        <w:jc w:val="both"/>
        <w:rPr>
          <w:rFonts w:ascii="Arial" w:hAnsi="Arial" w:cs="Arial"/>
          <w:sz w:val="22"/>
          <w:szCs w:val="22"/>
        </w:rPr>
      </w:pPr>
      <w:r w:rsidRPr="00B36217">
        <w:rPr>
          <w:rFonts w:ascii="Arial" w:hAnsi="Arial" w:cs="Arial"/>
          <w:sz w:val="22"/>
          <w:szCs w:val="22"/>
        </w:rPr>
        <w:t>A Learning Mentor/Line Managers Report making clear reference to examples from the student’s practice and conduct while on placement.  The report will include the requirement for the Learning Mentor to observe and comment upon a specific piece of the student’s practice.</w:t>
      </w:r>
    </w:p>
    <w:p w14:paraId="09D99900" w14:textId="77777777" w:rsidR="002A6C22" w:rsidRPr="002A6C22" w:rsidRDefault="002A6C22" w:rsidP="002A6C22">
      <w:pPr>
        <w:numPr>
          <w:ilvl w:val="0"/>
          <w:numId w:val="23"/>
        </w:numPr>
        <w:jc w:val="both"/>
        <w:rPr>
          <w:rFonts w:ascii="Arial" w:hAnsi="Arial" w:cs="Arial"/>
          <w:sz w:val="22"/>
          <w:szCs w:val="22"/>
        </w:rPr>
      </w:pPr>
      <w:r w:rsidRPr="002A6C22">
        <w:rPr>
          <w:rFonts w:ascii="Arial" w:hAnsi="Arial" w:cs="Arial"/>
          <w:sz w:val="22"/>
          <w:szCs w:val="22"/>
        </w:rPr>
        <w:lastRenderedPageBreak/>
        <w:t>A report from the Fieldwork Supervisor reflecting on the student’s engagement with group supervision and reflective practice.</w:t>
      </w:r>
    </w:p>
    <w:p w14:paraId="665F47FC" w14:textId="77777777" w:rsidR="00B36217" w:rsidRPr="00B36217" w:rsidRDefault="00B36217" w:rsidP="002A6C22">
      <w:pPr>
        <w:ind w:left="360"/>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797C6EB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797C6E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38ECB143" w:rsidR="00152E9D" w:rsidRPr="00A406E5" w:rsidRDefault="002A6C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797C6EB0">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76233812" w14:textId="5AD01867" w:rsidR="00152E9D" w:rsidRPr="00A406E5" w:rsidRDefault="00152E9D" w:rsidP="797C6EB0">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797C6EB0">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797C6E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53FD8EB5" w:rsidR="00152E9D" w:rsidRPr="00A406E5" w:rsidRDefault="002A6C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797C6EB0">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0D43B48E" w14:textId="56C8F79C" w:rsidR="00152E9D" w:rsidRPr="00A406E5" w:rsidRDefault="00152E9D" w:rsidP="797C6EB0">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797C6EB0">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797C6E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7D670D70" w:rsidR="00152E9D" w:rsidRPr="00A406E5" w:rsidRDefault="002A6C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797C6EB0">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6272C0D3" w14:textId="6366C299" w:rsidR="00152E9D" w:rsidRPr="00A406E5" w:rsidRDefault="00152E9D" w:rsidP="797C6EB0">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797C6EB0">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797C6E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1FCB0737" w:rsidR="00152E9D" w:rsidRPr="00A406E5" w:rsidRDefault="002A6C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797C6EB0">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31A1B508" w14:textId="2360B96D" w:rsidR="00152E9D" w:rsidRPr="00A406E5" w:rsidRDefault="00152E9D" w:rsidP="797C6EB0">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797C6EB0">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797C6E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209AAB9C" w:rsidR="00152E9D" w:rsidRPr="00A406E5" w:rsidRDefault="002A6C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797C6EB0">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797C6EB0">
        <w:trPr>
          <w:trHeight w:val="450"/>
        </w:trPr>
        <w:tc>
          <w:tcPr>
            <w:tcW w:w="4169" w:type="pct"/>
            <w:vMerge/>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E196C" w14:textId="77777777" w:rsidR="0077484D" w:rsidRDefault="0077484D">
      <w:r>
        <w:separator/>
      </w:r>
    </w:p>
  </w:endnote>
  <w:endnote w:type="continuationSeparator" w:id="0">
    <w:p w14:paraId="1137154A" w14:textId="77777777" w:rsidR="0077484D" w:rsidRDefault="0077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DCE88" w14:textId="77777777" w:rsidR="0077484D" w:rsidRDefault="0077484D">
      <w:r>
        <w:separator/>
      </w:r>
    </w:p>
  </w:footnote>
  <w:footnote w:type="continuationSeparator" w:id="0">
    <w:p w14:paraId="1DB0BD37" w14:textId="77777777" w:rsidR="0077484D" w:rsidRDefault="0077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36CA6"/>
    <w:multiLevelType w:val="hybridMultilevel"/>
    <w:tmpl w:val="FC2CB672"/>
    <w:lvl w:ilvl="0" w:tplc="D526BA12">
      <w:start w:val="1"/>
      <w:numFmt w:val="bullet"/>
      <w:lvlText w:val="•"/>
      <w:lvlJc w:val="left"/>
      <w:pPr>
        <w:tabs>
          <w:tab w:val="num" w:pos="720"/>
        </w:tabs>
        <w:ind w:left="720" w:hanging="360"/>
      </w:pPr>
      <w:rPr>
        <w:rFonts w:ascii="Arial" w:hAnsi="Arial" w:hint="default"/>
      </w:rPr>
    </w:lvl>
    <w:lvl w:ilvl="1" w:tplc="EFFC1DA8" w:tentative="1">
      <w:start w:val="1"/>
      <w:numFmt w:val="bullet"/>
      <w:lvlText w:val="•"/>
      <w:lvlJc w:val="left"/>
      <w:pPr>
        <w:tabs>
          <w:tab w:val="num" w:pos="1440"/>
        </w:tabs>
        <w:ind w:left="1440" w:hanging="360"/>
      </w:pPr>
      <w:rPr>
        <w:rFonts w:ascii="Arial" w:hAnsi="Arial" w:hint="default"/>
      </w:rPr>
    </w:lvl>
    <w:lvl w:ilvl="2" w:tplc="197629BE" w:tentative="1">
      <w:start w:val="1"/>
      <w:numFmt w:val="bullet"/>
      <w:lvlText w:val="•"/>
      <w:lvlJc w:val="left"/>
      <w:pPr>
        <w:tabs>
          <w:tab w:val="num" w:pos="2160"/>
        </w:tabs>
        <w:ind w:left="2160" w:hanging="360"/>
      </w:pPr>
      <w:rPr>
        <w:rFonts w:ascii="Arial" w:hAnsi="Arial" w:hint="default"/>
      </w:rPr>
    </w:lvl>
    <w:lvl w:ilvl="3" w:tplc="AC280F72" w:tentative="1">
      <w:start w:val="1"/>
      <w:numFmt w:val="bullet"/>
      <w:lvlText w:val="•"/>
      <w:lvlJc w:val="left"/>
      <w:pPr>
        <w:tabs>
          <w:tab w:val="num" w:pos="2880"/>
        </w:tabs>
        <w:ind w:left="2880" w:hanging="360"/>
      </w:pPr>
      <w:rPr>
        <w:rFonts w:ascii="Arial" w:hAnsi="Arial" w:hint="default"/>
      </w:rPr>
    </w:lvl>
    <w:lvl w:ilvl="4" w:tplc="C3C27AEC" w:tentative="1">
      <w:start w:val="1"/>
      <w:numFmt w:val="bullet"/>
      <w:lvlText w:val="•"/>
      <w:lvlJc w:val="left"/>
      <w:pPr>
        <w:tabs>
          <w:tab w:val="num" w:pos="3600"/>
        </w:tabs>
        <w:ind w:left="3600" w:hanging="360"/>
      </w:pPr>
      <w:rPr>
        <w:rFonts w:ascii="Arial" w:hAnsi="Arial" w:hint="default"/>
      </w:rPr>
    </w:lvl>
    <w:lvl w:ilvl="5" w:tplc="2C0AF0BC" w:tentative="1">
      <w:start w:val="1"/>
      <w:numFmt w:val="bullet"/>
      <w:lvlText w:val="•"/>
      <w:lvlJc w:val="left"/>
      <w:pPr>
        <w:tabs>
          <w:tab w:val="num" w:pos="4320"/>
        </w:tabs>
        <w:ind w:left="4320" w:hanging="360"/>
      </w:pPr>
      <w:rPr>
        <w:rFonts w:ascii="Arial" w:hAnsi="Arial" w:hint="default"/>
      </w:rPr>
    </w:lvl>
    <w:lvl w:ilvl="6" w:tplc="111CA578" w:tentative="1">
      <w:start w:val="1"/>
      <w:numFmt w:val="bullet"/>
      <w:lvlText w:val="•"/>
      <w:lvlJc w:val="left"/>
      <w:pPr>
        <w:tabs>
          <w:tab w:val="num" w:pos="5040"/>
        </w:tabs>
        <w:ind w:left="5040" w:hanging="360"/>
      </w:pPr>
      <w:rPr>
        <w:rFonts w:ascii="Arial" w:hAnsi="Arial" w:hint="default"/>
      </w:rPr>
    </w:lvl>
    <w:lvl w:ilvl="7" w:tplc="88C8D646" w:tentative="1">
      <w:start w:val="1"/>
      <w:numFmt w:val="bullet"/>
      <w:lvlText w:val="•"/>
      <w:lvlJc w:val="left"/>
      <w:pPr>
        <w:tabs>
          <w:tab w:val="num" w:pos="5760"/>
        </w:tabs>
        <w:ind w:left="5760" w:hanging="360"/>
      </w:pPr>
      <w:rPr>
        <w:rFonts w:ascii="Arial" w:hAnsi="Arial" w:hint="default"/>
      </w:rPr>
    </w:lvl>
    <w:lvl w:ilvl="8" w:tplc="F61AEF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F70872"/>
    <w:multiLevelType w:val="hybridMultilevel"/>
    <w:tmpl w:val="694018CE"/>
    <w:lvl w:ilvl="0" w:tplc="14EA929E">
      <w:start w:val="1"/>
      <w:numFmt w:val="bullet"/>
      <w:lvlText w:val="•"/>
      <w:lvlJc w:val="left"/>
      <w:pPr>
        <w:tabs>
          <w:tab w:val="num" w:pos="720"/>
        </w:tabs>
        <w:ind w:left="720" w:hanging="360"/>
      </w:pPr>
      <w:rPr>
        <w:rFonts w:ascii="Arial" w:hAnsi="Arial" w:hint="default"/>
      </w:rPr>
    </w:lvl>
    <w:lvl w:ilvl="1" w:tplc="383A658E" w:tentative="1">
      <w:start w:val="1"/>
      <w:numFmt w:val="bullet"/>
      <w:lvlText w:val="•"/>
      <w:lvlJc w:val="left"/>
      <w:pPr>
        <w:tabs>
          <w:tab w:val="num" w:pos="1440"/>
        </w:tabs>
        <w:ind w:left="1440" w:hanging="360"/>
      </w:pPr>
      <w:rPr>
        <w:rFonts w:ascii="Arial" w:hAnsi="Arial" w:hint="default"/>
      </w:rPr>
    </w:lvl>
    <w:lvl w:ilvl="2" w:tplc="5372BD00" w:tentative="1">
      <w:start w:val="1"/>
      <w:numFmt w:val="bullet"/>
      <w:lvlText w:val="•"/>
      <w:lvlJc w:val="left"/>
      <w:pPr>
        <w:tabs>
          <w:tab w:val="num" w:pos="2160"/>
        </w:tabs>
        <w:ind w:left="2160" w:hanging="360"/>
      </w:pPr>
      <w:rPr>
        <w:rFonts w:ascii="Arial" w:hAnsi="Arial" w:hint="default"/>
      </w:rPr>
    </w:lvl>
    <w:lvl w:ilvl="3" w:tplc="18F8388C" w:tentative="1">
      <w:start w:val="1"/>
      <w:numFmt w:val="bullet"/>
      <w:lvlText w:val="•"/>
      <w:lvlJc w:val="left"/>
      <w:pPr>
        <w:tabs>
          <w:tab w:val="num" w:pos="2880"/>
        </w:tabs>
        <w:ind w:left="2880" w:hanging="360"/>
      </w:pPr>
      <w:rPr>
        <w:rFonts w:ascii="Arial" w:hAnsi="Arial" w:hint="default"/>
      </w:rPr>
    </w:lvl>
    <w:lvl w:ilvl="4" w:tplc="C74E9A0E" w:tentative="1">
      <w:start w:val="1"/>
      <w:numFmt w:val="bullet"/>
      <w:lvlText w:val="•"/>
      <w:lvlJc w:val="left"/>
      <w:pPr>
        <w:tabs>
          <w:tab w:val="num" w:pos="3600"/>
        </w:tabs>
        <w:ind w:left="3600" w:hanging="360"/>
      </w:pPr>
      <w:rPr>
        <w:rFonts w:ascii="Arial" w:hAnsi="Arial" w:hint="default"/>
      </w:rPr>
    </w:lvl>
    <w:lvl w:ilvl="5" w:tplc="896EE518" w:tentative="1">
      <w:start w:val="1"/>
      <w:numFmt w:val="bullet"/>
      <w:lvlText w:val="•"/>
      <w:lvlJc w:val="left"/>
      <w:pPr>
        <w:tabs>
          <w:tab w:val="num" w:pos="4320"/>
        </w:tabs>
        <w:ind w:left="4320" w:hanging="360"/>
      </w:pPr>
      <w:rPr>
        <w:rFonts w:ascii="Arial" w:hAnsi="Arial" w:hint="default"/>
      </w:rPr>
    </w:lvl>
    <w:lvl w:ilvl="6" w:tplc="84D671BC" w:tentative="1">
      <w:start w:val="1"/>
      <w:numFmt w:val="bullet"/>
      <w:lvlText w:val="•"/>
      <w:lvlJc w:val="left"/>
      <w:pPr>
        <w:tabs>
          <w:tab w:val="num" w:pos="5040"/>
        </w:tabs>
        <w:ind w:left="5040" w:hanging="360"/>
      </w:pPr>
      <w:rPr>
        <w:rFonts w:ascii="Arial" w:hAnsi="Arial" w:hint="default"/>
      </w:rPr>
    </w:lvl>
    <w:lvl w:ilvl="7" w:tplc="CDBE7A94" w:tentative="1">
      <w:start w:val="1"/>
      <w:numFmt w:val="bullet"/>
      <w:lvlText w:val="•"/>
      <w:lvlJc w:val="left"/>
      <w:pPr>
        <w:tabs>
          <w:tab w:val="num" w:pos="5760"/>
        </w:tabs>
        <w:ind w:left="5760" w:hanging="360"/>
      </w:pPr>
      <w:rPr>
        <w:rFonts w:ascii="Arial" w:hAnsi="Arial" w:hint="default"/>
      </w:rPr>
    </w:lvl>
    <w:lvl w:ilvl="8" w:tplc="F07099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F2724D"/>
    <w:multiLevelType w:val="hybridMultilevel"/>
    <w:tmpl w:val="987C5BF6"/>
    <w:lvl w:ilvl="0" w:tplc="578063B8">
      <w:start w:val="1"/>
      <w:numFmt w:val="bullet"/>
      <w:lvlText w:val="•"/>
      <w:lvlJc w:val="left"/>
      <w:pPr>
        <w:tabs>
          <w:tab w:val="num" w:pos="720"/>
        </w:tabs>
        <w:ind w:left="720" w:hanging="360"/>
      </w:pPr>
      <w:rPr>
        <w:rFonts w:ascii="Arial" w:hAnsi="Arial" w:hint="default"/>
      </w:rPr>
    </w:lvl>
    <w:lvl w:ilvl="1" w:tplc="0740623C" w:tentative="1">
      <w:start w:val="1"/>
      <w:numFmt w:val="bullet"/>
      <w:lvlText w:val="•"/>
      <w:lvlJc w:val="left"/>
      <w:pPr>
        <w:tabs>
          <w:tab w:val="num" w:pos="1440"/>
        </w:tabs>
        <w:ind w:left="1440" w:hanging="360"/>
      </w:pPr>
      <w:rPr>
        <w:rFonts w:ascii="Arial" w:hAnsi="Arial" w:hint="default"/>
      </w:rPr>
    </w:lvl>
    <w:lvl w:ilvl="2" w:tplc="FC668C3E" w:tentative="1">
      <w:start w:val="1"/>
      <w:numFmt w:val="bullet"/>
      <w:lvlText w:val="•"/>
      <w:lvlJc w:val="left"/>
      <w:pPr>
        <w:tabs>
          <w:tab w:val="num" w:pos="2160"/>
        </w:tabs>
        <w:ind w:left="2160" w:hanging="360"/>
      </w:pPr>
      <w:rPr>
        <w:rFonts w:ascii="Arial" w:hAnsi="Arial" w:hint="default"/>
      </w:rPr>
    </w:lvl>
    <w:lvl w:ilvl="3" w:tplc="9314EA6C" w:tentative="1">
      <w:start w:val="1"/>
      <w:numFmt w:val="bullet"/>
      <w:lvlText w:val="•"/>
      <w:lvlJc w:val="left"/>
      <w:pPr>
        <w:tabs>
          <w:tab w:val="num" w:pos="2880"/>
        </w:tabs>
        <w:ind w:left="2880" w:hanging="360"/>
      </w:pPr>
      <w:rPr>
        <w:rFonts w:ascii="Arial" w:hAnsi="Arial" w:hint="default"/>
      </w:rPr>
    </w:lvl>
    <w:lvl w:ilvl="4" w:tplc="D43C8DBA" w:tentative="1">
      <w:start w:val="1"/>
      <w:numFmt w:val="bullet"/>
      <w:lvlText w:val="•"/>
      <w:lvlJc w:val="left"/>
      <w:pPr>
        <w:tabs>
          <w:tab w:val="num" w:pos="3600"/>
        </w:tabs>
        <w:ind w:left="3600" w:hanging="360"/>
      </w:pPr>
      <w:rPr>
        <w:rFonts w:ascii="Arial" w:hAnsi="Arial" w:hint="default"/>
      </w:rPr>
    </w:lvl>
    <w:lvl w:ilvl="5" w:tplc="C4520E8C" w:tentative="1">
      <w:start w:val="1"/>
      <w:numFmt w:val="bullet"/>
      <w:lvlText w:val="•"/>
      <w:lvlJc w:val="left"/>
      <w:pPr>
        <w:tabs>
          <w:tab w:val="num" w:pos="4320"/>
        </w:tabs>
        <w:ind w:left="4320" w:hanging="360"/>
      </w:pPr>
      <w:rPr>
        <w:rFonts w:ascii="Arial" w:hAnsi="Arial" w:hint="default"/>
      </w:rPr>
    </w:lvl>
    <w:lvl w:ilvl="6" w:tplc="6854EDCC" w:tentative="1">
      <w:start w:val="1"/>
      <w:numFmt w:val="bullet"/>
      <w:lvlText w:val="•"/>
      <w:lvlJc w:val="left"/>
      <w:pPr>
        <w:tabs>
          <w:tab w:val="num" w:pos="5040"/>
        </w:tabs>
        <w:ind w:left="5040" w:hanging="360"/>
      </w:pPr>
      <w:rPr>
        <w:rFonts w:ascii="Arial" w:hAnsi="Arial" w:hint="default"/>
      </w:rPr>
    </w:lvl>
    <w:lvl w:ilvl="7" w:tplc="418AB7A6" w:tentative="1">
      <w:start w:val="1"/>
      <w:numFmt w:val="bullet"/>
      <w:lvlText w:val="•"/>
      <w:lvlJc w:val="left"/>
      <w:pPr>
        <w:tabs>
          <w:tab w:val="num" w:pos="5760"/>
        </w:tabs>
        <w:ind w:left="5760" w:hanging="360"/>
      </w:pPr>
      <w:rPr>
        <w:rFonts w:ascii="Arial" w:hAnsi="Arial" w:hint="default"/>
      </w:rPr>
    </w:lvl>
    <w:lvl w:ilvl="8" w:tplc="DD82616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302239"/>
    <w:multiLevelType w:val="hybridMultilevel"/>
    <w:tmpl w:val="414A38CA"/>
    <w:lvl w:ilvl="0" w:tplc="FE7A39DE">
      <w:start w:val="1"/>
      <w:numFmt w:val="bullet"/>
      <w:lvlText w:val="•"/>
      <w:lvlJc w:val="left"/>
      <w:pPr>
        <w:tabs>
          <w:tab w:val="num" w:pos="720"/>
        </w:tabs>
        <w:ind w:left="720" w:hanging="360"/>
      </w:pPr>
      <w:rPr>
        <w:rFonts w:ascii="Arial" w:hAnsi="Arial" w:hint="default"/>
      </w:rPr>
    </w:lvl>
    <w:lvl w:ilvl="1" w:tplc="51C8D238" w:tentative="1">
      <w:start w:val="1"/>
      <w:numFmt w:val="bullet"/>
      <w:lvlText w:val="•"/>
      <w:lvlJc w:val="left"/>
      <w:pPr>
        <w:tabs>
          <w:tab w:val="num" w:pos="1440"/>
        </w:tabs>
        <w:ind w:left="1440" w:hanging="360"/>
      </w:pPr>
      <w:rPr>
        <w:rFonts w:ascii="Arial" w:hAnsi="Arial" w:hint="default"/>
      </w:rPr>
    </w:lvl>
    <w:lvl w:ilvl="2" w:tplc="40AA1638" w:tentative="1">
      <w:start w:val="1"/>
      <w:numFmt w:val="bullet"/>
      <w:lvlText w:val="•"/>
      <w:lvlJc w:val="left"/>
      <w:pPr>
        <w:tabs>
          <w:tab w:val="num" w:pos="2160"/>
        </w:tabs>
        <w:ind w:left="2160" w:hanging="360"/>
      </w:pPr>
      <w:rPr>
        <w:rFonts w:ascii="Arial" w:hAnsi="Arial" w:hint="default"/>
      </w:rPr>
    </w:lvl>
    <w:lvl w:ilvl="3" w:tplc="A0348E68" w:tentative="1">
      <w:start w:val="1"/>
      <w:numFmt w:val="bullet"/>
      <w:lvlText w:val="•"/>
      <w:lvlJc w:val="left"/>
      <w:pPr>
        <w:tabs>
          <w:tab w:val="num" w:pos="2880"/>
        </w:tabs>
        <w:ind w:left="2880" w:hanging="360"/>
      </w:pPr>
      <w:rPr>
        <w:rFonts w:ascii="Arial" w:hAnsi="Arial" w:hint="default"/>
      </w:rPr>
    </w:lvl>
    <w:lvl w:ilvl="4" w:tplc="ADB0A620" w:tentative="1">
      <w:start w:val="1"/>
      <w:numFmt w:val="bullet"/>
      <w:lvlText w:val="•"/>
      <w:lvlJc w:val="left"/>
      <w:pPr>
        <w:tabs>
          <w:tab w:val="num" w:pos="3600"/>
        </w:tabs>
        <w:ind w:left="3600" w:hanging="360"/>
      </w:pPr>
      <w:rPr>
        <w:rFonts w:ascii="Arial" w:hAnsi="Arial" w:hint="default"/>
      </w:rPr>
    </w:lvl>
    <w:lvl w:ilvl="5" w:tplc="C5F25E48" w:tentative="1">
      <w:start w:val="1"/>
      <w:numFmt w:val="bullet"/>
      <w:lvlText w:val="•"/>
      <w:lvlJc w:val="left"/>
      <w:pPr>
        <w:tabs>
          <w:tab w:val="num" w:pos="4320"/>
        </w:tabs>
        <w:ind w:left="4320" w:hanging="360"/>
      </w:pPr>
      <w:rPr>
        <w:rFonts w:ascii="Arial" w:hAnsi="Arial" w:hint="default"/>
      </w:rPr>
    </w:lvl>
    <w:lvl w:ilvl="6" w:tplc="8482DBC2" w:tentative="1">
      <w:start w:val="1"/>
      <w:numFmt w:val="bullet"/>
      <w:lvlText w:val="•"/>
      <w:lvlJc w:val="left"/>
      <w:pPr>
        <w:tabs>
          <w:tab w:val="num" w:pos="5040"/>
        </w:tabs>
        <w:ind w:left="5040" w:hanging="360"/>
      </w:pPr>
      <w:rPr>
        <w:rFonts w:ascii="Arial" w:hAnsi="Arial" w:hint="default"/>
      </w:rPr>
    </w:lvl>
    <w:lvl w:ilvl="7" w:tplc="22D47E36" w:tentative="1">
      <w:start w:val="1"/>
      <w:numFmt w:val="bullet"/>
      <w:lvlText w:val="•"/>
      <w:lvlJc w:val="left"/>
      <w:pPr>
        <w:tabs>
          <w:tab w:val="num" w:pos="5760"/>
        </w:tabs>
        <w:ind w:left="5760" w:hanging="360"/>
      </w:pPr>
      <w:rPr>
        <w:rFonts w:ascii="Arial" w:hAnsi="Arial" w:hint="default"/>
      </w:rPr>
    </w:lvl>
    <w:lvl w:ilvl="8" w:tplc="45B826D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F502E2"/>
    <w:multiLevelType w:val="hybridMultilevel"/>
    <w:tmpl w:val="6BA86DA8"/>
    <w:lvl w:ilvl="0" w:tplc="452AA898">
      <w:start w:val="1"/>
      <w:numFmt w:val="bullet"/>
      <w:lvlText w:val="•"/>
      <w:lvlJc w:val="left"/>
      <w:pPr>
        <w:tabs>
          <w:tab w:val="num" w:pos="720"/>
        </w:tabs>
        <w:ind w:left="720" w:hanging="360"/>
      </w:pPr>
      <w:rPr>
        <w:rFonts w:ascii="Arial" w:hAnsi="Arial" w:hint="default"/>
      </w:rPr>
    </w:lvl>
    <w:lvl w:ilvl="1" w:tplc="7908CD68" w:tentative="1">
      <w:start w:val="1"/>
      <w:numFmt w:val="bullet"/>
      <w:lvlText w:val="•"/>
      <w:lvlJc w:val="left"/>
      <w:pPr>
        <w:tabs>
          <w:tab w:val="num" w:pos="1440"/>
        </w:tabs>
        <w:ind w:left="1440" w:hanging="360"/>
      </w:pPr>
      <w:rPr>
        <w:rFonts w:ascii="Arial" w:hAnsi="Arial" w:hint="default"/>
      </w:rPr>
    </w:lvl>
    <w:lvl w:ilvl="2" w:tplc="9C5AAF92" w:tentative="1">
      <w:start w:val="1"/>
      <w:numFmt w:val="bullet"/>
      <w:lvlText w:val="•"/>
      <w:lvlJc w:val="left"/>
      <w:pPr>
        <w:tabs>
          <w:tab w:val="num" w:pos="2160"/>
        </w:tabs>
        <w:ind w:left="2160" w:hanging="360"/>
      </w:pPr>
      <w:rPr>
        <w:rFonts w:ascii="Arial" w:hAnsi="Arial" w:hint="default"/>
      </w:rPr>
    </w:lvl>
    <w:lvl w:ilvl="3" w:tplc="FADA41BA" w:tentative="1">
      <w:start w:val="1"/>
      <w:numFmt w:val="bullet"/>
      <w:lvlText w:val="•"/>
      <w:lvlJc w:val="left"/>
      <w:pPr>
        <w:tabs>
          <w:tab w:val="num" w:pos="2880"/>
        </w:tabs>
        <w:ind w:left="2880" w:hanging="360"/>
      </w:pPr>
      <w:rPr>
        <w:rFonts w:ascii="Arial" w:hAnsi="Arial" w:hint="default"/>
      </w:rPr>
    </w:lvl>
    <w:lvl w:ilvl="4" w:tplc="D17292A6" w:tentative="1">
      <w:start w:val="1"/>
      <w:numFmt w:val="bullet"/>
      <w:lvlText w:val="•"/>
      <w:lvlJc w:val="left"/>
      <w:pPr>
        <w:tabs>
          <w:tab w:val="num" w:pos="3600"/>
        </w:tabs>
        <w:ind w:left="3600" w:hanging="360"/>
      </w:pPr>
      <w:rPr>
        <w:rFonts w:ascii="Arial" w:hAnsi="Arial" w:hint="default"/>
      </w:rPr>
    </w:lvl>
    <w:lvl w:ilvl="5" w:tplc="64A8FBC0" w:tentative="1">
      <w:start w:val="1"/>
      <w:numFmt w:val="bullet"/>
      <w:lvlText w:val="•"/>
      <w:lvlJc w:val="left"/>
      <w:pPr>
        <w:tabs>
          <w:tab w:val="num" w:pos="4320"/>
        </w:tabs>
        <w:ind w:left="4320" w:hanging="360"/>
      </w:pPr>
      <w:rPr>
        <w:rFonts w:ascii="Arial" w:hAnsi="Arial" w:hint="default"/>
      </w:rPr>
    </w:lvl>
    <w:lvl w:ilvl="6" w:tplc="9FC6ED32" w:tentative="1">
      <w:start w:val="1"/>
      <w:numFmt w:val="bullet"/>
      <w:lvlText w:val="•"/>
      <w:lvlJc w:val="left"/>
      <w:pPr>
        <w:tabs>
          <w:tab w:val="num" w:pos="5040"/>
        </w:tabs>
        <w:ind w:left="5040" w:hanging="360"/>
      </w:pPr>
      <w:rPr>
        <w:rFonts w:ascii="Arial" w:hAnsi="Arial" w:hint="default"/>
      </w:rPr>
    </w:lvl>
    <w:lvl w:ilvl="7" w:tplc="2CB0B45E" w:tentative="1">
      <w:start w:val="1"/>
      <w:numFmt w:val="bullet"/>
      <w:lvlText w:val="•"/>
      <w:lvlJc w:val="left"/>
      <w:pPr>
        <w:tabs>
          <w:tab w:val="num" w:pos="5760"/>
        </w:tabs>
        <w:ind w:left="5760" w:hanging="360"/>
      </w:pPr>
      <w:rPr>
        <w:rFonts w:ascii="Arial" w:hAnsi="Arial" w:hint="default"/>
      </w:rPr>
    </w:lvl>
    <w:lvl w:ilvl="8" w:tplc="0932001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4322AE"/>
    <w:multiLevelType w:val="hybridMultilevel"/>
    <w:tmpl w:val="5CD0194C"/>
    <w:lvl w:ilvl="0" w:tplc="00948CF2">
      <w:start w:val="1"/>
      <w:numFmt w:val="bullet"/>
      <w:lvlText w:val="•"/>
      <w:lvlJc w:val="left"/>
      <w:pPr>
        <w:tabs>
          <w:tab w:val="num" w:pos="720"/>
        </w:tabs>
        <w:ind w:left="720" w:hanging="360"/>
      </w:pPr>
      <w:rPr>
        <w:rFonts w:ascii="Arial" w:hAnsi="Arial" w:hint="default"/>
      </w:rPr>
    </w:lvl>
    <w:lvl w:ilvl="1" w:tplc="B4AA6658" w:tentative="1">
      <w:start w:val="1"/>
      <w:numFmt w:val="bullet"/>
      <w:lvlText w:val="•"/>
      <w:lvlJc w:val="left"/>
      <w:pPr>
        <w:tabs>
          <w:tab w:val="num" w:pos="1440"/>
        </w:tabs>
        <w:ind w:left="1440" w:hanging="360"/>
      </w:pPr>
      <w:rPr>
        <w:rFonts w:ascii="Arial" w:hAnsi="Arial" w:hint="default"/>
      </w:rPr>
    </w:lvl>
    <w:lvl w:ilvl="2" w:tplc="DDF24CEA" w:tentative="1">
      <w:start w:val="1"/>
      <w:numFmt w:val="bullet"/>
      <w:lvlText w:val="•"/>
      <w:lvlJc w:val="left"/>
      <w:pPr>
        <w:tabs>
          <w:tab w:val="num" w:pos="2160"/>
        </w:tabs>
        <w:ind w:left="2160" w:hanging="360"/>
      </w:pPr>
      <w:rPr>
        <w:rFonts w:ascii="Arial" w:hAnsi="Arial" w:hint="default"/>
      </w:rPr>
    </w:lvl>
    <w:lvl w:ilvl="3" w:tplc="0F0218E2" w:tentative="1">
      <w:start w:val="1"/>
      <w:numFmt w:val="bullet"/>
      <w:lvlText w:val="•"/>
      <w:lvlJc w:val="left"/>
      <w:pPr>
        <w:tabs>
          <w:tab w:val="num" w:pos="2880"/>
        </w:tabs>
        <w:ind w:left="2880" w:hanging="360"/>
      </w:pPr>
      <w:rPr>
        <w:rFonts w:ascii="Arial" w:hAnsi="Arial" w:hint="default"/>
      </w:rPr>
    </w:lvl>
    <w:lvl w:ilvl="4" w:tplc="15967B7C" w:tentative="1">
      <w:start w:val="1"/>
      <w:numFmt w:val="bullet"/>
      <w:lvlText w:val="•"/>
      <w:lvlJc w:val="left"/>
      <w:pPr>
        <w:tabs>
          <w:tab w:val="num" w:pos="3600"/>
        </w:tabs>
        <w:ind w:left="3600" w:hanging="360"/>
      </w:pPr>
      <w:rPr>
        <w:rFonts w:ascii="Arial" w:hAnsi="Arial" w:hint="default"/>
      </w:rPr>
    </w:lvl>
    <w:lvl w:ilvl="5" w:tplc="ABBCFB06" w:tentative="1">
      <w:start w:val="1"/>
      <w:numFmt w:val="bullet"/>
      <w:lvlText w:val="•"/>
      <w:lvlJc w:val="left"/>
      <w:pPr>
        <w:tabs>
          <w:tab w:val="num" w:pos="4320"/>
        </w:tabs>
        <w:ind w:left="4320" w:hanging="360"/>
      </w:pPr>
      <w:rPr>
        <w:rFonts w:ascii="Arial" w:hAnsi="Arial" w:hint="default"/>
      </w:rPr>
    </w:lvl>
    <w:lvl w:ilvl="6" w:tplc="96CEF25A" w:tentative="1">
      <w:start w:val="1"/>
      <w:numFmt w:val="bullet"/>
      <w:lvlText w:val="•"/>
      <w:lvlJc w:val="left"/>
      <w:pPr>
        <w:tabs>
          <w:tab w:val="num" w:pos="5040"/>
        </w:tabs>
        <w:ind w:left="5040" w:hanging="360"/>
      </w:pPr>
      <w:rPr>
        <w:rFonts w:ascii="Arial" w:hAnsi="Arial" w:hint="default"/>
      </w:rPr>
    </w:lvl>
    <w:lvl w:ilvl="7" w:tplc="EB0A897C" w:tentative="1">
      <w:start w:val="1"/>
      <w:numFmt w:val="bullet"/>
      <w:lvlText w:val="•"/>
      <w:lvlJc w:val="left"/>
      <w:pPr>
        <w:tabs>
          <w:tab w:val="num" w:pos="5760"/>
        </w:tabs>
        <w:ind w:left="5760" w:hanging="360"/>
      </w:pPr>
      <w:rPr>
        <w:rFonts w:ascii="Arial" w:hAnsi="Arial" w:hint="default"/>
      </w:rPr>
    </w:lvl>
    <w:lvl w:ilvl="8" w:tplc="DE44862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CB94ACD"/>
    <w:multiLevelType w:val="hybridMultilevel"/>
    <w:tmpl w:val="C20AA5CC"/>
    <w:lvl w:ilvl="0" w:tplc="2C368F80">
      <w:start w:val="1"/>
      <w:numFmt w:val="bullet"/>
      <w:lvlText w:val="•"/>
      <w:lvlJc w:val="left"/>
      <w:pPr>
        <w:tabs>
          <w:tab w:val="num" w:pos="720"/>
        </w:tabs>
        <w:ind w:left="720" w:hanging="360"/>
      </w:pPr>
      <w:rPr>
        <w:rFonts w:ascii="Arial" w:hAnsi="Arial" w:hint="default"/>
      </w:rPr>
    </w:lvl>
    <w:lvl w:ilvl="1" w:tplc="88DA85E2" w:tentative="1">
      <w:start w:val="1"/>
      <w:numFmt w:val="bullet"/>
      <w:lvlText w:val="•"/>
      <w:lvlJc w:val="left"/>
      <w:pPr>
        <w:tabs>
          <w:tab w:val="num" w:pos="1440"/>
        </w:tabs>
        <w:ind w:left="1440" w:hanging="360"/>
      </w:pPr>
      <w:rPr>
        <w:rFonts w:ascii="Arial" w:hAnsi="Arial" w:hint="default"/>
      </w:rPr>
    </w:lvl>
    <w:lvl w:ilvl="2" w:tplc="91586B62" w:tentative="1">
      <w:start w:val="1"/>
      <w:numFmt w:val="bullet"/>
      <w:lvlText w:val="•"/>
      <w:lvlJc w:val="left"/>
      <w:pPr>
        <w:tabs>
          <w:tab w:val="num" w:pos="2160"/>
        </w:tabs>
        <w:ind w:left="2160" w:hanging="360"/>
      </w:pPr>
      <w:rPr>
        <w:rFonts w:ascii="Arial" w:hAnsi="Arial" w:hint="default"/>
      </w:rPr>
    </w:lvl>
    <w:lvl w:ilvl="3" w:tplc="EB42E9CC" w:tentative="1">
      <w:start w:val="1"/>
      <w:numFmt w:val="bullet"/>
      <w:lvlText w:val="•"/>
      <w:lvlJc w:val="left"/>
      <w:pPr>
        <w:tabs>
          <w:tab w:val="num" w:pos="2880"/>
        </w:tabs>
        <w:ind w:left="2880" w:hanging="360"/>
      </w:pPr>
      <w:rPr>
        <w:rFonts w:ascii="Arial" w:hAnsi="Arial" w:hint="default"/>
      </w:rPr>
    </w:lvl>
    <w:lvl w:ilvl="4" w:tplc="F68CDACA" w:tentative="1">
      <w:start w:val="1"/>
      <w:numFmt w:val="bullet"/>
      <w:lvlText w:val="•"/>
      <w:lvlJc w:val="left"/>
      <w:pPr>
        <w:tabs>
          <w:tab w:val="num" w:pos="3600"/>
        </w:tabs>
        <w:ind w:left="3600" w:hanging="360"/>
      </w:pPr>
      <w:rPr>
        <w:rFonts w:ascii="Arial" w:hAnsi="Arial" w:hint="default"/>
      </w:rPr>
    </w:lvl>
    <w:lvl w:ilvl="5" w:tplc="2AF6914C" w:tentative="1">
      <w:start w:val="1"/>
      <w:numFmt w:val="bullet"/>
      <w:lvlText w:val="•"/>
      <w:lvlJc w:val="left"/>
      <w:pPr>
        <w:tabs>
          <w:tab w:val="num" w:pos="4320"/>
        </w:tabs>
        <w:ind w:left="4320" w:hanging="360"/>
      </w:pPr>
      <w:rPr>
        <w:rFonts w:ascii="Arial" w:hAnsi="Arial" w:hint="default"/>
      </w:rPr>
    </w:lvl>
    <w:lvl w:ilvl="6" w:tplc="97C252F2" w:tentative="1">
      <w:start w:val="1"/>
      <w:numFmt w:val="bullet"/>
      <w:lvlText w:val="•"/>
      <w:lvlJc w:val="left"/>
      <w:pPr>
        <w:tabs>
          <w:tab w:val="num" w:pos="5040"/>
        </w:tabs>
        <w:ind w:left="5040" w:hanging="360"/>
      </w:pPr>
      <w:rPr>
        <w:rFonts w:ascii="Arial" w:hAnsi="Arial" w:hint="default"/>
      </w:rPr>
    </w:lvl>
    <w:lvl w:ilvl="7" w:tplc="9FD41192" w:tentative="1">
      <w:start w:val="1"/>
      <w:numFmt w:val="bullet"/>
      <w:lvlText w:val="•"/>
      <w:lvlJc w:val="left"/>
      <w:pPr>
        <w:tabs>
          <w:tab w:val="num" w:pos="5760"/>
        </w:tabs>
        <w:ind w:left="5760" w:hanging="360"/>
      </w:pPr>
      <w:rPr>
        <w:rFonts w:ascii="Arial" w:hAnsi="Arial" w:hint="default"/>
      </w:rPr>
    </w:lvl>
    <w:lvl w:ilvl="8" w:tplc="7AE07D2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3"/>
  </w:num>
  <w:num w:numId="2" w16cid:durableId="1697583224">
    <w:abstractNumId w:val="12"/>
  </w:num>
  <w:num w:numId="3" w16cid:durableId="1129662898">
    <w:abstractNumId w:val="22"/>
  </w:num>
  <w:num w:numId="4" w16cid:durableId="1149709272">
    <w:abstractNumId w:val="15"/>
  </w:num>
  <w:num w:numId="5" w16cid:durableId="578830593">
    <w:abstractNumId w:val="9"/>
  </w:num>
  <w:num w:numId="6" w16cid:durableId="905066771">
    <w:abstractNumId w:val="21"/>
  </w:num>
  <w:num w:numId="7" w16cid:durableId="112411671">
    <w:abstractNumId w:val="4"/>
  </w:num>
  <w:num w:numId="8" w16cid:durableId="785201029">
    <w:abstractNumId w:val="18"/>
  </w:num>
  <w:num w:numId="9" w16cid:durableId="1702122028">
    <w:abstractNumId w:val="13"/>
  </w:num>
  <w:num w:numId="10" w16cid:durableId="875317057">
    <w:abstractNumId w:val="6"/>
  </w:num>
  <w:num w:numId="11" w16cid:durableId="646278689">
    <w:abstractNumId w:val="7"/>
  </w:num>
  <w:num w:numId="12" w16cid:durableId="571963626">
    <w:abstractNumId w:val="10"/>
  </w:num>
  <w:num w:numId="13" w16cid:durableId="1673995786">
    <w:abstractNumId w:val="17"/>
  </w:num>
  <w:num w:numId="14" w16cid:durableId="1807967875">
    <w:abstractNumId w:val="5"/>
  </w:num>
  <w:num w:numId="15" w16cid:durableId="500390440">
    <w:abstractNumId w:val="0"/>
  </w:num>
  <w:num w:numId="16" w16cid:durableId="507791675">
    <w:abstractNumId w:val="8"/>
  </w:num>
  <w:num w:numId="17" w16cid:durableId="1372875993">
    <w:abstractNumId w:val="1"/>
  </w:num>
  <w:num w:numId="18" w16cid:durableId="894508360">
    <w:abstractNumId w:val="20"/>
  </w:num>
  <w:num w:numId="19" w16cid:durableId="356588609">
    <w:abstractNumId w:val="2"/>
  </w:num>
  <w:num w:numId="20" w16cid:durableId="1390419396">
    <w:abstractNumId w:val="16"/>
  </w:num>
  <w:num w:numId="21" w16cid:durableId="859586129">
    <w:abstractNumId w:val="14"/>
  </w:num>
  <w:num w:numId="22" w16cid:durableId="2001349045">
    <w:abstractNumId w:val="19"/>
  </w:num>
  <w:num w:numId="23" w16cid:durableId="15775923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3684"/>
    <w:rsid w:val="000822E5"/>
    <w:rsid w:val="000971FC"/>
    <w:rsid w:val="000A2A3A"/>
    <w:rsid w:val="000A492A"/>
    <w:rsid w:val="000C474C"/>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1C75"/>
    <w:rsid w:val="00273FEE"/>
    <w:rsid w:val="0028204E"/>
    <w:rsid w:val="0028591B"/>
    <w:rsid w:val="00291841"/>
    <w:rsid w:val="002A6C22"/>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2734"/>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09D0"/>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4C66"/>
    <w:rsid w:val="007366DF"/>
    <w:rsid w:val="00757839"/>
    <w:rsid w:val="00770C81"/>
    <w:rsid w:val="0077484D"/>
    <w:rsid w:val="00791024"/>
    <w:rsid w:val="00793F0A"/>
    <w:rsid w:val="007A2657"/>
    <w:rsid w:val="007C682C"/>
    <w:rsid w:val="007D2385"/>
    <w:rsid w:val="007E6F99"/>
    <w:rsid w:val="007F214F"/>
    <w:rsid w:val="007F7C88"/>
    <w:rsid w:val="00800069"/>
    <w:rsid w:val="008042F0"/>
    <w:rsid w:val="008310A0"/>
    <w:rsid w:val="00835D29"/>
    <w:rsid w:val="00842E7F"/>
    <w:rsid w:val="00852933"/>
    <w:rsid w:val="008566E5"/>
    <w:rsid w:val="008566FE"/>
    <w:rsid w:val="00865B46"/>
    <w:rsid w:val="00896134"/>
    <w:rsid w:val="008A62BC"/>
    <w:rsid w:val="008B43E7"/>
    <w:rsid w:val="008C6E2B"/>
    <w:rsid w:val="008D763F"/>
    <w:rsid w:val="008F036F"/>
    <w:rsid w:val="008F1308"/>
    <w:rsid w:val="008F78C2"/>
    <w:rsid w:val="00904568"/>
    <w:rsid w:val="00911394"/>
    <w:rsid w:val="00923EF2"/>
    <w:rsid w:val="00926D25"/>
    <w:rsid w:val="00926E9D"/>
    <w:rsid w:val="00932C6E"/>
    <w:rsid w:val="00933F10"/>
    <w:rsid w:val="009433C5"/>
    <w:rsid w:val="00965881"/>
    <w:rsid w:val="0097182E"/>
    <w:rsid w:val="00975DEE"/>
    <w:rsid w:val="009871FF"/>
    <w:rsid w:val="00990799"/>
    <w:rsid w:val="0099478B"/>
    <w:rsid w:val="00995D51"/>
    <w:rsid w:val="009A0631"/>
    <w:rsid w:val="009A5764"/>
    <w:rsid w:val="009A675A"/>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3D5A"/>
    <w:rsid w:val="00AE41A6"/>
    <w:rsid w:val="00AF0E34"/>
    <w:rsid w:val="00AF271D"/>
    <w:rsid w:val="00AF56C2"/>
    <w:rsid w:val="00B004E6"/>
    <w:rsid w:val="00B0744D"/>
    <w:rsid w:val="00B104C1"/>
    <w:rsid w:val="00B36217"/>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398D"/>
    <w:rsid w:val="00C80F0F"/>
    <w:rsid w:val="00C8667A"/>
    <w:rsid w:val="00C93BCB"/>
    <w:rsid w:val="00CB2064"/>
    <w:rsid w:val="00CC241A"/>
    <w:rsid w:val="00CE4035"/>
    <w:rsid w:val="00CE65AB"/>
    <w:rsid w:val="00CF4266"/>
    <w:rsid w:val="00D22D9C"/>
    <w:rsid w:val="00D241F1"/>
    <w:rsid w:val="00D275CB"/>
    <w:rsid w:val="00D30DFA"/>
    <w:rsid w:val="00D32FA9"/>
    <w:rsid w:val="00D463A5"/>
    <w:rsid w:val="00D4710D"/>
    <w:rsid w:val="00D47D25"/>
    <w:rsid w:val="00D62ACD"/>
    <w:rsid w:val="00DA36EE"/>
    <w:rsid w:val="00DB116D"/>
    <w:rsid w:val="00DC2242"/>
    <w:rsid w:val="00DD17CC"/>
    <w:rsid w:val="00DE217A"/>
    <w:rsid w:val="00DF321B"/>
    <w:rsid w:val="00E05287"/>
    <w:rsid w:val="00E230E0"/>
    <w:rsid w:val="00E26258"/>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3FB"/>
    <w:rsid w:val="00FE5651"/>
    <w:rsid w:val="00FF273B"/>
    <w:rsid w:val="00FF564C"/>
    <w:rsid w:val="032CBE9A"/>
    <w:rsid w:val="0D4B50C5"/>
    <w:rsid w:val="0EA5E810"/>
    <w:rsid w:val="0EF1CCD9"/>
    <w:rsid w:val="1211D179"/>
    <w:rsid w:val="17BDBCD0"/>
    <w:rsid w:val="192F7FB4"/>
    <w:rsid w:val="24DFC9FB"/>
    <w:rsid w:val="26B4718E"/>
    <w:rsid w:val="28E94948"/>
    <w:rsid w:val="2E78F0AD"/>
    <w:rsid w:val="316CFD3C"/>
    <w:rsid w:val="31BF5DE1"/>
    <w:rsid w:val="32C2FD30"/>
    <w:rsid w:val="33C38A77"/>
    <w:rsid w:val="397426DA"/>
    <w:rsid w:val="3DC1B79D"/>
    <w:rsid w:val="3F56CBE0"/>
    <w:rsid w:val="426F61F1"/>
    <w:rsid w:val="42C54074"/>
    <w:rsid w:val="4C12F676"/>
    <w:rsid w:val="4ED93249"/>
    <w:rsid w:val="5202C747"/>
    <w:rsid w:val="54DEC21A"/>
    <w:rsid w:val="588AE6EB"/>
    <w:rsid w:val="6E2F34BF"/>
    <w:rsid w:val="70CDF61C"/>
    <w:rsid w:val="71B9318D"/>
    <w:rsid w:val="73038A20"/>
    <w:rsid w:val="77D45476"/>
    <w:rsid w:val="797C6EB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219871">
      <w:bodyDiv w:val="1"/>
      <w:marLeft w:val="0"/>
      <w:marRight w:val="0"/>
      <w:marTop w:val="0"/>
      <w:marBottom w:val="0"/>
      <w:divBdr>
        <w:top w:val="none" w:sz="0" w:space="0" w:color="auto"/>
        <w:left w:val="none" w:sz="0" w:space="0" w:color="auto"/>
        <w:bottom w:val="none" w:sz="0" w:space="0" w:color="auto"/>
        <w:right w:val="none" w:sz="0" w:space="0" w:color="auto"/>
      </w:divBdr>
      <w:divsChild>
        <w:div w:id="232815843">
          <w:marLeft w:val="360"/>
          <w:marRight w:val="0"/>
          <w:marTop w:val="200"/>
          <w:marBottom w:val="0"/>
          <w:divBdr>
            <w:top w:val="none" w:sz="0" w:space="0" w:color="auto"/>
            <w:left w:val="none" w:sz="0" w:space="0" w:color="auto"/>
            <w:bottom w:val="none" w:sz="0" w:space="0" w:color="auto"/>
            <w:right w:val="none" w:sz="0" w:space="0" w:color="auto"/>
          </w:divBdr>
        </w:div>
        <w:div w:id="222527011">
          <w:marLeft w:val="360"/>
          <w:marRight w:val="0"/>
          <w:marTop w:val="200"/>
          <w:marBottom w:val="0"/>
          <w:divBdr>
            <w:top w:val="none" w:sz="0" w:space="0" w:color="auto"/>
            <w:left w:val="none" w:sz="0" w:space="0" w:color="auto"/>
            <w:bottom w:val="none" w:sz="0" w:space="0" w:color="auto"/>
            <w:right w:val="none" w:sz="0" w:space="0" w:color="auto"/>
          </w:divBdr>
        </w:div>
        <w:div w:id="203292709">
          <w:marLeft w:val="360"/>
          <w:marRight w:val="0"/>
          <w:marTop w:val="200"/>
          <w:marBottom w:val="0"/>
          <w:divBdr>
            <w:top w:val="none" w:sz="0" w:space="0" w:color="auto"/>
            <w:left w:val="none" w:sz="0" w:space="0" w:color="auto"/>
            <w:bottom w:val="none" w:sz="0" w:space="0" w:color="auto"/>
            <w:right w:val="none" w:sz="0" w:space="0" w:color="auto"/>
          </w:divBdr>
        </w:div>
      </w:divsChild>
    </w:div>
    <w:div w:id="221907737">
      <w:bodyDiv w:val="1"/>
      <w:marLeft w:val="0"/>
      <w:marRight w:val="0"/>
      <w:marTop w:val="0"/>
      <w:marBottom w:val="0"/>
      <w:divBdr>
        <w:top w:val="none" w:sz="0" w:space="0" w:color="auto"/>
        <w:left w:val="none" w:sz="0" w:space="0" w:color="auto"/>
        <w:bottom w:val="none" w:sz="0" w:space="0" w:color="auto"/>
        <w:right w:val="none" w:sz="0" w:space="0" w:color="auto"/>
      </w:divBdr>
      <w:divsChild>
        <w:div w:id="1976444944">
          <w:marLeft w:val="360"/>
          <w:marRight w:val="0"/>
          <w:marTop w:val="12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049789">
      <w:bodyDiv w:val="1"/>
      <w:marLeft w:val="0"/>
      <w:marRight w:val="0"/>
      <w:marTop w:val="0"/>
      <w:marBottom w:val="0"/>
      <w:divBdr>
        <w:top w:val="none" w:sz="0" w:space="0" w:color="auto"/>
        <w:left w:val="none" w:sz="0" w:space="0" w:color="auto"/>
        <w:bottom w:val="none" w:sz="0" w:space="0" w:color="auto"/>
        <w:right w:val="none" w:sz="0" w:space="0" w:color="auto"/>
      </w:divBdr>
    </w:div>
    <w:div w:id="550075076">
      <w:bodyDiv w:val="1"/>
      <w:marLeft w:val="0"/>
      <w:marRight w:val="0"/>
      <w:marTop w:val="0"/>
      <w:marBottom w:val="0"/>
      <w:divBdr>
        <w:top w:val="none" w:sz="0" w:space="0" w:color="auto"/>
        <w:left w:val="none" w:sz="0" w:space="0" w:color="auto"/>
        <w:bottom w:val="none" w:sz="0" w:space="0" w:color="auto"/>
        <w:right w:val="none" w:sz="0" w:space="0" w:color="auto"/>
      </w:divBdr>
      <w:divsChild>
        <w:div w:id="1137146992">
          <w:marLeft w:val="360"/>
          <w:marRight w:val="0"/>
          <w:marTop w:val="200"/>
          <w:marBottom w:val="0"/>
          <w:divBdr>
            <w:top w:val="none" w:sz="0" w:space="0" w:color="auto"/>
            <w:left w:val="none" w:sz="0" w:space="0" w:color="auto"/>
            <w:bottom w:val="none" w:sz="0" w:space="0" w:color="auto"/>
            <w:right w:val="none" w:sz="0" w:space="0" w:color="auto"/>
          </w:divBdr>
        </w:div>
        <w:div w:id="1264845344">
          <w:marLeft w:val="360"/>
          <w:marRight w:val="0"/>
          <w:marTop w:val="200"/>
          <w:marBottom w:val="0"/>
          <w:divBdr>
            <w:top w:val="none" w:sz="0" w:space="0" w:color="auto"/>
            <w:left w:val="none" w:sz="0" w:space="0" w:color="auto"/>
            <w:bottom w:val="none" w:sz="0" w:space="0" w:color="auto"/>
            <w:right w:val="none" w:sz="0" w:space="0" w:color="auto"/>
          </w:divBdr>
        </w:div>
        <w:div w:id="227542554">
          <w:marLeft w:val="360"/>
          <w:marRight w:val="0"/>
          <w:marTop w:val="200"/>
          <w:marBottom w:val="0"/>
          <w:divBdr>
            <w:top w:val="none" w:sz="0" w:space="0" w:color="auto"/>
            <w:left w:val="none" w:sz="0" w:space="0" w:color="auto"/>
            <w:bottom w:val="none" w:sz="0" w:space="0" w:color="auto"/>
            <w:right w:val="none" w:sz="0" w:space="0" w:color="auto"/>
          </w:divBdr>
        </w:div>
      </w:divsChild>
    </w:div>
    <w:div w:id="1048382203">
      <w:bodyDiv w:val="1"/>
      <w:marLeft w:val="0"/>
      <w:marRight w:val="0"/>
      <w:marTop w:val="0"/>
      <w:marBottom w:val="0"/>
      <w:divBdr>
        <w:top w:val="none" w:sz="0" w:space="0" w:color="auto"/>
        <w:left w:val="none" w:sz="0" w:space="0" w:color="auto"/>
        <w:bottom w:val="none" w:sz="0" w:space="0" w:color="auto"/>
        <w:right w:val="none" w:sz="0" w:space="0" w:color="auto"/>
      </w:divBdr>
      <w:divsChild>
        <w:div w:id="1329791011">
          <w:marLeft w:val="360"/>
          <w:marRight w:val="0"/>
          <w:marTop w:val="200"/>
          <w:marBottom w:val="0"/>
          <w:divBdr>
            <w:top w:val="none" w:sz="0" w:space="0" w:color="auto"/>
            <w:left w:val="none" w:sz="0" w:space="0" w:color="auto"/>
            <w:bottom w:val="none" w:sz="0" w:space="0" w:color="auto"/>
            <w:right w:val="none" w:sz="0" w:space="0" w:color="auto"/>
          </w:divBdr>
        </w:div>
      </w:divsChild>
    </w:div>
    <w:div w:id="1343243217">
      <w:bodyDiv w:val="1"/>
      <w:marLeft w:val="0"/>
      <w:marRight w:val="0"/>
      <w:marTop w:val="0"/>
      <w:marBottom w:val="0"/>
      <w:divBdr>
        <w:top w:val="none" w:sz="0" w:space="0" w:color="auto"/>
        <w:left w:val="none" w:sz="0" w:space="0" w:color="auto"/>
        <w:bottom w:val="none" w:sz="0" w:space="0" w:color="auto"/>
        <w:right w:val="none" w:sz="0" w:space="0" w:color="auto"/>
      </w:divBdr>
      <w:divsChild>
        <w:div w:id="1833254909">
          <w:marLeft w:val="360"/>
          <w:marRight w:val="0"/>
          <w:marTop w:val="200"/>
          <w:marBottom w:val="0"/>
          <w:divBdr>
            <w:top w:val="none" w:sz="0" w:space="0" w:color="auto"/>
            <w:left w:val="none" w:sz="0" w:space="0" w:color="auto"/>
            <w:bottom w:val="none" w:sz="0" w:space="0" w:color="auto"/>
            <w:right w:val="none" w:sz="0" w:space="0" w:color="auto"/>
          </w:divBdr>
        </w:div>
        <w:div w:id="997614090">
          <w:marLeft w:val="360"/>
          <w:marRight w:val="0"/>
          <w:marTop w:val="200"/>
          <w:marBottom w:val="0"/>
          <w:divBdr>
            <w:top w:val="none" w:sz="0" w:space="0" w:color="auto"/>
            <w:left w:val="none" w:sz="0" w:space="0" w:color="auto"/>
            <w:bottom w:val="none" w:sz="0" w:space="0" w:color="auto"/>
            <w:right w:val="none" w:sz="0" w:space="0" w:color="auto"/>
          </w:divBdr>
        </w:div>
      </w:divsChild>
    </w:div>
    <w:div w:id="1352488993">
      <w:bodyDiv w:val="1"/>
      <w:marLeft w:val="0"/>
      <w:marRight w:val="0"/>
      <w:marTop w:val="0"/>
      <w:marBottom w:val="0"/>
      <w:divBdr>
        <w:top w:val="none" w:sz="0" w:space="0" w:color="auto"/>
        <w:left w:val="none" w:sz="0" w:space="0" w:color="auto"/>
        <w:bottom w:val="none" w:sz="0" w:space="0" w:color="auto"/>
        <w:right w:val="none" w:sz="0" w:space="0" w:color="auto"/>
      </w:divBdr>
      <w:divsChild>
        <w:div w:id="631054861">
          <w:marLeft w:val="360"/>
          <w:marRight w:val="0"/>
          <w:marTop w:val="200"/>
          <w:marBottom w:val="0"/>
          <w:divBdr>
            <w:top w:val="none" w:sz="0" w:space="0" w:color="auto"/>
            <w:left w:val="none" w:sz="0" w:space="0" w:color="auto"/>
            <w:bottom w:val="none" w:sz="0" w:space="0" w:color="auto"/>
            <w:right w:val="none" w:sz="0" w:space="0" w:color="auto"/>
          </w:divBdr>
        </w:div>
      </w:divsChild>
    </w:div>
    <w:div w:id="14414922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CB2ACB-3CC9-4E9B-A720-29A63D274E35}">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EABFAC9B-BF3D-43E0-A391-E44C1E8C5693}">
  <ds:schemaRefs>
    <ds:schemaRef ds:uri="http://schemas.microsoft.com/sharepoint/v3/contenttype/forms"/>
  </ds:schemaRefs>
</ds:datastoreItem>
</file>

<file path=customXml/itemProps3.xml><?xml version="1.0" encoding="utf-8"?>
<ds:datastoreItem xmlns:ds="http://schemas.openxmlformats.org/officeDocument/2006/customXml" ds:itemID="{7EFC507C-C9BB-4B4A-A01C-4AAFD7532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4937</Words>
  <Characters>28145</Characters>
  <Application>Microsoft Office Word</Application>
  <DocSecurity>0</DocSecurity>
  <Lines>234</Lines>
  <Paragraphs>66</Paragraphs>
  <ScaleCrop>false</ScaleCrop>
  <Company>S.I.H.E.</Company>
  <LinksUpToDate>false</LinksUpToDate>
  <CharactersWithSpaces>33016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Alana Enoch</cp:lastModifiedBy>
  <cp:revision>2</cp:revision>
  <cp:lastPrinted>2014-10-10T07:42:00Z</cp:lastPrinted>
  <dcterms:created xsi:type="dcterms:W3CDTF">2026-09-22T08:00:00Z</dcterms:created>
  <dcterms:modified xsi:type="dcterms:W3CDTF">2026-09-22T08:00:00Z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