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C76757" w14:textId="77777777" w:rsidR="00C000CA" w:rsidRPr="00E06E18" w:rsidRDefault="00C000CA" w:rsidP="00C000CA">
      <w:pPr>
        <w:pStyle w:val="Title"/>
        <w:spacing w:line="480" w:lineRule="auto"/>
        <w:jc w:val="center"/>
        <w:rPr>
          <w:rFonts w:ascii="Arial" w:hAnsi="Arial" w:cs="Arial"/>
          <w:b/>
        </w:rPr>
      </w:pPr>
      <w:r w:rsidRPr="00681884">
        <w:rPr>
          <w:b/>
        </w:rPr>
        <w:t xml:space="preserve">BA International Hotel Management </w:t>
      </w:r>
      <w:r w:rsidRPr="00E06E18">
        <w:rPr>
          <w:rFonts w:ascii="Arial" w:hAnsi="Arial" w:cs="Arial"/>
          <w:b/>
        </w:rPr>
        <w:t>BMIH5004</w:t>
      </w:r>
    </w:p>
    <w:p w14:paraId="60D43E68" w14:textId="77777777" w:rsidR="00C000CA" w:rsidRPr="00E06E18" w:rsidRDefault="00C000CA" w:rsidP="00C000CA">
      <w:pPr>
        <w:pStyle w:val="Title"/>
        <w:spacing w:line="480" w:lineRule="auto"/>
        <w:jc w:val="center"/>
        <w:rPr>
          <w:rFonts w:ascii="Arial" w:hAnsi="Arial" w:cs="Arial"/>
          <w:b/>
        </w:rPr>
      </w:pPr>
      <w:r w:rsidRPr="00E06E18">
        <w:rPr>
          <w:rFonts w:ascii="Arial" w:hAnsi="Arial" w:cs="Arial"/>
          <w:b/>
        </w:rPr>
        <w:t xml:space="preserve">Management &amp; Organisational Behaviour </w:t>
      </w:r>
    </w:p>
    <w:p w14:paraId="496B18C3" w14:textId="77777777" w:rsidR="00C000CA" w:rsidRPr="00E06E18" w:rsidRDefault="00C000CA" w:rsidP="00C000CA">
      <w:pPr>
        <w:spacing w:line="480" w:lineRule="auto"/>
        <w:rPr>
          <w:rFonts w:ascii="Arial" w:hAnsi="Arial" w:cs="Arial"/>
        </w:rPr>
      </w:pPr>
    </w:p>
    <w:p w14:paraId="2CA1C9C8" w14:textId="77777777" w:rsidR="00C000CA" w:rsidRPr="00E06E18" w:rsidRDefault="00C000CA" w:rsidP="00C000CA">
      <w:pPr>
        <w:pStyle w:val="Title"/>
        <w:spacing w:line="480" w:lineRule="auto"/>
        <w:jc w:val="center"/>
        <w:rPr>
          <w:rFonts w:ascii="Arial" w:hAnsi="Arial" w:cs="Arial"/>
          <w:b/>
          <w:sz w:val="36"/>
          <w:szCs w:val="36"/>
        </w:rPr>
      </w:pPr>
      <w:r w:rsidRPr="00E06E18">
        <w:rPr>
          <w:rFonts w:ascii="Arial" w:hAnsi="Arial" w:cs="Arial"/>
          <w:b/>
          <w:sz w:val="36"/>
          <w:szCs w:val="36"/>
        </w:rPr>
        <w:t xml:space="preserve">Academic Essay </w:t>
      </w:r>
    </w:p>
    <w:p w14:paraId="55C6C86F" w14:textId="77777777" w:rsidR="00C000CA" w:rsidRPr="00E06E18" w:rsidRDefault="00C000CA" w:rsidP="00C000CA">
      <w:pPr>
        <w:pStyle w:val="Title"/>
        <w:spacing w:line="480" w:lineRule="auto"/>
        <w:jc w:val="center"/>
        <w:rPr>
          <w:rFonts w:ascii="Arial" w:hAnsi="Arial" w:cs="Arial"/>
          <w:b/>
          <w:sz w:val="36"/>
          <w:szCs w:val="36"/>
        </w:rPr>
      </w:pPr>
    </w:p>
    <w:p w14:paraId="46042ECE" w14:textId="0C30F71B" w:rsidR="00C000CA" w:rsidRPr="00E06E18" w:rsidRDefault="00C000CA" w:rsidP="00C000CA">
      <w:pPr>
        <w:spacing w:line="480" w:lineRule="auto"/>
        <w:jc w:val="center"/>
        <w:rPr>
          <w:rFonts w:ascii="Arial" w:hAnsi="Arial" w:cs="Arial"/>
          <w:sz w:val="32"/>
          <w:szCs w:val="32"/>
        </w:rPr>
      </w:pPr>
      <w:r w:rsidRPr="00E06E18">
        <w:rPr>
          <w:rFonts w:ascii="Arial" w:hAnsi="Arial" w:cs="Arial"/>
          <w:sz w:val="32"/>
          <w:szCs w:val="32"/>
        </w:rPr>
        <w:t>Lecturer Name:</w:t>
      </w:r>
      <w:r>
        <w:rPr>
          <w:rFonts w:ascii="Arial" w:hAnsi="Arial" w:cs="Arial"/>
          <w:sz w:val="32"/>
          <w:szCs w:val="32"/>
        </w:rPr>
        <w:t xml:space="preserve"> </w:t>
      </w:r>
      <w:r w:rsidR="00CD23FB">
        <w:rPr>
          <w:rFonts w:ascii="Arial" w:hAnsi="Arial" w:cs="Arial"/>
          <w:sz w:val="32"/>
          <w:szCs w:val="32"/>
        </w:rPr>
        <w:t>Giu</w:t>
      </w:r>
      <w:r w:rsidR="00612CC0">
        <w:rPr>
          <w:rFonts w:ascii="Arial" w:hAnsi="Arial" w:cs="Arial"/>
          <w:sz w:val="32"/>
          <w:szCs w:val="32"/>
        </w:rPr>
        <w:t>lia Chifari</w:t>
      </w:r>
    </w:p>
    <w:p w14:paraId="29845E91" w14:textId="77777777" w:rsidR="00C000CA" w:rsidRPr="00E06E18" w:rsidRDefault="00C000CA" w:rsidP="00C000CA">
      <w:pPr>
        <w:spacing w:line="480" w:lineRule="auto"/>
        <w:jc w:val="center"/>
        <w:rPr>
          <w:rFonts w:ascii="Arial" w:hAnsi="Arial" w:cs="Arial"/>
          <w:sz w:val="32"/>
          <w:szCs w:val="32"/>
        </w:rPr>
      </w:pPr>
      <w:r w:rsidRPr="00E06E18">
        <w:rPr>
          <w:rFonts w:ascii="Arial" w:hAnsi="Arial" w:cs="Arial"/>
          <w:sz w:val="32"/>
          <w:szCs w:val="32"/>
        </w:rPr>
        <w:t>Student Name: Jamil Hossen</w:t>
      </w:r>
    </w:p>
    <w:p w14:paraId="562CB053" w14:textId="77777777" w:rsidR="00C000CA" w:rsidRPr="00E06E18" w:rsidRDefault="00C000CA" w:rsidP="00C000CA">
      <w:pPr>
        <w:spacing w:line="480" w:lineRule="auto"/>
        <w:jc w:val="center"/>
        <w:rPr>
          <w:rFonts w:ascii="Arial" w:hAnsi="Arial" w:cs="Arial"/>
          <w:sz w:val="32"/>
          <w:szCs w:val="32"/>
        </w:rPr>
      </w:pPr>
      <w:r w:rsidRPr="00E06E18">
        <w:rPr>
          <w:rFonts w:ascii="Arial" w:hAnsi="Arial" w:cs="Arial"/>
          <w:sz w:val="32"/>
          <w:szCs w:val="32"/>
        </w:rPr>
        <w:t>Student ID: 2121733</w:t>
      </w:r>
    </w:p>
    <w:p w14:paraId="0B753D38" w14:textId="77777777" w:rsidR="00C000CA" w:rsidRDefault="00C000CA" w:rsidP="00C000CA"/>
    <w:p w14:paraId="2BBA3163" w14:textId="77777777" w:rsidR="00C000CA" w:rsidRDefault="00C000CA" w:rsidP="00C000CA">
      <w:pPr>
        <w:spacing w:line="259" w:lineRule="auto"/>
        <w:jc w:val="left"/>
      </w:pPr>
    </w:p>
    <w:p w14:paraId="122B20FA" w14:textId="77777777" w:rsidR="00961A24" w:rsidRDefault="00961A24" w:rsidP="00C000CA">
      <w:pPr>
        <w:spacing w:line="259" w:lineRule="auto"/>
        <w:jc w:val="left"/>
      </w:pPr>
    </w:p>
    <w:p w14:paraId="6ACA031B" w14:textId="77777777" w:rsidR="00961A24" w:rsidRDefault="00961A24" w:rsidP="00C000CA">
      <w:pPr>
        <w:spacing w:line="259" w:lineRule="auto"/>
        <w:jc w:val="left"/>
      </w:pPr>
    </w:p>
    <w:p w14:paraId="334BC695" w14:textId="77777777" w:rsidR="00961A24" w:rsidRDefault="00961A24" w:rsidP="00C000CA">
      <w:pPr>
        <w:spacing w:line="259" w:lineRule="auto"/>
        <w:jc w:val="left"/>
      </w:pPr>
    </w:p>
    <w:p w14:paraId="2105649B" w14:textId="25651E65" w:rsidR="00C000CA" w:rsidRPr="00E06E18" w:rsidRDefault="00C000CA" w:rsidP="00C000CA">
      <w:pPr>
        <w:spacing w:line="259" w:lineRule="auto"/>
        <w:jc w:val="left"/>
      </w:pPr>
      <w:r w:rsidRPr="006C77C3">
        <w:rPr>
          <w:rFonts w:ascii="Arial" w:hAnsi="Arial" w:cs="Arial"/>
          <w:b/>
          <w:szCs w:val="24"/>
        </w:rPr>
        <w:lastRenderedPageBreak/>
        <w:t>An essay on critically evaluation of the different approaches to leadership and their effectiveness within the InterContinental Hotels Group hospitality industry.</w:t>
      </w:r>
    </w:p>
    <w:p w14:paraId="66F14647" w14:textId="77777777" w:rsidR="00C000CA" w:rsidRPr="006C77C3" w:rsidRDefault="00C000CA" w:rsidP="00C000CA">
      <w:pPr>
        <w:spacing w:line="480" w:lineRule="auto"/>
        <w:rPr>
          <w:rFonts w:ascii="Arial" w:hAnsi="Arial" w:cs="Arial"/>
          <w:szCs w:val="24"/>
        </w:rPr>
      </w:pPr>
      <w:r w:rsidRPr="006C77C3">
        <w:rPr>
          <w:rFonts w:ascii="Arial" w:hAnsi="Arial" w:cs="Arial"/>
          <w:szCs w:val="24"/>
        </w:rPr>
        <w:t>The hotel industry is changing, thus good management is needed to overcome challenges and run effectively (Aisha, 2019). This essay analyses InterContinental Hotels Group (IHG), a global hospitality powerhouse’s leadership styles. This study examines IHG's complicated leadership strategies using theory like Blake and Mouton's Managerial Grid, Adair's Action-Centered Leadership model, and McGregor's X and Y Theory. The major purpose is to evaluate their efficiency in conjunction with the most significant administrative activities to show how IHG balances autocratic and democratic features to achieve greatness.</w:t>
      </w:r>
    </w:p>
    <w:p w14:paraId="512205EE" w14:textId="77777777" w:rsidR="00C000CA" w:rsidRPr="006C77C3" w:rsidRDefault="00C000CA" w:rsidP="00C000CA">
      <w:pPr>
        <w:spacing w:line="480" w:lineRule="auto"/>
        <w:rPr>
          <w:rFonts w:ascii="Arial" w:hAnsi="Arial" w:cs="Arial"/>
          <w:szCs w:val="24"/>
        </w:rPr>
      </w:pPr>
      <w:r w:rsidRPr="006C77C3">
        <w:rPr>
          <w:rFonts w:ascii="Arial" w:hAnsi="Arial" w:cs="Arial"/>
          <w:szCs w:val="24"/>
        </w:rPr>
        <w:t xml:space="preserve">InterContinental Hotels Group (IHG) and Blake and Mouton's Managerial Grid: Blake and Mouton's Managerial Grid shows that IHG is the biggest hotel company in the world. Leading styles are mixed in a subtle way at IHG. This framework shows IHG's strategy focus on helpful connections, similar to Country Club Management. The business knows how important it is to have a strong business culture, especially in the service industry where customer happiness is very important (Aisha, 2019). IHG finds a balance between connections, output, and efficiency. IHG gives great service while putting the happiness of its employees and customers first. IHG is dedicated to creating a workplace with these two goals in mind. With the change to Team Management, IHG uses the Managerial Grid's way of working together. People like Crowne Plaza and Holiday Inn. The fact that IHG employees work together to reach their goals shows that dedicated workers and teamwork can make a service-based business successful (BEKTAŞ, 2022). But IHG knows what can happen when you depend too much on relationships. In the fast-paced hotel market, where choices need to be made quickly, IHG finds a balance. To speed up </w:t>
      </w:r>
      <w:r w:rsidRPr="006C77C3">
        <w:rPr>
          <w:rFonts w:ascii="Arial" w:hAnsi="Arial" w:cs="Arial"/>
          <w:szCs w:val="24"/>
        </w:rPr>
        <w:lastRenderedPageBreak/>
        <w:t>work, the company puts communication and teamwork at the top of its list of priorities. IHG is a fast-paced company that uses a complicated method to team management to fix problems with collaboration and boost operational efficiency and service quality. In the fast-changing hospitality industry, IHG's Middle-of-the-Road Management style balances people and pace. This strategy is essential for workplace serenity and efficiency. The way IHG tackles customer service and operational inefficiency reveals its balance. To build happiness, IHG's management avoids extremes and compromises (Bloisi, Cook and Hunsaker, 2007). It helps the environment. The balance must be carefully navigated to avoid stifling growth and innovation. However, IHG's persistence in this plan indicates that it understands that a methodical approach is better for long-term success in the competitive hospitality business. IHG recognizes the importance of Authority and Compliance Management in efficient organizations like Holiday Inn. Autocratic management needs quick, decisive action to streamline daily operations (Daniel, 2023). IHG treats employees as assets rather than tools to ensure growth. If not careful, an authoritarian attitude might lead to staff unhappiness and turnover, according to IHG. Even when efficiency matters. Employee satisfaction and operational efficiency must be balanced. IHG's nuanced authority and compliance management demonstrate this balance. Since employee happiness is key to success, the organization prioritizes empowering and valuing employees.</w:t>
      </w:r>
    </w:p>
    <w:p w14:paraId="214A6A22" w14:textId="77777777" w:rsidR="00C000CA" w:rsidRPr="006C77C3" w:rsidRDefault="00C000CA" w:rsidP="00C000CA">
      <w:pPr>
        <w:spacing w:line="480" w:lineRule="auto"/>
        <w:rPr>
          <w:rFonts w:ascii="Arial" w:hAnsi="Arial" w:cs="Arial"/>
          <w:szCs w:val="24"/>
        </w:rPr>
      </w:pPr>
      <w:r w:rsidRPr="006C77C3">
        <w:rPr>
          <w:rFonts w:ascii="Arial" w:hAnsi="Arial" w:cs="Arial"/>
          <w:szCs w:val="24"/>
        </w:rPr>
        <w:t xml:space="preserve">Adair's IHG Leadership Based on Action: Adair's Action-Centered Leadership helps InterContinental Hotels Group (IHG) with its flexible hotel business plan. Managers at IHG like things like speed, accuracy, clear job titles, and set work hours. Adair's idea is used by the company in three leadership areas. IHG management has to divide up resources, </w:t>
      </w:r>
      <w:r w:rsidRPr="006C77C3">
        <w:rPr>
          <w:rFonts w:ascii="Arial" w:hAnsi="Arial" w:cs="Arial"/>
          <w:szCs w:val="24"/>
        </w:rPr>
        <w:lastRenderedPageBreak/>
        <w:t>plan projects, and keep standards high to keep the brand's image in this fast-paced business. Systematic success reports show that IHG is committed to Adair's idea (Lumen, 2019). When people in a company talk about problems, successes, and goals all the time, it encourages openness and responsibility. IHG knows that this strategy framework needs to be carefully balanced. The company values team dynamics and relationships, even though it puts production and efficiency first (Lumen, 2019). IHG says that great leaders build great teams and get things done. The service-oriented hotel industry cares about making guests happy and comfortable. Adair's IHG method encourages both quantitative and qualitative task management and the growth of staff.</w:t>
      </w:r>
    </w:p>
    <w:p w14:paraId="3ED658B1" w14:textId="77777777" w:rsidR="00C000CA" w:rsidRPr="006C77C3" w:rsidRDefault="00C000CA" w:rsidP="00C000CA">
      <w:pPr>
        <w:spacing w:line="480" w:lineRule="auto"/>
        <w:rPr>
          <w:rFonts w:ascii="Arial" w:hAnsi="Arial" w:cs="Arial"/>
          <w:b/>
          <w:szCs w:val="24"/>
        </w:rPr>
      </w:pPr>
      <w:r w:rsidRPr="006C77C3">
        <w:rPr>
          <w:rFonts w:ascii="Arial" w:hAnsi="Arial" w:cs="Arial"/>
          <w:szCs w:val="24"/>
        </w:rPr>
        <w:t>The IHG X/Y Theory by McGregor:</w:t>
      </w:r>
      <w:r w:rsidRPr="006C77C3">
        <w:rPr>
          <w:rFonts w:ascii="Arial" w:hAnsi="Arial" w:cs="Arial"/>
          <w:b/>
          <w:szCs w:val="24"/>
        </w:rPr>
        <w:t xml:space="preserve"> </w:t>
      </w:r>
      <w:r w:rsidRPr="006C77C3">
        <w:rPr>
          <w:rFonts w:ascii="Arial" w:hAnsi="Arial" w:cs="Arial"/>
          <w:szCs w:val="24"/>
        </w:rPr>
        <w:t>McGregor's X and Y Theory looks at IHG's leadership philosophy and how to handle a large portfolio in the fast-paced hospitality business. The remarks are helpful.</w:t>
      </w:r>
      <w:r w:rsidRPr="006C77C3">
        <w:rPr>
          <w:rFonts w:ascii="Arial" w:hAnsi="Arial" w:cs="Arial"/>
          <w:b/>
          <w:szCs w:val="24"/>
        </w:rPr>
        <w:t xml:space="preserve"> </w:t>
      </w:r>
      <w:r w:rsidRPr="006C77C3">
        <w:rPr>
          <w:rFonts w:ascii="Arial" w:hAnsi="Arial" w:cs="Arial"/>
          <w:szCs w:val="24"/>
        </w:rPr>
        <w:t>If IHG has to make quick choices and keep the brand's consistency, it might become bossy. Like an autocracy, McGregor's Theory X puts power and direction first. For practical reasons, it's important that IHG's sites look the same everywhere.</w:t>
      </w:r>
      <w:r w:rsidRPr="006C77C3">
        <w:rPr>
          <w:rFonts w:ascii="Arial" w:hAnsi="Arial" w:cs="Arial"/>
          <w:b/>
          <w:szCs w:val="24"/>
        </w:rPr>
        <w:t xml:space="preserve"> </w:t>
      </w:r>
      <w:r w:rsidRPr="006C77C3">
        <w:rPr>
          <w:rFonts w:ascii="Arial" w:hAnsi="Arial" w:cs="Arial"/>
          <w:szCs w:val="24"/>
        </w:rPr>
        <w:t xml:space="preserve">IHG knows that dictatorship has problems. The company knows that authoritarianism can make workers less confident and less interested in their work. At IHG, we want to have both directive guidance and people who are free to do what they want (Tara, 2017). Client happiness is greatly affected by how enthusiastic and dedicated the staff is. McGregor's Theory Y fits with IHG's open leadership, especially when it comes to customer service (Tara, 2017). IHG knows that front-line workers need to be free to do a better job. The hotel business moves quickly, so decisions need to be made quickly, based on good information, and in a fair way. IHG knows that worker involvement is important for running </w:t>
      </w:r>
      <w:r w:rsidRPr="006C77C3">
        <w:rPr>
          <w:rFonts w:ascii="Arial" w:hAnsi="Arial" w:cs="Arial"/>
          <w:szCs w:val="24"/>
        </w:rPr>
        <w:lastRenderedPageBreak/>
        <w:t>operations smoothly. This makes choices faster, better informed, and more in line with the organization's goals.</w:t>
      </w:r>
    </w:p>
    <w:p w14:paraId="40155CEF" w14:textId="77777777" w:rsidR="00C000CA" w:rsidRPr="006C77C3" w:rsidRDefault="00C000CA" w:rsidP="00C000CA">
      <w:pPr>
        <w:spacing w:line="480" w:lineRule="auto"/>
        <w:rPr>
          <w:rFonts w:ascii="Arial" w:hAnsi="Arial" w:cs="Arial"/>
          <w:szCs w:val="24"/>
        </w:rPr>
      </w:pPr>
      <w:r w:rsidRPr="006C77C3">
        <w:rPr>
          <w:rFonts w:ascii="Arial" w:hAnsi="Arial" w:cs="Arial"/>
          <w:szCs w:val="24"/>
        </w:rPr>
        <w:t xml:space="preserve">Comparing and Contrasting Leadership Theories: A look at the pros and cons of different leadership styles shows which ones are best. The Managerial Grid by Blake and Mouton is a well-known model that sorts leadership styles by how much they focus on people and work (Shyodan Singh, 2009). Blake and Mouton's Managerial Grid splits leadership into five groups, each with its own mix of focus on work and people. The friendly mood at Country Club comes from the fact that management cares more about people than about output. But this way of managing might make things less effective. Team management puts a focus on people and work to encourage people to work together (Sarika, 2017). But this plan might put off making a choice. Middle-of-the-Road Management strikes a balance between problems of people and output without slowing down growth (Sara, 2019). By putting work ahead of people, Authority-Compliance Management raises output but lowers morale. Lastly, bad management that doesn't care about people or product may keep people in the group, but it doesn't work. This is a more nuanced method than Adair's Action-Centered Leadership Model, which focuses on task functions, team maintenance, and individual needs. Adair's paradigm strikes a balance between getting work done and making sure the team is happy so that the company can succeed. Including people's needs in the framework for leadership makes it more complete. McGregor's X and Y Theory adds to the discussion. Like Authority-Compliance, Theory X encourages people to follow rules. This method is needed to make sure that the order is consistent (Roches, 2022). But it might make employees less confident and interested in their work. Theory Y backs up democracy, team management, and employee freedom. </w:t>
      </w:r>
      <w:r w:rsidRPr="006C77C3">
        <w:rPr>
          <w:rFonts w:ascii="Arial" w:hAnsi="Arial" w:cs="Arial"/>
          <w:szCs w:val="24"/>
        </w:rPr>
        <w:lastRenderedPageBreak/>
        <w:t>This makes people more committed, but it's hard to find the right balance so that decisions don't take too long to make. Laissez-faire leadership, on the other hand, means that leaders don't get involved as much. Giving people freedom may result in operations that aren't organised or guided, which could lower quality and efficiency. This method goes against the framework and clarity of Blake and Mouton's Managerial Grid.</w:t>
      </w:r>
    </w:p>
    <w:p w14:paraId="0E9B267A" w14:textId="77777777" w:rsidR="00C000CA" w:rsidRPr="006C77C3" w:rsidRDefault="00C000CA" w:rsidP="00C000CA">
      <w:pPr>
        <w:spacing w:line="480" w:lineRule="auto"/>
        <w:rPr>
          <w:rFonts w:ascii="Arial" w:hAnsi="Arial" w:cs="Arial"/>
          <w:szCs w:val="24"/>
        </w:rPr>
      </w:pPr>
      <w:r w:rsidRPr="006C77C3">
        <w:rPr>
          <w:rFonts w:ascii="Arial" w:hAnsi="Arial" w:cs="Arial"/>
          <w:szCs w:val="24"/>
        </w:rPr>
        <w:t xml:space="preserve">Preferred Managerial Styles in Hospitality at InterContinental Hotels Group (IHG): The InterContinental Hotels Group (IHG) shows how to mix management techniques to succeed in the challenging hospitality sector (Raisa, 2016). IHG's tough management indicates it understands business pressures. Authority-compliance and team management establish a flexible operational structure. Management of Authority and Compliance: IHG must make swift, decisive decisions in the fast-paced hospitality business. This ensures that IHG's multiple hotel brands' strategic decisions are always made the same way. The company sets brand guidelines and responds to business developments. That the company can quickly adapt to market developments and stay ahead of the competition shows this. The authoritative approach ensures business decisions align with IHG's strategic aims and vision (Raisa, 2016). However, IHG prioritizes team management. The organisation understands the importance of motivated, collaborative teams to provide exceptional hospitality services. The operational level shows this approach because IHG's hotel brands depend on devoted and collaborative employees. Hotel managers and front desk staff make decisions jointly. In this approach, daily operations meet company goals and employees feel like they own and enjoy their jobs (Raisa, 2019). The IHG team management strategy is long-term. The organisation claims outstanding service demands a dedicated and cohesive crew. Team management </w:t>
      </w:r>
      <w:r w:rsidRPr="006C77C3">
        <w:rPr>
          <w:rFonts w:ascii="Arial" w:hAnsi="Arial" w:cs="Arial"/>
          <w:szCs w:val="24"/>
        </w:rPr>
        <w:lastRenderedPageBreak/>
        <w:t xml:space="preserve">and authority-compliance management must be balanced for IHG's performance. The company's ability to run effectively while prioritizing employee and customer satisfaction shows this tight balance. Company decisions are easier with authority-compliance management, and team management helps them execute (Raisa, 2019). IHG's business model ensures smooth decisions at all hotel sites. Customer satisfaction is crucial in this sector, making this balance difficult. IHG knows from experience that happy, motivated employees give superior service. </w:t>
      </w:r>
    </w:p>
    <w:p w14:paraId="711FCE24" w14:textId="77777777" w:rsidR="00C000CA" w:rsidRPr="006C77C3" w:rsidRDefault="00C000CA" w:rsidP="00C000CA">
      <w:pPr>
        <w:spacing w:line="480" w:lineRule="auto"/>
        <w:rPr>
          <w:rFonts w:ascii="Arial" w:hAnsi="Arial" w:cs="Arial"/>
          <w:szCs w:val="24"/>
        </w:rPr>
      </w:pPr>
      <w:r w:rsidRPr="006C77C3">
        <w:rPr>
          <w:rFonts w:ascii="Arial" w:hAnsi="Arial" w:cs="Arial"/>
          <w:szCs w:val="24"/>
        </w:rPr>
        <w:t xml:space="preserve">Linking Leadership Approaches to Managerial Functions: Success in the dynamic and competitive hospitality industry requires management leadership, especially for InterContinental Hotels Group. Applying Adair's Action-Centered Leadership model to IHG's complex operations helps explain how leadership styles affect key managerial tasks. When assigning groups, IHG's leadership model blends authoritarian and democratic elements. Strategic decisions impact corporate group dynamics and often represent authoritarianism (Mullins, 2016). This top-down strategy emphasises brand consistency and service standards while aligning company goals with process. IHG also incorporates people in operational customer service decisions. Make the company democratic. This dual strategy, reflecting IHG's multifaceted leadership style, combines centralized decision-making and localized insights to promote collaboration. Strategic planning, a key managerial role, interacts dynamically at IHG. Corporate decisions have long-term goals, like dictatorship. This matches McGregor's Theory X, which guides strategic decision-making. Through collaborative planning meetings with specific units, IHG promotes democratic ideas operationally (Mullins, 2016). This links daily operations to organisational goals, showing adaptability in the ever-changing hospitality industry. </w:t>
      </w:r>
      <w:r w:rsidRPr="006C77C3">
        <w:rPr>
          <w:rFonts w:ascii="Arial" w:hAnsi="Arial" w:cs="Arial"/>
          <w:szCs w:val="24"/>
        </w:rPr>
        <w:lastRenderedPageBreak/>
        <w:t>IHG's resource allocation balances productivity and employee well-being. Corporate decisions may prioritise authority-compliance management and efficiency. IHG allocates resources based on employee satisfaction and well-being and uses unit-level team management. This dual perspective shows the Blake and Mouton Managerial Grid, which balances productivity and people in resource allocation. Management of IHG's multiple operations involves work and responsibility organisation. The company's leadership style blends autocratic organisational decisions to standardize role demarcation with democratic operational decisions to meet local demands (Mind Tools Content Team, 2023). This careful balance keeps order and meets IHG unit needs. Quality control and performance reviews, essential hospitality activities, demonstrate IHG's commitment to top-down authority-compliance and operational team management. Operational teams evaluate employees notwithstanding corporate quality and brand criteria. This ensures the evaluation has all necessary data.</w:t>
      </w:r>
    </w:p>
    <w:p w14:paraId="6C342147" w14:textId="77777777" w:rsidR="00C000CA" w:rsidRPr="006C77C3" w:rsidRDefault="00C000CA" w:rsidP="00C000CA">
      <w:pPr>
        <w:spacing w:line="480" w:lineRule="auto"/>
        <w:rPr>
          <w:rFonts w:ascii="Arial" w:hAnsi="Arial" w:cs="Arial"/>
          <w:szCs w:val="24"/>
        </w:rPr>
      </w:pPr>
      <w:r w:rsidRPr="006C77C3">
        <w:rPr>
          <w:rFonts w:ascii="Arial" w:hAnsi="Arial" w:cs="Arial"/>
          <w:szCs w:val="24"/>
        </w:rPr>
        <w:t>InterContinental Hotels Group (IHG) leads the changing hospitality business with balance (Malaika, 2019). IHG uses authoritative and collaborative techniques to plan, allocate resources, and arrange roles, control quality, and review progress for complex activities (Aisha, 2019). Blake and Mouton's Managerial Grid, Adair's Action-Centered Leadership model, and McGregor's X and Y Theory represent IHG's approach holistically. IHG may pioneer a workplace that combines efficiency and employee pleasure to compete in the highly competitive hospitality industry by executing this advanced approach.</w:t>
      </w:r>
    </w:p>
    <w:p w14:paraId="26ED97B5" w14:textId="77777777" w:rsidR="00C000CA" w:rsidRPr="006C77C3" w:rsidRDefault="00C000CA" w:rsidP="00C000CA">
      <w:pPr>
        <w:spacing w:line="480" w:lineRule="auto"/>
        <w:rPr>
          <w:rFonts w:ascii="Arial" w:hAnsi="Arial" w:cs="Arial"/>
          <w:szCs w:val="24"/>
        </w:rPr>
      </w:pPr>
    </w:p>
    <w:p w14:paraId="03E1B86D" w14:textId="77777777" w:rsidR="00C000CA" w:rsidRPr="006C77C3" w:rsidRDefault="00C000CA" w:rsidP="00C000CA">
      <w:pPr>
        <w:spacing w:line="480" w:lineRule="auto"/>
        <w:rPr>
          <w:rFonts w:ascii="Arial" w:hAnsi="Arial" w:cs="Arial"/>
          <w:szCs w:val="24"/>
        </w:rPr>
      </w:pPr>
    </w:p>
    <w:p w14:paraId="056CCD85" w14:textId="77777777" w:rsidR="00C000CA" w:rsidRPr="006C77C3" w:rsidRDefault="00C000CA" w:rsidP="00C000CA">
      <w:pPr>
        <w:pStyle w:val="Heading1"/>
        <w:spacing w:line="480" w:lineRule="auto"/>
        <w:rPr>
          <w:sz w:val="24"/>
          <w:szCs w:val="24"/>
        </w:rPr>
      </w:pPr>
      <w:r w:rsidRPr="006C77C3">
        <w:rPr>
          <w:sz w:val="24"/>
          <w:szCs w:val="24"/>
        </w:rPr>
        <w:lastRenderedPageBreak/>
        <w:t>Reference list</w:t>
      </w:r>
    </w:p>
    <w:p w14:paraId="3A152954"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t xml:space="preserve">Aisha, A. (2019). </w:t>
      </w:r>
      <w:r w:rsidRPr="006C77C3">
        <w:rPr>
          <w:rFonts w:ascii="Arial" w:hAnsi="Arial" w:cs="Arial"/>
          <w:i/>
          <w:iCs/>
        </w:rPr>
        <w:t>InterContinental Hotels Group (IHG) leadership style and approach - Google Search</w:t>
      </w:r>
      <w:r w:rsidRPr="006C77C3">
        <w:rPr>
          <w:rFonts w:ascii="Arial" w:hAnsi="Arial" w:cs="Arial"/>
        </w:rPr>
        <w:t xml:space="preserve">. [online] www.google.com. Available at: </w:t>
      </w:r>
      <w:hyperlink r:id="rId4" w:history="1">
        <w:r w:rsidRPr="006C77C3">
          <w:rPr>
            <w:rStyle w:val="Hyperlink"/>
            <w:rFonts w:ascii="Arial" w:hAnsi="Arial" w:cs="Arial"/>
          </w:rPr>
          <w:t>https://www.google.com/search?q=InterContinental+Hotels+Group+(IHG)+leadership+style+and+approach&amp;oq=InterContinental+Hotels+Group+(IHG)++leadership+style+and+approach&amp;gs_lcrp=EgZjaHJvbWUyBggAEEUYOdIBCjE1MjkzajBqMTWoAgCwAgA&amp;sourceid=chrome&amp;ie=UTF-8</w:t>
        </w:r>
      </w:hyperlink>
    </w:p>
    <w:p w14:paraId="58DF5654"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t xml:space="preserve">BEKTAŞ, Ç. (2022). LEADERSHIP APPROACHES IN THE HOTEL INDUSTRY AND EXPECTATIONS OF PERSONNEL FROM THE LEADER. </w:t>
      </w:r>
      <w:r w:rsidRPr="006C77C3">
        <w:rPr>
          <w:rFonts w:ascii="Arial" w:hAnsi="Arial" w:cs="Arial"/>
          <w:i/>
          <w:iCs/>
        </w:rPr>
        <w:t>International Journal of Business Economics and Management Perspectives</w:t>
      </w:r>
      <w:r w:rsidRPr="006C77C3">
        <w:rPr>
          <w:rFonts w:ascii="Arial" w:hAnsi="Arial" w:cs="Arial"/>
        </w:rPr>
        <w:t>, 1(1), pp.64–82. doi:https://doi.org/10.29228/ijbemp.61961.</w:t>
      </w:r>
    </w:p>
    <w:p w14:paraId="0AFFB40E"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t xml:space="preserve">Bloisi, W., Cook, C. and Hunsaker, P.L. (2007). </w:t>
      </w:r>
      <w:r w:rsidRPr="006C77C3">
        <w:rPr>
          <w:rFonts w:ascii="Arial" w:hAnsi="Arial" w:cs="Arial"/>
          <w:i/>
          <w:iCs/>
        </w:rPr>
        <w:t>Management and organisational behaviour : second edition</w:t>
      </w:r>
      <w:r w:rsidRPr="006C77C3">
        <w:rPr>
          <w:rFonts w:ascii="Arial" w:hAnsi="Arial" w:cs="Arial"/>
        </w:rPr>
        <w:t>. New York: Mcgraw-Hill, Cop.</w:t>
      </w:r>
    </w:p>
    <w:p w14:paraId="0EAB20E8"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t xml:space="preserve">Boby, B. (2019). </w:t>
      </w:r>
      <w:r w:rsidRPr="006C77C3">
        <w:rPr>
          <w:rFonts w:ascii="Arial" w:hAnsi="Arial" w:cs="Arial"/>
          <w:i/>
          <w:iCs/>
        </w:rPr>
        <w:t>Management Today | Not just business as usual</w:t>
      </w:r>
      <w:r w:rsidRPr="006C77C3">
        <w:rPr>
          <w:rFonts w:ascii="Arial" w:hAnsi="Arial" w:cs="Arial"/>
        </w:rPr>
        <w:t xml:space="preserve">. [online] Managementtoday.co.uk. Available at: </w:t>
      </w:r>
      <w:hyperlink r:id="rId5" w:history="1">
        <w:r w:rsidRPr="006C77C3">
          <w:rPr>
            <w:rStyle w:val="Hyperlink"/>
            <w:rFonts w:ascii="Arial" w:hAnsi="Arial" w:cs="Arial"/>
          </w:rPr>
          <w:t>https://www.managementtoday.co.uk/</w:t>
        </w:r>
      </w:hyperlink>
      <w:r w:rsidRPr="006C77C3">
        <w:rPr>
          <w:rFonts w:ascii="Arial" w:hAnsi="Arial" w:cs="Arial"/>
        </w:rPr>
        <w:t>.</w:t>
      </w:r>
    </w:p>
    <w:p w14:paraId="561A1103"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t xml:space="preserve">Boddy, D. (2014). </w:t>
      </w:r>
      <w:r w:rsidRPr="006C77C3">
        <w:rPr>
          <w:rFonts w:ascii="Arial" w:hAnsi="Arial" w:cs="Arial"/>
          <w:i/>
          <w:iCs/>
        </w:rPr>
        <w:t>Management</w:t>
      </w:r>
      <w:r w:rsidRPr="006C77C3">
        <w:rPr>
          <w:rFonts w:ascii="Arial" w:hAnsi="Arial" w:cs="Arial"/>
        </w:rPr>
        <w:t>. Saga.</w:t>
      </w:r>
    </w:p>
    <w:p w14:paraId="410B8ACA"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t xml:space="preserve">Daniel, D. (2023). </w:t>
      </w:r>
      <w:r w:rsidRPr="006C77C3">
        <w:rPr>
          <w:rFonts w:ascii="Arial" w:hAnsi="Arial" w:cs="Arial"/>
          <w:i/>
          <w:iCs/>
        </w:rPr>
        <w:t>Human Relations</w:t>
      </w:r>
      <w:r w:rsidRPr="006C77C3">
        <w:rPr>
          <w:rFonts w:ascii="Arial" w:hAnsi="Arial" w:cs="Arial"/>
        </w:rPr>
        <w:t xml:space="preserve">. [online] Wikipedia. Available at: </w:t>
      </w:r>
      <w:hyperlink r:id="rId6" w:history="1">
        <w:r w:rsidRPr="006C77C3">
          <w:rPr>
            <w:rStyle w:val="Hyperlink"/>
            <w:rFonts w:ascii="Arial" w:hAnsi="Arial" w:cs="Arial"/>
          </w:rPr>
          <w:t>https://en.wikipedia.org/wiki/Human_Relations</w:t>
        </w:r>
      </w:hyperlink>
      <w:r w:rsidRPr="006C77C3">
        <w:rPr>
          <w:rFonts w:ascii="Arial" w:hAnsi="Arial" w:cs="Arial"/>
        </w:rPr>
        <w:t xml:space="preserve"> </w:t>
      </w:r>
    </w:p>
    <w:p w14:paraId="72D83408"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lastRenderedPageBreak/>
        <w:t xml:space="preserve">Juneja, P. (2015). </w:t>
      </w:r>
      <w:r w:rsidRPr="006C77C3">
        <w:rPr>
          <w:rFonts w:ascii="Arial" w:hAnsi="Arial" w:cs="Arial"/>
          <w:i/>
          <w:iCs/>
        </w:rPr>
        <w:t>Blake and Moutons Managerial Grid</w:t>
      </w:r>
      <w:r w:rsidRPr="006C77C3">
        <w:rPr>
          <w:rFonts w:ascii="Arial" w:hAnsi="Arial" w:cs="Arial"/>
        </w:rPr>
        <w:t xml:space="preserve">. [online] Managementstudyguide.com. Available at: </w:t>
      </w:r>
      <w:hyperlink r:id="rId7" w:history="1">
        <w:r w:rsidRPr="006C77C3">
          <w:rPr>
            <w:rStyle w:val="Hyperlink"/>
            <w:rFonts w:ascii="Arial" w:hAnsi="Arial" w:cs="Arial"/>
          </w:rPr>
          <w:t>https://managementstudyguide.com/blake-mouton-managerial-grid.htm</w:t>
        </w:r>
      </w:hyperlink>
      <w:r w:rsidRPr="006C77C3">
        <w:rPr>
          <w:rFonts w:ascii="Arial" w:hAnsi="Arial" w:cs="Arial"/>
        </w:rPr>
        <w:t>.</w:t>
      </w:r>
    </w:p>
    <w:p w14:paraId="6B511023"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t xml:space="preserve">Lumen (2019). </w:t>
      </w:r>
      <w:r w:rsidRPr="006C77C3">
        <w:rPr>
          <w:rFonts w:ascii="Arial" w:hAnsi="Arial" w:cs="Arial"/>
          <w:i/>
          <w:iCs/>
        </w:rPr>
        <w:t>Reading: McGregor’s Theory X and Theory Y | Introduction to Business [Deprecated]</w:t>
      </w:r>
      <w:r w:rsidRPr="006C77C3">
        <w:rPr>
          <w:rFonts w:ascii="Arial" w:hAnsi="Arial" w:cs="Arial"/>
        </w:rPr>
        <w:t xml:space="preserve">. [online] Lumenlearning.com. Available at: </w:t>
      </w:r>
      <w:hyperlink r:id="rId8" w:history="1">
        <w:r w:rsidRPr="006C77C3">
          <w:rPr>
            <w:rStyle w:val="Hyperlink"/>
            <w:rFonts w:ascii="Arial" w:hAnsi="Arial" w:cs="Arial"/>
          </w:rPr>
          <w:t>https://courses.lumenlearning.com/wmintrobusiness/chapter/reading-douglas-mcgregors-theory-x-and-theory-y-2/</w:t>
        </w:r>
      </w:hyperlink>
      <w:r w:rsidRPr="006C77C3">
        <w:rPr>
          <w:rFonts w:ascii="Arial" w:hAnsi="Arial" w:cs="Arial"/>
        </w:rPr>
        <w:t>.</w:t>
      </w:r>
    </w:p>
    <w:p w14:paraId="1FE50B06"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t xml:space="preserve">M, J. (2005). </w:t>
      </w:r>
      <w:r w:rsidRPr="006C77C3">
        <w:rPr>
          <w:rFonts w:ascii="Arial" w:hAnsi="Arial" w:cs="Arial"/>
          <w:i/>
          <w:iCs/>
        </w:rPr>
        <w:t>Work Psychology : Understanding Human Behaviour in the Workplace</w:t>
      </w:r>
      <w:r w:rsidRPr="006C77C3">
        <w:rPr>
          <w:rFonts w:ascii="Arial" w:hAnsi="Arial" w:cs="Arial"/>
        </w:rPr>
        <w:t>. London: Pearson Higher Education.</w:t>
      </w:r>
    </w:p>
    <w:p w14:paraId="30E4A5D8"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t xml:space="preserve">Malaika, S. (2019). </w:t>
      </w:r>
      <w:r w:rsidRPr="006C77C3">
        <w:rPr>
          <w:rFonts w:ascii="Arial" w:hAnsi="Arial" w:cs="Arial"/>
          <w:i/>
          <w:iCs/>
        </w:rPr>
        <w:t>Our strategy</w:t>
      </w:r>
      <w:r w:rsidRPr="006C77C3">
        <w:rPr>
          <w:rFonts w:ascii="Arial" w:hAnsi="Arial" w:cs="Arial"/>
        </w:rPr>
        <w:t>. [online] InterContinental Hotels Group PLC. Available at: https://www.ihgplc.com/about-us/our-strategy.</w:t>
      </w:r>
    </w:p>
    <w:p w14:paraId="4EBB1FF1"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t xml:space="preserve">Mind Tools Content Team (2023). </w:t>
      </w:r>
      <w:r w:rsidRPr="006C77C3">
        <w:rPr>
          <w:rFonts w:ascii="Arial" w:hAnsi="Arial" w:cs="Arial"/>
          <w:i/>
          <w:iCs/>
        </w:rPr>
        <w:t>MindTools | Home</w:t>
      </w:r>
      <w:r w:rsidRPr="006C77C3">
        <w:rPr>
          <w:rFonts w:ascii="Arial" w:hAnsi="Arial" w:cs="Arial"/>
        </w:rPr>
        <w:t>. [online] www.mindtools.com. Available at: https://www.mindtools.com/aghzl5f/action-centered-leadership.</w:t>
      </w:r>
    </w:p>
    <w:p w14:paraId="7BC53D89"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t xml:space="preserve">Mullins, L.J. (2016). </w:t>
      </w:r>
      <w:r w:rsidRPr="006C77C3">
        <w:rPr>
          <w:rFonts w:ascii="Arial" w:hAnsi="Arial" w:cs="Arial"/>
          <w:i/>
          <w:iCs/>
        </w:rPr>
        <w:t>Management &amp; Organisational Behaviour</w:t>
      </w:r>
      <w:r w:rsidRPr="006C77C3">
        <w:rPr>
          <w:rFonts w:ascii="Arial" w:hAnsi="Arial" w:cs="Arial"/>
        </w:rPr>
        <w:t>. 11th ed. Harlow: Pearson.</w:t>
      </w:r>
    </w:p>
    <w:p w14:paraId="58D69A91"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t xml:space="preserve">Raisa, A. (2019). </w:t>
      </w:r>
      <w:r w:rsidRPr="006C77C3">
        <w:rPr>
          <w:rFonts w:ascii="Arial" w:hAnsi="Arial" w:cs="Arial"/>
          <w:i/>
          <w:iCs/>
        </w:rPr>
        <w:t>What are the most effective leadership styles in hotel management?</w:t>
      </w:r>
      <w:r w:rsidRPr="006C77C3">
        <w:rPr>
          <w:rFonts w:ascii="Arial" w:hAnsi="Arial" w:cs="Arial"/>
        </w:rPr>
        <w:t xml:space="preserve"> [online] www.linkedin.com. Available at: </w:t>
      </w:r>
      <w:hyperlink r:id="rId9" w:history="1">
        <w:r w:rsidRPr="006C77C3">
          <w:rPr>
            <w:rStyle w:val="Hyperlink"/>
            <w:rFonts w:ascii="Arial" w:hAnsi="Arial" w:cs="Arial"/>
          </w:rPr>
          <w:t>https://www.linkedin.com/advice/1/what-most-effective-leadership-styles-hotel-management</w:t>
        </w:r>
      </w:hyperlink>
      <w:r w:rsidRPr="006C77C3">
        <w:rPr>
          <w:rFonts w:ascii="Arial" w:hAnsi="Arial" w:cs="Arial"/>
        </w:rPr>
        <w:t>.</w:t>
      </w:r>
    </w:p>
    <w:p w14:paraId="3BF498CC"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t xml:space="preserve">Raisa, R. (2016). Impact of Human Resource Quality and Bureaucracy Behaviour on Organizational Performance Effectiveness. </w:t>
      </w:r>
      <w:r w:rsidRPr="006C77C3">
        <w:rPr>
          <w:rFonts w:ascii="Arial" w:hAnsi="Arial" w:cs="Arial"/>
          <w:i/>
          <w:iCs/>
        </w:rPr>
        <w:t>International Journal of Science and Research (IJSR)</w:t>
      </w:r>
      <w:r w:rsidRPr="006C77C3">
        <w:rPr>
          <w:rFonts w:ascii="Arial" w:hAnsi="Arial" w:cs="Arial"/>
        </w:rPr>
        <w:t>, 5(2), pp.881–885. doi:https://doi.org/10.21275/v5i2.nov161285.</w:t>
      </w:r>
    </w:p>
    <w:p w14:paraId="3196A812"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lastRenderedPageBreak/>
        <w:t xml:space="preserve">Roches, L. (2022). </w:t>
      </w:r>
      <w:r w:rsidRPr="006C77C3">
        <w:rPr>
          <w:rFonts w:ascii="Arial" w:hAnsi="Arial" w:cs="Arial"/>
          <w:i/>
          <w:iCs/>
        </w:rPr>
        <w:t>Leadership in the Hospitality Industry</w:t>
      </w:r>
      <w:r w:rsidRPr="006C77C3">
        <w:rPr>
          <w:rFonts w:ascii="Arial" w:hAnsi="Arial" w:cs="Arial"/>
        </w:rPr>
        <w:t>. [online] Les Roches. Available at: https://lesroches.edu/blog/leadership-in-the-hospitality-industry/.</w:t>
      </w:r>
    </w:p>
    <w:p w14:paraId="7BBA8BD5"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t xml:space="preserve">Sara, A. (2019). </w:t>
      </w:r>
      <w:r w:rsidRPr="006C77C3">
        <w:rPr>
          <w:rFonts w:ascii="Arial" w:hAnsi="Arial" w:cs="Arial"/>
          <w:i/>
          <w:iCs/>
        </w:rPr>
        <w:t>Human Resource Management In Intercontinental Hotels Group... | Bartleby</w:t>
      </w:r>
      <w:r w:rsidRPr="006C77C3">
        <w:rPr>
          <w:rFonts w:ascii="Arial" w:hAnsi="Arial" w:cs="Arial"/>
        </w:rPr>
        <w:t xml:space="preserve">. [online] www.bartleby.com. Available at: </w:t>
      </w:r>
      <w:hyperlink r:id="rId10" w:history="1">
        <w:r w:rsidRPr="006C77C3">
          <w:rPr>
            <w:rStyle w:val="Hyperlink"/>
            <w:rFonts w:ascii="Arial" w:hAnsi="Arial" w:cs="Arial"/>
          </w:rPr>
          <w:t>https://www.bartleby.com/essay/Human-Resource-Management-In-Intercontinental-Hotels-Group-FC2YYZNPBQR</w:t>
        </w:r>
      </w:hyperlink>
      <w:r w:rsidRPr="006C77C3">
        <w:rPr>
          <w:rFonts w:ascii="Arial" w:hAnsi="Arial" w:cs="Arial"/>
        </w:rPr>
        <w:t>.</w:t>
      </w:r>
    </w:p>
    <w:p w14:paraId="3E936DA7"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t xml:space="preserve">Sarika, S. (2017). </w:t>
      </w:r>
      <w:r w:rsidRPr="006C77C3">
        <w:rPr>
          <w:rFonts w:ascii="Arial" w:hAnsi="Arial" w:cs="Arial"/>
          <w:i/>
          <w:iCs/>
        </w:rPr>
        <w:t>Leadership Styles and Approaches: Mastering Effective Management</w:t>
      </w:r>
      <w:r w:rsidRPr="006C77C3">
        <w:rPr>
          <w:rFonts w:ascii="Arial" w:hAnsi="Arial" w:cs="Arial"/>
        </w:rPr>
        <w:t xml:space="preserve">. [online] IIENSTITU. Available at: </w:t>
      </w:r>
      <w:hyperlink r:id="rId11" w:history="1">
        <w:r w:rsidRPr="006C77C3">
          <w:rPr>
            <w:rStyle w:val="Hyperlink"/>
            <w:rFonts w:ascii="Arial" w:hAnsi="Arial" w:cs="Arial"/>
          </w:rPr>
          <w:t>https://www.iienstitu.com/en/blog/leadership-styles-exploring-approaches-for-effective-management</w:t>
        </w:r>
      </w:hyperlink>
      <w:r w:rsidRPr="006C77C3">
        <w:rPr>
          <w:rFonts w:ascii="Arial" w:hAnsi="Arial" w:cs="Arial"/>
        </w:rPr>
        <w:t>.</w:t>
      </w:r>
    </w:p>
    <w:p w14:paraId="38E28280"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t xml:space="preserve">Schroeder, C. (2012). </w:t>
      </w:r>
      <w:r w:rsidRPr="006C77C3">
        <w:rPr>
          <w:rFonts w:ascii="Arial" w:hAnsi="Arial" w:cs="Arial"/>
          <w:i/>
          <w:iCs/>
        </w:rPr>
        <w:t>Leadership and Management - A closer look on Differences and Managerial Roles</w:t>
      </w:r>
      <w:r w:rsidRPr="006C77C3">
        <w:rPr>
          <w:rFonts w:ascii="Arial" w:hAnsi="Arial" w:cs="Arial"/>
        </w:rPr>
        <w:t>. München: GRIN Verlag GmbH.</w:t>
      </w:r>
    </w:p>
    <w:p w14:paraId="64B53261"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t xml:space="preserve">Shyodan Singh (2009). </w:t>
      </w:r>
      <w:r w:rsidRPr="006C77C3">
        <w:rPr>
          <w:rFonts w:ascii="Arial" w:hAnsi="Arial" w:cs="Arial"/>
          <w:i/>
          <w:iCs/>
        </w:rPr>
        <w:t>Organisation behaviour</w:t>
      </w:r>
      <w:r w:rsidRPr="006C77C3">
        <w:rPr>
          <w:rFonts w:ascii="Arial" w:hAnsi="Arial" w:cs="Arial"/>
        </w:rPr>
        <w:t>. New Delhi Global Vision Publ.</w:t>
      </w:r>
    </w:p>
    <w:p w14:paraId="165A90D4" w14:textId="77777777" w:rsidR="00C000CA" w:rsidRPr="006C77C3" w:rsidRDefault="00C000CA" w:rsidP="00C000CA">
      <w:pPr>
        <w:pStyle w:val="NormalWeb"/>
        <w:spacing w:before="0" w:beforeAutospacing="0" w:after="240" w:afterAutospacing="0" w:line="480" w:lineRule="auto"/>
        <w:jc w:val="both"/>
        <w:rPr>
          <w:rFonts w:ascii="Arial" w:hAnsi="Arial" w:cs="Arial"/>
        </w:rPr>
      </w:pPr>
      <w:r w:rsidRPr="006C77C3">
        <w:rPr>
          <w:rFonts w:ascii="Arial" w:hAnsi="Arial" w:cs="Arial"/>
        </w:rPr>
        <w:t xml:space="preserve">Tara, T. (2017). </w:t>
      </w:r>
      <w:r w:rsidRPr="006C77C3">
        <w:rPr>
          <w:rFonts w:ascii="Arial" w:hAnsi="Arial" w:cs="Arial"/>
          <w:i/>
          <w:iCs/>
        </w:rPr>
        <w:t>Theory X and Theory Y</w:t>
      </w:r>
      <w:r w:rsidRPr="006C77C3">
        <w:rPr>
          <w:rFonts w:ascii="Arial" w:hAnsi="Arial" w:cs="Arial"/>
        </w:rPr>
        <w:t xml:space="preserve">. [online] managementstudyguide.com. Available at: </w:t>
      </w:r>
      <w:hyperlink r:id="rId12" w:history="1">
        <w:r w:rsidRPr="006C77C3">
          <w:rPr>
            <w:rStyle w:val="Hyperlink"/>
            <w:rFonts w:ascii="Arial" w:hAnsi="Arial" w:cs="Arial"/>
          </w:rPr>
          <w:t>https://managementstudyguide.com/theory-x-y-motivation.htm</w:t>
        </w:r>
      </w:hyperlink>
      <w:r w:rsidRPr="006C77C3">
        <w:rPr>
          <w:rFonts w:ascii="Arial" w:hAnsi="Arial" w:cs="Arial"/>
        </w:rPr>
        <w:t>.</w:t>
      </w:r>
    </w:p>
    <w:p w14:paraId="2B72C379" w14:textId="77777777" w:rsidR="00C000CA" w:rsidRPr="006C77C3" w:rsidRDefault="00C000CA" w:rsidP="00C000CA">
      <w:pPr>
        <w:pStyle w:val="NormalWeb"/>
        <w:spacing w:before="0" w:beforeAutospacing="0" w:after="240" w:afterAutospacing="0" w:line="480" w:lineRule="auto"/>
        <w:jc w:val="both"/>
        <w:rPr>
          <w:rFonts w:ascii="Arial" w:hAnsi="Arial" w:cs="Arial"/>
        </w:rPr>
      </w:pPr>
    </w:p>
    <w:p w14:paraId="6CC1C41C" w14:textId="77777777" w:rsidR="00C000CA" w:rsidRPr="006C77C3" w:rsidRDefault="00C000CA" w:rsidP="00C000CA">
      <w:pPr>
        <w:spacing w:line="480" w:lineRule="auto"/>
        <w:rPr>
          <w:rFonts w:ascii="Arial" w:hAnsi="Arial" w:cs="Arial"/>
          <w:szCs w:val="24"/>
        </w:rPr>
      </w:pPr>
    </w:p>
    <w:p w14:paraId="3A149620" w14:textId="77777777" w:rsidR="006C0E40" w:rsidRDefault="006C0E40"/>
    <w:sectPr w:rsidR="006C0E40" w:rsidSect="006811B6">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F529C" w14:textId="77777777" w:rsidR="0000000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7062175"/>
      <w:docPartObj>
        <w:docPartGallery w:val="Page Numbers (Bottom of Page)"/>
        <w:docPartUnique/>
      </w:docPartObj>
    </w:sdtPr>
    <w:sdtEndPr>
      <w:rPr>
        <w:noProof/>
      </w:rPr>
    </w:sdtEndPr>
    <w:sdtContent>
      <w:p w14:paraId="40AF8D06" w14:textId="77777777" w:rsidR="00000000" w:rsidRDefault="00000000">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29C206A8" w14:textId="77777777" w:rsidR="00000000"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ABBF1" w14:textId="77777777" w:rsidR="0000000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D4721" w14:textId="77777777" w:rsidR="00000000"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621196" w14:textId="77777777" w:rsidR="00000000"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C40AE7" w14:textId="77777777" w:rsidR="00000000"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98B"/>
    <w:rsid w:val="00612CC0"/>
    <w:rsid w:val="006811B6"/>
    <w:rsid w:val="006C0E40"/>
    <w:rsid w:val="00961A24"/>
    <w:rsid w:val="00C000CA"/>
    <w:rsid w:val="00CD23FB"/>
    <w:rsid w:val="00D669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7783B"/>
  <w15:chartTrackingRefBased/>
  <w15:docId w15:val="{44860D5F-6B9E-4618-BEE7-6EC7EF59C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0CA"/>
    <w:pPr>
      <w:spacing w:line="360" w:lineRule="auto"/>
      <w:jc w:val="both"/>
    </w:pPr>
    <w:rPr>
      <w:rFonts w:ascii="Times New Roman" w:hAnsi="Times New Roman"/>
      <w:kern w:val="0"/>
      <w:sz w:val="24"/>
      <w:lang w:val="en-US"/>
      <w14:ligatures w14:val="none"/>
    </w:rPr>
  </w:style>
  <w:style w:type="paragraph" w:styleId="Heading1">
    <w:name w:val="heading 1"/>
    <w:basedOn w:val="Heading2"/>
    <w:next w:val="Normal"/>
    <w:link w:val="Heading1Char"/>
    <w:autoRedefine/>
    <w:uiPriority w:val="9"/>
    <w:qFormat/>
    <w:rsid w:val="00C000CA"/>
    <w:pPr>
      <w:keepNext w:val="0"/>
      <w:keepLines w:val="0"/>
      <w:spacing w:before="0" w:after="240"/>
      <w:outlineLvl w:val="0"/>
    </w:pPr>
    <w:rPr>
      <w:rFonts w:ascii="Arial" w:eastAsiaTheme="minorHAnsi" w:hAnsi="Arial" w:cs="Arial"/>
      <w:b/>
      <w:color w:val="auto"/>
      <w:sz w:val="28"/>
      <w:szCs w:val="28"/>
    </w:rPr>
  </w:style>
  <w:style w:type="paragraph" w:styleId="Heading2">
    <w:name w:val="heading 2"/>
    <w:basedOn w:val="Normal"/>
    <w:next w:val="Normal"/>
    <w:link w:val="Heading2Char"/>
    <w:uiPriority w:val="9"/>
    <w:semiHidden/>
    <w:unhideWhenUsed/>
    <w:qFormat/>
    <w:rsid w:val="00C000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0CA"/>
    <w:rPr>
      <w:rFonts w:ascii="Arial" w:hAnsi="Arial" w:cs="Arial"/>
      <w:b/>
      <w:kern w:val="0"/>
      <w:sz w:val="28"/>
      <w:szCs w:val="28"/>
      <w:lang w:val="en-US"/>
      <w14:ligatures w14:val="none"/>
    </w:rPr>
  </w:style>
  <w:style w:type="paragraph" w:styleId="Title">
    <w:name w:val="Title"/>
    <w:basedOn w:val="Normal"/>
    <w:next w:val="Normal"/>
    <w:link w:val="TitleChar"/>
    <w:uiPriority w:val="10"/>
    <w:qFormat/>
    <w:rsid w:val="00C000C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00CA"/>
    <w:rPr>
      <w:rFonts w:asciiTheme="majorHAnsi" w:eastAsiaTheme="majorEastAsia" w:hAnsiTheme="majorHAnsi" w:cstheme="majorBidi"/>
      <w:spacing w:val="-10"/>
      <w:kern w:val="28"/>
      <w:sz w:val="56"/>
      <w:szCs w:val="56"/>
      <w:lang w:val="en-US"/>
      <w14:ligatures w14:val="none"/>
    </w:rPr>
  </w:style>
  <w:style w:type="paragraph" w:styleId="Header">
    <w:name w:val="header"/>
    <w:basedOn w:val="Normal"/>
    <w:link w:val="HeaderChar"/>
    <w:uiPriority w:val="99"/>
    <w:unhideWhenUsed/>
    <w:rsid w:val="00C000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00CA"/>
    <w:rPr>
      <w:rFonts w:ascii="Times New Roman" w:hAnsi="Times New Roman"/>
      <w:kern w:val="0"/>
      <w:sz w:val="24"/>
      <w:lang w:val="en-US"/>
      <w14:ligatures w14:val="none"/>
    </w:rPr>
  </w:style>
  <w:style w:type="paragraph" w:styleId="Footer">
    <w:name w:val="footer"/>
    <w:basedOn w:val="Normal"/>
    <w:link w:val="FooterChar"/>
    <w:uiPriority w:val="99"/>
    <w:unhideWhenUsed/>
    <w:rsid w:val="00C000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00CA"/>
    <w:rPr>
      <w:rFonts w:ascii="Times New Roman" w:hAnsi="Times New Roman"/>
      <w:kern w:val="0"/>
      <w:sz w:val="24"/>
      <w:lang w:val="en-US"/>
      <w14:ligatures w14:val="none"/>
    </w:rPr>
  </w:style>
  <w:style w:type="paragraph" w:styleId="NormalWeb">
    <w:name w:val="Normal (Web)"/>
    <w:basedOn w:val="Normal"/>
    <w:uiPriority w:val="99"/>
    <w:semiHidden/>
    <w:unhideWhenUsed/>
    <w:rsid w:val="00C000CA"/>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C000CA"/>
    <w:rPr>
      <w:color w:val="0563C1" w:themeColor="hyperlink"/>
      <w:u w:val="single"/>
    </w:rPr>
  </w:style>
  <w:style w:type="character" w:customStyle="1" w:styleId="Heading2Char">
    <w:name w:val="Heading 2 Char"/>
    <w:basedOn w:val="DefaultParagraphFont"/>
    <w:link w:val="Heading2"/>
    <w:uiPriority w:val="9"/>
    <w:semiHidden/>
    <w:rsid w:val="00C000CA"/>
    <w:rPr>
      <w:rFonts w:asciiTheme="majorHAnsi" w:eastAsiaTheme="majorEastAsia" w:hAnsiTheme="majorHAnsi" w:cstheme="majorBidi"/>
      <w:color w:val="2F5496" w:themeColor="accent1" w:themeShade="BF"/>
      <w:kern w:val="0"/>
      <w:sz w:val="26"/>
      <w:szCs w:val="26"/>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rses.lumenlearning.com/wmintrobusiness/chapter/reading-douglas-mcgregors-theory-x-and-theory-y-2/"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managementstudyguide.com/blake-mouton-managerial-grid.htm" TargetMode="External"/><Relationship Id="rId12" Type="http://schemas.openxmlformats.org/officeDocument/2006/relationships/hyperlink" Target="https://managementstudyguide.com/theory-x-y-motivation.htm" TargetMode="External"/><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en.wikipedia.org/wiki/Human_Relations" TargetMode="External"/><Relationship Id="rId11" Type="http://schemas.openxmlformats.org/officeDocument/2006/relationships/hyperlink" Target="https://www.iienstitu.com/en/blog/leadership-styles-exploring-approaches-for-effective-management" TargetMode="External"/><Relationship Id="rId5" Type="http://schemas.openxmlformats.org/officeDocument/2006/relationships/hyperlink" Target="https://www.managementtoday.co.uk/" TargetMode="External"/><Relationship Id="rId15" Type="http://schemas.openxmlformats.org/officeDocument/2006/relationships/footer" Target="footer1.xml"/><Relationship Id="rId10" Type="http://schemas.openxmlformats.org/officeDocument/2006/relationships/hyperlink" Target="https://www.bartleby.com/essay/Human-Resource-Management-In-Intercontinental-Hotels-Group-FC2YYZNPBQR" TargetMode="External"/><Relationship Id="rId19" Type="http://schemas.openxmlformats.org/officeDocument/2006/relationships/fontTable" Target="fontTable.xml"/><Relationship Id="rId4" Type="http://schemas.openxmlformats.org/officeDocument/2006/relationships/hyperlink" Target="https://www.google.com/search?q=InterContinental+Hotels+Group+(IHG)+leadership+style+and+approach&amp;oq=InterContinental+Hotels+Group+(IHG)++leadership+style+and+approach&amp;gs_lcrp=EgZjaHJvbWUyBggAEEUYOdIBCjE1MjkzajBqMTWoAgCwAgA&amp;sourceid=chrome&amp;ie=UTF-8" TargetMode="External"/><Relationship Id="rId9" Type="http://schemas.openxmlformats.org/officeDocument/2006/relationships/hyperlink" Target="https://www.linkedin.com/advice/1/what-most-effective-leadership-styles-hotel-management"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2644</Words>
  <Characters>15071</Characters>
  <Application>Microsoft Office Word</Application>
  <DocSecurity>0</DocSecurity>
  <Lines>125</Lines>
  <Paragraphs>35</Paragraphs>
  <ScaleCrop>false</ScaleCrop>
  <Company/>
  <LinksUpToDate>false</LinksUpToDate>
  <CharactersWithSpaces>17680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Odud</dc:creator>
  <cp:keywords/>
  <dc:description/>
  <cp:lastModifiedBy>Sadia Odud</cp:lastModifiedBy>
  <cp:revision>5</cp:revision>
  <dcterms:created xsi:type="dcterms:W3CDTF">2024-02-01T16:40:00Z</dcterms:created>
  <dcterms:modified xsi:type="dcterms:W3CDTF">2024-02-01T17:00:00Z</dcterms:modified>
</cp:coreProperties>
</file>