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D5671" w14:textId="77777777" w:rsidR="000638F9" w:rsidRDefault="000638F9" w:rsidP="631246EF">
      <w:pPr>
        <w:spacing w:line="360" w:lineRule="auto"/>
        <w:rPr>
          <w:rFonts w:ascii="Times New Roman" w:eastAsia="Arial" w:hAnsi="Times New Roman" w:cs="Times New Roman"/>
          <w:b/>
          <w:bCs/>
          <w:sz w:val="24"/>
          <w:szCs w:val="24"/>
          <w:u w:val="single"/>
        </w:rPr>
      </w:pPr>
    </w:p>
    <w:p w14:paraId="495F9434" w14:textId="57A85D8D" w:rsidR="006C14E0" w:rsidRPr="000638F9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0638F9">
        <w:rPr>
          <w:rFonts w:ascii="Times New Roman" w:eastAsia="Arial" w:hAnsi="Times New Roman" w:cs="Times New Roman"/>
          <w:b/>
          <w:bCs/>
          <w:sz w:val="24"/>
          <w:szCs w:val="24"/>
        </w:rPr>
        <w:t>Reference</w:t>
      </w:r>
      <w:r w:rsidR="000638F9">
        <w:rPr>
          <w:rFonts w:ascii="Times New Roman" w:eastAsia="Arial" w:hAnsi="Times New Roman" w:cs="Times New Roman"/>
          <w:b/>
          <w:bCs/>
          <w:sz w:val="24"/>
          <w:szCs w:val="24"/>
        </w:rPr>
        <w:t>s</w:t>
      </w:r>
    </w:p>
    <w:p w14:paraId="23D14CFC" w14:textId="5F875AEE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271EF6">
        <w:rPr>
          <w:rFonts w:ascii="Times New Roman" w:eastAsia="Arial" w:hAnsi="Times New Roman" w:cs="Times New Roman"/>
          <w:sz w:val="24"/>
          <w:szCs w:val="24"/>
        </w:rPr>
        <w:t>Barod</w:t>
      </w:r>
      <w:proofErr w:type="spellEnd"/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(no date)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Services we provide.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4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https://barod.cymru/what-we-do/services-we-provide/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6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71E342DA" w14:textId="230DE0A7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Children Act 1989.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5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https://www.legislation.gov.uk/ukpga/1989/41/data.pdf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29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 </w:t>
      </w:r>
    </w:p>
    <w:p w14:paraId="71E051BA" w14:textId="55657824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Children Act 2004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6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https://www.legislation.gov.uk/ukpga/2004/31/pdfs/ukpga_20040031_en.pdf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nd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  </w:t>
      </w:r>
    </w:p>
    <w:p w14:paraId="566EBDCE" w14:textId="0D68F4D3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Children and young People’s Commissioner Scotland (2021)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UNCRC Article 19.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7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https://cypcs.org.uk/rights/uncrc/articles/article-19/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26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2D1C3DD8" w14:textId="507E7FE5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Data Protection Act 2018.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8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https://www.legislation.gov.uk/ukpga/2018/12/pdfs/ukpga_20180012_en.pdf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4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6A233BBB" w14:textId="6899EA23" w:rsidR="006C14E0" w:rsidRPr="00271EF6" w:rsidRDefault="680DF689" w:rsidP="631246EF">
      <w:pPr>
        <w:spacing w:line="360" w:lineRule="auto"/>
        <w:rPr>
          <w:rFonts w:ascii="Times New Roman" w:eastAsia="Roboto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Department for Education (2019)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Strengthening Families, Protecting Children Programme.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9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</w:t>
        </w:r>
        <w:r w:rsidRPr="00271EF6">
          <w:rPr>
            <w:rStyle w:val="Hyperlink"/>
            <w:rFonts w:ascii="Times New Roman" w:eastAsia="Roboto" w:hAnsi="Times New Roman" w:cs="Times New Roman"/>
            <w:sz w:val="24"/>
            <w:szCs w:val="24"/>
          </w:rPr>
          <w:t>www.gov.uk/guidance/strengthening-families-protecting-children</w:t>
        </w:r>
      </w:hyperlink>
      <w:r w:rsidRPr="00271EF6">
        <w:rPr>
          <w:rFonts w:ascii="Times New Roman" w:eastAsia="Roboto" w:hAnsi="Times New Roman" w:cs="Times New Roman"/>
          <w:sz w:val="24"/>
          <w:szCs w:val="24"/>
        </w:rPr>
        <w:t xml:space="preserve"> (Accessed: 3</w:t>
      </w:r>
      <w:r w:rsidRPr="00271EF6">
        <w:rPr>
          <w:rFonts w:ascii="Times New Roman" w:eastAsia="Roboto" w:hAnsi="Times New Roman" w:cs="Times New Roman"/>
          <w:sz w:val="24"/>
          <w:szCs w:val="24"/>
          <w:vertAlign w:val="superscript"/>
        </w:rPr>
        <w:t>rd</w:t>
      </w:r>
      <w:r w:rsidRPr="00271EF6">
        <w:rPr>
          <w:rFonts w:ascii="Times New Roman" w:eastAsia="Roboto" w:hAnsi="Times New Roman" w:cs="Times New Roman"/>
          <w:sz w:val="24"/>
          <w:szCs w:val="24"/>
        </w:rPr>
        <w:t xml:space="preserve"> June 2021).</w:t>
      </w:r>
    </w:p>
    <w:p w14:paraId="5D5A2973" w14:textId="6CC42325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Department of Health (2003)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Confidentiality: NHS Code of Practice.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10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https://assets.publishing.service.gov.uk/government/uploads/system/uploads/attachment_data/file/200146/Confidentiality_-_NHS_Code_of_Practice.pdf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7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 </w:t>
      </w:r>
    </w:p>
    <w:p w14:paraId="27E770E8" w14:textId="7A939CF9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>Department of Health (2009a)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 Boys 0-4 years growth chart.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11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https://www.rcpch.ac.uk/sites/default/files/Boys_0-4_years_growth_chart.pdf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3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rd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5A43570D" w14:textId="01630CDF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Department of Health (2009b)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Girls 0-4 years growth chart.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12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https://www.rcpch.ac.uk/sites/default/files/Girls_0-4_years_growth_chart.pdf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3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rd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4352A5ED" w14:textId="5DED5A7D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271EF6">
        <w:rPr>
          <w:rFonts w:ascii="Times New Roman" w:eastAsia="Arial" w:hAnsi="Times New Roman" w:cs="Times New Roman"/>
          <w:sz w:val="24"/>
          <w:szCs w:val="24"/>
        </w:rPr>
        <w:t>Dewis</w:t>
      </w:r>
      <w:proofErr w:type="spellEnd"/>
      <w:r w:rsidRPr="00271EF6">
        <w:rPr>
          <w:rFonts w:ascii="Times New Roman" w:eastAsia="Arial" w:hAnsi="Times New Roman" w:cs="Times New Roman"/>
          <w:sz w:val="24"/>
          <w:szCs w:val="24"/>
        </w:rPr>
        <w:t xml:space="preserve"> Cymru (2018)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Parental substance misuse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13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https://www.dewis.wales/parental-substance-misuse-cyp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4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36F02AC2" w14:textId="30E85A64" w:rsidR="006C14E0" w:rsidRPr="00271EF6" w:rsidRDefault="006C14E0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</w:p>
    <w:p w14:paraId="7DF30A0E" w14:textId="11B421D2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Estyn (No date) Available at: </w:t>
      </w:r>
      <w:hyperlink r:id="rId14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Estyn_safeguarding_guide.pdf (</w:t>
        </w:r>
        <w:proofErr w:type="spellStart"/>
        <w:proofErr w:type="gramStart"/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gov.wales</w:t>
        </w:r>
        <w:proofErr w:type="spellEnd"/>
        <w:proofErr w:type="gramEnd"/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)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7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0A8FB78F" w14:textId="67B0A184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Equality Act 2010.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15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https://www.legislation.gov.uk/ukpga/2010/15/contents/enacted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24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 </w:t>
      </w:r>
    </w:p>
    <w:p w14:paraId="77B11AC2" w14:textId="562E423B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271EF6">
        <w:rPr>
          <w:rFonts w:ascii="Times New Roman" w:eastAsia="Arial" w:hAnsi="Times New Roman" w:cs="Times New Roman"/>
          <w:sz w:val="24"/>
          <w:szCs w:val="24"/>
        </w:rPr>
        <w:t>FamilyRightsGroup</w:t>
      </w:r>
      <w:proofErr w:type="spellEnd"/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(2012a)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Interviewing with a Social Worker – child protection conference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[video]. Available at: </w:t>
      </w:r>
      <w:hyperlink r:id="rId16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https://www.youtube.com/watch?v=VcsFzoBrmb0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25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 </w:t>
      </w:r>
    </w:p>
    <w:p w14:paraId="03EE05FB" w14:textId="0B2A2D67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271EF6">
        <w:rPr>
          <w:rFonts w:ascii="Times New Roman" w:eastAsia="Arial" w:hAnsi="Times New Roman" w:cs="Times New Roman"/>
          <w:sz w:val="24"/>
          <w:szCs w:val="24"/>
        </w:rPr>
        <w:t>FamilyRightsGroup</w:t>
      </w:r>
      <w:proofErr w:type="spellEnd"/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(2012b)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Anne and Terry’s Story: Part 1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[video]. Available at:  </w:t>
      </w:r>
      <w:hyperlink r:id="rId17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Anne and Terry's story (Part 1) - child protection conference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26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65CCF38F" w14:textId="1DF36539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271EF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FamilyRightsGroup</w:t>
      </w:r>
      <w:proofErr w:type="spellEnd"/>
      <w:r w:rsidRPr="00271EF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(2012c) </w:t>
      </w:r>
      <w:r w:rsidRPr="00271EF6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</w:rPr>
        <w:t xml:space="preserve">Anne and Terry’s Story: Part 2 </w:t>
      </w:r>
      <w:r w:rsidRPr="00271EF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[video]. Available at: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271EF6">
        <w:rPr>
          <w:rFonts w:ascii="Times New Roman" w:eastAsia="Arial" w:hAnsi="Times New Roman" w:cs="Times New Roman"/>
          <w:color w:val="0070C0"/>
          <w:sz w:val="24"/>
          <w:szCs w:val="24"/>
          <w:u w:val="single"/>
        </w:rPr>
        <w:t>Anne and Terry's story (Part 2) - child protection conference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26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5617114A" w14:textId="7FD8106F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General Data Protection Regulation [GDPR] (2018)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Guide to the General Data Protection Regulation (GDPR)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18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https://ico.org.uk/media/for-organisations/guide-to-the-general-data-protection-regulation-gdpr-1-0.pdf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1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st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712524EA" w14:textId="64C23E3D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HM Government (2018)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Working Together to Safeguard Children 2018.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19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28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175F3021" w14:textId="2C0585AA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Human Rights Act 1998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20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https://www.legislation.gov.uk/ukpga/1998/42/contents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26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1BD6FEF9" w14:textId="05B093EC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Munro, E. (2011)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The Munro Review of Child Protection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21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Munro-Review.pdf (publishing.service.gov.uk)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7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4C3CF84A" w14:textId="4638F524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NHS Wales (2013)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A guide to Childhood immunisations for babies up to 13 months of age.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22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https://111.wales.nhs.uk/pdfs/Vacc_1_%20guide%20to%20childhood%20immunisation_13mths.pdf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28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379A07B4" w14:textId="018DC011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NHS (2018)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Alcohol Misuse Treatment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23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https://www.nhs.uk/conditions/alcohol-misuse/treatment/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29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4A9E0AA7" w14:textId="11DB8975" w:rsidR="006C14E0" w:rsidRPr="00271EF6" w:rsidRDefault="006C14E0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2FA609E" w14:textId="0AF404EC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NHS (2021)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All Wales Child Protection Procedures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24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http://www.wales.nhs.uk/documents/childprotectionenglish.pdf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28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4E570035" w14:textId="77C94BEA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NSPCC (2019)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Safeguarding Policies and Procedures.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25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https://learning.nspcc.org.uk/safeguarding-child-protection/writing-a-safeguarding-policy-statement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1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st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 </w:t>
      </w:r>
    </w:p>
    <w:p w14:paraId="0F4EF641" w14:textId="71C54A95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NSPCC (2020)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Definitions and signs of child abuse.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26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https://learning.nspcc.org.uk/media/1188/definitions-signs-child-abuse.pdf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6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3511D15C" w14:textId="0615D962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>NSPCC (2020)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 Parental substance misuse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27" w:anchor="heading-top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https://learning.nspcc.org.uk/children-and-families-at-risk/parental-substance-misuse#heading-top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22nd May 2021). </w:t>
      </w:r>
    </w:p>
    <w:p w14:paraId="3A5CB799" w14:textId="76046046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NSPCC (2021)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Child Protection System in Wales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28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https://learning.nspcc.org.uk/child-protection-system/wales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27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75C51BD5" w14:textId="3B83B407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NSPCC (2021)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Neglect.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29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https://www.nspcc.org.uk/what-is-child-abuse/types-of-abuse/neglect/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23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rd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p w14:paraId="6077A0B8" w14:textId="14FDEFEF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Probation of Offenders Act 1958.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</w:t>
      </w:r>
      <w:hyperlink r:id="rId30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www.legislation.gov.uk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nd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2020).</w:t>
      </w:r>
    </w:p>
    <w:p w14:paraId="48A8AAE4" w14:textId="599C0C96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Scottish Public Health Observatory (2021)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Alcohol: treatment for alcohol misuse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31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https://www.scotpho.org.uk/behaviour/alcohol/data/treatment-for-alcohol-misuse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1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st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754D4A69" w14:textId="2CF86A5B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Social Care Wales (no date)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Wales Safeguarding Procedures 2019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32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https://safeguarding.wales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7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4389ADAC" w14:textId="1833D26C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Social Services and Well-being (Wales) Act 2014.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Available at: </w:t>
      </w:r>
      <w:hyperlink r:id="rId33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https://www.legislation.gov.uk/anaw/2014/4/pdfs/anaw_20140004_en.pdf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7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3C2EEF97" w14:textId="2E0EAB6B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The United Nations Convention on the Rights of the Child (2016)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Convention on the Rights of the 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Child. Available at: </w:t>
      </w:r>
      <w:hyperlink r:id="rId34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https://downloads.unicef.org.uk/wp-content/uploads/2016/08/unicef-convention-rights-child-uncrc.pdf?_adal_sd=www.unicef.org.uk.1622749982319&amp;_adal_ca=so%3DGoogle%26me%3Dorganic%26ca%3D(not%2520set)%26co%3D(not%2520set)%26ke%3D(not%2520set).16</w:t>
        </w:r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lastRenderedPageBreak/>
          <w:t>22749982319&amp;_adal_cw=1622568558953.1622749982319&amp;_adal_id=d0966d1e-d6a5-4097-aeb7-0ad147236734.1622568559.2.1622568559.1622568559.18df23a2-2bc1-403e-bfd2-3b6f3667465f.1622749982319&amp;_ga=2.182908518.1590587474.1622568558-1836544843.1622568558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22nd May 2021).</w:t>
      </w:r>
    </w:p>
    <w:p w14:paraId="463DF939" w14:textId="67CB37F9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UNICEF (2010)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The United Nations Convention on the Rights of the Child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35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https://downloads.unicef.org.uk/wp-content/uploads/2010/05/UNCRC_united_nations_convention_on_the_rights_of_the_child.pdf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28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 </w:t>
      </w:r>
    </w:p>
    <w:p w14:paraId="305D881B" w14:textId="4E7DAA81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>Welsh Government (2011)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 xml:space="preserve"> Substance Misuse Treatment Framework (SMTF)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36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https://gov.wales/sites/default/files/publications/2019-02/substance-misuse-treatment-framework-guidance-for-evidence-based-community-prescribing-in-the-treatment-of-substance-misuse.pdf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3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rd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June 2021).</w:t>
      </w:r>
    </w:p>
    <w:p w14:paraId="069A6D15" w14:textId="3EC48637" w:rsidR="006C14E0" w:rsidRPr="00271EF6" w:rsidRDefault="680DF689" w:rsidP="631246EF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sz w:val="24"/>
          <w:szCs w:val="24"/>
        </w:rPr>
        <w:t xml:space="preserve">Welsh Government (2016)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An overview of the Healthy Child Wales Programme.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Available at: </w:t>
      </w:r>
      <w:hyperlink r:id="rId37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https://gov.wales/sites/default/files/publications/2019-05/an-overview-of-the-healthy-child-wales-programme.pdf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29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 </w:t>
      </w:r>
    </w:p>
    <w:p w14:paraId="5E5787A5" w14:textId="10836E1B" w:rsidR="006C14E0" w:rsidRPr="00271EF6" w:rsidRDefault="680DF689" w:rsidP="631246EF">
      <w:pPr>
        <w:rPr>
          <w:rFonts w:ascii="Times New Roman" w:eastAsia="Arial" w:hAnsi="Times New Roman" w:cs="Times New Roman"/>
          <w:sz w:val="24"/>
          <w:szCs w:val="24"/>
        </w:rPr>
      </w:pPr>
      <w:r w:rsidRPr="00271EF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Welsh Statutory Instruments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(2015) </w:t>
      </w:r>
      <w:r w:rsidRPr="00271EF6">
        <w:rPr>
          <w:rFonts w:ascii="Times New Roman" w:eastAsia="Arial" w:hAnsi="Times New Roman" w:cs="Times New Roman"/>
          <w:i/>
          <w:iCs/>
          <w:sz w:val="24"/>
          <w:szCs w:val="24"/>
        </w:rPr>
        <w:t>The Welsh Language Standards (No.1) Regulations 2015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. Available at: </w:t>
      </w:r>
      <w:hyperlink r:id="rId38">
        <w:r w:rsidRPr="00271EF6">
          <w:rPr>
            <w:rStyle w:val="Hyperlink"/>
            <w:rFonts w:ascii="Times New Roman" w:eastAsia="Arial" w:hAnsi="Times New Roman" w:cs="Times New Roman"/>
            <w:sz w:val="24"/>
            <w:szCs w:val="24"/>
          </w:rPr>
          <w:t>https://www.legislation.gov.uk/wsi/2015/996/made</w:t>
        </w:r>
      </w:hyperlink>
      <w:r w:rsidRPr="00271EF6">
        <w:rPr>
          <w:rFonts w:ascii="Times New Roman" w:eastAsia="Arial" w:hAnsi="Times New Roman" w:cs="Times New Roman"/>
          <w:sz w:val="24"/>
          <w:szCs w:val="24"/>
        </w:rPr>
        <w:t xml:space="preserve"> (Accessed: 25</w:t>
      </w:r>
      <w:r w:rsidRPr="00271EF6">
        <w:rPr>
          <w:rFonts w:ascii="Times New Roman" w:eastAsia="Arial" w:hAnsi="Times New Roman" w:cs="Times New Roman"/>
          <w:sz w:val="24"/>
          <w:szCs w:val="24"/>
          <w:vertAlign w:val="superscript"/>
        </w:rPr>
        <w:t>th</w:t>
      </w:r>
      <w:r w:rsidRPr="00271EF6">
        <w:rPr>
          <w:rFonts w:ascii="Times New Roman" w:eastAsia="Arial" w:hAnsi="Times New Roman" w:cs="Times New Roman"/>
          <w:sz w:val="24"/>
          <w:szCs w:val="24"/>
        </w:rPr>
        <w:t xml:space="preserve"> May 2021).</w:t>
      </w:r>
    </w:p>
    <w:sectPr w:rsidR="006C14E0" w:rsidRPr="00271EF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54FE89"/>
    <w:rsid w:val="000638F9"/>
    <w:rsid w:val="00271EF6"/>
    <w:rsid w:val="006C14E0"/>
    <w:rsid w:val="1954FE89"/>
    <w:rsid w:val="631246EF"/>
    <w:rsid w:val="680DF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4FE89"/>
  <w15:chartTrackingRefBased/>
  <w15:docId w15:val="{FCF34DF8-3273-4A26-8346-6FE0BA7CC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ewis.wales/parental-substance-misuse-cyp" TargetMode="External"/><Relationship Id="rId18" Type="http://schemas.openxmlformats.org/officeDocument/2006/relationships/hyperlink" Target="https://ico.org.uk/media/for-organisations/guide-to-the-general-data-protection-regulation-gdpr-1-0.pdf" TargetMode="External"/><Relationship Id="rId26" Type="http://schemas.openxmlformats.org/officeDocument/2006/relationships/hyperlink" Target="https://learning.nspcc.org.uk/media/1188/definitions-signs-child-abuse.pdf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assets.publishing.service.gov.uk/government/uploads/system/uploads/attachment_data/file/175391/Munro-Review.pdf" TargetMode="External"/><Relationship Id="rId34" Type="http://schemas.openxmlformats.org/officeDocument/2006/relationships/hyperlink" Target="https://downloads.unicef.org.uk/wp-content/uploads/2016/08/unicef-convention-rights-child-uncrc.pdf?_adal_sd=www.unicef.org.uk.1622749982319&amp;_adal_ca=so%3DGoogle%26me%3Dorganic%26ca%3D(not%2520set)%26co%3D(not%2520set)%26ke%3D(not%2520set).1622749982319&amp;_adal_cw=1622568558953.1622749982319&amp;_adal_id=d0966d1e-d6a5-4097-aeb7-0ad147236734.1622568559.2.1622568559.1622568559.18df23a2-2bc1-403e-bfd2-3b6f3667465f.1622749982319&amp;_ga=2.182908518.1590587474.1622568558-1836544843.1622568558" TargetMode="External"/><Relationship Id="rId7" Type="http://schemas.openxmlformats.org/officeDocument/2006/relationships/hyperlink" Target="https://cypcs.org.uk/rights/uncrc/articles/article-19/" TargetMode="External"/><Relationship Id="rId12" Type="http://schemas.openxmlformats.org/officeDocument/2006/relationships/hyperlink" Target="https://www.rcpch.ac.uk/sites/default/files/Girls_0-4_years_growth_chart.pdf" TargetMode="External"/><Relationship Id="rId17" Type="http://schemas.openxmlformats.org/officeDocument/2006/relationships/hyperlink" Target="https://www.youtube.com/watch?v=EjRX38_P5HU" TargetMode="External"/><Relationship Id="rId25" Type="http://schemas.openxmlformats.org/officeDocument/2006/relationships/hyperlink" Target="https://learning.nspcc.org.uk/safeguarding-child-protection/writing-a-safeguarding-policy-statement" TargetMode="External"/><Relationship Id="rId33" Type="http://schemas.openxmlformats.org/officeDocument/2006/relationships/hyperlink" Target="https://www.legislation.gov.uk/anaw/2014/4/pdfs/anaw_20140004_en.pdf" TargetMode="External"/><Relationship Id="rId38" Type="http://schemas.openxmlformats.org/officeDocument/2006/relationships/hyperlink" Target="https://www.legislation.gov.uk/wsi/2015/996/mad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VcsFzoBrmb0" TargetMode="External"/><Relationship Id="rId20" Type="http://schemas.openxmlformats.org/officeDocument/2006/relationships/hyperlink" Target="https://www.legislation.gov.uk/ukpga/1998/42/contents" TargetMode="External"/><Relationship Id="rId29" Type="http://schemas.openxmlformats.org/officeDocument/2006/relationships/hyperlink" Target="https://www.nspcc.org.uk/what-is-child-abuse/types-of-abuse/neglect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4/31/pdfs/ukpga_20040031_en.pdf" TargetMode="External"/><Relationship Id="rId11" Type="http://schemas.openxmlformats.org/officeDocument/2006/relationships/hyperlink" Target="https://www.rcpch.ac.uk/sites/default/files/Boys_0-4_years_growth_chart.pdf" TargetMode="External"/><Relationship Id="rId24" Type="http://schemas.openxmlformats.org/officeDocument/2006/relationships/hyperlink" Target="http://www.wales.nhs.uk/documents/childprotectionenglish.pdf" TargetMode="External"/><Relationship Id="rId32" Type="http://schemas.openxmlformats.org/officeDocument/2006/relationships/hyperlink" Target="https://safeguarding.wales/" TargetMode="External"/><Relationship Id="rId37" Type="http://schemas.openxmlformats.org/officeDocument/2006/relationships/hyperlink" Target="https://gov.wales/sites/default/files/publications/2019-05/an-overview-of-the-healthy-child-wales-programme.pdf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legislation.gov.uk/ukpga/1989/41/data.pdf" TargetMode="External"/><Relationship Id="rId15" Type="http://schemas.openxmlformats.org/officeDocument/2006/relationships/hyperlink" Target="https://www.legislation.gov.uk/ukpga/2010/15/contents/enacted" TargetMode="External"/><Relationship Id="rId23" Type="http://schemas.openxmlformats.org/officeDocument/2006/relationships/hyperlink" Target="https://www.nhs.uk/conditions/alcohol-misuse/treatment/" TargetMode="External"/><Relationship Id="rId28" Type="http://schemas.openxmlformats.org/officeDocument/2006/relationships/hyperlink" Target="https://learning.nspcc.org.uk/child-protection-system/wales" TargetMode="External"/><Relationship Id="rId36" Type="http://schemas.openxmlformats.org/officeDocument/2006/relationships/hyperlink" Target="https://gov.wales/sites/default/files/publications/2019-02/substance-misuse-treatment-framework-guidance-for-evidence-based-community-prescribing-in-the-treatment-of-substance-misuse.pdf" TargetMode="External"/><Relationship Id="rId10" Type="http://schemas.openxmlformats.org/officeDocument/2006/relationships/hyperlink" Target="https://assets.publishing.service.gov.uk/government/uploads/system/uploads/attachment_data/file/200146/Confidentiality_-_NHS_Code_of_Practice.pdf" TargetMode="External"/><Relationship Id="rId1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1" Type="http://schemas.openxmlformats.org/officeDocument/2006/relationships/hyperlink" Target="https://www.scotpho.org.uk/behaviour/alcohol/data/treatment-for-alcohol-misuse" TargetMode="External"/><Relationship Id="rId4" Type="http://schemas.openxmlformats.org/officeDocument/2006/relationships/hyperlink" Target="https://barod.cymru/what-we-do/services-we-provide/" TargetMode="External"/><Relationship Id="rId9" Type="http://schemas.openxmlformats.org/officeDocument/2006/relationships/hyperlink" Target="https://www.gov.uk/guidance/strengthening-families-protecting-children" TargetMode="External"/><Relationship Id="rId14" Type="http://schemas.openxmlformats.org/officeDocument/2006/relationships/hyperlink" Target="https://www.estyn.gov.wales/system/files/2020-07/Estyn_safeguarding_guide.pdf" TargetMode="External"/><Relationship Id="rId22" Type="http://schemas.openxmlformats.org/officeDocument/2006/relationships/hyperlink" Target="https://111.wales.nhs.uk/pdfs/Vacc_1_%20guide%20to%20childhood%20immunisation_13mths.pdf" TargetMode="External"/><Relationship Id="rId27" Type="http://schemas.openxmlformats.org/officeDocument/2006/relationships/hyperlink" Target="https://learning.nspcc.org.uk/children-and-families-at-risk/parental-substance-misuse" TargetMode="External"/><Relationship Id="rId30" Type="http://schemas.openxmlformats.org/officeDocument/2006/relationships/hyperlink" Target="http://www.legislation.gov.uk/" TargetMode="External"/><Relationship Id="rId35" Type="http://schemas.openxmlformats.org/officeDocument/2006/relationships/hyperlink" Target="https://downloads.unicef.org.uk/wp-content/uploads/2010/05/UNCRC_united_nations_convention_on_the_rights_of_the_child.pdf" TargetMode="External"/><Relationship Id="rId8" Type="http://schemas.openxmlformats.org/officeDocument/2006/relationships/hyperlink" Target="https://www.legislation.gov.uk/ukpga/2018/12/pdfs/ukpga_20180012_en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1570</Words>
  <Characters>8955</Characters>
  <Application>Microsoft Office Word</Application>
  <DocSecurity>0</DocSecurity>
  <Lines>74</Lines>
  <Paragraphs>21</Paragraphs>
  <ScaleCrop>false</ScaleCrop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Jade Poole (2006636)</dc:creator>
  <cp:keywords/>
  <dc:description/>
  <cp:lastModifiedBy>Sarah Waby</cp:lastModifiedBy>
  <cp:revision>4</cp:revision>
  <dcterms:created xsi:type="dcterms:W3CDTF">2021-06-10T19:44:00Z</dcterms:created>
  <dcterms:modified xsi:type="dcterms:W3CDTF">2021-06-10T19:02:00Z</dcterms:modified>
</cp:coreProperties>
</file>