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A4893" w14:textId="14927DE6" w:rsidR="00E24999" w:rsidRPr="00D612BC" w:rsidRDefault="000028BA">
      <w:pPr>
        <w:rPr>
          <w:rFonts w:ascii="Arial" w:hAnsi="Arial" w:cs="Arial"/>
          <w:b/>
          <w:bCs/>
          <w:sz w:val="96"/>
          <w:szCs w:val="96"/>
        </w:rPr>
      </w:pPr>
      <w:r w:rsidRPr="00D612BC">
        <w:rPr>
          <w:rFonts w:ascii="Arial" w:hAnsi="Arial" w:cs="Arial"/>
          <w:b/>
          <w:bCs/>
          <w:sz w:val="96"/>
          <w:szCs w:val="96"/>
        </w:rPr>
        <w:t xml:space="preserve">Contemporary Issues </w:t>
      </w:r>
      <w:r w:rsidR="00D612BC" w:rsidRPr="00D612BC">
        <w:rPr>
          <w:rFonts w:ascii="Arial" w:hAnsi="Arial" w:cs="Arial"/>
          <w:b/>
          <w:bCs/>
          <w:sz w:val="96"/>
          <w:szCs w:val="96"/>
        </w:rPr>
        <w:t>in Policing</w:t>
      </w:r>
    </w:p>
    <w:p w14:paraId="6995114D" w14:textId="77777777" w:rsidR="00E24999" w:rsidRDefault="00E24999"/>
    <w:p w14:paraId="31767240" w14:textId="0E4CBD29" w:rsidR="007376A2" w:rsidRDefault="007376A2" w:rsidP="007376A2">
      <w:pPr>
        <w:tabs>
          <w:tab w:val="left" w:pos="1750"/>
        </w:tabs>
      </w:pPr>
    </w:p>
    <w:p w14:paraId="4C3B891D" w14:textId="77777777" w:rsidR="001607EC" w:rsidRPr="001607EC" w:rsidRDefault="001607EC" w:rsidP="001607EC">
      <w:pPr>
        <w:spacing w:line="480" w:lineRule="auto"/>
        <w:rPr>
          <w:rFonts w:ascii="Arial" w:eastAsiaTheme="minorEastAsia" w:hAnsi="Arial" w:cs="Arial"/>
          <w:bCs/>
          <w:sz w:val="32"/>
          <w:szCs w:val="96"/>
        </w:rPr>
      </w:pPr>
      <w:r w:rsidRPr="001607EC">
        <w:rPr>
          <w:rFonts w:ascii="Arial" w:eastAsiaTheme="minorEastAsia" w:hAnsi="Arial" w:cs="Arial"/>
          <w:bCs/>
          <w:sz w:val="32"/>
          <w:szCs w:val="96"/>
        </w:rPr>
        <w:t>Simon Belcher (2116972)</w:t>
      </w:r>
    </w:p>
    <w:p w14:paraId="2307F654" w14:textId="77777777" w:rsidR="001607EC" w:rsidRPr="001607EC" w:rsidRDefault="001607EC" w:rsidP="001607EC">
      <w:pPr>
        <w:spacing w:line="480" w:lineRule="auto"/>
        <w:rPr>
          <w:rFonts w:ascii="Arial" w:eastAsiaTheme="minorEastAsia" w:hAnsi="Arial" w:cs="Arial"/>
          <w:bCs/>
          <w:sz w:val="32"/>
          <w:szCs w:val="32"/>
        </w:rPr>
      </w:pPr>
      <w:r w:rsidRPr="001607EC">
        <w:rPr>
          <w:rFonts w:ascii="Arial" w:eastAsiaTheme="minorEastAsia" w:hAnsi="Arial" w:cs="Arial"/>
          <w:color w:val="000000"/>
          <w:sz w:val="32"/>
          <w:szCs w:val="32"/>
        </w:rPr>
        <w:t>UNIVERSITY OF WALES TRINITY SAINT DAVID</w:t>
      </w:r>
    </w:p>
    <w:p w14:paraId="31018EDC" w14:textId="10A141ED" w:rsidR="001607EC" w:rsidRDefault="001607EC" w:rsidP="007376A2">
      <w:pPr>
        <w:tabs>
          <w:tab w:val="left" w:pos="1750"/>
        </w:tabs>
      </w:pPr>
    </w:p>
    <w:p w14:paraId="3F138C73" w14:textId="77777777" w:rsidR="00AE0FFF" w:rsidRPr="00AE0FFF" w:rsidRDefault="00AE0FFF" w:rsidP="00AE0FFF">
      <w:pPr>
        <w:spacing w:before="100" w:beforeAutospacing="1" w:after="100" w:afterAutospacing="1" w:line="240" w:lineRule="auto"/>
        <w:rPr>
          <w:rFonts w:ascii="Arial" w:eastAsia="Times New Roman" w:hAnsi="Arial" w:cs="Arial"/>
          <w:b/>
          <w:color w:val="000000"/>
          <w:sz w:val="24"/>
          <w:szCs w:val="24"/>
          <w:lang w:eastAsia="en-GB"/>
        </w:rPr>
      </w:pPr>
      <w:r w:rsidRPr="00AE0FFF">
        <w:rPr>
          <w:rFonts w:ascii="Arial" w:eastAsia="Times New Roman" w:hAnsi="Arial" w:cs="Arial"/>
          <w:b/>
          <w:sz w:val="24"/>
          <w:szCs w:val="24"/>
        </w:rPr>
        <w:t>MSc Policing (Operational and Strategic Leadership)</w:t>
      </w:r>
    </w:p>
    <w:p w14:paraId="6BFFDB23" w14:textId="4E27154F"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Assignment Title</w:t>
      </w:r>
      <w:bookmarkStart w:id="0" w:name="_Hlk92625872"/>
      <w:r w:rsidRPr="00AE0FFF">
        <w:rPr>
          <w:rFonts w:ascii="Arial" w:eastAsia="Times New Roman" w:hAnsi="Arial" w:cs="Arial"/>
          <w:color w:val="000000"/>
          <w:sz w:val="24"/>
          <w:szCs w:val="24"/>
          <w:lang w:eastAsia="en-GB"/>
        </w:rPr>
        <w:t xml:space="preserve">: </w:t>
      </w:r>
      <w:r w:rsidR="00220469" w:rsidRPr="00DC5DE5">
        <w:rPr>
          <w:rFonts w:ascii="Arial" w:hAnsi="Arial" w:cs="Arial"/>
          <w:bCs/>
          <w:sz w:val="24"/>
          <w:szCs w:val="24"/>
        </w:rPr>
        <w:t xml:space="preserve">Contemporary Issues in Policing  </w:t>
      </w:r>
    </w:p>
    <w:bookmarkEnd w:id="0"/>
    <w:p w14:paraId="5186B2DE" w14:textId="77777777"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Submitted by: Simon Belcher UWTSD 2116972</w:t>
      </w:r>
    </w:p>
    <w:p w14:paraId="3788D0E1" w14:textId="3E9A6673"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Module: BMPO700</w:t>
      </w:r>
      <w:r w:rsidR="00AE202D" w:rsidRPr="00DC5DE5">
        <w:rPr>
          <w:rFonts w:ascii="Arial" w:eastAsia="Times New Roman" w:hAnsi="Arial" w:cs="Arial"/>
          <w:color w:val="000000"/>
          <w:sz w:val="24"/>
          <w:szCs w:val="24"/>
          <w:lang w:eastAsia="en-GB"/>
        </w:rPr>
        <w:t xml:space="preserve">6 </w:t>
      </w:r>
      <w:r w:rsidR="00C3703E" w:rsidRPr="00DC5DE5">
        <w:rPr>
          <w:rFonts w:ascii="Arial" w:eastAsia="Times New Roman" w:hAnsi="Arial" w:cs="Arial"/>
          <w:color w:val="000000"/>
          <w:sz w:val="24"/>
          <w:szCs w:val="24"/>
          <w:lang w:eastAsia="en-GB"/>
        </w:rPr>
        <w:t xml:space="preserve">Contemporary </w:t>
      </w:r>
      <w:r w:rsidR="006A35DD" w:rsidRPr="00DC5DE5">
        <w:rPr>
          <w:rFonts w:ascii="Arial" w:eastAsia="Times New Roman" w:hAnsi="Arial" w:cs="Arial"/>
          <w:color w:val="000000"/>
          <w:sz w:val="24"/>
          <w:szCs w:val="24"/>
          <w:lang w:eastAsia="en-GB"/>
        </w:rPr>
        <w:t>Issues in Policing</w:t>
      </w:r>
      <w:r w:rsidRPr="00AE0FFF">
        <w:rPr>
          <w:rFonts w:ascii="Arial" w:eastAsia="Times New Roman" w:hAnsi="Arial" w:cs="Arial"/>
          <w:color w:val="000000"/>
          <w:sz w:val="24"/>
          <w:szCs w:val="24"/>
          <w:lang w:eastAsia="en-GB"/>
        </w:rPr>
        <w:t xml:space="preserve"> </w:t>
      </w:r>
    </w:p>
    <w:p w14:paraId="16C2269A" w14:textId="6062C6D3"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 xml:space="preserve">Submission Deadline: </w:t>
      </w:r>
      <w:r w:rsidR="009A204B" w:rsidRPr="00DC5DE5">
        <w:rPr>
          <w:rFonts w:ascii="Arial" w:eastAsia="Times New Roman" w:hAnsi="Arial" w:cs="Arial"/>
          <w:color w:val="000000"/>
          <w:sz w:val="24"/>
          <w:szCs w:val="24"/>
          <w:lang w:eastAsia="en-GB"/>
        </w:rPr>
        <w:t>24</w:t>
      </w:r>
      <w:r w:rsidR="009A204B" w:rsidRPr="00DC5DE5">
        <w:rPr>
          <w:rFonts w:ascii="Arial" w:eastAsia="Times New Roman" w:hAnsi="Arial" w:cs="Arial"/>
          <w:color w:val="000000"/>
          <w:sz w:val="24"/>
          <w:szCs w:val="24"/>
          <w:vertAlign w:val="superscript"/>
          <w:lang w:eastAsia="en-GB"/>
        </w:rPr>
        <w:t>th</w:t>
      </w:r>
      <w:r w:rsidR="009A204B" w:rsidRPr="00DC5DE5">
        <w:rPr>
          <w:rFonts w:ascii="Arial" w:eastAsia="Times New Roman" w:hAnsi="Arial" w:cs="Arial"/>
          <w:color w:val="000000"/>
          <w:sz w:val="24"/>
          <w:szCs w:val="24"/>
          <w:lang w:eastAsia="en-GB"/>
        </w:rPr>
        <w:t xml:space="preserve"> July </w:t>
      </w:r>
      <w:r w:rsidRPr="00AE0FFF">
        <w:rPr>
          <w:rFonts w:ascii="Arial" w:eastAsia="Times New Roman" w:hAnsi="Arial" w:cs="Arial"/>
          <w:color w:val="000000"/>
          <w:sz w:val="24"/>
          <w:szCs w:val="24"/>
          <w:lang w:eastAsia="en-GB"/>
        </w:rPr>
        <w:t>2022 (23;59 hrs)</w:t>
      </w:r>
    </w:p>
    <w:p w14:paraId="314F93C6" w14:textId="77777777"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 xml:space="preserve">Word Count: </w:t>
      </w:r>
    </w:p>
    <w:p w14:paraId="54E4E4C0" w14:textId="77777777"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 xml:space="preserve">Number of Pages: </w:t>
      </w:r>
    </w:p>
    <w:p w14:paraId="6C288113" w14:textId="0B680158"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 xml:space="preserve">Task Description: </w:t>
      </w:r>
      <w:r w:rsidR="00A13400" w:rsidRPr="00DC5DE5">
        <w:rPr>
          <w:rFonts w:ascii="Arial" w:eastAsia="Times New Roman" w:hAnsi="Arial" w:cs="Arial"/>
          <w:color w:val="000000"/>
          <w:sz w:val="24"/>
          <w:szCs w:val="24"/>
          <w:lang w:eastAsia="en-GB"/>
        </w:rPr>
        <w:t xml:space="preserve">Supporting Paper on Contemporary Issues in Policing </w:t>
      </w:r>
    </w:p>
    <w:p w14:paraId="156AD900" w14:textId="68ECA23F" w:rsidR="00AE0FFF" w:rsidRPr="00DC5DE5" w:rsidRDefault="00AE0FFF" w:rsidP="00AE0FFF">
      <w:pPr>
        <w:tabs>
          <w:tab w:val="left" w:pos="1750"/>
        </w:tabs>
        <w:rPr>
          <w:sz w:val="24"/>
          <w:szCs w:val="24"/>
        </w:rPr>
      </w:pPr>
      <w:r w:rsidRPr="00DC5DE5">
        <w:rPr>
          <w:rFonts w:ascii="Arial" w:eastAsiaTheme="minorEastAsia" w:hAnsi="Arial" w:cs="Arial"/>
          <w:color w:val="000000"/>
          <w:sz w:val="24"/>
          <w:szCs w:val="24"/>
        </w:rPr>
        <w:t>I declare that the attached piece of work is my own work. I have credited all authors on which the research within my work is based and a reference list is attached. I am aware of UWTSD policy and guidance regarding plagiarism</w:t>
      </w:r>
    </w:p>
    <w:p w14:paraId="56E9B7C8" w14:textId="77777777" w:rsidR="001607EC" w:rsidRPr="00DC5DE5" w:rsidRDefault="001607EC" w:rsidP="007376A2">
      <w:pPr>
        <w:tabs>
          <w:tab w:val="left" w:pos="1750"/>
        </w:tabs>
        <w:rPr>
          <w:sz w:val="24"/>
          <w:szCs w:val="24"/>
        </w:rPr>
      </w:pPr>
    </w:p>
    <w:p w14:paraId="2E791BCB" w14:textId="77777777" w:rsidR="00DC5DE5" w:rsidRPr="00DC5DE5" w:rsidRDefault="00DC5DE5" w:rsidP="007376A2">
      <w:pPr>
        <w:tabs>
          <w:tab w:val="left" w:pos="1750"/>
        </w:tabs>
        <w:rPr>
          <w:rFonts w:ascii="Arial" w:hAnsi="Arial" w:cs="Arial"/>
          <w:sz w:val="24"/>
          <w:szCs w:val="24"/>
        </w:rPr>
      </w:pPr>
    </w:p>
    <w:p w14:paraId="7118D06C" w14:textId="77777777" w:rsidR="00DC5DE5" w:rsidRPr="00DC5DE5" w:rsidRDefault="00DC5DE5" w:rsidP="007376A2">
      <w:pPr>
        <w:tabs>
          <w:tab w:val="left" w:pos="1750"/>
        </w:tabs>
        <w:rPr>
          <w:rFonts w:ascii="Arial" w:hAnsi="Arial" w:cs="Arial"/>
          <w:sz w:val="24"/>
          <w:szCs w:val="24"/>
        </w:rPr>
      </w:pPr>
    </w:p>
    <w:p w14:paraId="13283234" w14:textId="77777777" w:rsidR="00DC5DE5" w:rsidRPr="00DC5DE5" w:rsidRDefault="00DC5DE5" w:rsidP="007376A2">
      <w:pPr>
        <w:tabs>
          <w:tab w:val="left" w:pos="1750"/>
        </w:tabs>
        <w:rPr>
          <w:rFonts w:ascii="Arial" w:hAnsi="Arial" w:cs="Arial"/>
          <w:sz w:val="24"/>
          <w:szCs w:val="24"/>
        </w:rPr>
      </w:pPr>
    </w:p>
    <w:p w14:paraId="0FD51C7D" w14:textId="77777777" w:rsidR="00EF35AE" w:rsidRDefault="00EF35AE" w:rsidP="007376A2">
      <w:pPr>
        <w:tabs>
          <w:tab w:val="left" w:pos="1750"/>
        </w:tabs>
        <w:rPr>
          <w:rFonts w:ascii="Arial" w:hAnsi="Arial" w:cs="Arial"/>
          <w:b/>
          <w:bCs/>
          <w:sz w:val="24"/>
          <w:szCs w:val="24"/>
          <w:u w:val="single"/>
        </w:rPr>
      </w:pPr>
    </w:p>
    <w:p w14:paraId="47A20B80" w14:textId="77777777" w:rsidR="00EF35AE" w:rsidRDefault="00EF35AE" w:rsidP="007376A2">
      <w:pPr>
        <w:tabs>
          <w:tab w:val="left" w:pos="1750"/>
        </w:tabs>
        <w:rPr>
          <w:rFonts w:ascii="Arial" w:hAnsi="Arial" w:cs="Arial"/>
          <w:b/>
          <w:bCs/>
          <w:sz w:val="24"/>
          <w:szCs w:val="24"/>
          <w:u w:val="single"/>
        </w:rPr>
      </w:pPr>
    </w:p>
    <w:p w14:paraId="01B70FF4" w14:textId="6FB80744" w:rsidR="00DC5DE5" w:rsidRDefault="002E1168" w:rsidP="00EF35AE">
      <w:pPr>
        <w:tabs>
          <w:tab w:val="left" w:pos="1750"/>
        </w:tabs>
        <w:jc w:val="center"/>
        <w:rPr>
          <w:rFonts w:ascii="Arial" w:hAnsi="Arial" w:cs="Arial"/>
          <w:b/>
          <w:bCs/>
          <w:sz w:val="56"/>
          <w:szCs w:val="56"/>
          <w:u w:val="single"/>
        </w:rPr>
      </w:pPr>
      <w:r w:rsidRPr="00335584">
        <w:rPr>
          <w:rFonts w:ascii="Arial" w:hAnsi="Arial" w:cs="Arial"/>
          <w:b/>
          <w:bCs/>
          <w:sz w:val="56"/>
          <w:szCs w:val="56"/>
          <w:u w:val="single"/>
        </w:rPr>
        <w:lastRenderedPageBreak/>
        <w:t>Content</w:t>
      </w:r>
    </w:p>
    <w:p w14:paraId="01FBA26F" w14:textId="2D933100" w:rsidR="00335584" w:rsidRDefault="00335584" w:rsidP="00EF35AE">
      <w:pPr>
        <w:tabs>
          <w:tab w:val="left" w:pos="1750"/>
        </w:tabs>
        <w:jc w:val="center"/>
        <w:rPr>
          <w:rFonts w:ascii="Arial" w:hAnsi="Arial" w:cs="Arial"/>
          <w:b/>
          <w:bCs/>
          <w:sz w:val="56"/>
          <w:szCs w:val="56"/>
          <w:u w:val="single"/>
        </w:rPr>
      </w:pPr>
    </w:p>
    <w:p w14:paraId="02CB9B15" w14:textId="77777777" w:rsidR="00335584" w:rsidRPr="00335584" w:rsidRDefault="00335584" w:rsidP="00EF35AE">
      <w:pPr>
        <w:tabs>
          <w:tab w:val="left" w:pos="1750"/>
        </w:tabs>
        <w:jc w:val="center"/>
        <w:rPr>
          <w:rFonts w:ascii="Arial" w:hAnsi="Arial" w:cs="Arial"/>
          <w:b/>
          <w:bCs/>
          <w:sz w:val="56"/>
          <w:szCs w:val="56"/>
          <w:u w:val="single"/>
        </w:rPr>
      </w:pPr>
    </w:p>
    <w:p w14:paraId="745B4196" w14:textId="02895E69" w:rsidR="00EF35AE" w:rsidRDefault="009276F6" w:rsidP="00335584">
      <w:pPr>
        <w:pStyle w:val="ListParagraph"/>
        <w:numPr>
          <w:ilvl w:val="0"/>
          <w:numId w:val="4"/>
        </w:numPr>
        <w:tabs>
          <w:tab w:val="left" w:pos="1750"/>
        </w:tabs>
        <w:rPr>
          <w:rFonts w:ascii="Arial" w:hAnsi="Arial" w:cs="Arial"/>
          <w:b/>
          <w:bCs/>
          <w:sz w:val="56"/>
          <w:szCs w:val="56"/>
        </w:rPr>
      </w:pPr>
      <w:r w:rsidRPr="00335584">
        <w:rPr>
          <w:rFonts w:ascii="Arial" w:hAnsi="Arial" w:cs="Arial"/>
          <w:b/>
          <w:bCs/>
          <w:sz w:val="56"/>
          <w:szCs w:val="56"/>
        </w:rPr>
        <w:t>Introduction</w:t>
      </w:r>
    </w:p>
    <w:p w14:paraId="6AF7A3A1" w14:textId="77777777" w:rsidR="00335584" w:rsidRPr="00335584" w:rsidRDefault="00335584" w:rsidP="00335584">
      <w:pPr>
        <w:pStyle w:val="ListParagraph"/>
        <w:tabs>
          <w:tab w:val="left" w:pos="1750"/>
        </w:tabs>
        <w:ind w:left="400"/>
        <w:rPr>
          <w:rFonts w:ascii="Arial" w:hAnsi="Arial" w:cs="Arial"/>
          <w:b/>
          <w:bCs/>
          <w:sz w:val="56"/>
          <w:szCs w:val="56"/>
        </w:rPr>
      </w:pPr>
    </w:p>
    <w:p w14:paraId="487F92DD" w14:textId="0C256DEC" w:rsidR="009276F6" w:rsidRDefault="009276F6" w:rsidP="00335584">
      <w:pPr>
        <w:pStyle w:val="ListParagraph"/>
        <w:numPr>
          <w:ilvl w:val="0"/>
          <w:numId w:val="4"/>
        </w:numPr>
        <w:tabs>
          <w:tab w:val="left" w:pos="1750"/>
        </w:tabs>
        <w:rPr>
          <w:rFonts w:ascii="Arial" w:hAnsi="Arial" w:cs="Arial"/>
          <w:b/>
          <w:bCs/>
          <w:sz w:val="56"/>
          <w:szCs w:val="56"/>
        </w:rPr>
      </w:pPr>
      <w:r w:rsidRPr="00335584">
        <w:rPr>
          <w:rFonts w:ascii="Arial" w:hAnsi="Arial" w:cs="Arial"/>
          <w:b/>
          <w:bCs/>
          <w:sz w:val="56"/>
          <w:szCs w:val="56"/>
        </w:rPr>
        <w:t>Main Finding</w:t>
      </w:r>
      <w:r w:rsidR="00335584">
        <w:rPr>
          <w:rFonts w:ascii="Arial" w:hAnsi="Arial" w:cs="Arial"/>
          <w:b/>
          <w:bCs/>
          <w:sz w:val="56"/>
          <w:szCs w:val="56"/>
        </w:rPr>
        <w:t>s</w:t>
      </w:r>
    </w:p>
    <w:p w14:paraId="1EBB4AF6" w14:textId="77777777" w:rsidR="00335584" w:rsidRPr="00335584" w:rsidRDefault="00335584" w:rsidP="00335584">
      <w:pPr>
        <w:pStyle w:val="ListParagraph"/>
        <w:rPr>
          <w:rFonts w:ascii="Arial" w:hAnsi="Arial" w:cs="Arial"/>
          <w:b/>
          <w:bCs/>
          <w:sz w:val="56"/>
          <w:szCs w:val="56"/>
        </w:rPr>
      </w:pPr>
    </w:p>
    <w:p w14:paraId="1F661535" w14:textId="03481682" w:rsidR="009276F6" w:rsidRDefault="009276F6" w:rsidP="00335584">
      <w:pPr>
        <w:pStyle w:val="ListParagraph"/>
        <w:numPr>
          <w:ilvl w:val="0"/>
          <w:numId w:val="4"/>
        </w:numPr>
        <w:tabs>
          <w:tab w:val="left" w:pos="1750"/>
        </w:tabs>
        <w:rPr>
          <w:rFonts w:ascii="Arial" w:hAnsi="Arial" w:cs="Arial"/>
          <w:b/>
          <w:bCs/>
          <w:sz w:val="56"/>
          <w:szCs w:val="56"/>
        </w:rPr>
      </w:pPr>
      <w:r w:rsidRPr="00335584">
        <w:rPr>
          <w:rFonts w:ascii="Arial" w:hAnsi="Arial" w:cs="Arial"/>
          <w:b/>
          <w:bCs/>
          <w:sz w:val="56"/>
          <w:szCs w:val="56"/>
        </w:rPr>
        <w:t>Conclusion</w:t>
      </w:r>
    </w:p>
    <w:p w14:paraId="7F941A0B" w14:textId="77777777" w:rsidR="00335584" w:rsidRPr="00335584" w:rsidRDefault="00335584" w:rsidP="00335584">
      <w:pPr>
        <w:pStyle w:val="ListParagraph"/>
        <w:tabs>
          <w:tab w:val="left" w:pos="1750"/>
        </w:tabs>
        <w:ind w:left="400"/>
        <w:rPr>
          <w:rFonts w:ascii="Arial" w:hAnsi="Arial" w:cs="Arial"/>
          <w:b/>
          <w:bCs/>
          <w:sz w:val="56"/>
          <w:szCs w:val="56"/>
        </w:rPr>
      </w:pPr>
    </w:p>
    <w:p w14:paraId="1BFBA387" w14:textId="3AA33FF4" w:rsidR="009276F6" w:rsidRPr="00335584" w:rsidRDefault="009276F6" w:rsidP="00335584">
      <w:pPr>
        <w:pStyle w:val="ListParagraph"/>
        <w:numPr>
          <w:ilvl w:val="0"/>
          <w:numId w:val="4"/>
        </w:numPr>
        <w:tabs>
          <w:tab w:val="left" w:pos="1750"/>
        </w:tabs>
        <w:rPr>
          <w:rFonts w:ascii="Arial" w:hAnsi="Arial" w:cs="Arial"/>
          <w:b/>
          <w:bCs/>
          <w:sz w:val="56"/>
          <w:szCs w:val="56"/>
        </w:rPr>
      </w:pPr>
      <w:r w:rsidRPr="00335584">
        <w:rPr>
          <w:rFonts w:ascii="Arial" w:hAnsi="Arial" w:cs="Arial"/>
          <w:b/>
          <w:bCs/>
          <w:sz w:val="56"/>
          <w:szCs w:val="56"/>
        </w:rPr>
        <w:t>References</w:t>
      </w:r>
    </w:p>
    <w:p w14:paraId="7C69A53B" w14:textId="6ECEC4D0" w:rsidR="00DC5DE5" w:rsidRPr="00335584" w:rsidRDefault="00DC5DE5" w:rsidP="00335584">
      <w:pPr>
        <w:tabs>
          <w:tab w:val="left" w:pos="1750"/>
        </w:tabs>
        <w:rPr>
          <w:rFonts w:ascii="Arial" w:hAnsi="Arial" w:cs="Arial"/>
          <w:sz w:val="56"/>
          <w:szCs w:val="56"/>
        </w:rPr>
      </w:pPr>
    </w:p>
    <w:p w14:paraId="0D614E29" w14:textId="69003244" w:rsidR="00335584" w:rsidRDefault="00335584" w:rsidP="00335584">
      <w:pPr>
        <w:tabs>
          <w:tab w:val="left" w:pos="1750"/>
        </w:tabs>
        <w:rPr>
          <w:rFonts w:ascii="Arial" w:hAnsi="Arial" w:cs="Arial"/>
          <w:sz w:val="24"/>
          <w:szCs w:val="24"/>
        </w:rPr>
      </w:pPr>
    </w:p>
    <w:p w14:paraId="47953D75" w14:textId="43639AC7" w:rsidR="00335584" w:rsidRDefault="00335584" w:rsidP="00335584">
      <w:pPr>
        <w:tabs>
          <w:tab w:val="left" w:pos="1750"/>
        </w:tabs>
        <w:rPr>
          <w:rFonts w:ascii="Arial" w:hAnsi="Arial" w:cs="Arial"/>
          <w:sz w:val="24"/>
          <w:szCs w:val="24"/>
        </w:rPr>
      </w:pPr>
    </w:p>
    <w:p w14:paraId="5F35A5FF" w14:textId="4E585967" w:rsidR="00335584" w:rsidRDefault="00335584" w:rsidP="00335584">
      <w:pPr>
        <w:tabs>
          <w:tab w:val="left" w:pos="1750"/>
        </w:tabs>
        <w:rPr>
          <w:rFonts w:ascii="Arial" w:hAnsi="Arial" w:cs="Arial"/>
          <w:sz w:val="24"/>
          <w:szCs w:val="24"/>
        </w:rPr>
      </w:pPr>
    </w:p>
    <w:p w14:paraId="2E6A96EA" w14:textId="4A2C6852" w:rsidR="00335584" w:rsidRDefault="00335584" w:rsidP="00335584">
      <w:pPr>
        <w:tabs>
          <w:tab w:val="left" w:pos="1750"/>
        </w:tabs>
        <w:rPr>
          <w:rFonts w:ascii="Arial" w:hAnsi="Arial" w:cs="Arial"/>
          <w:sz w:val="24"/>
          <w:szCs w:val="24"/>
        </w:rPr>
      </w:pPr>
    </w:p>
    <w:p w14:paraId="24AAFF69" w14:textId="4F152F04" w:rsidR="00335584" w:rsidRDefault="00335584" w:rsidP="00335584">
      <w:pPr>
        <w:tabs>
          <w:tab w:val="left" w:pos="1750"/>
        </w:tabs>
        <w:rPr>
          <w:rFonts w:ascii="Arial" w:hAnsi="Arial" w:cs="Arial"/>
          <w:sz w:val="24"/>
          <w:szCs w:val="24"/>
        </w:rPr>
      </w:pPr>
    </w:p>
    <w:p w14:paraId="7AB99E6A" w14:textId="3DFF5347" w:rsidR="00335584" w:rsidRDefault="00335584" w:rsidP="00335584">
      <w:pPr>
        <w:tabs>
          <w:tab w:val="left" w:pos="1750"/>
        </w:tabs>
        <w:rPr>
          <w:rFonts w:ascii="Arial" w:hAnsi="Arial" w:cs="Arial"/>
          <w:sz w:val="24"/>
          <w:szCs w:val="24"/>
        </w:rPr>
      </w:pPr>
    </w:p>
    <w:p w14:paraId="072A8D8F" w14:textId="0685545C" w:rsidR="00335584" w:rsidRDefault="00335584" w:rsidP="00335584">
      <w:pPr>
        <w:tabs>
          <w:tab w:val="left" w:pos="1750"/>
        </w:tabs>
        <w:rPr>
          <w:rFonts w:ascii="Arial" w:hAnsi="Arial" w:cs="Arial"/>
          <w:sz w:val="24"/>
          <w:szCs w:val="24"/>
        </w:rPr>
      </w:pPr>
    </w:p>
    <w:p w14:paraId="440203BF" w14:textId="1C568451" w:rsidR="00335584" w:rsidRDefault="00335584" w:rsidP="00335584">
      <w:pPr>
        <w:tabs>
          <w:tab w:val="left" w:pos="1750"/>
        </w:tabs>
        <w:rPr>
          <w:rFonts w:ascii="Arial" w:hAnsi="Arial" w:cs="Arial"/>
          <w:sz w:val="24"/>
          <w:szCs w:val="24"/>
        </w:rPr>
      </w:pPr>
    </w:p>
    <w:p w14:paraId="3E1EC74E" w14:textId="3DD0D7CC" w:rsidR="00335584" w:rsidRDefault="00335584" w:rsidP="00335584">
      <w:pPr>
        <w:tabs>
          <w:tab w:val="left" w:pos="1750"/>
        </w:tabs>
        <w:rPr>
          <w:rFonts w:ascii="Arial" w:hAnsi="Arial" w:cs="Arial"/>
          <w:sz w:val="24"/>
          <w:szCs w:val="24"/>
        </w:rPr>
      </w:pPr>
    </w:p>
    <w:p w14:paraId="0FF38C7F" w14:textId="0D61A062" w:rsidR="00335584" w:rsidRDefault="00335584" w:rsidP="00335584">
      <w:pPr>
        <w:tabs>
          <w:tab w:val="left" w:pos="1750"/>
        </w:tabs>
        <w:rPr>
          <w:rFonts w:ascii="Arial" w:hAnsi="Arial" w:cs="Arial"/>
          <w:sz w:val="24"/>
          <w:szCs w:val="24"/>
        </w:rPr>
      </w:pPr>
    </w:p>
    <w:p w14:paraId="75528493" w14:textId="79B4E559" w:rsidR="00335584" w:rsidRDefault="00335584" w:rsidP="00335584">
      <w:pPr>
        <w:tabs>
          <w:tab w:val="left" w:pos="1750"/>
        </w:tabs>
        <w:rPr>
          <w:rFonts w:ascii="Arial" w:hAnsi="Arial" w:cs="Arial"/>
          <w:sz w:val="24"/>
          <w:szCs w:val="24"/>
        </w:rPr>
      </w:pPr>
    </w:p>
    <w:p w14:paraId="2BCF818B" w14:textId="52A96EDD" w:rsidR="00335584" w:rsidRDefault="00335584" w:rsidP="00335584">
      <w:pPr>
        <w:tabs>
          <w:tab w:val="left" w:pos="1750"/>
        </w:tabs>
        <w:rPr>
          <w:rFonts w:ascii="Arial" w:hAnsi="Arial" w:cs="Arial"/>
          <w:sz w:val="24"/>
          <w:szCs w:val="24"/>
        </w:rPr>
      </w:pPr>
    </w:p>
    <w:p w14:paraId="490EE50F" w14:textId="77777777" w:rsidR="00335584" w:rsidRPr="00DC5DE5" w:rsidRDefault="00335584" w:rsidP="00335584">
      <w:pPr>
        <w:tabs>
          <w:tab w:val="left" w:pos="1750"/>
        </w:tabs>
        <w:rPr>
          <w:rFonts w:ascii="Arial" w:hAnsi="Arial" w:cs="Arial"/>
          <w:sz w:val="24"/>
          <w:szCs w:val="24"/>
        </w:rPr>
      </w:pPr>
    </w:p>
    <w:p w14:paraId="5CF28B04" w14:textId="16A7E56F" w:rsidR="007376A2" w:rsidRPr="00C37BD6" w:rsidRDefault="00F2233C" w:rsidP="007376A2">
      <w:pPr>
        <w:tabs>
          <w:tab w:val="left" w:pos="1750"/>
        </w:tabs>
        <w:rPr>
          <w:rFonts w:ascii="Arial" w:hAnsi="Arial" w:cs="Arial"/>
          <w:b/>
          <w:bCs/>
          <w:sz w:val="24"/>
          <w:szCs w:val="24"/>
        </w:rPr>
      </w:pPr>
      <w:r w:rsidRPr="00C37BD6">
        <w:rPr>
          <w:rFonts w:ascii="Arial" w:hAnsi="Arial" w:cs="Arial"/>
          <w:b/>
          <w:bCs/>
          <w:sz w:val="24"/>
          <w:szCs w:val="24"/>
        </w:rPr>
        <w:lastRenderedPageBreak/>
        <w:t xml:space="preserve">1.0 </w:t>
      </w:r>
      <w:r w:rsidR="00DC5DE5" w:rsidRPr="00C37BD6">
        <w:rPr>
          <w:rFonts w:ascii="Arial" w:hAnsi="Arial" w:cs="Arial"/>
          <w:b/>
          <w:bCs/>
          <w:sz w:val="24"/>
          <w:szCs w:val="24"/>
        </w:rPr>
        <w:t>I</w:t>
      </w:r>
      <w:r w:rsidR="007376A2" w:rsidRPr="00C37BD6">
        <w:rPr>
          <w:rFonts w:ascii="Arial" w:hAnsi="Arial" w:cs="Arial"/>
          <w:b/>
          <w:bCs/>
          <w:sz w:val="24"/>
          <w:szCs w:val="24"/>
        </w:rPr>
        <w:t>ntroduction</w:t>
      </w:r>
      <w:r w:rsidR="007376A2" w:rsidRPr="00C37BD6">
        <w:rPr>
          <w:rFonts w:ascii="Arial" w:hAnsi="Arial" w:cs="Arial"/>
          <w:b/>
          <w:bCs/>
          <w:sz w:val="24"/>
          <w:szCs w:val="24"/>
        </w:rPr>
        <w:tab/>
        <w:t xml:space="preserve"> </w:t>
      </w:r>
    </w:p>
    <w:p w14:paraId="0A590050" w14:textId="175D7BE2" w:rsidR="00FB7204" w:rsidRPr="00DC5DE5" w:rsidRDefault="008E126D" w:rsidP="00C648BF">
      <w:pPr>
        <w:spacing w:line="480" w:lineRule="auto"/>
        <w:rPr>
          <w:rFonts w:ascii="Arial" w:hAnsi="Arial" w:cs="Arial"/>
          <w:sz w:val="24"/>
          <w:szCs w:val="24"/>
        </w:rPr>
      </w:pPr>
      <w:r w:rsidRPr="00DC5DE5">
        <w:rPr>
          <w:rFonts w:ascii="Arial" w:hAnsi="Arial" w:cs="Arial"/>
          <w:sz w:val="24"/>
          <w:szCs w:val="24"/>
        </w:rPr>
        <w:t xml:space="preserve">This </w:t>
      </w:r>
      <w:r w:rsidR="0002740F" w:rsidRPr="00DC5DE5">
        <w:rPr>
          <w:rFonts w:ascii="Arial" w:hAnsi="Arial" w:cs="Arial"/>
          <w:sz w:val="24"/>
          <w:szCs w:val="24"/>
        </w:rPr>
        <w:t xml:space="preserve">assignment will </w:t>
      </w:r>
      <w:r w:rsidR="003928E0" w:rsidRPr="00DC5DE5">
        <w:rPr>
          <w:rFonts w:ascii="Arial" w:hAnsi="Arial" w:cs="Arial"/>
          <w:sz w:val="24"/>
          <w:szCs w:val="24"/>
        </w:rPr>
        <w:t xml:space="preserve">focus on </w:t>
      </w:r>
      <w:r w:rsidR="002349B2" w:rsidRPr="00DC5DE5">
        <w:rPr>
          <w:rFonts w:ascii="Arial" w:hAnsi="Arial" w:cs="Arial"/>
          <w:sz w:val="24"/>
          <w:szCs w:val="24"/>
        </w:rPr>
        <w:t xml:space="preserve">the </w:t>
      </w:r>
      <w:r w:rsidR="003928E0" w:rsidRPr="00DC5DE5">
        <w:rPr>
          <w:rFonts w:ascii="Arial" w:hAnsi="Arial" w:cs="Arial"/>
          <w:sz w:val="24"/>
          <w:szCs w:val="24"/>
        </w:rPr>
        <w:t xml:space="preserve">future use of technology </w:t>
      </w:r>
      <w:r w:rsidR="002349B2" w:rsidRPr="00DC5DE5">
        <w:rPr>
          <w:rFonts w:ascii="Arial" w:hAnsi="Arial" w:cs="Arial"/>
          <w:sz w:val="24"/>
          <w:szCs w:val="24"/>
        </w:rPr>
        <w:t xml:space="preserve">within policing </w:t>
      </w:r>
      <w:r w:rsidR="00483F1B" w:rsidRPr="00DC5DE5">
        <w:rPr>
          <w:rFonts w:ascii="Arial" w:hAnsi="Arial" w:cs="Arial"/>
          <w:sz w:val="24"/>
          <w:szCs w:val="24"/>
        </w:rPr>
        <w:t xml:space="preserve">and the challenge of </w:t>
      </w:r>
      <w:r w:rsidR="002F0C02" w:rsidRPr="00DC5DE5">
        <w:rPr>
          <w:rFonts w:ascii="Arial" w:hAnsi="Arial" w:cs="Arial"/>
          <w:sz w:val="24"/>
          <w:szCs w:val="24"/>
        </w:rPr>
        <w:t>maintaining public confidence</w:t>
      </w:r>
      <w:r w:rsidR="00F34F47">
        <w:rPr>
          <w:rFonts w:ascii="Arial" w:hAnsi="Arial" w:cs="Arial"/>
          <w:sz w:val="24"/>
          <w:szCs w:val="24"/>
        </w:rPr>
        <w:t>,</w:t>
      </w:r>
      <w:r w:rsidR="00483F1B" w:rsidRPr="00DC5DE5">
        <w:rPr>
          <w:rFonts w:ascii="Arial" w:hAnsi="Arial" w:cs="Arial"/>
          <w:sz w:val="24"/>
          <w:szCs w:val="24"/>
        </w:rPr>
        <w:t xml:space="preserve"> </w:t>
      </w:r>
      <w:r w:rsidR="00A45142" w:rsidRPr="00DC5DE5">
        <w:rPr>
          <w:rFonts w:ascii="Arial" w:hAnsi="Arial" w:cs="Arial"/>
          <w:sz w:val="24"/>
          <w:szCs w:val="24"/>
        </w:rPr>
        <w:t xml:space="preserve">whilst ensuring that </w:t>
      </w:r>
      <w:r w:rsidR="00CD7A95" w:rsidRPr="00DC5DE5">
        <w:rPr>
          <w:rFonts w:ascii="Arial" w:hAnsi="Arial" w:cs="Arial"/>
          <w:sz w:val="24"/>
          <w:szCs w:val="24"/>
        </w:rPr>
        <w:t>the police service fully utilises the capabilities that new technology can give</w:t>
      </w:r>
      <w:r w:rsidR="00CA3746">
        <w:rPr>
          <w:rFonts w:ascii="Arial" w:hAnsi="Arial" w:cs="Arial"/>
          <w:sz w:val="24"/>
          <w:szCs w:val="24"/>
        </w:rPr>
        <w:t xml:space="preserve"> it i</w:t>
      </w:r>
      <w:r w:rsidR="00CD7A95" w:rsidRPr="00DC5DE5">
        <w:rPr>
          <w:rFonts w:ascii="Arial" w:hAnsi="Arial" w:cs="Arial"/>
          <w:sz w:val="24"/>
          <w:szCs w:val="24"/>
        </w:rPr>
        <w:t xml:space="preserve">n order to perform its core functions and protect the public. </w:t>
      </w:r>
      <w:r w:rsidR="009C70DC" w:rsidRPr="00DC5DE5">
        <w:rPr>
          <w:rFonts w:ascii="Arial" w:hAnsi="Arial" w:cs="Arial"/>
          <w:sz w:val="24"/>
          <w:szCs w:val="24"/>
        </w:rPr>
        <w:t>The C</w:t>
      </w:r>
      <w:r w:rsidR="00450A3A" w:rsidRPr="00DC5DE5">
        <w:rPr>
          <w:rFonts w:ascii="Arial" w:hAnsi="Arial" w:cs="Arial"/>
          <w:sz w:val="24"/>
          <w:szCs w:val="24"/>
        </w:rPr>
        <w:t xml:space="preserve">ollege of Policing </w:t>
      </w:r>
      <w:r w:rsidR="00FB7204" w:rsidRPr="00DC5DE5">
        <w:rPr>
          <w:rFonts w:ascii="Arial" w:hAnsi="Arial" w:cs="Arial"/>
          <w:sz w:val="24"/>
          <w:szCs w:val="24"/>
        </w:rPr>
        <w:t xml:space="preserve">when looking forward to 2040 </w:t>
      </w:r>
      <w:sdt>
        <w:sdtPr>
          <w:rPr>
            <w:rFonts w:ascii="Arial" w:hAnsi="Arial" w:cs="Arial"/>
            <w:sz w:val="24"/>
            <w:szCs w:val="24"/>
          </w:rPr>
          <w:id w:val="-1382171137"/>
          <w:citation/>
        </w:sdtPr>
        <w:sdtEndPr/>
        <w:sdtContent>
          <w:r w:rsidR="00E665F5" w:rsidRPr="00DC5DE5">
            <w:rPr>
              <w:rFonts w:ascii="Arial" w:hAnsi="Arial" w:cs="Arial"/>
              <w:sz w:val="24"/>
              <w:szCs w:val="24"/>
            </w:rPr>
            <w:fldChar w:fldCharType="begin"/>
          </w:r>
          <w:r w:rsidR="00C03469" w:rsidRPr="00DC5DE5">
            <w:rPr>
              <w:rFonts w:ascii="Arial" w:hAnsi="Arial" w:cs="Arial"/>
              <w:sz w:val="24"/>
              <w:szCs w:val="24"/>
            </w:rPr>
            <w:instrText xml:space="preserve">CITATION Col201 \l 2057 </w:instrText>
          </w:r>
          <w:r w:rsidR="00E665F5" w:rsidRPr="00DC5DE5">
            <w:rPr>
              <w:rFonts w:ascii="Arial" w:hAnsi="Arial" w:cs="Arial"/>
              <w:sz w:val="24"/>
              <w:szCs w:val="24"/>
            </w:rPr>
            <w:fldChar w:fldCharType="separate"/>
          </w:r>
          <w:r w:rsidR="00E5304B" w:rsidRPr="00DC5DE5">
            <w:rPr>
              <w:rFonts w:ascii="Arial" w:hAnsi="Arial" w:cs="Arial"/>
              <w:noProof/>
              <w:sz w:val="24"/>
              <w:szCs w:val="24"/>
            </w:rPr>
            <w:t>(Policing, 2020)</w:t>
          </w:r>
          <w:r w:rsidR="00E665F5" w:rsidRPr="00DC5DE5">
            <w:rPr>
              <w:rFonts w:ascii="Arial" w:hAnsi="Arial" w:cs="Arial"/>
              <w:sz w:val="24"/>
              <w:szCs w:val="24"/>
            </w:rPr>
            <w:fldChar w:fldCharType="end"/>
          </w:r>
        </w:sdtContent>
      </w:sdt>
      <w:r w:rsidR="00393388" w:rsidRPr="00DC5DE5">
        <w:rPr>
          <w:rFonts w:ascii="Arial" w:hAnsi="Arial" w:cs="Arial"/>
          <w:sz w:val="24"/>
          <w:szCs w:val="24"/>
        </w:rPr>
        <w:t xml:space="preserve"> identifies ten trends </w:t>
      </w:r>
      <w:r w:rsidR="00EF614E" w:rsidRPr="00DC5DE5">
        <w:rPr>
          <w:rFonts w:ascii="Arial" w:hAnsi="Arial" w:cs="Arial"/>
          <w:sz w:val="24"/>
          <w:szCs w:val="24"/>
        </w:rPr>
        <w:t xml:space="preserve">that will </w:t>
      </w:r>
      <w:r w:rsidR="00E5597B" w:rsidRPr="00DC5DE5">
        <w:rPr>
          <w:rFonts w:ascii="Arial" w:hAnsi="Arial" w:cs="Arial"/>
          <w:sz w:val="24"/>
          <w:szCs w:val="24"/>
        </w:rPr>
        <w:t>heavily influence th</w:t>
      </w:r>
      <w:r w:rsidR="005F36DC" w:rsidRPr="00DC5DE5">
        <w:rPr>
          <w:rFonts w:ascii="Arial" w:hAnsi="Arial" w:cs="Arial"/>
          <w:sz w:val="24"/>
          <w:szCs w:val="24"/>
        </w:rPr>
        <w:t xml:space="preserve">e shape and demands for the police service and summaries five key </w:t>
      </w:r>
      <w:r w:rsidR="00330EE7" w:rsidRPr="00DC5DE5">
        <w:rPr>
          <w:rFonts w:ascii="Arial" w:hAnsi="Arial" w:cs="Arial"/>
          <w:sz w:val="24"/>
          <w:szCs w:val="24"/>
        </w:rPr>
        <w:t xml:space="preserve">future </w:t>
      </w:r>
      <w:r w:rsidR="005F36DC" w:rsidRPr="00DC5DE5">
        <w:rPr>
          <w:rFonts w:ascii="Arial" w:hAnsi="Arial" w:cs="Arial"/>
          <w:sz w:val="24"/>
          <w:szCs w:val="24"/>
        </w:rPr>
        <w:t xml:space="preserve">challenges </w:t>
      </w:r>
      <w:r w:rsidR="00330EE7" w:rsidRPr="00DC5DE5">
        <w:rPr>
          <w:rFonts w:ascii="Arial" w:hAnsi="Arial" w:cs="Arial"/>
          <w:sz w:val="24"/>
          <w:szCs w:val="24"/>
        </w:rPr>
        <w:t>that must be addressed</w:t>
      </w:r>
      <w:r w:rsidR="008A5800" w:rsidRPr="00DC5DE5">
        <w:rPr>
          <w:rFonts w:ascii="Arial" w:hAnsi="Arial" w:cs="Arial"/>
          <w:sz w:val="24"/>
          <w:szCs w:val="24"/>
        </w:rPr>
        <w:t>.</w:t>
      </w:r>
      <w:r w:rsidR="00774B98" w:rsidRPr="00DC5DE5">
        <w:rPr>
          <w:rFonts w:ascii="Arial" w:hAnsi="Arial" w:cs="Arial"/>
          <w:sz w:val="24"/>
          <w:szCs w:val="24"/>
        </w:rPr>
        <w:t xml:space="preserve"> </w:t>
      </w:r>
      <w:r w:rsidR="00D16B8C" w:rsidRPr="00DC5DE5">
        <w:rPr>
          <w:rFonts w:ascii="Arial" w:hAnsi="Arial" w:cs="Arial"/>
          <w:sz w:val="24"/>
          <w:szCs w:val="24"/>
        </w:rPr>
        <w:t xml:space="preserve">These challenges and trends either directly relate to </w:t>
      </w:r>
      <w:r w:rsidR="00921B0B" w:rsidRPr="00DC5DE5">
        <w:rPr>
          <w:rFonts w:ascii="Arial" w:hAnsi="Arial" w:cs="Arial"/>
          <w:sz w:val="24"/>
          <w:szCs w:val="24"/>
        </w:rPr>
        <w:t>the digital arena</w:t>
      </w:r>
      <w:r w:rsidR="00855F26">
        <w:rPr>
          <w:rFonts w:ascii="Arial" w:hAnsi="Arial" w:cs="Arial"/>
          <w:sz w:val="24"/>
          <w:szCs w:val="24"/>
        </w:rPr>
        <w:t>,</w:t>
      </w:r>
      <w:r w:rsidR="00921B0B" w:rsidRPr="00DC5DE5">
        <w:rPr>
          <w:rFonts w:ascii="Arial" w:hAnsi="Arial" w:cs="Arial"/>
          <w:sz w:val="24"/>
          <w:szCs w:val="24"/>
        </w:rPr>
        <w:t xml:space="preserve"> </w:t>
      </w:r>
      <w:r w:rsidR="00D56C4D" w:rsidRPr="00DC5DE5">
        <w:rPr>
          <w:rFonts w:ascii="Arial" w:hAnsi="Arial" w:cs="Arial"/>
          <w:sz w:val="24"/>
          <w:szCs w:val="24"/>
        </w:rPr>
        <w:t xml:space="preserve">such as </w:t>
      </w:r>
      <w:r w:rsidR="00390647" w:rsidRPr="00DC5DE5">
        <w:rPr>
          <w:rFonts w:ascii="Arial" w:hAnsi="Arial" w:cs="Arial"/>
          <w:sz w:val="24"/>
          <w:szCs w:val="24"/>
        </w:rPr>
        <w:t>balancing the benefits and risk of using artificial intelligence</w:t>
      </w:r>
      <w:r w:rsidR="00855F26">
        <w:rPr>
          <w:rFonts w:ascii="Arial" w:hAnsi="Arial" w:cs="Arial"/>
          <w:sz w:val="24"/>
          <w:szCs w:val="24"/>
        </w:rPr>
        <w:t>,</w:t>
      </w:r>
      <w:r w:rsidR="00390647" w:rsidRPr="00DC5DE5">
        <w:rPr>
          <w:rFonts w:ascii="Arial" w:hAnsi="Arial" w:cs="Arial"/>
          <w:sz w:val="24"/>
          <w:szCs w:val="24"/>
        </w:rPr>
        <w:t xml:space="preserve"> or </w:t>
      </w:r>
      <w:r w:rsidR="009D5850" w:rsidRPr="00DC5DE5">
        <w:rPr>
          <w:rFonts w:ascii="Arial" w:hAnsi="Arial" w:cs="Arial"/>
          <w:sz w:val="24"/>
          <w:szCs w:val="24"/>
        </w:rPr>
        <w:t>they refer to</w:t>
      </w:r>
      <w:r w:rsidR="00DE4AFE" w:rsidRPr="00DC5DE5">
        <w:rPr>
          <w:rFonts w:ascii="Arial" w:hAnsi="Arial" w:cs="Arial"/>
          <w:sz w:val="24"/>
          <w:szCs w:val="24"/>
        </w:rPr>
        <w:t xml:space="preserve"> issues where technology is a key </w:t>
      </w:r>
      <w:r w:rsidR="00774B98" w:rsidRPr="00DC5DE5">
        <w:rPr>
          <w:rFonts w:ascii="Arial" w:hAnsi="Arial" w:cs="Arial"/>
          <w:sz w:val="24"/>
          <w:szCs w:val="24"/>
        </w:rPr>
        <w:t xml:space="preserve">theme or </w:t>
      </w:r>
      <w:r w:rsidR="00285C8C" w:rsidRPr="00DC5DE5">
        <w:rPr>
          <w:rFonts w:ascii="Arial" w:hAnsi="Arial" w:cs="Arial"/>
          <w:sz w:val="24"/>
          <w:szCs w:val="24"/>
        </w:rPr>
        <w:t xml:space="preserve">interdependency. This includes building a workforce </w:t>
      </w:r>
      <w:r w:rsidR="00073D37" w:rsidRPr="00DC5DE5">
        <w:rPr>
          <w:rFonts w:ascii="Arial" w:hAnsi="Arial" w:cs="Arial"/>
          <w:sz w:val="24"/>
          <w:szCs w:val="24"/>
        </w:rPr>
        <w:t xml:space="preserve">that </w:t>
      </w:r>
      <w:r w:rsidR="004E690A" w:rsidRPr="00DC5DE5">
        <w:rPr>
          <w:rFonts w:ascii="Arial" w:hAnsi="Arial" w:cs="Arial"/>
          <w:sz w:val="24"/>
          <w:szCs w:val="24"/>
        </w:rPr>
        <w:t xml:space="preserve">has the skills and is </w:t>
      </w:r>
      <w:r w:rsidR="00073D37" w:rsidRPr="00DC5DE5">
        <w:rPr>
          <w:rFonts w:ascii="Arial" w:hAnsi="Arial" w:cs="Arial"/>
          <w:sz w:val="24"/>
          <w:szCs w:val="24"/>
        </w:rPr>
        <w:t xml:space="preserve">confident </w:t>
      </w:r>
      <w:r w:rsidR="004E690A" w:rsidRPr="00DC5DE5">
        <w:rPr>
          <w:rFonts w:ascii="Arial" w:hAnsi="Arial" w:cs="Arial"/>
          <w:sz w:val="24"/>
          <w:szCs w:val="24"/>
        </w:rPr>
        <w:t xml:space="preserve">in working within a digital arena to </w:t>
      </w:r>
      <w:r w:rsidR="00BB2689" w:rsidRPr="00DC5DE5">
        <w:rPr>
          <w:rFonts w:ascii="Arial" w:hAnsi="Arial" w:cs="Arial"/>
          <w:sz w:val="24"/>
          <w:szCs w:val="24"/>
        </w:rPr>
        <w:t>deal with</w:t>
      </w:r>
      <w:r w:rsidR="00D60407" w:rsidRPr="00DC5DE5">
        <w:rPr>
          <w:rFonts w:ascii="Arial" w:hAnsi="Arial" w:cs="Arial"/>
          <w:sz w:val="24"/>
          <w:szCs w:val="24"/>
        </w:rPr>
        <w:t xml:space="preserve"> the rapidly developing </w:t>
      </w:r>
      <w:r w:rsidR="006F63AC" w:rsidRPr="00DC5DE5">
        <w:rPr>
          <w:rFonts w:ascii="Arial" w:hAnsi="Arial" w:cs="Arial"/>
          <w:sz w:val="24"/>
          <w:szCs w:val="24"/>
        </w:rPr>
        <w:t>technology</w:t>
      </w:r>
      <w:r w:rsidR="00C648BF" w:rsidRPr="00DC5DE5">
        <w:rPr>
          <w:rFonts w:ascii="Arial" w:hAnsi="Arial" w:cs="Arial"/>
          <w:sz w:val="24"/>
          <w:szCs w:val="24"/>
        </w:rPr>
        <w:t>,</w:t>
      </w:r>
      <w:r w:rsidR="006F63AC" w:rsidRPr="00DC5DE5">
        <w:rPr>
          <w:rFonts w:ascii="Arial" w:hAnsi="Arial" w:cs="Arial"/>
          <w:sz w:val="24"/>
          <w:szCs w:val="24"/>
        </w:rPr>
        <w:t xml:space="preserve"> being used</w:t>
      </w:r>
      <w:r w:rsidR="00D60407" w:rsidRPr="00DC5DE5">
        <w:rPr>
          <w:rFonts w:ascii="Arial" w:hAnsi="Arial" w:cs="Arial"/>
          <w:sz w:val="24"/>
          <w:szCs w:val="24"/>
        </w:rPr>
        <w:t xml:space="preserve"> to the advantage of criminality</w:t>
      </w:r>
      <w:r w:rsidR="00C648BF" w:rsidRPr="00DC5DE5">
        <w:rPr>
          <w:rFonts w:ascii="Arial" w:hAnsi="Arial" w:cs="Arial"/>
          <w:sz w:val="24"/>
          <w:szCs w:val="24"/>
        </w:rPr>
        <w:t xml:space="preserve">. </w:t>
      </w:r>
      <w:r w:rsidR="009F76E6">
        <w:rPr>
          <w:rFonts w:ascii="Arial" w:hAnsi="Arial" w:cs="Arial"/>
          <w:sz w:val="24"/>
          <w:szCs w:val="24"/>
        </w:rPr>
        <w:t>T</w:t>
      </w:r>
      <w:r w:rsidR="00C648BF" w:rsidRPr="00DC5DE5">
        <w:rPr>
          <w:rFonts w:ascii="Arial" w:hAnsi="Arial" w:cs="Arial"/>
          <w:sz w:val="24"/>
          <w:szCs w:val="24"/>
        </w:rPr>
        <w:t xml:space="preserve">he service </w:t>
      </w:r>
      <w:r w:rsidR="009F76E6">
        <w:rPr>
          <w:rFonts w:ascii="Arial" w:hAnsi="Arial" w:cs="Arial"/>
          <w:sz w:val="24"/>
          <w:szCs w:val="24"/>
        </w:rPr>
        <w:t xml:space="preserve">also </w:t>
      </w:r>
      <w:r w:rsidR="002A71CC" w:rsidRPr="00DC5DE5">
        <w:rPr>
          <w:rFonts w:ascii="Arial" w:hAnsi="Arial" w:cs="Arial"/>
          <w:sz w:val="24"/>
          <w:szCs w:val="24"/>
        </w:rPr>
        <w:t>must</w:t>
      </w:r>
      <w:r w:rsidR="00C648BF" w:rsidRPr="00DC5DE5">
        <w:rPr>
          <w:rFonts w:ascii="Arial" w:hAnsi="Arial" w:cs="Arial"/>
          <w:sz w:val="24"/>
          <w:szCs w:val="24"/>
        </w:rPr>
        <w:t xml:space="preserve"> ensure t</w:t>
      </w:r>
      <w:r w:rsidR="001127B7" w:rsidRPr="00DC5DE5">
        <w:rPr>
          <w:rFonts w:ascii="Arial" w:hAnsi="Arial" w:cs="Arial"/>
          <w:sz w:val="24"/>
          <w:szCs w:val="24"/>
        </w:rPr>
        <w:t xml:space="preserve">hat </w:t>
      </w:r>
      <w:r w:rsidR="004D0483" w:rsidRPr="00DC5DE5">
        <w:rPr>
          <w:rFonts w:ascii="Arial" w:hAnsi="Arial" w:cs="Arial"/>
          <w:sz w:val="24"/>
          <w:szCs w:val="24"/>
        </w:rPr>
        <w:t xml:space="preserve">the public have </w:t>
      </w:r>
      <w:r w:rsidR="00C648BF" w:rsidRPr="00DC5DE5">
        <w:rPr>
          <w:rFonts w:ascii="Arial" w:hAnsi="Arial" w:cs="Arial"/>
          <w:sz w:val="24"/>
          <w:szCs w:val="24"/>
        </w:rPr>
        <w:t xml:space="preserve">the </w:t>
      </w:r>
      <w:r w:rsidR="004D0483" w:rsidRPr="00DC5DE5">
        <w:rPr>
          <w:rFonts w:ascii="Arial" w:hAnsi="Arial" w:cs="Arial"/>
          <w:sz w:val="24"/>
          <w:szCs w:val="24"/>
        </w:rPr>
        <w:t>access</w:t>
      </w:r>
      <w:r w:rsidR="00C648BF" w:rsidRPr="00DC5DE5">
        <w:rPr>
          <w:rFonts w:ascii="Arial" w:hAnsi="Arial" w:cs="Arial"/>
          <w:sz w:val="24"/>
          <w:szCs w:val="24"/>
        </w:rPr>
        <w:t xml:space="preserve"> </w:t>
      </w:r>
      <w:r w:rsidR="005C49EA" w:rsidRPr="00DC5DE5">
        <w:rPr>
          <w:rFonts w:ascii="Arial" w:hAnsi="Arial" w:cs="Arial"/>
          <w:sz w:val="24"/>
          <w:szCs w:val="24"/>
        </w:rPr>
        <w:t>that they</w:t>
      </w:r>
      <w:r w:rsidR="004D0483" w:rsidRPr="00DC5DE5">
        <w:rPr>
          <w:rFonts w:ascii="Arial" w:hAnsi="Arial" w:cs="Arial"/>
          <w:sz w:val="24"/>
          <w:szCs w:val="24"/>
        </w:rPr>
        <w:t xml:space="preserve"> need to communicate with </w:t>
      </w:r>
      <w:r w:rsidR="002A71CC" w:rsidRPr="00DC5DE5">
        <w:rPr>
          <w:rFonts w:ascii="Arial" w:hAnsi="Arial" w:cs="Arial"/>
          <w:sz w:val="24"/>
          <w:szCs w:val="24"/>
        </w:rPr>
        <w:t>policing,</w:t>
      </w:r>
      <w:r w:rsidR="00FC5B0B" w:rsidRPr="00DC5DE5">
        <w:rPr>
          <w:rFonts w:ascii="Arial" w:hAnsi="Arial" w:cs="Arial"/>
          <w:sz w:val="24"/>
          <w:szCs w:val="24"/>
        </w:rPr>
        <w:t xml:space="preserve"> </w:t>
      </w:r>
      <w:r w:rsidR="006E2BFD" w:rsidRPr="00DC5DE5">
        <w:rPr>
          <w:rFonts w:ascii="Arial" w:hAnsi="Arial" w:cs="Arial"/>
          <w:sz w:val="24"/>
          <w:szCs w:val="24"/>
        </w:rPr>
        <w:t>includ</w:t>
      </w:r>
      <w:r w:rsidR="00C648BF" w:rsidRPr="00DC5DE5">
        <w:rPr>
          <w:rFonts w:ascii="Arial" w:hAnsi="Arial" w:cs="Arial"/>
          <w:sz w:val="24"/>
          <w:szCs w:val="24"/>
        </w:rPr>
        <w:t>ing</w:t>
      </w:r>
      <w:r w:rsidR="006E2BFD" w:rsidRPr="00DC5DE5">
        <w:rPr>
          <w:rFonts w:ascii="Arial" w:hAnsi="Arial" w:cs="Arial"/>
          <w:sz w:val="24"/>
          <w:szCs w:val="24"/>
        </w:rPr>
        <w:t xml:space="preserve"> different methods of digital contact. </w:t>
      </w:r>
      <w:r w:rsidR="00AB0CA1" w:rsidRPr="00DC5DE5">
        <w:rPr>
          <w:rFonts w:ascii="Arial" w:hAnsi="Arial" w:cs="Arial"/>
          <w:sz w:val="24"/>
          <w:szCs w:val="24"/>
        </w:rPr>
        <w:t xml:space="preserve">The legitimacy of UK Policing continues to be built on </w:t>
      </w:r>
      <w:r w:rsidR="006C564F" w:rsidRPr="00DC5DE5">
        <w:rPr>
          <w:rFonts w:ascii="Arial" w:hAnsi="Arial" w:cs="Arial"/>
          <w:sz w:val="24"/>
          <w:szCs w:val="24"/>
        </w:rPr>
        <w:t>policing</w:t>
      </w:r>
      <w:r w:rsidR="00C648BF" w:rsidRPr="00DC5DE5">
        <w:rPr>
          <w:rFonts w:ascii="Arial" w:hAnsi="Arial" w:cs="Arial"/>
          <w:sz w:val="24"/>
          <w:szCs w:val="24"/>
        </w:rPr>
        <w:t xml:space="preserve"> by </w:t>
      </w:r>
      <w:r w:rsidR="006C564F" w:rsidRPr="00DC5DE5">
        <w:rPr>
          <w:rFonts w:ascii="Arial" w:hAnsi="Arial" w:cs="Arial"/>
          <w:sz w:val="24"/>
          <w:szCs w:val="24"/>
        </w:rPr>
        <w:t xml:space="preserve">consent, with the need for public confidence, the challenge is </w:t>
      </w:r>
      <w:r w:rsidR="007E7855" w:rsidRPr="00DC5DE5">
        <w:rPr>
          <w:rFonts w:ascii="Arial" w:hAnsi="Arial" w:cs="Arial"/>
          <w:sz w:val="24"/>
          <w:szCs w:val="24"/>
        </w:rPr>
        <w:t xml:space="preserve">to maintain and improve this support whilst reassuring </w:t>
      </w:r>
      <w:r w:rsidR="00453E9B" w:rsidRPr="00DC5DE5">
        <w:rPr>
          <w:rFonts w:ascii="Arial" w:hAnsi="Arial" w:cs="Arial"/>
          <w:sz w:val="24"/>
          <w:szCs w:val="24"/>
        </w:rPr>
        <w:t>the communities</w:t>
      </w:r>
      <w:r w:rsidR="00C648BF" w:rsidRPr="00DC5DE5">
        <w:rPr>
          <w:rFonts w:ascii="Arial" w:hAnsi="Arial" w:cs="Arial"/>
          <w:sz w:val="24"/>
          <w:szCs w:val="24"/>
        </w:rPr>
        <w:t>,</w:t>
      </w:r>
      <w:r w:rsidR="00453E9B" w:rsidRPr="00DC5DE5">
        <w:rPr>
          <w:rFonts w:ascii="Arial" w:hAnsi="Arial" w:cs="Arial"/>
          <w:sz w:val="24"/>
          <w:szCs w:val="24"/>
        </w:rPr>
        <w:t xml:space="preserve"> that the use of the technology is proportionate</w:t>
      </w:r>
      <w:r w:rsidR="002B0EBC" w:rsidRPr="00DC5DE5">
        <w:rPr>
          <w:rFonts w:ascii="Arial" w:hAnsi="Arial" w:cs="Arial"/>
          <w:sz w:val="24"/>
          <w:szCs w:val="24"/>
        </w:rPr>
        <w:t xml:space="preserve"> in relation to </w:t>
      </w:r>
      <w:r w:rsidR="005556E2" w:rsidRPr="00DC5DE5">
        <w:rPr>
          <w:rFonts w:ascii="Arial" w:hAnsi="Arial" w:cs="Arial"/>
          <w:sz w:val="24"/>
          <w:szCs w:val="24"/>
        </w:rPr>
        <w:t>respecting privacy.</w:t>
      </w:r>
    </w:p>
    <w:p w14:paraId="34E4CC24" w14:textId="7C98FF50" w:rsidR="007376A2" w:rsidRPr="00DC5DE5" w:rsidRDefault="00C37BD6" w:rsidP="00C648BF">
      <w:pPr>
        <w:spacing w:line="480" w:lineRule="auto"/>
        <w:rPr>
          <w:rFonts w:ascii="Arial" w:hAnsi="Arial" w:cs="Arial"/>
          <w:b/>
          <w:bCs/>
          <w:sz w:val="24"/>
          <w:szCs w:val="24"/>
        </w:rPr>
      </w:pPr>
      <w:r>
        <w:rPr>
          <w:rFonts w:ascii="Arial" w:hAnsi="Arial" w:cs="Arial"/>
          <w:b/>
          <w:bCs/>
          <w:sz w:val="24"/>
          <w:szCs w:val="24"/>
        </w:rPr>
        <w:t>2.0 Main Findings</w:t>
      </w:r>
    </w:p>
    <w:p w14:paraId="23583B45" w14:textId="7C10BC4F" w:rsidR="00D21104" w:rsidRPr="00DC5DE5" w:rsidRDefault="00D22C20" w:rsidP="00C648BF">
      <w:pPr>
        <w:spacing w:line="480" w:lineRule="auto"/>
        <w:rPr>
          <w:rFonts w:ascii="Arial" w:hAnsi="Arial" w:cs="Arial"/>
          <w:sz w:val="24"/>
          <w:szCs w:val="24"/>
        </w:rPr>
      </w:pPr>
      <w:r w:rsidRPr="00DC5DE5">
        <w:rPr>
          <w:rFonts w:ascii="Arial" w:hAnsi="Arial" w:cs="Arial"/>
          <w:sz w:val="24"/>
          <w:szCs w:val="24"/>
        </w:rPr>
        <w:t xml:space="preserve">Technology </w:t>
      </w:r>
      <w:r w:rsidR="00E24999" w:rsidRPr="00DC5DE5">
        <w:rPr>
          <w:rFonts w:ascii="Arial" w:hAnsi="Arial" w:cs="Arial"/>
          <w:sz w:val="24"/>
          <w:szCs w:val="24"/>
        </w:rPr>
        <w:t xml:space="preserve">provides significant opportunities to make policing become more efficient and effective and </w:t>
      </w:r>
      <w:r w:rsidR="00631052" w:rsidRPr="00DC5DE5">
        <w:rPr>
          <w:rFonts w:ascii="Arial" w:hAnsi="Arial" w:cs="Arial"/>
          <w:sz w:val="24"/>
          <w:szCs w:val="24"/>
        </w:rPr>
        <w:t>can narrow the gap between demand and resources</w:t>
      </w:r>
      <w:r w:rsidR="002376B3" w:rsidRPr="00DC5DE5">
        <w:rPr>
          <w:rFonts w:ascii="Arial" w:hAnsi="Arial" w:cs="Arial"/>
          <w:sz w:val="24"/>
          <w:szCs w:val="24"/>
        </w:rPr>
        <w:t xml:space="preserve">. The </w:t>
      </w:r>
      <w:r w:rsidR="00D21104" w:rsidRPr="00DC5DE5">
        <w:rPr>
          <w:rFonts w:ascii="Arial" w:hAnsi="Arial" w:cs="Arial"/>
          <w:sz w:val="24"/>
          <w:szCs w:val="24"/>
        </w:rPr>
        <w:t xml:space="preserve">Strategic Review of Policing </w:t>
      </w:r>
      <w:r w:rsidR="00A07583" w:rsidRPr="00DC5DE5">
        <w:rPr>
          <w:rFonts w:ascii="Arial" w:hAnsi="Arial" w:cs="Arial"/>
          <w:sz w:val="24"/>
          <w:szCs w:val="24"/>
        </w:rPr>
        <w:t xml:space="preserve"> </w:t>
      </w:r>
      <w:r w:rsidR="00E3081E" w:rsidRPr="00DC5DE5">
        <w:rPr>
          <w:rFonts w:ascii="Arial" w:hAnsi="Arial" w:cs="Arial"/>
          <w:sz w:val="24"/>
          <w:szCs w:val="24"/>
        </w:rPr>
        <w:t xml:space="preserve">states </w:t>
      </w:r>
      <w:r w:rsidR="00734BC3" w:rsidRPr="00DC5DE5">
        <w:rPr>
          <w:rFonts w:ascii="Arial" w:hAnsi="Arial" w:cs="Arial"/>
          <w:sz w:val="24"/>
          <w:szCs w:val="24"/>
        </w:rPr>
        <w:t xml:space="preserve">“ that we should not hesitate to usher </w:t>
      </w:r>
      <w:r w:rsidR="001269BF" w:rsidRPr="00DC5DE5">
        <w:rPr>
          <w:rFonts w:ascii="Arial" w:hAnsi="Arial" w:cs="Arial"/>
          <w:sz w:val="24"/>
          <w:szCs w:val="24"/>
        </w:rPr>
        <w:t>in a</w:t>
      </w:r>
      <w:r w:rsidR="009D112A" w:rsidRPr="00DC5DE5">
        <w:rPr>
          <w:rFonts w:ascii="Arial" w:hAnsi="Arial" w:cs="Arial"/>
          <w:sz w:val="24"/>
          <w:szCs w:val="24"/>
        </w:rPr>
        <w:t xml:space="preserve"> </w:t>
      </w:r>
      <w:r w:rsidR="001269BF" w:rsidRPr="00DC5DE5">
        <w:rPr>
          <w:rFonts w:ascii="Arial" w:hAnsi="Arial" w:cs="Arial"/>
          <w:sz w:val="24"/>
          <w:szCs w:val="24"/>
        </w:rPr>
        <w:t>new era in policing”</w:t>
      </w:r>
      <w:sdt>
        <w:sdtPr>
          <w:rPr>
            <w:rFonts w:ascii="Arial" w:hAnsi="Arial" w:cs="Arial"/>
            <w:sz w:val="24"/>
            <w:szCs w:val="24"/>
          </w:rPr>
          <w:id w:val="1169289158"/>
          <w:citation/>
        </w:sdtPr>
        <w:sdtEndPr/>
        <w:sdtContent>
          <w:r w:rsidR="001269BF" w:rsidRPr="00DC5DE5">
            <w:rPr>
              <w:rFonts w:ascii="Arial" w:hAnsi="Arial" w:cs="Arial"/>
              <w:sz w:val="24"/>
              <w:szCs w:val="24"/>
            </w:rPr>
            <w:fldChar w:fldCharType="begin"/>
          </w:r>
          <w:r w:rsidR="009D112A" w:rsidRPr="00DC5DE5">
            <w:rPr>
              <w:rFonts w:ascii="Arial" w:hAnsi="Arial" w:cs="Arial"/>
              <w:sz w:val="24"/>
              <w:szCs w:val="24"/>
            </w:rPr>
            <w:instrText xml:space="preserve">CITATION The22 \p 7 \l 2057 </w:instrText>
          </w:r>
          <w:r w:rsidR="001269BF" w:rsidRPr="00DC5DE5">
            <w:rPr>
              <w:rFonts w:ascii="Arial" w:hAnsi="Arial" w:cs="Arial"/>
              <w:sz w:val="24"/>
              <w:szCs w:val="24"/>
            </w:rPr>
            <w:fldChar w:fldCharType="separate"/>
          </w:r>
          <w:r w:rsidR="00E5304B" w:rsidRPr="00DC5DE5">
            <w:rPr>
              <w:rFonts w:ascii="Arial" w:hAnsi="Arial" w:cs="Arial"/>
              <w:noProof/>
              <w:sz w:val="24"/>
              <w:szCs w:val="24"/>
            </w:rPr>
            <w:t xml:space="preserve"> (The Police Foundation, 2022, p. 7)</w:t>
          </w:r>
          <w:r w:rsidR="001269BF" w:rsidRPr="00DC5DE5">
            <w:rPr>
              <w:rFonts w:ascii="Arial" w:hAnsi="Arial" w:cs="Arial"/>
              <w:sz w:val="24"/>
              <w:szCs w:val="24"/>
            </w:rPr>
            <w:fldChar w:fldCharType="end"/>
          </w:r>
        </w:sdtContent>
      </w:sdt>
      <w:r w:rsidR="00375E83" w:rsidRPr="00DC5DE5">
        <w:rPr>
          <w:rFonts w:ascii="Arial" w:hAnsi="Arial" w:cs="Arial"/>
          <w:sz w:val="24"/>
          <w:szCs w:val="24"/>
        </w:rPr>
        <w:t xml:space="preserve"> in order to restore public confidence which has declined over recent years </w:t>
      </w:r>
      <w:r w:rsidR="003A4045" w:rsidRPr="00DC5DE5">
        <w:rPr>
          <w:rFonts w:ascii="Arial" w:hAnsi="Arial" w:cs="Arial"/>
          <w:sz w:val="24"/>
          <w:szCs w:val="24"/>
        </w:rPr>
        <w:t>and</w:t>
      </w:r>
      <w:r w:rsidR="00C63DF1" w:rsidRPr="00DC5DE5">
        <w:rPr>
          <w:rFonts w:ascii="Arial" w:hAnsi="Arial" w:cs="Arial"/>
          <w:sz w:val="24"/>
          <w:szCs w:val="24"/>
        </w:rPr>
        <w:t xml:space="preserve"> the review views </w:t>
      </w:r>
      <w:r w:rsidR="003A4045" w:rsidRPr="00DC5DE5">
        <w:rPr>
          <w:rFonts w:ascii="Arial" w:hAnsi="Arial" w:cs="Arial"/>
          <w:sz w:val="24"/>
          <w:szCs w:val="24"/>
        </w:rPr>
        <w:t xml:space="preserve"> the effective use of </w:t>
      </w:r>
      <w:r w:rsidR="00C63DF1" w:rsidRPr="00DC5DE5">
        <w:rPr>
          <w:rFonts w:ascii="Arial" w:hAnsi="Arial" w:cs="Arial"/>
          <w:sz w:val="24"/>
          <w:szCs w:val="24"/>
        </w:rPr>
        <w:t xml:space="preserve">new technology as </w:t>
      </w:r>
      <w:r w:rsidR="0056354E" w:rsidRPr="00DC5DE5">
        <w:rPr>
          <w:rFonts w:ascii="Arial" w:hAnsi="Arial" w:cs="Arial"/>
          <w:sz w:val="24"/>
          <w:szCs w:val="24"/>
        </w:rPr>
        <w:t xml:space="preserve">one of the </w:t>
      </w:r>
      <w:r w:rsidR="00E8560C" w:rsidRPr="00DC5DE5">
        <w:rPr>
          <w:rFonts w:ascii="Arial" w:hAnsi="Arial" w:cs="Arial"/>
          <w:sz w:val="24"/>
          <w:szCs w:val="24"/>
        </w:rPr>
        <w:t xml:space="preserve">key enablers </w:t>
      </w:r>
      <w:r w:rsidR="004E2964" w:rsidRPr="00DC5DE5">
        <w:rPr>
          <w:rFonts w:ascii="Arial" w:hAnsi="Arial" w:cs="Arial"/>
          <w:sz w:val="24"/>
          <w:szCs w:val="24"/>
        </w:rPr>
        <w:t xml:space="preserve">to regain this confidence. </w:t>
      </w:r>
      <w:r w:rsidR="00981BB6" w:rsidRPr="00DC5DE5">
        <w:rPr>
          <w:rFonts w:ascii="Arial" w:hAnsi="Arial" w:cs="Arial"/>
          <w:sz w:val="24"/>
          <w:szCs w:val="24"/>
        </w:rPr>
        <w:t xml:space="preserve"> </w:t>
      </w:r>
      <w:r w:rsidR="00A14BA9" w:rsidRPr="00DC5DE5">
        <w:rPr>
          <w:rFonts w:ascii="Arial" w:hAnsi="Arial" w:cs="Arial"/>
          <w:sz w:val="24"/>
          <w:szCs w:val="24"/>
        </w:rPr>
        <w:t xml:space="preserve">The National Police </w:t>
      </w:r>
      <w:r w:rsidR="00A14BA9" w:rsidRPr="00DC5DE5">
        <w:rPr>
          <w:rFonts w:ascii="Arial" w:hAnsi="Arial" w:cs="Arial"/>
          <w:sz w:val="24"/>
          <w:szCs w:val="24"/>
        </w:rPr>
        <w:lastRenderedPageBreak/>
        <w:t xml:space="preserve">Digital strategy </w:t>
      </w:r>
      <w:r w:rsidR="00016692" w:rsidRPr="00DC5DE5">
        <w:rPr>
          <w:rFonts w:ascii="Arial" w:hAnsi="Arial" w:cs="Arial"/>
          <w:sz w:val="24"/>
          <w:szCs w:val="24"/>
        </w:rPr>
        <w:t>says that po</w:t>
      </w:r>
      <w:r w:rsidR="00981BB6" w:rsidRPr="00DC5DE5">
        <w:rPr>
          <w:rFonts w:ascii="Arial" w:hAnsi="Arial" w:cs="Arial"/>
          <w:sz w:val="24"/>
          <w:szCs w:val="24"/>
        </w:rPr>
        <w:t xml:space="preserve">licing </w:t>
      </w:r>
      <w:r w:rsidR="001C5047" w:rsidRPr="00DC5DE5">
        <w:rPr>
          <w:rFonts w:ascii="Arial" w:hAnsi="Arial" w:cs="Arial"/>
          <w:sz w:val="24"/>
          <w:szCs w:val="24"/>
        </w:rPr>
        <w:t>“mus</w:t>
      </w:r>
      <w:r w:rsidR="00CC33BA" w:rsidRPr="00DC5DE5">
        <w:rPr>
          <w:rFonts w:ascii="Arial" w:hAnsi="Arial" w:cs="Arial"/>
          <w:sz w:val="24"/>
          <w:szCs w:val="24"/>
        </w:rPr>
        <w:t xml:space="preserve">t </w:t>
      </w:r>
      <w:r w:rsidR="001C5047" w:rsidRPr="00DC5DE5">
        <w:rPr>
          <w:rFonts w:ascii="Arial" w:hAnsi="Arial" w:cs="Arial"/>
          <w:sz w:val="24"/>
          <w:szCs w:val="24"/>
        </w:rPr>
        <w:t xml:space="preserve">move now and move quickly. While it may feel like the pace of technology change is already </w:t>
      </w:r>
      <w:r w:rsidR="002A71CC" w:rsidRPr="00DC5DE5">
        <w:rPr>
          <w:rFonts w:ascii="Arial" w:hAnsi="Arial" w:cs="Arial"/>
          <w:sz w:val="24"/>
          <w:szCs w:val="24"/>
        </w:rPr>
        <w:t>overwhelming, it</w:t>
      </w:r>
      <w:r w:rsidR="00BB010E">
        <w:rPr>
          <w:rFonts w:ascii="Arial" w:hAnsi="Arial" w:cs="Arial"/>
          <w:sz w:val="24"/>
          <w:szCs w:val="24"/>
        </w:rPr>
        <w:t xml:space="preserve"> is</w:t>
      </w:r>
      <w:r w:rsidR="00CC33BA" w:rsidRPr="00DC5DE5">
        <w:rPr>
          <w:rFonts w:ascii="Arial" w:hAnsi="Arial" w:cs="Arial"/>
          <w:sz w:val="24"/>
          <w:szCs w:val="24"/>
        </w:rPr>
        <w:t xml:space="preserve"> only going to get faster</w:t>
      </w:r>
      <w:r w:rsidR="001A70AF" w:rsidRPr="00DC5DE5">
        <w:rPr>
          <w:rFonts w:ascii="Arial" w:hAnsi="Arial" w:cs="Arial"/>
          <w:sz w:val="24"/>
          <w:szCs w:val="24"/>
        </w:rPr>
        <w:t>”</w:t>
      </w:r>
      <w:sdt>
        <w:sdtPr>
          <w:rPr>
            <w:rFonts w:ascii="Arial" w:hAnsi="Arial" w:cs="Arial"/>
            <w:sz w:val="24"/>
            <w:szCs w:val="24"/>
          </w:rPr>
          <w:id w:val="1534855852"/>
          <w:citation/>
        </w:sdtPr>
        <w:sdtEndPr/>
        <w:sdtContent>
          <w:r w:rsidR="001A70AF" w:rsidRPr="00DC5DE5">
            <w:rPr>
              <w:rFonts w:ascii="Arial" w:hAnsi="Arial" w:cs="Arial"/>
              <w:sz w:val="24"/>
              <w:szCs w:val="24"/>
            </w:rPr>
            <w:fldChar w:fldCharType="begin"/>
          </w:r>
          <w:r w:rsidR="00A14BA9" w:rsidRPr="00DC5DE5">
            <w:rPr>
              <w:rFonts w:ascii="Arial" w:hAnsi="Arial" w:cs="Arial"/>
              <w:sz w:val="24"/>
              <w:szCs w:val="24"/>
            </w:rPr>
            <w:instrText xml:space="preserve">CITATION NPC20 \p 2 \l 2057 </w:instrText>
          </w:r>
          <w:r w:rsidR="001A70AF" w:rsidRPr="00DC5DE5">
            <w:rPr>
              <w:rFonts w:ascii="Arial" w:hAnsi="Arial" w:cs="Arial"/>
              <w:sz w:val="24"/>
              <w:szCs w:val="24"/>
            </w:rPr>
            <w:fldChar w:fldCharType="separate"/>
          </w:r>
          <w:r w:rsidR="00E5304B" w:rsidRPr="00DC5DE5">
            <w:rPr>
              <w:rFonts w:ascii="Arial" w:hAnsi="Arial" w:cs="Arial"/>
              <w:noProof/>
              <w:sz w:val="24"/>
              <w:szCs w:val="24"/>
            </w:rPr>
            <w:t xml:space="preserve"> (NPCC &amp; APCC, 2020, p. 2)</w:t>
          </w:r>
          <w:r w:rsidR="001A70AF" w:rsidRPr="00DC5DE5">
            <w:rPr>
              <w:rFonts w:ascii="Arial" w:hAnsi="Arial" w:cs="Arial"/>
              <w:sz w:val="24"/>
              <w:szCs w:val="24"/>
            </w:rPr>
            <w:fldChar w:fldCharType="end"/>
          </w:r>
        </w:sdtContent>
      </w:sdt>
      <w:r w:rsidR="00016692" w:rsidRPr="00DC5DE5">
        <w:rPr>
          <w:rFonts w:ascii="Arial" w:hAnsi="Arial" w:cs="Arial"/>
          <w:sz w:val="24"/>
          <w:szCs w:val="24"/>
        </w:rPr>
        <w:t xml:space="preserve">. </w:t>
      </w:r>
      <w:r w:rsidR="003928C4" w:rsidRPr="00DC5DE5">
        <w:rPr>
          <w:rFonts w:ascii="Arial" w:hAnsi="Arial" w:cs="Arial"/>
          <w:sz w:val="24"/>
          <w:szCs w:val="24"/>
        </w:rPr>
        <w:t xml:space="preserve"> </w:t>
      </w:r>
    </w:p>
    <w:p w14:paraId="049CD8C9" w14:textId="007A3FFC" w:rsidR="003928C4" w:rsidRPr="00DC5DE5" w:rsidRDefault="003928C4" w:rsidP="00C648BF">
      <w:pPr>
        <w:spacing w:line="480" w:lineRule="auto"/>
        <w:rPr>
          <w:rFonts w:ascii="Arial" w:hAnsi="Arial" w:cs="Arial"/>
          <w:sz w:val="24"/>
          <w:szCs w:val="24"/>
        </w:rPr>
      </w:pPr>
      <w:r w:rsidRPr="00DC5DE5">
        <w:rPr>
          <w:rFonts w:ascii="Arial" w:hAnsi="Arial" w:cs="Arial"/>
          <w:sz w:val="24"/>
          <w:szCs w:val="24"/>
        </w:rPr>
        <w:t xml:space="preserve">The </w:t>
      </w:r>
      <w:r w:rsidR="00544BC1" w:rsidRPr="00DC5DE5">
        <w:rPr>
          <w:rFonts w:ascii="Arial" w:hAnsi="Arial" w:cs="Arial"/>
          <w:sz w:val="24"/>
          <w:szCs w:val="24"/>
        </w:rPr>
        <w:t>Strategic Review,</w:t>
      </w:r>
      <w:r w:rsidR="00131591" w:rsidRPr="00DC5DE5">
        <w:rPr>
          <w:rFonts w:ascii="Arial" w:hAnsi="Arial" w:cs="Arial"/>
          <w:sz w:val="24"/>
          <w:szCs w:val="24"/>
        </w:rPr>
        <w:t xml:space="preserve"> Operating Environment 2040 and National Digital Strategy documents </w:t>
      </w:r>
      <w:r w:rsidR="00E076EF" w:rsidRPr="00DC5DE5">
        <w:rPr>
          <w:rFonts w:ascii="Arial" w:hAnsi="Arial" w:cs="Arial"/>
          <w:sz w:val="24"/>
          <w:szCs w:val="24"/>
        </w:rPr>
        <w:t>when combined show powerfully the many facets</w:t>
      </w:r>
      <w:r w:rsidR="008017BD" w:rsidRPr="00DC5DE5">
        <w:rPr>
          <w:rFonts w:ascii="Arial" w:hAnsi="Arial" w:cs="Arial"/>
          <w:sz w:val="24"/>
          <w:szCs w:val="24"/>
        </w:rPr>
        <w:t xml:space="preserve"> and reasons why technology is going to be so crucial in ensuring that the legitimacy of </w:t>
      </w:r>
      <w:r w:rsidR="00E558AD" w:rsidRPr="00DC5DE5">
        <w:rPr>
          <w:rFonts w:ascii="Arial" w:hAnsi="Arial" w:cs="Arial"/>
          <w:sz w:val="24"/>
          <w:szCs w:val="24"/>
        </w:rPr>
        <w:t xml:space="preserve">UK policing is retained. </w:t>
      </w:r>
      <w:r w:rsidR="00180436" w:rsidRPr="00DC5DE5">
        <w:rPr>
          <w:rFonts w:ascii="Arial" w:hAnsi="Arial" w:cs="Arial"/>
          <w:sz w:val="24"/>
          <w:szCs w:val="24"/>
        </w:rPr>
        <w:t xml:space="preserve">The most important of these can be </w:t>
      </w:r>
      <w:r w:rsidR="00576E64" w:rsidRPr="00DC5DE5">
        <w:rPr>
          <w:rFonts w:ascii="Arial" w:hAnsi="Arial" w:cs="Arial"/>
          <w:sz w:val="24"/>
          <w:szCs w:val="24"/>
        </w:rPr>
        <w:t xml:space="preserve">categorised into three areas. </w:t>
      </w:r>
    </w:p>
    <w:p w14:paraId="6CF5602A" w14:textId="751CBAF8" w:rsidR="005630CE" w:rsidRPr="00DC5DE5" w:rsidRDefault="002A71CC" w:rsidP="00C648BF">
      <w:pPr>
        <w:spacing w:line="480" w:lineRule="auto"/>
        <w:rPr>
          <w:rFonts w:ascii="Arial" w:hAnsi="Arial" w:cs="Arial"/>
          <w:sz w:val="24"/>
          <w:szCs w:val="24"/>
        </w:rPr>
      </w:pPr>
      <w:r w:rsidRPr="00DC5DE5">
        <w:rPr>
          <w:rFonts w:ascii="Arial" w:hAnsi="Arial" w:cs="Arial"/>
          <w:sz w:val="24"/>
          <w:szCs w:val="24"/>
        </w:rPr>
        <w:t>Firstly,</w:t>
      </w:r>
      <w:r w:rsidR="005A0459" w:rsidRPr="00DC5DE5">
        <w:rPr>
          <w:rFonts w:ascii="Arial" w:hAnsi="Arial" w:cs="Arial"/>
          <w:sz w:val="24"/>
          <w:szCs w:val="24"/>
        </w:rPr>
        <w:t xml:space="preserve"> </w:t>
      </w:r>
      <w:r w:rsidR="00F250CC" w:rsidRPr="00DC5DE5">
        <w:rPr>
          <w:rFonts w:ascii="Arial" w:hAnsi="Arial" w:cs="Arial"/>
          <w:sz w:val="24"/>
          <w:szCs w:val="24"/>
        </w:rPr>
        <w:t xml:space="preserve">the police service has to ensure that </w:t>
      </w:r>
      <w:r w:rsidR="00834385" w:rsidRPr="00DC5DE5">
        <w:rPr>
          <w:rFonts w:ascii="Arial" w:hAnsi="Arial" w:cs="Arial"/>
          <w:sz w:val="24"/>
          <w:szCs w:val="24"/>
        </w:rPr>
        <w:t xml:space="preserve">it has the capability </w:t>
      </w:r>
      <w:r w:rsidR="00BC34A5" w:rsidRPr="00DC5DE5">
        <w:rPr>
          <w:rFonts w:ascii="Arial" w:hAnsi="Arial" w:cs="Arial"/>
          <w:sz w:val="24"/>
          <w:szCs w:val="24"/>
        </w:rPr>
        <w:t xml:space="preserve">to tackle </w:t>
      </w:r>
      <w:r w:rsidR="001D74FC" w:rsidRPr="00DC5DE5">
        <w:rPr>
          <w:rFonts w:ascii="Arial" w:hAnsi="Arial" w:cs="Arial"/>
          <w:sz w:val="24"/>
          <w:szCs w:val="24"/>
        </w:rPr>
        <w:t xml:space="preserve">the evolving and more complex </w:t>
      </w:r>
      <w:r w:rsidR="002525C0" w:rsidRPr="00DC5DE5">
        <w:rPr>
          <w:rFonts w:ascii="Arial" w:hAnsi="Arial" w:cs="Arial"/>
          <w:sz w:val="24"/>
          <w:szCs w:val="24"/>
        </w:rPr>
        <w:t xml:space="preserve">crime </w:t>
      </w:r>
      <w:r w:rsidR="00F06DFA" w:rsidRPr="00DC5DE5">
        <w:rPr>
          <w:rFonts w:ascii="Arial" w:hAnsi="Arial" w:cs="Arial"/>
          <w:sz w:val="24"/>
          <w:szCs w:val="24"/>
        </w:rPr>
        <w:t xml:space="preserve">based on technological developments being exploited for the wrong purposes. </w:t>
      </w:r>
      <w:r w:rsidR="00E934F7" w:rsidRPr="00DC5DE5">
        <w:rPr>
          <w:rFonts w:ascii="Arial" w:hAnsi="Arial" w:cs="Arial"/>
          <w:sz w:val="24"/>
          <w:szCs w:val="24"/>
        </w:rPr>
        <w:t>This require</w:t>
      </w:r>
      <w:r w:rsidR="00A70176" w:rsidRPr="00DC5DE5">
        <w:rPr>
          <w:rFonts w:ascii="Arial" w:hAnsi="Arial" w:cs="Arial"/>
          <w:sz w:val="24"/>
          <w:szCs w:val="24"/>
        </w:rPr>
        <w:t>s</w:t>
      </w:r>
      <w:r w:rsidR="00E934F7" w:rsidRPr="00DC5DE5">
        <w:rPr>
          <w:rFonts w:ascii="Arial" w:hAnsi="Arial" w:cs="Arial"/>
          <w:sz w:val="24"/>
          <w:szCs w:val="24"/>
        </w:rPr>
        <w:t xml:space="preserve"> </w:t>
      </w:r>
      <w:r w:rsidR="00A70176" w:rsidRPr="00DC5DE5">
        <w:rPr>
          <w:rFonts w:ascii="Arial" w:hAnsi="Arial" w:cs="Arial"/>
          <w:sz w:val="24"/>
          <w:szCs w:val="24"/>
        </w:rPr>
        <w:t xml:space="preserve">the </w:t>
      </w:r>
      <w:r w:rsidR="00E934F7" w:rsidRPr="00DC5DE5">
        <w:rPr>
          <w:rFonts w:ascii="Arial" w:hAnsi="Arial" w:cs="Arial"/>
          <w:sz w:val="24"/>
          <w:szCs w:val="24"/>
        </w:rPr>
        <w:t xml:space="preserve">expertise in acquiring the right technology that realises the benefits worthy of the </w:t>
      </w:r>
      <w:r w:rsidRPr="00DC5DE5">
        <w:rPr>
          <w:rFonts w:ascii="Arial" w:hAnsi="Arial" w:cs="Arial"/>
          <w:sz w:val="24"/>
          <w:szCs w:val="24"/>
        </w:rPr>
        <w:t>investment,</w:t>
      </w:r>
      <w:r w:rsidR="00A70176" w:rsidRPr="00DC5DE5">
        <w:rPr>
          <w:rFonts w:ascii="Arial" w:hAnsi="Arial" w:cs="Arial"/>
          <w:sz w:val="24"/>
          <w:szCs w:val="24"/>
        </w:rPr>
        <w:t xml:space="preserve"> that can either deal effectively with the new crime trends or </w:t>
      </w:r>
      <w:r w:rsidR="00147E82" w:rsidRPr="00DC5DE5">
        <w:rPr>
          <w:rFonts w:ascii="Arial" w:hAnsi="Arial" w:cs="Arial"/>
          <w:sz w:val="24"/>
          <w:szCs w:val="24"/>
        </w:rPr>
        <w:t xml:space="preserve">allow </w:t>
      </w:r>
      <w:r w:rsidR="00E44C3B" w:rsidRPr="00DC5DE5">
        <w:rPr>
          <w:rFonts w:ascii="Arial" w:hAnsi="Arial" w:cs="Arial"/>
          <w:sz w:val="24"/>
          <w:szCs w:val="24"/>
        </w:rPr>
        <w:t xml:space="preserve">officers and police staff to use there time more efficiently in </w:t>
      </w:r>
      <w:r w:rsidR="00F2230C" w:rsidRPr="00DC5DE5">
        <w:rPr>
          <w:rFonts w:ascii="Arial" w:hAnsi="Arial" w:cs="Arial"/>
          <w:sz w:val="24"/>
          <w:szCs w:val="24"/>
        </w:rPr>
        <w:t xml:space="preserve">prioritising the needs of their communities. </w:t>
      </w:r>
      <w:r w:rsidR="00115148" w:rsidRPr="00DC5DE5">
        <w:rPr>
          <w:rFonts w:ascii="Arial" w:hAnsi="Arial" w:cs="Arial"/>
          <w:sz w:val="24"/>
          <w:szCs w:val="24"/>
        </w:rPr>
        <w:t xml:space="preserve">Cybercrime is growing rapidly in relation to volume </w:t>
      </w:r>
      <w:r w:rsidR="00315E07" w:rsidRPr="00DC5DE5">
        <w:rPr>
          <w:rFonts w:ascii="Arial" w:hAnsi="Arial" w:cs="Arial"/>
          <w:sz w:val="24"/>
          <w:szCs w:val="24"/>
        </w:rPr>
        <w:t xml:space="preserve">and </w:t>
      </w:r>
      <w:r w:rsidR="00115148" w:rsidRPr="00DC5DE5">
        <w:rPr>
          <w:rFonts w:ascii="Arial" w:hAnsi="Arial" w:cs="Arial"/>
          <w:sz w:val="24"/>
          <w:szCs w:val="24"/>
        </w:rPr>
        <w:t xml:space="preserve">also sophistication. </w:t>
      </w:r>
      <w:r w:rsidR="00372B40" w:rsidRPr="00DC5DE5">
        <w:rPr>
          <w:rFonts w:ascii="Arial" w:hAnsi="Arial" w:cs="Arial"/>
          <w:sz w:val="24"/>
          <w:szCs w:val="24"/>
        </w:rPr>
        <w:t>Treverton</w:t>
      </w:r>
      <w:sdt>
        <w:sdtPr>
          <w:rPr>
            <w:rFonts w:ascii="Arial" w:hAnsi="Arial" w:cs="Arial"/>
            <w:sz w:val="24"/>
            <w:szCs w:val="24"/>
          </w:rPr>
          <w:id w:val="-1366209753"/>
          <w:citation/>
        </w:sdtPr>
        <w:sdtEndPr/>
        <w:sdtContent>
          <w:r w:rsidR="00ED270F" w:rsidRPr="00DC5DE5">
            <w:rPr>
              <w:rFonts w:ascii="Arial" w:hAnsi="Arial" w:cs="Arial"/>
              <w:sz w:val="24"/>
              <w:szCs w:val="24"/>
            </w:rPr>
            <w:fldChar w:fldCharType="begin"/>
          </w:r>
          <w:r w:rsidR="00D549D4">
            <w:rPr>
              <w:rFonts w:ascii="Arial" w:hAnsi="Arial" w:cs="Arial"/>
              <w:sz w:val="24"/>
              <w:szCs w:val="24"/>
            </w:rPr>
            <w:instrText xml:space="preserve">CITATION Tre11 \n  \l 2057 </w:instrText>
          </w:r>
          <w:r w:rsidR="00ED270F" w:rsidRPr="00DC5DE5">
            <w:rPr>
              <w:rFonts w:ascii="Arial" w:hAnsi="Arial" w:cs="Arial"/>
              <w:sz w:val="24"/>
              <w:szCs w:val="24"/>
            </w:rPr>
            <w:fldChar w:fldCharType="separate"/>
          </w:r>
          <w:r w:rsidR="00D549D4">
            <w:rPr>
              <w:rFonts w:ascii="Arial" w:hAnsi="Arial" w:cs="Arial"/>
              <w:noProof/>
              <w:sz w:val="24"/>
              <w:szCs w:val="24"/>
            </w:rPr>
            <w:t xml:space="preserve"> </w:t>
          </w:r>
          <w:r w:rsidR="00D549D4" w:rsidRPr="00D549D4">
            <w:rPr>
              <w:rFonts w:ascii="Arial" w:hAnsi="Arial" w:cs="Arial"/>
              <w:noProof/>
              <w:sz w:val="24"/>
              <w:szCs w:val="24"/>
            </w:rPr>
            <w:t>(2011)</w:t>
          </w:r>
          <w:r w:rsidR="00ED270F" w:rsidRPr="00DC5DE5">
            <w:rPr>
              <w:rFonts w:ascii="Arial" w:hAnsi="Arial" w:cs="Arial"/>
              <w:sz w:val="24"/>
              <w:szCs w:val="24"/>
            </w:rPr>
            <w:fldChar w:fldCharType="end"/>
          </w:r>
        </w:sdtContent>
      </w:sdt>
      <w:r w:rsidR="00B52DD8" w:rsidRPr="00DC5DE5">
        <w:rPr>
          <w:rFonts w:ascii="Arial" w:hAnsi="Arial" w:cs="Arial"/>
          <w:sz w:val="24"/>
          <w:szCs w:val="24"/>
        </w:rPr>
        <w:t xml:space="preserve"> </w:t>
      </w:r>
      <w:r w:rsidR="00293206" w:rsidRPr="00DC5DE5">
        <w:rPr>
          <w:rFonts w:ascii="Arial" w:hAnsi="Arial" w:cs="Arial"/>
          <w:sz w:val="24"/>
          <w:szCs w:val="24"/>
        </w:rPr>
        <w:t xml:space="preserve">notes that </w:t>
      </w:r>
      <w:r w:rsidR="001C2949" w:rsidRPr="00DC5DE5">
        <w:rPr>
          <w:rFonts w:ascii="Arial" w:hAnsi="Arial" w:cs="Arial"/>
          <w:sz w:val="24"/>
          <w:szCs w:val="24"/>
        </w:rPr>
        <w:t xml:space="preserve">the world is more </w:t>
      </w:r>
      <w:r w:rsidRPr="00DC5DE5">
        <w:rPr>
          <w:rFonts w:ascii="Arial" w:hAnsi="Arial" w:cs="Arial"/>
          <w:sz w:val="24"/>
          <w:szCs w:val="24"/>
        </w:rPr>
        <w:t>inter</w:t>
      </w:r>
      <w:r>
        <w:rPr>
          <w:rFonts w:ascii="Arial" w:hAnsi="Arial" w:cs="Arial"/>
          <w:sz w:val="24"/>
          <w:szCs w:val="24"/>
        </w:rPr>
        <w:t>connected,</w:t>
      </w:r>
      <w:r w:rsidR="001C2949" w:rsidRPr="00DC5DE5">
        <w:rPr>
          <w:rFonts w:ascii="Arial" w:hAnsi="Arial" w:cs="Arial"/>
          <w:sz w:val="24"/>
          <w:szCs w:val="24"/>
        </w:rPr>
        <w:t xml:space="preserve"> and </w:t>
      </w:r>
      <w:r w:rsidR="00F4325C" w:rsidRPr="00DC5DE5">
        <w:rPr>
          <w:rFonts w:ascii="Arial" w:hAnsi="Arial" w:cs="Arial"/>
          <w:sz w:val="24"/>
          <w:szCs w:val="24"/>
        </w:rPr>
        <w:t xml:space="preserve">the internet is used to link </w:t>
      </w:r>
      <w:r w:rsidR="002A1E3D" w:rsidRPr="00DC5DE5">
        <w:rPr>
          <w:rFonts w:ascii="Arial" w:hAnsi="Arial" w:cs="Arial"/>
          <w:sz w:val="24"/>
          <w:szCs w:val="24"/>
        </w:rPr>
        <w:t>victims and criminals</w:t>
      </w:r>
      <w:r w:rsidR="00A85806">
        <w:rPr>
          <w:rFonts w:ascii="Arial" w:hAnsi="Arial" w:cs="Arial"/>
          <w:sz w:val="24"/>
          <w:szCs w:val="24"/>
        </w:rPr>
        <w:t>,</w:t>
      </w:r>
      <w:r w:rsidR="002A1E3D" w:rsidRPr="00DC5DE5">
        <w:rPr>
          <w:rFonts w:ascii="Arial" w:hAnsi="Arial" w:cs="Arial"/>
          <w:sz w:val="24"/>
          <w:szCs w:val="24"/>
        </w:rPr>
        <w:t xml:space="preserve"> with </w:t>
      </w:r>
      <w:r w:rsidR="00A85806" w:rsidRPr="00DC5DE5">
        <w:rPr>
          <w:rFonts w:ascii="Arial" w:hAnsi="Arial" w:cs="Arial"/>
          <w:sz w:val="24"/>
          <w:szCs w:val="24"/>
        </w:rPr>
        <w:t>cybercrime</w:t>
      </w:r>
      <w:r w:rsidR="002A1E3D" w:rsidRPr="00DC5DE5">
        <w:rPr>
          <w:rFonts w:ascii="Arial" w:hAnsi="Arial" w:cs="Arial"/>
          <w:sz w:val="24"/>
          <w:szCs w:val="24"/>
        </w:rPr>
        <w:t xml:space="preserve"> becoming ever more prevalent. </w:t>
      </w:r>
      <w:r w:rsidR="00A85806" w:rsidRPr="00DC5DE5">
        <w:rPr>
          <w:rFonts w:ascii="Arial" w:hAnsi="Arial" w:cs="Arial"/>
          <w:sz w:val="24"/>
          <w:szCs w:val="24"/>
        </w:rPr>
        <w:t>Cybercrime</w:t>
      </w:r>
      <w:r w:rsidR="00460E91" w:rsidRPr="00DC5DE5">
        <w:rPr>
          <w:rFonts w:ascii="Arial" w:hAnsi="Arial" w:cs="Arial"/>
          <w:sz w:val="24"/>
          <w:szCs w:val="24"/>
        </w:rPr>
        <w:t xml:space="preserve"> is where technology and the interne</w:t>
      </w:r>
      <w:r w:rsidR="00A85806">
        <w:rPr>
          <w:rFonts w:ascii="Arial" w:hAnsi="Arial" w:cs="Arial"/>
          <w:sz w:val="24"/>
          <w:szCs w:val="24"/>
        </w:rPr>
        <w:t>t</w:t>
      </w:r>
      <w:r w:rsidR="00460E91" w:rsidRPr="00DC5DE5">
        <w:rPr>
          <w:rFonts w:ascii="Arial" w:hAnsi="Arial" w:cs="Arial"/>
          <w:sz w:val="24"/>
          <w:szCs w:val="24"/>
        </w:rPr>
        <w:t xml:space="preserve"> are </w:t>
      </w:r>
      <w:r w:rsidR="00A85806" w:rsidRPr="00DC5DE5">
        <w:rPr>
          <w:rFonts w:ascii="Arial" w:hAnsi="Arial" w:cs="Arial"/>
          <w:sz w:val="24"/>
          <w:szCs w:val="24"/>
        </w:rPr>
        <w:t>exclusively</w:t>
      </w:r>
      <w:r w:rsidR="00460E91" w:rsidRPr="00DC5DE5">
        <w:rPr>
          <w:rFonts w:ascii="Arial" w:hAnsi="Arial" w:cs="Arial"/>
          <w:sz w:val="24"/>
          <w:szCs w:val="24"/>
        </w:rPr>
        <w:t xml:space="preserve"> used to </w:t>
      </w:r>
      <w:r w:rsidR="00CB3594" w:rsidRPr="00DC5DE5">
        <w:rPr>
          <w:rFonts w:ascii="Arial" w:hAnsi="Arial" w:cs="Arial"/>
          <w:sz w:val="24"/>
          <w:szCs w:val="24"/>
        </w:rPr>
        <w:t xml:space="preserve">perform criminal acts, with fraud and identity theft being a major concern. </w:t>
      </w:r>
      <w:r w:rsidR="00DE14BF" w:rsidRPr="00DC5DE5">
        <w:rPr>
          <w:rFonts w:ascii="Arial" w:hAnsi="Arial" w:cs="Arial"/>
          <w:sz w:val="24"/>
          <w:szCs w:val="24"/>
        </w:rPr>
        <w:t xml:space="preserve">Policing needs to be able to procure </w:t>
      </w:r>
      <w:r w:rsidR="005C07A5" w:rsidRPr="00DC5DE5">
        <w:rPr>
          <w:rFonts w:ascii="Arial" w:hAnsi="Arial" w:cs="Arial"/>
          <w:sz w:val="24"/>
          <w:szCs w:val="24"/>
        </w:rPr>
        <w:t xml:space="preserve">the right technology to combat </w:t>
      </w:r>
      <w:r w:rsidR="00F90C75" w:rsidRPr="00DC5DE5">
        <w:rPr>
          <w:rFonts w:ascii="Arial" w:hAnsi="Arial" w:cs="Arial"/>
          <w:sz w:val="24"/>
          <w:szCs w:val="24"/>
        </w:rPr>
        <w:t>this,</w:t>
      </w:r>
      <w:r w:rsidR="005C07A5" w:rsidRPr="00DC5DE5">
        <w:rPr>
          <w:rFonts w:ascii="Arial" w:hAnsi="Arial" w:cs="Arial"/>
          <w:sz w:val="24"/>
          <w:szCs w:val="24"/>
        </w:rPr>
        <w:t xml:space="preserve"> which is made all the more difficult if </w:t>
      </w:r>
      <w:r w:rsidRPr="00DC5DE5">
        <w:rPr>
          <w:rFonts w:ascii="Arial" w:hAnsi="Arial" w:cs="Arial"/>
          <w:sz w:val="24"/>
          <w:szCs w:val="24"/>
        </w:rPr>
        <w:t>forty-three</w:t>
      </w:r>
      <w:r w:rsidR="005C07A5" w:rsidRPr="00DC5DE5">
        <w:rPr>
          <w:rFonts w:ascii="Arial" w:hAnsi="Arial" w:cs="Arial"/>
          <w:sz w:val="24"/>
          <w:szCs w:val="24"/>
        </w:rPr>
        <w:t xml:space="preserve"> different police forces </w:t>
      </w:r>
      <w:r w:rsidR="002F6B3A" w:rsidRPr="00DC5DE5">
        <w:rPr>
          <w:rFonts w:ascii="Arial" w:hAnsi="Arial" w:cs="Arial"/>
          <w:sz w:val="24"/>
          <w:szCs w:val="24"/>
        </w:rPr>
        <w:t xml:space="preserve">in England and Wales work in isolation and not </w:t>
      </w:r>
      <w:r w:rsidRPr="00DC5DE5">
        <w:rPr>
          <w:rFonts w:ascii="Arial" w:hAnsi="Arial" w:cs="Arial"/>
          <w:sz w:val="24"/>
          <w:szCs w:val="24"/>
        </w:rPr>
        <w:t>using the</w:t>
      </w:r>
      <w:r w:rsidR="002F6B3A" w:rsidRPr="00DC5DE5">
        <w:rPr>
          <w:rFonts w:ascii="Arial" w:hAnsi="Arial" w:cs="Arial"/>
          <w:sz w:val="24"/>
          <w:szCs w:val="24"/>
        </w:rPr>
        <w:t xml:space="preserve"> power of collective bargaining and expertise. </w:t>
      </w:r>
      <w:r w:rsidR="005C07A5" w:rsidRPr="00DC5DE5">
        <w:rPr>
          <w:rFonts w:ascii="Arial" w:hAnsi="Arial" w:cs="Arial"/>
          <w:sz w:val="24"/>
          <w:szCs w:val="24"/>
        </w:rPr>
        <w:t xml:space="preserve"> </w:t>
      </w:r>
      <w:r w:rsidR="00F2230C" w:rsidRPr="00DC5DE5">
        <w:rPr>
          <w:rFonts w:ascii="Arial" w:hAnsi="Arial" w:cs="Arial"/>
          <w:sz w:val="24"/>
          <w:szCs w:val="24"/>
        </w:rPr>
        <w:t xml:space="preserve">Capability </w:t>
      </w:r>
      <w:r w:rsidR="00901374" w:rsidRPr="00DC5DE5">
        <w:rPr>
          <w:rFonts w:ascii="Arial" w:hAnsi="Arial" w:cs="Arial"/>
          <w:sz w:val="24"/>
          <w:szCs w:val="24"/>
        </w:rPr>
        <w:t xml:space="preserve">also </w:t>
      </w:r>
      <w:r w:rsidR="000044AA" w:rsidRPr="00DC5DE5">
        <w:rPr>
          <w:rFonts w:ascii="Arial" w:hAnsi="Arial" w:cs="Arial"/>
          <w:sz w:val="24"/>
          <w:szCs w:val="24"/>
        </w:rPr>
        <w:t>i</w:t>
      </w:r>
      <w:r w:rsidR="00901374" w:rsidRPr="00DC5DE5">
        <w:rPr>
          <w:rFonts w:ascii="Arial" w:hAnsi="Arial" w:cs="Arial"/>
          <w:sz w:val="24"/>
          <w:szCs w:val="24"/>
        </w:rPr>
        <w:t xml:space="preserve">ncludes </w:t>
      </w:r>
      <w:r w:rsidR="007536AA" w:rsidRPr="00DC5DE5">
        <w:rPr>
          <w:rFonts w:ascii="Arial" w:hAnsi="Arial" w:cs="Arial"/>
          <w:sz w:val="24"/>
          <w:szCs w:val="24"/>
        </w:rPr>
        <w:t>ensuring that the workforce within policing have the ri</w:t>
      </w:r>
      <w:r w:rsidR="008B6999" w:rsidRPr="00DC5DE5">
        <w:rPr>
          <w:rFonts w:ascii="Arial" w:hAnsi="Arial" w:cs="Arial"/>
          <w:sz w:val="24"/>
          <w:szCs w:val="24"/>
        </w:rPr>
        <w:t xml:space="preserve">ght skills and confidence to use the </w:t>
      </w:r>
      <w:r w:rsidR="00F90C75" w:rsidRPr="00DC5DE5">
        <w:rPr>
          <w:rFonts w:ascii="Arial" w:hAnsi="Arial" w:cs="Arial"/>
          <w:sz w:val="24"/>
          <w:szCs w:val="24"/>
        </w:rPr>
        <w:t>technology.</w:t>
      </w:r>
      <w:r w:rsidR="00C70F21" w:rsidRPr="00DC5DE5">
        <w:rPr>
          <w:rFonts w:ascii="Arial" w:hAnsi="Arial" w:cs="Arial"/>
          <w:sz w:val="24"/>
          <w:szCs w:val="24"/>
        </w:rPr>
        <w:t xml:space="preserve"> The public sector, not just policing, struggles to compete with the </w:t>
      </w:r>
      <w:r w:rsidR="00D10A97" w:rsidRPr="00DC5DE5">
        <w:rPr>
          <w:rFonts w:ascii="Arial" w:hAnsi="Arial" w:cs="Arial"/>
          <w:sz w:val="24"/>
          <w:szCs w:val="24"/>
        </w:rPr>
        <w:t xml:space="preserve">private sector in attracting and retaining </w:t>
      </w:r>
      <w:r w:rsidR="00FE26E3" w:rsidRPr="00DC5DE5">
        <w:rPr>
          <w:rFonts w:ascii="Arial" w:hAnsi="Arial" w:cs="Arial"/>
          <w:sz w:val="24"/>
          <w:szCs w:val="24"/>
        </w:rPr>
        <w:t xml:space="preserve">specialists in information </w:t>
      </w:r>
      <w:r w:rsidR="00F90C75" w:rsidRPr="00DC5DE5">
        <w:rPr>
          <w:rFonts w:ascii="Arial" w:hAnsi="Arial" w:cs="Arial"/>
          <w:sz w:val="24"/>
          <w:szCs w:val="24"/>
        </w:rPr>
        <w:t>technology,</w:t>
      </w:r>
      <w:r w:rsidR="00FE26E3" w:rsidRPr="00DC5DE5">
        <w:rPr>
          <w:rFonts w:ascii="Arial" w:hAnsi="Arial" w:cs="Arial"/>
          <w:sz w:val="24"/>
          <w:szCs w:val="24"/>
        </w:rPr>
        <w:t xml:space="preserve"> due mainly to more attractive salaries. </w:t>
      </w:r>
      <w:r w:rsidR="00F90C75" w:rsidRPr="00DC5DE5">
        <w:rPr>
          <w:rFonts w:ascii="Arial" w:hAnsi="Arial" w:cs="Arial"/>
          <w:sz w:val="24"/>
          <w:szCs w:val="24"/>
        </w:rPr>
        <w:t>Also,</w:t>
      </w:r>
      <w:r w:rsidR="006C4DB8" w:rsidRPr="00DC5DE5">
        <w:rPr>
          <w:rFonts w:ascii="Arial" w:hAnsi="Arial" w:cs="Arial"/>
          <w:sz w:val="24"/>
          <w:szCs w:val="24"/>
        </w:rPr>
        <w:t xml:space="preserve"> culturally the police service does not embrace change </w:t>
      </w:r>
      <w:r w:rsidR="006C4DB8" w:rsidRPr="00DC5DE5">
        <w:rPr>
          <w:rFonts w:ascii="Arial" w:hAnsi="Arial" w:cs="Arial"/>
          <w:sz w:val="24"/>
          <w:szCs w:val="24"/>
        </w:rPr>
        <w:lastRenderedPageBreak/>
        <w:t xml:space="preserve">as it should and new innovations </w:t>
      </w:r>
      <w:r w:rsidR="00D2568C" w:rsidRPr="00DC5DE5">
        <w:rPr>
          <w:rFonts w:ascii="Arial" w:hAnsi="Arial" w:cs="Arial"/>
          <w:sz w:val="24"/>
          <w:szCs w:val="24"/>
        </w:rPr>
        <w:t xml:space="preserve">are viewed by many with suspicion, preferring to rely on traditional methods. </w:t>
      </w:r>
      <w:r w:rsidR="007D0028" w:rsidRPr="00DC5DE5">
        <w:rPr>
          <w:rFonts w:ascii="Arial" w:hAnsi="Arial" w:cs="Arial"/>
          <w:sz w:val="24"/>
          <w:szCs w:val="24"/>
        </w:rPr>
        <w:t>Body worn</w:t>
      </w:r>
      <w:r w:rsidR="00EB7014" w:rsidRPr="00DC5DE5">
        <w:rPr>
          <w:rFonts w:ascii="Arial" w:hAnsi="Arial" w:cs="Arial"/>
          <w:sz w:val="24"/>
          <w:szCs w:val="24"/>
        </w:rPr>
        <w:t xml:space="preserve"> video for </w:t>
      </w:r>
      <w:r w:rsidR="00C87C89" w:rsidRPr="00DC5DE5">
        <w:rPr>
          <w:rFonts w:ascii="Arial" w:hAnsi="Arial" w:cs="Arial"/>
          <w:sz w:val="24"/>
          <w:szCs w:val="24"/>
        </w:rPr>
        <w:t>example,</w:t>
      </w:r>
      <w:r w:rsidR="00EB7014" w:rsidRPr="00DC5DE5">
        <w:rPr>
          <w:rFonts w:ascii="Arial" w:hAnsi="Arial" w:cs="Arial"/>
          <w:sz w:val="24"/>
          <w:szCs w:val="24"/>
        </w:rPr>
        <w:t xml:space="preserve"> </w:t>
      </w:r>
      <w:r w:rsidR="00EB7BB5" w:rsidRPr="00DC5DE5">
        <w:rPr>
          <w:rFonts w:ascii="Arial" w:hAnsi="Arial" w:cs="Arial"/>
          <w:sz w:val="24"/>
          <w:szCs w:val="24"/>
        </w:rPr>
        <w:t xml:space="preserve">which is now routinely worn by police officers in England and </w:t>
      </w:r>
      <w:r w:rsidR="00C87C89" w:rsidRPr="00DC5DE5">
        <w:rPr>
          <w:rFonts w:ascii="Arial" w:hAnsi="Arial" w:cs="Arial"/>
          <w:sz w:val="24"/>
          <w:szCs w:val="24"/>
        </w:rPr>
        <w:t>Wales,</w:t>
      </w:r>
      <w:r w:rsidR="00737B40" w:rsidRPr="00DC5DE5">
        <w:rPr>
          <w:rFonts w:ascii="Arial" w:hAnsi="Arial" w:cs="Arial"/>
          <w:sz w:val="24"/>
          <w:szCs w:val="24"/>
        </w:rPr>
        <w:t xml:space="preserve"> was viewed initially negatively by officers</w:t>
      </w:r>
      <w:r w:rsidR="002628EC" w:rsidRPr="00DC5DE5">
        <w:rPr>
          <w:rFonts w:ascii="Arial" w:hAnsi="Arial" w:cs="Arial"/>
          <w:sz w:val="24"/>
          <w:szCs w:val="24"/>
        </w:rPr>
        <w:t xml:space="preserve"> and see</w:t>
      </w:r>
      <w:r w:rsidR="00321677">
        <w:rPr>
          <w:rFonts w:ascii="Arial" w:hAnsi="Arial" w:cs="Arial"/>
          <w:sz w:val="24"/>
          <w:szCs w:val="24"/>
        </w:rPr>
        <w:t xml:space="preserve">n </w:t>
      </w:r>
      <w:r w:rsidR="002628EC" w:rsidRPr="00DC5DE5">
        <w:rPr>
          <w:rFonts w:ascii="Arial" w:hAnsi="Arial" w:cs="Arial"/>
          <w:sz w:val="24"/>
          <w:szCs w:val="24"/>
        </w:rPr>
        <w:t xml:space="preserve">more as a professional standards tool. </w:t>
      </w:r>
      <w:r w:rsidR="00C87C89" w:rsidRPr="00DC5DE5">
        <w:rPr>
          <w:rFonts w:ascii="Arial" w:hAnsi="Arial" w:cs="Arial"/>
          <w:sz w:val="24"/>
          <w:szCs w:val="24"/>
        </w:rPr>
        <w:t>However,</w:t>
      </w:r>
      <w:r w:rsidR="002628EC" w:rsidRPr="00DC5DE5">
        <w:rPr>
          <w:rFonts w:ascii="Arial" w:hAnsi="Arial" w:cs="Arial"/>
          <w:sz w:val="24"/>
          <w:szCs w:val="24"/>
        </w:rPr>
        <w:t xml:space="preserve"> when the benefits started to be seen in relation to capturing first evidence </w:t>
      </w:r>
      <w:r w:rsidR="00BD37E6" w:rsidRPr="00DC5DE5">
        <w:rPr>
          <w:rFonts w:ascii="Arial" w:hAnsi="Arial" w:cs="Arial"/>
          <w:sz w:val="24"/>
          <w:szCs w:val="24"/>
        </w:rPr>
        <w:t xml:space="preserve">and actually negated malicious </w:t>
      </w:r>
      <w:r w:rsidR="007D0028" w:rsidRPr="00DC5DE5">
        <w:rPr>
          <w:rFonts w:ascii="Arial" w:hAnsi="Arial" w:cs="Arial"/>
          <w:sz w:val="24"/>
          <w:szCs w:val="24"/>
        </w:rPr>
        <w:t>complaints,</w:t>
      </w:r>
      <w:r w:rsidR="00B40816" w:rsidRPr="00DC5DE5">
        <w:rPr>
          <w:rFonts w:ascii="Arial" w:hAnsi="Arial" w:cs="Arial"/>
          <w:sz w:val="24"/>
          <w:szCs w:val="24"/>
        </w:rPr>
        <w:t xml:space="preserve"> the use of Body worn video has been accepted and supported by officers. </w:t>
      </w:r>
      <w:r w:rsidR="007132B0" w:rsidRPr="00DC5DE5">
        <w:rPr>
          <w:rFonts w:ascii="Arial" w:hAnsi="Arial" w:cs="Arial"/>
          <w:sz w:val="24"/>
          <w:szCs w:val="24"/>
        </w:rPr>
        <w:t xml:space="preserve"> </w:t>
      </w:r>
    </w:p>
    <w:p w14:paraId="6248BAFE" w14:textId="32580405" w:rsidR="00516913" w:rsidRPr="00DC5DE5" w:rsidRDefault="00C51EA3" w:rsidP="00C648BF">
      <w:pPr>
        <w:spacing w:line="480" w:lineRule="auto"/>
        <w:rPr>
          <w:rFonts w:ascii="Arial" w:hAnsi="Arial" w:cs="Arial"/>
          <w:sz w:val="24"/>
          <w:szCs w:val="24"/>
        </w:rPr>
      </w:pPr>
      <w:r w:rsidRPr="00DC5DE5">
        <w:rPr>
          <w:rFonts w:ascii="Arial" w:hAnsi="Arial" w:cs="Arial"/>
          <w:sz w:val="24"/>
          <w:szCs w:val="24"/>
        </w:rPr>
        <w:t>Secondly</w:t>
      </w:r>
      <w:r w:rsidR="00BC20E3">
        <w:rPr>
          <w:rFonts w:ascii="Arial" w:hAnsi="Arial" w:cs="Arial"/>
          <w:sz w:val="24"/>
          <w:szCs w:val="24"/>
        </w:rPr>
        <w:t>,</w:t>
      </w:r>
      <w:r w:rsidRPr="00DC5DE5">
        <w:rPr>
          <w:rFonts w:ascii="Arial" w:hAnsi="Arial" w:cs="Arial"/>
          <w:sz w:val="24"/>
          <w:szCs w:val="24"/>
        </w:rPr>
        <w:t xml:space="preserve"> </w:t>
      </w:r>
      <w:r w:rsidR="004446B8" w:rsidRPr="00DC5DE5">
        <w:rPr>
          <w:rFonts w:ascii="Arial" w:hAnsi="Arial" w:cs="Arial"/>
          <w:sz w:val="24"/>
          <w:szCs w:val="24"/>
        </w:rPr>
        <w:t>pol</w:t>
      </w:r>
      <w:r w:rsidR="00DB358B" w:rsidRPr="00DC5DE5">
        <w:rPr>
          <w:rFonts w:ascii="Arial" w:hAnsi="Arial" w:cs="Arial"/>
          <w:sz w:val="24"/>
          <w:szCs w:val="24"/>
        </w:rPr>
        <w:t>i</w:t>
      </w:r>
      <w:r w:rsidR="004446B8" w:rsidRPr="00DC5DE5">
        <w:rPr>
          <w:rFonts w:ascii="Arial" w:hAnsi="Arial" w:cs="Arial"/>
          <w:sz w:val="24"/>
          <w:szCs w:val="24"/>
        </w:rPr>
        <w:t xml:space="preserve">cing needs to ensure that the use </w:t>
      </w:r>
      <w:r w:rsidR="005F78CF" w:rsidRPr="00DC5DE5">
        <w:rPr>
          <w:rFonts w:ascii="Arial" w:hAnsi="Arial" w:cs="Arial"/>
          <w:sz w:val="24"/>
          <w:szCs w:val="24"/>
        </w:rPr>
        <w:t xml:space="preserve">of the vast amounts of data </w:t>
      </w:r>
      <w:r w:rsidR="00A17949" w:rsidRPr="00DC5DE5">
        <w:rPr>
          <w:rFonts w:ascii="Arial" w:hAnsi="Arial" w:cs="Arial"/>
          <w:sz w:val="24"/>
          <w:szCs w:val="24"/>
        </w:rPr>
        <w:t xml:space="preserve">and information that </w:t>
      </w:r>
      <w:r w:rsidR="00671962" w:rsidRPr="00DC5DE5">
        <w:rPr>
          <w:rFonts w:ascii="Arial" w:hAnsi="Arial" w:cs="Arial"/>
          <w:sz w:val="24"/>
          <w:szCs w:val="24"/>
        </w:rPr>
        <w:t xml:space="preserve">technology will provide and indeed some of the capabilities that new technology brings is used ethically and that the public </w:t>
      </w:r>
      <w:r w:rsidR="00C85E79" w:rsidRPr="00DC5DE5">
        <w:rPr>
          <w:rFonts w:ascii="Arial" w:hAnsi="Arial" w:cs="Arial"/>
          <w:sz w:val="24"/>
          <w:szCs w:val="24"/>
        </w:rPr>
        <w:t xml:space="preserve">believe it is being used ethically and proportionally. </w:t>
      </w:r>
      <w:r w:rsidR="001914BD" w:rsidRPr="00DC5DE5">
        <w:rPr>
          <w:rFonts w:ascii="Arial" w:hAnsi="Arial" w:cs="Arial"/>
          <w:sz w:val="24"/>
          <w:szCs w:val="24"/>
        </w:rPr>
        <w:t>The</w:t>
      </w:r>
      <w:r w:rsidR="007A41F2" w:rsidRPr="00DC5DE5">
        <w:rPr>
          <w:rFonts w:ascii="Arial" w:hAnsi="Arial" w:cs="Arial"/>
          <w:sz w:val="24"/>
          <w:szCs w:val="24"/>
        </w:rPr>
        <w:t xml:space="preserve">re needs to be very careful consideration of the balance between keeping the public safe and respecting the private rights of individuals. </w:t>
      </w:r>
      <w:r w:rsidR="00833B04" w:rsidRPr="00DC5DE5">
        <w:rPr>
          <w:rFonts w:ascii="Arial" w:hAnsi="Arial" w:cs="Arial"/>
          <w:sz w:val="24"/>
          <w:szCs w:val="24"/>
        </w:rPr>
        <w:t>UK policing is based on</w:t>
      </w:r>
      <w:r w:rsidR="005E6418" w:rsidRPr="00DC5DE5">
        <w:rPr>
          <w:rFonts w:ascii="Arial" w:hAnsi="Arial" w:cs="Arial"/>
          <w:sz w:val="24"/>
          <w:szCs w:val="24"/>
        </w:rPr>
        <w:t xml:space="preserve"> </w:t>
      </w:r>
      <w:r w:rsidR="00C87C89" w:rsidRPr="00DC5DE5">
        <w:rPr>
          <w:rFonts w:ascii="Arial" w:hAnsi="Arial" w:cs="Arial"/>
          <w:sz w:val="24"/>
          <w:szCs w:val="24"/>
        </w:rPr>
        <w:t>‘policing</w:t>
      </w:r>
      <w:r w:rsidR="005E6418" w:rsidRPr="00DC5DE5">
        <w:rPr>
          <w:rFonts w:ascii="Arial" w:hAnsi="Arial" w:cs="Arial"/>
          <w:sz w:val="24"/>
          <w:szCs w:val="24"/>
        </w:rPr>
        <w:t xml:space="preserve"> by consent’ </w:t>
      </w:r>
      <w:r w:rsidR="00194295" w:rsidRPr="00DC5DE5">
        <w:rPr>
          <w:rFonts w:ascii="Arial" w:hAnsi="Arial" w:cs="Arial"/>
          <w:sz w:val="24"/>
          <w:szCs w:val="24"/>
        </w:rPr>
        <w:t xml:space="preserve">and for this to occur </w:t>
      </w:r>
      <w:r w:rsidR="00D87E34" w:rsidRPr="00DC5DE5">
        <w:rPr>
          <w:rFonts w:ascii="Arial" w:hAnsi="Arial" w:cs="Arial"/>
          <w:sz w:val="24"/>
          <w:szCs w:val="24"/>
        </w:rPr>
        <w:t xml:space="preserve">the public need to hold the view that their police service is </w:t>
      </w:r>
      <w:r w:rsidR="00C87C89" w:rsidRPr="00DC5DE5">
        <w:rPr>
          <w:rFonts w:ascii="Arial" w:hAnsi="Arial" w:cs="Arial"/>
          <w:sz w:val="24"/>
          <w:szCs w:val="24"/>
        </w:rPr>
        <w:t>legitimate. Misuse</w:t>
      </w:r>
      <w:r w:rsidR="00D87E34" w:rsidRPr="00DC5DE5">
        <w:rPr>
          <w:rFonts w:ascii="Arial" w:hAnsi="Arial" w:cs="Arial"/>
          <w:sz w:val="24"/>
          <w:szCs w:val="24"/>
        </w:rPr>
        <w:t xml:space="preserve"> </w:t>
      </w:r>
      <w:r w:rsidR="00C87C89" w:rsidRPr="00DC5DE5">
        <w:rPr>
          <w:rFonts w:ascii="Arial" w:hAnsi="Arial" w:cs="Arial"/>
          <w:sz w:val="24"/>
          <w:szCs w:val="24"/>
        </w:rPr>
        <w:t>of data</w:t>
      </w:r>
      <w:r w:rsidR="00D87E34" w:rsidRPr="00DC5DE5">
        <w:rPr>
          <w:rFonts w:ascii="Arial" w:hAnsi="Arial" w:cs="Arial"/>
          <w:sz w:val="24"/>
          <w:szCs w:val="24"/>
        </w:rPr>
        <w:t xml:space="preserve"> and technology would undermine this legitimacy.</w:t>
      </w:r>
      <w:r w:rsidR="0092170F" w:rsidRPr="00DC5DE5">
        <w:rPr>
          <w:rFonts w:ascii="Arial" w:hAnsi="Arial" w:cs="Arial"/>
          <w:sz w:val="24"/>
          <w:szCs w:val="24"/>
        </w:rPr>
        <w:t xml:space="preserve"> Tyler </w:t>
      </w:r>
      <w:sdt>
        <w:sdtPr>
          <w:rPr>
            <w:rFonts w:ascii="Arial" w:hAnsi="Arial" w:cs="Arial"/>
            <w:sz w:val="24"/>
            <w:szCs w:val="24"/>
          </w:rPr>
          <w:id w:val="-139655046"/>
          <w:citation/>
        </w:sdtPr>
        <w:sdtEndPr/>
        <w:sdtContent>
          <w:r w:rsidR="00CE0CCA" w:rsidRPr="00DC5DE5">
            <w:rPr>
              <w:rFonts w:ascii="Arial" w:hAnsi="Arial" w:cs="Arial"/>
              <w:sz w:val="24"/>
              <w:szCs w:val="24"/>
            </w:rPr>
            <w:fldChar w:fldCharType="begin"/>
          </w:r>
          <w:r w:rsidR="0066023D">
            <w:rPr>
              <w:rFonts w:ascii="Arial" w:hAnsi="Arial" w:cs="Arial"/>
              <w:sz w:val="24"/>
              <w:szCs w:val="24"/>
            </w:rPr>
            <w:instrText xml:space="preserve">CITATION Tyl04 \n  \l 2057 </w:instrText>
          </w:r>
          <w:r w:rsidR="00CE0CCA" w:rsidRPr="00DC5DE5">
            <w:rPr>
              <w:rFonts w:ascii="Arial" w:hAnsi="Arial" w:cs="Arial"/>
              <w:sz w:val="24"/>
              <w:szCs w:val="24"/>
            </w:rPr>
            <w:fldChar w:fldCharType="separate"/>
          </w:r>
          <w:r w:rsidR="0066023D" w:rsidRPr="0066023D">
            <w:rPr>
              <w:rFonts w:ascii="Arial" w:hAnsi="Arial" w:cs="Arial"/>
              <w:noProof/>
              <w:sz w:val="24"/>
              <w:szCs w:val="24"/>
            </w:rPr>
            <w:t>(2004)</w:t>
          </w:r>
          <w:r w:rsidR="00CE0CCA" w:rsidRPr="00DC5DE5">
            <w:rPr>
              <w:rFonts w:ascii="Arial" w:hAnsi="Arial" w:cs="Arial"/>
              <w:sz w:val="24"/>
              <w:szCs w:val="24"/>
            </w:rPr>
            <w:fldChar w:fldCharType="end"/>
          </w:r>
        </w:sdtContent>
      </w:sdt>
      <w:r w:rsidR="00087170" w:rsidRPr="00DC5DE5">
        <w:rPr>
          <w:rFonts w:ascii="Arial" w:hAnsi="Arial" w:cs="Arial"/>
          <w:sz w:val="24"/>
          <w:szCs w:val="24"/>
        </w:rPr>
        <w:t xml:space="preserve"> states that this legitimacy is </w:t>
      </w:r>
      <w:r w:rsidR="005937BA" w:rsidRPr="00DC5DE5">
        <w:rPr>
          <w:rFonts w:ascii="Arial" w:hAnsi="Arial" w:cs="Arial"/>
          <w:sz w:val="24"/>
          <w:szCs w:val="24"/>
        </w:rPr>
        <w:t xml:space="preserve">based on some key </w:t>
      </w:r>
      <w:r w:rsidR="00BC20E3" w:rsidRPr="00DC5DE5">
        <w:rPr>
          <w:rFonts w:ascii="Arial" w:hAnsi="Arial" w:cs="Arial"/>
          <w:sz w:val="24"/>
          <w:szCs w:val="24"/>
        </w:rPr>
        <w:t>aspects.</w:t>
      </w:r>
      <w:r w:rsidR="001C6883" w:rsidRPr="00DC5DE5">
        <w:rPr>
          <w:rFonts w:ascii="Arial" w:hAnsi="Arial" w:cs="Arial"/>
          <w:sz w:val="24"/>
          <w:szCs w:val="24"/>
        </w:rPr>
        <w:t xml:space="preserve"> </w:t>
      </w:r>
      <w:r w:rsidR="005937BA" w:rsidRPr="00DC5DE5">
        <w:rPr>
          <w:rFonts w:ascii="Arial" w:hAnsi="Arial" w:cs="Arial"/>
          <w:sz w:val="24"/>
          <w:szCs w:val="24"/>
        </w:rPr>
        <w:t xml:space="preserve"> Participation </w:t>
      </w:r>
      <w:r w:rsidR="00760F43" w:rsidRPr="00DC5DE5">
        <w:rPr>
          <w:rFonts w:ascii="Arial" w:hAnsi="Arial" w:cs="Arial"/>
          <w:sz w:val="24"/>
          <w:szCs w:val="24"/>
        </w:rPr>
        <w:t xml:space="preserve">in decisions and input by the public before police decisions </w:t>
      </w:r>
      <w:r w:rsidR="00C8422C">
        <w:rPr>
          <w:rFonts w:ascii="Arial" w:hAnsi="Arial" w:cs="Arial"/>
          <w:sz w:val="24"/>
          <w:szCs w:val="24"/>
        </w:rPr>
        <w:t xml:space="preserve">is </w:t>
      </w:r>
      <w:r w:rsidR="00A248EE">
        <w:rPr>
          <w:rFonts w:ascii="Arial" w:hAnsi="Arial" w:cs="Arial"/>
          <w:sz w:val="24"/>
          <w:szCs w:val="24"/>
        </w:rPr>
        <w:t>recommended</w:t>
      </w:r>
      <w:r w:rsidR="00C8422C" w:rsidRPr="00DC5DE5">
        <w:rPr>
          <w:rFonts w:ascii="Arial" w:hAnsi="Arial" w:cs="Arial"/>
          <w:sz w:val="24"/>
          <w:szCs w:val="24"/>
        </w:rPr>
        <w:t>, so</w:t>
      </w:r>
      <w:r w:rsidR="00422691" w:rsidRPr="00DC5DE5">
        <w:rPr>
          <w:rFonts w:ascii="Arial" w:hAnsi="Arial" w:cs="Arial"/>
          <w:sz w:val="24"/>
          <w:szCs w:val="24"/>
        </w:rPr>
        <w:t xml:space="preserve"> for instance the investment in controversial or new technology, where knowledge is limited</w:t>
      </w:r>
      <w:r w:rsidR="00A248EE">
        <w:rPr>
          <w:rFonts w:ascii="Arial" w:hAnsi="Arial" w:cs="Arial"/>
          <w:sz w:val="24"/>
          <w:szCs w:val="24"/>
        </w:rPr>
        <w:t xml:space="preserve">, </w:t>
      </w:r>
      <w:r w:rsidR="00422691" w:rsidRPr="00DC5DE5">
        <w:rPr>
          <w:rFonts w:ascii="Arial" w:hAnsi="Arial" w:cs="Arial"/>
          <w:sz w:val="24"/>
          <w:szCs w:val="24"/>
        </w:rPr>
        <w:t xml:space="preserve">would benefit </w:t>
      </w:r>
      <w:r w:rsidR="008C1F4E" w:rsidRPr="00DC5DE5">
        <w:rPr>
          <w:rFonts w:ascii="Arial" w:hAnsi="Arial" w:cs="Arial"/>
          <w:sz w:val="24"/>
          <w:szCs w:val="24"/>
        </w:rPr>
        <w:t xml:space="preserve">from </w:t>
      </w:r>
      <w:r w:rsidR="00C87C89" w:rsidRPr="00DC5DE5">
        <w:rPr>
          <w:rFonts w:ascii="Arial" w:hAnsi="Arial" w:cs="Arial"/>
          <w:sz w:val="24"/>
          <w:szCs w:val="24"/>
        </w:rPr>
        <w:t>two-way</w:t>
      </w:r>
      <w:r w:rsidR="008C1F4E" w:rsidRPr="00DC5DE5">
        <w:rPr>
          <w:rFonts w:ascii="Arial" w:hAnsi="Arial" w:cs="Arial"/>
          <w:sz w:val="24"/>
          <w:szCs w:val="24"/>
        </w:rPr>
        <w:t xml:space="preserve"> discussions between police and the </w:t>
      </w:r>
      <w:r w:rsidR="00C87C89" w:rsidRPr="00DC5DE5">
        <w:rPr>
          <w:rFonts w:ascii="Arial" w:hAnsi="Arial" w:cs="Arial"/>
          <w:sz w:val="24"/>
          <w:szCs w:val="24"/>
        </w:rPr>
        <w:t>public,</w:t>
      </w:r>
      <w:r w:rsidR="008C1F4E" w:rsidRPr="00DC5DE5">
        <w:rPr>
          <w:rFonts w:ascii="Arial" w:hAnsi="Arial" w:cs="Arial"/>
          <w:sz w:val="24"/>
          <w:szCs w:val="24"/>
        </w:rPr>
        <w:t xml:space="preserve"> allowing concerns to be </w:t>
      </w:r>
      <w:r w:rsidR="00C87C89" w:rsidRPr="00DC5DE5">
        <w:rPr>
          <w:rFonts w:ascii="Arial" w:hAnsi="Arial" w:cs="Arial"/>
          <w:sz w:val="24"/>
          <w:szCs w:val="24"/>
        </w:rPr>
        <w:t>addressed.</w:t>
      </w:r>
      <w:r w:rsidR="00324AEC" w:rsidRPr="00DC5DE5">
        <w:rPr>
          <w:rFonts w:ascii="Arial" w:hAnsi="Arial" w:cs="Arial"/>
          <w:sz w:val="24"/>
          <w:szCs w:val="24"/>
        </w:rPr>
        <w:t xml:space="preserve"> This coupled with a transparent approach would garner support</w:t>
      </w:r>
      <w:r w:rsidR="001C6883" w:rsidRPr="00DC5DE5">
        <w:rPr>
          <w:rFonts w:ascii="Arial" w:hAnsi="Arial" w:cs="Arial"/>
          <w:sz w:val="24"/>
          <w:szCs w:val="24"/>
        </w:rPr>
        <w:t xml:space="preserve"> about the use of technology such as artificial intelligence and facial recognition. </w:t>
      </w:r>
    </w:p>
    <w:p w14:paraId="7FD26EC0" w14:textId="29B4B7B1" w:rsidR="00C51EA3" w:rsidRPr="00DC5DE5" w:rsidRDefault="00516913" w:rsidP="00C648BF">
      <w:pPr>
        <w:spacing w:line="480" w:lineRule="auto"/>
        <w:rPr>
          <w:rFonts w:ascii="Arial" w:hAnsi="Arial" w:cs="Arial"/>
          <w:sz w:val="24"/>
          <w:szCs w:val="24"/>
        </w:rPr>
      </w:pPr>
      <w:r w:rsidRPr="00DC5DE5">
        <w:rPr>
          <w:rFonts w:ascii="Arial" w:hAnsi="Arial" w:cs="Arial"/>
          <w:sz w:val="24"/>
          <w:szCs w:val="24"/>
        </w:rPr>
        <w:t xml:space="preserve">Thirdly </w:t>
      </w:r>
      <w:r w:rsidR="00594EE8" w:rsidRPr="00DC5DE5">
        <w:rPr>
          <w:rFonts w:ascii="Arial" w:hAnsi="Arial" w:cs="Arial"/>
          <w:sz w:val="24"/>
          <w:szCs w:val="24"/>
        </w:rPr>
        <w:t xml:space="preserve">and again this point is also </w:t>
      </w:r>
      <w:proofErr w:type="gramStart"/>
      <w:r w:rsidRPr="00DC5DE5">
        <w:rPr>
          <w:rFonts w:ascii="Arial" w:hAnsi="Arial" w:cs="Arial"/>
          <w:sz w:val="24"/>
          <w:szCs w:val="24"/>
        </w:rPr>
        <w:t>link</w:t>
      </w:r>
      <w:r w:rsidR="00594EE8" w:rsidRPr="00DC5DE5">
        <w:rPr>
          <w:rFonts w:ascii="Arial" w:hAnsi="Arial" w:cs="Arial"/>
          <w:sz w:val="24"/>
          <w:szCs w:val="24"/>
        </w:rPr>
        <w:t>ed</w:t>
      </w:r>
      <w:r w:rsidRPr="00DC5DE5">
        <w:rPr>
          <w:rFonts w:ascii="Arial" w:hAnsi="Arial" w:cs="Arial"/>
          <w:sz w:val="24"/>
          <w:szCs w:val="24"/>
        </w:rPr>
        <w:t xml:space="preserve">  to</w:t>
      </w:r>
      <w:proofErr w:type="gramEnd"/>
      <w:r w:rsidRPr="00DC5DE5">
        <w:rPr>
          <w:rFonts w:ascii="Arial" w:hAnsi="Arial" w:cs="Arial"/>
          <w:sz w:val="24"/>
          <w:szCs w:val="24"/>
        </w:rPr>
        <w:t xml:space="preserve"> </w:t>
      </w:r>
      <w:r w:rsidR="00EF0BE3" w:rsidRPr="00DC5DE5">
        <w:rPr>
          <w:rFonts w:ascii="Arial" w:hAnsi="Arial" w:cs="Arial"/>
          <w:sz w:val="24"/>
          <w:szCs w:val="24"/>
        </w:rPr>
        <w:t>legitimacy</w:t>
      </w:r>
      <w:r w:rsidR="00594EE8" w:rsidRPr="00DC5DE5">
        <w:rPr>
          <w:rFonts w:ascii="Arial" w:hAnsi="Arial" w:cs="Arial"/>
          <w:sz w:val="24"/>
          <w:szCs w:val="24"/>
        </w:rPr>
        <w:t>,</w:t>
      </w:r>
      <w:r w:rsidR="00EF0BE3" w:rsidRPr="00DC5DE5">
        <w:rPr>
          <w:rFonts w:ascii="Arial" w:hAnsi="Arial" w:cs="Arial"/>
          <w:sz w:val="24"/>
          <w:szCs w:val="24"/>
        </w:rPr>
        <w:t xml:space="preserve"> is managing digital contact with the public</w:t>
      </w:r>
      <w:r w:rsidR="001702A9" w:rsidRPr="00DC5DE5">
        <w:rPr>
          <w:rFonts w:ascii="Arial" w:hAnsi="Arial" w:cs="Arial"/>
          <w:sz w:val="24"/>
          <w:szCs w:val="24"/>
        </w:rPr>
        <w:t xml:space="preserve">. As technology develops and </w:t>
      </w:r>
      <w:r w:rsidR="008139BC" w:rsidRPr="00DC5DE5">
        <w:rPr>
          <w:rFonts w:ascii="Arial" w:hAnsi="Arial" w:cs="Arial"/>
          <w:sz w:val="24"/>
          <w:szCs w:val="24"/>
        </w:rPr>
        <w:t xml:space="preserve">people are able to contact each other and businesses in many different digital formats, their expectations </w:t>
      </w:r>
      <w:r w:rsidR="00A63974" w:rsidRPr="00DC5DE5">
        <w:rPr>
          <w:rFonts w:ascii="Arial" w:hAnsi="Arial" w:cs="Arial"/>
          <w:sz w:val="24"/>
          <w:szCs w:val="24"/>
        </w:rPr>
        <w:t xml:space="preserve">will be that they can contact the police and be updated around police activity in the digital method </w:t>
      </w:r>
      <w:r w:rsidR="00A63974" w:rsidRPr="00DC5DE5">
        <w:rPr>
          <w:rFonts w:ascii="Arial" w:hAnsi="Arial" w:cs="Arial"/>
          <w:sz w:val="24"/>
          <w:szCs w:val="24"/>
        </w:rPr>
        <w:lastRenderedPageBreak/>
        <w:t>that suits them.</w:t>
      </w:r>
      <w:r w:rsidR="002558EB">
        <w:rPr>
          <w:rFonts w:ascii="Arial" w:hAnsi="Arial" w:cs="Arial"/>
          <w:sz w:val="24"/>
          <w:szCs w:val="24"/>
        </w:rPr>
        <w:t xml:space="preserve"> </w:t>
      </w:r>
      <w:r w:rsidR="00320181" w:rsidRPr="00DC5DE5">
        <w:rPr>
          <w:rFonts w:ascii="Arial" w:hAnsi="Arial" w:cs="Arial"/>
          <w:sz w:val="24"/>
          <w:szCs w:val="24"/>
        </w:rPr>
        <w:t>The police service needs to adapt</w:t>
      </w:r>
      <w:r w:rsidR="009634B2">
        <w:rPr>
          <w:rFonts w:ascii="Arial" w:hAnsi="Arial" w:cs="Arial"/>
          <w:sz w:val="24"/>
          <w:szCs w:val="24"/>
        </w:rPr>
        <w:t xml:space="preserve"> and </w:t>
      </w:r>
      <w:r w:rsidR="00320181" w:rsidRPr="00DC5DE5">
        <w:rPr>
          <w:rFonts w:ascii="Arial" w:hAnsi="Arial" w:cs="Arial"/>
          <w:sz w:val="24"/>
          <w:szCs w:val="24"/>
        </w:rPr>
        <w:t>anticipate future innovations</w:t>
      </w:r>
      <w:r w:rsidR="009634B2">
        <w:rPr>
          <w:rFonts w:ascii="Arial" w:hAnsi="Arial" w:cs="Arial"/>
          <w:sz w:val="24"/>
          <w:szCs w:val="24"/>
        </w:rPr>
        <w:t xml:space="preserve"> i</w:t>
      </w:r>
      <w:r w:rsidR="00671990" w:rsidRPr="00DC5DE5">
        <w:rPr>
          <w:rFonts w:ascii="Arial" w:hAnsi="Arial" w:cs="Arial"/>
          <w:sz w:val="24"/>
          <w:szCs w:val="24"/>
        </w:rPr>
        <w:t xml:space="preserve">n order to have a wide choice of avenues to communicate with their communities. </w:t>
      </w:r>
      <w:r w:rsidR="001D3CC3" w:rsidRPr="00DC5DE5">
        <w:rPr>
          <w:rFonts w:ascii="Arial" w:hAnsi="Arial" w:cs="Arial"/>
          <w:sz w:val="24"/>
          <w:szCs w:val="24"/>
        </w:rPr>
        <w:t>There is also digital communication outside of the control of the police, as social media ever increases</w:t>
      </w:r>
      <w:r w:rsidR="002558EB">
        <w:rPr>
          <w:rFonts w:ascii="Arial" w:hAnsi="Arial" w:cs="Arial"/>
          <w:sz w:val="24"/>
          <w:szCs w:val="24"/>
        </w:rPr>
        <w:t>,</w:t>
      </w:r>
      <w:r w:rsidR="001333F9" w:rsidRPr="00DC5DE5">
        <w:rPr>
          <w:rFonts w:ascii="Arial" w:hAnsi="Arial" w:cs="Arial"/>
          <w:sz w:val="24"/>
          <w:szCs w:val="24"/>
        </w:rPr>
        <w:t xml:space="preserve"> and posts and videos can be sent and viewed immediately</w:t>
      </w:r>
      <w:r w:rsidR="006D695D" w:rsidRPr="00DC5DE5">
        <w:rPr>
          <w:rFonts w:ascii="Arial" w:hAnsi="Arial" w:cs="Arial"/>
          <w:sz w:val="24"/>
          <w:szCs w:val="24"/>
        </w:rPr>
        <w:t xml:space="preserve"> or edited,</w:t>
      </w:r>
      <w:r w:rsidR="005F1E0B">
        <w:rPr>
          <w:rFonts w:ascii="Arial" w:hAnsi="Arial" w:cs="Arial"/>
          <w:sz w:val="24"/>
          <w:szCs w:val="24"/>
        </w:rPr>
        <w:t xml:space="preserve"> resulting in</w:t>
      </w:r>
      <w:r w:rsidR="006D695D" w:rsidRPr="00DC5DE5">
        <w:rPr>
          <w:rFonts w:ascii="Arial" w:hAnsi="Arial" w:cs="Arial"/>
          <w:sz w:val="24"/>
          <w:szCs w:val="24"/>
        </w:rPr>
        <w:t xml:space="preserve"> digital disinformation </w:t>
      </w:r>
      <w:r w:rsidR="005F1E0B">
        <w:rPr>
          <w:rFonts w:ascii="Arial" w:hAnsi="Arial" w:cs="Arial"/>
          <w:sz w:val="24"/>
          <w:szCs w:val="24"/>
        </w:rPr>
        <w:t>being</w:t>
      </w:r>
      <w:r w:rsidR="006D695D" w:rsidRPr="00DC5DE5">
        <w:rPr>
          <w:rFonts w:ascii="Arial" w:hAnsi="Arial" w:cs="Arial"/>
          <w:sz w:val="24"/>
          <w:szCs w:val="24"/>
        </w:rPr>
        <w:t xml:space="preserve"> a major challenge to </w:t>
      </w:r>
      <w:r w:rsidR="006A081F" w:rsidRPr="00DC5DE5">
        <w:rPr>
          <w:rFonts w:ascii="Arial" w:hAnsi="Arial" w:cs="Arial"/>
          <w:sz w:val="24"/>
          <w:szCs w:val="24"/>
        </w:rPr>
        <w:t xml:space="preserve">maintaining public confidence. </w:t>
      </w:r>
      <w:r w:rsidR="00801EE9" w:rsidRPr="00DC5DE5">
        <w:rPr>
          <w:rFonts w:ascii="Arial" w:hAnsi="Arial" w:cs="Arial"/>
          <w:sz w:val="24"/>
          <w:szCs w:val="24"/>
        </w:rPr>
        <w:t xml:space="preserve"> </w:t>
      </w:r>
      <w:r w:rsidR="00F2181E" w:rsidRPr="00DC5DE5">
        <w:rPr>
          <w:rFonts w:ascii="Arial" w:hAnsi="Arial" w:cs="Arial"/>
          <w:sz w:val="24"/>
          <w:szCs w:val="24"/>
        </w:rPr>
        <w:t xml:space="preserve">Interactions between police officers and members of public, </w:t>
      </w:r>
      <w:r w:rsidR="005F1E0B" w:rsidRPr="00DC5DE5">
        <w:rPr>
          <w:rFonts w:ascii="Arial" w:hAnsi="Arial" w:cs="Arial"/>
          <w:sz w:val="24"/>
          <w:szCs w:val="24"/>
        </w:rPr>
        <w:t>particularly</w:t>
      </w:r>
      <w:r w:rsidR="00F2181E" w:rsidRPr="00DC5DE5">
        <w:rPr>
          <w:rFonts w:ascii="Arial" w:hAnsi="Arial" w:cs="Arial"/>
          <w:sz w:val="24"/>
          <w:szCs w:val="24"/>
        </w:rPr>
        <w:t xml:space="preserve"> in relation to protests or arrests will continue to be circulated by </w:t>
      </w:r>
      <w:r w:rsidR="00383787" w:rsidRPr="00DC5DE5">
        <w:rPr>
          <w:rFonts w:ascii="Arial" w:hAnsi="Arial" w:cs="Arial"/>
          <w:sz w:val="24"/>
          <w:szCs w:val="24"/>
        </w:rPr>
        <w:t>onlookers at speed, not always giving the full narrative. The service needs to adapt to this and be in a position to respond</w:t>
      </w:r>
      <w:r w:rsidR="002C68B3" w:rsidRPr="00DC5DE5">
        <w:rPr>
          <w:rFonts w:ascii="Arial" w:hAnsi="Arial" w:cs="Arial"/>
          <w:sz w:val="24"/>
          <w:szCs w:val="24"/>
        </w:rPr>
        <w:t xml:space="preserve"> and ensure a richer picture is given with explanations where required.</w:t>
      </w:r>
    </w:p>
    <w:p w14:paraId="76050BCD" w14:textId="4F2871BE" w:rsidR="00E07D34" w:rsidRPr="00DC5DE5" w:rsidRDefault="00540627" w:rsidP="00C648BF">
      <w:pPr>
        <w:pStyle w:val="NormalWeb"/>
        <w:spacing w:before="0" w:beforeAutospacing="0" w:after="360" w:afterAutospacing="0" w:line="480" w:lineRule="auto"/>
        <w:rPr>
          <w:rFonts w:ascii="Arial" w:hAnsi="Arial" w:cs="Arial"/>
          <w:color w:val="000000"/>
          <w:spacing w:val="3"/>
        </w:rPr>
      </w:pPr>
      <w:r w:rsidRPr="00DC5DE5">
        <w:rPr>
          <w:rFonts w:ascii="Arial" w:hAnsi="Arial" w:cs="Arial"/>
        </w:rPr>
        <w:t xml:space="preserve">The police in the UK have </w:t>
      </w:r>
      <w:r w:rsidR="00E07D34" w:rsidRPr="00DC5DE5">
        <w:rPr>
          <w:rFonts w:ascii="Arial" w:hAnsi="Arial" w:cs="Arial"/>
        </w:rPr>
        <w:t>“</w:t>
      </w:r>
      <w:r w:rsidR="003F3B88" w:rsidRPr="00DC5DE5">
        <w:rPr>
          <w:rFonts w:ascii="Arial" w:hAnsi="Arial" w:cs="Arial"/>
        </w:rPr>
        <w:t xml:space="preserve">core </w:t>
      </w:r>
      <w:r w:rsidR="00E07D34" w:rsidRPr="00DC5DE5">
        <w:rPr>
          <w:rFonts w:ascii="Arial" w:hAnsi="Arial" w:cs="Arial"/>
          <w:color w:val="000000"/>
          <w:spacing w:val="3"/>
        </w:rPr>
        <w:t>operational duties which include:</w:t>
      </w:r>
    </w:p>
    <w:p w14:paraId="3AA2A638" w14:textId="77777777" w:rsidR="00E07D34" w:rsidRPr="00DC5DE5" w:rsidRDefault="00E07D34" w:rsidP="00C648BF">
      <w:pPr>
        <w:numPr>
          <w:ilvl w:val="0"/>
          <w:numId w:val="2"/>
        </w:numPr>
        <w:spacing w:before="100" w:beforeAutospacing="1" w:after="240" w:line="480" w:lineRule="auto"/>
        <w:rPr>
          <w:rFonts w:ascii="Arial" w:eastAsia="Times New Roman" w:hAnsi="Arial" w:cs="Arial"/>
          <w:color w:val="000000"/>
          <w:sz w:val="24"/>
          <w:szCs w:val="24"/>
          <w:lang w:eastAsia="en-GB"/>
        </w:rPr>
      </w:pPr>
      <w:r w:rsidRPr="00DC5DE5">
        <w:rPr>
          <w:rFonts w:ascii="Arial" w:eastAsia="Times New Roman" w:hAnsi="Arial" w:cs="Arial"/>
          <w:color w:val="000000"/>
          <w:sz w:val="24"/>
          <w:szCs w:val="24"/>
          <w:lang w:eastAsia="en-GB"/>
        </w:rPr>
        <w:t>protecting life and property</w:t>
      </w:r>
    </w:p>
    <w:p w14:paraId="0CCF77CE" w14:textId="77777777" w:rsidR="00E07D34" w:rsidRPr="00DC5DE5" w:rsidRDefault="00E07D34" w:rsidP="00C648BF">
      <w:pPr>
        <w:numPr>
          <w:ilvl w:val="0"/>
          <w:numId w:val="2"/>
        </w:numPr>
        <w:spacing w:before="100" w:beforeAutospacing="1" w:after="240" w:line="480" w:lineRule="auto"/>
        <w:rPr>
          <w:rFonts w:ascii="Arial" w:eastAsia="Times New Roman" w:hAnsi="Arial" w:cs="Arial"/>
          <w:color w:val="000000"/>
          <w:sz w:val="24"/>
          <w:szCs w:val="24"/>
          <w:lang w:eastAsia="en-GB"/>
        </w:rPr>
      </w:pPr>
      <w:r w:rsidRPr="00DC5DE5">
        <w:rPr>
          <w:rFonts w:ascii="Arial" w:eastAsia="Times New Roman" w:hAnsi="Arial" w:cs="Arial"/>
          <w:color w:val="000000"/>
          <w:sz w:val="24"/>
          <w:szCs w:val="24"/>
          <w:lang w:eastAsia="en-GB"/>
        </w:rPr>
        <w:t>preserving order</w:t>
      </w:r>
    </w:p>
    <w:p w14:paraId="0E33DBED" w14:textId="77777777" w:rsidR="00E07D34" w:rsidRPr="00DC5DE5" w:rsidRDefault="00E07D34" w:rsidP="00C648BF">
      <w:pPr>
        <w:numPr>
          <w:ilvl w:val="0"/>
          <w:numId w:val="2"/>
        </w:numPr>
        <w:spacing w:before="100" w:beforeAutospacing="1" w:after="240" w:line="480" w:lineRule="auto"/>
        <w:rPr>
          <w:rFonts w:ascii="Arial" w:eastAsia="Times New Roman" w:hAnsi="Arial" w:cs="Arial"/>
          <w:color w:val="000000"/>
          <w:sz w:val="24"/>
          <w:szCs w:val="24"/>
          <w:lang w:eastAsia="en-GB"/>
        </w:rPr>
      </w:pPr>
      <w:r w:rsidRPr="00DC5DE5">
        <w:rPr>
          <w:rFonts w:ascii="Arial" w:eastAsia="Times New Roman" w:hAnsi="Arial" w:cs="Arial"/>
          <w:color w:val="000000"/>
          <w:sz w:val="24"/>
          <w:szCs w:val="24"/>
          <w:lang w:eastAsia="en-GB"/>
        </w:rPr>
        <w:t>preventing the commission of offences</w:t>
      </w:r>
    </w:p>
    <w:p w14:paraId="317242D5" w14:textId="28BC65C3" w:rsidR="00BC46C6" w:rsidRPr="00DC5DE5" w:rsidRDefault="00E07D34" w:rsidP="00C648BF">
      <w:pPr>
        <w:numPr>
          <w:ilvl w:val="0"/>
          <w:numId w:val="2"/>
        </w:numPr>
        <w:spacing w:before="100" w:beforeAutospacing="1" w:after="240" w:line="480" w:lineRule="auto"/>
        <w:rPr>
          <w:rFonts w:ascii="Arial" w:eastAsia="Times New Roman" w:hAnsi="Arial" w:cs="Arial"/>
          <w:color w:val="000000"/>
          <w:sz w:val="24"/>
          <w:szCs w:val="24"/>
          <w:lang w:eastAsia="en-GB"/>
        </w:rPr>
      </w:pPr>
      <w:r w:rsidRPr="00DC5DE5">
        <w:rPr>
          <w:rFonts w:ascii="Arial" w:eastAsia="Times New Roman" w:hAnsi="Arial" w:cs="Arial"/>
          <w:color w:val="000000"/>
          <w:sz w:val="24"/>
          <w:szCs w:val="24"/>
          <w:lang w:eastAsia="en-GB"/>
        </w:rPr>
        <w:t>bringing offenders to justice</w:t>
      </w:r>
      <w:r w:rsidR="00B05188" w:rsidRPr="00DC5DE5">
        <w:rPr>
          <w:rFonts w:ascii="Arial" w:eastAsia="Times New Roman" w:hAnsi="Arial" w:cs="Arial"/>
          <w:color w:val="000000"/>
          <w:sz w:val="24"/>
          <w:szCs w:val="24"/>
          <w:lang w:eastAsia="en-GB"/>
        </w:rPr>
        <w:t>”</w:t>
      </w:r>
      <w:r w:rsidR="00974BE6" w:rsidRPr="00DC5DE5">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944516334"/>
          <w:citation/>
        </w:sdtPr>
        <w:sdtEndPr/>
        <w:sdtContent>
          <w:r w:rsidR="00974BE6" w:rsidRPr="00DC5DE5">
            <w:rPr>
              <w:rFonts w:ascii="Arial" w:eastAsia="Times New Roman" w:hAnsi="Arial" w:cs="Arial"/>
              <w:color w:val="000000"/>
              <w:sz w:val="24"/>
              <w:szCs w:val="24"/>
              <w:lang w:eastAsia="en-GB"/>
            </w:rPr>
            <w:fldChar w:fldCharType="begin"/>
          </w:r>
          <w:r w:rsidR="00974BE6" w:rsidRPr="00DC5DE5">
            <w:rPr>
              <w:rFonts w:ascii="Arial" w:eastAsia="Times New Roman" w:hAnsi="Arial" w:cs="Arial"/>
              <w:color w:val="000000"/>
              <w:sz w:val="24"/>
              <w:szCs w:val="24"/>
              <w:lang w:eastAsia="en-GB"/>
            </w:rPr>
            <w:instrText xml:space="preserve"> CITATION Col22 \l 2057 </w:instrText>
          </w:r>
          <w:r w:rsidR="00974BE6" w:rsidRPr="00DC5DE5">
            <w:rPr>
              <w:rFonts w:ascii="Arial" w:eastAsia="Times New Roman" w:hAnsi="Arial" w:cs="Arial"/>
              <w:color w:val="000000"/>
              <w:sz w:val="24"/>
              <w:szCs w:val="24"/>
              <w:lang w:eastAsia="en-GB"/>
            </w:rPr>
            <w:fldChar w:fldCharType="separate"/>
          </w:r>
          <w:r w:rsidR="00974BE6" w:rsidRPr="00DC5DE5">
            <w:rPr>
              <w:rFonts w:ascii="Arial" w:eastAsia="Times New Roman" w:hAnsi="Arial" w:cs="Arial"/>
              <w:noProof/>
              <w:color w:val="000000"/>
              <w:sz w:val="24"/>
              <w:szCs w:val="24"/>
              <w:lang w:eastAsia="en-GB"/>
            </w:rPr>
            <w:t>(Policing, 2022)</w:t>
          </w:r>
          <w:r w:rsidR="00974BE6" w:rsidRPr="00DC5DE5">
            <w:rPr>
              <w:rFonts w:ascii="Arial" w:eastAsia="Times New Roman" w:hAnsi="Arial" w:cs="Arial"/>
              <w:color w:val="000000"/>
              <w:sz w:val="24"/>
              <w:szCs w:val="24"/>
              <w:lang w:eastAsia="en-GB"/>
            </w:rPr>
            <w:fldChar w:fldCharType="end"/>
          </w:r>
        </w:sdtContent>
      </w:sdt>
    </w:p>
    <w:p w14:paraId="54B5BC90" w14:textId="77777777" w:rsidR="00201AD3" w:rsidRDefault="00394790" w:rsidP="00C648BF">
      <w:pPr>
        <w:spacing w:before="100" w:beforeAutospacing="1" w:after="240" w:line="480" w:lineRule="auto"/>
        <w:rPr>
          <w:rFonts w:ascii="Arial" w:hAnsi="Arial" w:cs="Arial"/>
          <w:sz w:val="24"/>
          <w:szCs w:val="24"/>
        </w:rPr>
      </w:pPr>
      <w:r w:rsidRPr="00DC5DE5">
        <w:rPr>
          <w:rFonts w:ascii="Arial" w:eastAsia="Times New Roman" w:hAnsi="Arial" w:cs="Arial"/>
          <w:color w:val="000000"/>
          <w:sz w:val="24"/>
          <w:szCs w:val="24"/>
          <w:lang w:eastAsia="en-GB"/>
        </w:rPr>
        <w:t xml:space="preserve">There are </w:t>
      </w:r>
      <w:r w:rsidR="006D5D6C" w:rsidRPr="00DC5DE5">
        <w:rPr>
          <w:rFonts w:ascii="Arial" w:eastAsia="Times New Roman" w:hAnsi="Arial" w:cs="Arial"/>
          <w:color w:val="000000"/>
          <w:sz w:val="24"/>
          <w:szCs w:val="24"/>
          <w:lang w:eastAsia="en-GB"/>
        </w:rPr>
        <w:t xml:space="preserve">significant opportunities that technology offers in relation to </w:t>
      </w:r>
      <w:r w:rsidR="00EA3896" w:rsidRPr="00DC5DE5">
        <w:rPr>
          <w:rFonts w:ascii="Arial" w:eastAsia="Times New Roman" w:hAnsi="Arial" w:cs="Arial"/>
          <w:color w:val="000000"/>
          <w:sz w:val="24"/>
          <w:szCs w:val="24"/>
          <w:lang w:eastAsia="en-GB"/>
        </w:rPr>
        <w:t>successfully fulfilling these duties. Key to it’s use though is ensuring that</w:t>
      </w:r>
      <w:r w:rsidR="00B954A4" w:rsidRPr="00DC5DE5">
        <w:rPr>
          <w:rFonts w:ascii="Arial" w:eastAsia="Times New Roman" w:hAnsi="Arial" w:cs="Arial"/>
          <w:color w:val="000000"/>
          <w:sz w:val="24"/>
          <w:szCs w:val="24"/>
          <w:lang w:eastAsia="en-GB"/>
        </w:rPr>
        <w:t xml:space="preserve"> </w:t>
      </w:r>
      <w:r w:rsidR="00BC50D9" w:rsidRPr="00DC5DE5">
        <w:rPr>
          <w:rFonts w:ascii="Arial" w:eastAsia="Times New Roman" w:hAnsi="Arial" w:cs="Arial"/>
          <w:color w:val="000000"/>
          <w:sz w:val="24"/>
          <w:szCs w:val="24"/>
          <w:lang w:eastAsia="en-GB"/>
        </w:rPr>
        <w:t>policing maintains the confidence and trust of the public</w:t>
      </w:r>
      <w:r w:rsidR="00C42DEA" w:rsidRPr="00DC5DE5">
        <w:rPr>
          <w:rFonts w:ascii="Arial" w:eastAsia="Times New Roman" w:hAnsi="Arial" w:cs="Arial"/>
          <w:color w:val="000000"/>
          <w:sz w:val="24"/>
          <w:szCs w:val="24"/>
          <w:lang w:eastAsia="en-GB"/>
        </w:rPr>
        <w:t xml:space="preserve"> in line with the Peelian principles that underpin policing in England and Wales. </w:t>
      </w:r>
      <w:r w:rsidR="00616C62" w:rsidRPr="00DC5DE5">
        <w:rPr>
          <w:rFonts w:ascii="Arial" w:eastAsia="Times New Roman" w:hAnsi="Arial" w:cs="Arial"/>
          <w:color w:val="000000"/>
          <w:sz w:val="24"/>
          <w:szCs w:val="24"/>
          <w:lang w:eastAsia="en-GB"/>
        </w:rPr>
        <w:t xml:space="preserve">The most important of these being the </w:t>
      </w:r>
      <w:r w:rsidR="004141A7" w:rsidRPr="00DC5DE5">
        <w:rPr>
          <w:rFonts w:ascii="Arial" w:eastAsia="Times New Roman" w:hAnsi="Arial" w:cs="Arial"/>
          <w:color w:val="000000"/>
          <w:sz w:val="24"/>
          <w:szCs w:val="24"/>
          <w:lang w:eastAsia="en-GB"/>
        </w:rPr>
        <w:t>principle “</w:t>
      </w:r>
      <w:r w:rsidR="00616C62" w:rsidRPr="00DC5DE5">
        <w:rPr>
          <w:rFonts w:ascii="Arial" w:hAnsi="Arial" w:cs="Arial"/>
          <w:sz w:val="24"/>
          <w:szCs w:val="24"/>
        </w:rPr>
        <w:t>To recognize always that the power of the police to fulfil their functions and duties is dependent on public approval of their existence, actions and behaviour, and on their ability to secure and maintain public respect"</w:t>
      </w:r>
      <w:sdt>
        <w:sdtPr>
          <w:rPr>
            <w:rFonts w:ascii="Arial" w:hAnsi="Arial" w:cs="Arial"/>
            <w:sz w:val="24"/>
            <w:szCs w:val="24"/>
          </w:rPr>
          <w:id w:val="470256301"/>
          <w:citation/>
        </w:sdtPr>
        <w:sdtEndPr/>
        <w:sdtContent>
          <w:r w:rsidR="00616C62" w:rsidRPr="00DC5DE5">
            <w:rPr>
              <w:rFonts w:ascii="Arial" w:hAnsi="Arial" w:cs="Arial"/>
              <w:sz w:val="24"/>
              <w:szCs w:val="24"/>
            </w:rPr>
            <w:fldChar w:fldCharType="begin"/>
          </w:r>
          <w:r w:rsidR="00616C62" w:rsidRPr="00DC5DE5">
            <w:rPr>
              <w:rFonts w:ascii="Arial" w:hAnsi="Arial" w:cs="Arial"/>
              <w:sz w:val="24"/>
              <w:szCs w:val="24"/>
            </w:rPr>
            <w:instrText xml:space="preserve"> CITATION Loa14 \l 2057 </w:instrText>
          </w:r>
          <w:r w:rsidR="00616C62" w:rsidRPr="00DC5DE5">
            <w:rPr>
              <w:rFonts w:ascii="Arial" w:hAnsi="Arial" w:cs="Arial"/>
              <w:sz w:val="24"/>
              <w:szCs w:val="24"/>
            </w:rPr>
            <w:fldChar w:fldCharType="separate"/>
          </w:r>
          <w:r w:rsidR="00616C62" w:rsidRPr="00DC5DE5">
            <w:rPr>
              <w:rFonts w:ascii="Arial" w:hAnsi="Arial" w:cs="Arial"/>
              <w:noProof/>
              <w:sz w:val="24"/>
              <w:szCs w:val="24"/>
            </w:rPr>
            <w:t xml:space="preserve"> (Loader, 2014)</w:t>
          </w:r>
          <w:r w:rsidR="00616C62" w:rsidRPr="00DC5DE5">
            <w:rPr>
              <w:rFonts w:ascii="Arial" w:hAnsi="Arial" w:cs="Arial"/>
              <w:sz w:val="24"/>
              <w:szCs w:val="24"/>
            </w:rPr>
            <w:fldChar w:fldCharType="end"/>
          </w:r>
        </w:sdtContent>
      </w:sdt>
      <w:r w:rsidR="00736F92" w:rsidRPr="00DC5DE5">
        <w:rPr>
          <w:rFonts w:ascii="Arial" w:hAnsi="Arial" w:cs="Arial"/>
          <w:sz w:val="24"/>
          <w:szCs w:val="24"/>
        </w:rPr>
        <w:t xml:space="preserve">.  </w:t>
      </w:r>
    </w:p>
    <w:p w14:paraId="4F14EAEC" w14:textId="7F52FE99" w:rsidR="001F33BA" w:rsidRDefault="00736F92" w:rsidP="00C648BF">
      <w:pPr>
        <w:spacing w:before="100" w:beforeAutospacing="1" w:after="240" w:line="480" w:lineRule="auto"/>
        <w:rPr>
          <w:rFonts w:ascii="Arial" w:hAnsi="Arial" w:cs="Arial"/>
          <w:sz w:val="24"/>
          <w:szCs w:val="24"/>
        </w:rPr>
      </w:pPr>
      <w:r w:rsidRPr="00DC5DE5">
        <w:rPr>
          <w:rFonts w:ascii="Arial" w:hAnsi="Arial" w:cs="Arial"/>
          <w:sz w:val="24"/>
          <w:szCs w:val="24"/>
        </w:rPr>
        <w:lastRenderedPageBreak/>
        <w:t xml:space="preserve">Loader </w:t>
      </w:r>
      <w:sdt>
        <w:sdtPr>
          <w:rPr>
            <w:rFonts w:ascii="Arial" w:hAnsi="Arial" w:cs="Arial"/>
            <w:sz w:val="24"/>
            <w:szCs w:val="24"/>
          </w:rPr>
          <w:id w:val="-1141187270"/>
          <w:citation/>
        </w:sdtPr>
        <w:sdtEndPr/>
        <w:sdtContent>
          <w:r w:rsidR="00820020" w:rsidRPr="00DC5DE5">
            <w:rPr>
              <w:rFonts w:ascii="Arial" w:hAnsi="Arial" w:cs="Arial"/>
              <w:sz w:val="24"/>
              <w:szCs w:val="24"/>
            </w:rPr>
            <w:fldChar w:fldCharType="begin"/>
          </w:r>
          <w:r w:rsidR="00820020" w:rsidRPr="00DC5DE5">
            <w:rPr>
              <w:rFonts w:ascii="Arial" w:hAnsi="Arial" w:cs="Arial"/>
              <w:sz w:val="24"/>
              <w:szCs w:val="24"/>
            </w:rPr>
            <w:instrText xml:space="preserve">CITATION Loa14 \p 435 \l 2057 </w:instrText>
          </w:r>
          <w:r w:rsidR="00820020" w:rsidRPr="00DC5DE5">
            <w:rPr>
              <w:rFonts w:ascii="Arial" w:hAnsi="Arial" w:cs="Arial"/>
              <w:sz w:val="24"/>
              <w:szCs w:val="24"/>
            </w:rPr>
            <w:fldChar w:fldCharType="separate"/>
          </w:r>
          <w:r w:rsidR="00820020" w:rsidRPr="00DC5DE5">
            <w:rPr>
              <w:rFonts w:ascii="Arial" w:hAnsi="Arial" w:cs="Arial"/>
              <w:noProof/>
              <w:sz w:val="24"/>
              <w:szCs w:val="24"/>
            </w:rPr>
            <w:t>(Loader, 2014, p. 435)</w:t>
          </w:r>
          <w:r w:rsidR="00820020" w:rsidRPr="00DC5DE5">
            <w:rPr>
              <w:rFonts w:ascii="Arial" w:hAnsi="Arial" w:cs="Arial"/>
              <w:sz w:val="24"/>
              <w:szCs w:val="24"/>
            </w:rPr>
            <w:fldChar w:fldCharType="end"/>
          </w:r>
        </w:sdtContent>
      </w:sdt>
      <w:r w:rsidR="00820020" w:rsidRPr="00DC5DE5">
        <w:rPr>
          <w:rFonts w:ascii="Arial" w:hAnsi="Arial" w:cs="Arial"/>
          <w:sz w:val="24"/>
          <w:szCs w:val="24"/>
        </w:rPr>
        <w:t xml:space="preserve"> </w:t>
      </w:r>
      <w:r w:rsidRPr="00DC5DE5">
        <w:rPr>
          <w:rFonts w:ascii="Arial" w:hAnsi="Arial" w:cs="Arial"/>
          <w:sz w:val="24"/>
          <w:szCs w:val="24"/>
        </w:rPr>
        <w:t>notes</w:t>
      </w:r>
      <w:r w:rsidR="0092770A" w:rsidRPr="00DC5DE5">
        <w:rPr>
          <w:rFonts w:ascii="Arial" w:hAnsi="Arial" w:cs="Arial"/>
          <w:sz w:val="24"/>
          <w:szCs w:val="24"/>
        </w:rPr>
        <w:t xml:space="preserve"> </w:t>
      </w:r>
      <w:r w:rsidR="00C87C89" w:rsidRPr="00DC5DE5">
        <w:rPr>
          <w:rFonts w:ascii="Arial" w:hAnsi="Arial" w:cs="Arial"/>
          <w:sz w:val="24"/>
          <w:szCs w:val="24"/>
        </w:rPr>
        <w:t>that the</w:t>
      </w:r>
      <w:r w:rsidR="00EA2006" w:rsidRPr="00DC5DE5">
        <w:rPr>
          <w:rFonts w:ascii="Arial" w:hAnsi="Arial" w:cs="Arial"/>
          <w:sz w:val="24"/>
          <w:szCs w:val="24"/>
        </w:rPr>
        <w:t xml:space="preserve"> police need to be </w:t>
      </w:r>
      <w:r w:rsidR="00193AA7" w:rsidRPr="00DC5DE5">
        <w:rPr>
          <w:rFonts w:ascii="Arial" w:hAnsi="Arial" w:cs="Arial"/>
          <w:sz w:val="24"/>
          <w:szCs w:val="24"/>
        </w:rPr>
        <w:t xml:space="preserve">transparent and accountable </w:t>
      </w:r>
      <w:r w:rsidR="00C01F41" w:rsidRPr="00DC5DE5">
        <w:rPr>
          <w:rFonts w:ascii="Arial" w:hAnsi="Arial" w:cs="Arial"/>
          <w:sz w:val="24"/>
          <w:szCs w:val="24"/>
        </w:rPr>
        <w:t xml:space="preserve">and that there are independent </w:t>
      </w:r>
      <w:r w:rsidR="00023F0C" w:rsidRPr="00DC5DE5">
        <w:rPr>
          <w:rFonts w:ascii="Arial" w:hAnsi="Arial" w:cs="Arial"/>
          <w:sz w:val="24"/>
          <w:szCs w:val="24"/>
        </w:rPr>
        <w:t xml:space="preserve">bodies and </w:t>
      </w:r>
      <w:r w:rsidR="007A2BF8" w:rsidRPr="00DC5DE5">
        <w:rPr>
          <w:rFonts w:ascii="Arial" w:hAnsi="Arial" w:cs="Arial"/>
          <w:sz w:val="24"/>
          <w:szCs w:val="24"/>
        </w:rPr>
        <w:t>systems in</w:t>
      </w:r>
      <w:r w:rsidR="00C01F41" w:rsidRPr="00DC5DE5">
        <w:rPr>
          <w:rFonts w:ascii="Arial" w:hAnsi="Arial" w:cs="Arial"/>
          <w:sz w:val="24"/>
          <w:szCs w:val="24"/>
        </w:rPr>
        <w:t xml:space="preserve"> place to </w:t>
      </w:r>
      <w:r w:rsidR="007A2BF8" w:rsidRPr="00DC5DE5">
        <w:rPr>
          <w:rFonts w:ascii="Arial" w:hAnsi="Arial" w:cs="Arial"/>
          <w:sz w:val="24"/>
          <w:szCs w:val="24"/>
        </w:rPr>
        <w:t>monitor and</w:t>
      </w:r>
      <w:r w:rsidR="00731899" w:rsidRPr="00DC5DE5">
        <w:rPr>
          <w:rFonts w:ascii="Arial" w:hAnsi="Arial" w:cs="Arial"/>
          <w:sz w:val="24"/>
          <w:szCs w:val="24"/>
        </w:rPr>
        <w:t xml:space="preserve"> oversee </w:t>
      </w:r>
      <w:r w:rsidR="00DD0BA5" w:rsidRPr="00DC5DE5">
        <w:rPr>
          <w:rFonts w:ascii="Arial" w:hAnsi="Arial" w:cs="Arial"/>
          <w:sz w:val="24"/>
          <w:szCs w:val="24"/>
        </w:rPr>
        <w:t xml:space="preserve">police work. This for technology would include the surveillance commissioner and </w:t>
      </w:r>
      <w:r w:rsidR="007407E5" w:rsidRPr="00DC5DE5">
        <w:rPr>
          <w:rFonts w:ascii="Arial" w:hAnsi="Arial" w:cs="Arial"/>
          <w:sz w:val="24"/>
          <w:szCs w:val="24"/>
        </w:rPr>
        <w:t xml:space="preserve">information commissioner as well as forums such as ethics panels that many forces have, considering </w:t>
      </w:r>
      <w:r w:rsidR="00294194" w:rsidRPr="00DC5DE5">
        <w:rPr>
          <w:rFonts w:ascii="Arial" w:hAnsi="Arial" w:cs="Arial"/>
          <w:sz w:val="24"/>
          <w:szCs w:val="24"/>
        </w:rPr>
        <w:t>whether new innovations are proportionate in their use</w:t>
      </w:r>
      <w:r w:rsidR="00201AD3">
        <w:rPr>
          <w:rFonts w:ascii="Arial" w:hAnsi="Arial" w:cs="Arial"/>
          <w:sz w:val="24"/>
          <w:szCs w:val="24"/>
        </w:rPr>
        <w:t xml:space="preserve">, </w:t>
      </w:r>
      <w:r w:rsidR="00294194" w:rsidRPr="00DC5DE5">
        <w:rPr>
          <w:rFonts w:ascii="Arial" w:hAnsi="Arial" w:cs="Arial"/>
          <w:sz w:val="24"/>
          <w:szCs w:val="24"/>
        </w:rPr>
        <w:t>balancing human rights</w:t>
      </w:r>
      <w:r w:rsidR="001E42E8" w:rsidRPr="00DC5DE5">
        <w:rPr>
          <w:rFonts w:ascii="Arial" w:hAnsi="Arial" w:cs="Arial"/>
          <w:sz w:val="24"/>
          <w:szCs w:val="24"/>
        </w:rPr>
        <w:t xml:space="preserve"> with carrying out core responsibilities of p</w:t>
      </w:r>
      <w:r w:rsidR="00A503AE" w:rsidRPr="00DC5DE5">
        <w:rPr>
          <w:rFonts w:ascii="Arial" w:hAnsi="Arial" w:cs="Arial"/>
          <w:sz w:val="24"/>
          <w:szCs w:val="24"/>
        </w:rPr>
        <w:t>olicing.</w:t>
      </w:r>
      <w:r w:rsidR="00774981">
        <w:rPr>
          <w:rFonts w:ascii="Arial" w:hAnsi="Arial" w:cs="Arial"/>
          <w:sz w:val="24"/>
          <w:szCs w:val="24"/>
        </w:rPr>
        <w:t xml:space="preserve"> Bradford</w:t>
      </w:r>
      <w:r w:rsidR="00A503AE" w:rsidRPr="00DC5DE5">
        <w:rPr>
          <w:rFonts w:ascii="Arial" w:hAnsi="Arial" w:cs="Arial"/>
          <w:sz w:val="24"/>
          <w:szCs w:val="24"/>
        </w:rPr>
        <w:t xml:space="preserve"> </w:t>
      </w:r>
      <w:sdt>
        <w:sdtPr>
          <w:rPr>
            <w:rFonts w:ascii="Arial" w:hAnsi="Arial" w:cs="Arial"/>
            <w:sz w:val="24"/>
            <w:szCs w:val="24"/>
          </w:rPr>
          <w:id w:val="-2045889545"/>
          <w:citation/>
        </w:sdtPr>
        <w:sdtEndPr/>
        <w:sdtContent>
          <w:r w:rsidR="00EC7559" w:rsidRPr="00DC5DE5">
            <w:rPr>
              <w:rFonts w:ascii="Arial" w:hAnsi="Arial" w:cs="Arial"/>
              <w:sz w:val="24"/>
              <w:szCs w:val="24"/>
            </w:rPr>
            <w:fldChar w:fldCharType="begin"/>
          </w:r>
          <w:r w:rsidR="00774981">
            <w:rPr>
              <w:rFonts w:ascii="Arial" w:hAnsi="Arial" w:cs="Arial"/>
              <w:sz w:val="24"/>
              <w:szCs w:val="24"/>
            </w:rPr>
            <w:instrText xml:space="preserve">CITATION Bra20 \n  \l 2057 </w:instrText>
          </w:r>
          <w:r w:rsidR="00EC7559" w:rsidRPr="00DC5DE5">
            <w:rPr>
              <w:rFonts w:ascii="Arial" w:hAnsi="Arial" w:cs="Arial"/>
              <w:sz w:val="24"/>
              <w:szCs w:val="24"/>
            </w:rPr>
            <w:fldChar w:fldCharType="separate"/>
          </w:r>
          <w:r w:rsidR="00774981" w:rsidRPr="00774981">
            <w:rPr>
              <w:rFonts w:ascii="Arial" w:hAnsi="Arial" w:cs="Arial"/>
              <w:noProof/>
              <w:sz w:val="24"/>
              <w:szCs w:val="24"/>
            </w:rPr>
            <w:t>(2020)</w:t>
          </w:r>
          <w:r w:rsidR="00EC7559" w:rsidRPr="00DC5DE5">
            <w:rPr>
              <w:rFonts w:ascii="Arial" w:hAnsi="Arial" w:cs="Arial"/>
              <w:sz w:val="24"/>
              <w:szCs w:val="24"/>
            </w:rPr>
            <w:fldChar w:fldCharType="end"/>
          </w:r>
        </w:sdtContent>
      </w:sdt>
      <w:r w:rsidR="00EA2519" w:rsidRPr="00DC5DE5">
        <w:rPr>
          <w:rFonts w:ascii="Arial" w:hAnsi="Arial" w:cs="Arial"/>
          <w:sz w:val="24"/>
          <w:szCs w:val="24"/>
        </w:rPr>
        <w:t xml:space="preserve"> note</w:t>
      </w:r>
      <w:r w:rsidR="00FD2CAD" w:rsidRPr="00DC5DE5">
        <w:rPr>
          <w:rFonts w:ascii="Arial" w:hAnsi="Arial" w:cs="Arial"/>
          <w:sz w:val="24"/>
          <w:szCs w:val="24"/>
        </w:rPr>
        <w:t>s</w:t>
      </w:r>
      <w:r w:rsidR="00EA2519" w:rsidRPr="00DC5DE5">
        <w:rPr>
          <w:rFonts w:ascii="Arial" w:hAnsi="Arial" w:cs="Arial"/>
          <w:sz w:val="24"/>
          <w:szCs w:val="24"/>
        </w:rPr>
        <w:t xml:space="preserve"> that when addressing the use of live facial recognition technology, </w:t>
      </w:r>
      <w:r w:rsidR="006B675D" w:rsidRPr="00DC5DE5">
        <w:rPr>
          <w:rFonts w:ascii="Arial" w:hAnsi="Arial" w:cs="Arial"/>
          <w:sz w:val="24"/>
          <w:szCs w:val="24"/>
        </w:rPr>
        <w:t xml:space="preserve">which </w:t>
      </w:r>
      <w:r w:rsidR="00E3577D" w:rsidRPr="00DC5DE5">
        <w:rPr>
          <w:rFonts w:ascii="Arial" w:hAnsi="Arial" w:cs="Arial"/>
          <w:sz w:val="24"/>
          <w:szCs w:val="24"/>
        </w:rPr>
        <w:t>depends on biometric processing</w:t>
      </w:r>
      <w:r w:rsidR="00B91E6D" w:rsidRPr="00DC5DE5">
        <w:rPr>
          <w:rFonts w:ascii="Arial" w:hAnsi="Arial" w:cs="Arial"/>
          <w:sz w:val="24"/>
          <w:szCs w:val="24"/>
        </w:rPr>
        <w:t xml:space="preserve">, that </w:t>
      </w:r>
      <w:r w:rsidR="00887041" w:rsidRPr="00DC5DE5">
        <w:rPr>
          <w:rFonts w:ascii="Arial" w:hAnsi="Arial" w:cs="Arial"/>
          <w:sz w:val="24"/>
          <w:szCs w:val="24"/>
        </w:rPr>
        <w:t xml:space="preserve">the public’s support of its use is based on </w:t>
      </w:r>
      <w:r w:rsidR="00BD2095" w:rsidRPr="00DC5DE5">
        <w:rPr>
          <w:rFonts w:ascii="Arial" w:hAnsi="Arial" w:cs="Arial"/>
          <w:sz w:val="24"/>
          <w:szCs w:val="24"/>
        </w:rPr>
        <w:t xml:space="preserve">their general judgement of the police, in particular around legitimacy and </w:t>
      </w:r>
      <w:r w:rsidR="00AE0D74" w:rsidRPr="00DC5DE5">
        <w:rPr>
          <w:rFonts w:ascii="Arial" w:hAnsi="Arial" w:cs="Arial"/>
          <w:sz w:val="24"/>
          <w:szCs w:val="24"/>
        </w:rPr>
        <w:t>trust.</w:t>
      </w:r>
      <w:r w:rsidR="001D16CB" w:rsidRPr="00DC5DE5">
        <w:rPr>
          <w:rFonts w:ascii="Arial" w:hAnsi="Arial" w:cs="Arial"/>
          <w:sz w:val="24"/>
          <w:szCs w:val="24"/>
        </w:rPr>
        <w:t xml:space="preserve"> </w:t>
      </w:r>
      <w:r w:rsidR="00EC73F5" w:rsidRPr="00DC5DE5">
        <w:rPr>
          <w:rFonts w:ascii="Arial" w:hAnsi="Arial" w:cs="Arial"/>
          <w:sz w:val="24"/>
          <w:szCs w:val="24"/>
        </w:rPr>
        <w:t xml:space="preserve">If they believe that the police are adopting a new technology for the right reasons </w:t>
      </w:r>
      <w:r w:rsidR="001D16CB" w:rsidRPr="00DC5DE5">
        <w:rPr>
          <w:rFonts w:ascii="Arial" w:hAnsi="Arial" w:cs="Arial"/>
          <w:sz w:val="24"/>
          <w:szCs w:val="24"/>
        </w:rPr>
        <w:t xml:space="preserve">and based on their experiences </w:t>
      </w:r>
      <w:r w:rsidR="00CB07D1" w:rsidRPr="00DC5DE5">
        <w:rPr>
          <w:rFonts w:ascii="Arial" w:hAnsi="Arial" w:cs="Arial"/>
          <w:sz w:val="24"/>
          <w:szCs w:val="24"/>
        </w:rPr>
        <w:t xml:space="preserve">of policing either via interactions or what they </w:t>
      </w:r>
      <w:r w:rsidR="007A2BF8" w:rsidRPr="00DC5DE5">
        <w:rPr>
          <w:rFonts w:ascii="Arial" w:hAnsi="Arial" w:cs="Arial"/>
          <w:sz w:val="24"/>
          <w:szCs w:val="24"/>
        </w:rPr>
        <w:t>observe,</w:t>
      </w:r>
      <w:r w:rsidR="00CB07D1" w:rsidRPr="00DC5DE5">
        <w:rPr>
          <w:rFonts w:ascii="Arial" w:hAnsi="Arial" w:cs="Arial"/>
          <w:sz w:val="24"/>
          <w:szCs w:val="24"/>
        </w:rPr>
        <w:t xml:space="preserve"> then they would be supportive. </w:t>
      </w:r>
      <w:r w:rsidR="009B43F6" w:rsidRPr="00DC5DE5">
        <w:rPr>
          <w:rFonts w:ascii="Arial" w:hAnsi="Arial" w:cs="Arial"/>
          <w:sz w:val="24"/>
          <w:szCs w:val="24"/>
        </w:rPr>
        <w:t xml:space="preserve">In other </w:t>
      </w:r>
      <w:r w:rsidR="007A2BF8" w:rsidRPr="00DC5DE5">
        <w:rPr>
          <w:rFonts w:ascii="Arial" w:hAnsi="Arial" w:cs="Arial"/>
          <w:sz w:val="24"/>
          <w:szCs w:val="24"/>
        </w:rPr>
        <w:t>words,</w:t>
      </w:r>
      <w:r w:rsidR="009B43F6" w:rsidRPr="00DC5DE5">
        <w:rPr>
          <w:rFonts w:ascii="Arial" w:hAnsi="Arial" w:cs="Arial"/>
          <w:sz w:val="24"/>
          <w:szCs w:val="24"/>
        </w:rPr>
        <w:t xml:space="preserve"> </w:t>
      </w:r>
      <w:r w:rsidR="00806033" w:rsidRPr="00DC5DE5">
        <w:rPr>
          <w:rFonts w:ascii="Arial" w:hAnsi="Arial" w:cs="Arial"/>
          <w:sz w:val="24"/>
          <w:szCs w:val="24"/>
        </w:rPr>
        <w:t xml:space="preserve">the </w:t>
      </w:r>
      <w:r w:rsidR="007A2BF8" w:rsidRPr="00DC5DE5">
        <w:rPr>
          <w:rFonts w:ascii="Arial" w:hAnsi="Arial" w:cs="Arial"/>
          <w:sz w:val="24"/>
          <w:szCs w:val="24"/>
        </w:rPr>
        <w:t>everyday</w:t>
      </w:r>
      <w:r w:rsidR="00806033" w:rsidRPr="00DC5DE5">
        <w:rPr>
          <w:rFonts w:ascii="Arial" w:hAnsi="Arial" w:cs="Arial"/>
          <w:sz w:val="24"/>
          <w:szCs w:val="24"/>
        </w:rPr>
        <w:t xml:space="preserve"> </w:t>
      </w:r>
      <w:r w:rsidR="00116522" w:rsidRPr="00DC5DE5">
        <w:rPr>
          <w:rFonts w:ascii="Arial" w:hAnsi="Arial" w:cs="Arial"/>
          <w:sz w:val="24"/>
          <w:szCs w:val="24"/>
        </w:rPr>
        <w:t xml:space="preserve">dealings that officers have with the public, the majority of which are low level, such as checking documents on a vehicle stop influence that wider support by the public for </w:t>
      </w:r>
      <w:r w:rsidR="00EC084A" w:rsidRPr="00DC5DE5">
        <w:rPr>
          <w:rFonts w:ascii="Arial" w:hAnsi="Arial" w:cs="Arial"/>
          <w:sz w:val="24"/>
          <w:szCs w:val="24"/>
        </w:rPr>
        <w:t xml:space="preserve">the more impactive and sometimes </w:t>
      </w:r>
      <w:r w:rsidR="001A0682" w:rsidRPr="00DC5DE5">
        <w:rPr>
          <w:rFonts w:ascii="Arial" w:hAnsi="Arial" w:cs="Arial"/>
          <w:sz w:val="24"/>
          <w:szCs w:val="24"/>
        </w:rPr>
        <w:t>contentious major changes in direction of policing, including utilising new technology.</w:t>
      </w:r>
    </w:p>
    <w:p w14:paraId="67E184B5" w14:textId="0D09CCB4" w:rsidR="006D35F2" w:rsidRPr="00DC5DE5" w:rsidRDefault="00FF5BA0" w:rsidP="00C648BF">
      <w:pPr>
        <w:spacing w:before="100" w:beforeAutospacing="1" w:after="240" w:line="480" w:lineRule="auto"/>
        <w:rPr>
          <w:rFonts w:ascii="Arial" w:hAnsi="Arial" w:cs="Arial"/>
          <w:sz w:val="24"/>
          <w:szCs w:val="24"/>
        </w:rPr>
      </w:pPr>
      <w:r>
        <w:rPr>
          <w:rFonts w:ascii="Arial" w:hAnsi="Arial" w:cs="Arial"/>
          <w:sz w:val="24"/>
          <w:szCs w:val="24"/>
        </w:rPr>
        <w:t>Leventakis</w:t>
      </w:r>
      <w:sdt>
        <w:sdtPr>
          <w:rPr>
            <w:rFonts w:ascii="Arial" w:hAnsi="Arial" w:cs="Arial"/>
            <w:sz w:val="24"/>
            <w:szCs w:val="24"/>
          </w:rPr>
          <w:id w:val="-891191898"/>
          <w:citation/>
        </w:sdtPr>
        <w:sdtEndPr/>
        <w:sdtContent>
          <w:r w:rsidR="008D511B" w:rsidRPr="00DC5DE5">
            <w:rPr>
              <w:rFonts w:ascii="Arial" w:hAnsi="Arial" w:cs="Arial"/>
              <w:sz w:val="24"/>
              <w:szCs w:val="24"/>
            </w:rPr>
            <w:fldChar w:fldCharType="begin"/>
          </w:r>
          <w:r w:rsidR="00857D45">
            <w:rPr>
              <w:rFonts w:ascii="Arial" w:hAnsi="Arial" w:cs="Arial"/>
              <w:sz w:val="24"/>
              <w:szCs w:val="24"/>
            </w:rPr>
            <w:instrText xml:space="preserve">CITATION Lev18 \n  \l 2057 </w:instrText>
          </w:r>
          <w:r w:rsidR="008D511B" w:rsidRPr="00DC5DE5">
            <w:rPr>
              <w:rFonts w:ascii="Arial" w:hAnsi="Arial" w:cs="Arial"/>
              <w:sz w:val="24"/>
              <w:szCs w:val="24"/>
            </w:rPr>
            <w:fldChar w:fldCharType="separate"/>
          </w:r>
          <w:r w:rsidR="00857D45">
            <w:rPr>
              <w:rFonts w:ascii="Arial" w:hAnsi="Arial" w:cs="Arial"/>
              <w:noProof/>
              <w:sz w:val="24"/>
              <w:szCs w:val="24"/>
            </w:rPr>
            <w:t xml:space="preserve"> </w:t>
          </w:r>
          <w:r w:rsidR="00857D45" w:rsidRPr="00857D45">
            <w:rPr>
              <w:rFonts w:ascii="Arial" w:hAnsi="Arial" w:cs="Arial"/>
              <w:noProof/>
              <w:sz w:val="24"/>
              <w:szCs w:val="24"/>
            </w:rPr>
            <w:t>(2018)</w:t>
          </w:r>
          <w:r w:rsidR="008D511B" w:rsidRPr="00DC5DE5">
            <w:rPr>
              <w:rFonts w:ascii="Arial" w:hAnsi="Arial" w:cs="Arial"/>
              <w:sz w:val="24"/>
              <w:szCs w:val="24"/>
            </w:rPr>
            <w:fldChar w:fldCharType="end"/>
          </w:r>
        </w:sdtContent>
      </w:sdt>
      <w:r w:rsidR="000E2DA4" w:rsidRPr="00DC5DE5">
        <w:rPr>
          <w:rFonts w:ascii="Arial" w:hAnsi="Arial" w:cs="Arial"/>
          <w:sz w:val="24"/>
          <w:szCs w:val="24"/>
        </w:rPr>
        <w:t xml:space="preserve"> focuses on </w:t>
      </w:r>
      <w:r w:rsidR="00A7187B" w:rsidRPr="00DC5DE5">
        <w:rPr>
          <w:rFonts w:ascii="Arial" w:hAnsi="Arial" w:cs="Arial"/>
          <w:sz w:val="24"/>
          <w:szCs w:val="24"/>
        </w:rPr>
        <w:t>the impact that technology can have on the relationships with policing</w:t>
      </w:r>
      <w:r w:rsidR="006D35F2" w:rsidRPr="00DC5DE5">
        <w:rPr>
          <w:rFonts w:ascii="Arial" w:hAnsi="Arial" w:cs="Arial"/>
          <w:sz w:val="24"/>
          <w:szCs w:val="24"/>
        </w:rPr>
        <w:t xml:space="preserve"> from a community relations </w:t>
      </w:r>
      <w:r w:rsidR="00857D45" w:rsidRPr="00DC5DE5">
        <w:rPr>
          <w:rFonts w:ascii="Arial" w:hAnsi="Arial" w:cs="Arial"/>
          <w:sz w:val="24"/>
          <w:szCs w:val="24"/>
        </w:rPr>
        <w:t>perspective,</w:t>
      </w:r>
      <w:r w:rsidR="006D35F2" w:rsidRPr="00DC5DE5">
        <w:rPr>
          <w:rFonts w:ascii="Arial" w:hAnsi="Arial" w:cs="Arial"/>
          <w:sz w:val="24"/>
          <w:szCs w:val="24"/>
        </w:rPr>
        <w:t xml:space="preserve"> both positive and negative. </w:t>
      </w:r>
      <w:r w:rsidR="006A4A22" w:rsidRPr="00DC5DE5">
        <w:rPr>
          <w:rFonts w:ascii="Arial" w:hAnsi="Arial" w:cs="Arial"/>
          <w:sz w:val="24"/>
          <w:szCs w:val="24"/>
        </w:rPr>
        <w:t xml:space="preserve">Information and communication technologies </w:t>
      </w:r>
      <w:r w:rsidR="00584979" w:rsidRPr="00DC5DE5">
        <w:rPr>
          <w:rFonts w:ascii="Arial" w:hAnsi="Arial" w:cs="Arial"/>
          <w:sz w:val="24"/>
          <w:szCs w:val="24"/>
        </w:rPr>
        <w:t>has brought the public and policing closer together improving accessibility</w:t>
      </w:r>
      <w:r w:rsidR="009B6DD1" w:rsidRPr="00DC5DE5">
        <w:rPr>
          <w:rFonts w:ascii="Arial" w:hAnsi="Arial" w:cs="Arial"/>
          <w:sz w:val="24"/>
          <w:szCs w:val="24"/>
        </w:rPr>
        <w:t>.</w:t>
      </w:r>
      <w:r w:rsidR="004F4BC2">
        <w:rPr>
          <w:rFonts w:ascii="Arial" w:hAnsi="Arial" w:cs="Arial"/>
          <w:sz w:val="24"/>
          <w:szCs w:val="24"/>
        </w:rPr>
        <w:t xml:space="preserve"> </w:t>
      </w:r>
      <w:r w:rsidR="00DB5CE5">
        <w:rPr>
          <w:rFonts w:ascii="Arial" w:hAnsi="Arial" w:cs="Arial"/>
          <w:sz w:val="24"/>
          <w:szCs w:val="24"/>
        </w:rPr>
        <w:t xml:space="preserve">Members of public can raise concerns </w:t>
      </w:r>
      <w:r w:rsidR="004274C1">
        <w:rPr>
          <w:rFonts w:ascii="Arial" w:hAnsi="Arial" w:cs="Arial"/>
          <w:sz w:val="24"/>
          <w:szCs w:val="24"/>
        </w:rPr>
        <w:t>far more effectively via technology</w:t>
      </w:r>
      <w:r w:rsidR="00E173FE">
        <w:rPr>
          <w:rFonts w:ascii="Arial" w:hAnsi="Arial" w:cs="Arial"/>
          <w:sz w:val="24"/>
          <w:szCs w:val="24"/>
        </w:rPr>
        <w:t xml:space="preserve"> and police can monito</w:t>
      </w:r>
      <w:r w:rsidR="00FE0853">
        <w:rPr>
          <w:rFonts w:ascii="Arial" w:hAnsi="Arial" w:cs="Arial"/>
          <w:sz w:val="24"/>
          <w:szCs w:val="24"/>
        </w:rPr>
        <w:t xml:space="preserve">r specific </w:t>
      </w:r>
      <w:r w:rsidR="007A2BF8">
        <w:rPr>
          <w:rFonts w:ascii="Arial" w:hAnsi="Arial" w:cs="Arial"/>
          <w:sz w:val="24"/>
          <w:szCs w:val="24"/>
        </w:rPr>
        <w:t>issues and</w:t>
      </w:r>
      <w:r w:rsidR="00FE0853">
        <w:rPr>
          <w:rFonts w:ascii="Arial" w:hAnsi="Arial" w:cs="Arial"/>
          <w:sz w:val="24"/>
          <w:szCs w:val="24"/>
        </w:rPr>
        <w:t xml:space="preserve"> tensions via new media capabilities. </w:t>
      </w:r>
    </w:p>
    <w:p w14:paraId="4C623C27" w14:textId="27F7718C" w:rsidR="00B05332" w:rsidRDefault="00857D45" w:rsidP="00C648BF">
      <w:pPr>
        <w:spacing w:before="100" w:beforeAutospacing="1" w:after="240" w:line="480" w:lineRule="auto"/>
        <w:rPr>
          <w:rFonts w:ascii="Arial" w:hAnsi="Arial" w:cs="Arial"/>
          <w:color w:val="000000" w:themeColor="text1"/>
          <w:sz w:val="24"/>
          <w:szCs w:val="24"/>
        </w:rPr>
      </w:pPr>
      <w:r w:rsidRPr="00DC5DE5">
        <w:rPr>
          <w:rFonts w:ascii="Arial" w:hAnsi="Arial" w:cs="Arial"/>
          <w:color w:val="000000" w:themeColor="text1"/>
          <w:sz w:val="24"/>
          <w:szCs w:val="24"/>
        </w:rPr>
        <w:t>However,</w:t>
      </w:r>
      <w:r w:rsidR="00780FFA" w:rsidRPr="00DC5DE5">
        <w:rPr>
          <w:rFonts w:ascii="Arial" w:hAnsi="Arial" w:cs="Arial"/>
          <w:color w:val="000000" w:themeColor="text1"/>
          <w:sz w:val="24"/>
          <w:szCs w:val="24"/>
        </w:rPr>
        <w:t xml:space="preserve"> </w:t>
      </w:r>
      <w:r w:rsidR="00CD3190" w:rsidRPr="00DC5DE5">
        <w:rPr>
          <w:rFonts w:ascii="Arial" w:hAnsi="Arial" w:cs="Arial"/>
          <w:color w:val="000000" w:themeColor="text1"/>
          <w:sz w:val="24"/>
          <w:szCs w:val="24"/>
        </w:rPr>
        <w:t>there is also a warning that the rapid use of new technology could alienate those who</w:t>
      </w:r>
      <w:r w:rsidR="00B76B91" w:rsidRPr="00DC5DE5">
        <w:rPr>
          <w:rFonts w:ascii="Arial" w:hAnsi="Arial" w:cs="Arial"/>
          <w:color w:val="000000" w:themeColor="text1"/>
          <w:sz w:val="24"/>
          <w:szCs w:val="24"/>
        </w:rPr>
        <w:t xml:space="preserve"> are not digitally literate </w:t>
      </w:r>
      <w:r w:rsidR="00117B76" w:rsidRPr="00DC5DE5">
        <w:rPr>
          <w:rFonts w:ascii="Arial" w:hAnsi="Arial" w:cs="Arial"/>
          <w:color w:val="000000" w:themeColor="text1"/>
          <w:sz w:val="24"/>
          <w:szCs w:val="24"/>
        </w:rPr>
        <w:t xml:space="preserve">or who may not have access to some of the </w:t>
      </w:r>
      <w:r w:rsidR="00251E7B" w:rsidRPr="00DC5DE5">
        <w:rPr>
          <w:rFonts w:ascii="Arial" w:hAnsi="Arial" w:cs="Arial"/>
          <w:color w:val="000000" w:themeColor="text1"/>
          <w:sz w:val="24"/>
          <w:szCs w:val="24"/>
        </w:rPr>
        <w:lastRenderedPageBreak/>
        <w:t xml:space="preserve">platforms and hardware required to communicate </w:t>
      </w:r>
      <w:r w:rsidR="0024544D" w:rsidRPr="00DC5DE5">
        <w:rPr>
          <w:rFonts w:ascii="Arial" w:hAnsi="Arial" w:cs="Arial"/>
          <w:color w:val="000000" w:themeColor="text1"/>
          <w:sz w:val="24"/>
          <w:szCs w:val="24"/>
        </w:rPr>
        <w:t>with the police in the new landscape.</w:t>
      </w:r>
      <w:r w:rsidR="00596974" w:rsidRPr="00DC5DE5">
        <w:rPr>
          <w:rFonts w:ascii="Arial" w:hAnsi="Arial" w:cs="Arial"/>
          <w:color w:val="000000" w:themeColor="text1"/>
          <w:sz w:val="24"/>
          <w:szCs w:val="24"/>
        </w:rPr>
        <w:t xml:space="preserve"> Digital disinformation will also be accelerated by the rapid development of communication technology </w:t>
      </w:r>
      <w:r w:rsidR="00A55DA9" w:rsidRPr="00DC5DE5">
        <w:rPr>
          <w:rFonts w:ascii="Arial" w:hAnsi="Arial" w:cs="Arial"/>
          <w:color w:val="000000" w:themeColor="text1"/>
          <w:sz w:val="24"/>
          <w:szCs w:val="24"/>
        </w:rPr>
        <w:t xml:space="preserve">where video footage can be edited to suit a certain narrative and quickly released across social </w:t>
      </w:r>
      <w:r w:rsidR="007B7CF4" w:rsidRPr="00DC5DE5">
        <w:rPr>
          <w:rFonts w:ascii="Arial" w:hAnsi="Arial" w:cs="Arial"/>
          <w:color w:val="000000" w:themeColor="text1"/>
          <w:sz w:val="24"/>
          <w:szCs w:val="24"/>
        </w:rPr>
        <w:t>media,</w:t>
      </w:r>
      <w:r w:rsidR="009B30BE" w:rsidRPr="00DC5DE5">
        <w:rPr>
          <w:rFonts w:ascii="Arial" w:hAnsi="Arial" w:cs="Arial"/>
          <w:color w:val="000000" w:themeColor="text1"/>
          <w:sz w:val="24"/>
          <w:szCs w:val="24"/>
        </w:rPr>
        <w:t xml:space="preserve"> forming</w:t>
      </w:r>
      <w:r w:rsidR="0067486A">
        <w:rPr>
          <w:rFonts w:ascii="Arial" w:hAnsi="Arial" w:cs="Arial"/>
          <w:color w:val="000000" w:themeColor="text1"/>
          <w:sz w:val="24"/>
          <w:szCs w:val="24"/>
        </w:rPr>
        <w:t>,</w:t>
      </w:r>
      <w:r w:rsidR="009B30BE" w:rsidRPr="00DC5DE5">
        <w:rPr>
          <w:rFonts w:ascii="Arial" w:hAnsi="Arial" w:cs="Arial"/>
          <w:color w:val="000000" w:themeColor="text1"/>
          <w:sz w:val="24"/>
          <w:szCs w:val="24"/>
        </w:rPr>
        <w:t xml:space="preserve"> inaccurately</w:t>
      </w:r>
      <w:r w:rsidR="0067486A">
        <w:rPr>
          <w:rFonts w:ascii="Arial" w:hAnsi="Arial" w:cs="Arial"/>
          <w:color w:val="000000" w:themeColor="text1"/>
          <w:sz w:val="24"/>
          <w:szCs w:val="24"/>
        </w:rPr>
        <w:t>,</w:t>
      </w:r>
      <w:r w:rsidR="009B30BE" w:rsidRPr="00DC5DE5">
        <w:rPr>
          <w:rFonts w:ascii="Arial" w:hAnsi="Arial" w:cs="Arial"/>
          <w:color w:val="000000" w:themeColor="text1"/>
          <w:sz w:val="24"/>
          <w:szCs w:val="24"/>
        </w:rPr>
        <w:t xml:space="preserve"> people</w:t>
      </w:r>
      <w:r w:rsidR="0067486A">
        <w:rPr>
          <w:rFonts w:ascii="Arial" w:hAnsi="Arial" w:cs="Arial"/>
          <w:color w:val="000000" w:themeColor="text1"/>
          <w:sz w:val="24"/>
          <w:szCs w:val="24"/>
        </w:rPr>
        <w:t xml:space="preserve">s’ </w:t>
      </w:r>
      <w:r w:rsidR="009B30BE" w:rsidRPr="00DC5DE5">
        <w:rPr>
          <w:rFonts w:ascii="Arial" w:hAnsi="Arial" w:cs="Arial"/>
          <w:color w:val="000000" w:themeColor="text1"/>
          <w:sz w:val="24"/>
          <w:szCs w:val="24"/>
        </w:rPr>
        <w:t xml:space="preserve">opinions regarding policing interactions. </w:t>
      </w:r>
      <w:r w:rsidR="0067486A">
        <w:rPr>
          <w:rFonts w:ascii="Arial" w:hAnsi="Arial" w:cs="Arial"/>
          <w:color w:val="000000" w:themeColor="text1"/>
          <w:sz w:val="24"/>
          <w:szCs w:val="24"/>
        </w:rPr>
        <w:t>Le</w:t>
      </w:r>
      <w:r w:rsidR="00312B6C">
        <w:rPr>
          <w:rFonts w:ascii="Arial" w:hAnsi="Arial" w:cs="Arial"/>
          <w:color w:val="000000" w:themeColor="text1"/>
          <w:sz w:val="24"/>
          <w:szCs w:val="24"/>
        </w:rPr>
        <w:t xml:space="preserve">ventakis </w:t>
      </w:r>
      <w:sdt>
        <w:sdtPr>
          <w:rPr>
            <w:rFonts w:ascii="Arial" w:hAnsi="Arial" w:cs="Arial"/>
            <w:color w:val="000000" w:themeColor="text1"/>
            <w:sz w:val="24"/>
            <w:szCs w:val="24"/>
          </w:rPr>
          <w:id w:val="441572673"/>
          <w:citation/>
        </w:sdtPr>
        <w:sdtEndPr/>
        <w:sdtContent>
          <w:r w:rsidR="006E2CA6" w:rsidRPr="00DC5DE5">
            <w:rPr>
              <w:rFonts w:ascii="Arial" w:hAnsi="Arial" w:cs="Arial"/>
              <w:color w:val="000000" w:themeColor="text1"/>
              <w:sz w:val="24"/>
              <w:szCs w:val="24"/>
            </w:rPr>
            <w:fldChar w:fldCharType="begin"/>
          </w:r>
          <w:r w:rsidR="00312B6C">
            <w:rPr>
              <w:rFonts w:ascii="Arial" w:hAnsi="Arial" w:cs="Arial"/>
              <w:color w:val="000000" w:themeColor="text1"/>
              <w:sz w:val="24"/>
              <w:szCs w:val="24"/>
            </w:rPr>
            <w:instrText xml:space="preserve">CITATION Lev18 \n  \l 2057 </w:instrText>
          </w:r>
          <w:r w:rsidR="006E2CA6" w:rsidRPr="00DC5DE5">
            <w:rPr>
              <w:rFonts w:ascii="Arial" w:hAnsi="Arial" w:cs="Arial"/>
              <w:color w:val="000000" w:themeColor="text1"/>
              <w:sz w:val="24"/>
              <w:szCs w:val="24"/>
            </w:rPr>
            <w:fldChar w:fldCharType="separate"/>
          </w:r>
          <w:r w:rsidR="00312B6C" w:rsidRPr="00312B6C">
            <w:rPr>
              <w:rFonts w:ascii="Arial" w:hAnsi="Arial" w:cs="Arial"/>
              <w:noProof/>
              <w:color w:val="000000" w:themeColor="text1"/>
              <w:sz w:val="24"/>
              <w:szCs w:val="24"/>
            </w:rPr>
            <w:t>(2018)</w:t>
          </w:r>
          <w:r w:rsidR="006E2CA6" w:rsidRPr="00DC5DE5">
            <w:rPr>
              <w:rFonts w:ascii="Arial" w:hAnsi="Arial" w:cs="Arial"/>
              <w:color w:val="000000" w:themeColor="text1"/>
              <w:sz w:val="24"/>
              <w:szCs w:val="24"/>
            </w:rPr>
            <w:fldChar w:fldCharType="end"/>
          </w:r>
        </w:sdtContent>
      </w:sdt>
      <w:r w:rsidR="006E2CA6" w:rsidRPr="00DC5DE5">
        <w:rPr>
          <w:rFonts w:ascii="Arial" w:hAnsi="Arial" w:cs="Arial"/>
          <w:color w:val="000000" w:themeColor="text1"/>
          <w:sz w:val="24"/>
          <w:szCs w:val="24"/>
        </w:rPr>
        <w:t xml:space="preserve"> also </w:t>
      </w:r>
      <w:r w:rsidR="001C1BA0" w:rsidRPr="00DC5DE5">
        <w:rPr>
          <w:rFonts w:ascii="Arial" w:hAnsi="Arial" w:cs="Arial"/>
          <w:color w:val="000000" w:themeColor="text1"/>
          <w:sz w:val="24"/>
          <w:szCs w:val="24"/>
        </w:rPr>
        <w:t xml:space="preserve">highlighted </w:t>
      </w:r>
      <w:r w:rsidR="00637A2C" w:rsidRPr="00DC5DE5">
        <w:rPr>
          <w:rFonts w:ascii="Arial" w:hAnsi="Arial" w:cs="Arial"/>
          <w:color w:val="000000" w:themeColor="text1"/>
          <w:sz w:val="24"/>
          <w:szCs w:val="24"/>
        </w:rPr>
        <w:t>some of the negative impacts that</w:t>
      </w:r>
      <w:r w:rsidR="00707036" w:rsidRPr="00DC5DE5">
        <w:rPr>
          <w:rFonts w:ascii="Arial" w:hAnsi="Arial" w:cs="Arial"/>
          <w:color w:val="000000" w:themeColor="text1"/>
          <w:sz w:val="24"/>
          <w:szCs w:val="24"/>
        </w:rPr>
        <w:t xml:space="preserve"> resulted from the police crowd sourcing information after the Boston Marathon Bombing</w:t>
      </w:r>
      <w:r w:rsidR="00540041" w:rsidRPr="00DC5DE5">
        <w:rPr>
          <w:rFonts w:ascii="Arial" w:hAnsi="Arial" w:cs="Arial"/>
          <w:color w:val="000000" w:themeColor="text1"/>
          <w:sz w:val="24"/>
          <w:szCs w:val="24"/>
        </w:rPr>
        <w:t xml:space="preserve">, where a number of false accusations were made against </w:t>
      </w:r>
      <w:r w:rsidR="009C6D12" w:rsidRPr="00DC5DE5">
        <w:rPr>
          <w:rFonts w:ascii="Arial" w:hAnsi="Arial" w:cs="Arial"/>
          <w:color w:val="000000" w:themeColor="text1"/>
          <w:sz w:val="24"/>
          <w:szCs w:val="24"/>
        </w:rPr>
        <w:t>persons not involved resulted in threats and concern for safety.</w:t>
      </w:r>
    </w:p>
    <w:p w14:paraId="55ACBDA3" w14:textId="54CE081B" w:rsidR="00485136" w:rsidRDefault="00446DB3" w:rsidP="00C648BF">
      <w:pPr>
        <w:spacing w:before="100" w:beforeAutospacing="1" w:after="240" w:line="480" w:lineRule="auto"/>
        <w:rPr>
          <w:rFonts w:ascii="Arial" w:hAnsi="Arial" w:cs="Arial"/>
          <w:color w:val="000000" w:themeColor="text1"/>
          <w:sz w:val="24"/>
          <w:szCs w:val="24"/>
        </w:rPr>
      </w:pPr>
      <w:r>
        <w:rPr>
          <w:rFonts w:ascii="Arial" w:hAnsi="Arial" w:cs="Arial"/>
          <w:color w:val="000000" w:themeColor="text1"/>
          <w:sz w:val="24"/>
          <w:szCs w:val="24"/>
        </w:rPr>
        <w:t>Canaday</w:t>
      </w:r>
      <w:sdt>
        <w:sdtPr>
          <w:rPr>
            <w:rFonts w:ascii="Arial" w:hAnsi="Arial" w:cs="Arial"/>
            <w:color w:val="000000" w:themeColor="text1"/>
            <w:sz w:val="24"/>
            <w:szCs w:val="24"/>
          </w:rPr>
          <w:id w:val="652030053"/>
          <w:citation/>
        </w:sdtPr>
        <w:sdtEndPr/>
        <w:sdtContent>
          <w:r w:rsidR="00164F9A" w:rsidRPr="00DC5DE5">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CITATION Joh17 \n  \l 2057 </w:instrText>
          </w:r>
          <w:r w:rsidR="00164F9A" w:rsidRPr="00DC5DE5">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446DB3">
            <w:rPr>
              <w:rFonts w:ascii="Arial" w:hAnsi="Arial" w:cs="Arial"/>
              <w:noProof/>
              <w:color w:val="000000" w:themeColor="text1"/>
              <w:sz w:val="24"/>
              <w:szCs w:val="24"/>
            </w:rPr>
            <w:t>(2017)</w:t>
          </w:r>
          <w:r w:rsidR="00164F9A" w:rsidRPr="00DC5DE5">
            <w:rPr>
              <w:rFonts w:ascii="Arial" w:hAnsi="Arial" w:cs="Arial"/>
              <w:color w:val="000000" w:themeColor="text1"/>
              <w:sz w:val="24"/>
              <w:szCs w:val="24"/>
            </w:rPr>
            <w:fldChar w:fldCharType="end"/>
          </w:r>
        </w:sdtContent>
      </w:sdt>
      <w:r w:rsidR="00464C87" w:rsidRPr="00DC5DE5">
        <w:rPr>
          <w:rFonts w:ascii="Arial" w:hAnsi="Arial" w:cs="Arial"/>
          <w:color w:val="000000" w:themeColor="text1"/>
          <w:sz w:val="24"/>
          <w:szCs w:val="24"/>
        </w:rPr>
        <w:t xml:space="preserve"> </w:t>
      </w:r>
      <w:r w:rsidR="000F17A3" w:rsidRPr="00DC5DE5">
        <w:rPr>
          <w:rFonts w:ascii="Arial" w:hAnsi="Arial" w:cs="Arial"/>
          <w:color w:val="000000" w:themeColor="text1"/>
          <w:sz w:val="24"/>
          <w:szCs w:val="24"/>
        </w:rPr>
        <w:t xml:space="preserve">sees the </w:t>
      </w:r>
      <w:r w:rsidR="00B27C27" w:rsidRPr="00DC5DE5">
        <w:rPr>
          <w:rFonts w:ascii="Arial" w:hAnsi="Arial" w:cs="Arial"/>
          <w:color w:val="000000" w:themeColor="text1"/>
          <w:sz w:val="24"/>
          <w:szCs w:val="24"/>
        </w:rPr>
        <w:t xml:space="preserve">rapid change in use of technology and its </w:t>
      </w:r>
      <w:r w:rsidRPr="00DC5DE5">
        <w:rPr>
          <w:rFonts w:ascii="Arial" w:hAnsi="Arial" w:cs="Arial"/>
          <w:color w:val="000000" w:themeColor="text1"/>
          <w:sz w:val="24"/>
          <w:szCs w:val="24"/>
        </w:rPr>
        <w:t>ever-improving</w:t>
      </w:r>
      <w:r w:rsidR="00B27C27" w:rsidRPr="00DC5DE5">
        <w:rPr>
          <w:rFonts w:ascii="Arial" w:hAnsi="Arial" w:cs="Arial"/>
          <w:color w:val="000000" w:themeColor="text1"/>
          <w:sz w:val="24"/>
          <w:szCs w:val="24"/>
        </w:rPr>
        <w:t xml:space="preserve"> sophistication as bringing communities and policing closer together.</w:t>
      </w:r>
      <w:r w:rsidR="00974614">
        <w:rPr>
          <w:rFonts w:ascii="Arial" w:hAnsi="Arial" w:cs="Arial"/>
          <w:color w:val="000000" w:themeColor="text1"/>
          <w:sz w:val="24"/>
          <w:szCs w:val="24"/>
        </w:rPr>
        <w:t xml:space="preserve"> T</w:t>
      </w:r>
      <w:r w:rsidR="005328B7" w:rsidRPr="00DC5DE5">
        <w:rPr>
          <w:rFonts w:ascii="Arial" w:hAnsi="Arial" w:cs="Arial"/>
          <w:color w:val="000000" w:themeColor="text1"/>
          <w:sz w:val="24"/>
          <w:szCs w:val="24"/>
        </w:rPr>
        <w:t xml:space="preserve">here is a potential to make members of the public </w:t>
      </w:r>
      <w:r w:rsidR="00974614">
        <w:rPr>
          <w:rFonts w:ascii="Arial" w:hAnsi="Arial" w:cs="Arial"/>
          <w:color w:val="000000" w:themeColor="text1"/>
          <w:sz w:val="24"/>
          <w:szCs w:val="24"/>
        </w:rPr>
        <w:t>more</w:t>
      </w:r>
      <w:r w:rsidR="005328B7" w:rsidRPr="00DC5DE5">
        <w:rPr>
          <w:rFonts w:ascii="Arial" w:hAnsi="Arial" w:cs="Arial"/>
          <w:color w:val="000000" w:themeColor="text1"/>
          <w:sz w:val="24"/>
          <w:szCs w:val="24"/>
        </w:rPr>
        <w:t xml:space="preserve"> engaged and empowered </w:t>
      </w:r>
      <w:r w:rsidR="00E977DD" w:rsidRPr="00DC5DE5">
        <w:rPr>
          <w:rFonts w:ascii="Arial" w:hAnsi="Arial" w:cs="Arial"/>
          <w:color w:val="000000" w:themeColor="text1"/>
          <w:sz w:val="24"/>
          <w:szCs w:val="24"/>
        </w:rPr>
        <w:t>as police are able to use the data that a private citizen has captured</w:t>
      </w:r>
      <w:r w:rsidR="00AB656C">
        <w:rPr>
          <w:rFonts w:ascii="Arial" w:hAnsi="Arial" w:cs="Arial"/>
          <w:color w:val="000000" w:themeColor="text1"/>
          <w:sz w:val="24"/>
          <w:szCs w:val="24"/>
        </w:rPr>
        <w:t>,</w:t>
      </w:r>
      <w:r w:rsidR="00E977DD" w:rsidRPr="00DC5DE5">
        <w:rPr>
          <w:rFonts w:ascii="Arial" w:hAnsi="Arial" w:cs="Arial"/>
          <w:color w:val="000000" w:themeColor="text1"/>
          <w:sz w:val="24"/>
          <w:szCs w:val="24"/>
        </w:rPr>
        <w:t xml:space="preserve"> </w:t>
      </w:r>
      <w:r w:rsidR="0016702A" w:rsidRPr="00DC5DE5">
        <w:rPr>
          <w:rFonts w:ascii="Arial" w:hAnsi="Arial" w:cs="Arial"/>
          <w:color w:val="000000" w:themeColor="text1"/>
          <w:sz w:val="24"/>
          <w:szCs w:val="24"/>
        </w:rPr>
        <w:t xml:space="preserve">to assist in investigations and </w:t>
      </w:r>
      <w:r w:rsidR="00AB656C">
        <w:rPr>
          <w:rFonts w:ascii="Arial" w:hAnsi="Arial" w:cs="Arial"/>
          <w:color w:val="000000" w:themeColor="text1"/>
          <w:sz w:val="24"/>
          <w:szCs w:val="24"/>
        </w:rPr>
        <w:t xml:space="preserve">to </w:t>
      </w:r>
      <w:r w:rsidR="0016702A" w:rsidRPr="00DC5DE5">
        <w:rPr>
          <w:rFonts w:ascii="Arial" w:hAnsi="Arial" w:cs="Arial"/>
          <w:color w:val="000000" w:themeColor="text1"/>
          <w:sz w:val="24"/>
          <w:szCs w:val="24"/>
        </w:rPr>
        <w:t>be able to share information far more effectively and qui</w:t>
      </w:r>
      <w:r w:rsidR="00684F00" w:rsidRPr="00DC5DE5">
        <w:rPr>
          <w:rFonts w:ascii="Arial" w:hAnsi="Arial" w:cs="Arial"/>
          <w:color w:val="000000" w:themeColor="text1"/>
          <w:sz w:val="24"/>
          <w:szCs w:val="24"/>
        </w:rPr>
        <w:t>ckly as new technology gives extra capabili</w:t>
      </w:r>
      <w:r w:rsidR="000654CA" w:rsidRPr="00DC5DE5">
        <w:rPr>
          <w:rFonts w:ascii="Arial" w:hAnsi="Arial" w:cs="Arial"/>
          <w:color w:val="000000" w:themeColor="text1"/>
          <w:sz w:val="24"/>
          <w:szCs w:val="24"/>
        </w:rPr>
        <w:t xml:space="preserve">ties. </w:t>
      </w:r>
      <w:r w:rsidR="00645403" w:rsidRPr="00DC5DE5">
        <w:rPr>
          <w:rFonts w:ascii="Arial" w:hAnsi="Arial" w:cs="Arial"/>
          <w:color w:val="000000" w:themeColor="text1"/>
          <w:sz w:val="24"/>
          <w:szCs w:val="24"/>
        </w:rPr>
        <w:t>Sophis</w:t>
      </w:r>
      <w:r w:rsidR="00F1038B" w:rsidRPr="00DC5DE5">
        <w:rPr>
          <w:rFonts w:ascii="Arial" w:hAnsi="Arial" w:cs="Arial"/>
          <w:color w:val="000000" w:themeColor="text1"/>
          <w:sz w:val="24"/>
          <w:szCs w:val="24"/>
        </w:rPr>
        <w:t>ticated</w:t>
      </w:r>
      <w:r w:rsidR="00645403" w:rsidRPr="00DC5DE5">
        <w:rPr>
          <w:rFonts w:ascii="Arial" w:hAnsi="Arial" w:cs="Arial"/>
          <w:color w:val="000000" w:themeColor="text1"/>
          <w:sz w:val="24"/>
          <w:szCs w:val="24"/>
        </w:rPr>
        <w:t xml:space="preserve"> </w:t>
      </w:r>
      <w:r w:rsidR="00F1038B" w:rsidRPr="00DC5DE5">
        <w:rPr>
          <w:rFonts w:ascii="Arial" w:hAnsi="Arial" w:cs="Arial"/>
          <w:color w:val="000000" w:themeColor="text1"/>
          <w:sz w:val="24"/>
          <w:szCs w:val="24"/>
        </w:rPr>
        <w:t>d</w:t>
      </w:r>
      <w:r w:rsidR="00645403" w:rsidRPr="00DC5DE5">
        <w:rPr>
          <w:rFonts w:ascii="Arial" w:hAnsi="Arial" w:cs="Arial"/>
          <w:color w:val="000000" w:themeColor="text1"/>
          <w:sz w:val="24"/>
          <w:szCs w:val="24"/>
        </w:rPr>
        <w:t xml:space="preserve">igital </w:t>
      </w:r>
      <w:r w:rsidR="00F1038B" w:rsidRPr="00DC5DE5">
        <w:rPr>
          <w:rFonts w:ascii="Arial" w:hAnsi="Arial" w:cs="Arial"/>
          <w:color w:val="000000" w:themeColor="text1"/>
          <w:sz w:val="24"/>
          <w:szCs w:val="24"/>
        </w:rPr>
        <w:t>e</w:t>
      </w:r>
      <w:r w:rsidR="00645403" w:rsidRPr="00DC5DE5">
        <w:rPr>
          <w:rFonts w:ascii="Arial" w:hAnsi="Arial" w:cs="Arial"/>
          <w:color w:val="000000" w:themeColor="text1"/>
          <w:sz w:val="24"/>
          <w:szCs w:val="24"/>
        </w:rPr>
        <w:t xml:space="preserve">vidence </w:t>
      </w:r>
      <w:r w:rsidR="00F1038B" w:rsidRPr="00DC5DE5">
        <w:rPr>
          <w:rFonts w:ascii="Arial" w:hAnsi="Arial" w:cs="Arial"/>
          <w:color w:val="000000" w:themeColor="text1"/>
          <w:sz w:val="24"/>
          <w:szCs w:val="24"/>
        </w:rPr>
        <w:t>m</w:t>
      </w:r>
      <w:r w:rsidR="00645403" w:rsidRPr="00DC5DE5">
        <w:rPr>
          <w:rFonts w:ascii="Arial" w:hAnsi="Arial" w:cs="Arial"/>
          <w:color w:val="000000" w:themeColor="text1"/>
          <w:sz w:val="24"/>
          <w:szCs w:val="24"/>
        </w:rPr>
        <w:t xml:space="preserve">anagement systems being introduced into </w:t>
      </w:r>
      <w:r w:rsidR="007223F5" w:rsidRPr="00DC5DE5">
        <w:rPr>
          <w:rFonts w:ascii="Arial" w:hAnsi="Arial" w:cs="Arial"/>
          <w:color w:val="000000" w:themeColor="text1"/>
          <w:sz w:val="24"/>
          <w:szCs w:val="24"/>
        </w:rPr>
        <w:t>police forces</w:t>
      </w:r>
      <w:r w:rsidR="00AB656C">
        <w:rPr>
          <w:rFonts w:ascii="Arial" w:hAnsi="Arial" w:cs="Arial"/>
          <w:color w:val="000000" w:themeColor="text1"/>
          <w:sz w:val="24"/>
          <w:szCs w:val="24"/>
        </w:rPr>
        <w:t xml:space="preserve"> has </w:t>
      </w:r>
      <w:r w:rsidR="007223F5" w:rsidRPr="00DC5DE5">
        <w:rPr>
          <w:rFonts w:ascii="Arial" w:hAnsi="Arial" w:cs="Arial"/>
          <w:color w:val="000000" w:themeColor="text1"/>
          <w:sz w:val="24"/>
          <w:szCs w:val="24"/>
        </w:rPr>
        <w:t xml:space="preserve">many internal benefits in relation to efficiency savings as officers </w:t>
      </w:r>
      <w:r w:rsidR="00141754" w:rsidRPr="00DC5DE5">
        <w:rPr>
          <w:rFonts w:ascii="Arial" w:hAnsi="Arial" w:cs="Arial"/>
          <w:color w:val="000000" w:themeColor="text1"/>
          <w:sz w:val="24"/>
          <w:szCs w:val="24"/>
        </w:rPr>
        <w:t>have all of their digital evidence in one place. They also allow the public</w:t>
      </w:r>
      <w:r w:rsidR="00DA2017" w:rsidRPr="00DC5DE5">
        <w:rPr>
          <w:rFonts w:ascii="Arial" w:hAnsi="Arial" w:cs="Arial"/>
          <w:color w:val="000000" w:themeColor="text1"/>
          <w:sz w:val="24"/>
          <w:szCs w:val="24"/>
        </w:rPr>
        <w:t xml:space="preserve"> and businesses</w:t>
      </w:r>
      <w:r w:rsidR="00141754" w:rsidRPr="00DC5DE5">
        <w:rPr>
          <w:rFonts w:ascii="Arial" w:hAnsi="Arial" w:cs="Arial"/>
          <w:color w:val="000000" w:themeColor="text1"/>
          <w:sz w:val="24"/>
          <w:szCs w:val="24"/>
        </w:rPr>
        <w:t xml:space="preserve"> to send </w:t>
      </w:r>
      <w:r w:rsidR="00910ADA" w:rsidRPr="00DC5DE5">
        <w:rPr>
          <w:rFonts w:ascii="Arial" w:hAnsi="Arial" w:cs="Arial"/>
          <w:color w:val="000000" w:themeColor="text1"/>
          <w:sz w:val="24"/>
          <w:szCs w:val="24"/>
        </w:rPr>
        <w:t xml:space="preserve">in footage </w:t>
      </w:r>
      <w:r w:rsidR="00AB656C">
        <w:rPr>
          <w:rFonts w:ascii="Arial" w:hAnsi="Arial" w:cs="Arial"/>
          <w:color w:val="000000" w:themeColor="text1"/>
          <w:sz w:val="24"/>
          <w:szCs w:val="24"/>
        </w:rPr>
        <w:t xml:space="preserve">that </w:t>
      </w:r>
      <w:r w:rsidR="00DA2017" w:rsidRPr="00DC5DE5">
        <w:rPr>
          <w:rFonts w:ascii="Arial" w:hAnsi="Arial" w:cs="Arial"/>
          <w:color w:val="000000" w:themeColor="text1"/>
          <w:sz w:val="24"/>
          <w:szCs w:val="24"/>
        </w:rPr>
        <w:t xml:space="preserve">they have recorded </w:t>
      </w:r>
      <w:r w:rsidR="005F3CF8" w:rsidRPr="00DC5DE5">
        <w:rPr>
          <w:rFonts w:ascii="Arial" w:hAnsi="Arial" w:cs="Arial"/>
          <w:color w:val="000000" w:themeColor="text1"/>
          <w:sz w:val="24"/>
          <w:szCs w:val="24"/>
        </w:rPr>
        <w:t xml:space="preserve">directly to police forces, eradicating the need </w:t>
      </w:r>
      <w:r w:rsidR="00E819D4" w:rsidRPr="00DC5DE5">
        <w:rPr>
          <w:rFonts w:ascii="Arial" w:hAnsi="Arial" w:cs="Arial"/>
          <w:color w:val="000000" w:themeColor="text1"/>
          <w:sz w:val="24"/>
          <w:szCs w:val="24"/>
        </w:rPr>
        <w:t>for officers or themselves to travel and spend time downloading the footage onto a suitable format</w:t>
      </w:r>
      <w:r w:rsidR="0084082E" w:rsidRPr="00DC5DE5">
        <w:rPr>
          <w:rFonts w:ascii="Arial" w:hAnsi="Arial" w:cs="Arial"/>
          <w:color w:val="000000" w:themeColor="text1"/>
          <w:sz w:val="24"/>
          <w:szCs w:val="24"/>
        </w:rPr>
        <w:t xml:space="preserve">. </w:t>
      </w:r>
      <w:r w:rsidR="00FA1CAC" w:rsidRPr="00DC5DE5">
        <w:rPr>
          <w:rFonts w:ascii="Arial" w:hAnsi="Arial" w:cs="Arial"/>
          <w:color w:val="000000" w:themeColor="text1"/>
          <w:sz w:val="24"/>
          <w:szCs w:val="24"/>
        </w:rPr>
        <w:t xml:space="preserve">This is an example of </w:t>
      </w:r>
      <w:r w:rsidR="005025AB" w:rsidRPr="00DC5DE5">
        <w:rPr>
          <w:rFonts w:ascii="Arial" w:hAnsi="Arial" w:cs="Arial"/>
          <w:color w:val="000000" w:themeColor="text1"/>
          <w:sz w:val="24"/>
          <w:szCs w:val="24"/>
        </w:rPr>
        <w:t xml:space="preserve">where technology builds a stronger relationship with the communities </w:t>
      </w:r>
      <w:r w:rsidR="00FB32B5" w:rsidRPr="00DC5DE5">
        <w:rPr>
          <w:rFonts w:ascii="Arial" w:hAnsi="Arial" w:cs="Arial"/>
          <w:color w:val="000000" w:themeColor="text1"/>
          <w:sz w:val="24"/>
          <w:szCs w:val="24"/>
        </w:rPr>
        <w:t xml:space="preserve">through making the process less time consuming for victims and witnesses and </w:t>
      </w:r>
      <w:r w:rsidR="003B4D3B" w:rsidRPr="00DC5DE5">
        <w:rPr>
          <w:rFonts w:ascii="Arial" w:hAnsi="Arial" w:cs="Arial"/>
          <w:color w:val="000000" w:themeColor="text1"/>
          <w:sz w:val="24"/>
          <w:szCs w:val="24"/>
        </w:rPr>
        <w:t>increasing their view of the professionalism of the police.</w:t>
      </w:r>
    </w:p>
    <w:p w14:paraId="7F19DBBB" w14:textId="70784621" w:rsidR="00990C3E" w:rsidRPr="008357C5" w:rsidRDefault="00990C3E" w:rsidP="00C648BF">
      <w:pPr>
        <w:spacing w:before="100" w:beforeAutospacing="1" w:after="240" w:line="480" w:lineRule="auto"/>
        <w:rPr>
          <w:rFonts w:ascii="Arial" w:hAnsi="Arial" w:cs="Arial"/>
          <w:color w:val="000000" w:themeColor="text1"/>
          <w:sz w:val="24"/>
          <w:szCs w:val="24"/>
        </w:rPr>
      </w:pPr>
      <w:r>
        <w:rPr>
          <w:rFonts w:ascii="Arial" w:hAnsi="Arial" w:cs="Arial"/>
          <w:color w:val="000000" w:themeColor="text1"/>
          <w:sz w:val="24"/>
          <w:szCs w:val="24"/>
        </w:rPr>
        <w:t xml:space="preserve">Big </w:t>
      </w:r>
      <w:r w:rsidRPr="008357C5">
        <w:rPr>
          <w:rFonts w:ascii="Arial" w:hAnsi="Arial" w:cs="Arial"/>
          <w:color w:val="000000" w:themeColor="text1"/>
          <w:sz w:val="24"/>
          <w:szCs w:val="24"/>
        </w:rPr>
        <w:t xml:space="preserve">Data </w:t>
      </w:r>
      <w:r w:rsidR="008357C5">
        <w:rPr>
          <w:rFonts w:ascii="Arial" w:hAnsi="Arial" w:cs="Arial"/>
          <w:color w:val="000000" w:themeColor="text1"/>
          <w:sz w:val="24"/>
          <w:szCs w:val="24"/>
        </w:rPr>
        <w:t xml:space="preserve"> “</w:t>
      </w:r>
      <w:r w:rsidR="007A2BF8" w:rsidRPr="008357C5">
        <w:rPr>
          <w:rFonts w:ascii="Arial" w:hAnsi="Arial" w:cs="Arial"/>
          <w:color w:val="000000"/>
          <w:sz w:val="24"/>
          <w:szCs w:val="24"/>
          <w:shd w:val="clear" w:color="auto" w:fill="FFFFFF"/>
        </w:rPr>
        <w:t>which is</w:t>
      </w:r>
      <w:r w:rsidR="008357C5" w:rsidRPr="008357C5">
        <w:rPr>
          <w:rFonts w:ascii="Arial" w:hAnsi="Arial" w:cs="Arial"/>
          <w:color w:val="000000"/>
          <w:sz w:val="24"/>
          <w:szCs w:val="24"/>
          <w:shd w:val="clear" w:color="auto" w:fill="FFFFFF"/>
        </w:rPr>
        <w:t xml:space="preserve"> a data environment made possible by the mass digitization of information and is associated with the use of advanced analytics, including network </w:t>
      </w:r>
      <w:r w:rsidR="008357C5" w:rsidRPr="008357C5">
        <w:rPr>
          <w:rFonts w:ascii="Arial" w:hAnsi="Arial" w:cs="Arial"/>
          <w:color w:val="000000"/>
          <w:sz w:val="24"/>
          <w:szCs w:val="24"/>
          <w:shd w:val="clear" w:color="auto" w:fill="FFFFFF"/>
        </w:rPr>
        <w:lastRenderedPageBreak/>
        <w:t>analysis and machine learning algorithms.</w:t>
      </w:r>
      <w:r w:rsidR="008357C5">
        <w:rPr>
          <w:rFonts w:ascii="Arial" w:hAnsi="Arial" w:cs="Arial"/>
          <w:color w:val="000000"/>
          <w:sz w:val="24"/>
          <w:szCs w:val="24"/>
          <w:shd w:val="clear" w:color="auto" w:fill="FFFFFF"/>
        </w:rPr>
        <w:t>”</w:t>
      </w:r>
      <w:sdt>
        <w:sdtPr>
          <w:rPr>
            <w:rFonts w:ascii="Arial" w:hAnsi="Arial" w:cs="Arial"/>
            <w:color w:val="000000"/>
            <w:sz w:val="24"/>
            <w:szCs w:val="24"/>
            <w:shd w:val="clear" w:color="auto" w:fill="FFFFFF"/>
          </w:rPr>
          <w:id w:val="956528113"/>
          <w:citation/>
        </w:sdtPr>
        <w:sdtContent>
          <w:r w:rsidR="00810AC8">
            <w:rPr>
              <w:rFonts w:ascii="Arial" w:hAnsi="Arial" w:cs="Arial"/>
              <w:color w:val="000000"/>
              <w:sz w:val="24"/>
              <w:szCs w:val="24"/>
              <w:shd w:val="clear" w:color="auto" w:fill="FFFFFF"/>
            </w:rPr>
            <w:fldChar w:fldCharType="begin"/>
          </w:r>
          <w:r w:rsidR="00810AC8">
            <w:rPr>
              <w:rFonts w:ascii="Arial" w:hAnsi="Arial" w:cs="Arial"/>
              <w:color w:val="000000"/>
              <w:sz w:val="24"/>
              <w:szCs w:val="24"/>
              <w:shd w:val="clear" w:color="auto" w:fill="FFFFFF"/>
            </w:rPr>
            <w:instrText xml:space="preserve"> CITATION Bra201 \l 2057 </w:instrText>
          </w:r>
          <w:r w:rsidR="00810AC8">
            <w:rPr>
              <w:rFonts w:ascii="Arial" w:hAnsi="Arial" w:cs="Arial"/>
              <w:color w:val="000000"/>
              <w:sz w:val="24"/>
              <w:szCs w:val="24"/>
              <w:shd w:val="clear" w:color="auto" w:fill="FFFFFF"/>
            </w:rPr>
            <w:fldChar w:fldCharType="separate"/>
          </w:r>
          <w:r w:rsidR="00810AC8">
            <w:rPr>
              <w:rFonts w:ascii="Arial" w:hAnsi="Arial" w:cs="Arial"/>
              <w:noProof/>
              <w:color w:val="000000"/>
              <w:sz w:val="24"/>
              <w:szCs w:val="24"/>
              <w:shd w:val="clear" w:color="auto" w:fill="FFFFFF"/>
            </w:rPr>
            <w:t xml:space="preserve"> </w:t>
          </w:r>
          <w:r w:rsidR="00810AC8" w:rsidRPr="00810AC8">
            <w:rPr>
              <w:rFonts w:ascii="Arial" w:hAnsi="Arial" w:cs="Arial"/>
              <w:noProof/>
              <w:color w:val="000000"/>
              <w:sz w:val="24"/>
              <w:szCs w:val="24"/>
              <w:shd w:val="clear" w:color="auto" w:fill="FFFFFF"/>
            </w:rPr>
            <w:t>(Brayne, 2020)</w:t>
          </w:r>
          <w:r w:rsidR="00810AC8">
            <w:rPr>
              <w:rFonts w:ascii="Arial" w:hAnsi="Arial" w:cs="Arial"/>
              <w:color w:val="000000"/>
              <w:sz w:val="24"/>
              <w:szCs w:val="24"/>
              <w:shd w:val="clear" w:color="auto" w:fill="FFFFFF"/>
            </w:rPr>
            <w:fldChar w:fldCharType="end"/>
          </w:r>
        </w:sdtContent>
      </w:sdt>
      <w:r w:rsidR="0092541D">
        <w:rPr>
          <w:rFonts w:ascii="Arial" w:hAnsi="Arial" w:cs="Arial"/>
          <w:color w:val="000000"/>
          <w:sz w:val="24"/>
          <w:szCs w:val="24"/>
          <w:shd w:val="clear" w:color="auto" w:fill="FFFFFF"/>
        </w:rPr>
        <w:t>, is one area that policing needs to ensure going forward</w:t>
      </w:r>
      <w:r w:rsidR="00C257F4">
        <w:rPr>
          <w:rFonts w:ascii="Arial" w:hAnsi="Arial" w:cs="Arial"/>
          <w:color w:val="000000"/>
          <w:sz w:val="24"/>
          <w:szCs w:val="24"/>
          <w:shd w:val="clear" w:color="auto" w:fill="FFFFFF"/>
        </w:rPr>
        <w:t>,</w:t>
      </w:r>
      <w:r w:rsidR="0092541D">
        <w:rPr>
          <w:rFonts w:ascii="Arial" w:hAnsi="Arial" w:cs="Arial"/>
          <w:color w:val="000000"/>
          <w:sz w:val="24"/>
          <w:szCs w:val="24"/>
          <w:shd w:val="clear" w:color="auto" w:fill="FFFFFF"/>
        </w:rPr>
        <w:t xml:space="preserve"> it properly manage</w:t>
      </w:r>
      <w:r w:rsidR="003D39CC">
        <w:rPr>
          <w:rFonts w:ascii="Arial" w:hAnsi="Arial" w:cs="Arial"/>
          <w:color w:val="000000"/>
          <w:sz w:val="24"/>
          <w:szCs w:val="24"/>
          <w:shd w:val="clear" w:color="auto" w:fill="FFFFFF"/>
        </w:rPr>
        <w:t>s and utilises in</w:t>
      </w:r>
      <w:r w:rsidR="008E16DB">
        <w:rPr>
          <w:rFonts w:ascii="Arial" w:hAnsi="Arial" w:cs="Arial"/>
          <w:color w:val="000000"/>
          <w:sz w:val="24"/>
          <w:szCs w:val="24"/>
          <w:shd w:val="clear" w:color="auto" w:fill="FFFFFF"/>
        </w:rPr>
        <w:t xml:space="preserve"> a legal and proportionate way to deal with criminality. </w:t>
      </w:r>
      <w:r w:rsidR="00A706E3">
        <w:rPr>
          <w:rFonts w:ascii="Arial" w:hAnsi="Arial" w:cs="Arial"/>
          <w:color w:val="000000"/>
          <w:sz w:val="24"/>
          <w:szCs w:val="24"/>
          <w:shd w:val="clear" w:color="auto" w:fill="FFFFFF"/>
        </w:rPr>
        <w:t>Even the ma</w:t>
      </w:r>
      <w:r w:rsidR="00D2362E">
        <w:rPr>
          <w:rFonts w:ascii="Arial" w:hAnsi="Arial" w:cs="Arial"/>
          <w:color w:val="000000"/>
          <w:sz w:val="24"/>
          <w:szCs w:val="24"/>
          <w:shd w:val="clear" w:color="auto" w:fill="FFFFFF"/>
        </w:rPr>
        <w:t>jor technology companies such as Google and Apple have been affected by privacy breaches linked to big data</w:t>
      </w:r>
      <w:r w:rsidR="009D5893">
        <w:rPr>
          <w:rFonts w:ascii="Arial" w:hAnsi="Arial" w:cs="Arial"/>
          <w:color w:val="000000"/>
          <w:sz w:val="24"/>
          <w:szCs w:val="24"/>
          <w:shd w:val="clear" w:color="auto" w:fill="FFFFFF"/>
        </w:rPr>
        <w:t xml:space="preserve"> and</w:t>
      </w:r>
      <w:r w:rsidR="001A7FD4">
        <w:rPr>
          <w:rFonts w:ascii="Arial" w:hAnsi="Arial" w:cs="Arial"/>
          <w:color w:val="000000"/>
          <w:sz w:val="24"/>
          <w:szCs w:val="24"/>
          <w:shd w:val="clear" w:color="auto" w:fill="FFFFFF"/>
        </w:rPr>
        <w:t xml:space="preserve"> there are still concerns around the</w:t>
      </w:r>
      <w:r w:rsidR="001E7FC2">
        <w:rPr>
          <w:rFonts w:ascii="Arial" w:hAnsi="Arial" w:cs="Arial"/>
          <w:color w:val="000000"/>
          <w:sz w:val="24"/>
          <w:szCs w:val="24"/>
          <w:shd w:val="clear" w:color="auto" w:fill="FFFFFF"/>
        </w:rPr>
        <w:t xml:space="preserve"> ethnicity</w:t>
      </w:r>
      <w:r w:rsidR="001A7FD4">
        <w:rPr>
          <w:rFonts w:ascii="Arial" w:hAnsi="Arial" w:cs="Arial"/>
          <w:color w:val="000000"/>
          <w:sz w:val="24"/>
          <w:szCs w:val="24"/>
          <w:shd w:val="clear" w:color="auto" w:fill="FFFFFF"/>
        </w:rPr>
        <w:t xml:space="preserve"> bias</w:t>
      </w:r>
      <w:r w:rsidR="00E37025">
        <w:rPr>
          <w:rFonts w:ascii="Arial" w:hAnsi="Arial" w:cs="Arial"/>
          <w:color w:val="000000"/>
          <w:sz w:val="24"/>
          <w:szCs w:val="24"/>
          <w:shd w:val="clear" w:color="auto" w:fill="FFFFFF"/>
        </w:rPr>
        <w:t xml:space="preserve"> </w:t>
      </w:r>
      <w:r w:rsidR="00CB31B7">
        <w:rPr>
          <w:rFonts w:ascii="Arial" w:hAnsi="Arial" w:cs="Arial"/>
          <w:color w:val="000000"/>
          <w:sz w:val="24"/>
          <w:szCs w:val="24"/>
          <w:shd w:val="clear" w:color="auto" w:fill="FFFFFF"/>
        </w:rPr>
        <w:t>of algorithms</w:t>
      </w:r>
      <w:r w:rsidR="00FB246A">
        <w:rPr>
          <w:rFonts w:ascii="Arial" w:hAnsi="Arial" w:cs="Arial"/>
          <w:color w:val="000000"/>
          <w:sz w:val="24"/>
          <w:szCs w:val="24"/>
          <w:shd w:val="clear" w:color="auto" w:fill="FFFFFF"/>
        </w:rPr>
        <w:t xml:space="preserve"> in the </w:t>
      </w:r>
      <w:r w:rsidR="00CB31B7">
        <w:rPr>
          <w:rFonts w:ascii="Arial" w:hAnsi="Arial" w:cs="Arial"/>
          <w:color w:val="000000"/>
          <w:sz w:val="24"/>
          <w:szCs w:val="24"/>
          <w:shd w:val="clear" w:color="auto" w:fill="FFFFFF"/>
        </w:rPr>
        <w:t>technology that</w:t>
      </w:r>
      <w:r w:rsidR="00FB246A">
        <w:rPr>
          <w:rFonts w:ascii="Arial" w:hAnsi="Arial" w:cs="Arial"/>
          <w:color w:val="000000"/>
          <w:sz w:val="24"/>
          <w:szCs w:val="24"/>
          <w:shd w:val="clear" w:color="auto" w:fill="FFFFFF"/>
        </w:rPr>
        <w:t xml:space="preserve"> feed into the data</w:t>
      </w:r>
      <w:r w:rsidR="006B6E07">
        <w:rPr>
          <w:rFonts w:ascii="Arial" w:hAnsi="Arial" w:cs="Arial"/>
          <w:color w:val="000000"/>
          <w:sz w:val="24"/>
          <w:szCs w:val="24"/>
          <w:shd w:val="clear" w:color="auto" w:fill="FFFFFF"/>
        </w:rPr>
        <w:t>.</w:t>
      </w:r>
      <w:sdt>
        <w:sdtPr>
          <w:rPr>
            <w:rFonts w:ascii="Arial" w:hAnsi="Arial" w:cs="Arial"/>
            <w:color w:val="000000"/>
            <w:sz w:val="24"/>
            <w:szCs w:val="24"/>
            <w:shd w:val="clear" w:color="auto" w:fill="FFFFFF"/>
          </w:rPr>
          <w:id w:val="-965726785"/>
          <w:citation/>
        </w:sdtPr>
        <w:sdtContent>
          <w:r w:rsidR="006B6E07">
            <w:rPr>
              <w:rFonts w:ascii="Arial" w:hAnsi="Arial" w:cs="Arial"/>
              <w:color w:val="000000"/>
              <w:sz w:val="24"/>
              <w:szCs w:val="24"/>
              <w:shd w:val="clear" w:color="auto" w:fill="FFFFFF"/>
            </w:rPr>
            <w:fldChar w:fldCharType="begin"/>
          </w:r>
          <w:r w:rsidR="006B6E07">
            <w:rPr>
              <w:rFonts w:ascii="Arial" w:hAnsi="Arial" w:cs="Arial"/>
              <w:color w:val="000000"/>
              <w:sz w:val="24"/>
              <w:szCs w:val="24"/>
              <w:shd w:val="clear" w:color="auto" w:fill="FFFFFF"/>
            </w:rPr>
            <w:instrText xml:space="preserve"> CITATION Che20 \l 2057 </w:instrText>
          </w:r>
          <w:r w:rsidR="006B6E07">
            <w:rPr>
              <w:rFonts w:ascii="Arial" w:hAnsi="Arial" w:cs="Arial"/>
              <w:color w:val="000000"/>
              <w:sz w:val="24"/>
              <w:szCs w:val="24"/>
              <w:shd w:val="clear" w:color="auto" w:fill="FFFFFF"/>
            </w:rPr>
            <w:fldChar w:fldCharType="separate"/>
          </w:r>
          <w:r w:rsidR="006B6E07">
            <w:rPr>
              <w:rFonts w:ascii="Arial" w:hAnsi="Arial" w:cs="Arial"/>
              <w:noProof/>
              <w:color w:val="000000"/>
              <w:sz w:val="24"/>
              <w:szCs w:val="24"/>
              <w:shd w:val="clear" w:color="auto" w:fill="FFFFFF"/>
            </w:rPr>
            <w:t xml:space="preserve"> </w:t>
          </w:r>
          <w:r w:rsidR="006B6E07" w:rsidRPr="006B6E07">
            <w:rPr>
              <w:rFonts w:ascii="Arial" w:hAnsi="Arial" w:cs="Arial"/>
              <w:noProof/>
              <w:color w:val="000000"/>
              <w:sz w:val="24"/>
              <w:szCs w:val="24"/>
              <w:shd w:val="clear" w:color="auto" w:fill="FFFFFF"/>
            </w:rPr>
            <w:t>(Chen, 2020)</w:t>
          </w:r>
          <w:r w:rsidR="006B6E07">
            <w:rPr>
              <w:rFonts w:ascii="Arial" w:hAnsi="Arial" w:cs="Arial"/>
              <w:color w:val="000000"/>
              <w:sz w:val="24"/>
              <w:szCs w:val="24"/>
              <w:shd w:val="clear" w:color="auto" w:fill="FFFFFF"/>
            </w:rPr>
            <w:fldChar w:fldCharType="end"/>
          </w:r>
        </w:sdtContent>
      </w:sdt>
    </w:p>
    <w:p w14:paraId="366FA2CF" w14:textId="211B9A73" w:rsidR="00A3144A" w:rsidRPr="00DC5DE5" w:rsidRDefault="00CC0078" w:rsidP="00C648BF">
      <w:pPr>
        <w:spacing w:before="100" w:beforeAutospacing="1" w:after="240" w:line="480" w:lineRule="auto"/>
        <w:rPr>
          <w:rFonts w:ascii="Arial" w:hAnsi="Arial" w:cs="Arial"/>
          <w:color w:val="000000" w:themeColor="text1"/>
          <w:sz w:val="24"/>
          <w:szCs w:val="24"/>
        </w:rPr>
      </w:pPr>
      <w:r w:rsidRPr="00DC5DE5">
        <w:rPr>
          <w:rFonts w:ascii="Arial" w:hAnsi="Arial" w:cs="Arial"/>
          <w:color w:val="000000" w:themeColor="text1"/>
          <w:sz w:val="24"/>
          <w:szCs w:val="24"/>
        </w:rPr>
        <w:t>There has been some positive steps taken by p</w:t>
      </w:r>
      <w:r w:rsidR="00484782" w:rsidRPr="00DC5DE5">
        <w:rPr>
          <w:rFonts w:ascii="Arial" w:hAnsi="Arial" w:cs="Arial"/>
          <w:color w:val="000000" w:themeColor="text1"/>
          <w:sz w:val="24"/>
          <w:szCs w:val="24"/>
        </w:rPr>
        <w:t>olicing</w:t>
      </w:r>
      <w:r w:rsidR="003355E1" w:rsidRPr="00DC5DE5">
        <w:rPr>
          <w:rFonts w:ascii="Arial" w:hAnsi="Arial" w:cs="Arial"/>
          <w:color w:val="000000" w:themeColor="text1"/>
          <w:sz w:val="24"/>
          <w:szCs w:val="24"/>
        </w:rPr>
        <w:t xml:space="preserve"> </w:t>
      </w:r>
      <w:r w:rsidR="0000588D" w:rsidRPr="00DC5DE5">
        <w:rPr>
          <w:rFonts w:ascii="Arial" w:hAnsi="Arial" w:cs="Arial"/>
          <w:color w:val="000000" w:themeColor="text1"/>
          <w:sz w:val="24"/>
          <w:szCs w:val="24"/>
        </w:rPr>
        <w:t>at a national level</w:t>
      </w:r>
      <w:r w:rsidR="00484782" w:rsidRPr="00DC5DE5">
        <w:rPr>
          <w:rFonts w:ascii="Arial" w:hAnsi="Arial" w:cs="Arial"/>
          <w:color w:val="000000" w:themeColor="text1"/>
          <w:sz w:val="24"/>
          <w:szCs w:val="24"/>
        </w:rPr>
        <w:t xml:space="preserve"> in England and Wal</w:t>
      </w:r>
      <w:r w:rsidRPr="00DC5DE5">
        <w:rPr>
          <w:rFonts w:ascii="Arial" w:hAnsi="Arial" w:cs="Arial"/>
          <w:color w:val="000000" w:themeColor="text1"/>
          <w:sz w:val="24"/>
          <w:szCs w:val="24"/>
        </w:rPr>
        <w:t xml:space="preserve">es which has </w:t>
      </w:r>
      <w:r w:rsidR="00484782" w:rsidRPr="00DC5DE5">
        <w:rPr>
          <w:rFonts w:ascii="Arial" w:hAnsi="Arial" w:cs="Arial"/>
          <w:color w:val="000000" w:themeColor="text1"/>
          <w:sz w:val="24"/>
          <w:szCs w:val="24"/>
        </w:rPr>
        <w:t xml:space="preserve">recognised the issues </w:t>
      </w:r>
      <w:r w:rsidR="006B7851" w:rsidRPr="00DC5DE5">
        <w:rPr>
          <w:rFonts w:ascii="Arial" w:hAnsi="Arial" w:cs="Arial"/>
          <w:color w:val="000000" w:themeColor="text1"/>
          <w:sz w:val="24"/>
          <w:szCs w:val="24"/>
        </w:rPr>
        <w:t>that having 43 police forces</w:t>
      </w:r>
      <w:r w:rsidRPr="00DC5DE5">
        <w:rPr>
          <w:rFonts w:ascii="Arial" w:hAnsi="Arial" w:cs="Arial"/>
          <w:color w:val="000000" w:themeColor="text1"/>
          <w:sz w:val="24"/>
          <w:szCs w:val="24"/>
        </w:rPr>
        <w:t xml:space="preserve">, working </w:t>
      </w:r>
      <w:r w:rsidR="0075013E" w:rsidRPr="00DC5DE5">
        <w:rPr>
          <w:rFonts w:ascii="Arial" w:hAnsi="Arial" w:cs="Arial"/>
          <w:color w:val="000000" w:themeColor="text1"/>
          <w:sz w:val="24"/>
          <w:szCs w:val="24"/>
        </w:rPr>
        <w:t>in silos</w:t>
      </w:r>
      <w:r w:rsidR="003E7333">
        <w:rPr>
          <w:rFonts w:ascii="Arial" w:hAnsi="Arial" w:cs="Arial"/>
          <w:color w:val="000000" w:themeColor="text1"/>
          <w:sz w:val="24"/>
          <w:szCs w:val="24"/>
        </w:rPr>
        <w:t xml:space="preserve"> pr</w:t>
      </w:r>
      <w:r w:rsidR="00074718" w:rsidRPr="00DC5DE5">
        <w:rPr>
          <w:rFonts w:ascii="Arial" w:hAnsi="Arial" w:cs="Arial"/>
          <w:color w:val="000000" w:themeColor="text1"/>
          <w:sz w:val="24"/>
          <w:szCs w:val="24"/>
        </w:rPr>
        <w:t>esents</w:t>
      </w:r>
      <w:r w:rsidR="003E7333">
        <w:rPr>
          <w:rFonts w:ascii="Arial" w:hAnsi="Arial" w:cs="Arial"/>
          <w:color w:val="000000" w:themeColor="text1"/>
          <w:sz w:val="24"/>
          <w:szCs w:val="24"/>
        </w:rPr>
        <w:t>,</w:t>
      </w:r>
      <w:r w:rsidR="00074718" w:rsidRPr="00DC5DE5">
        <w:rPr>
          <w:rFonts w:ascii="Arial" w:hAnsi="Arial" w:cs="Arial"/>
          <w:color w:val="000000" w:themeColor="text1"/>
          <w:sz w:val="24"/>
          <w:szCs w:val="24"/>
        </w:rPr>
        <w:t xml:space="preserve"> when tackling some of the challenges linked to the rapid development of technology. </w:t>
      </w:r>
      <w:r w:rsidR="0058653D" w:rsidRPr="00DC5DE5">
        <w:rPr>
          <w:rFonts w:ascii="Arial" w:hAnsi="Arial" w:cs="Arial"/>
          <w:color w:val="000000" w:themeColor="text1"/>
          <w:sz w:val="24"/>
          <w:szCs w:val="24"/>
        </w:rPr>
        <w:t xml:space="preserve">A </w:t>
      </w:r>
      <w:r w:rsidR="000557F0" w:rsidRPr="00DC5DE5">
        <w:rPr>
          <w:rFonts w:ascii="Arial" w:hAnsi="Arial" w:cs="Arial"/>
          <w:color w:val="444444"/>
          <w:sz w:val="24"/>
          <w:szCs w:val="24"/>
          <w:shd w:val="clear" w:color="auto" w:fill="FFFFFF"/>
        </w:rPr>
        <w:t xml:space="preserve">national </w:t>
      </w:r>
      <w:r w:rsidR="00A34E06">
        <w:rPr>
          <w:rFonts w:ascii="Arial" w:hAnsi="Arial" w:cs="Arial"/>
          <w:color w:val="444444"/>
          <w:sz w:val="24"/>
          <w:szCs w:val="24"/>
          <w:shd w:val="clear" w:color="auto" w:fill="FFFFFF"/>
        </w:rPr>
        <w:t>C</w:t>
      </w:r>
      <w:r w:rsidR="000557F0" w:rsidRPr="00DC5DE5">
        <w:rPr>
          <w:rFonts w:ascii="Arial" w:hAnsi="Arial" w:cs="Arial"/>
          <w:color w:val="444444"/>
          <w:sz w:val="24"/>
          <w:szCs w:val="24"/>
          <w:shd w:val="clear" w:color="auto" w:fill="FFFFFF"/>
        </w:rPr>
        <w:t>hief Scientific Advisor for</w:t>
      </w:r>
      <w:r w:rsidR="000557F0" w:rsidRPr="00DC5DE5">
        <w:rPr>
          <w:rStyle w:val="Strong"/>
          <w:rFonts w:ascii="Arial" w:hAnsi="Arial" w:cs="Arial"/>
          <w:color w:val="444444"/>
          <w:sz w:val="24"/>
          <w:szCs w:val="24"/>
          <w:shd w:val="clear" w:color="auto" w:fill="FFFFFF"/>
        </w:rPr>
        <w:t> </w:t>
      </w:r>
      <w:r w:rsidR="000557F0" w:rsidRPr="00DC5DE5">
        <w:rPr>
          <w:rStyle w:val="Strong"/>
          <w:rFonts w:ascii="Arial" w:hAnsi="Arial" w:cs="Arial"/>
          <w:b w:val="0"/>
          <w:bCs w:val="0"/>
          <w:color w:val="444444"/>
          <w:sz w:val="24"/>
          <w:szCs w:val="24"/>
          <w:shd w:val="clear" w:color="auto" w:fill="FFFFFF"/>
        </w:rPr>
        <w:t>Policing</w:t>
      </w:r>
      <w:r w:rsidR="00035544" w:rsidRPr="00DC5DE5">
        <w:rPr>
          <w:rStyle w:val="Strong"/>
          <w:rFonts w:ascii="Arial" w:hAnsi="Arial" w:cs="Arial"/>
          <w:b w:val="0"/>
          <w:bCs w:val="0"/>
          <w:color w:val="444444"/>
          <w:sz w:val="24"/>
          <w:szCs w:val="24"/>
          <w:shd w:val="clear" w:color="auto" w:fill="FFFFFF"/>
        </w:rPr>
        <w:t xml:space="preserve"> </w:t>
      </w:r>
      <w:r w:rsidR="00035544" w:rsidRPr="00DC5DE5">
        <w:rPr>
          <w:rFonts w:ascii="Arial" w:hAnsi="Arial" w:cs="Arial"/>
          <w:color w:val="000000" w:themeColor="text1"/>
          <w:sz w:val="24"/>
          <w:szCs w:val="24"/>
        </w:rPr>
        <w:t xml:space="preserve">has recently been </w:t>
      </w:r>
      <w:r w:rsidR="00CB31B7" w:rsidRPr="00DC5DE5">
        <w:rPr>
          <w:rFonts w:ascii="Arial" w:hAnsi="Arial" w:cs="Arial"/>
          <w:color w:val="000000" w:themeColor="text1"/>
          <w:sz w:val="24"/>
          <w:szCs w:val="24"/>
        </w:rPr>
        <w:t>appointed,</w:t>
      </w:r>
      <w:r w:rsidR="00102570" w:rsidRPr="00DC5DE5">
        <w:rPr>
          <w:rFonts w:ascii="Arial" w:hAnsi="Arial" w:cs="Arial"/>
          <w:color w:val="000000" w:themeColor="text1"/>
          <w:sz w:val="24"/>
          <w:szCs w:val="24"/>
        </w:rPr>
        <w:t xml:space="preserve"> wh</w:t>
      </w:r>
      <w:r w:rsidR="007C1620" w:rsidRPr="00DC5DE5">
        <w:rPr>
          <w:rFonts w:ascii="Arial" w:hAnsi="Arial" w:cs="Arial"/>
          <w:color w:val="000000" w:themeColor="text1"/>
          <w:sz w:val="24"/>
          <w:szCs w:val="24"/>
        </w:rPr>
        <w:t xml:space="preserve">ose role will include ensuring a </w:t>
      </w:r>
      <w:r w:rsidR="00E160E8" w:rsidRPr="00DC5DE5">
        <w:rPr>
          <w:rFonts w:ascii="Arial" w:hAnsi="Arial" w:cs="Arial"/>
          <w:color w:val="000000" w:themeColor="text1"/>
          <w:sz w:val="24"/>
          <w:szCs w:val="24"/>
        </w:rPr>
        <w:t xml:space="preserve">collaborative approach involving specialists such </w:t>
      </w:r>
      <w:r w:rsidR="00CB31B7" w:rsidRPr="00DC5DE5">
        <w:rPr>
          <w:rFonts w:ascii="Arial" w:hAnsi="Arial" w:cs="Arial"/>
          <w:color w:val="000000" w:themeColor="text1"/>
          <w:sz w:val="24"/>
          <w:szCs w:val="24"/>
        </w:rPr>
        <w:t>as academia</w:t>
      </w:r>
      <w:r w:rsidR="00F94245" w:rsidRPr="00DC5DE5">
        <w:rPr>
          <w:rFonts w:ascii="Arial" w:hAnsi="Arial" w:cs="Arial"/>
          <w:color w:val="000000" w:themeColor="text1"/>
          <w:sz w:val="24"/>
          <w:szCs w:val="24"/>
        </w:rPr>
        <w:t>-</w:t>
      </w:r>
      <w:r w:rsidR="0093446E" w:rsidRPr="00DC5DE5">
        <w:rPr>
          <w:rFonts w:ascii="Arial" w:hAnsi="Arial" w:cs="Arial"/>
          <w:color w:val="000000" w:themeColor="text1"/>
          <w:sz w:val="24"/>
          <w:szCs w:val="24"/>
        </w:rPr>
        <w:t xml:space="preserve">who </w:t>
      </w:r>
      <w:r w:rsidR="0034119B" w:rsidRPr="00DC5DE5">
        <w:rPr>
          <w:rFonts w:ascii="Arial" w:hAnsi="Arial" w:cs="Arial"/>
          <w:color w:val="000000" w:themeColor="text1"/>
          <w:sz w:val="24"/>
          <w:szCs w:val="24"/>
        </w:rPr>
        <w:t>focus on the research</w:t>
      </w:r>
      <w:r w:rsidR="00A34E06">
        <w:rPr>
          <w:rFonts w:ascii="Arial" w:hAnsi="Arial" w:cs="Arial"/>
          <w:color w:val="000000" w:themeColor="text1"/>
          <w:sz w:val="24"/>
          <w:szCs w:val="24"/>
        </w:rPr>
        <w:t>,</w:t>
      </w:r>
      <w:r w:rsidR="0034119B" w:rsidRPr="00DC5DE5">
        <w:rPr>
          <w:rFonts w:ascii="Arial" w:hAnsi="Arial" w:cs="Arial"/>
          <w:color w:val="000000" w:themeColor="text1"/>
          <w:sz w:val="24"/>
          <w:szCs w:val="24"/>
        </w:rPr>
        <w:t xml:space="preserve"> and private industry who </w:t>
      </w:r>
      <w:r w:rsidR="00A973A9" w:rsidRPr="00DC5DE5">
        <w:rPr>
          <w:rFonts w:ascii="Arial" w:hAnsi="Arial" w:cs="Arial"/>
          <w:color w:val="000000" w:themeColor="text1"/>
          <w:sz w:val="24"/>
          <w:szCs w:val="24"/>
        </w:rPr>
        <w:t xml:space="preserve">excel in turning the theory into reality with </w:t>
      </w:r>
      <w:r w:rsidR="00D130E2" w:rsidRPr="00DC5DE5">
        <w:rPr>
          <w:rFonts w:ascii="Arial" w:hAnsi="Arial" w:cs="Arial"/>
          <w:color w:val="000000" w:themeColor="text1"/>
          <w:sz w:val="24"/>
          <w:szCs w:val="24"/>
        </w:rPr>
        <w:t xml:space="preserve">effective solutions. </w:t>
      </w:r>
    </w:p>
    <w:p w14:paraId="4531693B" w14:textId="50C9B4C9" w:rsidR="00D857E1" w:rsidRPr="00DC5DE5" w:rsidRDefault="00B85FB1" w:rsidP="00C648BF">
      <w:pPr>
        <w:spacing w:before="100" w:beforeAutospacing="1" w:after="240" w:line="480" w:lineRule="auto"/>
        <w:ind w:left="720"/>
        <w:rPr>
          <w:rFonts w:ascii="Arial" w:hAnsi="Arial" w:cs="Arial"/>
          <w:color w:val="000000"/>
          <w:sz w:val="24"/>
          <w:szCs w:val="24"/>
          <w:shd w:val="clear" w:color="auto" w:fill="FFFFFF"/>
        </w:rPr>
      </w:pPr>
      <w:r w:rsidRPr="00DC5DE5">
        <w:rPr>
          <w:rFonts w:ascii="Arial" w:hAnsi="Arial" w:cs="Arial"/>
          <w:color w:val="000000"/>
          <w:sz w:val="24"/>
          <w:szCs w:val="24"/>
          <w:shd w:val="clear" w:color="auto" w:fill="FFFFFF"/>
        </w:rPr>
        <w:t>My job as Policing Chief Scientific Advisor is to help forces harness the power of science. To find, nurture, deliver and refine innovations that improve the experience of officers and their ability to serve the public</w:t>
      </w:r>
      <w:r w:rsidR="00CD443C" w:rsidRPr="00DC5DE5">
        <w:rPr>
          <w:rFonts w:ascii="Arial" w:hAnsi="Arial" w:cs="Arial"/>
          <w:color w:val="000000"/>
          <w:sz w:val="24"/>
          <w:szCs w:val="24"/>
          <w:shd w:val="clear" w:color="auto" w:fill="FFFFFF"/>
        </w:rPr>
        <w:t>.</w:t>
      </w:r>
      <w:sdt>
        <w:sdtPr>
          <w:rPr>
            <w:rFonts w:ascii="Arial" w:hAnsi="Arial" w:cs="Arial"/>
            <w:color w:val="000000"/>
            <w:sz w:val="24"/>
            <w:szCs w:val="24"/>
            <w:shd w:val="clear" w:color="auto" w:fill="FFFFFF"/>
          </w:rPr>
          <w:id w:val="-1567404117"/>
          <w:citation/>
        </w:sdtPr>
        <w:sdtEndPr/>
        <w:sdtContent>
          <w:r w:rsidR="00CD443C" w:rsidRPr="00DC5DE5">
            <w:rPr>
              <w:rFonts w:ascii="Arial" w:hAnsi="Arial" w:cs="Arial"/>
              <w:color w:val="000000"/>
              <w:sz w:val="24"/>
              <w:szCs w:val="24"/>
              <w:shd w:val="clear" w:color="auto" w:fill="FFFFFF"/>
            </w:rPr>
            <w:fldChar w:fldCharType="begin"/>
          </w:r>
          <w:r w:rsidR="00CD443C" w:rsidRPr="00DC5DE5">
            <w:rPr>
              <w:rFonts w:ascii="Arial" w:hAnsi="Arial" w:cs="Arial"/>
              <w:color w:val="000000"/>
              <w:sz w:val="24"/>
              <w:szCs w:val="24"/>
              <w:shd w:val="clear" w:color="auto" w:fill="FFFFFF"/>
            </w:rPr>
            <w:instrText xml:space="preserve"> CITATION Pro21 \l 2057 </w:instrText>
          </w:r>
          <w:r w:rsidR="00CD443C" w:rsidRPr="00DC5DE5">
            <w:rPr>
              <w:rFonts w:ascii="Arial" w:hAnsi="Arial" w:cs="Arial"/>
              <w:color w:val="000000"/>
              <w:sz w:val="24"/>
              <w:szCs w:val="24"/>
              <w:shd w:val="clear" w:color="auto" w:fill="FFFFFF"/>
            </w:rPr>
            <w:fldChar w:fldCharType="separate"/>
          </w:r>
          <w:r w:rsidR="00CD443C" w:rsidRPr="00DC5DE5">
            <w:rPr>
              <w:rFonts w:ascii="Arial" w:hAnsi="Arial" w:cs="Arial"/>
              <w:noProof/>
              <w:color w:val="000000"/>
              <w:sz w:val="24"/>
              <w:szCs w:val="24"/>
              <w:shd w:val="clear" w:color="auto" w:fill="FFFFFF"/>
            </w:rPr>
            <w:t xml:space="preserve"> (Taylor, 2021)</w:t>
          </w:r>
          <w:r w:rsidR="00CD443C" w:rsidRPr="00DC5DE5">
            <w:rPr>
              <w:rFonts w:ascii="Arial" w:hAnsi="Arial" w:cs="Arial"/>
              <w:color w:val="000000"/>
              <w:sz w:val="24"/>
              <w:szCs w:val="24"/>
              <w:shd w:val="clear" w:color="auto" w:fill="FFFFFF"/>
            </w:rPr>
            <w:fldChar w:fldCharType="end"/>
          </w:r>
        </w:sdtContent>
      </w:sdt>
    </w:p>
    <w:p w14:paraId="62554F63" w14:textId="0A2142D5" w:rsidR="00E90B81" w:rsidRPr="00DC5DE5" w:rsidRDefault="00FA6402" w:rsidP="00C648BF">
      <w:pPr>
        <w:pStyle w:val="NormalWeb"/>
        <w:spacing w:before="0" w:beforeAutospacing="0" w:after="312" w:afterAutospacing="0" w:line="480" w:lineRule="auto"/>
        <w:rPr>
          <w:rFonts w:ascii="Arial" w:hAnsi="Arial" w:cs="Arial"/>
          <w:color w:val="000000"/>
          <w:shd w:val="clear" w:color="auto" w:fill="FFFFFF"/>
        </w:rPr>
      </w:pPr>
      <w:r w:rsidRPr="00DC5DE5">
        <w:rPr>
          <w:rFonts w:ascii="Arial" w:hAnsi="Arial" w:cs="Arial"/>
          <w:color w:val="000000"/>
          <w:shd w:val="clear" w:color="auto" w:fill="FFFFFF"/>
        </w:rPr>
        <w:t>The</w:t>
      </w:r>
      <w:r w:rsidR="0067233B" w:rsidRPr="00DC5DE5">
        <w:rPr>
          <w:rFonts w:ascii="Arial" w:hAnsi="Arial" w:cs="Arial"/>
          <w:color w:val="000000"/>
          <w:shd w:val="clear" w:color="auto" w:fill="FFFFFF"/>
        </w:rPr>
        <w:t xml:space="preserve"> national </w:t>
      </w:r>
      <w:r w:rsidR="004B7A0A" w:rsidRPr="00DC5DE5">
        <w:rPr>
          <w:rFonts w:ascii="Arial" w:hAnsi="Arial" w:cs="Arial"/>
          <w:color w:val="000000"/>
          <w:shd w:val="clear" w:color="auto" w:fill="FFFFFF"/>
        </w:rPr>
        <w:t xml:space="preserve">Police Digital Service </w:t>
      </w:r>
      <w:r w:rsidRPr="00DC5DE5">
        <w:rPr>
          <w:rFonts w:ascii="Arial" w:hAnsi="Arial" w:cs="Arial"/>
          <w:color w:val="000000"/>
          <w:shd w:val="clear" w:color="auto" w:fill="FFFFFF"/>
        </w:rPr>
        <w:t xml:space="preserve">which </w:t>
      </w:r>
      <w:r w:rsidR="001E497B" w:rsidRPr="00DC5DE5">
        <w:rPr>
          <w:rFonts w:ascii="Arial" w:hAnsi="Arial" w:cs="Arial"/>
          <w:color w:val="000000"/>
          <w:shd w:val="clear" w:color="auto" w:fill="FFFFFF"/>
        </w:rPr>
        <w:t>was created in 2021</w:t>
      </w:r>
      <w:r w:rsidR="00981EB6" w:rsidRPr="00DC5DE5">
        <w:rPr>
          <w:rFonts w:ascii="Arial" w:hAnsi="Arial" w:cs="Arial"/>
          <w:color w:val="000000"/>
          <w:shd w:val="clear" w:color="auto" w:fill="FFFFFF"/>
        </w:rPr>
        <w:t xml:space="preserve"> </w:t>
      </w:r>
      <w:r w:rsidR="00E90B81" w:rsidRPr="00DC5DE5">
        <w:rPr>
          <w:rFonts w:ascii="Arial" w:hAnsi="Arial" w:cs="Arial"/>
          <w:color w:val="000000"/>
          <w:shd w:val="clear" w:color="auto" w:fill="FFFFFF"/>
        </w:rPr>
        <w:t xml:space="preserve">oversees the national police digital strategy </w:t>
      </w:r>
      <w:r w:rsidR="00A14171" w:rsidRPr="00DC5DE5">
        <w:rPr>
          <w:rFonts w:ascii="Arial" w:hAnsi="Arial" w:cs="Arial"/>
          <w:color w:val="000000"/>
          <w:shd w:val="clear" w:color="auto" w:fill="FFFFFF"/>
        </w:rPr>
        <w:t>and aims to</w:t>
      </w:r>
      <w:r w:rsidR="00E90B81" w:rsidRPr="00DC5DE5">
        <w:rPr>
          <w:rFonts w:ascii="Arial" w:hAnsi="Arial" w:cs="Arial"/>
          <w:color w:val="000000"/>
          <w:shd w:val="clear" w:color="auto" w:fill="FFFFFF"/>
        </w:rPr>
        <w:t xml:space="preserve"> </w:t>
      </w:r>
      <w:r w:rsidR="00687DE8" w:rsidRPr="00DC5DE5">
        <w:rPr>
          <w:rFonts w:ascii="Arial" w:hAnsi="Arial" w:cs="Arial"/>
          <w:color w:val="000000"/>
          <w:shd w:val="clear" w:color="auto" w:fill="FFFFFF"/>
        </w:rPr>
        <w:t xml:space="preserve">again bring the knowledge of the private and </w:t>
      </w:r>
      <w:r w:rsidR="00423208" w:rsidRPr="00DC5DE5">
        <w:rPr>
          <w:rFonts w:ascii="Arial" w:hAnsi="Arial" w:cs="Arial"/>
          <w:color w:val="000000"/>
          <w:shd w:val="clear" w:color="auto" w:fill="FFFFFF"/>
        </w:rPr>
        <w:t>public sector together to maximise capabilities that technology can give.</w:t>
      </w:r>
      <w:r w:rsidR="00BB5555" w:rsidRPr="00DC5DE5">
        <w:rPr>
          <w:rFonts w:ascii="Arial" w:hAnsi="Arial" w:cs="Arial"/>
          <w:color w:val="000000"/>
          <w:shd w:val="clear" w:color="auto" w:fill="FFFFFF"/>
        </w:rPr>
        <w:t xml:space="preserve"> </w:t>
      </w:r>
      <w:r w:rsidR="004C1FF1" w:rsidRPr="00DC5DE5">
        <w:rPr>
          <w:rFonts w:ascii="Arial" w:hAnsi="Arial" w:cs="Arial"/>
          <w:color w:val="000000"/>
          <w:shd w:val="clear" w:color="auto" w:fill="FFFFFF"/>
        </w:rPr>
        <w:t xml:space="preserve">The service also coordinates the activities of forces on a national level, </w:t>
      </w:r>
      <w:r w:rsidR="002E5D10" w:rsidRPr="00DC5DE5">
        <w:rPr>
          <w:rFonts w:ascii="Arial" w:hAnsi="Arial" w:cs="Arial"/>
          <w:color w:val="000000"/>
          <w:shd w:val="clear" w:color="auto" w:fill="FFFFFF"/>
        </w:rPr>
        <w:t>encouraging a collaborative approach of sharing best practice, joint procurement and providing guidance from experts</w:t>
      </w:r>
      <w:r w:rsidR="00C35EEA" w:rsidRPr="00DC5DE5">
        <w:rPr>
          <w:rFonts w:ascii="Arial" w:hAnsi="Arial" w:cs="Arial"/>
          <w:color w:val="000000"/>
          <w:shd w:val="clear" w:color="auto" w:fill="FFFFFF"/>
        </w:rPr>
        <w:t xml:space="preserve">. </w:t>
      </w:r>
      <w:sdt>
        <w:sdtPr>
          <w:rPr>
            <w:rFonts w:ascii="Arial" w:hAnsi="Arial" w:cs="Arial"/>
            <w:color w:val="000000"/>
            <w:shd w:val="clear" w:color="auto" w:fill="FFFFFF"/>
          </w:rPr>
          <w:id w:val="1940330456"/>
          <w:citation/>
        </w:sdtPr>
        <w:sdtEndPr/>
        <w:sdtContent>
          <w:r w:rsidR="00DA545E" w:rsidRPr="00DC5DE5">
            <w:rPr>
              <w:rFonts w:ascii="Arial" w:hAnsi="Arial" w:cs="Arial"/>
              <w:color w:val="000000"/>
              <w:shd w:val="clear" w:color="auto" w:fill="FFFFFF"/>
            </w:rPr>
            <w:fldChar w:fldCharType="begin"/>
          </w:r>
          <w:r w:rsidR="00AC71D9" w:rsidRPr="00DC5DE5">
            <w:rPr>
              <w:rFonts w:ascii="Arial" w:hAnsi="Arial" w:cs="Arial"/>
              <w:color w:val="000000"/>
              <w:shd w:val="clear" w:color="auto" w:fill="FFFFFF"/>
            </w:rPr>
            <w:instrText xml:space="preserve">CITATION Pol22 \l 2057 </w:instrText>
          </w:r>
          <w:r w:rsidR="00DA545E" w:rsidRPr="00DC5DE5">
            <w:rPr>
              <w:rFonts w:ascii="Arial" w:hAnsi="Arial" w:cs="Arial"/>
              <w:color w:val="000000"/>
              <w:shd w:val="clear" w:color="auto" w:fill="FFFFFF"/>
            </w:rPr>
            <w:fldChar w:fldCharType="separate"/>
          </w:r>
          <w:r w:rsidR="00AC71D9" w:rsidRPr="00DC5DE5">
            <w:rPr>
              <w:rFonts w:ascii="Arial" w:hAnsi="Arial" w:cs="Arial"/>
              <w:noProof/>
              <w:color w:val="000000"/>
              <w:shd w:val="clear" w:color="auto" w:fill="FFFFFF"/>
            </w:rPr>
            <w:t>(Police Digital Service, n.d.)</w:t>
          </w:r>
          <w:r w:rsidR="00DA545E" w:rsidRPr="00DC5DE5">
            <w:rPr>
              <w:rFonts w:ascii="Arial" w:hAnsi="Arial" w:cs="Arial"/>
              <w:color w:val="000000"/>
              <w:shd w:val="clear" w:color="auto" w:fill="FFFFFF"/>
            </w:rPr>
            <w:fldChar w:fldCharType="end"/>
          </w:r>
        </w:sdtContent>
      </w:sdt>
    </w:p>
    <w:p w14:paraId="0524127E" w14:textId="3018C616" w:rsidR="003E5A06" w:rsidRPr="00DC5DE5" w:rsidRDefault="002105B1" w:rsidP="00C648BF">
      <w:pPr>
        <w:pStyle w:val="NormalWeb"/>
        <w:spacing w:before="0" w:beforeAutospacing="0" w:after="312" w:afterAutospacing="0" w:line="480" w:lineRule="auto"/>
        <w:rPr>
          <w:rFonts w:ascii="Arial" w:hAnsi="Arial" w:cs="Arial"/>
          <w:color w:val="000000"/>
          <w:shd w:val="clear" w:color="auto" w:fill="FFFFFF"/>
        </w:rPr>
      </w:pPr>
      <w:r w:rsidRPr="00DC5DE5">
        <w:rPr>
          <w:rFonts w:ascii="Arial" w:hAnsi="Arial" w:cs="Arial"/>
          <w:color w:val="000000"/>
          <w:shd w:val="clear" w:color="auto" w:fill="FFFFFF"/>
        </w:rPr>
        <w:lastRenderedPageBreak/>
        <w:t xml:space="preserve">It is clear that </w:t>
      </w:r>
      <w:r w:rsidR="00320589" w:rsidRPr="00DC5DE5">
        <w:rPr>
          <w:rFonts w:ascii="Arial" w:hAnsi="Arial" w:cs="Arial"/>
          <w:color w:val="000000"/>
          <w:shd w:val="clear" w:color="auto" w:fill="FFFFFF"/>
        </w:rPr>
        <w:t xml:space="preserve">Chief Constables and national leaders within policing have recognised the need for </w:t>
      </w:r>
      <w:r w:rsidR="00022B9B" w:rsidRPr="00DC5DE5">
        <w:rPr>
          <w:rFonts w:ascii="Arial" w:hAnsi="Arial" w:cs="Arial"/>
          <w:color w:val="000000"/>
          <w:shd w:val="clear" w:color="auto" w:fill="FFFFFF"/>
        </w:rPr>
        <w:t xml:space="preserve">a more joined up approach across England and Wales </w:t>
      </w:r>
      <w:r w:rsidR="003049EA" w:rsidRPr="00DC5DE5">
        <w:rPr>
          <w:rFonts w:ascii="Arial" w:hAnsi="Arial" w:cs="Arial"/>
          <w:color w:val="000000"/>
          <w:shd w:val="clear" w:color="auto" w:fill="FFFFFF"/>
        </w:rPr>
        <w:t xml:space="preserve">utilising expertise to assist </w:t>
      </w:r>
      <w:r w:rsidR="00CB31B7">
        <w:rPr>
          <w:rFonts w:ascii="Arial" w:hAnsi="Arial" w:cs="Arial"/>
          <w:color w:val="000000"/>
          <w:shd w:val="clear" w:color="auto" w:fill="FFFFFF"/>
        </w:rPr>
        <w:t xml:space="preserve">and </w:t>
      </w:r>
      <w:r w:rsidR="00CB31B7" w:rsidRPr="00DC5DE5">
        <w:rPr>
          <w:rFonts w:ascii="Arial" w:hAnsi="Arial" w:cs="Arial"/>
          <w:color w:val="000000"/>
          <w:shd w:val="clear" w:color="auto" w:fill="FFFFFF"/>
        </w:rPr>
        <w:t>ensuring</w:t>
      </w:r>
      <w:r w:rsidR="003049EA" w:rsidRPr="00DC5DE5">
        <w:rPr>
          <w:rFonts w:ascii="Arial" w:hAnsi="Arial" w:cs="Arial"/>
          <w:color w:val="000000"/>
          <w:shd w:val="clear" w:color="auto" w:fill="FFFFFF"/>
        </w:rPr>
        <w:t xml:space="preserve"> that </w:t>
      </w:r>
      <w:r w:rsidR="00EE080F" w:rsidRPr="00DC5DE5">
        <w:rPr>
          <w:rFonts w:ascii="Arial" w:hAnsi="Arial" w:cs="Arial"/>
          <w:color w:val="000000"/>
          <w:shd w:val="clear" w:color="auto" w:fill="FFFFFF"/>
        </w:rPr>
        <w:t xml:space="preserve">duplication in effort is reduced by </w:t>
      </w:r>
      <w:r w:rsidR="00CB31B7" w:rsidRPr="00DC5DE5">
        <w:rPr>
          <w:rFonts w:ascii="Arial" w:hAnsi="Arial" w:cs="Arial"/>
          <w:color w:val="000000"/>
          <w:shd w:val="clear" w:color="auto" w:fill="FFFFFF"/>
        </w:rPr>
        <w:t>forces working</w:t>
      </w:r>
      <w:r w:rsidR="00D72745">
        <w:rPr>
          <w:rFonts w:ascii="Arial" w:hAnsi="Arial" w:cs="Arial"/>
          <w:color w:val="000000"/>
          <w:shd w:val="clear" w:color="auto" w:fill="FFFFFF"/>
        </w:rPr>
        <w:t xml:space="preserve"> </w:t>
      </w:r>
      <w:r w:rsidR="002F56B2" w:rsidRPr="00DC5DE5">
        <w:rPr>
          <w:rFonts w:ascii="Arial" w:hAnsi="Arial" w:cs="Arial"/>
          <w:color w:val="000000"/>
          <w:shd w:val="clear" w:color="auto" w:fill="FFFFFF"/>
        </w:rPr>
        <w:t>together</w:t>
      </w:r>
      <w:r w:rsidR="00D72745">
        <w:rPr>
          <w:rFonts w:ascii="Arial" w:hAnsi="Arial" w:cs="Arial"/>
          <w:color w:val="000000"/>
          <w:shd w:val="clear" w:color="auto" w:fill="FFFFFF"/>
        </w:rPr>
        <w:t xml:space="preserve"> </w:t>
      </w:r>
      <w:r w:rsidR="002F56B2" w:rsidRPr="00DC5DE5">
        <w:rPr>
          <w:rFonts w:ascii="Arial" w:hAnsi="Arial" w:cs="Arial"/>
          <w:color w:val="000000"/>
          <w:shd w:val="clear" w:color="auto" w:fill="FFFFFF"/>
        </w:rPr>
        <w:t>with the power of collaborative buying power from suppliers.</w:t>
      </w:r>
      <w:r w:rsidR="005109EA" w:rsidRPr="00DC5DE5">
        <w:rPr>
          <w:rFonts w:ascii="Arial" w:hAnsi="Arial" w:cs="Arial"/>
          <w:color w:val="000000"/>
          <w:shd w:val="clear" w:color="auto" w:fill="FFFFFF"/>
        </w:rPr>
        <w:t xml:space="preserve"> This </w:t>
      </w:r>
      <w:r w:rsidR="00A6390E" w:rsidRPr="00DC5DE5">
        <w:rPr>
          <w:rFonts w:ascii="Arial" w:hAnsi="Arial" w:cs="Arial"/>
          <w:color w:val="000000"/>
          <w:shd w:val="clear" w:color="auto" w:fill="FFFFFF"/>
        </w:rPr>
        <w:t xml:space="preserve">new </w:t>
      </w:r>
      <w:r w:rsidR="00D72745">
        <w:rPr>
          <w:rFonts w:ascii="Arial" w:hAnsi="Arial" w:cs="Arial"/>
          <w:color w:val="000000"/>
          <w:shd w:val="clear" w:color="auto" w:fill="FFFFFF"/>
        </w:rPr>
        <w:t>n</w:t>
      </w:r>
      <w:r w:rsidR="00A6390E" w:rsidRPr="00DC5DE5">
        <w:rPr>
          <w:rFonts w:ascii="Arial" w:hAnsi="Arial" w:cs="Arial"/>
          <w:color w:val="000000"/>
          <w:shd w:val="clear" w:color="auto" w:fill="FFFFFF"/>
        </w:rPr>
        <w:t xml:space="preserve">ational approach supports </w:t>
      </w:r>
      <w:r w:rsidR="005351FA" w:rsidRPr="00DC5DE5">
        <w:rPr>
          <w:rFonts w:ascii="Arial" w:hAnsi="Arial" w:cs="Arial"/>
          <w:color w:val="000000"/>
          <w:shd w:val="clear" w:color="auto" w:fill="FFFFFF"/>
        </w:rPr>
        <w:t>Kit Malthouse</w:t>
      </w:r>
      <w:r w:rsidR="00235A27">
        <w:rPr>
          <w:rFonts w:ascii="Arial" w:hAnsi="Arial" w:cs="Arial"/>
          <w:color w:val="000000"/>
          <w:shd w:val="clear" w:color="auto" w:fill="FFFFFF"/>
        </w:rPr>
        <w:t>’s</w:t>
      </w:r>
      <w:r w:rsidR="005351FA" w:rsidRPr="00DC5DE5">
        <w:rPr>
          <w:rFonts w:ascii="Arial" w:hAnsi="Arial" w:cs="Arial"/>
          <w:color w:val="000000"/>
          <w:shd w:val="clear" w:color="auto" w:fill="FFFFFF"/>
        </w:rPr>
        <w:t xml:space="preserve">, Minister for </w:t>
      </w:r>
      <w:r w:rsidR="00DD50DD" w:rsidRPr="00DC5DE5">
        <w:rPr>
          <w:rFonts w:ascii="Arial" w:hAnsi="Arial" w:cs="Arial"/>
          <w:color w:val="000000"/>
          <w:shd w:val="clear" w:color="auto" w:fill="FFFFFF"/>
        </w:rPr>
        <w:t>Crime, Policing and Probation</w:t>
      </w:r>
      <w:r w:rsidR="00E93907" w:rsidRPr="00DC5DE5">
        <w:rPr>
          <w:rFonts w:ascii="Arial" w:hAnsi="Arial" w:cs="Arial"/>
          <w:color w:val="000000"/>
          <w:shd w:val="clear" w:color="auto" w:fill="FFFFFF"/>
        </w:rPr>
        <w:t xml:space="preserve"> views,</w:t>
      </w:r>
      <w:r w:rsidR="00780EB3" w:rsidRPr="00DC5DE5">
        <w:rPr>
          <w:rFonts w:ascii="Arial" w:hAnsi="Arial" w:cs="Arial"/>
          <w:color w:val="000000"/>
          <w:shd w:val="clear" w:color="auto" w:fill="FFFFFF"/>
        </w:rPr>
        <w:t xml:space="preserve"> </w:t>
      </w:r>
      <w:sdt>
        <w:sdtPr>
          <w:rPr>
            <w:rFonts w:ascii="Arial" w:hAnsi="Arial" w:cs="Arial"/>
            <w:color w:val="000000"/>
            <w:shd w:val="clear" w:color="auto" w:fill="FFFFFF"/>
          </w:rPr>
          <w:id w:val="-34124835"/>
          <w:citation/>
        </w:sdtPr>
        <w:sdtEndPr/>
        <w:sdtContent>
          <w:r w:rsidR="00780EB3" w:rsidRPr="00DC5DE5">
            <w:rPr>
              <w:rFonts w:ascii="Arial" w:hAnsi="Arial" w:cs="Arial"/>
              <w:color w:val="000000"/>
              <w:shd w:val="clear" w:color="auto" w:fill="FFFFFF"/>
            </w:rPr>
            <w:fldChar w:fldCharType="begin"/>
          </w:r>
          <w:r w:rsidR="00780EB3" w:rsidRPr="00DC5DE5">
            <w:rPr>
              <w:rFonts w:ascii="Arial" w:hAnsi="Arial" w:cs="Arial"/>
              <w:color w:val="000000"/>
              <w:shd w:val="clear" w:color="auto" w:fill="FFFFFF"/>
            </w:rPr>
            <w:instrText xml:space="preserve">CITATION You22 \l 2057 </w:instrText>
          </w:r>
          <w:r w:rsidR="00780EB3" w:rsidRPr="00DC5DE5">
            <w:rPr>
              <w:rFonts w:ascii="Arial" w:hAnsi="Arial" w:cs="Arial"/>
              <w:color w:val="000000"/>
              <w:shd w:val="clear" w:color="auto" w:fill="FFFFFF"/>
            </w:rPr>
            <w:fldChar w:fldCharType="separate"/>
          </w:r>
          <w:r w:rsidR="00780EB3" w:rsidRPr="00DC5DE5">
            <w:rPr>
              <w:rFonts w:ascii="Arial" w:hAnsi="Arial" w:cs="Arial"/>
              <w:noProof/>
              <w:color w:val="000000"/>
              <w:shd w:val="clear" w:color="auto" w:fill="FFFFFF"/>
            </w:rPr>
            <w:t>(You Tube, 22nd Feb 2022)</w:t>
          </w:r>
          <w:r w:rsidR="00780EB3" w:rsidRPr="00DC5DE5">
            <w:rPr>
              <w:rFonts w:ascii="Arial" w:hAnsi="Arial" w:cs="Arial"/>
              <w:color w:val="000000"/>
              <w:shd w:val="clear" w:color="auto" w:fill="FFFFFF"/>
            </w:rPr>
            <w:fldChar w:fldCharType="end"/>
          </w:r>
        </w:sdtContent>
      </w:sdt>
      <w:r w:rsidR="00E93907" w:rsidRPr="00DC5DE5">
        <w:rPr>
          <w:rFonts w:ascii="Arial" w:hAnsi="Arial" w:cs="Arial"/>
          <w:color w:val="000000"/>
          <w:shd w:val="clear" w:color="auto" w:fill="FFFFFF"/>
        </w:rPr>
        <w:t xml:space="preserve"> who </w:t>
      </w:r>
      <w:r w:rsidR="00AD59F9" w:rsidRPr="00DC5DE5">
        <w:rPr>
          <w:rFonts w:ascii="Arial" w:hAnsi="Arial" w:cs="Arial"/>
          <w:color w:val="000000"/>
          <w:shd w:val="clear" w:color="auto" w:fill="FFFFFF"/>
        </w:rPr>
        <w:t xml:space="preserve">stated that policing has not been effective at </w:t>
      </w:r>
      <w:r w:rsidR="00B677AC" w:rsidRPr="00DC5DE5">
        <w:rPr>
          <w:rFonts w:ascii="Arial" w:hAnsi="Arial" w:cs="Arial"/>
          <w:color w:val="000000"/>
          <w:shd w:val="clear" w:color="auto" w:fill="FFFFFF"/>
        </w:rPr>
        <w:t>acquiring technology at scale and coherently.</w:t>
      </w:r>
      <w:r w:rsidR="006E3C26" w:rsidRPr="00DC5DE5">
        <w:rPr>
          <w:rFonts w:ascii="Arial" w:hAnsi="Arial" w:cs="Arial"/>
          <w:color w:val="000000"/>
          <w:shd w:val="clear" w:color="auto" w:fill="FFFFFF"/>
        </w:rPr>
        <w:t xml:space="preserve"> He believes that technology has a significant role to play in crime prevention</w:t>
      </w:r>
      <w:r w:rsidR="00FE6AF1" w:rsidRPr="00DC5DE5">
        <w:rPr>
          <w:rFonts w:ascii="Arial" w:hAnsi="Arial" w:cs="Arial"/>
          <w:color w:val="000000"/>
          <w:shd w:val="clear" w:color="auto" w:fill="FFFFFF"/>
        </w:rPr>
        <w:t xml:space="preserve"> with </w:t>
      </w:r>
      <w:r w:rsidR="00242FFD" w:rsidRPr="00DC5DE5">
        <w:rPr>
          <w:rFonts w:ascii="Arial" w:hAnsi="Arial" w:cs="Arial"/>
          <w:color w:val="000000"/>
          <w:shd w:val="clear" w:color="auto" w:fill="FFFFFF"/>
        </w:rPr>
        <w:t xml:space="preserve">artificial intelligence and </w:t>
      </w:r>
      <w:r w:rsidR="00FE6AF1" w:rsidRPr="00DC5DE5">
        <w:rPr>
          <w:rFonts w:ascii="Arial" w:hAnsi="Arial" w:cs="Arial"/>
          <w:color w:val="000000"/>
          <w:shd w:val="clear" w:color="auto" w:fill="FFFFFF"/>
        </w:rPr>
        <w:t xml:space="preserve">facial recognition technology providing exciting opportunities. </w:t>
      </w:r>
      <w:r w:rsidR="003A1B8A" w:rsidRPr="00DC5DE5">
        <w:rPr>
          <w:rFonts w:ascii="Arial" w:hAnsi="Arial" w:cs="Arial"/>
          <w:color w:val="000000"/>
          <w:shd w:val="clear" w:color="auto" w:fill="FFFFFF"/>
        </w:rPr>
        <w:t xml:space="preserve"> </w:t>
      </w:r>
      <w:r w:rsidR="00780EB3" w:rsidRPr="00DC5DE5">
        <w:rPr>
          <w:rFonts w:ascii="Arial" w:hAnsi="Arial" w:cs="Arial"/>
          <w:color w:val="000000"/>
          <w:shd w:val="clear" w:color="auto" w:fill="FFFFFF"/>
        </w:rPr>
        <w:t xml:space="preserve">Refreshingly </w:t>
      </w:r>
      <w:r w:rsidR="00384B1E" w:rsidRPr="00DC5DE5">
        <w:rPr>
          <w:rFonts w:ascii="Arial" w:hAnsi="Arial" w:cs="Arial"/>
          <w:color w:val="000000"/>
          <w:shd w:val="clear" w:color="auto" w:fill="FFFFFF"/>
        </w:rPr>
        <w:t>as well he states that policing should be given space when testing technology and accept that some of it will not work and fail</w:t>
      </w:r>
      <w:r w:rsidR="006B7878" w:rsidRPr="00DC5DE5">
        <w:rPr>
          <w:rFonts w:ascii="Arial" w:hAnsi="Arial" w:cs="Arial"/>
          <w:color w:val="000000"/>
          <w:shd w:val="clear" w:color="auto" w:fill="FFFFFF"/>
        </w:rPr>
        <w:t>.</w:t>
      </w:r>
    </w:p>
    <w:p w14:paraId="694549B7" w14:textId="1B33B265" w:rsidR="00552FDC" w:rsidRDefault="00E47E41" w:rsidP="00C648BF">
      <w:pPr>
        <w:pStyle w:val="NormalWeb"/>
        <w:spacing w:before="0" w:beforeAutospacing="0" w:after="312" w:afterAutospacing="0" w:line="480" w:lineRule="auto"/>
        <w:rPr>
          <w:rFonts w:ascii="Arial" w:hAnsi="Arial" w:cs="Arial"/>
          <w:color w:val="000000"/>
          <w:shd w:val="clear" w:color="auto" w:fill="FFFFFF"/>
        </w:rPr>
      </w:pPr>
      <w:r w:rsidRPr="00DC5DE5">
        <w:rPr>
          <w:rFonts w:ascii="Arial" w:hAnsi="Arial" w:cs="Arial"/>
          <w:color w:val="000000"/>
          <w:shd w:val="clear" w:color="auto" w:fill="FFFFFF"/>
        </w:rPr>
        <w:t xml:space="preserve">When examining the challenge of </w:t>
      </w:r>
      <w:r w:rsidR="00FC517D" w:rsidRPr="00DC5DE5">
        <w:rPr>
          <w:rFonts w:ascii="Arial" w:hAnsi="Arial" w:cs="Arial"/>
          <w:color w:val="000000"/>
          <w:shd w:val="clear" w:color="auto" w:fill="FFFFFF"/>
        </w:rPr>
        <w:t>keepi</w:t>
      </w:r>
      <w:r w:rsidR="00C06C2D" w:rsidRPr="00DC5DE5">
        <w:rPr>
          <w:rFonts w:ascii="Arial" w:hAnsi="Arial" w:cs="Arial"/>
          <w:color w:val="000000"/>
          <w:shd w:val="clear" w:color="auto" w:fill="FFFFFF"/>
        </w:rPr>
        <w:t xml:space="preserve">ng the public supportive of the use of technology, </w:t>
      </w:r>
      <w:r w:rsidR="008C30B6" w:rsidRPr="00DC5DE5">
        <w:rPr>
          <w:rFonts w:ascii="Arial" w:hAnsi="Arial" w:cs="Arial"/>
          <w:color w:val="000000"/>
          <w:shd w:val="clear" w:color="auto" w:fill="FFFFFF"/>
        </w:rPr>
        <w:t xml:space="preserve">including the </w:t>
      </w:r>
      <w:r w:rsidR="00C06C2D" w:rsidRPr="00DC5DE5">
        <w:rPr>
          <w:rFonts w:ascii="Arial" w:hAnsi="Arial" w:cs="Arial"/>
          <w:color w:val="000000"/>
          <w:shd w:val="clear" w:color="auto" w:fill="FFFFFF"/>
        </w:rPr>
        <w:t xml:space="preserve"> ethical use of  data that it acquires </w:t>
      </w:r>
      <w:r w:rsidR="00796749" w:rsidRPr="00DC5DE5">
        <w:rPr>
          <w:rFonts w:ascii="Arial" w:hAnsi="Arial" w:cs="Arial"/>
          <w:color w:val="000000"/>
          <w:shd w:val="clear" w:color="auto" w:fill="FFFFFF"/>
        </w:rPr>
        <w:t>and use of algorithms</w:t>
      </w:r>
      <w:r w:rsidR="00C06C2D" w:rsidRPr="00DC5DE5">
        <w:rPr>
          <w:rFonts w:ascii="Arial" w:hAnsi="Arial" w:cs="Arial"/>
          <w:color w:val="000000"/>
          <w:shd w:val="clear" w:color="auto" w:fill="FFFFFF"/>
        </w:rPr>
        <w:t xml:space="preserve">, </w:t>
      </w:r>
      <w:r w:rsidR="008714DD" w:rsidRPr="00DC5DE5">
        <w:rPr>
          <w:rFonts w:ascii="Arial" w:hAnsi="Arial" w:cs="Arial"/>
          <w:color w:val="000000"/>
          <w:shd w:val="clear" w:color="auto" w:fill="FFFFFF"/>
        </w:rPr>
        <w:t xml:space="preserve">Kit Malthouse </w:t>
      </w:r>
      <w:r w:rsidR="00160126" w:rsidRPr="00DC5DE5">
        <w:rPr>
          <w:rFonts w:ascii="Arial" w:hAnsi="Arial" w:cs="Arial"/>
          <w:color w:val="000000"/>
          <w:shd w:val="clear" w:color="auto" w:fill="FFFFFF"/>
        </w:rPr>
        <w:t>rejec</w:t>
      </w:r>
      <w:r w:rsidR="00C763D2" w:rsidRPr="00DC5DE5">
        <w:rPr>
          <w:rFonts w:ascii="Arial" w:hAnsi="Arial" w:cs="Arial"/>
          <w:color w:val="000000"/>
          <w:shd w:val="clear" w:color="auto" w:fill="FFFFFF"/>
        </w:rPr>
        <w:t>t</w:t>
      </w:r>
      <w:r w:rsidR="006E3094" w:rsidRPr="00DC5DE5">
        <w:rPr>
          <w:rFonts w:ascii="Arial" w:hAnsi="Arial" w:cs="Arial"/>
          <w:color w:val="000000"/>
          <w:shd w:val="clear" w:color="auto" w:fill="FFFFFF"/>
        </w:rPr>
        <w:t xml:space="preserve">ed </w:t>
      </w:r>
      <w:r w:rsidR="00A47AAF" w:rsidRPr="00DC5DE5">
        <w:rPr>
          <w:rFonts w:ascii="Arial" w:hAnsi="Arial" w:cs="Arial"/>
          <w:color w:val="000000"/>
          <w:shd w:val="clear" w:color="auto" w:fill="FFFFFF"/>
        </w:rPr>
        <w:t>the need for a national body to advise individual forces on use of new technology,  whether it be advising on procurement or ethics</w:t>
      </w:r>
      <w:r w:rsidR="00C763D2" w:rsidRPr="00DC5DE5">
        <w:rPr>
          <w:rFonts w:ascii="Arial" w:hAnsi="Arial" w:cs="Arial"/>
          <w:color w:val="000000"/>
          <w:shd w:val="clear" w:color="auto" w:fill="FFFFFF"/>
        </w:rPr>
        <w:t xml:space="preserve"> </w:t>
      </w:r>
      <w:sdt>
        <w:sdtPr>
          <w:rPr>
            <w:rFonts w:ascii="Arial" w:hAnsi="Arial" w:cs="Arial"/>
            <w:color w:val="000000"/>
            <w:shd w:val="clear" w:color="auto" w:fill="FFFFFF"/>
          </w:rPr>
          <w:id w:val="1269506558"/>
          <w:citation/>
        </w:sdtPr>
        <w:sdtEndPr/>
        <w:sdtContent>
          <w:r w:rsidR="0078517B" w:rsidRPr="00DC5DE5">
            <w:rPr>
              <w:rFonts w:ascii="Arial" w:hAnsi="Arial" w:cs="Arial"/>
              <w:color w:val="000000"/>
              <w:shd w:val="clear" w:color="auto" w:fill="FFFFFF"/>
            </w:rPr>
            <w:fldChar w:fldCharType="begin"/>
          </w:r>
          <w:r w:rsidR="0078517B" w:rsidRPr="00DC5DE5">
            <w:rPr>
              <w:rFonts w:ascii="Arial" w:hAnsi="Arial" w:cs="Arial"/>
              <w:color w:val="000000"/>
              <w:shd w:val="clear" w:color="auto" w:fill="FFFFFF"/>
            </w:rPr>
            <w:instrText xml:space="preserve"> CITATION Cla22 \l 2057 </w:instrText>
          </w:r>
          <w:r w:rsidR="0078517B" w:rsidRPr="00DC5DE5">
            <w:rPr>
              <w:rFonts w:ascii="Arial" w:hAnsi="Arial" w:cs="Arial"/>
              <w:color w:val="000000"/>
              <w:shd w:val="clear" w:color="auto" w:fill="FFFFFF"/>
            </w:rPr>
            <w:fldChar w:fldCharType="separate"/>
          </w:r>
          <w:r w:rsidR="0078517B" w:rsidRPr="00DC5DE5">
            <w:rPr>
              <w:rFonts w:ascii="Arial" w:hAnsi="Arial" w:cs="Arial"/>
              <w:noProof/>
              <w:color w:val="000000"/>
              <w:shd w:val="clear" w:color="auto" w:fill="FFFFFF"/>
            </w:rPr>
            <w:t>(Glover, 2022)</w:t>
          </w:r>
          <w:r w:rsidR="0078517B" w:rsidRPr="00DC5DE5">
            <w:rPr>
              <w:rFonts w:ascii="Arial" w:hAnsi="Arial" w:cs="Arial"/>
              <w:color w:val="000000"/>
              <w:shd w:val="clear" w:color="auto" w:fill="FFFFFF"/>
            </w:rPr>
            <w:fldChar w:fldCharType="end"/>
          </w:r>
        </w:sdtContent>
      </w:sdt>
      <w:r w:rsidR="008575E0" w:rsidRPr="00DC5DE5">
        <w:rPr>
          <w:rFonts w:ascii="Arial" w:hAnsi="Arial" w:cs="Arial"/>
          <w:color w:val="000000"/>
          <w:shd w:val="clear" w:color="auto" w:fill="FFFFFF"/>
        </w:rPr>
        <w:t xml:space="preserve">. This was in a reply to a question posed at a House of Lords Committee meeting where concerns were raised about policing not having the requisite ability and time to properly assess the effectiveness of technology that is being marketed to them by shrewd private entrepreneurs. </w:t>
      </w:r>
    </w:p>
    <w:p w14:paraId="08A51E7A" w14:textId="40546DDB" w:rsidR="001A5506" w:rsidRPr="007A7BAA" w:rsidRDefault="00F76C16" w:rsidP="00C648BF">
      <w:pPr>
        <w:pStyle w:val="NormalWeb"/>
        <w:spacing w:before="0" w:beforeAutospacing="0" w:after="312" w:afterAutospacing="0" w:line="480" w:lineRule="auto"/>
        <w:rPr>
          <w:rFonts w:ascii="Arial" w:hAnsi="Arial" w:cs="Arial"/>
          <w:color w:val="000000"/>
          <w:shd w:val="clear" w:color="auto" w:fill="FFFFFF"/>
        </w:rPr>
      </w:pPr>
      <w:r>
        <w:rPr>
          <w:rFonts w:ascii="Arial" w:hAnsi="Arial" w:cs="Arial"/>
          <w:color w:val="000000"/>
          <w:shd w:val="clear" w:color="auto" w:fill="FFFFFF"/>
        </w:rPr>
        <w:t xml:space="preserve">Underpinning the </w:t>
      </w:r>
      <w:r w:rsidR="001E1852">
        <w:rPr>
          <w:rFonts w:ascii="Arial" w:hAnsi="Arial" w:cs="Arial"/>
          <w:color w:val="000000"/>
          <w:shd w:val="clear" w:color="auto" w:fill="FFFFFF"/>
        </w:rPr>
        <w:t>effective use of technology, policing needs to embed a culture that embraces change and</w:t>
      </w:r>
      <w:r w:rsidR="005C2E6A">
        <w:rPr>
          <w:rFonts w:ascii="Arial" w:hAnsi="Arial" w:cs="Arial"/>
          <w:color w:val="000000"/>
          <w:shd w:val="clear" w:color="auto" w:fill="FFFFFF"/>
        </w:rPr>
        <w:t xml:space="preserve"> build a confident and skilful digital workforce. </w:t>
      </w:r>
      <w:r w:rsidR="00235011">
        <w:rPr>
          <w:rFonts w:ascii="Arial" w:hAnsi="Arial" w:cs="Arial"/>
          <w:color w:val="000000"/>
          <w:shd w:val="clear" w:color="auto" w:fill="FFFFFF"/>
        </w:rPr>
        <w:t>Police force</w:t>
      </w:r>
      <w:r w:rsidR="005E1342">
        <w:rPr>
          <w:rFonts w:ascii="Arial" w:hAnsi="Arial" w:cs="Arial"/>
          <w:color w:val="000000"/>
          <w:shd w:val="clear" w:color="auto" w:fill="FFFFFF"/>
        </w:rPr>
        <w:t>s</w:t>
      </w:r>
      <w:r w:rsidR="00235011">
        <w:rPr>
          <w:rFonts w:ascii="Arial" w:hAnsi="Arial" w:cs="Arial"/>
          <w:color w:val="000000"/>
          <w:shd w:val="clear" w:color="auto" w:fill="FFFFFF"/>
        </w:rPr>
        <w:t xml:space="preserve"> require </w:t>
      </w:r>
      <w:r w:rsidR="00146C58">
        <w:rPr>
          <w:rFonts w:ascii="Arial" w:hAnsi="Arial" w:cs="Arial"/>
          <w:color w:val="000000"/>
          <w:shd w:val="clear" w:color="auto" w:fill="FFFFFF"/>
        </w:rPr>
        <w:t xml:space="preserve">staff who know their business processes </w:t>
      </w:r>
      <w:r w:rsidR="005958B0">
        <w:rPr>
          <w:rFonts w:ascii="Arial" w:hAnsi="Arial" w:cs="Arial"/>
          <w:color w:val="000000"/>
          <w:shd w:val="clear" w:color="auto" w:fill="FFFFFF"/>
        </w:rPr>
        <w:t xml:space="preserve">working alongside technical specialists </w:t>
      </w:r>
      <w:r w:rsidR="00BE45DD">
        <w:rPr>
          <w:rFonts w:ascii="Arial" w:hAnsi="Arial" w:cs="Arial"/>
          <w:color w:val="000000"/>
          <w:shd w:val="clear" w:color="auto" w:fill="FFFFFF"/>
        </w:rPr>
        <w:t>and those involved in the research and development side of business.</w:t>
      </w:r>
      <w:r w:rsidR="00235011">
        <w:rPr>
          <w:rFonts w:ascii="Arial" w:hAnsi="Arial" w:cs="Arial"/>
          <w:color w:val="000000"/>
          <w:shd w:val="clear" w:color="auto" w:fill="FFFFFF"/>
        </w:rPr>
        <w:t xml:space="preserve"> </w:t>
      </w:r>
      <w:sdt>
        <w:sdtPr>
          <w:rPr>
            <w:rFonts w:ascii="Arial" w:hAnsi="Arial" w:cs="Arial"/>
            <w:color w:val="000000"/>
            <w:shd w:val="clear" w:color="auto" w:fill="FFFFFF"/>
          </w:rPr>
          <w:id w:val="-1558695116"/>
          <w:citation/>
        </w:sdtPr>
        <w:sdtContent>
          <w:r w:rsidR="00BE45DD">
            <w:rPr>
              <w:rFonts w:ascii="Arial" w:hAnsi="Arial" w:cs="Arial"/>
              <w:color w:val="000000"/>
              <w:shd w:val="clear" w:color="auto" w:fill="FFFFFF"/>
            </w:rPr>
            <w:fldChar w:fldCharType="begin"/>
          </w:r>
          <w:r w:rsidR="00BE45DD">
            <w:rPr>
              <w:rFonts w:ascii="Arial" w:hAnsi="Arial" w:cs="Arial"/>
              <w:color w:val="000000"/>
              <w:shd w:val="clear" w:color="auto" w:fill="FFFFFF"/>
            </w:rPr>
            <w:instrText xml:space="preserve"> CITATION Mae16 \l 2057 </w:instrText>
          </w:r>
          <w:r w:rsidR="00BE45DD">
            <w:rPr>
              <w:rFonts w:ascii="Arial" w:hAnsi="Arial" w:cs="Arial"/>
              <w:color w:val="000000"/>
              <w:shd w:val="clear" w:color="auto" w:fill="FFFFFF"/>
            </w:rPr>
            <w:fldChar w:fldCharType="separate"/>
          </w:r>
          <w:r w:rsidR="00BE45DD" w:rsidRPr="00BE45DD">
            <w:rPr>
              <w:rFonts w:ascii="Arial" w:hAnsi="Arial" w:cs="Arial"/>
              <w:noProof/>
              <w:color w:val="000000"/>
              <w:shd w:val="clear" w:color="auto" w:fill="FFFFFF"/>
            </w:rPr>
            <w:t>(Maedche, 2016)</w:t>
          </w:r>
          <w:r w:rsidR="00BE45DD">
            <w:rPr>
              <w:rFonts w:ascii="Arial" w:hAnsi="Arial" w:cs="Arial"/>
              <w:color w:val="000000"/>
              <w:shd w:val="clear" w:color="auto" w:fill="FFFFFF"/>
            </w:rPr>
            <w:fldChar w:fldCharType="end"/>
          </w:r>
        </w:sdtContent>
      </w:sdt>
      <w:r w:rsidR="00995068">
        <w:rPr>
          <w:rFonts w:ascii="Arial" w:hAnsi="Arial" w:cs="Arial"/>
          <w:color w:val="000000"/>
          <w:shd w:val="clear" w:color="auto" w:fill="FFFFFF"/>
        </w:rPr>
        <w:t xml:space="preserve">. </w:t>
      </w:r>
      <w:r w:rsidR="00C42A8F">
        <w:rPr>
          <w:rFonts w:ascii="Arial" w:hAnsi="Arial" w:cs="Arial"/>
          <w:color w:val="000000"/>
          <w:shd w:val="clear" w:color="auto" w:fill="FFFFFF"/>
        </w:rPr>
        <w:t>The</w:t>
      </w:r>
      <w:r w:rsidR="008E45DB">
        <w:rPr>
          <w:rFonts w:ascii="Arial" w:hAnsi="Arial" w:cs="Arial"/>
          <w:color w:val="000000"/>
          <w:shd w:val="clear" w:color="auto" w:fill="FFFFFF"/>
        </w:rPr>
        <w:t xml:space="preserve"> challenge of organisations, including policing </w:t>
      </w:r>
      <w:r w:rsidR="008E45DB" w:rsidRPr="007A7BAA">
        <w:rPr>
          <w:rFonts w:ascii="Arial" w:hAnsi="Arial" w:cs="Arial"/>
          <w:color w:val="000000"/>
          <w:shd w:val="clear" w:color="auto" w:fill="FFFFFF"/>
        </w:rPr>
        <w:t>is</w:t>
      </w:r>
      <w:r w:rsidR="00480AA7">
        <w:rPr>
          <w:rFonts w:ascii="Arial" w:hAnsi="Arial" w:cs="Arial"/>
          <w:color w:val="000000"/>
          <w:shd w:val="clear" w:color="auto" w:fill="FFFFFF"/>
        </w:rPr>
        <w:t xml:space="preserve"> “to adapt their </w:t>
      </w:r>
      <w:r w:rsidR="00A76813">
        <w:rPr>
          <w:rFonts w:ascii="Arial" w:hAnsi="Arial" w:cs="Arial"/>
          <w:color w:val="000000"/>
          <w:shd w:val="clear" w:color="auto" w:fill="FFFFFF"/>
        </w:rPr>
        <w:lastRenderedPageBreak/>
        <w:t>culture, mindset</w:t>
      </w:r>
      <w:r w:rsidR="00480AA7">
        <w:rPr>
          <w:rFonts w:ascii="Arial" w:hAnsi="Arial" w:cs="Arial"/>
          <w:color w:val="000000"/>
          <w:shd w:val="clear" w:color="auto" w:fill="FFFFFF"/>
        </w:rPr>
        <w:t xml:space="preserve"> and </w:t>
      </w:r>
      <w:r w:rsidR="00A76813">
        <w:rPr>
          <w:rFonts w:ascii="Arial" w:hAnsi="Arial" w:cs="Arial"/>
          <w:color w:val="000000"/>
          <w:shd w:val="clear" w:color="auto" w:fill="FFFFFF"/>
        </w:rPr>
        <w:t>competences</w:t>
      </w:r>
      <w:r w:rsidR="00480AA7">
        <w:rPr>
          <w:rFonts w:ascii="Arial" w:hAnsi="Arial" w:cs="Arial"/>
          <w:color w:val="000000"/>
          <w:shd w:val="clear" w:color="auto" w:fill="FFFFFF"/>
        </w:rPr>
        <w:t xml:space="preserve"> to the </w:t>
      </w:r>
      <w:r w:rsidR="00A76813">
        <w:rPr>
          <w:rFonts w:ascii="Arial" w:hAnsi="Arial" w:cs="Arial"/>
          <w:color w:val="000000"/>
          <w:shd w:val="clear" w:color="auto" w:fill="FFFFFF"/>
        </w:rPr>
        <w:t>new, digital</w:t>
      </w:r>
      <w:r w:rsidR="00480AA7">
        <w:rPr>
          <w:rFonts w:ascii="Arial" w:hAnsi="Arial" w:cs="Arial"/>
          <w:color w:val="000000"/>
          <w:shd w:val="clear" w:color="auto" w:fill="FFFFFF"/>
        </w:rPr>
        <w:t xml:space="preserve"> way of working</w:t>
      </w:r>
      <w:r w:rsidR="00A76813">
        <w:rPr>
          <w:rFonts w:ascii="Arial" w:hAnsi="Arial" w:cs="Arial"/>
          <w:color w:val="000000"/>
          <w:shd w:val="clear" w:color="auto" w:fill="FFFFFF"/>
        </w:rPr>
        <w:t>”</w:t>
      </w:r>
      <w:sdt>
        <w:sdtPr>
          <w:rPr>
            <w:rFonts w:ascii="Arial" w:hAnsi="Arial" w:cs="Arial"/>
            <w:color w:val="000000"/>
            <w:shd w:val="clear" w:color="auto" w:fill="FFFFFF"/>
          </w:rPr>
          <w:id w:val="999616127"/>
          <w:citation/>
        </w:sdtPr>
        <w:sdtContent>
          <w:r w:rsidR="00B213AE">
            <w:rPr>
              <w:rFonts w:ascii="Arial" w:hAnsi="Arial" w:cs="Arial"/>
              <w:color w:val="000000"/>
              <w:shd w:val="clear" w:color="auto" w:fill="FFFFFF"/>
            </w:rPr>
            <w:fldChar w:fldCharType="begin"/>
          </w:r>
          <w:r w:rsidR="00F86788">
            <w:rPr>
              <w:rFonts w:ascii="Arial" w:hAnsi="Arial" w:cs="Arial"/>
              <w:color w:val="000000"/>
              <w:shd w:val="clear" w:color="auto" w:fill="FFFFFF"/>
            </w:rPr>
            <w:instrText xml:space="preserve">CITATION MUR17 \l 2057 </w:instrText>
          </w:r>
          <w:r w:rsidR="00B213AE">
            <w:rPr>
              <w:rFonts w:ascii="Arial" w:hAnsi="Arial" w:cs="Arial"/>
              <w:color w:val="000000"/>
              <w:shd w:val="clear" w:color="auto" w:fill="FFFFFF"/>
            </w:rPr>
            <w:fldChar w:fldCharType="separate"/>
          </w:r>
          <w:r w:rsidR="00F86788">
            <w:rPr>
              <w:rFonts w:ascii="Arial" w:hAnsi="Arial" w:cs="Arial"/>
              <w:noProof/>
              <w:color w:val="000000"/>
              <w:shd w:val="clear" w:color="auto" w:fill="FFFFFF"/>
            </w:rPr>
            <w:t xml:space="preserve"> </w:t>
          </w:r>
          <w:r w:rsidR="00F86788" w:rsidRPr="00F86788">
            <w:rPr>
              <w:rFonts w:ascii="Arial" w:hAnsi="Arial" w:cs="Arial"/>
              <w:noProof/>
              <w:color w:val="000000"/>
              <w:shd w:val="clear" w:color="auto" w:fill="FFFFFF"/>
            </w:rPr>
            <w:t>(Murawski, 2017)</w:t>
          </w:r>
          <w:r w:rsidR="00B213AE">
            <w:rPr>
              <w:rFonts w:ascii="Arial" w:hAnsi="Arial" w:cs="Arial"/>
              <w:color w:val="000000"/>
              <w:shd w:val="clear" w:color="auto" w:fill="FFFFFF"/>
            </w:rPr>
            <w:fldChar w:fldCharType="end"/>
          </w:r>
        </w:sdtContent>
      </w:sdt>
      <w:r w:rsidR="00C42A8F">
        <w:rPr>
          <w:rFonts w:ascii="Arial" w:hAnsi="Arial" w:cs="Arial"/>
          <w:color w:val="000000"/>
          <w:shd w:val="clear" w:color="auto" w:fill="FFFFFF"/>
        </w:rPr>
        <w:t>.</w:t>
      </w:r>
    </w:p>
    <w:p w14:paraId="684DB772" w14:textId="6650FE20" w:rsidR="00FF0838" w:rsidRDefault="001A5506" w:rsidP="001A5506">
      <w:pPr>
        <w:pStyle w:val="NormalWeb"/>
        <w:spacing w:before="0" w:beforeAutospacing="0" w:after="312" w:afterAutospacing="0" w:line="480" w:lineRule="auto"/>
        <w:rPr>
          <w:rFonts w:ascii="Arial" w:hAnsi="Arial" w:cs="Arial"/>
          <w:b/>
          <w:bCs/>
          <w:color w:val="000000"/>
          <w:shd w:val="clear" w:color="auto" w:fill="FFFFFF"/>
        </w:rPr>
      </w:pPr>
      <w:r w:rsidRPr="00C37BD6">
        <w:rPr>
          <w:rFonts w:ascii="Arial" w:hAnsi="Arial" w:cs="Arial"/>
          <w:b/>
          <w:bCs/>
          <w:color w:val="000000"/>
          <w:shd w:val="clear" w:color="auto" w:fill="FFFFFF"/>
        </w:rPr>
        <w:t>3</w:t>
      </w:r>
      <w:r>
        <w:rPr>
          <w:rFonts w:ascii="Arial" w:hAnsi="Arial" w:cs="Arial"/>
          <w:b/>
          <w:bCs/>
          <w:color w:val="000000"/>
          <w:shd w:val="clear" w:color="auto" w:fill="FFFFFF"/>
        </w:rPr>
        <w:t>.0</w:t>
      </w:r>
      <w:r w:rsidRPr="00C37BD6">
        <w:rPr>
          <w:rFonts w:ascii="Arial" w:hAnsi="Arial" w:cs="Arial"/>
          <w:b/>
          <w:bCs/>
          <w:color w:val="000000"/>
          <w:shd w:val="clear" w:color="auto" w:fill="FFFFFF"/>
        </w:rPr>
        <w:t xml:space="preserve"> Conclusion</w:t>
      </w:r>
    </w:p>
    <w:p w14:paraId="4C320072" w14:textId="68A2335F" w:rsidR="00FF0838" w:rsidRPr="00FF0838" w:rsidRDefault="00FF0838" w:rsidP="001A5506">
      <w:pPr>
        <w:pStyle w:val="NormalWeb"/>
        <w:spacing w:before="0" w:beforeAutospacing="0" w:after="312" w:afterAutospacing="0" w:line="480" w:lineRule="auto"/>
        <w:rPr>
          <w:rFonts w:ascii="Arial" w:hAnsi="Arial" w:cs="Arial"/>
          <w:color w:val="000000"/>
          <w:shd w:val="clear" w:color="auto" w:fill="FFFFFF"/>
        </w:rPr>
      </w:pPr>
      <w:r>
        <w:rPr>
          <w:rFonts w:ascii="Arial" w:hAnsi="Arial" w:cs="Arial"/>
          <w:color w:val="000000"/>
          <w:shd w:val="clear" w:color="auto" w:fill="FFFFFF"/>
        </w:rPr>
        <w:t xml:space="preserve">It is clear that </w:t>
      </w:r>
      <w:r w:rsidR="00AD7D9B">
        <w:rPr>
          <w:rFonts w:ascii="Arial" w:hAnsi="Arial" w:cs="Arial"/>
          <w:color w:val="000000"/>
          <w:shd w:val="clear" w:color="auto" w:fill="FFFFFF"/>
        </w:rPr>
        <w:t xml:space="preserve">on a national level that </w:t>
      </w:r>
      <w:r w:rsidR="00B14E79">
        <w:rPr>
          <w:rFonts w:ascii="Arial" w:hAnsi="Arial" w:cs="Arial"/>
          <w:color w:val="000000"/>
          <w:shd w:val="clear" w:color="auto" w:fill="FFFFFF"/>
        </w:rPr>
        <w:t xml:space="preserve">policing has acknowledged that technology </w:t>
      </w:r>
      <w:r w:rsidR="00FF4CA1">
        <w:rPr>
          <w:rFonts w:ascii="Arial" w:hAnsi="Arial" w:cs="Arial"/>
          <w:color w:val="000000"/>
          <w:shd w:val="clear" w:color="auto" w:fill="FFFFFF"/>
        </w:rPr>
        <w:t xml:space="preserve">is a significant challenge both currently and deep into the future. </w:t>
      </w:r>
      <w:r w:rsidR="00343D97">
        <w:rPr>
          <w:rFonts w:ascii="Arial" w:hAnsi="Arial" w:cs="Arial"/>
          <w:color w:val="000000"/>
          <w:shd w:val="clear" w:color="auto" w:fill="FFFFFF"/>
        </w:rPr>
        <w:t xml:space="preserve">There </w:t>
      </w:r>
      <w:r w:rsidR="00CB31B7">
        <w:rPr>
          <w:rFonts w:ascii="Arial" w:hAnsi="Arial" w:cs="Arial"/>
          <w:color w:val="000000"/>
          <w:shd w:val="clear" w:color="auto" w:fill="FFFFFF"/>
        </w:rPr>
        <w:t>have</w:t>
      </w:r>
      <w:r w:rsidR="00343D97">
        <w:rPr>
          <w:rFonts w:ascii="Arial" w:hAnsi="Arial" w:cs="Arial"/>
          <w:color w:val="000000"/>
          <w:shd w:val="clear" w:color="auto" w:fill="FFFFFF"/>
        </w:rPr>
        <w:t xml:space="preserve"> been positive steps taken in relation to taking a national and collaborative approach </w:t>
      </w:r>
      <w:r w:rsidR="00970B0F">
        <w:rPr>
          <w:rFonts w:ascii="Arial" w:hAnsi="Arial" w:cs="Arial"/>
          <w:color w:val="000000"/>
          <w:shd w:val="clear" w:color="auto" w:fill="FFFFFF"/>
        </w:rPr>
        <w:t>brought together by a national strategy</w:t>
      </w:r>
      <w:r w:rsidR="00F34B82">
        <w:rPr>
          <w:rFonts w:ascii="Arial" w:hAnsi="Arial" w:cs="Arial"/>
          <w:color w:val="000000"/>
          <w:shd w:val="clear" w:color="auto" w:fill="FFFFFF"/>
        </w:rPr>
        <w:t>.</w:t>
      </w:r>
      <w:r w:rsidR="009A73D3">
        <w:rPr>
          <w:rFonts w:ascii="Arial" w:hAnsi="Arial" w:cs="Arial"/>
          <w:color w:val="000000"/>
          <w:shd w:val="clear" w:color="auto" w:fill="FFFFFF"/>
        </w:rPr>
        <w:t xml:space="preserve"> Bringing a scientific advisor </w:t>
      </w:r>
      <w:r w:rsidR="00DF0D8B">
        <w:rPr>
          <w:rFonts w:ascii="Arial" w:hAnsi="Arial" w:cs="Arial"/>
          <w:color w:val="000000"/>
          <w:shd w:val="clear" w:color="auto" w:fill="FFFFFF"/>
        </w:rPr>
        <w:t xml:space="preserve">in to assist and specialists who can assist with </w:t>
      </w:r>
      <w:r w:rsidR="001C4DE3">
        <w:rPr>
          <w:rFonts w:ascii="Arial" w:hAnsi="Arial" w:cs="Arial"/>
          <w:color w:val="000000"/>
          <w:shd w:val="clear" w:color="auto" w:fill="FFFFFF"/>
        </w:rPr>
        <w:t>negotiating</w:t>
      </w:r>
      <w:r w:rsidR="004E2C9E">
        <w:rPr>
          <w:rFonts w:ascii="Arial" w:hAnsi="Arial" w:cs="Arial"/>
          <w:color w:val="000000"/>
          <w:shd w:val="clear" w:color="auto" w:fill="FFFFFF"/>
        </w:rPr>
        <w:t xml:space="preserve"> </w:t>
      </w:r>
      <w:r w:rsidR="001C4DE3">
        <w:rPr>
          <w:rFonts w:ascii="Arial" w:hAnsi="Arial" w:cs="Arial"/>
          <w:color w:val="000000"/>
          <w:shd w:val="clear" w:color="auto" w:fill="FFFFFF"/>
        </w:rPr>
        <w:t>with the suppliers again will brin</w:t>
      </w:r>
      <w:r w:rsidR="00805C12">
        <w:rPr>
          <w:rFonts w:ascii="Arial" w:hAnsi="Arial" w:cs="Arial"/>
          <w:color w:val="000000"/>
          <w:shd w:val="clear" w:color="auto" w:fill="FFFFFF"/>
        </w:rPr>
        <w:t xml:space="preserve">g significant benefits. </w:t>
      </w:r>
      <w:r w:rsidR="00CB31B7">
        <w:rPr>
          <w:rFonts w:ascii="Arial" w:hAnsi="Arial" w:cs="Arial"/>
          <w:color w:val="000000"/>
          <w:shd w:val="clear" w:color="auto" w:fill="FFFFFF"/>
        </w:rPr>
        <w:t>However,</w:t>
      </w:r>
      <w:r w:rsidR="00805C12">
        <w:rPr>
          <w:rFonts w:ascii="Arial" w:hAnsi="Arial" w:cs="Arial"/>
          <w:color w:val="000000"/>
          <w:shd w:val="clear" w:color="auto" w:fill="FFFFFF"/>
        </w:rPr>
        <w:t xml:space="preserve"> </w:t>
      </w:r>
      <w:r w:rsidR="002B1C2A">
        <w:rPr>
          <w:rFonts w:ascii="Arial" w:hAnsi="Arial" w:cs="Arial"/>
          <w:color w:val="000000"/>
          <w:shd w:val="clear" w:color="auto" w:fill="FFFFFF"/>
        </w:rPr>
        <w:t xml:space="preserve">it is a complex area with many areas, such as big data and </w:t>
      </w:r>
      <w:r w:rsidR="001E4429">
        <w:rPr>
          <w:rFonts w:ascii="Arial" w:hAnsi="Arial" w:cs="Arial"/>
          <w:color w:val="000000"/>
          <w:shd w:val="clear" w:color="auto" w:fill="FFFFFF"/>
        </w:rPr>
        <w:t xml:space="preserve">machine learning still to be fully understood. </w:t>
      </w:r>
      <w:r w:rsidR="00821241">
        <w:rPr>
          <w:rFonts w:ascii="Arial" w:hAnsi="Arial" w:cs="Arial"/>
          <w:color w:val="000000"/>
          <w:shd w:val="clear" w:color="auto" w:fill="FFFFFF"/>
        </w:rPr>
        <w:t xml:space="preserve">Policing needs to </w:t>
      </w:r>
      <w:r w:rsidR="003A4C5F">
        <w:rPr>
          <w:rFonts w:ascii="Arial" w:hAnsi="Arial" w:cs="Arial"/>
          <w:color w:val="000000"/>
          <w:shd w:val="clear" w:color="auto" w:fill="FFFFFF"/>
        </w:rPr>
        <w:t xml:space="preserve">reassure the public that the new capabilities and data are being used effectively </w:t>
      </w:r>
      <w:r w:rsidR="00FB35C7">
        <w:rPr>
          <w:rFonts w:ascii="Arial" w:hAnsi="Arial" w:cs="Arial"/>
          <w:color w:val="000000"/>
          <w:shd w:val="clear" w:color="auto" w:fill="FFFFFF"/>
        </w:rPr>
        <w:t xml:space="preserve">and with a proportionate and legitimate purpose. </w:t>
      </w:r>
      <w:r w:rsidR="00C43697">
        <w:rPr>
          <w:rFonts w:ascii="Arial" w:hAnsi="Arial" w:cs="Arial"/>
          <w:color w:val="000000"/>
          <w:shd w:val="clear" w:color="auto" w:fill="FFFFFF"/>
        </w:rPr>
        <w:t xml:space="preserve">If it does this </w:t>
      </w:r>
      <w:r w:rsidR="00A5582B">
        <w:rPr>
          <w:rFonts w:ascii="Arial" w:hAnsi="Arial" w:cs="Arial"/>
          <w:color w:val="000000"/>
          <w:shd w:val="clear" w:color="auto" w:fill="FFFFFF"/>
        </w:rPr>
        <w:t>successfully and</w:t>
      </w:r>
      <w:r w:rsidR="00C43697">
        <w:rPr>
          <w:rFonts w:ascii="Arial" w:hAnsi="Arial" w:cs="Arial"/>
          <w:color w:val="000000"/>
          <w:shd w:val="clear" w:color="auto" w:fill="FFFFFF"/>
        </w:rPr>
        <w:t xml:space="preserve"> assisted by</w:t>
      </w:r>
      <w:r w:rsidR="00EA7D9E">
        <w:rPr>
          <w:rFonts w:ascii="Arial" w:hAnsi="Arial" w:cs="Arial"/>
          <w:color w:val="000000"/>
          <w:shd w:val="clear" w:color="auto" w:fill="FFFFFF"/>
        </w:rPr>
        <w:t xml:space="preserve"> positive interactions with communities in other facets of policing, then technology </w:t>
      </w:r>
      <w:r w:rsidR="00192CEF">
        <w:rPr>
          <w:rFonts w:ascii="Arial" w:hAnsi="Arial" w:cs="Arial"/>
          <w:color w:val="000000"/>
          <w:shd w:val="clear" w:color="auto" w:fill="FFFFFF"/>
        </w:rPr>
        <w:t xml:space="preserve">offers many opportunities that outweigh the challenges in </w:t>
      </w:r>
      <w:r w:rsidR="009E1A51">
        <w:rPr>
          <w:rFonts w:ascii="Arial" w:hAnsi="Arial" w:cs="Arial"/>
          <w:color w:val="000000"/>
          <w:shd w:val="clear" w:color="auto" w:fill="FFFFFF"/>
        </w:rPr>
        <w:t xml:space="preserve">carrying out the </w:t>
      </w:r>
      <w:r w:rsidR="00A23F35">
        <w:rPr>
          <w:rFonts w:ascii="Arial" w:hAnsi="Arial" w:cs="Arial"/>
          <w:color w:val="000000"/>
          <w:shd w:val="clear" w:color="auto" w:fill="FFFFFF"/>
        </w:rPr>
        <w:t xml:space="preserve">core policing functions. </w:t>
      </w:r>
    </w:p>
    <w:p w14:paraId="3588FCAC" w14:textId="76AC5976" w:rsidR="00FF0838" w:rsidRPr="00C37BD6" w:rsidRDefault="00FF0838" w:rsidP="001A5506">
      <w:pPr>
        <w:pStyle w:val="NormalWeb"/>
        <w:spacing w:before="0" w:beforeAutospacing="0" w:after="312" w:afterAutospacing="0" w:line="480" w:lineRule="auto"/>
        <w:rPr>
          <w:rFonts w:ascii="Arial" w:hAnsi="Arial" w:cs="Arial"/>
          <w:b/>
          <w:bCs/>
          <w:color w:val="000000"/>
          <w:shd w:val="clear" w:color="auto" w:fill="FFFFFF"/>
        </w:rPr>
      </w:pPr>
    </w:p>
    <w:p w14:paraId="63EFFCE2" w14:textId="6D8B1B39" w:rsidR="00721DBF" w:rsidRDefault="001A5506" w:rsidP="001A5506">
      <w:pPr>
        <w:pStyle w:val="NormalWeb"/>
        <w:spacing w:before="0" w:beforeAutospacing="0" w:after="312" w:afterAutospacing="0" w:line="480" w:lineRule="auto"/>
        <w:rPr>
          <w:rFonts w:ascii="Arial" w:hAnsi="Arial" w:cs="Arial"/>
          <w:b/>
          <w:bCs/>
          <w:color w:val="000000"/>
          <w:shd w:val="clear" w:color="auto" w:fill="FFFFFF"/>
        </w:rPr>
      </w:pPr>
      <w:r w:rsidRPr="00C70677">
        <w:rPr>
          <w:rFonts w:ascii="Arial" w:hAnsi="Arial" w:cs="Arial"/>
          <w:b/>
          <w:bCs/>
          <w:color w:val="000000"/>
          <w:shd w:val="clear" w:color="auto" w:fill="FFFFFF"/>
        </w:rPr>
        <w:t>4.0 Re</w:t>
      </w:r>
      <w:r w:rsidR="00721DBF">
        <w:rPr>
          <w:rFonts w:ascii="Arial" w:hAnsi="Arial" w:cs="Arial"/>
          <w:b/>
          <w:bCs/>
          <w:color w:val="000000"/>
          <w:shd w:val="clear" w:color="auto" w:fill="FFFFFF"/>
        </w:rPr>
        <w:t>ferences</w:t>
      </w:r>
    </w:p>
    <w:sdt>
      <w:sdtPr>
        <w:id w:val="8052067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A86476E" w14:textId="10C95CF2" w:rsidR="006B6E07" w:rsidRDefault="006B6E07">
          <w:pPr>
            <w:pStyle w:val="Heading1"/>
          </w:pPr>
          <w:r>
            <w:t>References</w:t>
          </w:r>
        </w:p>
        <w:sdt>
          <w:sdtPr>
            <w:id w:val="-584687549"/>
            <w:bibliography/>
          </w:sdtPr>
          <w:sdtContent>
            <w:p w14:paraId="0D6C6E72" w14:textId="77777777" w:rsidR="006B6E07" w:rsidRDefault="006B6E07" w:rsidP="006B6E07">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Bradford, B. e. a., 2020. ‘Live Facial Recognition: Trust and Legitimacy as Predictors of Public Support for Police Use of New Technology’. </w:t>
              </w:r>
              <w:r>
                <w:rPr>
                  <w:i/>
                  <w:iCs/>
                  <w:noProof/>
                  <w:lang w:val="en-US"/>
                </w:rPr>
                <w:t xml:space="preserve">British Journal of criminology, </w:t>
              </w:r>
              <w:r>
                <w:rPr>
                  <w:noProof/>
                  <w:lang w:val="en-US"/>
                </w:rPr>
                <w:t>10(093).</w:t>
              </w:r>
            </w:p>
            <w:p w14:paraId="13D5C928" w14:textId="77777777" w:rsidR="006B6E07" w:rsidRDefault="006B6E07" w:rsidP="006B6E07">
              <w:pPr>
                <w:pStyle w:val="Bibliography"/>
                <w:rPr>
                  <w:noProof/>
                  <w:lang w:val="en-US"/>
                </w:rPr>
              </w:pPr>
              <w:r>
                <w:rPr>
                  <w:noProof/>
                  <w:lang w:val="en-US"/>
                </w:rPr>
                <w:t xml:space="preserve">Brayne, S., 2020. </w:t>
              </w:r>
              <w:r>
                <w:rPr>
                  <w:i/>
                  <w:iCs/>
                  <w:noProof/>
                  <w:lang w:val="en-US"/>
                </w:rPr>
                <w:t xml:space="preserve">Predict and Surveil: Data, Discretion, and the Future of Policing.. </w:t>
              </w:r>
              <w:r>
                <w:rPr>
                  <w:noProof/>
                  <w:lang w:val="en-US"/>
                </w:rPr>
                <w:t>s.l.:Oxford University Press.</w:t>
              </w:r>
            </w:p>
            <w:p w14:paraId="0B92D0C9" w14:textId="77777777" w:rsidR="006B6E07" w:rsidRDefault="006B6E07" w:rsidP="006B6E07">
              <w:pPr>
                <w:pStyle w:val="Bibliography"/>
                <w:rPr>
                  <w:noProof/>
                  <w:lang w:val="en-US"/>
                </w:rPr>
              </w:pPr>
              <w:r>
                <w:rPr>
                  <w:noProof/>
                  <w:lang w:val="en-US"/>
                </w:rPr>
                <w:t xml:space="preserve">Canaday, J., 2017. How the Democratization of Technology Enhances Intelligence-led Policing and Serves the Community’,. </w:t>
              </w:r>
              <w:r>
                <w:rPr>
                  <w:i/>
                  <w:iCs/>
                  <w:noProof/>
                  <w:lang w:val="en-US"/>
                </w:rPr>
                <w:t>Homeland security affairs.</w:t>
              </w:r>
            </w:p>
            <w:p w14:paraId="1A606CEA" w14:textId="77777777" w:rsidR="006B6E07" w:rsidRDefault="006B6E07" w:rsidP="006B6E07">
              <w:pPr>
                <w:pStyle w:val="Bibliography"/>
                <w:rPr>
                  <w:noProof/>
                  <w:lang w:val="en-US"/>
                </w:rPr>
              </w:pPr>
              <w:r>
                <w:rPr>
                  <w:noProof/>
                  <w:lang w:val="en-US"/>
                </w:rPr>
                <w:lastRenderedPageBreak/>
                <w:t xml:space="preserve">Chen, W. a. Q.-H. A., 2020. ‘Big Data Ethics and Politics: Toward New Understandings’. </w:t>
              </w:r>
              <w:r>
                <w:rPr>
                  <w:i/>
                  <w:iCs/>
                  <w:noProof/>
                  <w:lang w:val="en-US"/>
                </w:rPr>
                <w:t xml:space="preserve">Social science computer review, </w:t>
              </w:r>
              <w:r>
                <w:rPr>
                  <w:noProof/>
                  <w:lang w:val="en-US"/>
                </w:rPr>
                <w:t>38(1), pp. 3-9.</w:t>
              </w:r>
            </w:p>
            <w:p w14:paraId="003F01D6" w14:textId="77777777" w:rsidR="006B6E07" w:rsidRDefault="006B6E07" w:rsidP="006B6E07">
              <w:pPr>
                <w:pStyle w:val="Bibliography"/>
                <w:rPr>
                  <w:noProof/>
                  <w:lang w:val="en-US"/>
                </w:rPr>
              </w:pPr>
              <w:r>
                <w:rPr>
                  <w:noProof/>
                  <w:lang w:val="en-US"/>
                </w:rPr>
                <w:t xml:space="preserve">Glover, C., 2022. </w:t>
              </w:r>
              <w:r>
                <w:rPr>
                  <w:i/>
                  <w:iCs/>
                  <w:noProof/>
                  <w:lang w:val="en-US"/>
                </w:rPr>
                <w:t xml:space="preserve">Tech Monitor-"Policing minister rejects need for ethical guidance on emerging tech". </w:t>
              </w:r>
              <w:r>
                <w:rPr>
                  <w:noProof/>
                  <w:lang w:val="en-US"/>
                </w:rPr>
                <w:t xml:space="preserve">[Online] </w:t>
              </w:r>
              <w:r>
                <w:rPr>
                  <w:noProof/>
                  <w:lang w:val="en-US"/>
                </w:rPr>
                <w:br/>
                <w:t xml:space="preserve">Available at: </w:t>
              </w:r>
              <w:r>
                <w:rPr>
                  <w:noProof/>
                  <w:u w:val="single"/>
                  <w:lang w:val="en-US"/>
                </w:rPr>
                <w:t>https://techmonitor.ai/policy/regulating-use-of-technology-in-uk-police</w:t>
              </w:r>
              <w:r>
                <w:rPr>
                  <w:noProof/>
                  <w:lang w:val="en-US"/>
                </w:rPr>
                <w:br/>
                <w:t>[Accessed 5th July 2022].</w:t>
              </w:r>
            </w:p>
            <w:p w14:paraId="0C362465" w14:textId="77777777" w:rsidR="006B6E07" w:rsidRDefault="006B6E07" w:rsidP="006B6E07">
              <w:pPr>
                <w:pStyle w:val="Bibliography"/>
                <w:rPr>
                  <w:noProof/>
                  <w:lang w:val="en-US"/>
                </w:rPr>
              </w:pPr>
              <w:r>
                <w:rPr>
                  <w:noProof/>
                  <w:lang w:val="en-US"/>
                </w:rPr>
                <w:t xml:space="preserve">Leventakis, G. a. H. M., 2018. </w:t>
              </w:r>
              <w:r>
                <w:rPr>
                  <w:i/>
                  <w:iCs/>
                  <w:noProof/>
                  <w:lang w:val="en-US"/>
                </w:rPr>
                <w:t xml:space="preserve">Societal Implications of Community-Oriented Policing and Technology.. </w:t>
              </w:r>
              <w:r>
                <w:rPr>
                  <w:noProof/>
                  <w:lang w:val="en-US"/>
                </w:rPr>
                <w:t>1st ed. s.l.:Springer International Publishing.</w:t>
              </w:r>
            </w:p>
            <w:p w14:paraId="141EEC45" w14:textId="77777777" w:rsidR="006B6E07" w:rsidRDefault="006B6E07" w:rsidP="006B6E07">
              <w:pPr>
                <w:pStyle w:val="Bibliography"/>
                <w:rPr>
                  <w:noProof/>
                  <w:lang w:val="en-US"/>
                </w:rPr>
              </w:pPr>
              <w:r>
                <w:rPr>
                  <w:noProof/>
                  <w:lang w:val="en-US"/>
                </w:rPr>
                <w:t xml:space="preserve">Loader, I., 2014. ‘In Search of Civic Policing: Recasting the “Peelian” Principles’. </w:t>
              </w:r>
              <w:r>
                <w:rPr>
                  <w:i/>
                  <w:iCs/>
                  <w:noProof/>
                  <w:lang w:val="en-US"/>
                </w:rPr>
                <w:t xml:space="preserve">Criminal law and philosphy, </w:t>
              </w:r>
              <w:r>
                <w:rPr>
                  <w:noProof/>
                  <w:lang w:val="en-US"/>
                </w:rPr>
                <w:t>10(3), p. 429.</w:t>
              </w:r>
            </w:p>
            <w:p w14:paraId="015AD00E" w14:textId="77777777" w:rsidR="006B6E07" w:rsidRDefault="006B6E07" w:rsidP="006B6E07">
              <w:pPr>
                <w:pStyle w:val="Bibliography"/>
                <w:rPr>
                  <w:noProof/>
                  <w:lang w:val="en-US"/>
                </w:rPr>
              </w:pPr>
              <w:r>
                <w:rPr>
                  <w:noProof/>
                  <w:lang w:val="en-US"/>
                </w:rPr>
                <w:t xml:space="preserve">Maedche, A., 2016. ‘Interview with Michael Nilles on “What Makes Leaders Successful in the Age of the Digital Transformation?”’. </w:t>
              </w:r>
              <w:r>
                <w:rPr>
                  <w:i/>
                  <w:iCs/>
                  <w:noProof/>
                  <w:lang w:val="en-US"/>
                </w:rPr>
                <w:t xml:space="preserve">Business &amp; information systems engineering, 58(4), pp. 287–289, </w:t>
              </w:r>
              <w:r>
                <w:rPr>
                  <w:noProof/>
                  <w:lang w:val="en-US"/>
                </w:rPr>
                <w:t>pp. 297-289.</w:t>
              </w:r>
            </w:p>
            <w:p w14:paraId="13EC47C6" w14:textId="77777777" w:rsidR="006B6E07" w:rsidRDefault="006B6E07" w:rsidP="006B6E07">
              <w:pPr>
                <w:pStyle w:val="Bibliography"/>
                <w:rPr>
                  <w:noProof/>
                  <w:lang w:val="en-US"/>
                </w:rPr>
              </w:pPr>
              <w:r>
                <w:rPr>
                  <w:noProof/>
                  <w:lang w:val="en-US"/>
                </w:rPr>
                <w:t xml:space="preserve">MURAWSKI, M. a. B. M., 2017. Digital competences of the workforce – a research topic? 7rnal, 23(3). </w:t>
              </w:r>
              <w:r>
                <w:rPr>
                  <w:i/>
                  <w:iCs/>
                  <w:noProof/>
                  <w:lang w:val="en-US"/>
                </w:rPr>
                <w:t xml:space="preserve">Business Process Management Jou, </w:t>
              </w:r>
              <w:r>
                <w:rPr>
                  <w:noProof/>
                  <w:lang w:val="en-US"/>
                </w:rPr>
                <w:t>23(3), p. 721.</w:t>
              </w:r>
            </w:p>
            <w:p w14:paraId="6A8A25DF" w14:textId="77777777" w:rsidR="006B6E07" w:rsidRDefault="006B6E07" w:rsidP="006B6E07">
              <w:pPr>
                <w:pStyle w:val="Bibliography"/>
                <w:rPr>
                  <w:noProof/>
                  <w:lang w:val="en-US"/>
                </w:rPr>
              </w:pPr>
              <w:r>
                <w:rPr>
                  <w:noProof/>
                  <w:lang w:val="en-US"/>
                </w:rPr>
                <w:t xml:space="preserve">NPCC &amp; APCC, 2020. </w:t>
              </w:r>
              <w:r>
                <w:rPr>
                  <w:i/>
                  <w:iCs/>
                  <w:noProof/>
                  <w:lang w:val="en-US"/>
                </w:rPr>
                <w:t xml:space="preserve">National Policing Digital Strategy - Digital,Data and Technology Strategy 2020-2030, </w:t>
              </w:r>
              <w:r>
                <w:rPr>
                  <w:noProof/>
                  <w:lang w:val="en-US"/>
                </w:rPr>
                <w:t>s.l.: s.n.</w:t>
              </w:r>
            </w:p>
            <w:p w14:paraId="50DBCCC7" w14:textId="77777777" w:rsidR="006B6E07" w:rsidRDefault="006B6E07" w:rsidP="006B6E07">
              <w:pPr>
                <w:pStyle w:val="Bibliography"/>
                <w:rPr>
                  <w:noProof/>
                  <w:lang w:val="en-US"/>
                </w:rPr>
              </w:pPr>
              <w:r>
                <w:rPr>
                  <w:noProof/>
                  <w:lang w:val="en-US"/>
                </w:rPr>
                <w:t xml:space="preserve">Police Digital Service, n.d. </w:t>
              </w:r>
              <w:r>
                <w:rPr>
                  <w:i/>
                  <w:iCs/>
                  <w:noProof/>
                  <w:lang w:val="en-US"/>
                </w:rPr>
                <w:t xml:space="preserve">Police Digital Service. </w:t>
              </w:r>
              <w:r>
                <w:rPr>
                  <w:noProof/>
                  <w:lang w:val="en-US"/>
                </w:rPr>
                <w:t xml:space="preserve">[Online] </w:t>
              </w:r>
              <w:r>
                <w:rPr>
                  <w:noProof/>
                  <w:lang w:val="en-US"/>
                </w:rPr>
                <w:br/>
                <w:t xml:space="preserve">Available at: </w:t>
              </w:r>
              <w:r>
                <w:rPr>
                  <w:noProof/>
                  <w:u w:val="single"/>
                  <w:lang w:val="en-US"/>
                </w:rPr>
                <w:t>https://pds.police.uk/police-strategy-innovation/</w:t>
              </w:r>
              <w:r>
                <w:rPr>
                  <w:noProof/>
                  <w:lang w:val="en-US"/>
                </w:rPr>
                <w:br/>
                <w:t>[Accessed 4th July 2022].</w:t>
              </w:r>
            </w:p>
            <w:p w14:paraId="1B4BD64C" w14:textId="77777777" w:rsidR="006B6E07" w:rsidRDefault="006B6E07" w:rsidP="006B6E07">
              <w:pPr>
                <w:pStyle w:val="Bibliography"/>
                <w:rPr>
                  <w:noProof/>
                  <w:lang w:val="en-US"/>
                </w:rPr>
              </w:pPr>
              <w:r>
                <w:rPr>
                  <w:noProof/>
                  <w:lang w:val="en-US"/>
                </w:rPr>
                <w:t xml:space="preserve">Policing, C. o., 2020. </w:t>
              </w:r>
              <w:r>
                <w:rPr>
                  <w:i/>
                  <w:iCs/>
                  <w:noProof/>
                  <w:lang w:val="en-US"/>
                </w:rPr>
                <w:t xml:space="preserve">Policing in England and Wales-Future Operating Environment 2040, </w:t>
              </w:r>
              <w:r>
                <w:rPr>
                  <w:noProof/>
                  <w:lang w:val="en-US"/>
                </w:rPr>
                <w:t>s.l.: s.n.</w:t>
              </w:r>
            </w:p>
            <w:p w14:paraId="4768D995" w14:textId="77777777" w:rsidR="006B6E07" w:rsidRDefault="006B6E07" w:rsidP="006B6E07">
              <w:pPr>
                <w:pStyle w:val="Bibliography"/>
                <w:rPr>
                  <w:noProof/>
                  <w:lang w:val="en-US"/>
                </w:rPr>
              </w:pPr>
              <w:r>
                <w:rPr>
                  <w:noProof/>
                  <w:lang w:val="en-US"/>
                </w:rPr>
                <w:t xml:space="preserve">Policing, C. o., 2022. </w:t>
              </w:r>
              <w:r>
                <w:rPr>
                  <w:i/>
                  <w:iCs/>
                  <w:noProof/>
                  <w:lang w:val="en-US"/>
                </w:rPr>
                <w:t xml:space="preserve">Authorised Professional Practice - Core Planning Principles. </w:t>
              </w:r>
              <w:r>
                <w:rPr>
                  <w:noProof/>
                  <w:lang w:val="en-US"/>
                </w:rPr>
                <w:t xml:space="preserve">[Online] </w:t>
              </w:r>
              <w:r>
                <w:rPr>
                  <w:noProof/>
                  <w:lang w:val="en-US"/>
                </w:rPr>
                <w:br/>
                <w:t xml:space="preserve">Available at: </w:t>
              </w:r>
              <w:r>
                <w:rPr>
                  <w:noProof/>
                  <w:u w:val="single"/>
                  <w:lang w:val="en-US"/>
                </w:rPr>
                <w:t>www.college.police.uk</w:t>
              </w:r>
              <w:r>
                <w:rPr>
                  <w:noProof/>
                  <w:lang w:val="en-US"/>
                </w:rPr>
                <w:br/>
                <w:t>[Accessed 3rd July 2022].</w:t>
              </w:r>
            </w:p>
            <w:p w14:paraId="1C6FF6E8" w14:textId="77777777" w:rsidR="006B6E07" w:rsidRDefault="006B6E07" w:rsidP="006B6E07">
              <w:pPr>
                <w:pStyle w:val="Bibliography"/>
                <w:rPr>
                  <w:noProof/>
                  <w:lang w:val="en-US"/>
                </w:rPr>
              </w:pPr>
              <w:r>
                <w:rPr>
                  <w:noProof/>
                  <w:lang w:val="en-US"/>
                </w:rPr>
                <w:t xml:space="preserve">Taylor, P. P., 2021. </w:t>
              </w:r>
              <w:r>
                <w:rPr>
                  <w:i/>
                  <w:iCs/>
                  <w:noProof/>
                  <w:lang w:val="en-US"/>
                </w:rPr>
                <w:t xml:space="preserve">Forensic Capability Network "Blog: Professor Paul Taylor on harnessing the scientific process". </w:t>
              </w:r>
              <w:r>
                <w:rPr>
                  <w:noProof/>
                  <w:lang w:val="en-US"/>
                </w:rPr>
                <w:t xml:space="preserve">[Online] </w:t>
              </w:r>
              <w:r>
                <w:rPr>
                  <w:noProof/>
                  <w:lang w:val="en-US"/>
                </w:rPr>
                <w:br/>
                <w:t xml:space="preserve">Available at: </w:t>
              </w:r>
              <w:r>
                <w:rPr>
                  <w:noProof/>
                  <w:u w:val="single"/>
                  <w:lang w:val="en-US"/>
                </w:rPr>
                <w:t>https://fcn.police.uk/news/2021-12/blog-professor-paul-taylor-harnessing-scientific-process</w:t>
              </w:r>
              <w:r>
                <w:rPr>
                  <w:noProof/>
                  <w:lang w:val="en-US"/>
                </w:rPr>
                <w:br/>
                <w:t>[Accessed 4 July 2022].</w:t>
              </w:r>
            </w:p>
            <w:p w14:paraId="0E5FEA97" w14:textId="77777777" w:rsidR="006B6E07" w:rsidRDefault="006B6E07" w:rsidP="006B6E07">
              <w:pPr>
                <w:pStyle w:val="Bibliography"/>
                <w:rPr>
                  <w:noProof/>
                  <w:lang w:val="en-US"/>
                </w:rPr>
              </w:pPr>
              <w:r>
                <w:rPr>
                  <w:noProof/>
                  <w:lang w:val="en-US"/>
                </w:rPr>
                <w:t xml:space="preserve">The Police Foundation, 2022. </w:t>
              </w:r>
              <w:r>
                <w:rPr>
                  <w:i/>
                  <w:iCs/>
                  <w:noProof/>
                  <w:lang w:val="en-US"/>
                </w:rPr>
                <w:t xml:space="preserve">" A new Mode of Protection"-The final report of the strategic review of policing in England and Wales " , </w:t>
              </w:r>
              <w:r>
                <w:rPr>
                  <w:noProof/>
                  <w:lang w:val="en-US"/>
                </w:rPr>
                <w:t>s.l.: s.n.</w:t>
              </w:r>
            </w:p>
            <w:p w14:paraId="10B76133" w14:textId="77777777" w:rsidR="006B6E07" w:rsidRDefault="006B6E07" w:rsidP="006B6E07">
              <w:pPr>
                <w:pStyle w:val="Bibliography"/>
                <w:rPr>
                  <w:noProof/>
                  <w:lang w:val="en-US"/>
                </w:rPr>
              </w:pPr>
              <w:r>
                <w:rPr>
                  <w:noProof/>
                  <w:lang w:val="en-US"/>
                </w:rPr>
                <w:t>Treverton, G., 2011. Moving toward the future of policing. In: Santa Monica: RAND corporation.</w:t>
              </w:r>
            </w:p>
            <w:p w14:paraId="661899CC" w14:textId="77777777" w:rsidR="006B6E07" w:rsidRDefault="006B6E07" w:rsidP="006B6E07">
              <w:pPr>
                <w:pStyle w:val="Bibliography"/>
                <w:rPr>
                  <w:noProof/>
                  <w:lang w:val="en-US"/>
                </w:rPr>
              </w:pPr>
              <w:r>
                <w:rPr>
                  <w:noProof/>
                  <w:lang w:val="en-US"/>
                </w:rPr>
                <w:t xml:space="preserve">Tyler, T., 2004. Enhancing Police Legitimacy. </w:t>
              </w:r>
              <w:r>
                <w:rPr>
                  <w:i/>
                  <w:iCs/>
                  <w:noProof/>
                  <w:lang w:val="en-US"/>
                </w:rPr>
                <w:t xml:space="preserve">The Annals of the American Academy of Political and Social Science, </w:t>
              </w:r>
              <w:r>
                <w:rPr>
                  <w:noProof/>
                  <w:lang w:val="en-US"/>
                </w:rPr>
                <w:t>593 (1), pp. 84-99.</w:t>
              </w:r>
            </w:p>
            <w:p w14:paraId="58D110C2" w14:textId="77777777" w:rsidR="006B6E07" w:rsidRDefault="006B6E07" w:rsidP="006B6E07">
              <w:pPr>
                <w:pStyle w:val="Bibliography"/>
                <w:rPr>
                  <w:noProof/>
                  <w:lang w:val="en-US"/>
                </w:rPr>
              </w:pPr>
              <w:r>
                <w:rPr>
                  <w:noProof/>
                  <w:lang w:val="en-US"/>
                </w:rPr>
                <w:t xml:space="preserve">You Tube, 22nd Feb 2022. </w:t>
              </w:r>
              <w:r>
                <w:rPr>
                  <w:i/>
                  <w:iCs/>
                  <w:noProof/>
                  <w:lang w:val="en-US"/>
                </w:rPr>
                <w:t xml:space="preserve">The Future of Policing:what are the challenges facing policing today?. </w:t>
              </w:r>
              <w:r>
                <w:rPr>
                  <w:noProof/>
                  <w:lang w:val="en-US"/>
                </w:rPr>
                <w:t>s.l.:s.n.</w:t>
              </w:r>
            </w:p>
            <w:p w14:paraId="2C6F1197" w14:textId="3F2F3321" w:rsidR="006B6E07" w:rsidRDefault="006B6E07" w:rsidP="006B6E07">
              <w:r>
                <w:rPr>
                  <w:b/>
                  <w:bCs/>
                  <w:noProof/>
                </w:rPr>
                <w:fldChar w:fldCharType="end"/>
              </w:r>
            </w:p>
          </w:sdtContent>
        </w:sdt>
      </w:sdtContent>
    </w:sdt>
    <w:p w14:paraId="0CA057AA" w14:textId="77777777" w:rsidR="006B6E07" w:rsidRDefault="006B6E07" w:rsidP="001A5506">
      <w:pPr>
        <w:pStyle w:val="NormalWeb"/>
        <w:spacing w:before="0" w:beforeAutospacing="0" w:after="312" w:afterAutospacing="0" w:line="480" w:lineRule="auto"/>
        <w:rPr>
          <w:rFonts w:ascii="Arial" w:hAnsi="Arial" w:cs="Arial"/>
          <w:b/>
          <w:bCs/>
          <w:color w:val="000000"/>
          <w:shd w:val="clear" w:color="auto" w:fill="FFFFFF"/>
        </w:rPr>
      </w:pPr>
    </w:p>
    <w:sdt>
      <w:sdtPr>
        <w:id w:val="177205335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98704A" w14:textId="7925A8F8" w:rsidR="00721DBF" w:rsidRDefault="00721DBF">
          <w:pPr>
            <w:pStyle w:val="Heading1"/>
          </w:pPr>
          <w:r>
            <w:t>References</w:t>
          </w:r>
        </w:p>
        <w:sdt>
          <w:sdtPr>
            <w:id w:val="294267621"/>
            <w:bibliography/>
          </w:sdtPr>
          <w:sdtContent>
            <w:p w14:paraId="1DA37F1B" w14:textId="77777777" w:rsidR="00721DBF" w:rsidRDefault="00721DBF" w:rsidP="00721DBF">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Bradford, B. e. a., 2020. ‘Live Facial Recognition: Trust and Legitimacy as Predictors of Public Support for Police Use of New Technology’. </w:t>
              </w:r>
              <w:r>
                <w:rPr>
                  <w:i/>
                  <w:iCs/>
                  <w:noProof/>
                  <w:lang w:val="en-US"/>
                </w:rPr>
                <w:t xml:space="preserve">British Journal of criminology, </w:t>
              </w:r>
              <w:r>
                <w:rPr>
                  <w:noProof/>
                  <w:lang w:val="en-US"/>
                </w:rPr>
                <w:t>10(093).</w:t>
              </w:r>
            </w:p>
            <w:p w14:paraId="244FF312" w14:textId="77777777" w:rsidR="00721DBF" w:rsidRDefault="00721DBF" w:rsidP="00721DBF">
              <w:pPr>
                <w:pStyle w:val="Bibliography"/>
                <w:rPr>
                  <w:noProof/>
                  <w:lang w:val="en-US"/>
                </w:rPr>
              </w:pPr>
              <w:r>
                <w:rPr>
                  <w:noProof/>
                  <w:lang w:val="en-US"/>
                </w:rPr>
                <w:t xml:space="preserve">Brayne, S., 2020. </w:t>
              </w:r>
              <w:r>
                <w:rPr>
                  <w:i/>
                  <w:iCs/>
                  <w:noProof/>
                  <w:lang w:val="en-US"/>
                </w:rPr>
                <w:t xml:space="preserve">Predict and Surveil: Data, Discretion, and the Future of Policing.. </w:t>
              </w:r>
              <w:r>
                <w:rPr>
                  <w:noProof/>
                  <w:lang w:val="en-US"/>
                </w:rPr>
                <w:t>s.l.:Oxford University Press.</w:t>
              </w:r>
            </w:p>
            <w:p w14:paraId="2A2CBF39" w14:textId="77777777" w:rsidR="00721DBF" w:rsidRDefault="00721DBF" w:rsidP="00721DBF">
              <w:pPr>
                <w:pStyle w:val="Bibliography"/>
                <w:rPr>
                  <w:noProof/>
                  <w:lang w:val="en-US"/>
                </w:rPr>
              </w:pPr>
              <w:r>
                <w:rPr>
                  <w:noProof/>
                  <w:lang w:val="en-US"/>
                </w:rPr>
                <w:t xml:space="preserve">Canaday, J., 2017. How the Democratization of Technology Enhances Intelligence-led Policing and Serves the Community’,. </w:t>
              </w:r>
              <w:r>
                <w:rPr>
                  <w:i/>
                  <w:iCs/>
                  <w:noProof/>
                  <w:lang w:val="en-US"/>
                </w:rPr>
                <w:t>Homeland security affairs.</w:t>
              </w:r>
            </w:p>
            <w:p w14:paraId="11B0C4B4" w14:textId="77777777" w:rsidR="00721DBF" w:rsidRDefault="00721DBF" w:rsidP="00721DBF">
              <w:pPr>
                <w:pStyle w:val="Bibliography"/>
                <w:rPr>
                  <w:noProof/>
                  <w:lang w:val="en-US"/>
                </w:rPr>
              </w:pPr>
              <w:r>
                <w:rPr>
                  <w:noProof/>
                  <w:lang w:val="en-US"/>
                </w:rPr>
                <w:t xml:space="preserve">Glover, C., 2022. </w:t>
              </w:r>
              <w:r>
                <w:rPr>
                  <w:i/>
                  <w:iCs/>
                  <w:noProof/>
                  <w:lang w:val="en-US"/>
                </w:rPr>
                <w:t xml:space="preserve">Tech Monitor-"Policing minister rejects need for ethical guidance on emerging tech". </w:t>
              </w:r>
              <w:r>
                <w:rPr>
                  <w:noProof/>
                  <w:lang w:val="en-US"/>
                </w:rPr>
                <w:t xml:space="preserve">[Online] </w:t>
              </w:r>
              <w:r>
                <w:rPr>
                  <w:noProof/>
                  <w:lang w:val="en-US"/>
                </w:rPr>
                <w:br/>
                <w:t xml:space="preserve">Available at: </w:t>
              </w:r>
              <w:r>
                <w:rPr>
                  <w:noProof/>
                  <w:u w:val="single"/>
                  <w:lang w:val="en-US"/>
                </w:rPr>
                <w:t>https://techmonitor.ai/policy/regulating-use-of-technology-in-uk-police</w:t>
              </w:r>
              <w:r>
                <w:rPr>
                  <w:noProof/>
                  <w:lang w:val="en-US"/>
                </w:rPr>
                <w:br/>
                <w:t>[Accessed 5th July 2022].</w:t>
              </w:r>
            </w:p>
            <w:p w14:paraId="4576DC72" w14:textId="77777777" w:rsidR="00721DBF" w:rsidRDefault="00721DBF" w:rsidP="00721DBF">
              <w:pPr>
                <w:pStyle w:val="Bibliography"/>
                <w:rPr>
                  <w:noProof/>
                  <w:lang w:val="en-US"/>
                </w:rPr>
              </w:pPr>
              <w:r>
                <w:rPr>
                  <w:noProof/>
                  <w:lang w:val="en-US"/>
                </w:rPr>
                <w:t xml:space="preserve">Leventakis, G. a. H. M., 2018. </w:t>
              </w:r>
              <w:r>
                <w:rPr>
                  <w:i/>
                  <w:iCs/>
                  <w:noProof/>
                  <w:lang w:val="en-US"/>
                </w:rPr>
                <w:t xml:space="preserve">Societal Implications of Community-Oriented Policing and Technology.. </w:t>
              </w:r>
              <w:r>
                <w:rPr>
                  <w:noProof/>
                  <w:lang w:val="en-US"/>
                </w:rPr>
                <w:t>1st ed. s.l.:Springer International Publishing.</w:t>
              </w:r>
            </w:p>
            <w:p w14:paraId="7BF3DDF2" w14:textId="77777777" w:rsidR="00721DBF" w:rsidRDefault="00721DBF" w:rsidP="00721DBF">
              <w:pPr>
                <w:pStyle w:val="Bibliography"/>
                <w:rPr>
                  <w:noProof/>
                  <w:lang w:val="en-US"/>
                </w:rPr>
              </w:pPr>
              <w:r>
                <w:rPr>
                  <w:noProof/>
                  <w:lang w:val="en-US"/>
                </w:rPr>
                <w:t xml:space="preserve">Loader, I., 2014. ‘In Search of Civic Policing: Recasting the “Peelian” Principles’. </w:t>
              </w:r>
              <w:r>
                <w:rPr>
                  <w:i/>
                  <w:iCs/>
                  <w:noProof/>
                  <w:lang w:val="en-US"/>
                </w:rPr>
                <w:t xml:space="preserve">Criminal law and philosphy, </w:t>
              </w:r>
              <w:r>
                <w:rPr>
                  <w:noProof/>
                  <w:lang w:val="en-US"/>
                </w:rPr>
                <w:t>10(3), p. 429.</w:t>
              </w:r>
            </w:p>
            <w:p w14:paraId="559699A1" w14:textId="77777777" w:rsidR="00721DBF" w:rsidRDefault="00721DBF" w:rsidP="00721DBF">
              <w:pPr>
                <w:pStyle w:val="Bibliography"/>
                <w:rPr>
                  <w:noProof/>
                  <w:lang w:val="en-US"/>
                </w:rPr>
              </w:pPr>
              <w:r>
                <w:rPr>
                  <w:noProof/>
                  <w:lang w:val="en-US"/>
                </w:rPr>
                <w:t xml:space="preserve">Maedche, A., 2016. ‘Interview with Michael Nilles on “What Makes Leaders Successful in the Age of the Digital Transformation?”’. </w:t>
              </w:r>
              <w:r>
                <w:rPr>
                  <w:i/>
                  <w:iCs/>
                  <w:noProof/>
                  <w:lang w:val="en-US"/>
                </w:rPr>
                <w:t xml:space="preserve">Business &amp; information systems engineering, 58(4), pp. 287–289, </w:t>
              </w:r>
              <w:r>
                <w:rPr>
                  <w:noProof/>
                  <w:lang w:val="en-US"/>
                </w:rPr>
                <w:t>pp. 297-289.</w:t>
              </w:r>
            </w:p>
            <w:p w14:paraId="0D909420" w14:textId="77777777" w:rsidR="00721DBF" w:rsidRDefault="00721DBF" w:rsidP="00721DBF">
              <w:pPr>
                <w:pStyle w:val="Bibliography"/>
                <w:rPr>
                  <w:noProof/>
                  <w:lang w:val="en-US"/>
                </w:rPr>
              </w:pPr>
              <w:r>
                <w:rPr>
                  <w:noProof/>
                  <w:lang w:val="en-US"/>
                </w:rPr>
                <w:t xml:space="preserve">MURAWSKI, M. a. B. M., 2017. Digital competences of the workforce – a research topic? 7rnal, 23(3). </w:t>
              </w:r>
              <w:r>
                <w:rPr>
                  <w:i/>
                  <w:iCs/>
                  <w:noProof/>
                  <w:lang w:val="en-US"/>
                </w:rPr>
                <w:t xml:space="preserve">Business Process Management Jou, </w:t>
              </w:r>
              <w:r>
                <w:rPr>
                  <w:noProof/>
                  <w:lang w:val="en-US"/>
                </w:rPr>
                <w:t>23(3), p. 721.</w:t>
              </w:r>
            </w:p>
            <w:p w14:paraId="7E8F52E8" w14:textId="77777777" w:rsidR="00721DBF" w:rsidRDefault="00721DBF" w:rsidP="00721DBF">
              <w:pPr>
                <w:pStyle w:val="Bibliography"/>
                <w:rPr>
                  <w:noProof/>
                  <w:lang w:val="en-US"/>
                </w:rPr>
              </w:pPr>
              <w:r>
                <w:rPr>
                  <w:noProof/>
                  <w:lang w:val="en-US"/>
                </w:rPr>
                <w:t xml:space="preserve">NPCC &amp; APCC, 2020. </w:t>
              </w:r>
              <w:r>
                <w:rPr>
                  <w:i/>
                  <w:iCs/>
                  <w:noProof/>
                  <w:lang w:val="en-US"/>
                </w:rPr>
                <w:t xml:space="preserve">National Policing Digital Strategy - Digital,Data and Technology Strategy 2020-2030, </w:t>
              </w:r>
              <w:r>
                <w:rPr>
                  <w:noProof/>
                  <w:lang w:val="en-US"/>
                </w:rPr>
                <w:t>s.l.: s.n.</w:t>
              </w:r>
            </w:p>
            <w:p w14:paraId="5B6C92D4" w14:textId="77777777" w:rsidR="00721DBF" w:rsidRDefault="00721DBF" w:rsidP="00721DBF">
              <w:pPr>
                <w:pStyle w:val="Bibliography"/>
                <w:rPr>
                  <w:noProof/>
                  <w:lang w:val="en-US"/>
                </w:rPr>
              </w:pPr>
              <w:r>
                <w:rPr>
                  <w:noProof/>
                  <w:lang w:val="en-US"/>
                </w:rPr>
                <w:t xml:space="preserve">Police Digital Service, n.d. </w:t>
              </w:r>
              <w:r>
                <w:rPr>
                  <w:i/>
                  <w:iCs/>
                  <w:noProof/>
                  <w:lang w:val="en-US"/>
                </w:rPr>
                <w:t xml:space="preserve">Police Digital Service. </w:t>
              </w:r>
              <w:r>
                <w:rPr>
                  <w:noProof/>
                  <w:lang w:val="en-US"/>
                </w:rPr>
                <w:t xml:space="preserve">[Online] </w:t>
              </w:r>
              <w:r>
                <w:rPr>
                  <w:noProof/>
                  <w:lang w:val="en-US"/>
                </w:rPr>
                <w:br/>
                <w:t xml:space="preserve">Available at: </w:t>
              </w:r>
              <w:r>
                <w:rPr>
                  <w:noProof/>
                  <w:u w:val="single"/>
                  <w:lang w:val="en-US"/>
                </w:rPr>
                <w:t>https://pds.police.uk/police-strategy-innovation/</w:t>
              </w:r>
              <w:r>
                <w:rPr>
                  <w:noProof/>
                  <w:lang w:val="en-US"/>
                </w:rPr>
                <w:br/>
                <w:t>[Accessed 4th July 2022].</w:t>
              </w:r>
            </w:p>
            <w:p w14:paraId="6F49B54A" w14:textId="77777777" w:rsidR="00721DBF" w:rsidRDefault="00721DBF" w:rsidP="00721DBF">
              <w:pPr>
                <w:pStyle w:val="Bibliography"/>
                <w:rPr>
                  <w:noProof/>
                  <w:lang w:val="en-US"/>
                </w:rPr>
              </w:pPr>
              <w:r>
                <w:rPr>
                  <w:noProof/>
                  <w:lang w:val="en-US"/>
                </w:rPr>
                <w:t xml:space="preserve">Policing, C. o., 2020. </w:t>
              </w:r>
              <w:r>
                <w:rPr>
                  <w:i/>
                  <w:iCs/>
                  <w:noProof/>
                  <w:lang w:val="en-US"/>
                </w:rPr>
                <w:t xml:space="preserve">Policing in England and Wales-Future Operating Environment 2040, </w:t>
              </w:r>
              <w:r>
                <w:rPr>
                  <w:noProof/>
                  <w:lang w:val="en-US"/>
                </w:rPr>
                <w:t>s.l.: s.n.</w:t>
              </w:r>
            </w:p>
            <w:p w14:paraId="79BCD5C2" w14:textId="77777777" w:rsidR="00721DBF" w:rsidRDefault="00721DBF" w:rsidP="00721DBF">
              <w:pPr>
                <w:pStyle w:val="Bibliography"/>
                <w:rPr>
                  <w:noProof/>
                  <w:lang w:val="en-US"/>
                </w:rPr>
              </w:pPr>
              <w:r>
                <w:rPr>
                  <w:noProof/>
                  <w:lang w:val="en-US"/>
                </w:rPr>
                <w:t xml:space="preserve">Policing, C. o., 2022. </w:t>
              </w:r>
              <w:r>
                <w:rPr>
                  <w:i/>
                  <w:iCs/>
                  <w:noProof/>
                  <w:lang w:val="en-US"/>
                </w:rPr>
                <w:t xml:space="preserve">Authorised Professional Practice - Core Planning Principles. </w:t>
              </w:r>
              <w:r>
                <w:rPr>
                  <w:noProof/>
                  <w:lang w:val="en-US"/>
                </w:rPr>
                <w:t xml:space="preserve">[Online] </w:t>
              </w:r>
              <w:r>
                <w:rPr>
                  <w:noProof/>
                  <w:lang w:val="en-US"/>
                </w:rPr>
                <w:br/>
                <w:t xml:space="preserve">Available at: </w:t>
              </w:r>
              <w:r>
                <w:rPr>
                  <w:noProof/>
                  <w:u w:val="single"/>
                  <w:lang w:val="en-US"/>
                </w:rPr>
                <w:t>www.college.police.uk</w:t>
              </w:r>
              <w:r>
                <w:rPr>
                  <w:noProof/>
                  <w:lang w:val="en-US"/>
                </w:rPr>
                <w:br/>
                <w:t>[Accessed 3rd July 2022].</w:t>
              </w:r>
            </w:p>
            <w:p w14:paraId="5C6179AC" w14:textId="77777777" w:rsidR="00721DBF" w:rsidRDefault="00721DBF" w:rsidP="00721DBF">
              <w:pPr>
                <w:pStyle w:val="Bibliography"/>
                <w:rPr>
                  <w:noProof/>
                  <w:lang w:val="en-US"/>
                </w:rPr>
              </w:pPr>
              <w:r>
                <w:rPr>
                  <w:noProof/>
                  <w:lang w:val="en-US"/>
                </w:rPr>
                <w:t xml:space="preserve">Taylor, P. P., 2021. </w:t>
              </w:r>
              <w:r>
                <w:rPr>
                  <w:i/>
                  <w:iCs/>
                  <w:noProof/>
                  <w:lang w:val="en-US"/>
                </w:rPr>
                <w:t xml:space="preserve">Forensic Capability Network "Blog: Professor Paul Taylor on harnessing the scientific process". </w:t>
              </w:r>
              <w:r>
                <w:rPr>
                  <w:noProof/>
                  <w:lang w:val="en-US"/>
                </w:rPr>
                <w:t xml:space="preserve">[Online] </w:t>
              </w:r>
              <w:r>
                <w:rPr>
                  <w:noProof/>
                  <w:lang w:val="en-US"/>
                </w:rPr>
                <w:br/>
                <w:t xml:space="preserve">Available at: </w:t>
              </w:r>
              <w:r>
                <w:rPr>
                  <w:noProof/>
                  <w:u w:val="single"/>
                  <w:lang w:val="en-US"/>
                </w:rPr>
                <w:t>https://fcn.police.uk/news/2021-12/blog-professor-paul-taylor-harnessing-scientific-process</w:t>
              </w:r>
              <w:r>
                <w:rPr>
                  <w:noProof/>
                  <w:lang w:val="en-US"/>
                </w:rPr>
                <w:br/>
                <w:t>[Accessed 4 July 2022].</w:t>
              </w:r>
            </w:p>
            <w:p w14:paraId="2285A19D" w14:textId="77777777" w:rsidR="00721DBF" w:rsidRDefault="00721DBF" w:rsidP="00721DBF">
              <w:pPr>
                <w:pStyle w:val="Bibliography"/>
                <w:rPr>
                  <w:noProof/>
                  <w:lang w:val="en-US"/>
                </w:rPr>
              </w:pPr>
              <w:r>
                <w:rPr>
                  <w:noProof/>
                  <w:lang w:val="en-US"/>
                </w:rPr>
                <w:t xml:space="preserve">The Police Foundation, 2022. </w:t>
              </w:r>
              <w:r>
                <w:rPr>
                  <w:i/>
                  <w:iCs/>
                  <w:noProof/>
                  <w:lang w:val="en-US"/>
                </w:rPr>
                <w:t xml:space="preserve">" A new Mode of Protection"-The final report of the strategic review of policing in England and Wales " , </w:t>
              </w:r>
              <w:r>
                <w:rPr>
                  <w:noProof/>
                  <w:lang w:val="en-US"/>
                </w:rPr>
                <w:t>s.l.: s.n.</w:t>
              </w:r>
            </w:p>
            <w:p w14:paraId="7B95CD9D" w14:textId="77777777" w:rsidR="00721DBF" w:rsidRDefault="00721DBF" w:rsidP="00721DBF">
              <w:pPr>
                <w:pStyle w:val="Bibliography"/>
                <w:rPr>
                  <w:noProof/>
                  <w:lang w:val="en-US"/>
                </w:rPr>
              </w:pPr>
              <w:r>
                <w:rPr>
                  <w:noProof/>
                  <w:lang w:val="en-US"/>
                </w:rPr>
                <w:t>Treverton, G., 2011. Moving toward the future of policing. In: Santa Monica: RAND corporation.</w:t>
              </w:r>
            </w:p>
            <w:p w14:paraId="3CFDE81C" w14:textId="77777777" w:rsidR="00721DBF" w:rsidRDefault="00721DBF" w:rsidP="00721DBF">
              <w:pPr>
                <w:pStyle w:val="Bibliography"/>
                <w:rPr>
                  <w:noProof/>
                  <w:lang w:val="en-US"/>
                </w:rPr>
              </w:pPr>
              <w:r>
                <w:rPr>
                  <w:noProof/>
                  <w:lang w:val="en-US"/>
                </w:rPr>
                <w:t xml:space="preserve">Tyler, T., 2004. Enhancing Police Legitimacy. </w:t>
              </w:r>
              <w:r>
                <w:rPr>
                  <w:i/>
                  <w:iCs/>
                  <w:noProof/>
                  <w:lang w:val="en-US"/>
                </w:rPr>
                <w:t xml:space="preserve">The Annals of the American Academy of Political and Social Science, </w:t>
              </w:r>
              <w:r>
                <w:rPr>
                  <w:noProof/>
                  <w:lang w:val="en-US"/>
                </w:rPr>
                <w:t>593 (1), pp. 84-99.</w:t>
              </w:r>
            </w:p>
            <w:p w14:paraId="73BE5F8C" w14:textId="77777777" w:rsidR="00721DBF" w:rsidRDefault="00721DBF" w:rsidP="00721DBF">
              <w:pPr>
                <w:pStyle w:val="Bibliography"/>
                <w:rPr>
                  <w:noProof/>
                  <w:lang w:val="en-US"/>
                </w:rPr>
              </w:pPr>
              <w:r>
                <w:rPr>
                  <w:noProof/>
                  <w:lang w:val="en-US"/>
                </w:rPr>
                <w:lastRenderedPageBreak/>
                <w:t xml:space="preserve">You Tube, 22nd Feb 2022. </w:t>
              </w:r>
              <w:r>
                <w:rPr>
                  <w:i/>
                  <w:iCs/>
                  <w:noProof/>
                  <w:lang w:val="en-US"/>
                </w:rPr>
                <w:t xml:space="preserve">The Future of Policing:what are the challenges facing policing today?. </w:t>
              </w:r>
              <w:r>
                <w:rPr>
                  <w:noProof/>
                  <w:lang w:val="en-US"/>
                </w:rPr>
                <w:t>s.l.:s.n.</w:t>
              </w:r>
            </w:p>
            <w:p w14:paraId="7518C728" w14:textId="28E876E3" w:rsidR="00721DBF" w:rsidRDefault="00721DBF" w:rsidP="00721DBF">
              <w:r>
                <w:rPr>
                  <w:b/>
                  <w:bCs/>
                  <w:noProof/>
                </w:rPr>
                <w:fldChar w:fldCharType="end"/>
              </w:r>
            </w:p>
          </w:sdtContent>
        </w:sdt>
      </w:sdtContent>
    </w:sdt>
    <w:p w14:paraId="2FA189F0" w14:textId="098D5F2E" w:rsidR="001A5506" w:rsidRDefault="00721DBF" w:rsidP="001A5506">
      <w:pPr>
        <w:pStyle w:val="NormalWeb"/>
        <w:spacing w:before="0" w:beforeAutospacing="0" w:after="312" w:afterAutospacing="0" w:line="480" w:lineRule="auto"/>
        <w:rPr>
          <w:rFonts w:ascii="Arial" w:hAnsi="Arial" w:cs="Arial"/>
          <w:b/>
          <w:bCs/>
          <w:color w:val="000000"/>
          <w:shd w:val="clear" w:color="auto" w:fill="FFFFFF"/>
        </w:rPr>
      </w:pPr>
      <w:r>
        <w:rPr>
          <w:rFonts w:ascii="Arial" w:hAnsi="Arial" w:cs="Arial"/>
          <w:b/>
          <w:bCs/>
          <w:color w:val="000000"/>
          <w:shd w:val="clear" w:color="auto" w:fill="FFFFFF"/>
        </w:rPr>
        <w:t>Re</w:t>
      </w:r>
      <w:r w:rsidR="001A5506" w:rsidRPr="00C70677">
        <w:rPr>
          <w:rFonts w:ascii="Arial" w:hAnsi="Arial" w:cs="Arial"/>
          <w:b/>
          <w:bCs/>
          <w:color w:val="000000"/>
          <w:shd w:val="clear" w:color="auto" w:fill="FFFFFF"/>
        </w:rPr>
        <w:t>ferences</w:t>
      </w:r>
    </w:p>
    <w:p w14:paraId="62FEC99A" w14:textId="77777777" w:rsidR="00721DBF" w:rsidRPr="00DC5DE5" w:rsidRDefault="00721DBF" w:rsidP="001A5506">
      <w:pPr>
        <w:pStyle w:val="NormalWeb"/>
        <w:spacing w:before="0" w:beforeAutospacing="0" w:after="312" w:afterAutospacing="0" w:line="480" w:lineRule="auto"/>
        <w:rPr>
          <w:rFonts w:ascii="Arial" w:hAnsi="Arial" w:cs="Arial"/>
          <w:color w:val="000000"/>
          <w:shd w:val="clear" w:color="auto" w:fill="FFFFFF"/>
        </w:rPr>
      </w:pPr>
    </w:p>
    <w:sdt>
      <w:sdtPr>
        <w:id w:val="164446547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DD8E2E7" w14:textId="54ADF7A6" w:rsidR="001A5506" w:rsidRDefault="001A5506">
          <w:pPr>
            <w:pStyle w:val="Heading1"/>
          </w:pPr>
          <w:r>
            <w:t>References</w:t>
          </w:r>
        </w:p>
        <w:sdt>
          <w:sdtPr>
            <w:id w:val="-2095234048"/>
            <w:bibliography/>
          </w:sdtPr>
          <w:sdtContent>
            <w:p w14:paraId="008B1FDC" w14:textId="77777777" w:rsidR="00810AC8" w:rsidRDefault="001A5506" w:rsidP="00810AC8">
              <w:pPr>
                <w:pStyle w:val="Bibliography"/>
                <w:rPr>
                  <w:noProof/>
                  <w:sz w:val="24"/>
                  <w:szCs w:val="24"/>
                  <w:lang w:val="en-US"/>
                </w:rPr>
              </w:pPr>
              <w:r>
                <w:fldChar w:fldCharType="begin"/>
              </w:r>
              <w:r>
                <w:instrText xml:space="preserve"> BIBLIOGRAPHY </w:instrText>
              </w:r>
              <w:r>
                <w:fldChar w:fldCharType="separate"/>
              </w:r>
              <w:r w:rsidR="00810AC8">
                <w:rPr>
                  <w:noProof/>
                  <w:lang w:val="en-US"/>
                </w:rPr>
                <w:t xml:space="preserve">Bradford, B. e. a., 2020. ‘Live Facial Recognition: Trust and Legitimacy as Predictors of Public Support for Police Use of New Technology’. </w:t>
              </w:r>
              <w:r w:rsidR="00810AC8">
                <w:rPr>
                  <w:i/>
                  <w:iCs/>
                  <w:noProof/>
                  <w:lang w:val="en-US"/>
                </w:rPr>
                <w:t xml:space="preserve">British Journal of criminology, </w:t>
              </w:r>
              <w:r w:rsidR="00810AC8">
                <w:rPr>
                  <w:noProof/>
                  <w:lang w:val="en-US"/>
                </w:rPr>
                <w:t>10(093).</w:t>
              </w:r>
            </w:p>
            <w:p w14:paraId="7451E148" w14:textId="77777777" w:rsidR="00810AC8" w:rsidRDefault="00810AC8" w:rsidP="00810AC8">
              <w:pPr>
                <w:pStyle w:val="Bibliography"/>
                <w:rPr>
                  <w:noProof/>
                  <w:lang w:val="en-US"/>
                </w:rPr>
              </w:pPr>
              <w:r>
                <w:rPr>
                  <w:noProof/>
                  <w:lang w:val="en-US"/>
                </w:rPr>
                <w:t xml:space="preserve">Brayne, S., 2020. </w:t>
              </w:r>
              <w:r>
                <w:rPr>
                  <w:i/>
                  <w:iCs/>
                  <w:noProof/>
                  <w:lang w:val="en-US"/>
                </w:rPr>
                <w:t xml:space="preserve">Predict and Surveil: Data, Discretion, and the Future of Policing.. </w:t>
              </w:r>
              <w:r>
                <w:rPr>
                  <w:noProof/>
                  <w:lang w:val="en-US"/>
                </w:rPr>
                <w:t>s.l.:Oxford University Press.</w:t>
              </w:r>
            </w:p>
            <w:p w14:paraId="043C875D" w14:textId="77777777" w:rsidR="00810AC8" w:rsidRDefault="00810AC8" w:rsidP="00810AC8">
              <w:pPr>
                <w:pStyle w:val="Bibliography"/>
                <w:rPr>
                  <w:noProof/>
                  <w:lang w:val="en-US"/>
                </w:rPr>
              </w:pPr>
              <w:r>
                <w:rPr>
                  <w:noProof/>
                  <w:lang w:val="en-US"/>
                </w:rPr>
                <w:t xml:space="preserve">Canaday, J., 2017. How the Democratization of Technology Enhances Intelligence-led Policing and Serves the Community’,. </w:t>
              </w:r>
              <w:r>
                <w:rPr>
                  <w:i/>
                  <w:iCs/>
                  <w:noProof/>
                  <w:lang w:val="en-US"/>
                </w:rPr>
                <w:t>Homeland security affairs.</w:t>
              </w:r>
            </w:p>
            <w:p w14:paraId="2121B1B6" w14:textId="77777777" w:rsidR="00810AC8" w:rsidRDefault="00810AC8" w:rsidP="00810AC8">
              <w:pPr>
                <w:pStyle w:val="Bibliography"/>
                <w:rPr>
                  <w:noProof/>
                  <w:lang w:val="en-US"/>
                </w:rPr>
              </w:pPr>
              <w:r>
                <w:rPr>
                  <w:noProof/>
                  <w:lang w:val="en-US"/>
                </w:rPr>
                <w:t xml:space="preserve">Glover, C., 2022. </w:t>
              </w:r>
              <w:r>
                <w:rPr>
                  <w:i/>
                  <w:iCs/>
                  <w:noProof/>
                  <w:lang w:val="en-US"/>
                </w:rPr>
                <w:t xml:space="preserve">Tech Monitor-"Policing minister rejects need for ethical guidance on emerging tech". </w:t>
              </w:r>
              <w:r>
                <w:rPr>
                  <w:noProof/>
                  <w:lang w:val="en-US"/>
                </w:rPr>
                <w:t xml:space="preserve">[Online] </w:t>
              </w:r>
              <w:r>
                <w:rPr>
                  <w:noProof/>
                  <w:lang w:val="en-US"/>
                </w:rPr>
                <w:br/>
                <w:t xml:space="preserve">Available at: </w:t>
              </w:r>
              <w:r>
                <w:rPr>
                  <w:noProof/>
                  <w:u w:val="single"/>
                  <w:lang w:val="en-US"/>
                </w:rPr>
                <w:t>https://techmonitor.ai/policy/regulating-use-of-technology-in-uk-police</w:t>
              </w:r>
              <w:r>
                <w:rPr>
                  <w:noProof/>
                  <w:lang w:val="en-US"/>
                </w:rPr>
                <w:br/>
                <w:t>[Accessed 5th July 2022].</w:t>
              </w:r>
            </w:p>
            <w:p w14:paraId="7944300E" w14:textId="77777777" w:rsidR="00721DBF" w:rsidRDefault="00810AC8" w:rsidP="00810AC8">
              <w:pPr>
                <w:pStyle w:val="Bibliography"/>
                <w:rPr>
                  <w:noProof/>
                  <w:lang w:val="en-US"/>
                </w:rPr>
              </w:pPr>
              <w:r>
                <w:rPr>
                  <w:noProof/>
                  <w:lang w:val="en-US"/>
                </w:rPr>
                <w:t xml:space="preserve">Leventakis, G. a. H. M., 2018. </w:t>
              </w:r>
              <w:r>
                <w:rPr>
                  <w:i/>
                  <w:iCs/>
                  <w:noProof/>
                  <w:lang w:val="en-US"/>
                </w:rPr>
                <w:t>Societal Implication</w:t>
              </w:r>
            </w:p>
            <w:sdt>
              <w:sdtPr>
                <w:id w:val="-121565954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7F494C1" w14:textId="04F8E713" w:rsidR="00721DBF" w:rsidRDefault="00721DBF">
                  <w:pPr>
                    <w:pStyle w:val="Heading1"/>
                  </w:pPr>
                  <w:r>
                    <w:t>References</w:t>
                  </w:r>
                </w:p>
                <w:sdt>
                  <w:sdtPr>
                    <w:id w:val="-573587230"/>
                    <w:bibliography/>
                  </w:sdtPr>
                  <w:sdtContent>
                    <w:p w14:paraId="7695E191" w14:textId="77777777" w:rsidR="00721DBF" w:rsidRDefault="00721DBF" w:rsidP="00721DBF">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Bradford, B. e. a., 2020. ‘Live Facial Recognition: Trust and Legitimacy as Predictors of Public Support for Police Use of New Technology’. </w:t>
                      </w:r>
                      <w:r>
                        <w:rPr>
                          <w:i/>
                          <w:iCs/>
                          <w:noProof/>
                          <w:lang w:val="en-US"/>
                        </w:rPr>
                        <w:t xml:space="preserve">British Journal of criminology, </w:t>
                      </w:r>
                      <w:r>
                        <w:rPr>
                          <w:noProof/>
                          <w:lang w:val="en-US"/>
                        </w:rPr>
                        <w:t>10(093).</w:t>
                      </w:r>
                    </w:p>
                    <w:p w14:paraId="6EFB6332" w14:textId="77777777" w:rsidR="00721DBF" w:rsidRDefault="00721DBF" w:rsidP="00721DBF">
                      <w:pPr>
                        <w:pStyle w:val="Bibliography"/>
                        <w:rPr>
                          <w:noProof/>
                          <w:lang w:val="en-US"/>
                        </w:rPr>
                      </w:pPr>
                      <w:r>
                        <w:rPr>
                          <w:noProof/>
                          <w:lang w:val="en-US"/>
                        </w:rPr>
                        <w:t xml:space="preserve">Brayne, S., 2020. </w:t>
                      </w:r>
                      <w:r>
                        <w:rPr>
                          <w:i/>
                          <w:iCs/>
                          <w:noProof/>
                          <w:lang w:val="en-US"/>
                        </w:rPr>
                        <w:t xml:space="preserve">Predict and Surveil: Data, Discretion, and the Future of Policing.. </w:t>
                      </w:r>
                      <w:r>
                        <w:rPr>
                          <w:noProof/>
                          <w:lang w:val="en-US"/>
                        </w:rPr>
                        <w:t>s.l.:Oxford University Press.</w:t>
                      </w:r>
                    </w:p>
                    <w:p w14:paraId="3D19682E" w14:textId="77777777" w:rsidR="00721DBF" w:rsidRDefault="00721DBF" w:rsidP="00721DBF">
                      <w:pPr>
                        <w:pStyle w:val="Bibliography"/>
                        <w:rPr>
                          <w:noProof/>
                          <w:lang w:val="en-US"/>
                        </w:rPr>
                      </w:pPr>
                      <w:r>
                        <w:rPr>
                          <w:noProof/>
                          <w:lang w:val="en-US"/>
                        </w:rPr>
                        <w:t xml:space="preserve">Canaday, J., 2017. How the Democratization of Technology Enhances Intelligence-led Policing and Serves the Community’,. </w:t>
                      </w:r>
                      <w:r>
                        <w:rPr>
                          <w:i/>
                          <w:iCs/>
                          <w:noProof/>
                          <w:lang w:val="en-US"/>
                        </w:rPr>
                        <w:t>Homeland security affairs.</w:t>
                      </w:r>
                    </w:p>
                    <w:p w14:paraId="12BE7FA9" w14:textId="77777777" w:rsidR="00721DBF" w:rsidRDefault="00721DBF" w:rsidP="00721DBF">
                      <w:pPr>
                        <w:pStyle w:val="Bibliography"/>
                        <w:rPr>
                          <w:noProof/>
                          <w:lang w:val="en-US"/>
                        </w:rPr>
                      </w:pPr>
                      <w:r>
                        <w:rPr>
                          <w:noProof/>
                          <w:lang w:val="en-US"/>
                        </w:rPr>
                        <w:t xml:space="preserve">Glover, C., 2022. </w:t>
                      </w:r>
                      <w:r>
                        <w:rPr>
                          <w:i/>
                          <w:iCs/>
                          <w:noProof/>
                          <w:lang w:val="en-US"/>
                        </w:rPr>
                        <w:t xml:space="preserve">Tech Monitor-"Policing minister rejects need for ethical guidance on emerging tech". </w:t>
                      </w:r>
                      <w:r>
                        <w:rPr>
                          <w:noProof/>
                          <w:lang w:val="en-US"/>
                        </w:rPr>
                        <w:t xml:space="preserve">[Online] </w:t>
                      </w:r>
                      <w:r>
                        <w:rPr>
                          <w:noProof/>
                          <w:lang w:val="en-US"/>
                        </w:rPr>
                        <w:br/>
                        <w:t xml:space="preserve">Available at: </w:t>
                      </w:r>
                      <w:r>
                        <w:rPr>
                          <w:noProof/>
                          <w:u w:val="single"/>
                          <w:lang w:val="en-US"/>
                        </w:rPr>
                        <w:t>https://techmonitor.ai/policy/regulating-use-of-technology-in-uk-police</w:t>
                      </w:r>
                      <w:r>
                        <w:rPr>
                          <w:noProof/>
                          <w:lang w:val="en-US"/>
                        </w:rPr>
                        <w:br/>
                        <w:t>[Accessed 5th July 2022].</w:t>
                      </w:r>
                    </w:p>
                    <w:p w14:paraId="31342CCB" w14:textId="77777777" w:rsidR="00721DBF" w:rsidRDefault="00721DBF" w:rsidP="00721DBF">
                      <w:pPr>
                        <w:pStyle w:val="Bibliography"/>
                        <w:rPr>
                          <w:noProof/>
                          <w:lang w:val="en-US"/>
                        </w:rPr>
                      </w:pPr>
                      <w:r>
                        <w:rPr>
                          <w:noProof/>
                          <w:lang w:val="en-US"/>
                        </w:rPr>
                        <w:t xml:space="preserve">Leventakis, G. a. H. M., 2018. </w:t>
                      </w:r>
                      <w:r>
                        <w:rPr>
                          <w:i/>
                          <w:iCs/>
                          <w:noProof/>
                          <w:lang w:val="en-US"/>
                        </w:rPr>
                        <w:t xml:space="preserve">Societal Implications of Community-Oriented Policing and Technology.. </w:t>
                      </w:r>
                      <w:r>
                        <w:rPr>
                          <w:noProof/>
                          <w:lang w:val="en-US"/>
                        </w:rPr>
                        <w:t>1st ed. s.l.:Springer International Publishing.</w:t>
                      </w:r>
                    </w:p>
                    <w:p w14:paraId="39A73CA4" w14:textId="77777777" w:rsidR="00721DBF" w:rsidRDefault="00721DBF" w:rsidP="00721DBF">
                      <w:pPr>
                        <w:pStyle w:val="Bibliography"/>
                        <w:rPr>
                          <w:noProof/>
                          <w:lang w:val="en-US"/>
                        </w:rPr>
                      </w:pPr>
                      <w:r>
                        <w:rPr>
                          <w:noProof/>
                          <w:lang w:val="en-US"/>
                        </w:rPr>
                        <w:t xml:space="preserve">Loader, I., 2014. ‘In Search of Civic Policing: Recasting the “Peelian” Principles’. </w:t>
                      </w:r>
                      <w:r>
                        <w:rPr>
                          <w:i/>
                          <w:iCs/>
                          <w:noProof/>
                          <w:lang w:val="en-US"/>
                        </w:rPr>
                        <w:t xml:space="preserve">Criminal law and philosphy, </w:t>
                      </w:r>
                      <w:r>
                        <w:rPr>
                          <w:noProof/>
                          <w:lang w:val="en-US"/>
                        </w:rPr>
                        <w:t>10(3), p. 429.</w:t>
                      </w:r>
                    </w:p>
                    <w:p w14:paraId="5FCE31B3" w14:textId="77777777" w:rsidR="00721DBF" w:rsidRDefault="00721DBF" w:rsidP="00721DBF">
                      <w:pPr>
                        <w:pStyle w:val="Bibliography"/>
                        <w:rPr>
                          <w:noProof/>
                          <w:lang w:val="en-US"/>
                        </w:rPr>
                      </w:pPr>
                      <w:r>
                        <w:rPr>
                          <w:noProof/>
                          <w:lang w:val="en-US"/>
                        </w:rPr>
                        <w:t xml:space="preserve">Maedche, A., 2016. ‘Interview with Michael Nilles on “What Makes Leaders Successful in the Age of the Digital Transformation?”’. </w:t>
                      </w:r>
                      <w:r>
                        <w:rPr>
                          <w:i/>
                          <w:iCs/>
                          <w:noProof/>
                          <w:lang w:val="en-US"/>
                        </w:rPr>
                        <w:t xml:space="preserve">Business &amp; information systems engineering, 58(4), pp. 287–289, </w:t>
                      </w:r>
                      <w:r>
                        <w:rPr>
                          <w:noProof/>
                          <w:lang w:val="en-US"/>
                        </w:rPr>
                        <w:t>pp. 297-289.</w:t>
                      </w:r>
                    </w:p>
                    <w:p w14:paraId="04557CDE" w14:textId="77777777" w:rsidR="00721DBF" w:rsidRDefault="00721DBF" w:rsidP="00721DBF">
                      <w:pPr>
                        <w:pStyle w:val="Bibliography"/>
                        <w:rPr>
                          <w:noProof/>
                          <w:lang w:val="en-US"/>
                        </w:rPr>
                      </w:pPr>
                      <w:r>
                        <w:rPr>
                          <w:noProof/>
                          <w:lang w:val="en-US"/>
                        </w:rPr>
                        <w:lastRenderedPageBreak/>
                        <w:t xml:space="preserve">MURAWSKI, M. a. B. M., 2017. Digital competences of the workforce – a research topic? 7rnal, 23(3). </w:t>
                      </w:r>
                      <w:r>
                        <w:rPr>
                          <w:i/>
                          <w:iCs/>
                          <w:noProof/>
                          <w:lang w:val="en-US"/>
                        </w:rPr>
                        <w:t xml:space="preserve">Business Process Management Jou, </w:t>
                      </w:r>
                      <w:r>
                        <w:rPr>
                          <w:noProof/>
                          <w:lang w:val="en-US"/>
                        </w:rPr>
                        <w:t>23(3), p. 721.</w:t>
                      </w:r>
                    </w:p>
                    <w:p w14:paraId="5EA40625" w14:textId="77777777" w:rsidR="00721DBF" w:rsidRDefault="00721DBF" w:rsidP="00721DBF">
                      <w:pPr>
                        <w:pStyle w:val="Bibliography"/>
                        <w:rPr>
                          <w:noProof/>
                          <w:lang w:val="en-US"/>
                        </w:rPr>
                      </w:pPr>
                      <w:r>
                        <w:rPr>
                          <w:noProof/>
                          <w:lang w:val="en-US"/>
                        </w:rPr>
                        <w:t xml:space="preserve">NPCC &amp; APCC, 2020. </w:t>
                      </w:r>
                      <w:r>
                        <w:rPr>
                          <w:i/>
                          <w:iCs/>
                          <w:noProof/>
                          <w:lang w:val="en-US"/>
                        </w:rPr>
                        <w:t xml:space="preserve">National Policing Digital Strategy - Digital,Data and Technology Strategy 2020-2030, </w:t>
                      </w:r>
                      <w:r>
                        <w:rPr>
                          <w:noProof/>
                          <w:lang w:val="en-US"/>
                        </w:rPr>
                        <w:t>s.l.: s.n.</w:t>
                      </w:r>
                    </w:p>
                    <w:p w14:paraId="558CADCE" w14:textId="77777777" w:rsidR="00721DBF" w:rsidRDefault="00721DBF" w:rsidP="00721DBF">
                      <w:pPr>
                        <w:pStyle w:val="Bibliography"/>
                        <w:rPr>
                          <w:noProof/>
                          <w:lang w:val="en-US"/>
                        </w:rPr>
                      </w:pPr>
                      <w:r>
                        <w:rPr>
                          <w:noProof/>
                          <w:lang w:val="en-US"/>
                        </w:rPr>
                        <w:t xml:space="preserve">Police Digital Service, n.d. </w:t>
                      </w:r>
                      <w:r>
                        <w:rPr>
                          <w:i/>
                          <w:iCs/>
                          <w:noProof/>
                          <w:lang w:val="en-US"/>
                        </w:rPr>
                        <w:t xml:space="preserve">Police Digital Service. </w:t>
                      </w:r>
                      <w:r>
                        <w:rPr>
                          <w:noProof/>
                          <w:lang w:val="en-US"/>
                        </w:rPr>
                        <w:t xml:space="preserve">[Online] </w:t>
                      </w:r>
                      <w:r>
                        <w:rPr>
                          <w:noProof/>
                          <w:lang w:val="en-US"/>
                        </w:rPr>
                        <w:br/>
                        <w:t xml:space="preserve">Available at: </w:t>
                      </w:r>
                      <w:r>
                        <w:rPr>
                          <w:noProof/>
                          <w:u w:val="single"/>
                          <w:lang w:val="en-US"/>
                        </w:rPr>
                        <w:t>https://pds.police.uk/police-strategy-innovation/</w:t>
                      </w:r>
                      <w:r>
                        <w:rPr>
                          <w:noProof/>
                          <w:lang w:val="en-US"/>
                        </w:rPr>
                        <w:br/>
                        <w:t>[Accessed 4th July 2022].</w:t>
                      </w:r>
                    </w:p>
                    <w:p w14:paraId="10F4950D" w14:textId="77777777" w:rsidR="00721DBF" w:rsidRDefault="00721DBF" w:rsidP="00721DBF">
                      <w:pPr>
                        <w:pStyle w:val="Bibliography"/>
                        <w:rPr>
                          <w:noProof/>
                          <w:lang w:val="en-US"/>
                        </w:rPr>
                      </w:pPr>
                      <w:r>
                        <w:rPr>
                          <w:noProof/>
                          <w:lang w:val="en-US"/>
                        </w:rPr>
                        <w:t xml:space="preserve">Policing, C. o., 2020. </w:t>
                      </w:r>
                      <w:r>
                        <w:rPr>
                          <w:i/>
                          <w:iCs/>
                          <w:noProof/>
                          <w:lang w:val="en-US"/>
                        </w:rPr>
                        <w:t xml:space="preserve">Policing in England and Wales-Future Operating Environment 2040, </w:t>
                      </w:r>
                      <w:r>
                        <w:rPr>
                          <w:noProof/>
                          <w:lang w:val="en-US"/>
                        </w:rPr>
                        <w:t>s.l.: s.n.</w:t>
                      </w:r>
                    </w:p>
                    <w:p w14:paraId="1206C5B4" w14:textId="77777777" w:rsidR="00721DBF" w:rsidRDefault="00721DBF" w:rsidP="00721DBF">
                      <w:pPr>
                        <w:pStyle w:val="Bibliography"/>
                        <w:rPr>
                          <w:noProof/>
                          <w:lang w:val="en-US"/>
                        </w:rPr>
                      </w:pPr>
                      <w:r>
                        <w:rPr>
                          <w:noProof/>
                          <w:lang w:val="en-US"/>
                        </w:rPr>
                        <w:t xml:space="preserve">Policing, C. o., 2022. </w:t>
                      </w:r>
                      <w:r>
                        <w:rPr>
                          <w:i/>
                          <w:iCs/>
                          <w:noProof/>
                          <w:lang w:val="en-US"/>
                        </w:rPr>
                        <w:t xml:space="preserve">Authorised Professional Practice - Core Planning Principles. </w:t>
                      </w:r>
                      <w:r>
                        <w:rPr>
                          <w:noProof/>
                          <w:lang w:val="en-US"/>
                        </w:rPr>
                        <w:t xml:space="preserve">[Online] </w:t>
                      </w:r>
                      <w:r>
                        <w:rPr>
                          <w:noProof/>
                          <w:lang w:val="en-US"/>
                        </w:rPr>
                        <w:br/>
                        <w:t xml:space="preserve">Available at: </w:t>
                      </w:r>
                      <w:r>
                        <w:rPr>
                          <w:noProof/>
                          <w:u w:val="single"/>
                          <w:lang w:val="en-US"/>
                        </w:rPr>
                        <w:t>www.college.police.uk</w:t>
                      </w:r>
                      <w:r>
                        <w:rPr>
                          <w:noProof/>
                          <w:lang w:val="en-US"/>
                        </w:rPr>
                        <w:br/>
                        <w:t>[Accessed 3rd July 2022].</w:t>
                      </w:r>
                    </w:p>
                    <w:p w14:paraId="28DB43CA" w14:textId="77777777" w:rsidR="00721DBF" w:rsidRDefault="00721DBF" w:rsidP="00721DBF">
                      <w:pPr>
                        <w:pStyle w:val="Bibliography"/>
                        <w:rPr>
                          <w:noProof/>
                          <w:lang w:val="en-US"/>
                        </w:rPr>
                      </w:pPr>
                      <w:r>
                        <w:rPr>
                          <w:noProof/>
                          <w:lang w:val="en-US"/>
                        </w:rPr>
                        <w:t xml:space="preserve">Taylor, P. P., 2021. </w:t>
                      </w:r>
                      <w:r>
                        <w:rPr>
                          <w:i/>
                          <w:iCs/>
                          <w:noProof/>
                          <w:lang w:val="en-US"/>
                        </w:rPr>
                        <w:t xml:space="preserve">Forensic Capability Network "Blog: Professor Paul Taylor on harnessing the scientific process". </w:t>
                      </w:r>
                      <w:r>
                        <w:rPr>
                          <w:noProof/>
                          <w:lang w:val="en-US"/>
                        </w:rPr>
                        <w:t xml:space="preserve">[Online] </w:t>
                      </w:r>
                      <w:r>
                        <w:rPr>
                          <w:noProof/>
                          <w:lang w:val="en-US"/>
                        </w:rPr>
                        <w:br/>
                        <w:t xml:space="preserve">Available at: </w:t>
                      </w:r>
                      <w:r>
                        <w:rPr>
                          <w:noProof/>
                          <w:u w:val="single"/>
                          <w:lang w:val="en-US"/>
                        </w:rPr>
                        <w:t>https://fcn.police.uk/news/2021-12/blog-professor-paul-taylor-harnessing-scientific-process</w:t>
                      </w:r>
                      <w:r>
                        <w:rPr>
                          <w:noProof/>
                          <w:lang w:val="en-US"/>
                        </w:rPr>
                        <w:br/>
                        <w:t>[Accessed 4 July 2022].</w:t>
                      </w:r>
                    </w:p>
                    <w:p w14:paraId="7EC4551A" w14:textId="77777777" w:rsidR="00721DBF" w:rsidRDefault="00721DBF" w:rsidP="00721DBF">
                      <w:pPr>
                        <w:pStyle w:val="Bibliography"/>
                        <w:rPr>
                          <w:noProof/>
                          <w:lang w:val="en-US"/>
                        </w:rPr>
                      </w:pPr>
                      <w:r>
                        <w:rPr>
                          <w:noProof/>
                          <w:lang w:val="en-US"/>
                        </w:rPr>
                        <w:t xml:space="preserve">The Police Foundation, 2022. </w:t>
                      </w:r>
                      <w:r>
                        <w:rPr>
                          <w:i/>
                          <w:iCs/>
                          <w:noProof/>
                          <w:lang w:val="en-US"/>
                        </w:rPr>
                        <w:t xml:space="preserve">" A new Mode of Protection"-The final report of the strategic review of policing in England and Wales " , </w:t>
                      </w:r>
                      <w:r>
                        <w:rPr>
                          <w:noProof/>
                          <w:lang w:val="en-US"/>
                        </w:rPr>
                        <w:t>s.l.: s.n.</w:t>
                      </w:r>
                    </w:p>
                    <w:p w14:paraId="4D01B38A" w14:textId="77777777" w:rsidR="00721DBF" w:rsidRDefault="00721DBF" w:rsidP="00721DBF">
                      <w:pPr>
                        <w:pStyle w:val="Bibliography"/>
                        <w:rPr>
                          <w:noProof/>
                          <w:lang w:val="en-US"/>
                        </w:rPr>
                      </w:pPr>
                      <w:r>
                        <w:rPr>
                          <w:noProof/>
                          <w:lang w:val="en-US"/>
                        </w:rPr>
                        <w:t>Treverton, G., 2011. Moving toward the future of policing. In: Santa Monica: RAND corporation.</w:t>
                      </w:r>
                    </w:p>
                    <w:p w14:paraId="5551A0F4" w14:textId="77777777" w:rsidR="00721DBF" w:rsidRDefault="00721DBF" w:rsidP="00721DBF">
                      <w:pPr>
                        <w:pStyle w:val="Bibliography"/>
                        <w:rPr>
                          <w:noProof/>
                          <w:lang w:val="en-US"/>
                        </w:rPr>
                      </w:pPr>
                      <w:r>
                        <w:rPr>
                          <w:noProof/>
                          <w:lang w:val="en-US"/>
                        </w:rPr>
                        <w:t xml:space="preserve">Tyler, T., 2004. Enhancing Police Legitimacy. </w:t>
                      </w:r>
                      <w:r>
                        <w:rPr>
                          <w:i/>
                          <w:iCs/>
                          <w:noProof/>
                          <w:lang w:val="en-US"/>
                        </w:rPr>
                        <w:t xml:space="preserve">The Annals of the American Academy of Political and Social Science, </w:t>
                      </w:r>
                      <w:r>
                        <w:rPr>
                          <w:noProof/>
                          <w:lang w:val="en-US"/>
                        </w:rPr>
                        <w:t>593 (1), pp. 84-99.</w:t>
                      </w:r>
                    </w:p>
                    <w:p w14:paraId="37989917" w14:textId="77777777" w:rsidR="00721DBF" w:rsidRDefault="00721DBF" w:rsidP="00721DBF">
                      <w:pPr>
                        <w:pStyle w:val="Bibliography"/>
                        <w:rPr>
                          <w:noProof/>
                          <w:lang w:val="en-US"/>
                        </w:rPr>
                      </w:pPr>
                      <w:r>
                        <w:rPr>
                          <w:noProof/>
                          <w:lang w:val="en-US"/>
                        </w:rPr>
                        <w:t xml:space="preserve">You Tube, 22nd Feb 2022. </w:t>
                      </w:r>
                      <w:r>
                        <w:rPr>
                          <w:i/>
                          <w:iCs/>
                          <w:noProof/>
                          <w:lang w:val="en-US"/>
                        </w:rPr>
                        <w:t xml:space="preserve">The Future of Policing:what are the challenges facing policing today?. </w:t>
                      </w:r>
                      <w:r>
                        <w:rPr>
                          <w:noProof/>
                          <w:lang w:val="en-US"/>
                        </w:rPr>
                        <w:t>s.l.:s.n.</w:t>
                      </w:r>
                    </w:p>
                    <w:p w14:paraId="0CFB79C5" w14:textId="02DA1F8C" w:rsidR="00721DBF" w:rsidRDefault="00721DBF" w:rsidP="00721DBF">
                      <w:r>
                        <w:rPr>
                          <w:b/>
                          <w:bCs/>
                          <w:noProof/>
                        </w:rPr>
                        <w:fldChar w:fldCharType="end"/>
                      </w:r>
                    </w:p>
                  </w:sdtContent>
                </w:sdt>
              </w:sdtContent>
            </w:sdt>
            <w:p w14:paraId="24AB4C11" w14:textId="5C88702C" w:rsidR="00810AC8" w:rsidRDefault="00810AC8" w:rsidP="00810AC8">
              <w:pPr>
                <w:pStyle w:val="Bibliography"/>
                <w:rPr>
                  <w:noProof/>
                  <w:lang w:val="en-US"/>
                </w:rPr>
              </w:pPr>
              <w:r>
                <w:rPr>
                  <w:i/>
                  <w:iCs/>
                  <w:noProof/>
                  <w:lang w:val="en-US"/>
                </w:rPr>
                <w:t xml:space="preserve">s of Community-Oriented Policing and Technology.. </w:t>
              </w:r>
              <w:r>
                <w:rPr>
                  <w:noProof/>
                  <w:lang w:val="en-US"/>
                </w:rPr>
                <w:t>1st ed. s.l.:Springer International Publishing.</w:t>
              </w:r>
            </w:p>
            <w:p w14:paraId="5A91DD73" w14:textId="77777777" w:rsidR="00810AC8" w:rsidRDefault="00810AC8" w:rsidP="00810AC8">
              <w:pPr>
                <w:pStyle w:val="Bibliography"/>
                <w:rPr>
                  <w:noProof/>
                  <w:lang w:val="en-US"/>
                </w:rPr>
              </w:pPr>
              <w:r>
                <w:rPr>
                  <w:noProof/>
                  <w:lang w:val="en-US"/>
                </w:rPr>
                <w:t xml:space="preserve">Loader, I., 2014. ‘In Search of Civic Policing: Recasting the “Peelian” Principles’. </w:t>
              </w:r>
              <w:r>
                <w:rPr>
                  <w:i/>
                  <w:iCs/>
                  <w:noProof/>
                  <w:lang w:val="en-US"/>
                </w:rPr>
                <w:t xml:space="preserve">Criminal law and philosphy, </w:t>
              </w:r>
              <w:r>
                <w:rPr>
                  <w:noProof/>
                  <w:lang w:val="en-US"/>
                </w:rPr>
                <w:t>10(3), p. 429.</w:t>
              </w:r>
            </w:p>
            <w:p w14:paraId="28E9643D" w14:textId="77777777" w:rsidR="00810AC8" w:rsidRDefault="00810AC8" w:rsidP="00810AC8">
              <w:pPr>
                <w:pStyle w:val="Bibliography"/>
                <w:rPr>
                  <w:noProof/>
                  <w:lang w:val="en-US"/>
                </w:rPr>
              </w:pPr>
              <w:r>
                <w:rPr>
                  <w:noProof/>
                  <w:lang w:val="en-US"/>
                </w:rPr>
                <w:t xml:space="preserve">Maedche, A., 2016. ‘Interview with Michael Nilles on “What Makes Leaders Successful in the Age of the Digital Transformation?”’. </w:t>
              </w:r>
              <w:r>
                <w:rPr>
                  <w:i/>
                  <w:iCs/>
                  <w:noProof/>
                  <w:lang w:val="en-US"/>
                </w:rPr>
                <w:t xml:space="preserve">Business &amp; information systems engineering, 58(4), pp. 287–289, </w:t>
              </w:r>
              <w:r>
                <w:rPr>
                  <w:noProof/>
                  <w:lang w:val="en-US"/>
                </w:rPr>
                <w:t>pp. 297-289.</w:t>
              </w:r>
            </w:p>
            <w:p w14:paraId="1CB73B60" w14:textId="77777777" w:rsidR="00810AC8" w:rsidRDefault="00810AC8" w:rsidP="00810AC8">
              <w:pPr>
                <w:pStyle w:val="Bibliography"/>
                <w:rPr>
                  <w:noProof/>
                  <w:lang w:val="en-US"/>
                </w:rPr>
              </w:pPr>
              <w:r>
                <w:rPr>
                  <w:noProof/>
                  <w:lang w:val="en-US"/>
                </w:rPr>
                <w:t xml:space="preserve">MURAWSKI, M. a. B. M., 2017. Digital competences of the workforce – a research topic? 7rnal, 23(3). </w:t>
              </w:r>
              <w:r>
                <w:rPr>
                  <w:i/>
                  <w:iCs/>
                  <w:noProof/>
                  <w:lang w:val="en-US"/>
                </w:rPr>
                <w:t xml:space="preserve">Business Process Management Jou, </w:t>
              </w:r>
              <w:r>
                <w:rPr>
                  <w:noProof/>
                  <w:lang w:val="en-US"/>
                </w:rPr>
                <w:t>23(3), p. 721.</w:t>
              </w:r>
            </w:p>
            <w:p w14:paraId="3C6D82BB" w14:textId="77777777" w:rsidR="00810AC8" w:rsidRDefault="00810AC8" w:rsidP="00810AC8">
              <w:pPr>
                <w:pStyle w:val="Bibliography"/>
                <w:rPr>
                  <w:noProof/>
                  <w:lang w:val="en-US"/>
                </w:rPr>
              </w:pPr>
              <w:r>
                <w:rPr>
                  <w:noProof/>
                  <w:lang w:val="en-US"/>
                </w:rPr>
                <w:t xml:space="preserve">NPCC &amp; APCC, 2020. </w:t>
              </w:r>
              <w:r>
                <w:rPr>
                  <w:i/>
                  <w:iCs/>
                  <w:noProof/>
                  <w:lang w:val="en-US"/>
                </w:rPr>
                <w:t xml:space="preserve">National Policing Digital Strategy - Digital,Data and Technology Strategy 2020-2030, </w:t>
              </w:r>
              <w:r>
                <w:rPr>
                  <w:noProof/>
                  <w:lang w:val="en-US"/>
                </w:rPr>
                <w:t>s.l.: s.n.</w:t>
              </w:r>
            </w:p>
            <w:p w14:paraId="503D03E5" w14:textId="77777777" w:rsidR="00810AC8" w:rsidRDefault="00810AC8" w:rsidP="00810AC8">
              <w:pPr>
                <w:pStyle w:val="Bibliography"/>
                <w:rPr>
                  <w:noProof/>
                  <w:lang w:val="en-US"/>
                </w:rPr>
              </w:pPr>
              <w:r>
                <w:rPr>
                  <w:noProof/>
                  <w:lang w:val="en-US"/>
                </w:rPr>
                <w:t xml:space="preserve">Police Digital Service, n.d. </w:t>
              </w:r>
              <w:r>
                <w:rPr>
                  <w:i/>
                  <w:iCs/>
                  <w:noProof/>
                  <w:lang w:val="en-US"/>
                </w:rPr>
                <w:t xml:space="preserve">Police Digital Service. </w:t>
              </w:r>
              <w:r>
                <w:rPr>
                  <w:noProof/>
                  <w:lang w:val="en-US"/>
                </w:rPr>
                <w:t xml:space="preserve">[Online] </w:t>
              </w:r>
              <w:r>
                <w:rPr>
                  <w:noProof/>
                  <w:lang w:val="en-US"/>
                </w:rPr>
                <w:br/>
                <w:t xml:space="preserve">Available at: </w:t>
              </w:r>
              <w:r>
                <w:rPr>
                  <w:noProof/>
                  <w:u w:val="single"/>
                  <w:lang w:val="en-US"/>
                </w:rPr>
                <w:t>https://pds.police.uk/police-strategy-innovation/</w:t>
              </w:r>
              <w:r>
                <w:rPr>
                  <w:noProof/>
                  <w:lang w:val="en-US"/>
                </w:rPr>
                <w:br/>
                <w:t>[Accessed 4th July 2022].</w:t>
              </w:r>
            </w:p>
            <w:p w14:paraId="4FCB385D" w14:textId="77777777" w:rsidR="00810AC8" w:rsidRDefault="00810AC8" w:rsidP="00810AC8">
              <w:pPr>
                <w:pStyle w:val="Bibliography"/>
                <w:rPr>
                  <w:noProof/>
                  <w:lang w:val="en-US"/>
                </w:rPr>
              </w:pPr>
              <w:r>
                <w:rPr>
                  <w:noProof/>
                  <w:lang w:val="en-US"/>
                </w:rPr>
                <w:t xml:space="preserve">Policing, C. o., 2020. </w:t>
              </w:r>
              <w:r>
                <w:rPr>
                  <w:i/>
                  <w:iCs/>
                  <w:noProof/>
                  <w:lang w:val="en-US"/>
                </w:rPr>
                <w:t xml:space="preserve">Policing in England and Wales-Future Operating Environment 2040, </w:t>
              </w:r>
              <w:r>
                <w:rPr>
                  <w:noProof/>
                  <w:lang w:val="en-US"/>
                </w:rPr>
                <w:t>s.l.: s.n.</w:t>
              </w:r>
            </w:p>
            <w:p w14:paraId="423E2F43" w14:textId="77777777" w:rsidR="00810AC8" w:rsidRDefault="00810AC8" w:rsidP="00810AC8">
              <w:pPr>
                <w:pStyle w:val="Bibliography"/>
                <w:rPr>
                  <w:noProof/>
                  <w:lang w:val="en-US"/>
                </w:rPr>
              </w:pPr>
              <w:r>
                <w:rPr>
                  <w:noProof/>
                  <w:lang w:val="en-US"/>
                </w:rPr>
                <w:lastRenderedPageBreak/>
                <w:t xml:space="preserve">Policing, C. o., 2022. </w:t>
              </w:r>
              <w:r>
                <w:rPr>
                  <w:i/>
                  <w:iCs/>
                  <w:noProof/>
                  <w:lang w:val="en-US"/>
                </w:rPr>
                <w:t xml:space="preserve">Authorised Professional Practice - Core Planning Principles. </w:t>
              </w:r>
              <w:r>
                <w:rPr>
                  <w:noProof/>
                  <w:lang w:val="en-US"/>
                </w:rPr>
                <w:t xml:space="preserve">[Online] </w:t>
              </w:r>
              <w:r>
                <w:rPr>
                  <w:noProof/>
                  <w:lang w:val="en-US"/>
                </w:rPr>
                <w:br/>
                <w:t xml:space="preserve">Available at: </w:t>
              </w:r>
              <w:r>
                <w:rPr>
                  <w:noProof/>
                  <w:u w:val="single"/>
                  <w:lang w:val="en-US"/>
                </w:rPr>
                <w:t>www.college.police.uk</w:t>
              </w:r>
              <w:r>
                <w:rPr>
                  <w:noProof/>
                  <w:lang w:val="en-US"/>
                </w:rPr>
                <w:br/>
                <w:t>[Accessed 3rd July 2022].</w:t>
              </w:r>
            </w:p>
            <w:p w14:paraId="66A7F142" w14:textId="77777777" w:rsidR="00810AC8" w:rsidRDefault="00810AC8" w:rsidP="00810AC8">
              <w:pPr>
                <w:pStyle w:val="Bibliography"/>
                <w:rPr>
                  <w:noProof/>
                  <w:lang w:val="en-US"/>
                </w:rPr>
              </w:pPr>
              <w:r>
                <w:rPr>
                  <w:noProof/>
                  <w:lang w:val="en-US"/>
                </w:rPr>
                <w:t xml:space="preserve">Taylor, P. P., 2021. </w:t>
              </w:r>
              <w:r>
                <w:rPr>
                  <w:i/>
                  <w:iCs/>
                  <w:noProof/>
                  <w:lang w:val="en-US"/>
                </w:rPr>
                <w:t xml:space="preserve">Forensic Capability Network "Blog: Professor Paul Taylor on harnessing the scientific process". </w:t>
              </w:r>
              <w:r>
                <w:rPr>
                  <w:noProof/>
                  <w:lang w:val="en-US"/>
                </w:rPr>
                <w:t xml:space="preserve">[Online] </w:t>
              </w:r>
              <w:r>
                <w:rPr>
                  <w:noProof/>
                  <w:lang w:val="en-US"/>
                </w:rPr>
                <w:br/>
                <w:t xml:space="preserve">Available at: </w:t>
              </w:r>
              <w:r>
                <w:rPr>
                  <w:noProof/>
                  <w:u w:val="single"/>
                  <w:lang w:val="en-US"/>
                </w:rPr>
                <w:t>https://fcn.police.uk/news/2021-12/blog-professor-paul-taylor-harnessing-scientific-process</w:t>
              </w:r>
              <w:r>
                <w:rPr>
                  <w:noProof/>
                  <w:lang w:val="en-US"/>
                </w:rPr>
                <w:br/>
                <w:t>[Accessed 4 July 2022].</w:t>
              </w:r>
            </w:p>
            <w:p w14:paraId="53DF5B99" w14:textId="77777777" w:rsidR="00810AC8" w:rsidRDefault="00810AC8" w:rsidP="00810AC8">
              <w:pPr>
                <w:pStyle w:val="Bibliography"/>
                <w:rPr>
                  <w:noProof/>
                  <w:lang w:val="en-US"/>
                </w:rPr>
              </w:pPr>
              <w:r>
                <w:rPr>
                  <w:noProof/>
                  <w:lang w:val="en-US"/>
                </w:rPr>
                <w:t xml:space="preserve">The Police Foundation, 2022. </w:t>
              </w:r>
              <w:r>
                <w:rPr>
                  <w:i/>
                  <w:iCs/>
                  <w:noProof/>
                  <w:lang w:val="en-US"/>
                </w:rPr>
                <w:t xml:space="preserve">" A new Mode of Protection"-The final report of the strategic review of policing in England and Wales " , </w:t>
              </w:r>
              <w:r>
                <w:rPr>
                  <w:noProof/>
                  <w:lang w:val="en-US"/>
                </w:rPr>
                <w:t>s.l.: s.n.</w:t>
              </w:r>
            </w:p>
            <w:p w14:paraId="3AC9E8A1" w14:textId="77777777" w:rsidR="00810AC8" w:rsidRDefault="00810AC8" w:rsidP="00810AC8">
              <w:pPr>
                <w:pStyle w:val="Bibliography"/>
                <w:rPr>
                  <w:noProof/>
                  <w:lang w:val="en-US"/>
                </w:rPr>
              </w:pPr>
              <w:r>
                <w:rPr>
                  <w:noProof/>
                  <w:lang w:val="en-US"/>
                </w:rPr>
                <w:t>Treverton, G., 2011. Moving toward the future of policing. In: Santa Monica: RAND corporation.</w:t>
              </w:r>
            </w:p>
            <w:p w14:paraId="6EEE3F7A" w14:textId="77777777" w:rsidR="00810AC8" w:rsidRDefault="00810AC8" w:rsidP="00810AC8">
              <w:pPr>
                <w:pStyle w:val="Bibliography"/>
                <w:rPr>
                  <w:noProof/>
                  <w:lang w:val="en-US"/>
                </w:rPr>
              </w:pPr>
              <w:r>
                <w:rPr>
                  <w:noProof/>
                  <w:lang w:val="en-US"/>
                </w:rPr>
                <w:t xml:space="preserve">Tyler, T., 2004. Enhancing Police Legitimacy. </w:t>
              </w:r>
              <w:r>
                <w:rPr>
                  <w:i/>
                  <w:iCs/>
                  <w:noProof/>
                  <w:lang w:val="en-US"/>
                </w:rPr>
                <w:t xml:space="preserve">The Annals of the American Academy of Political and Social Science, </w:t>
              </w:r>
              <w:r>
                <w:rPr>
                  <w:noProof/>
                  <w:lang w:val="en-US"/>
                </w:rPr>
                <w:t>593 (1), pp. 84-99.</w:t>
              </w:r>
            </w:p>
            <w:p w14:paraId="4506271A" w14:textId="77777777" w:rsidR="00810AC8" w:rsidRDefault="00810AC8" w:rsidP="00810AC8">
              <w:pPr>
                <w:pStyle w:val="Bibliography"/>
                <w:rPr>
                  <w:noProof/>
                  <w:lang w:val="en-US"/>
                </w:rPr>
              </w:pPr>
              <w:r>
                <w:rPr>
                  <w:noProof/>
                  <w:lang w:val="en-US"/>
                </w:rPr>
                <w:t xml:space="preserve">You Tube, 22nd Feb 2022. </w:t>
              </w:r>
              <w:r>
                <w:rPr>
                  <w:i/>
                  <w:iCs/>
                  <w:noProof/>
                  <w:lang w:val="en-US"/>
                </w:rPr>
                <w:t xml:space="preserve">The Future of Policing:what are the challenges facing policing today?. </w:t>
              </w:r>
              <w:r>
                <w:rPr>
                  <w:noProof/>
                  <w:lang w:val="en-US"/>
                </w:rPr>
                <w:t>s.l.:s.n.</w:t>
              </w:r>
            </w:p>
            <w:p w14:paraId="0485BE1E" w14:textId="75D05731" w:rsidR="001A5506" w:rsidRDefault="001A5506" w:rsidP="00810AC8">
              <w:r>
                <w:rPr>
                  <w:b/>
                  <w:bCs/>
                  <w:noProof/>
                </w:rPr>
                <w:fldChar w:fldCharType="end"/>
              </w:r>
            </w:p>
          </w:sdtContent>
        </w:sdt>
      </w:sdtContent>
    </w:sdt>
    <w:p w14:paraId="294F8AE2" w14:textId="1BEA5AAB" w:rsidR="00F76C16" w:rsidRDefault="00F76C16" w:rsidP="00C648BF">
      <w:pPr>
        <w:pStyle w:val="NormalWeb"/>
        <w:spacing w:before="0" w:beforeAutospacing="0" w:after="312" w:afterAutospacing="0" w:line="480" w:lineRule="auto"/>
        <w:rPr>
          <w:rFonts w:ascii="Arial" w:hAnsi="Arial" w:cs="Arial"/>
          <w:color w:val="000000"/>
          <w:shd w:val="clear" w:color="auto" w:fill="FFFFFF"/>
        </w:rPr>
      </w:pPr>
    </w:p>
    <w:p w14:paraId="1B7FC0C8" w14:textId="4B71AF38" w:rsidR="008F2E8D" w:rsidRPr="00DC5DE5" w:rsidRDefault="00D92949" w:rsidP="00C648BF">
      <w:pPr>
        <w:pStyle w:val="NormalWeb"/>
        <w:spacing w:before="0" w:beforeAutospacing="0" w:after="312" w:afterAutospacing="0" w:line="480" w:lineRule="auto"/>
        <w:rPr>
          <w:rFonts w:ascii="Arial" w:hAnsi="Arial" w:cs="Arial"/>
          <w:color w:val="000000"/>
          <w:shd w:val="clear" w:color="auto" w:fill="FFFFFF"/>
        </w:rPr>
      </w:pPr>
      <w:r w:rsidRPr="00DC5DE5">
        <w:rPr>
          <w:rFonts w:ascii="Arial" w:hAnsi="Arial" w:cs="Arial"/>
          <w:color w:val="000000"/>
          <w:shd w:val="clear" w:color="auto" w:fill="FFFFFF"/>
        </w:rPr>
        <w:t>.</w:t>
      </w:r>
    </w:p>
    <w:sdt>
      <w:sdtPr>
        <w:rPr>
          <w:rFonts w:ascii="Arial" w:eastAsiaTheme="minorHAnsi" w:hAnsi="Arial" w:cs="Arial"/>
          <w:color w:val="auto"/>
          <w:sz w:val="24"/>
          <w:szCs w:val="24"/>
          <w:lang w:val="en-GB"/>
        </w:rPr>
        <w:id w:val="-1575582338"/>
        <w:docPartObj>
          <w:docPartGallery w:val="Bibliographies"/>
          <w:docPartUnique/>
        </w:docPartObj>
      </w:sdtPr>
      <w:sdtEndPr/>
      <w:sdtContent>
        <w:p w14:paraId="16974889" w14:textId="679A84BF" w:rsidR="008575E0" w:rsidRPr="00DC5DE5" w:rsidRDefault="008575E0" w:rsidP="00E30D9C">
          <w:pPr>
            <w:pStyle w:val="Heading1"/>
            <w:spacing w:line="480" w:lineRule="auto"/>
            <w:rPr>
              <w:rFonts w:ascii="Arial" w:hAnsi="Arial" w:cs="Arial"/>
              <w:sz w:val="24"/>
              <w:szCs w:val="24"/>
            </w:rPr>
          </w:pPr>
        </w:p>
        <w:p w14:paraId="2B94D2F3" w14:textId="44C66C16" w:rsidR="003E5A06" w:rsidRPr="00DC5DE5" w:rsidRDefault="003E5A06" w:rsidP="003E5A06">
          <w:pPr>
            <w:rPr>
              <w:rFonts w:ascii="Arial" w:hAnsi="Arial" w:cs="Arial"/>
              <w:sz w:val="24"/>
              <w:szCs w:val="24"/>
            </w:rPr>
          </w:pPr>
        </w:p>
      </w:sdtContent>
    </w:sdt>
    <w:sectPr w:rsidR="003E5A06" w:rsidRPr="00DC5D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B035C" w14:textId="77777777" w:rsidR="005977F5" w:rsidRDefault="005977F5" w:rsidP="009B6D57">
      <w:pPr>
        <w:spacing w:after="0" w:line="240" w:lineRule="auto"/>
      </w:pPr>
      <w:r>
        <w:separator/>
      </w:r>
    </w:p>
  </w:endnote>
  <w:endnote w:type="continuationSeparator" w:id="0">
    <w:p w14:paraId="008DCC64" w14:textId="77777777" w:rsidR="005977F5" w:rsidRDefault="005977F5" w:rsidP="009B6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E6F6A" w14:textId="77777777" w:rsidR="005977F5" w:rsidRDefault="005977F5" w:rsidP="009B6D57">
      <w:pPr>
        <w:spacing w:after="0" w:line="240" w:lineRule="auto"/>
      </w:pPr>
      <w:r>
        <w:separator/>
      </w:r>
    </w:p>
  </w:footnote>
  <w:footnote w:type="continuationSeparator" w:id="0">
    <w:p w14:paraId="64C2A347" w14:textId="77777777" w:rsidR="005977F5" w:rsidRDefault="005977F5" w:rsidP="009B6D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115A5"/>
    <w:multiLevelType w:val="multilevel"/>
    <w:tmpl w:val="2C0AC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427B80"/>
    <w:multiLevelType w:val="hybridMultilevel"/>
    <w:tmpl w:val="408475EC"/>
    <w:lvl w:ilvl="0" w:tplc="6A4A2338">
      <w:start w:val="1"/>
      <w:numFmt w:val="bullet"/>
      <w:lvlText w:val="•"/>
      <w:lvlJc w:val="left"/>
      <w:pPr>
        <w:tabs>
          <w:tab w:val="num" w:pos="720"/>
        </w:tabs>
        <w:ind w:left="720" w:hanging="360"/>
      </w:pPr>
      <w:rPr>
        <w:rFonts w:ascii="Arial" w:hAnsi="Arial" w:hint="default"/>
      </w:rPr>
    </w:lvl>
    <w:lvl w:ilvl="1" w:tplc="709A4542" w:tentative="1">
      <w:start w:val="1"/>
      <w:numFmt w:val="bullet"/>
      <w:lvlText w:val="•"/>
      <w:lvlJc w:val="left"/>
      <w:pPr>
        <w:tabs>
          <w:tab w:val="num" w:pos="1440"/>
        </w:tabs>
        <w:ind w:left="1440" w:hanging="360"/>
      </w:pPr>
      <w:rPr>
        <w:rFonts w:ascii="Arial" w:hAnsi="Arial" w:hint="default"/>
      </w:rPr>
    </w:lvl>
    <w:lvl w:ilvl="2" w:tplc="79D44AFA" w:tentative="1">
      <w:start w:val="1"/>
      <w:numFmt w:val="bullet"/>
      <w:lvlText w:val="•"/>
      <w:lvlJc w:val="left"/>
      <w:pPr>
        <w:tabs>
          <w:tab w:val="num" w:pos="2160"/>
        </w:tabs>
        <w:ind w:left="2160" w:hanging="360"/>
      </w:pPr>
      <w:rPr>
        <w:rFonts w:ascii="Arial" w:hAnsi="Arial" w:hint="default"/>
      </w:rPr>
    </w:lvl>
    <w:lvl w:ilvl="3" w:tplc="C1A20516" w:tentative="1">
      <w:start w:val="1"/>
      <w:numFmt w:val="bullet"/>
      <w:lvlText w:val="•"/>
      <w:lvlJc w:val="left"/>
      <w:pPr>
        <w:tabs>
          <w:tab w:val="num" w:pos="2880"/>
        </w:tabs>
        <w:ind w:left="2880" w:hanging="360"/>
      </w:pPr>
      <w:rPr>
        <w:rFonts w:ascii="Arial" w:hAnsi="Arial" w:hint="default"/>
      </w:rPr>
    </w:lvl>
    <w:lvl w:ilvl="4" w:tplc="845C3AEE" w:tentative="1">
      <w:start w:val="1"/>
      <w:numFmt w:val="bullet"/>
      <w:lvlText w:val="•"/>
      <w:lvlJc w:val="left"/>
      <w:pPr>
        <w:tabs>
          <w:tab w:val="num" w:pos="3600"/>
        </w:tabs>
        <w:ind w:left="3600" w:hanging="360"/>
      </w:pPr>
      <w:rPr>
        <w:rFonts w:ascii="Arial" w:hAnsi="Arial" w:hint="default"/>
      </w:rPr>
    </w:lvl>
    <w:lvl w:ilvl="5" w:tplc="194E46EC" w:tentative="1">
      <w:start w:val="1"/>
      <w:numFmt w:val="bullet"/>
      <w:lvlText w:val="•"/>
      <w:lvlJc w:val="left"/>
      <w:pPr>
        <w:tabs>
          <w:tab w:val="num" w:pos="4320"/>
        </w:tabs>
        <w:ind w:left="4320" w:hanging="360"/>
      </w:pPr>
      <w:rPr>
        <w:rFonts w:ascii="Arial" w:hAnsi="Arial" w:hint="default"/>
      </w:rPr>
    </w:lvl>
    <w:lvl w:ilvl="6" w:tplc="37D8B290" w:tentative="1">
      <w:start w:val="1"/>
      <w:numFmt w:val="bullet"/>
      <w:lvlText w:val="•"/>
      <w:lvlJc w:val="left"/>
      <w:pPr>
        <w:tabs>
          <w:tab w:val="num" w:pos="5040"/>
        </w:tabs>
        <w:ind w:left="5040" w:hanging="360"/>
      </w:pPr>
      <w:rPr>
        <w:rFonts w:ascii="Arial" w:hAnsi="Arial" w:hint="default"/>
      </w:rPr>
    </w:lvl>
    <w:lvl w:ilvl="7" w:tplc="AF7CA52E" w:tentative="1">
      <w:start w:val="1"/>
      <w:numFmt w:val="bullet"/>
      <w:lvlText w:val="•"/>
      <w:lvlJc w:val="left"/>
      <w:pPr>
        <w:tabs>
          <w:tab w:val="num" w:pos="5760"/>
        </w:tabs>
        <w:ind w:left="5760" w:hanging="360"/>
      </w:pPr>
      <w:rPr>
        <w:rFonts w:ascii="Arial" w:hAnsi="Arial" w:hint="default"/>
      </w:rPr>
    </w:lvl>
    <w:lvl w:ilvl="8" w:tplc="6CCE8E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83664CB"/>
    <w:multiLevelType w:val="multilevel"/>
    <w:tmpl w:val="F9CC9E8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34205F8"/>
    <w:multiLevelType w:val="multilevel"/>
    <w:tmpl w:val="60D2E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D57"/>
    <w:rsid w:val="000028BA"/>
    <w:rsid w:val="000044AA"/>
    <w:rsid w:val="0000588D"/>
    <w:rsid w:val="00016692"/>
    <w:rsid w:val="00022B9B"/>
    <w:rsid w:val="00023F0C"/>
    <w:rsid w:val="0002740F"/>
    <w:rsid w:val="000323E8"/>
    <w:rsid w:val="00035544"/>
    <w:rsid w:val="00047236"/>
    <w:rsid w:val="00047F86"/>
    <w:rsid w:val="0005168F"/>
    <w:rsid w:val="000557F0"/>
    <w:rsid w:val="0006000A"/>
    <w:rsid w:val="00063B10"/>
    <w:rsid w:val="000654CA"/>
    <w:rsid w:val="00073AB3"/>
    <w:rsid w:val="00073D37"/>
    <w:rsid w:val="00074718"/>
    <w:rsid w:val="00087170"/>
    <w:rsid w:val="000E2DA4"/>
    <w:rsid w:val="000F17A3"/>
    <w:rsid w:val="00100F90"/>
    <w:rsid w:val="00102570"/>
    <w:rsid w:val="001127B7"/>
    <w:rsid w:val="00115148"/>
    <w:rsid w:val="00116522"/>
    <w:rsid w:val="00117B76"/>
    <w:rsid w:val="001269BF"/>
    <w:rsid w:val="00131591"/>
    <w:rsid w:val="001333F9"/>
    <w:rsid w:val="00141754"/>
    <w:rsid w:val="00146C58"/>
    <w:rsid w:val="00147B8E"/>
    <w:rsid w:val="00147E82"/>
    <w:rsid w:val="00157234"/>
    <w:rsid w:val="00160126"/>
    <w:rsid w:val="001607EC"/>
    <w:rsid w:val="00164F9A"/>
    <w:rsid w:val="0016702A"/>
    <w:rsid w:val="001702A9"/>
    <w:rsid w:val="00180436"/>
    <w:rsid w:val="001813C1"/>
    <w:rsid w:val="001914BD"/>
    <w:rsid w:val="00192CEF"/>
    <w:rsid w:val="00193AA7"/>
    <w:rsid w:val="00194295"/>
    <w:rsid w:val="001A0682"/>
    <w:rsid w:val="001A23C6"/>
    <w:rsid w:val="001A5506"/>
    <w:rsid w:val="001A70AF"/>
    <w:rsid w:val="001A7FD4"/>
    <w:rsid w:val="001B7F5A"/>
    <w:rsid w:val="001C1391"/>
    <w:rsid w:val="001C1BA0"/>
    <w:rsid w:val="001C2949"/>
    <w:rsid w:val="001C47F1"/>
    <w:rsid w:val="001C4DE3"/>
    <w:rsid w:val="001C5047"/>
    <w:rsid w:val="001C54FC"/>
    <w:rsid w:val="001C6883"/>
    <w:rsid w:val="001D16CB"/>
    <w:rsid w:val="001D3CC3"/>
    <w:rsid w:val="001D74FC"/>
    <w:rsid w:val="001E1852"/>
    <w:rsid w:val="001E42E8"/>
    <w:rsid w:val="001E4429"/>
    <w:rsid w:val="001E497B"/>
    <w:rsid w:val="001E7D1C"/>
    <w:rsid w:val="001E7FC2"/>
    <w:rsid w:val="001F1675"/>
    <w:rsid w:val="001F33BA"/>
    <w:rsid w:val="001F5265"/>
    <w:rsid w:val="00201AD3"/>
    <w:rsid w:val="002105B1"/>
    <w:rsid w:val="00220469"/>
    <w:rsid w:val="00230100"/>
    <w:rsid w:val="002349B2"/>
    <w:rsid w:val="00235011"/>
    <w:rsid w:val="00235A27"/>
    <w:rsid w:val="002376B3"/>
    <w:rsid w:val="00242FFD"/>
    <w:rsid w:val="0024544D"/>
    <w:rsid w:val="00246EBE"/>
    <w:rsid w:val="00251E7B"/>
    <w:rsid w:val="002525C0"/>
    <w:rsid w:val="002558EB"/>
    <w:rsid w:val="002628EC"/>
    <w:rsid w:val="00263F1E"/>
    <w:rsid w:val="00283CC7"/>
    <w:rsid w:val="00285C8C"/>
    <w:rsid w:val="00287491"/>
    <w:rsid w:val="00291849"/>
    <w:rsid w:val="00293206"/>
    <w:rsid w:val="00294194"/>
    <w:rsid w:val="002A1E3D"/>
    <w:rsid w:val="002A71CC"/>
    <w:rsid w:val="002B0EBC"/>
    <w:rsid w:val="002B1C2A"/>
    <w:rsid w:val="002B679E"/>
    <w:rsid w:val="002C68B3"/>
    <w:rsid w:val="002D7849"/>
    <w:rsid w:val="002E1168"/>
    <w:rsid w:val="002E5D10"/>
    <w:rsid w:val="002F0C02"/>
    <w:rsid w:val="002F4038"/>
    <w:rsid w:val="002F56B2"/>
    <w:rsid w:val="002F6B3A"/>
    <w:rsid w:val="003049EA"/>
    <w:rsid w:val="00312B6C"/>
    <w:rsid w:val="00315E07"/>
    <w:rsid w:val="00320181"/>
    <w:rsid w:val="00320589"/>
    <w:rsid w:val="00321677"/>
    <w:rsid w:val="00324AEC"/>
    <w:rsid w:val="00327CE6"/>
    <w:rsid w:val="00330EE7"/>
    <w:rsid w:val="00335584"/>
    <w:rsid w:val="003355E1"/>
    <w:rsid w:val="0034119B"/>
    <w:rsid w:val="00343D97"/>
    <w:rsid w:val="003674D4"/>
    <w:rsid w:val="00367A03"/>
    <w:rsid w:val="00372B40"/>
    <w:rsid w:val="00375E83"/>
    <w:rsid w:val="00383787"/>
    <w:rsid w:val="00384B1E"/>
    <w:rsid w:val="00390647"/>
    <w:rsid w:val="003928C4"/>
    <w:rsid w:val="003928E0"/>
    <w:rsid w:val="00393388"/>
    <w:rsid w:val="00394790"/>
    <w:rsid w:val="003A1B8A"/>
    <w:rsid w:val="003A4045"/>
    <w:rsid w:val="003A4C5F"/>
    <w:rsid w:val="003B4D3B"/>
    <w:rsid w:val="003D1A5D"/>
    <w:rsid w:val="003D39CC"/>
    <w:rsid w:val="003E5A06"/>
    <w:rsid w:val="003E7333"/>
    <w:rsid w:val="003F3B88"/>
    <w:rsid w:val="0040009A"/>
    <w:rsid w:val="004141A7"/>
    <w:rsid w:val="00422691"/>
    <w:rsid w:val="00423208"/>
    <w:rsid w:val="004274C1"/>
    <w:rsid w:val="0043238B"/>
    <w:rsid w:val="004446B8"/>
    <w:rsid w:val="00446DB3"/>
    <w:rsid w:val="00450A3A"/>
    <w:rsid w:val="00453E9B"/>
    <w:rsid w:val="00460E91"/>
    <w:rsid w:val="00464C87"/>
    <w:rsid w:val="00467D1A"/>
    <w:rsid w:val="00480AA7"/>
    <w:rsid w:val="00483F1B"/>
    <w:rsid w:val="00484782"/>
    <w:rsid w:val="00485136"/>
    <w:rsid w:val="004975F7"/>
    <w:rsid w:val="004977CE"/>
    <w:rsid w:val="004B7A0A"/>
    <w:rsid w:val="004C1FF1"/>
    <w:rsid w:val="004D0483"/>
    <w:rsid w:val="004D4C05"/>
    <w:rsid w:val="004E2964"/>
    <w:rsid w:val="004E2C9E"/>
    <w:rsid w:val="004E690A"/>
    <w:rsid w:val="004F4BC2"/>
    <w:rsid w:val="004F7827"/>
    <w:rsid w:val="005025AB"/>
    <w:rsid w:val="005109EA"/>
    <w:rsid w:val="00511AC0"/>
    <w:rsid w:val="00516913"/>
    <w:rsid w:val="00527692"/>
    <w:rsid w:val="005328B7"/>
    <w:rsid w:val="005351FA"/>
    <w:rsid w:val="00540041"/>
    <w:rsid w:val="00540627"/>
    <w:rsid w:val="00544BC1"/>
    <w:rsid w:val="00552FDC"/>
    <w:rsid w:val="005556E2"/>
    <w:rsid w:val="005630CE"/>
    <w:rsid w:val="0056354E"/>
    <w:rsid w:val="00576E64"/>
    <w:rsid w:val="00580745"/>
    <w:rsid w:val="00584447"/>
    <w:rsid w:val="00584979"/>
    <w:rsid w:val="0058653D"/>
    <w:rsid w:val="005937BA"/>
    <w:rsid w:val="00594AAD"/>
    <w:rsid w:val="00594EE8"/>
    <w:rsid w:val="005958B0"/>
    <w:rsid w:val="00596974"/>
    <w:rsid w:val="00596AD7"/>
    <w:rsid w:val="005977F5"/>
    <w:rsid w:val="005A0459"/>
    <w:rsid w:val="005C07A5"/>
    <w:rsid w:val="005C2E6A"/>
    <w:rsid w:val="005C49EA"/>
    <w:rsid w:val="005E1342"/>
    <w:rsid w:val="005E6418"/>
    <w:rsid w:val="005F16D8"/>
    <w:rsid w:val="005F1E0B"/>
    <w:rsid w:val="005F36DC"/>
    <w:rsid w:val="005F3CF8"/>
    <w:rsid w:val="005F78CF"/>
    <w:rsid w:val="00616C62"/>
    <w:rsid w:val="00631052"/>
    <w:rsid w:val="00637A2C"/>
    <w:rsid w:val="00645403"/>
    <w:rsid w:val="0066023D"/>
    <w:rsid w:val="00671962"/>
    <w:rsid w:val="00671990"/>
    <w:rsid w:val="0067233B"/>
    <w:rsid w:val="0067486A"/>
    <w:rsid w:val="00683309"/>
    <w:rsid w:val="00684F00"/>
    <w:rsid w:val="00685562"/>
    <w:rsid w:val="00687DE8"/>
    <w:rsid w:val="006A081F"/>
    <w:rsid w:val="006A35DD"/>
    <w:rsid w:val="006A4A22"/>
    <w:rsid w:val="006B675D"/>
    <w:rsid w:val="006B6E07"/>
    <w:rsid w:val="006B7851"/>
    <w:rsid w:val="006B7878"/>
    <w:rsid w:val="006C0637"/>
    <w:rsid w:val="006C4DB8"/>
    <w:rsid w:val="006C564F"/>
    <w:rsid w:val="006D35F2"/>
    <w:rsid w:val="006D5419"/>
    <w:rsid w:val="006D5D6C"/>
    <w:rsid w:val="006D5F5B"/>
    <w:rsid w:val="006D695D"/>
    <w:rsid w:val="006E1041"/>
    <w:rsid w:val="006E2BFD"/>
    <w:rsid w:val="006E2CA6"/>
    <w:rsid w:val="006E3094"/>
    <w:rsid w:val="006E3C26"/>
    <w:rsid w:val="006E4879"/>
    <w:rsid w:val="006E72B2"/>
    <w:rsid w:val="006F281A"/>
    <w:rsid w:val="006F63AC"/>
    <w:rsid w:val="0070650F"/>
    <w:rsid w:val="00707036"/>
    <w:rsid w:val="007132B0"/>
    <w:rsid w:val="00721DBF"/>
    <w:rsid w:val="007223F5"/>
    <w:rsid w:val="00731899"/>
    <w:rsid w:val="00734BC3"/>
    <w:rsid w:val="00736F92"/>
    <w:rsid w:val="007376A2"/>
    <w:rsid w:val="00737B40"/>
    <w:rsid w:val="007407E5"/>
    <w:rsid w:val="0075013E"/>
    <w:rsid w:val="007536AA"/>
    <w:rsid w:val="00760F43"/>
    <w:rsid w:val="0077173D"/>
    <w:rsid w:val="00774981"/>
    <w:rsid w:val="00774B98"/>
    <w:rsid w:val="00780EB3"/>
    <w:rsid w:val="00780FFA"/>
    <w:rsid w:val="0078517B"/>
    <w:rsid w:val="0079458F"/>
    <w:rsid w:val="00796749"/>
    <w:rsid w:val="007A2BF8"/>
    <w:rsid w:val="007A41F2"/>
    <w:rsid w:val="007A7BAA"/>
    <w:rsid w:val="007B7CF4"/>
    <w:rsid w:val="007C1620"/>
    <w:rsid w:val="007C3762"/>
    <w:rsid w:val="007D0028"/>
    <w:rsid w:val="007E7855"/>
    <w:rsid w:val="008017BD"/>
    <w:rsid w:val="00801EE9"/>
    <w:rsid w:val="00805C12"/>
    <w:rsid w:val="00806033"/>
    <w:rsid w:val="00810AC8"/>
    <w:rsid w:val="008139BC"/>
    <w:rsid w:val="00820020"/>
    <w:rsid w:val="00821241"/>
    <w:rsid w:val="00822971"/>
    <w:rsid w:val="00833B04"/>
    <w:rsid w:val="00834385"/>
    <w:rsid w:val="008357C5"/>
    <w:rsid w:val="00836B46"/>
    <w:rsid w:val="0084082E"/>
    <w:rsid w:val="00855F26"/>
    <w:rsid w:val="008575E0"/>
    <w:rsid w:val="00857D45"/>
    <w:rsid w:val="008714DD"/>
    <w:rsid w:val="008869AC"/>
    <w:rsid w:val="00887041"/>
    <w:rsid w:val="00892CAF"/>
    <w:rsid w:val="008A5800"/>
    <w:rsid w:val="008A78E3"/>
    <w:rsid w:val="008B6999"/>
    <w:rsid w:val="008B763A"/>
    <w:rsid w:val="008C1F4E"/>
    <w:rsid w:val="008C30B6"/>
    <w:rsid w:val="008D2C6B"/>
    <w:rsid w:val="008D511B"/>
    <w:rsid w:val="008E00D0"/>
    <w:rsid w:val="008E126D"/>
    <w:rsid w:val="008E16DB"/>
    <w:rsid w:val="008E45DB"/>
    <w:rsid w:val="008F2E8D"/>
    <w:rsid w:val="00901374"/>
    <w:rsid w:val="0090777B"/>
    <w:rsid w:val="00910ADA"/>
    <w:rsid w:val="0092170F"/>
    <w:rsid w:val="00921B0B"/>
    <w:rsid w:val="0092541D"/>
    <w:rsid w:val="009276F6"/>
    <w:rsid w:val="0092770A"/>
    <w:rsid w:val="00927EA0"/>
    <w:rsid w:val="0093446E"/>
    <w:rsid w:val="009372BB"/>
    <w:rsid w:val="0094272F"/>
    <w:rsid w:val="009634B2"/>
    <w:rsid w:val="0096723A"/>
    <w:rsid w:val="009704BE"/>
    <w:rsid w:val="00970B0F"/>
    <w:rsid w:val="00974614"/>
    <w:rsid w:val="00974BE6"/>
    <w:rsid w:val="0097520C"/>
    <w:rsid w:val="00981BB6"/>
    <w:rsid w:val="00981EB6"/>
    <w:rsid w:val="009825D7"/>
    <w:rsid w:val="009847B3"/>
    <w:rsid w:val="00990C3E"/>
    <w:rsid w:val="00993C9F"/>
    <w:rsid w:val="00995068"/>
    <w:rsid w:val="0099515B"/>
    <w:rsid w:val="009A204B"/>
    <w:rsid w:val="009A73D3"/>
    <w:rsid w:val="009B30BE"/>
    <w:rsid w:val="009B43F6"/>
    <w:rsid w:val="009B6D57"/>
    <w:rsid w:val="009B6DD1"/>
    <w:rsid w:val="009B7D11"/>
    <w:rsid w:val="009C4759"/>
    <w:rsid w:val="009C6D12"/>
    <w:rsid w:val="009C70DC"/>
    <w:rsid w:val="009D112A"/>
    <w:rsid w:val="009D5850"/>
    <w:rsid w:val="009D5893"/>
    <w:rsid w:val="009E1078"/>
    <w:rsid w:val="009E1A51"/>
    <w:rsid w:val="009F1F99"/>
    <w:rsid w:val="009F3CF6"/>
    <w:rsid w:val="009F58BB"/>
    <w:rsid w:val="009F76E6"/>
    <w:rsid w:val="00A07583"/>
    <w:rsid w:val="00A13400"/>
    <w:rsid w:val="00A14171"/>
    <w:rsid w:val="00A14BA9"/>
    <w:rsid w:val="00A17949"/>
    <w:rsid w:val="00A23F35"/>
    <w:rsid w:val="00A248EE"/>
    <w:rsid w:val="00A3144A"/>
    <w:rsid w:val="00A34E06"/>
    <w:rsid w:val="00A42C0E"/>
    <w:rsid w:val="00A45142"/>
    <w:rsid w:val="00A47AAF"/>
    <w:rsid w:val="00A503AE"/>
    <w:rsid w:val="00A5582B"/>
    <w:rsid w:val="00A55DA9"/>
    <w:rsid w:val="00A6390E"/>
    <w:rsid w:val="00A63974"/>
    <w:rsid w:val="00A70176"/>
    <w:rsid w:val="00A706E3"/>
    <w:rsid w:val="00A7187B"/>
    <w:rsid w:val="00A76813"/>
    <w:rsid w:val="00A85806"/>
    <w:rsid w:val="00A85AF4"/>
    <w:rsid w:val="00A85FCF"/>
    <w:rsid w:val="00A973A9"/>
    <w:rsid w:val="00AA3A38"/>
    <w:rsid w:val="00AB0CA1"/>
    <w:rsid w:val="00AB656C"/>
    <w:rsid w:val="00AC71D9"/>
    <w:rsid w:val="00AD59F9"/>
    <w:rsid w:val="00AD7D9B"/>
    <w:rsid w:val="00AE0D74"/>
    <w:rsid w:val="00AE0FFF"/>
    <w:rsid w:val="00AE202D"/>
    <w:rsid w:val="00AE3CB1"/>
    <w:rsid w:val="00B05188"/>
    <w:rsid w:val="00B05332"/>
    <w:rsid w:val="00B1266F"/>
    <w:rsid w:val="00B14E79"/>
    <w:rsid w:val="00B213AE"/>
    <w:rsid w:val="00B27C27"/>
    <w:rsid w:val="00B37BD5"/>
    <w:rsid w:val="00B40816"/>
    <w:rsid w:val="00B52DD8"/>
    <w:rsid w:val="00B677AC"/>
    <w:rsid w:val="00B76B91"/>
    <w:rsid w:val="00B85FB1"/>
    <w:rsid w:val="00B91E6D"/>
    <w:rsid w:val="00B954A4"/>
    <w:rsid w:val="00BB010E"/>
    <w:rsid w:val="00BB2689"/>
    <w:rsid w:val="00BB5555"/>
    <w:rsid w:val="00BC20E3"/>
    <w:rsid w:val="00BC34A5"/>
    <w:rsid w:val="00BC46C6"/>
    <w:rsid w:val="00BC50D9"/>
    <w:rsid w:val="00BC5689"/>
    <w:rsid w:val="00BD2095"/>
    <w:rsid w:val="00BD37E6"/>
    <w:rsid w:val="00BD3FCE"/>
    <w:rsid w:val="00BE45DD"/>
    <w:rsid w:val="00BF12BF"/>
    <w:rsid w:val="00BF353E"/>
    <w:rsid w:val="00BF4AF3"/>
    <w:rsid w:val="00C01F41"/>
    <w:rsid w:val="00C03469"/>
    <w:rsid w:val="00C036A4"/>
    <w:rsid w:val="00C06C2D"/>
    <w:rsid w:val="00C170EA"/>
    <w:rsid w:val="00C257F4"/>
    <w:rsid w:val="00C35EEA"/>
    <w:rsid w:val="00C3703E"/>
    <w:rsid w:val="00C37BD6"/>
    <w:rsid w:val="00C42A8F"/>
    <w:rsid w:val="00C42DEA"/>
    <w:rsid w:val="00C43697"/>
    <w:rsid w:val="00C51EA3"/>
    <w:rsid w:val="00C63DF1"/>
    <w:rsid w:val="00C648BF"/>
    <w:rsid w:val="00C70677"/>
    <w:rsid w:val="00C70F21"/>
    <w:rsid w:val="00C74C0B"/>
    <w:rsid w:val="00C763D2"/>
    <w:rsid w:val="00C8422C"/>
    <w:rsid w:val="00C85E79"/>
    <w:rsid w:val="00C87C89"/>
    <w:rsid w:val="00C96283"/>
    <w:rsid w:val="00C97027"/>
    <w:rsid w:val="00CA3746"/>
    <w:rsid w:val="00CA6963"/>
    <w:rsid w:val="00CB07D1"/>
    <w:rsid w:val="00CB31B7"/>
    <w:rsid w:val="00CB3594"/>
    <w:rsid w:val="00CC0078"/>
    <w:rsid w:val="00CC33BA"/>
    <w:rsid w:val="00CC79FD"/>
    <w:rsid w:val="00CD3190"/>
    <w:rsid w:val="00CD443C"/>
    <w:rsid w:val="00CD7A95"/>
    <w:rsid w:val="00CE0CCA"/>
    <w:rsid w:val="00CF298F"/>
    <w:rsid w:val="00CF6114"/>
    <w:rsid w:val="00CF707D"/>
    <w:rsid w:val="00D10A97"/>
    <w:rsid w:val="00D130E2"/>
    <w:rsid w:val="00D16B8C"/>
    <w:rsid w:val="00D21104"/>
    <w:rsid w:val="00D22C20"/>
    <w:rsid w:val="00D2362E"/>
    <w:rsid w:val="00D2568C"/>
    <w:rsid w:val="00D549D4"/>
    <w:rsid w:val="00D56C4D"/>
    <w:rsid w:val="00D60407"/>
    <w:rsid w:val="00D612BC"/>
    <w:rsid w:val="00D70AEB"/>
    <w:rsid w:val="00D72745"/>
    <w:rsid w:val="00D82076"/>
    <w:rsid w:val="00D835B4"/>
    <w:rsid w:val="00D857E1"/>
    <w:rsid w:val="00D87E34"/>
    <w:rsid w:val="00D92949"/>
    <w:rsid w:val="00DA2017"/>
    <w:rsid w:val="00DA545E"/>
    <w:rsid w:val="00DB358B"/>
    <w:rsid w:val="00DB5CE5"/>
    <w:rsid w:val="00DC5DE5"/>
    <w:rsid w:val="00DD0BA5"/>
    <w:rsid w:val="00DD50DD"/>
    <w:rsid w:val="00DE14BF"/>
    <w:rsid w:val="00DE4AFE"/>
    <w:rsid w:val="00DF0D8B"/>
    <w:rsid w:val="00E076EF"/>
    <w:rsid w:val="00E07D34"/>
    <w:rsid w:val="00E160E8"/>
    <w:rsid w:val="00E16C7F"/>
    <w:rsid w:val="00E173FE"/>
    <w:rsid w:val="00E24999"/>
    <w:rsid w:val="00E3081E"/>
    <w:rsid w:val="00E30D9C"/>
    <w:rsid w:val="00E3577D"/>
    <w:rsid w:val="00E37025"/>
    <w:rsid w:val="00E44C3B"/>
    <w:rsid w:val="00E47E41"/>
    <w:rsid w:val="00E5304B"/>
    <w:rsid w:val="00E558AD"/>
    <w:rsid w:val="00E5597B"/>
    <w:rsid w:val="00E646CA"/>
    <w:rsid w:val="00E665F5"/>
    <w:rsid w:val="00E7147D"/>
    <w:rsid w:val="00E72858"/>
    <w:rsid w:val="00E772AB"/>
    <w:rsid w:val="00E80AC7"/>
    <w:rsid w:val="00E819D4"/>
    <w:rsid w:val="00E8560C"/>
    <w:rsid w:val="00E87AA3"/>
    <w:rsid w:val="00E90B81"/>
    <w:rsid w:val="00E911BA"/>
    <w:rsid w:val="00E934F7"/>
    <w:rsid w:val="00E93907"/>
    <w:rsid w:val="00E977DD"/>
    <w:rsid w:val="00EA2006"/>
    <w:rsid w:val="00EA2519"/>
    <w:rsid w:val="00EA3896"/>
    <w:rsid w:val="00EA7D9E"/>
    <w:rsid w:val="00EB7014"/>
    <w:rsid w:val="00EB7BB5"/>
    <w:rsid w:val="00EC084A"/>
    <w:rsid w:val="00EC3A6D"/>
    <w:rsid w:val="00EC5214"/>
    <w:rsid w:val="00EC73F5"/>
    <w:rsid w:val="00EC7559"/>
    <w:rsid w:val="00ED270F"/>
    <w:rsid w:val="00ED7F87"/>
    <w:rsid w:val="00EE0568"/>
    <w:rsid w:val="00EE080F"/>
    <w:rsid w:val="00EF0BE3"/>
    <w:rsid w:val="00EF35AE"/>
    <w:rsid w:val="00EF614E"/>
    <w:rsid w:val="00F06DFA"/>
    <w:rsid w:val="00F1038B"/>
    <w:rsid w:val="00F12989"/>
    <w:rsid w:val="00F2181E"/>
    <w:rsid w:val="00F21C10"/>
    <w:rsid w:val="00F2230C"/>
    <w:rsid w:val="00F2233C"/>
    <w:rsid w:val="00F24C4E"/>
    <w:rsid w:val="00F250CC"/>
    <w:rsid w:val="00F34B82"/>
    <w:rsid w:val="00F34F47"/>
    <w:rsid w:val="00F4325C"/>
    <w:rsid w:val="00F76C16"/>
    <w:rsid w:val="00F76E5B"/>
    <w:rsid w:val="00F8299E"/>
    <w:rsid w:val="00F86788"/>
    <w:rsid w:val="00F90C75"/>
    <w:rsid w:val="00F94245"/>
    <w:rsid w:val="00FA1CAC"/>
    <w:rsid w:val="00FA6402"/>
    <w:rsid w:val="00FB246A"/>
    <w:rsid w:val="00FB32B5"/>
    <w:rsid w:val="00FB35C7"/>
    <w:rsid w:val="00FB7204"/>
    <w:rsid w:val="00FC517D"/>
    <w:rsid w:val="00FC5B0B"/>
    <w:rsid w:val="00FD2CAD"/>
    <w:rsid w:val="00FE0853"/>
    <w:rsid w:val="00FE26E3"/>
    <w:rsid w:val="00FE6AF1"/>
    <w:rsid w:val="00FF0838"/>
    <w:rsid w:val="00FF4CA1"/>
    <w:rsid w:val="00FF5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5B811D1"/>
  <w15:chartTrackingRefBased/>
  <w15:docId w15:val="{A77B1B61-532C-4AF9-96ED-199F0007A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2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2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665F5"/>
  </w:style>
  <w:style w:type="paragraph" w:styleId="ListParagraph">
    <w:name w:val="List Paragraph"/>
    <w:basedOn w:val="Normal"/>
    <w:uiPriority w:val="34"/>
    <w:qFormat/>
    <w:rsid w:val="00E24999"/>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918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57F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2648">
      <w:bodyDiv w:val="1"/>
      <w:marLeft w:val="0"/>
      <w:marRight w:val="0"/>
      <w:marTop w:val="0"/>
      <w:marBottom w:val="0"/>
      <w:divBdr>
        <w:top w:val="none" w:sz="0" w:space="0" w:color="auto"/>
        <w:left w:val="none" w:sz="0" w:space="0" w:color="auto"/>
        <w:bottom w:val="none" w:sz="0" w:space="0" w:color="auto"/>
        <w:right w:val="none" w:sz="0" w:space="0" w:color="auto"/>
      </w:divBdr>
    </w:div>
    <w:div w:id="48572487">
      <w:bodyDiv w:val="1"/>
      <w:marLeft w:val="0"/>
      <w:marRight w:val="0"/>
      <w:marTop w:val="0"/>
      <w:marBottom w:val="0"/>
      <w:divBdr>
        <w:top w:val="none" w:sz="0" w:space="0" w:color="auto"/>
        <w:left w:val="none" w:sz="0" w:space="0" w:color="auto"/>
        <w:bottom w:val="none" w:sz="0" w:space="0" w:color="auto"/>
        <w:right w:val="none" w:sz="0" w:space="0" w:color="auto"/>
      </w:divBdr>
    </w:div>
    <w:div w:id="64190362">
      <w:bodyDiv w:val="1"/>
      <w:marLeft w:val="0"/>
      <w:marRight w:val="0"/>
      <w:marTop w:val="0"/>
      <w:marBottom w:val="0"/>
      <w:divBdr>
        <w:top w:val="none" w:sz="0" w:space="0" w:color="auto"/>
        <w:left w:val="none" w:sz="0" w:space="0" w:color="auto"/>
        <w:bottom w:val="none" w:sz="0" w:space="0" w:color="auto"/>
        <w:right w:val="none" w:sz="0" w:space="0" w:color="auto"/>
      </w:divBdr>
    </w:div>
    <w:div w:id="77489184">
      <w:bodyDiv w:val="1"/>
      <w:marLeft w:val="0"/>
      <w:marRight w:val="0"/>
      <w:marTop w:val="0"/>
      <w:marBottom w:val="0"/>
      <w:divBdr>
        <w:top w:val="none" w:sz="0" w:space="0" w:color="auto"/>
        <w:left w:val="none" w:sz="0" w:space="0" w:color="auto"/>
        <w:bottom w:val="none" w:sz="0" w:space="0" w:color="auto"/>
        <w:right w:val="none" w:sz="0" w:space="0" w:color="auto"/>
      </w:divBdr>
    </w:div>
    <w:div w:id="124587303">
      <w:bodyDiv w:val="1"/>
      <w:marLeft w:val="0"/>
      <w:marRight w:val="0"/>
      <w:marTop w:val="0"/>
      <w:marBottom w:val="0"/>
      <w:divBdr>
        <w:top w:val="none" w:sz="0" w:space="0" w:color="auto"/>
        <w:left w:val="none" w:sz="0" w:space="0" w:color="auto"/>
        <w:bottom w:val="none" w:sz="0" w:space="0" w:color="auto"/>
        <w:right w:val="none" w:sz="0" w:space="0" w:color="auto"/>
      </w:divBdr>
    </w:div>
    <w:div w:id="136263573">
      <w:bodyDiv w:val="1"/>
      <w:marLeft w:val="0"/>
      <w:marRight w:val="0"/>
      <w:marTop w:val="0"/>
      <w:marBottom w:val="0"/>
      <w:divBdr>
        <w:top w:val="none" w:sz="0" w:space="0" w:color="auto"/>
        <w:left w:val="none" w:sz="0" w:space="0" w:color="auto"/>
        <w:bottom w:val="none" w:sz="0" w:space="0" w:color="auto"/>
        <w:right w:val="none" w:sz="0" w:space="0" w:color="auto"/>
      </w:divBdr>
    </w:div>
    <w:div w:id="198013552">
      <w:bodyDiv w:val="1"/>
      <w:marLeft w:val="0"/>
      <w:marRight w:val="0"/>
      <w:marTop w:val="0"/>
      <w:marBottom w:val="0"/>
      <w:divBdr>
        <w:top w:val="none" w:sz="0" w:space="0" w:color="auto"/>
        <w:left w:val="none" w:sz="0" w:space="0" w:color="auto"/>
        <w:bottom w:val="none" w:sz="0" w:space="0" w:color="auto"/>
        <w:right w:val="none" w:sz="0" w:space="0" w:color="auto"/>
      </w:divBdr>
    </w:div>
    <w:div w:id="208344395">
      <w:bodyDiv w:val="1"/>
      <w:marLeft w:val="0"/>
      <w:marRight w:val="0"/>
      <w:marTop w:val="0"/>
      <w:marBottom w:val="0"/>
      <w:divBdr>
        <w:top w:val="none" w:sz="0" w:space="0" w:color="auto"/>
        <w:left w:val="none" w:sz="0" w:space="0" w:color="auto"/>
        <w:bottom w:val="none" w:sz="0" w:space="0" w:color="auto"/>
        <w:right w:val="none" w:sz="0" w:space="0" w:color="auto"/>
      </w:divBdr>
    </w:div>
    <w:div w:id="211625498">
      <w:bodyDiv w:val="1"/>
      <w:marLeft w:val="0"/>
      <w:marRight w:val="0"/>
      <w:marTop w:val="0"/>
      <w:marBottom w:val="0"/>
      <w:divBdr>
        <w:top w:val="none" w:sz="0" w:space="0" w:color="auto"/>
        <w:left w:val="none" w:sz="0" w:space="0" w:color="auto"/>
        <w:bottom w:val="none" w:sz="0" w:space="0" w:color="auto"/>
        <w:right w:val="none" w:sz="0" w:space="0" w:color="auto"/>
      </w:divBdr>
    </w:div>
    <w:div w:id="214464625">
      <w:bodyDiv w:val="1"/>
      <w:marLeft w:val="0"/>
      <w:marRight w:val="0"/>
      <w:marTop w:val="0"/>
      <w:marBottom w:val="0"/>
      <w:divBdr>
        <w:top w:val="none" w:sz="0" w:space="0" w:color="auto"/>
        <w:left w:val="none" w:sz="0" w:space="0" w:color="auto"/>
        <w:bottom w:val="none" w:sz="0" w:space="0" w:color="auto"/>
        <w:right w:val="none" w:sz="0" w:space="0" w:color="auto"/>
      </w:divBdr>
    </w:div>
    <w:div w:id="263154299">
      <w:bodyDiv w:val="1"/>
      <w:marLeft w:val="0"/>
      <w:marRight w:val="0"/>
      <w:marTop w:val="0"/>
      <w:marBottom w:val="0"/>
      <w:divBdr>
        <w:top w:val="none" w:sz="0" w:space="0" w:color="auto"/>
        <w:left w:val="none" w:sz="0" w:space="0" w:color="auto"/>
        <w:bottom w:val="none" w:sz="0" w:space="0" w:color="auto"/>
        <w:right w:val="none" w:sz="0" w:space="0" w:color="auto"/>
      </w:divBdr>
    </w:div>
    <w:div w:id="286202308">
      <w:bodyDiv w:val="1"/>
      <w:marLeft w:val="0"/>
      <w:marRight w:val="0"/>
      <w:marTop w:val="0"/>
      <w:marBottom w:val="0"/>
      <w:divBdr>
        <w:top w:val="none" w:sz="0" w:space="0" w:color="auto"/>
        <w:left w:val="none" w:sz="0" w:space="0" w:color="auto"/>
        <w:bottom w:val="none" w:sz="0" w:space="0" w:color="auto"/>
        <w:right w:val="none" w:sz="0" w:space="0" w:color="auto"/>
      </w:divBdr>
    </w:div>
    <w:div w:id="286592688">
      <w:bodyDiv w:val="1"/>
      <w:marLeft w:val="0"/>
      <w:marRight w:val="0"/>
      <w:marTop w:val="0"/>
      <w:marBottom w:val="0"/>
      <w:divBdr>
        <w:top w:val="none" w:sz="0" w:space="0" w:color="auto"/>
        <w:left w:val="none" w:sz="0" w:space="0" w:color="auto"/>
        <w:bottom w:val="none" w:sz="0" w:space="0" w:color="auto"/>
        <w:right w:val="none" w:sz="0" w:space="0" w:color="auto"/>
      </w:divBdr>
    </w:div>
    <w:div w:id="297493607">
      <w:bodyDiv w:val="1"/>
      <w:marLeft w:val="0"/>
      <w:marRight w:val="0"/>
      <w:marTop w:val="0"/>
      <w:marBottom w:val="0"/>
      <w:divBdr>
        <w:top w:val="none" w:sz="0" w:space="0" w:color="auto"/>
        <w:left w:val="none" w:sz="0" w:space="0" w:color="auto"/>
        <w:bottom w:val="none" w:sz="0" w:space="0" w:color="auto"/>
        <w:right w:val="none" w:sz="0" w:space="0" w:color="auto"/>
      </w:divBdr>
    </w:div>
    <w:div w:id="305938120">
      <w:bodyDiv w:val="1"/>
      <w:marLeft w:val="0"/>
      <w:marRight w:val="0"/>
      <w:marTop w:val="0"/>
      <w:marBottom w:val="0"/>
      <w:divBdr>
        <w:top w:val="none" w:sz="0" w:space="0" w:color="auto"/>
        <w:left w:val="none" w:sz="0" w:space="0" w:color="auto"/>
        <w:bottom w:val="none" w:sz="0" w:space="0" w:color="auto"/>
        <w:right w:val="none" w:sz="0" w:space="0" w:color="auto"/>
      </w:divBdr>
    </w:div>
    <w:div w:id="330985674">
      <w:bodyDiv w:val="1"/>
      <w:marLeft w:val="0"/>
      <w:marRight w:val="0"/>
      <w:marTop w:val="0"/>
      <w:marBottom w:val="0"/>
      <w:divBdr>
        <w:top w:val="none" w:sz="0" w:space="0" w:color="auto"/>
        <w:left w:val="none" w:sz="0" w:space="0" w:color="auto"/>
        <w:bottom w:val="none" w:sz="0" w:space="0" w:color="auto"/>
        <w:right w:val="none" w:sz="0" w:space="0" w:color="auto"/>
      </w:divBdr>
    </w:div>
    <w:div w:id="340546416">
      <w:bodyDiv w:val="1"/>
      <w:marLeft w:val="0"/>
      <w:marRight w:val="0"/>
      <w:marTop w:val="0"/>
      <w:marBottom w:val="0"/>
      <w:divBdr>
        <w:top w:val="none" w:sz="0" w:space="0" w:color="auto"/>
        <w:left w:val="none" w:sz="0" w:space="0" w:color="auto"/>
        <w:bottom w:val="none" w:sz="0" w:space="0" w:color="auto"/>
        <w:right w:val="none" w:sz="0" w:space="0" w:color="auto"/>
      </w:divBdr>
    </w:div>
    <w:div w:id="353894421">
      <w:bodyDiv w:val="1"/>
      <w:marLeft w:val="0"/>
      <w:marRight w:val="0"/>
      <w:marTop w:val="0"/>
      <w:marBottom w:val="0"/>
      <w:divBdr>
        <w:top w:val="none" w:sz="0" w:space="0" w:color="auto"/>
        <w:left w:val="none" w:sz="0" w:space="0" w:color="auto"/>
        <w:bottom w:val="none" w:sz="0" w:space="0" w:color="auto"/>
        <w:right w:val="none" w:sz="0" w:space="0" w:color="auto"/>
      </w:divBdr>
    </w:div>
    <w:div w:id="372850447">
      <w:bodyDiv w:val="1"/>
      <w:marLeft w:val="0"/>
      <w:marRight w:val="0"/>
      <w:marTop w:val="0"/>
      <w:marBottom w:val="0"/>
      <w:divBdr>
        <w:top w:val="none" w:sz="0" w:space="0" w:color="auto"/>
        <w:left w:val="none" w:sz="0" w:space="0" w:color="auto"/>
        <w:bottom w:val="none" w:sz="0" w:space="0" w:color="auto"/>
        <w:right w:val="none" w:sz="0" w:space="0" w:color="auto"/>
      </w:divBdr>
    </w:div>
    <w:div w:id="380178000">
      <w:bodyDiv w:val="1"/>
      <w:marLeft w:val="0"/>
      <w:marRight w:val="0"/>
      <w:marTop w:val="0"/>
      <w:marBottom w:val="0"/>
      <w:divBdr>
        <w:top w:val="none" w:sz="0" w:space="0" w:color="auto"/>
        <w:left w:val="none" w:sz="0" w:space="0" w:color="auto"/>
        <w:bottom w:val="none" w:sz="0" w:space="0" w:color="auto"/>
        <w:right w:val="none" w:sz="0" w:space="0" w:color="auto"/>
      </w:divBdr>
    </w:div>
    <w:div w:id="381293083">
      <w:bodyDiv w:val="1"/>
      <w:marLeft w:val="0"/>
      <w:marRight w:val="0"/>
      <w:marTop w:val="0"/>
      <w:marBottom w:val="0"/>
      <w:divBdr>
        <w:top w:val="none" w:sz="0" w:space="0" w:color="auto"/>
        <w:left w:val="none" w:sz="0" w:space="0" w:color="auto"/>
        <w:bottom w:val="none" w:sz="0" w:space="0" w:color="auto"/>
        <w:right w:val="none" w:sz="0" w:space="0" w:color="auto"/>
      </w:divBdr>
    </w:div>
    <w:div w:id="388916322">
      <w:bodyDiv w:val="1"/>
      <w:marLeft w:val="0"/>
      <w:marRight w:val="0"/>
      <w:marTop w:val="0"/>
      <w:marBottom w:val="0"/>
      <w:divBdr>
        <w:top w:val="none" w:sz="0" w:space="0" w:color="auto"/>
        <w:left w:val="none" w:sz="0" w:space="0" w:color="auto"/>
        <w:bottom w:val="none" w:sz="0" w:space="0" w:color="auto"/>
        <w:right w:val="none" w:sz="0" w:space="0" w:color="auto"/>
      </w:divBdr>
    </w:div>
    <w:div w:id="401098836">
      <w:bodyDiv w:val="1"/>
      <w:marLeft w:val="0"/>
      <w:marRight w:val="0"/>
      <w:marTop w:val="0"/>
      <w:marBottom w:val="0"/>
      <w:divBdr>
        <w:top w:val="none" w:sz="0" w:space="0" w:color="auto"/>
        <w:left w:val="none" w:sz="0" w:space="0" w:color="auto"/>
        <w:bottom w:val="none" w:sz="0" w:space="0" w:color="auto"/>
        <w:right w:val="none" w:sz="0" w:space="0" w:color="auto"/>
      </w:divBdr>
    </w:div>
    <w:div w:id="433785830">
      <w:bodyDiv w:val="1"/>
      <w:marLeft w:val="0"/>
      <w:marRight w:val="0"/>
      <w:marTop w:val="0"/>
      <w:marBottom w:val="0"/>
      <w:divBdr>
        <w:top w:val="none" w:sz="0" w:space="0" w:color="auto"/>
        <w:left w:val="none" w:sz="0" w:space="0" w:color="auto"/>
        <w:bottom w:val="none" w:sz="0" w:space="0" w:color="auto"/>
        <w:right w:val="none" w:sz="0" w:space="0" w:color="auto"/>
      </w:divBdr>
    </w:div>
    <w:div w:id="433791380">
      <w:bodyDiv w:val="1"/>
      <w:marLeft w:val="0"/>
      <w:marRight w:val="0"/>
      <w:marTop w:val="0"/>
      <w:marBottom w:val="0"/>
      <w:divBdr>
        <w:top w:val="none" w:sz="0" w:space="0" w:color="auto"/>
        <w:left w:val="none" w:sz="0" w:space="0" w:color="auto"/>
        <w:bottom w:val="none" w:sz="0" w:space="0" w:color="auto"/>
        <w:right w:val="none" w:sz="0" w:space="0" w:color="auto"/>
      </w:divBdr>
    </w:div>
    <w:div w:id="445857115">
      <w:bodyDiv w:val="1"/>
      <w:marLeft w:val="0"/>
      <w:marRight w:val="0"/>
      <w:marTop w:val="0"/>
      <w:marBottom w:val="0"/>
      <w:divBdr>
        <w:top w:val="none" w:sz="0" w:space="0" w:color="auto"/>
        <w:left w:val="none" w:sz="0" w:space="0" w:color="auto"/>
        <w:bottom w:val="none" w:sz="0" w:space="0" w:color="auto"/>
        <w:right w:val="none" w:sz="0" w:space="0" w:color="auto"/>
      </w:divBdr>
    </w:div>
    <w:div w:id="463549274">
      <w:bodyDiv w:val="1"/>
      <w:marLeft w:val="0"/>
      <w:marRight w:val="0"/>
      <w:marTop w:val="0"/>
      <w:marBottom w:val="0"/>
      <w:divBdr>
        <w:top w:val="none" w:sz="0" w:space="0" w:color="auto"/>
        <w:left w:val="none" w:sz="0" w:space="0" w:color="auto"/>
        <w:bottom w:val="none" w:sz="0" w:space="0" w:color="auto"/>
        <w:right w:val="none" w:sz="0" w:space="0" w:color="auto"/>
      </w:divBdr>
    </w:div>
    <w:div w:id="497113558">
      <w:bodyDiv w:val="1"/>
      <w:marLeft w:val="0"/>
      <w:marRight w:val="0"/>
      <w:marTop w:val="0"/>
      <w:marBottom w:val="0"/>
      <w:divBdr>
        <w:top w:val="none" w:sz="0" w:space="0" w:color="auto"/>
        <w:left w:val="none" w:sz="0" w:space="0" w:color="auto"/>
        <w:bottom w:val="none" w:sz="0" w:space="0" w:color="auto"/>
        <w:right w:val="none" w:sz="0" w:space="0" w:color="auto"/>
      </w:divBdr>
    </w:div>
    <w:div w:id="497572566">
      <w:bodyDiv w:val="1"/>
      <w:marLeft w:val="0"/>
      <w:marRight w:val="0"/>
      <w:marTop w:val="0"/>
      <w:marBottom w:val="0"/>
      <w:divBdr>
        <w:top w:val="none" w:sz="0" w:space="0" w:color="auto"/>
        <w:left w:val="none" w:sz="0" w:space="0" w:color="auto"/>
        <w:bottom w:val="none" w:sz="0" w:space="0" w:color="auto"/>
        <w:right w:val="none" w:sz="0" w:space="0" w:color="auto"/>
      </w:divBdr>
    </w:div>
    <w:div w:id="514807862">
      <w:bodyDiv w:val="1"/>
      <w:marLeft w:val="0"/>
      <w:marRight w:val="0"/>
      <w:marTop w:val="0"/>
      <w:marBottom w:val="0"/>
      <w:divBdr>
        <w:top w:val="none" w:sz="0" w:space="0" w:color="auto"/>
        <w:left w:val="none" w:sz="0" w:space="0" w:color="auto"/>
        <w:bottom w:val="none" w:sz="0" w:space="0" w:color="auto"/>
        <w:right w:val="none" w:sz="0" w:space="0" w:color="auto"/>
      </w:divBdr>
    </w:div>
    <w:div w:id="531773898">
      <w:bodyDiv w:val="1"/>
      <w:marLeft w:val="0"/>
      <w:marRight w:val="0"/>
      <w:marTop w:val="0"/>
      <w:marBottom w:val="0"/>
      <w:divBdr>
        <w:top w:val="none" w:sz="0" w:space="0" w:color="auto"/>
        <w:left w:val="none" w:sz="0" w:space="0" w:color="auto"/>
        <w:bottom w:val="none" w:sz="0" w:space="0" w:color="auto"/>
        <w:right w:val="none" w:sz="0" w:space="0" w:color="auto"/>
      </w:divBdr>
    </w:div>
    <w:div w:id="574435544">
      <w:bodyDiv w:val="1"/>
      <w:marLeft w:val="0"/>
      <w:marRight w:val="0"/>
      <w:marTop w:val="0"/>
      <w:marBottom w:val="0"/>
      <w:divBdr>
        <w:top w:val="none" w:sz="0" w:space="0" w:color="auto"/>
        <w:left w:val="none" w:sz="0" w:space="0" w:color="auto"/>
        <w:bottom w:val="none" w:sz="0" w:space="0" w:color="auto"/>
        <w:right w:val="none" w:sz="0" w:space="0" w:color="auto"/>
      </w:divBdr>
    </w:div>
    <w:div w:id="578906366">
      <w:bodyDiv w:val="1"/>
      <w:marLeft w:val="0"/>
      <w:marRight w:val="0"/>
      <w:marTop w:val="0"/>
      <w:marBottom w:val="0"/>
      <w:divBdr>
        <w:top w:val="none" w:sz="0" w:space="0" w:color="auto"/>
        <w:left w:val="none" w:sz="0" w:space="0" w:color="auto"/>
        <w:bottom w:val="none" w:sz="0" w:space="0" w:color="auto"/>
        <w:right w:val="none" w:sz="0" w:space="0" w:color="auto"/>
      </w:divBdr>
    </w:div>
    <w:div w:id="581834784">
      <w:bodyDiv w:val="1"/>
      <w:marLeft w:val="0"/>
      <w:marRight w:val="0"/>
      <w:marTop w:val="0"/>
      <w:marBottom w:val="0"/>
      <w:divBdr>
        <w:top w:val="none" w:sz="0" w:space="0" w:color="auto"/>
        <w:left w:val="none" w:sz="0" w:space="0" w:color="auto"/>
        <w:bottom w:val="none" w:sz="0" w:space="0" w:color="auto"/>
        <w:right w:val="none" w:sz="0" w:space="0" w:color="auto"/>
      </w:divBdr>
    </w:div>
    <w:div w:id="612131322">
      <w:bodyDiv w:val="1"/>
      <w:marLeft w:val="0"/>
      <w:marRight w:val="0"/>
      <w:marTop w:val="0"/>
      <w:marBottom w:val="0"/>
      <w:divBdr>
        <w:top w:val="none" w:sz="0" w:space="0" w:color="auto"/>
        <w:left w:val="none" w:sz="0" w:space="0" w:color="auto"/>
        <w:bottom w:val="none" w:sz="0" w:space="0" w:color="auto"/>
        <w:right w:val="none" w:sz="0" w:space="0" w:color="auto"/>
      </w:divBdr>
    </w:div>
    <w:div w:id="614681898">
      <w:bodyDiv w:val="1"/>
      <w:marLeft w:val="0"/>
      <w:marRight w:val="0"/>
      <w:marTop w:val="0"/>
      <w:marBottom w:val="0"/>
      <w:divBdr>
        <w:top w:val="none" w:sz="0" w:space="0" w:color="auto"/>
        <w:left w:val="none" w:sz="0" w:space="0" w:color="auto"/>
        <w:bottom w:val="none" w:sz="0" w:space="0" w:color="auto"/>
        <w:right w:val="none" w:sz="0" w:space="0" w:color="auto"/>
      </w:divBdr>
    </w:div>
    <w:div w:id="645554639">
      <w:bodyDiv w:val="1"/>
      <w:marLeft w:val="0"/>
      <w:marRight w:val="0"/>
      <w:marTop w:val="0"/>
      <w:marBottom w:val="0"/>
      <w:divBdr>
        <w:top w:val="none" w:sz="0" w:space="0" w:color="auto"/>
        <w:left w:val="none" w:sz="0" w:space="0" w:color="auto"/>
        <w:bottom w:val="none" w:sz="0" w:space="0" w:color="auto"/>
        <w:right w:val="none" w:sz="0" w:space="0" w:color="auto"/>
      </w:divBdr>
    </w:div>
    <w:div w:id="697589099">
      <w:bodyDiv w:val="1"/>
      <w:marLeft w:val="0"/>
      <w:marRight w:val="0"/>
      <w:marTop w:val="0"/>
      <w:marBottom w:val="0"/>
      <w:divBdr>
        <w:top w:val="none" w:sz="0" w:space="0" w:color="auto"/>
        <w:left w:val="none" w:sz="0" w:space="0" w:color="auto"/>
        <w:bottom w:val="none" w:sz="0" w:space="0" w:color="auto"/>
        <w:right w:val="none" w:sz="0" w:space="0" w:color="auto"/>
      </w:divBdr>
    </w:div>
    <w:div w:id="701172380">
      <w:bodyDiv w:val="1"/>
      <w:marLeft w:val="0"/>
      <w:marRight w:val="0"/>
      <w:marTop w:val="0"/>
      <w:marBottom w:val="0"/>
      <w:divBdr>
        <w:top w:val="none" w:sz="0" w:space="0" w:color="auto"/>
        <w:left w:val="none" w:sz="0" w:space="0" w:color="auto"/>
        <w:bottom w:val="none" w:sz="0" w:space="0" w:color="auto"/>
        <w:right w:val="none" w:sz="0" w:space="0" w:color="auto"/>
      </w:divBdr>
    </w:div>
    <w:div w:id="710347782">
      <w:bodyDiv w:val="1"/>
      <w:marLeft w:val="0"/>
      <w:marRight w:val="0"/>
      <w:marTop w:val="0"/>
      <w:marBottom w:val="0"/>
      <w:divBdr>
        <w:top w:val="none" w:sz="0" w:space="0" w:color="auto"/>
        <w:left w:val="none" w:sz="0" w:space="0" w:color="auto"/>
        <w:bottom w:val="none" w:sz="0" w:space="0" w:color="auto"/>
        <w:right w:val="none" w:sz="0" w:space="0" w:color="auto"/>
      </w:divBdr>
    </w:div>
    <w:div w:id="730927349">
      <w:bodyDiv w:val="1"/>
      <w:marLeft w:val="0"/>
      <w:marRight w:val="0"/>
      <w:marTop w:val="0"/>
      <w:marBottom w:val="0"/>
      <w:divBdr>
        <w:top w:val="none" w:sz="0" w:space="0" w:color="auto"/>
        <w:left w:val="none" w:sz="0" w:space="0" w:color="auto"/>
        <w:bottom w:val="none" w:sz="0" w:space="0" w:color="auto"/>
        <w:right w:val="none" w:sz="0" w:space="0" w:color="auto"/>
      </w:divBdr>
    </w:div>
    <w:div w:id="764230343">
      <w:bodyDiv w:val="1"/>
      <w:marLeft w:val="0"/>
      <w:marRight w:val="0"/>
      <w:marTop w:val="0"/>
      <w:marBottom w:val="0"/>
      <w:divBdr>
        <w:top w:val="none" w:sz="0" w:space="0" w:color="auto"/>
        <w:left w:val="none" w:sz="0" w:space="0" w:color="auto"/>
        <w:bottom w:val="none" w:sz="0" w:space="0" w:color="auto"/>
        <w:right w:val="none" w:sz="0" w:space="0" w:color="auto"/>
      </w:divBdr>
    </w:div>
    <w:div w:id="860510132">
      <w:bodyDiv w:val="1"/>
      <w:marLeft w:val="0"/>
      <w:marRight w:val="0"/>
      <w:marTop w:val="0"/>
      <w:marBottom w:val="0"/>
      <w:divBdr>
        <w:top w:val="none" w:sz="0" w:space="0" w:color="auto"/>
        <w:left w:val="none" w:sz="0" w:space="0" w:color="auto"/>
        <w:bottom w:val="none" w:sz="0" w:space="0" w:color="auto"/>
        <w:right w:val="none" w:sz="0" w:space="0" w:color="auto"/>
      </w:divBdr>
    </w:div>
    <w:div w:id="867107189">
      <w:bodyDiv w:val="1"/>
      <w:marLeft w:val="0"/>
      <w:marRight w:val="0"/>
      <w:marTop w:val="0"/>
      <w:marBottom w:val="0"/>
      <w:divBdr>
        <w:top w:val="none" w:sz="0" w:space="0" w:color="auto"/>
        <w:left w:val="none" w:sz="0" w:space="0" w:color="auto"/>
        <w:bottom w:val="none" w:sz="0" w:space="0" w:color="auto"/>
        <w:right w:val="none" w:sz="0" w:space="0" w:color="auto"/>
      </w:divBdr>
    </w:div>
    <w:div w:id="884214253">
      <w:bodyDiv w:val="1"/>
      <w:marLeft w:val="0"/>
      <w:marRight w:val="0"/>
      <w:marTop w:val="0"/>
      <w:marBottom w:val="0"/>
      <w:divBdr>
        <w:top w:val="none" w:sz="0" w:space="0" w:color="auto"/>
        <w:left w:val="none" w:sz="0" w:space="0" w:color="auto"/>
        <w:bottom w:val="none" w:sz="0" w:space="0" w:color="auto"/>
        <w:right w:val="none" w:sz="0" w:space="0" w:color="auto"/>
      </w:divBdr>
    </w:div>
    <w:div w:id="950432709">
      <w:bodyDiv w:val="1"/>
      <w:marLeft w:val="0"/>
      <w:marRight w:val="0"/>
      <w:marTop w:val="0"/>
      <w:marBottom w:val="0"/>
      <w:divBdr>
        <w:top w:val="none" w:sz="0" w:space="0" w:color="auto"/>
        <w:left w:val="none" w:sz="0" w:space="0" w:color="auto"/>
        <w:bottom w:val="none" w:sz="0" w:space="0" w:color="auto"/>
        <w:right w:val="none" w:sz="0" w:space="0" w:color="auto"/>
      </w:divBdr>
    </w:div>
    <w:div w:id="979963411">
      <w:bodyDiv w:val="1"/>
      <w:marLeft w:val="0"/>
      <w:marRight w:val="0"/>
      <w:marTop w:val="0"/>
      <w:marBottom w:val="0"/>
      <w:divBdr>
        <w:top w:val="none" w:sz="0" w:space="0" w:color="auto"/>
        <w:left w:val="none" w:sz="0" w:space="0" w:color="auto"/>
        <w:bottom w:val="none" w:sz="0" w:space="0" w:color="auto"/>
        <w:right w:val="none" w:sz="0" w:space="0" w:color="auto"/>
      </w:divBdr>
    </w:div>
    <w:div w:id="1006783594">
      <w:bodyDiv w:val="1"/>
      <w:marLeft w:val="0"/>
      <w:marRight w:val="0"/>
      <w:marTop w:val="0"/>
      <w:marBottom w:val="0"/>
      <w:divBdr>
        <w:top w:val="none" w:sz="0" w:space="0" w:color="auto"/>
        <w:left w:val="none" w:sz="0" w:space="0" w:color="auto"/>
        <w:bottom w:val="none" w:sz="0" w:space="0" w:color="auto"/>
        <w:right w:val="none" w:sz="0" w:space="0" w:color="auto"/>
      </w:divBdr>
    </w:div>
    <w:div w:id="1042362533">
      <w:bodyDiv w:val="1"/>
      <w:marLeft w:val="0"/>
      <w:marRight w:val="0"/>
      <w:marTop w:val="0"/>
      <w:marBottom w:val="0"/>
      <w:divBdr>
        <w:top w:val="none" w:sz="0" w:space="0" w:color="auto"/>
        <w:left w:val="none" w:sz="0" w:space="0" w:color="auto"/>
        <w:bottom w:val="none" w:sz="0" w:space="0" w:color="auto"/>
        <w:right w:val="none" w:sz="0" w:space="0" w:color="auto"/>
      </w:divBdr>
    </w:div>
    <w:div w:id="1083525166">
      <w:bodyDiv w:val="1"/>
      <w:marLeft w:val="0"/>
      <w:marRight w:val="0"/>
      <w:marTop w:val="0"/>
      <w:marBottom w:val="0"/>
      <w:divBdr>
        <w:top w:val="none" w:sz="0" w:space="0" w:color="auto"/>
        <w:left w:val="none" w:sz="0" w:space="0" w:color="auto"/>
        <w:bottom w:val="none" w:sz="0" w:space="0" w:color="auto"/>
        <w:right w:val="none" w:sz="0" w:space="0" w:color="auto"/>
      </w:divBdr>
    </w:div>
    <w:div w:id="1086881110">
      <w:bodyDiv w:val="1"/>
      <w:marLeft w:val="0"/>
      <w:marRight w:val="0"/>
      <w:marTop w:val="0"/>
      <w:marBottom w:val="0"/>
      <w:divBdr>
        <w:top w:val="none" w:sz="0" w:space="0" w:color="auto"/>
        <w:left w:val="none" w:sz="0" w:space="0" w:color="auto"/>
        <w:bottom w:val="none" w:sz="0" w:space="0" w:color="auto"/>
        <w:right w:val="none" w:sz="0" w:space="0" w:color="auto"/>
      </w:divBdr>
    </w:div>
    <w:div w:id="1099450377">
      <w:bodyDiv w:val="1"/>
      <w:marLeft w:val="0"/>
      <w:marRight w:val="0"/>
      <w:marTop w:val="0"/>
      <w:marBottom w:val="0"/>
      <w:divBdr>
        <w:top w:val="none" w:sz="0" w:space="0" w:color="auto"/>
        <w:left w:val="none" w:sz="0" w:space="0" w:color="auto"/>
        <w:bottom w:val="none" w:sz="0" w:space="0" w:color="auto"/>
        <w:right w:val="none" w:sz="0" w:space="0" w:color="auto"/>
      </w:divBdr>
    </w:div>
    <w:div w:id="1105688183">
      <w:bodyDiv w:val="1"/>
      <w:marLeft w:val="0"/>
      <w:marRight w:val="0"/>
      <w:marTop w:val="0"/>
      <w:marBottom w:val="0"/>
      <w:divBdr>
        <w:top w:val="none" w:sz="0" w:space="0" w:color="auto"/>
        <w:left w:val="none" w:sz="0" w:space="0" w:color="auto"/>
        <w:bottom w:val="none" w:sz="0" w:space="0" w:color="auto"/>
        <w:right w:val="none" w:sz="0" w:space="0" w:color="auto"/>
      </w:divBdr>
    </w:div>
    <w:div w:id="1134442154">
      <w:bodyDiv w:val="1"/>
      <w:marLeft w:val="0"/>
      <w:marRight w:val="0"/>
      <w:marTop w:val="0"/>
      <w:marBottom w:val="0"/>
      <w:divBdr>
        <w:top w:val="none" w:sz="0" w:space="0" w:color="auto"/>
        <w:left w:val="none" w:sz="0" w:space="0" w:color="auto"/>
        <w:bottom w:val="none" w:sz="0" w:space="0" w:color="auto"/>
        <w:right w:val="none" w:sz="0" w:space="0" w:color="auto"/>
      </w:divBdr>
    </w:div>
    <w:div w:id="1168519874">
      <w:bodyDiv w:val="1"/>
      <w:marLeft w:val="0"/>
      <w:marRight w:val="0"/>
      <w:marTop w:val="0"/>
      <w:marBottom w:val="0"/>
      <w:divBdr>
        <w:top w:val="none" w:sz="0" w:space="0" w:color="auto"/>
        <w:left w:val="none" w:sz="0" w:space="0" w:color="auto"/>
        <w:bottom w:val="none" w:sz="0" w:space="0" w:color="auto"/>
        <w:right w:val="none" w:sz="0" w:space="0" w:color="auto"/>
      </w:divBdr>
    </w:div>
    <w:div w:id="1180657353">
      <w:bodyDiv w:val="1"/>
      <w:marLeft w:val="0"/>
      <w:marRight w:val="0"/>
      <w:marTop w:val="0"/>
      <w:marBottom w:val="0"/>
      <w:divBdr>
        <w:top w:val="none" w:sz="0" w:space="0" w:color="auto"/>
        <w:left w:val="none" w:sz="0" w:space="0" w:color="auto"/>
        <w:bottom w:val="none" w:sz="0" w:space="0" w:color="auto"/>
        <w:right w:val="none" w:sz="0" w:space="0" w:color="auto"/>
      </w:divBdr>
    </w:div>
    <w:div w:id="1202400923">
      <w:bodyDiv w:val="1"/>
      <w:marLeft w:val="0"/>
      <w:marRight w:val="0"/>
      <w:marTop w:val="0"/>
      <w:marBottom w:val="0"/>
      <w:divBdr>
        <w:top w:val="none" w:sz="0" w:space="0" w:color="auto"/>
        <w:left w:val="none" w:sz="0" w:space="0" w:color="auto"/>
        <w:bottom w:val="none" w:sz="0" w:space="0" w:color="auto"/>
        <w:right w:val="none" w:sz="0" w:space="0" w:color="auto"/>
      </w:divBdr>
    </w:div>
    <w:div w:id="1279725574">
      <w:bodyDiv w:val="1"/>
      <w:marLeft w:val="0"/>
      <w:marRight w:val="0"/>
      <w:marTop w:val="0"/>
      <w:marBottom w:val="0"/>
      <w:divBdr>
        <w:top w:val="none" w:sz="0" w:space="0" w:color="auto"/>
        <w:left w:val="none" w:sz="0" w:space="0" w:color="auto"/>
        <w:bottom w:val="none" w:sz="0" w:space="0" w:color="auto"/>
        <w:right w:val="none" w:sz="0" w:space="0" w:color="auto"/>
      </w:divBdr>
    </w:div>
    <w:div w:id="1377581051">
      <w:bodyDiv w:val="1"/>
      <w:marLeft w:val="0"/>
      <w:marRight w:val="0"/>
      <w:marTop w:val="0"/>
      <w:marBottom w:val="0"/>
      <w:divBdr>
        <w:top w:val="none" w:sz="0" w:space="0" w:color="auto"/>
        <w:left w:val="none" w:sz="0" w:space="0" w:color="auto"/>
        <w:bottom w:val="none" w:sz="0" w:space="0" w:color="auto"/>
        <w:right w:val="none" w:sz="0" w:space="0" w:color="auto"/>
      </w:divBdr>
    </w:div>
    <w:div w:id="1384058283">
      <w:bodyDiv w:val="1"/>
      <w:marLeft w:val="0"/>
      <w:marRight w:val="0"/>
      <w:marTop w:val="0"/>
      <w:marBottom w:val="0"/>
      <w:divBdr>
        <w:top w:val="none" w:sz="0" w:space="0" w:color="auto"/>
        <w:left w:val="none" w:sz="0" w:space="0" w:color="auto"/>
        <w:bottom w:val="none" w:sz="0" w:space="0" w:color="auto"/>
        <w:right w:val="none" w:sz="0" w:space="0" w:color="auto"/>
      </w:divBdr>
    </w:div>
    <w:div w:id="1385985780">
      <w:bodyDiv w:val="1"/>
      <w:marLeft w:val="0"/>
      <w:marRight w:val="0"/>
      <w:marTop w:val="0"/>
      <w:marBottom w:val="0"/>
      <w:divBdr>
        <w:top w:val="none" w:sz="0" w:space="0" w:color="auto"/>
        <w:left w:val="none" w:sz="0" w:space="0" w:color="auto"/>
        <w:bottom w:val="none" w:sz="0" w:space="0" w:color="auto"/>
        <w:right w:val="none" w:sz="0" w:space="0" w:color="auto"/>
      </w:divBdr>
    </w:div>
    <w:div w:id="1435056191">
      <w:bodyDiv w:val="1"/>
      <w:marLeft w:val="0"/>
      <w:marRight w:val="0"/>
      <w:marTop w:val="0"/>
      <w:marBottom w:val="0"/>
      <w:divBdr>
        <w:top w:val="none" w:sz="0" w:space="0" w:color="auto"/>
        <w:left w:val="none" w:sz="0" w:space="0" w:color="auto"/>
        <w:bottom w:val="none" w:sz="0" w:space="0" w:color="auto"/>
        <w:right w:val="none" w:sz="0" w:space="0" w:color="auto"/>
      </w:divBdr>
    </w:div>
    <w:div w:id="1447188258">
      <w:bodyDiv w:val="1"/>
      <w:marLeft w:val="0"/>
      <w:marRight w:val="0"/>
      <w:marTop w:val="0"/>
      <w:marBottom w:val="0"/>
      <w:divBdr>
        <w:top w:val="none" w:sz="0" w:space="0" w:color="auto"/>
        <w:left w:val="none" w:sz="0" w:space="0" w:color="auto"/>
        <w:bottom w:val="none" w:sz="0" w:space="0" w:color="auto"/>
        <w:right w:val="none" w:sz="0" w:space="0" w:color="auto"/>
      </w:divBdr>
    </w:div>
    <w:div w:id="1512913639">
      <w:bodyDiv w:val="1"/>
      <w:marLeft w:val="0"/>
      <w:marRight w:val="0"/>
      <w:marTop w:val="0"/>
      <w:marBottom w:val="0"/>
      <w:divBdr>
        <w:top w:val="none" w:sz="0" w:space="0" w:color="auto"/>
        <w:left w:val="none" w:sz="0" w:space="0" w:color="auto"/>
        <w:bottom w:val="none" w:sz="0" w:space="0" w:color="auto"/>
        <w:right w:val="none" w:sz="0" w:space="0" w:color="auto"/>
      </w:divBdr>
    </w:div>
    <w:div w:id="1518233576">
      <w:bodyDiv w:val="1"/>
      <w:marLeft w:val="0"/>
      <w:marRight w:val="0"/>
      <w:marTop w:val="0"/>
      <w:marBottom w:val="0"/>
      <w:divBdr>
        <w:top w:val="none" w:sz="0" w:space="0" w:color="auto"/>
        <w:left w:val="none" w:sz="0" w:space="0" w:color="auto"/>
        <w:bottom w:val="none" w:sz="0" w:space="0" w:color="auto"/>
        <w:right w:val="none" w:sz="0" w:space="0" w:color="auto"/>
      </w:divBdr>
    </w:div>
    <w:div w:id="1518956772">
      <w:bodyDiv w:val="1"/>
      <w:marLeft w:val="0"/>
      <w:marRight w:val="0"/>
      <w:marTop w:val="0"/>
      <w:marBottom w:val="0"/>
      <w:divBdr>
        <w:top w:val="none" w:sz="0" w:space="0" w:color="auto"/>
        <w:left w:val="none" w:sz="0" w:space="0" w:color="auto"/>
        <w:bottom w:val="none" w:sz="0" w:space="0" w:color="auto"/>
        <w:right w:val="none" w:sz="0" w:space="0" w:color="auto"/>
      </w:divBdr>
    </w:div>
    <w:div w:id="1521898530">
      <w:bodyDiv w:val="1"/>
      <w:marLeft w:val="0"/>
      <w:marRight w:val="0"/>
      <w:marTop w:val="0"/>
      <w:marBottom w:val="0"/>
      <w:divBdr>
        <w:top w:val="none" w:sz="0" w:space="0" w:color="auto"/>
        <w:left w:val="none" w:sz="0" w:space="0" w:color="auto"/>
        <w:bottom w:val="none" w:sz="0" w:space="0" w:color="auto"/>
        <w:right w:val="none" w:sz="0" w:space="0" w:color="auto"/>
      </w:divBdr>
    </w:div>
    <w:div w:id="1524322724">
      <w:bodyDiv w:val="1"/>
      <w:marLeft w:val="0"/>
      <w:marRight w:val="0"/>
      <w:marTop w:val="0"/>
      <w:marBottom w:val="0"/>
      <w:divBdr>
        <w:top w:val="none" w:sz="0" w:space="0" w:color="auto"/>
        <w:left w:val="none" w:sz="0" w:space="0" w:color="auto"/>
        <w:bottom w:val="none" w:sz="0" w:space="0" w:color="auto"/>
        <w:right w:val="none" w:sz="0" w:space="0" w:color="auto"/>
      </w:divBdr>
    </w:div>
    <w:div w:id="1564564364">
      <w:bodyDiv w:val="1"/>
      <w:marLeft w:val="0"/>
      <w:marRight w:val="0"/>
      <w:marTop w:val="0"/>
      <w:marBottom w:val="0"/>
      <w:divBdr>
        <w:top w:val="none" w:sz="0" w:space="0" w:color="auto"/>
        <w:left w:val="none" w:sz="0" w:space="0" w:color="auto"/>
        <w:bottom w:val="none" w:sz="0" w:space="0" w:color="auto"/>
        <w:right w:val="none" w:sz="0" w:space="0" w:color="auto"/>
      </w:divBdr>
    </w:div>
    <w:div w:id="1611204982">
      <w:bodyDiv w:val="1"/>
      <w:marLeft w:val="0"/>
      <w:marRight w:val="0"/>
      <w:marTop w:val="0"/>
      <w:marBottom w:val="0"/>
      <w:divBdr>
        <w:top w:val="none" w:sz="0" w:space="0" w:color="auto"/>
        <w:left w:val="none" w:sz="0" w:space="0" w:color="auto"/>
        <w:bottom w:val="none" w:sz="0" w:space="0" w:color="auto"/>
        <w:right w:val="none" w:sz="0" w:space="0" w:color="auto"/>
      </w:divBdr>
    </w:div>
    <w:div w:id="1624654572">
      <w:bodyDiv w:val="1"/>
      <w:marLeft w:val="0"/>
      <w:marRight w:val="0"/>
      <w:marTop w:val="0"/>
      <w:marBottom w:val="0"/>
      <w:divBdr>
        <w:top w:val="none" w:sz="0" w:space="0" w:color="auto"/>
        <w:left w:val="none" w:sz="0" w:space="0" w:color="auto"/>
        <w:bottom w:val="none" w:sz="0" w:space="0" w:color="auto"/>
        <w:right w:val="none" w:sz="0" w:space="0" w:color="auto"/>
      </w:divBdr>
    </w:div>
    <w:div w:id="1680422459">
      <w:bodyDiv w:val="1"/>
      <w:marLeft w:val="0"/>
      <w:marRight w:val="0"/>
      <w:marTop w:val="0"/>
      <w:marBottom w:val="0"/>
      <w:divBdr>
        <w:top w:val="none" w:sz="0" w:space="0" w:color="auto"/>
        <w:left w:val="none" w:sz="0" w:space="0" w:color="auto"/>
        <w:bottom w:val="none" w:sz="0" w:space="0" w:color="auto"/>
        <w:right w:val="none" w:sz="0" w:space="0" w:color="auto"/>
      </w:divBdr>
    </w:div>
    <w:div w:id="1751075293">
      <w:bodyDiv w:val="1"/>
      <w:marLeft w:val="0"/>
      <w:marRight w:val="0"/>
      <w:marTop w:val="0"/>
      <w:marBottom w:val="0"/>
      <w:divBdr>
        <w:top w:val="none" w:sz="0" w:space="0" w:color="auto"/>
        <w:left w:val="none" w:sz="0" w:space="0" w:color="auto"/>
        <w:bottom w:val="none" w:sz="0" w:space="0" w:color="auto"/>
        <w:right w:val="none" w:sz="0" w:space="0" w:color="auto"/>
      </w:divBdr>
    </w:div>
    <w:div w:id="1774587605">
      <w:bodyDiv w:val="1"/>
      <w:marLeft w:val="0"/>
      <w:marRight w:val="0"/>
      <w:marTop w:val="0"/>
      <w:marBottom w:val="0"/>
      <w:divBdr>
        <w:top w:val="none" w:sz="0" w:space="0" w:color="auto"/>
        <w:left w:val="none" w:sz="0" w:space="0" w:color="auto"/>
        <w:bottom w:val="none" w:sz="0" w:space="0" w:color="auto"/>
        <w:right w:val="none" w:sz="0" w:space="0" w:color="auto"/>
      </w:divBdr>
    </w:div>
    <w:div w:id="1790931230">
      <w:bodyDiv w:val="1"/>
      <w:marLeft w:val="0"/>
      <w:marRight w:val="0"/>
      <w:marTop w:val="0"/>
      <w:marBottom w:val="0"/>
      <w:divBdr>
        <w:top w:val="none" w:sz="0" w:space="0" w:color="auto"/>
        <w:left w:val="none" w:sz="0" w:space="0" w:color="auto"/>
        <w:bottom w:val="none" w:sz="0" w:space="0" w:color="auto"/>
        <w:right w:val="none" w:sz="0" w:space="0" w:color="auto"/>
      </w:divBdr>
    </w:div>
    <w:div w:id="1808815702">
      <w:bodyDiv w:val="1"/>
      <w:marLeft w:val="0"/>
      <w:marRight w:val="0"/>
      <w:marTop w:val="0"/>
      <w:marBottom w:val="0"/>
      <w:divBdr>
        <w:top w:val="none" w:sz="0" w:space="0" w:color="auto"/>
        <w:left w:val="none" w:sz="0" w:space="0" w:color="auto"/>
        <w:bottom w:val="none" w:sz="0" w:space="0" w:color="auto"/>
        <w:right w:val="none" w:sz="0" w:space="0" w:color="auto"/>
      </w:divBdr>
    </w:div>
    <w:div w:id="1828665494">
      <w:bodyDiv w:val="1"/>
      <w:marLeft w:val="0"/>
      <w:marRight w:val="0"/>
      <w:marTop w:val="0"/>
      <w:marBottom w:val="0"/>
      <w:divBdr>
        <w:top w:val="none" w:sz="0" w:space="0" w:color="auto"/>
        <w:left w:val="none" w:sz="0" w:space="0" w:color="auto"/>
        <w:bottom w:val="none" w:sz="0" w:space="0" w:color="auto"/>
        <w:right w:val="none" w:sz="0" w:space="0" w:color="auto"/>
      </w:divBdr>
    </w:div>
    <w:div w:id="1879776300">
      <w:bodyDiv w:val="1"/>
      <w:marLeft w:val="0"/>
      <w:marRight w:val="0"/>
      <w:marTop w:val="0"/>
      <w:marBottom w:val="0"/>
      <w:divBdr>
        <w:top w:val="none" w:sz="0" w:space="0" w:color="auto"/>
        <w:left w:val="none" w:sz="0" w:space="0" w:color="auto"/>
        <w:bottom w:val="none" w:sz="0" w:space="0" w:color="auto"/>
        <w:right w:val="none" w:sz="0" w:space="0" w:color="auto"/>
      </w:divBdr>
    </w:div>
    <w:div w:id="1902904560">
      <w:bodyDiv w:val="1"/>
      <w:marLeft w:val="0"/>
      <w:marRight w:val="0"/>
      <w:marTop w:val="0"/>
      <w:marBottom w:val="0"/>
      <w:divBdr>
        <w:top w:val="none" w:sz="0" w:space="0" w:color="auto"/>
        <w:left w:val="none" w:sz="0" w:space="0" w:color="auto"/>
        <w:bottom w:val="none" w:sz="0" w:space="0" w:color="auto"/>
        <w:right w:val="none" w:sz="0" w:space="0" w:color="auto"/>
      </w:divBdr>
    </w:div>
    <w:div w:id="1910340429">
      <w:bodyDiv w:val="1"/>
      <w:marLeft w:val="0"/>
      <w:marRight w:val="0"/>
      <w:marTop w:val="0"/>
      <w:marBottom w:val="0"/>
      <w:divBdr>
        <w:top w:val="none" w:sz="0" w:space="0" w:color="auto"/>
        <w:left w:val="none" w:sz="0" w:space="0" w:color="auto"/>
        <w:bottom w:val="none" w:sz="0" w:space="0" w:color="auto"/>
        <w:right w:val="none" w:sz="0" w:space="0" w:color="auto"/>
      </w:divBdr>
    </w:div>
    <w:div w:id="1937055249">
      <w:bodyDiv w:val="1"/>
      <w:marLeft w:val="0"/>
      <w:marRight w:val="0"/>
      <w:marTop w:val="0"/>
      <w:marBottom w:val="0"/>
      <w:divBdr>
        <w:top w:val="none" w:sz="0" w:space="0" w:color="auto"/>
        <w:left w:val="none" w:sz="0" w:space="0" w:color="auto"/>
        <w:bottom w:val="none" w:sz="0" w:space="0" w:color="auto"/>
        <w:right w:val="none" w:sz="0" w:space="0" w:color="auto"/>
      </w:divBdr>
    </w:div>
    <w:div w:id="1960529458">
      <w:bodyDiv w:val="1"/>
      <w:marLeft w:val="0"/>
      <w:marRight w:val="0"/>
      <w:marTop w:val="0"/>
      <w:marBottom w:val="0"/>
      <w:divBdr>
        <w:top w:val="none" w:sz="0" w:space="0" w:color="auto"/>
        <w:left w:val="none" w:sz="0" w:space="0" w:color="auto"/>
        <w:bottom w:val="none" w:sz="0" w:space="0" w:color="auto"/>
        <w:right w:val="none" w:sz="0" w:space="0" w:color="auto"/>
      </w:divBdr>
      <w:divsChild>
        <w:div w:id="15468544">
          <w:marLeft w:val="360"/>
          <w:marRight w:val="0"/>
          <w:marTop w:val="200"/>
          <w:marBottom w:val="0"/>
          <w:divBdr>
            <w:top w:val="none" w:sz="0" w:space="0" w:color="auto"/>
            <w:left w:val="none" w:sz="0" w:space="0" w:color="auto"/>
            <w:bottom w:val="none" w:sz="0" w:space="0" w:color="auto"/>
            <w:right w:val="none" w:sz="0" w:space="0" w:color="auto"/>
          </w:divBdr>
        </w:div>
        <w:div w:id="1833452499">
          <w:marLeft w:val="360"/>
          <w:marRight w:val="0"/>
          <w:marTop w:val="200"/>
          <w:marBottom w:val="0"/>
          <w:divBdr>
            <w:top w:val="none" w:sz="0" w:space="0" w:color="auto"/>
            <w:left w:val="none" w:sz="0" w:space="0" w:color="auto"/>
            <w:bottom w:val="none" w:sz="0" w:space="0" w:color="auto"/>
            <w:right w:val="none" w:sz="0" w:space="0" w:color="auto"/>
          </w:divBdr>
        </w:div>
        <w:div w:id="290675819">
          <w:marLeft w:val="360"/>
          <w:marRight w:val="0"/>
          <w:marTop w:val="200"/>
          <w:marBottom w:val="0"/>
          <w:divBdr>
            <w:top w:val="none" w:sz="0" w:space="0" w:color="auto"/>
            <w:left w:val="none" w:sz="0" w:space="0" w:color="auto"/>
            <w:bottom w:val="none" w:sz="0" w:space="0" w:color="auto"/>
            <w:right w:val="none" w:sz="0" w:space="0" w:color="auto"/>
          </w:divBdr>
        </w:div>
        <w:div w:id="313487414">
          <w:marLeft w:val="360"/>
          <w:marRight w:val="0"/>
          <w:marTop w:val="200"/>
          <w:marBottom w:val="0"/>
          <w:divBdr>
            <w:top w:val="none" w:sz="0" w:space="0" w:color="auto"/>
            <w:left w:val="none" w:sz="0" w:space="0" w:color="auto"/>
            <w:bottom w:val="none" w:sz="0" w:space="0" w:color="auto"/>
            <w:right w:val="none" w:sz="0" w:space="0" w:color="auto"/>
          </w:divBdr>
        </w:div>
        <w:div w:id="1208299944">
          <w:marLeft w:val="360"/>
          <w:marRight w:val="0"/>
          <w:marTop w:val="200"/>
          <w:marBottom w:val="0"/>
          <w:divBdr>
            <w:top w:val="none" w:sz="0" w:space="0" w:color="auto"/>
            <w:left w:val="none" w:sz="0" w:space="0" w:color="auto"/>
            <w:bottom w:val="none" w:sz="0" w:space="0" w:color="auto"/>
            <w:right w:val="none" w:sz="0" w:space="0" w:color="auto"/>
          </w:divBdr>
        </w:div>
        <w:div w:id="85854866">
          <w:marLeft w:val="360"/>
          <w:marRight w:val="0"/>
          <w:marTop w:val="200"/>
          <w:marBottom w:val="0"/>
          <w:divBdr>
            <w:top w:val="none" w:sz="0" w:space="0" w:color="auto"/>
            <w:left w:val="none" w:sz="0" w:space="0" w:color="auto"/>
            <w:bottom w:val="none" w:sz="0" w:space="0" w:color="auto"/>
            <w:right w:val="none" w:sz="0" w:space="0" w:color="auto"/>
          </w:divBdr>
        </w:div>
        <w:div w:id="1815104173">
          <w:marLeft w:val="360"/>
          <w:marRight w:val="0"/>
          <w:marTop w:val="200"/>
          <w:marBottom w:val="0"/>
          <w:divBdr>
            <w:top w:val="none" w:sz="0" w:space="0" w:color="auto"/>
            <w:left w:val="none" w:sz="0" w:space="0" w:color="auto"/>
            <w:bottom w:val="none" w:sz="0" w:space="0" w:color="auto"/>
            <w:right w:val="none" w:sz="0" w:space="0" w:color="auto"/>
          </w:divBdr>
        </w:div>
      </w:divsChild>
    </w:div>
    <w:div w:id="1981111464">
      <w:bodyDiv w:val="1"/>
      <w:marLeft w:val="0"/>
      <w:marRight w:val="0"/>
      <w:marTop w:val="0"/>
      <w:marBottom w:val="0"/>
      <w:divBdr>
        <w:top w:val="none" w:sz="0" w:space="0" w:color="auto"/>
        <w:left w:val="none" w:sz="0" w:space="0" w:color="auto"/>
        <w:bottom w:val="none" w:sz="0" w:space="0" w:color="auto"/>
        <w:right w:val="none" w:sz="0" w:space="0" w:color="auto"/>
      </w:divBdr>
    </w:div>
    <w:div w:id="2053144286">
      <w:bodyDiv w:val="1"/>
      <w:marLeft w:val="0"/>
      <w:marRight w:val="0"/>
      <w:marTop w:val="0"/>
      <w:marBottom w:val="0"/>
      <w:divBdr>
        <w:top w:val="none" w:sz="0" w:space="0" w:color="auto"/>
        <w:left w:val="none" w:sz="0" w:space="0" w:color="auto"/>
        <w:bottom w:val="none" w:sz="0" w:space="0" w:color="auto"/>
        <w:right w:val="none" w:sz="0" w:space="0" w:color="auto"/>
      </w:divBdr>
    </w:div>
    <w:div w:id="2087723771">
      <w:bodyDiv w:val="1"/>
      <w:marLeft w:val="0"/>
      <w:marRight w:val="0"/>
      <w:marTop w:val="0"/>
      <w:marBottom w:val="0"/>
      <w:divBdr>
        <w:top w:val="none" w:sz="0" w:space="0" w:color="auto"/>
        <w:left w:val="none" w:sz="0" w:space="0" w:color="auto"/>
        <w:bottom w:val="none" w:sz="0" w:space="0" w:color="auto"/>
        <w:right w:val="none" w:sz="0" w:space="0" w:color="auto"/>
      </w:divBdr>
    </w:div>
    <w:div w:id="2101023389">
      <w:bodyDiv w:val="1"/>
      <w:marLeft w:val="0"/>
      <w:marRight w:val="0"/>
      <w:marTop w:val="0"/>
      <w:marBottom w:val="0"/>
      <w:divBdr>
        <w:top w:val="none" w:sz="0" w:space="0" w:color="auto"/>
        <w:left w:val="none" w:sz="0" w:space="0" w:color="auto"/>
        <w:bottom w:val="none" w:sz="0" w:space="0" w:color="auto"/>
        <w:right w:val="none" w:sz="0" w:space="0" w:color="auto"/>
      </w:divBdr>
    </w:div>
    <w:div w:id="2127575472">
      <w:bodyDiv w:val="1"/>
      <w:marLeft w:val="0"/>
      <w:marRight w:val="0"/>
      <w:marTop w:val="0"/>
      <w:marBottom w:val="0"/>
      <w:divBdr>
        <w:top w:val="none" w:sz="0" w:space="0" w:color="auto"/>
        <w:left w:val="none" w:sz="0" w:space="0" w:color="auto"/>
        <w:bottom w:val="none" w:sz="0" w:space="0" w:color="auto"/>
        <w:right w:val="none" w:sz="0" w:space="0" w:color="auto"/>
      </w:divBdr>
    </w:div>
    <w:div w:id="2132476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246DC951DD6D42BA1A5E6E4E2A8BCD" ma:contentTypeVersion="14" ma:contentTypeDescription="Create a new document." ma:contentTypeScope="" ma:versionID="61a78303ed0530896a7d3d416ae9da7d">
  <xsd:schema xmlns:xsd="http://www.w3.org/2001/XMLSchema" xmlns:xs="http://www.w3.org/2001/XMLSchema" xmlns:p="http://schemas.microsoft.com/office/2006/metadata/properties" xmlns:ns1="http://schemas.microsoft.com/sharepoint/v3" xmlns:ns3="3b80bbd7-eafc-42b7-81d3-c264413ee18a" xmlns:ns4="68096735-a18a-42a7-a055-bf7020ca3e65" targetNamespace="http://schemas.microsoft.com/office/2006/metadata/properties" ma:root="true" ma:fieldsID="c6f4c094eed5a3711c16cd3f6ff17382" ns1:_="" ns3:_="" ns4:_="">
    <xsd:import namespace="http://schemas.microsoft.com/sharepoint/v3"/>
    <xsd:import namespace="3b80bbd7-eafc-42b7-81d3-c264413ee18a"/>
    <xsd:import namespace="68096735-a18a-42a7-a055-bf7020ca3e6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80bbd7-eafc-42b7-81d3-c264413ee1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8096735-a18a-42a7-a055-bf7020ca3e6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Col201</b:Tag>
    <b:SourceType>Report</b:SourceType>
    <b:Guid>{2D319334-FCD9-44BA-A3C6-C37A679883FE}</b:Guid>
    <b:Title>Policing in England and Wales-Future Operating Environment 2040</b:Title>
    <b:Year>2020</b:Year>
    <b:Author>
      <b:Author>
        <b:NameList>
          <b:Person>
            <b:Last>Policing</b:Last>
            <b:First>College</b:First>
            <b:Middle>of</b:Middle>
          </b:Person>
        </b:NameList>
      </b:Author>
    </b:Author>
    <b:RefOrder>1</b:RefOrder>
  </b:Source>
  <b:Source>
    <b:Tag>The22</b:Tag>
    <b:SourceType>Report</b:SourceType>
    <b:Guid>{F35C5499-9425-43BA-912E-119C9DEAA30D}</b:Guid>
    <b:Author>
      <b:Author>
        <b:Corporate>The Police Foundation</b:Corporate>
      </b:Author>
    </b:Author>
    <b:Title>" A new Mode of Protection"-The final report of the strategic review of policing in England and Wales " </b:Title>
    <b:Year>2022</b:Year>
    <b:RefOrder>2</b:RefOrder>
  </b:Source>
  <b:Source>
    <b:Tag>NPC20</b:Tag>
    <b:SourceType>Report</b:SourceType>
    <b:Guid>{E3F2D363-7294-4612-B428-60B3D93BCC62}</b:Guid>
    <b:Author>
      <b:Author>
        <b:Corporate>NPCC &amp; APCC</b:Corporate>
      </b:Author>
    </b:Author>
    <b:Title>National Policing Digital Strategy - Digital,Data and Technology Strategy 2020-2030</b:Title>
    <b:Year>2020</b:Year>
    <b:RefOrder>3</b:RefOrder>
  </b:Source>
  <b:Source>
    <b:Tag>Tre11</b:Tag>
    <b:SourceType>BookSection</b:SourceType>
    <b:Guid>{2FC1DF9A-D199-4BEC-BDC9-CF4F90A54586}</b:Guid>
    <b:Title>Moving toward the future of policing</b:Title>
    <b:Year>2011</b:Year>
    <b:Publisher>RAND corporation</b:Publisher>
    <b:City>Santa Monica</b:City>
    <b:Author>
      <b:Author>
        <b:NameList>
          <b:Person>
            <b:Last>Treverton</b:Last>
            <b:First>G.F</b:First>
          </b:Person>
        </b:NameList>
      </b:Author>
    </b:Author>
    <b:RefOrder>4</b:RefOrder>
  </b:Source>
  <b:Source>
    <b:Tag>Tyl04</b:Tag>
    <b:SourceType>JournalArticle</b:SourceType>
    <b:Guid>{4AAE2535-E382-407D-AAD5-8C41D1BC3651}</b:Guid>
    <b:Title>Enhancing Police Legitimacy</b:Title>
    <b:Year>2004</b:Year>
    <b:Pages>84-99</b:Pages>
    <b:Author>
      <b:Author>
        <b:NameList>
          <b:Person>
            <b:Last>Tyler</b:Last>
            <b:First>T.R</b:First>
          </b:Person>
        </b:NameList>
      </b:Author>
    </b:Author>
    <b:JournalName>The Annals of the American Academy of Political and Social Science</b:JournalName>
    <b:Volume>593 </b:Volume>
    <b:Issue>1</b:Issue>
    <b:RefOrder>5</b:RefOrder>
  </b:Source>
  <b:Source>
    <b:Tag>Col22</b:Tag>
    <b:SourceType>InternetSite</b:SourceType>
    <b:Guid>{D137AD3B-AB59-4BEC-BE55-0FD3867A72DA}</b:Guid>
    <b:Title>Authorised Professional Practice - Core Planning Principles</b:Title>
    <b:Year>2022</b:Year>
    <b:Author>
      <b:Author>
        <b:NameList>
          <b:Person>
            <b:Last>Policing</b:Last>
            <b:First>College</b:First>
            <b:Middle>of</b:Middle>
          </b:Person>
        </b:NameList>
      </b:Author>
    </b:Author>
    <b:YearAccessed>2022</b:YearAccessed>
    <b:MonthAccessed>July </b:MonthAccessed>
    <b:DayAccessed>3rd</b:DayAccessed>
    <b:URL>www.college.police.uk</b:URL>
    <b:RefOrder>6</b:RefOrder>
  </b:Source>
  <b:Source>
    <b:Tag>Loa14</b:Tag>
    <b:SourceType>JournalArticle</b:SourceType>
    <b:Guid>{3C79299D-9987-436B-BE9F-EA85D00EAD0B}</b:Guid>
    <b:Title> ‘In Search of Civic Policing: Recasting the “Peelian” Principles’</b:Title>
    <b:Year>2014</b:Year>
    <b:Author>
      <b:Author>
        <b:NameList>
          <b:Person>
            <b:Last>Loader</b:Last>
            <b:First>I.</b:First>
          </b:Person>
        </b:NameList>
      </b:Author>
    </b:Author>
    <b:JournalName>Criminal law and philosphy</b:JournalName>
    <b:Pages>429</b:Pages>
    <b:Volume>10</b:Volume>
    <b:Issue>3</b:Issue>
    <b:RefOrder>7</b:RefOrder>
  </b:Source>
  <b:Source>
    <b:Tag>Bra20</b:Tag>
    <b:SourceType>JournalArticle</b:SourceType>
    <b:Guid>{AE158E28-1ED1-43BA-B1CA-5FF17FB2FEBA}</b:Guid>
    <b:Author>
      <b:Author>
        <b:NameList>
          <b:Person>
            <b:Last>Bradford</b:Last>
            <b:First>B.</b:First>
            <b:Middle>et al</b:Middle>
          </b:Person>
        </b:NameList>
      </b:Author>
    </b:Author>
    <b:Title> ‘Live Facial Recognition: Trust and Legitimacy as Predictors of Public Support for Police Use of New Technology’ </b:Title>
    <b:JournalName>British Journal of criminology</b:JournalName>
    <b:Year>2020</b:Year>
    <b:Volume>10</b:Volume>
    <b:Issue>093</b:Issue>
    <b:RefOrder>8</b:RefOrder>
  </b:Source>
  <b:Source>
    <b:Tag>Lev18</b:Tag>
    <b:SourceType>Book</b:SourceType>
    <b:Guid>{CF96E24A-7474-4D3F-A831-ACFC9E774331}</b:Guid>
    <b:Author>
      <b:Author>
        <b:NameList>
          <b:Person>
            <b:Last>Leventakis</b:Last>
            <b:First>G.</b:First>
            <b:Middle>and Haberfeld, M.R</b:Middle>
          </b:Person>
        </b:NameList>
      </b:Author>
    </b:Author>
    <b:Title>Societal Implications of Community-Oriented Policing and Technology.  </b:Title>
    <b:Year>2018</b:Year>
    <b:Publisher>Springer International Publishing</b:Publisher>
    <b:Edition>1st</b:Edition>
    <b:RefOrder>9</b:RefOrder>
  </b:Source>
  <b:Source>
    <b:Tag>Joh17</b:Tag>
    <b:SourceType>JournalArticle</b:SourceType>
    <b:Guid>{D08EA55C-8011-4D26-87A0-3615A0131123}</b:Guid>
    <b:Title>How the Democratization of Technology Enhances Intelligence-led Policing and Serves the Community’,</b:Title>
    <b:Year>2017</b:Year>
    <b:Author>
      <b:Author>
        <b:NameList>
          <b:Person>
            <b:Last>Canaday</b:Last>
            <b:First>Johanna</b:First>
          </b:Person>
        </b:NameList>
      </b:Author>
    </b:Author>
    <b:JournalName>Homeland security affairs</b:JournalName>
    <b:RefOrder>10</b:RefOrder>
  </b:Source>
  <b:Source>
    <b:Tag>Pro21</b:Tag>
    <b:SourceType>DocumentFromInternetSite</b:SourceType>
    <b:Guid>{5EA1D9BF-6A56-4C13-A1D4-44DF6F52DDB2}</b:Guid>
    <b:Title>Forensic Capability Network "Blog: Professor Paul Taylor on harnessing the scientific process"</b:Title>
    <b:Year>2021</b:Year>
    <b:Author>
      <b:Author>
        <b:NameList>
          <b:Person>
            <b:Last>Taylor</b:Last>
            <b:First>Professor</b:First>
            <b:Middle>Paul</b:Middle>
          </b:Person>
        </b:NameList>
      </b:Author>
    </b:Author>
    <b:Month>December </b:Month>
    <b:Day>6</b:Day>
    <b:YearAccessed>2022</b:YearAccessed>
    <b:MonthAccessed>July</b:MonthAccessed>
    <b:DayAccessed>4</b:DayAccessed>
    <b:URL>https://fcn.police.uk/news/2021-12/blog-professor-paul-taylor-harnessing-scientific-process</b:URL>
    <b:RefOrder>13</b:RefOrder>
  </b:Source>
  <b:Source>
    <b:Tag>Pol22</b:Tag>
    <b:SourceType>InternetSite</b:SourceType>
    <b:Guid>{76BA7A4A-8F61-4603-ACEF-6E2AEF16E02A}</b:Guid>
    <b:Title>Police Digital Service</b:Title>
    <b:YearAccessed>2022</b:YearAccessed>
    <b:MonthAccessed>July</b:MonthAccessed>
    <b:DayAccessed>4th</b:DayAccessed>
    <b:URL>https://pds.police.uk/police-strategy-innovation/</b:URL>
    <b:Author>
      <b:Author>
        <b:Corporate>Police Digital Service</b:Corporate>
      </b:Author>
    </b:Author>
    <b:RefOrder>14</b:RefOrder>
  </b:Source>
  <b:Source>
    <b:Tag>You22</b:Tag>
    <b:SourceType>Misc</b:SourceType>
    <b:Guid>{C1230838-0887-4391-8DDF-BFE3EE553E7C}</b:Guid>
    <b:Title>The Future of Policing:what are the challenges facing policing today?</b:Title>
    <b:Year>22nd Feb 2022</b:Year>
    <b:Author>
      <b:Author>
        <b:NameList>
          <b:Person>
            <b:Last>You Tube</b:Last>
          </b:Person>
        </b:NameList>
      </b:Author>
    </b:Author>
    <b:RefOrder>15</b:RefOrder>
  </b:Source>
  <b:Source>
    <b:Tag>Cla22</b:Tag>
    <b:SourceType>InternetSite</b:SourceType>
    <b:Guid>{EB3DB1F7-3092-459A-8B00-5543C8673F39}</b:Guid>
    <b:Title>Tech Monitor-"Policing minister rejects need for ethical guidance on emerging tech"</b:Title>
    <b:Year>2022</b:Year>
    <b:Author>
      <b:Author>
        <b:NameList>
          <b:Person>
            <b:Last>Glover</b:Last>
            <b:First>Claudia</b:First>
          </b:Person>
        </b:NameList>
      </b:Author>
    </b:Author>
    <b:YearAccessed>2022</b:YearAccessed>
    <b:MonthAccessed>July </b:MonthAccessed>
    <b:DayAccessed>5th</b:DayAccessed>
    <b:URL>https://techmonitor.ai/policy/regulating-use-of-technology-in-uk-police</b:URL>
    <b:RefOrder>16</b:RefOrder>
  </b:Source>
  <b:Source>
    <b:Tag>Mae16</b:Tag>
    <b:SourceType>JournalArticle</b:SourceType>
    <b:Guid>{F76922AF-C6B7-47C3-8AF0-F06C6180F67F}</b:Guid>
    <b:Title> ‘Interview with Michael Nilles on “What Makes Leaders Successful in the Age of the Digital Transformation?”’</b:Title>
    <b:Year>2016</b:Year>
    <b:Author>
      <b:Author>
        <b:NameList>
          <b:Person>
            <b:Last>Maedche</b:Last>
            <b:First>A.</b:First>
          </b:Person>
        </b:NameList>
      </b:Author>
    </b:Author>
    <b:JournalName>Business &amp; information systems engineering, 58(4), pp. 287–289</b:JournalName>
    <b:Pages>297-289</b:Pages>
    <b:RefOrder>17</b:RefOrder>
  </b:Source>
  <b:Source>
    <b:Tag>Bra201</b:Tag>
    <b:SourceType>Book</b:SourceType>
    <b:Guid>{22ED4409-67DB-459D-A849-85A9FD95A470}</b:Guid>
    <b:Title> Predict and Surveil: Data, Discretion, and the Future of Policing.</b:Title>
    <b:Year>2020</b:Year>
    <b:Author>
      <b:Author>
        <b:NameList>
          <b:Person>
            <b:Last>Brayne</b:Last>
            <b:First>S</b:First>
          </b:Person>
        </b:NameList>
      </b:Author>
    </b:Author>
    <b:Publisher>Oxford University Press</b:Publisher>
    <b:RefOrder>11</b:RefOrder>
  </b:Source>
  <b:Source>
    <b:Tag>Che20</b:Tag>
    <b:SourceType>JournalArticle</b:SourceType>
    <b:Guid>{BB6F6596-7A63-41F9-A26B-5E393264EA5A}</b:Guid>
    <b:Title> ‘Big Data Ethics and Politics: Toward New Understandings’ </b:Title>
    <b:Year>2020</b:Year>
    <b:Author>
      <b:Author>
        <b:NameList>
          <b:Person>
            <b:Last>Chen</b:Last>
            <b:First>W.</b:First>
            <b:Middle>and Quan-Haase, A</b:Middle>
          </b:Person>
        </b:NameList>
      </b:Author>
    </b:Author>
    <b:JournalName>Social science computer review</b:JournalName>
    <b:Pages>3-9</b:Pages>
    <b:Volume>38</b:Volume>
    <b:Issue>1</b:Issue>
    <b:RefOrder>12</b:RefOrder>
  </b:Source>
  <b:Source>
    <b:Tag>MUR17</b:Tag>
    <b:SourceType>JournalArticle</b:SourceType>
    <b:Guid>{FE704B1F-8A16-448F-826D-1EC5556D646C}</b:Guid>
    <b:Author>
      <b:Author>
        <b:NameList>
          <b:Person>
            <b:Last>Murawski</b:Last>
            <b:First>M</b:First>
            <b:Middle>and Bick, M</b:Middle>
          </b:Person>
        </b:NameList>
      </b:Author>
    </b:Author>
    <b:Title>Digital competences of the workforce – a research topic? 7rnal, 23(3)</b:Title>
    <b:JournalName>Business Process Management Jou</b:JournalName>
    <b:Year>2017</b:Year>
    <b:Pages>721</b:Pages>
    <b:Volume>23</b:Volume>
    <b:Issue>3</b:Issue>
    <b:RefOrder>18</b:RefOrder>
  </b:Source>
</b:Sources>
</file>

<file path=customXml/itemProps1.xml><?xml version="1.0" encoding="utf-8"?>
<ds:datastoreItem xmlns:ds="http://schemas.openxmlformats.org/officeDocument/2006/customXml" ds:itemID="{80520B76-E0FF-4CD3-A0BA-F0984A9A5D62}">
  <ds:schemaRefs>
    <ds:schemaRef ds:uri="http://schemas.openxmlformats.org/package/2006/metadata/core-properties"/>
    <ds:schemaRef ds:uri="http://schemas.microsoft.com/office/2006/metadata/properties"/>
    <ds:schemaRef ds:uri="3b80bbd7-eafc-42b7-81d3-c264413ee18a"/>
    <ds:schemaRef ds:uri="http://www.w3.org/XML/1998/namespace"/>
    <ds:schemaRef ds:uri="http://purl.org/dc/elements/1.1/"/>
    <ds:schemaRef ds:uri="http://purl.org/dc/dcmitype/"/>
    <ds:schemaRef ds:uri="http://schemas.microsoft.com/office/2006/documentManagement/types"/>
    <ds:schemaRef ds:uri="http://schemas.microsoft.com/office/infopath/2007/PartnerControls"/>
    <ds:schemaRef ds:uri="http://schemas.microsoft.com/sharepoint/v3"/>
    <ds:schemaRef ds:uri="68096735-a18a-42a7-a055-bf7020ca3e65"/>
    <ds:schemaRef ds:uri="http://purl.org/dc/terms/"/>
  </ds:schemaRefs>
</ds:datastoreItem>
</file>

<file path=customXml/itemProps2.xml><?xml version="1.0" encoding="utf-8"?>
<ds:datastoreItem xmlns:ds="http://schemas.openxmlformats.org/officeDocument/2006/customXml" ds:itemID="{72857A35-0377-40C6-B062-D63CBCBB369C}">
  <ds:schemaRefs>
    <ds:schemaRef ds:uri="http://schemas.microsoft.com/sharepoint/v3/contenttype/forms"/>
  </ds:schemaRefs>
</ds:datastoreItem>
</file>

<file path=customXml/itemProps3.xml><?xml version="1.0" encoding="utf-8"?>
<ds:datastoreItem xmlns:ds="http://schemas.openxmlformats.org/officeDocument/2006/customXml" ds:itemID="{27AAC5D9-CAAD-4D78-9B08-ED6D925E62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b80bbd7-eafc-42b7-81d3-c264413ee18a"/>
    <ds:schemaRef ds:uri="68096735-a18a-42a7-a055-bf7020ca3e6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120928C-C8B2-4695-A575-EF72A1716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4152</Words>
  <Characters>23667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Belcher,Simon swp3567</dc:creator>
  <cp:keywords/>
  <dc:description/>
  <cp:lastModifiedBy>Belcher,Simon swp3567</cp:lastModifiedBy>
  <cp:revision>2</cp:revision>
  <dcterms:created xsi:type="dcterms:W3CDTF">2022-07-06T20:25:00Z</dcterms:created>
  <dcterms:modified xsi:type="dcterms:W3CDTF">2022-07-06T20:25:00Z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2022-06-25T17:57:44Z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e2687b16-1344-4985-be8e-50e268cf37d5</vt:lpwstr>
  </property>
  <property fmtid="{D5CDD505-2E9C-101B-9397-08002B2CF9AE}" pid="8" name="MSIP_Label_66cf8fe5-b7b7-4df7-b38d-1c61ac2f6639_ContentBits">
    <vt:lpwstr>0</vt:lpwstr>
  </property>
  <property fmtid="{D5CDD505-2E9C-101B-9397-08002B2CF9AE}" pid="9" name="ContentTypeId">
    <vt:lpwstr>0x0101009D246DC951DD6D42BA1A5E6E4E2A8BCD</vt:lpwstr>
  </property>
</Properties>
</file>