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504E71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w:t>
            </w:r>
            <w:r w:rsidR="00703690">
              <w:rPr>
                <w:b/>
                <w:color w:val="auto"/>
                <w:sz w:val="32"/>
              </w:rPr>
              <w:t xml:space="preserve">Ryan Hanford </w:t>
            </w:r>
            <w:r w:rsidR="005A1BA3">
              <w:rPr>
                <w:b/>
                <w:color w:val="auto"/>
                <w:sz w:val="32"/>
              </w:rPr>
              <w:t>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0A07B8A" w:rsidR="005A1BA3" w:rsidRDefault="005A1BA3" w:rsidP="00340E9A">
            <w:pPr>
              <w:overflowPunct/>
              <w:autoSpaceDE/>
              <w:autoSpaceDN/>
              <w:adjustRightInd/>
              <w:ind w:right="237"/>
              <w:textAlignment w:val="auto"/>
              <w:rPr>
                <w:b/>
                <w:color w:val="auto"/>
                <w:sz w:val="32"/>
              </w:rPr>
            </w:pPr>
            <w:r>
              <w:rPr>
                <w:b/>
                <w:color w:val="auto"/>
                <w:sz w:val="32"/>
              </w:rPr>
              <w:t>______________</w:t>
            </w:r>
            <w:r w:rsidR="00703690">
              <w:rPr>
                <w:b/>
                <w:color w:val="auto"/>
                <w:sz w:val="32"/>
              </w:rPr>
              <w:t>2117844</w:t>
            </w:r>
            <w:r>
              <w:rPr>
                <w:b/>
                <w:color w:val="auto"/>
                <w:sz w:val="32"/>
              </w:rPr>
              <w:t>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787D93"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7AAAE0D2" w14:textId="47FDF681" w:rsidR="00DE683A" w:rsidRDefault="00DE683A" w:rsidP="00DE683A">
      <w:pPr>
        <w:jc w:val="both"/>
      </w:pPr>
      <w:r>
        <w:t>Having now completed my tutorshi</w:t>
      </w:r>
      <w:r w:rsidR="00D802AB">
        <w:t>p</w:t>
      </w:r>
      <w:r>
        <w:t xml:space="preserve"> and having achieved independent patrol status</w:t>
      </w:r>
      <w:r w:rsidR="00D802AB">
        <w:t>,</w:t>
      </w:r>
      <w:r>
        <w:t xml:space="preserve"> b</w:t>
      </w:r>
      <w:r w:rsidR="00D802AB">
        <w:t>eing</w:t>
      </w:r>
      <w:r>
        <w:t xml:space="preserve"> on response for several months now </w:t>
      </w:r>
      <w:r w:rsidR="00D802AB">
        <w:t xml:space="preserve">has </w:t>
      </w:r>
      <w:r>
        <w:t>giv</w:t>
      </w:r>
      <w:r w:rsidR="00D802AB">
        <w:t>en</w:t>
      </w:r>
      <w:r>
        <w:t xml:space="preserve"> me time to experience impacts of organisational culture within police</w:t>
      </w:r>
      <w:r w:rsidR="00D802AB">
        <w:t>,</w:t>
      </w:r>
      <w:r>
        <w:t xml:space="preserve"> good and bad</w:t>
      </w:r>
      <w:r w:rsidR="00D802AB">
        <w:t>,</w:t>
      </w:r>
      <w:r>
        <w:t xml:space="preserve"> and the impact it has had on my resilience and wellbeing</w:t>
      </w:r>
      <w:r w:rsidR="00D802AB">
        <w:t xml:space="preserve"> and how to</w:t>
      </w:r>
      <w:r>
        <w:t xml:space="preserve"> minimise stress</w:t>
      </w:r>
      <w:r w:rsidR="00D802AB">
        <w:t xml:space="preserve"> and to</w:t>
      </w:r>
      <w:r>
        <w:t xml:space="preserve"> develop my resilience within the Police organisation. Considering the need for organisational change whilst retaining my personal values while learning independently. During this essay I will reference research and by using the Gibbs Model of </w:t>
      </w:r>
      <w:r w:rsidR="00D802AB">
        <w:t>Reflection (</w:t>
      </w:r>
      <w:r>
        <w:t>Morgan</w:t>
      </w:r>
      <w:r w:rsidR="00D802AB">
        <w:t xml:space="preserve">, </w:t>
      </w:r>
      <w:r>
        <w:t>2022).</w:t>
      </w:r>
    </w:p>
    <w:p w14:paraId="087FBF9E" w14:textId="7F451A42" w:rsidR="00DE683A" w:rsidRDefault="00DE683A" w:rsidP="00DE683A">
      <w:pPr>
        <w:jc w:val="both"/>
      </w:pPr>
      <w:r>
        <w:t xml:space="preserve">Prior to joining the police </w:t>
      </w:r>
      <w:r w:rsidR="00D802AB">
        <w:t>force</w:t>
      </w:r>
      <w:r>
        <w:t>, I had no idea what an "organisational culture" was. Yet throughout my time here and the study I have done, I have observed various instances when it has become clear, for instance, that there are numerous individuals working in the police force, each with a variety of attributes, experiences, and approaches to handling incidents and circumstances. Organi</w:t>
      </w:r>
      <w:r w:rsidR="00D802AB">
        <w:t>s</w:t>
      </w:r>
      <w:r>
        <w:t xml:space="preserve">ational culture, which is an environment of beliefs, values, and methods within the organisation by which they operate, is in fact important, according to </w:t>
      </w:r>
      <w:r w:rsidR="00D802AB">
        <w:t>the</w:t>
      </w:r>
      <w:r>
        <w:t xml:space="preserve"> recruitment firm</w:t>
      </w:r>
      <w:r w:rsidR="00D802AB">
        <w:t xml:space="preserve"> INDEED,</w:t>
      </w:r>
      <w:r>
        <w:t xml:space="preserve"> considering the expectations and philosophy that the employees and leaders use for the organi</w:t>
      </w:r>
      <w:r w:rsidR="00D802AB">
        <w:t>s</w:t>
      </w:r>
      <w:r>
        <w:t xml:space="preserve">ation's future moving </w:t>
      </w:r>
      <w:r w:rsidR="00D802AB">
        <w:t>forward (</w:t>
      </w:r>
      <w:r>
        <w:t>Indeed,</w:t>
      </w:r>
      <w:r w:rsidR="00D802AB">
        <w:t xml:space="preserve"> </w:t>
      </w:r>
      <w:r>
        <w:t xml:space="preserve">2022). Nonetheless, organisational culture has drawbacks. One reason for a breakdown in trust could be poor communication, such as managers not being honest with their employees or if workers are unable to discuss their concerns with </w:t>
      </w:r>
      <w:r w:rsidR="00D802AB">
        <w:t>management (</w:t>
      </w:r>
      <w:r>
        <w:t xml:space="preserve">Quick-Advice.com, 2020). </w:t>
      </w:r>
    </w:p>
    <w:p w14:paraId="27E6D675" w14:textId="7E6BC252" w:rsidR="00DE683A" w:rsidRDefault="00DE683A" w:rsidP="00DE683A">
      <w:pPr>
        <w:jc w:val="both"/>
      </w:pPr>
      <w:r>
        <w:t>I have worked alongside a wide range of individuals throughout the course of my career as an independent police officer, from those who are in the same academic programme as me to those who have 20 years of response experience. Each person approaches the situation in a unique way to get the appropriate result, while also figuring out how to assess each incident in the most professional and accurate manner possible. I have made an effort to learn from my peers and incorporate the greatest qualities of the officers and co-workers I encounter. Yet, this may be viewed as poor police organisational culture or undesirable behaviours. Those who have been in their jobs for a long time and are unwilling to change their habits could be to blame for this (College of policing ,2023)</w:t>
      </w:r>
    </w:p>
    <w:p w14:paraId="5DBE19F9" w14:textId="43BA3143" w:rsidR="00DE683A" w:rsidRDefault="00DE683A" w:rsidP="00DE683A">
      <w:pPr>
        <w:jc w:val="both"/>
      </w:pPr>
      <w:r>
        <w:t>One instance from the beginning of my independence comes to mind: I recall feeling quite concerned about how I was going to handle the number of duties and emails I had when I signed into my computer at work after a day of relaxation. I stated to read my emails, I got called to a Grade 1</w:t>
      </w:r>
      <w:r w:rsidR="00D802AB">
        <w:t xml:space="preserve"> </w:t>
      </w:r>
      <w:r>
        <w:t>(Greater Manchester Police, 2023) which is an emergency call which required me to answer in fifteen minutes, but before I had a chance to address my task, I was running out the door to respond to this emergency call. This added to an already stressful situation, making it more likely that I would be unable to fully discharge my duties as a police officer. I was contemplating how I would organise my workload as we were driving to the incident. I asked my colleague how they handle their workload on the way back from our call, and they replied that before they do anything, they prepare a list and try to cross things off as they go through the shift. This way, you can see when you have completed each task.</w:t>
      </w:r>
    </w:p>
    <w:p w14:paraId="60F74CA2" w14:textId="38277B22" w:rsidR="00DE683A" w:rsidRDefault="00DE683A" w:rsidP="00DE683A">
      <w:pPr>
        <w:jc w:val="both"/>
      </w:pPr>
      <w:r>
        <w:t xml:space="preserve">I went and spoke to a superior </w:t>
      </w:r>
      <w:r w:rsidR="00D802AB">
        <w:t xml:space="preserve">supervising officer </w:t>
      </w:r>
      <w:r>
        <w:t>about the workload situation, and he advised me to do so the following time before the shift began. He would then see if he could give me some time to bring my workload under control before, I was available for calls. Knowing that my colleague was behind me helped to lessen my anxiety. As a result of being overburdened with work and unable to manage it, some people have reportedly developed job-related stress, which is defined as “the adverse reaction people have to excessive pressures or other types of demand placed on them at work” (</w:t>
      </w:r>
      <w:proofErr w:type="spellStart"/>
      <w:r>
        <w:t>Hseni</w:t>
      </w:r>
      <w:proofErr w:type="spellEnd"/>
      <w:r>
        <w:t>, 2023).</w:t>
      </w:r>
    </w:p>
    <w:p w14:paraId="0A43C144" w14:textId="2DF33695" w:rsidR="00DE683A" w:rsidRDefault="00DE683A" w:rsidP="00DE683A">
      <w:pPr>
        <w:jc w:val="both"/>
      </w:pPr>
      <w:r>
        <w:t xml:space="preserve">Police organisational culture could also refer to additional factors that </w:t>
      </w:r>
      <w:r w:rsidR="00201B2D">
        <w:t>place stress on me mentally and physically</w:t>
      </w:r>
      <w:r>
        <w:t xml:space="preserve"> and may have had an impact on my wellness. For instance, shift work and long hours can be bad for mental health</w:t>
      </w:r>
      <w:r w:rsidR="00D802AB">
        <w:t xml:space="preserve"> </w:t>
      </w:r>
      <w:r>
        <w:t xml:space="preserve">(Griffin, 2010) Having my scheduled family outings on my rest days cancelled could lead to conflict at home. resulting in tension, worry, sadness, headaches, irregular sleep habits, and weakened </w:t>
      </w:r>
      <w:r w:rsidR="00D802AB">
        <w:t>immunity (</w:t>
      </w:r>
      <w:r>
        <w:t xml:space="preserve">Pietrangelo, 2020). Fortunately, I have learnt to communicate effectively with my family at the earliest point to organise different times or dates as good and effective communication works both equally for home and work life as it provides clarity and direction, could create better relationships, improves productivity, and promotes team building especially in a work environment (Portland Community College, 2019). </w:t>
      </w:r>
    </w:p>
    <w:p w14:paraId="6459FC15" w14:textId="77777777" w:rsidR="00DE683A" w:rsidRDefault="00DE683A" w:rsidP="00DE683A">
      <w:pPr>
        <w:jc w:val="both"/>
      </w:pPr>
      <w:r>
        <w:t>Police also go to a varied number of calls for example sudden deaths, sometimes some could be damaging to our mental health, and I’ve found that speaking to colleagues on how they coped in similar circumstances which helped me in building up my resilience and wellbeing.</w:t>
      </w:r>
    </w:p>
    <w:p w14:paraId="6B289C2D" w14:textId="2B953B04" w:rsidR="00DE683A" w:rsidRDefault="00DE683A" w:rsidP="00DE683A">
      <w:pPr>
        <w:jc w:val="both"/>
      </w:pPr>
      <w:r>
        <w:t>Since achieving independent patrol status, I have become more comfortable asking my colleagues why they act a certain way in particular circumstances to gain a better perspective on alternative ways to handle situations. We could also have a professional discussion about why I would have acted differently to defend our actions and evaluate them for both my own learning and the learning of my colleagues</w:t>
      </w:r>
      <w:r w:rsidR="00D802AB">
        <w:t xml:space="preserve"> </w:t>
      </w:r>
      <w:r>
        <w:t>(</w:t>
      </w:r>
      <w:proofErr w:type="spellStart"/>
      <w:r>
        <w:t>Boitnott</w:t>
      </w:r>
      <w:proofErr w:type="spellEnd"/>
      <w:r>
        <w:t>, 2023)</w:t>
      </w:r>
    </w:p>
    <w:p w14:paraId="0FFC4F6E" w14:textId="6681BCFB" w:rsidR="00DE683A" w:rsidRDefault="00DE683A" w:rsidP="00DE683A">
      <w:pPr>
        <w:jc w:val="both"/>
      </w:pPr>
      <w:r>
        <w:t>The coping mechanisms that I found to be most effective during the trial-and-error process of becoming an independent police constable were writing down my workload on a piece of paper and checking things off as I completed them, as well as always planning and being organised because failing to do so had a negative impact on my working day. Moreover, I try to talk to my family or colleges about anything that has been on my mind due to work as soon as I can and avoid dwelling on anything that has affected me. To unwind, I also spend time climbing and running</w:t>
      </w:r>
      <w:r w:rsidR="00201B2D">
        <w:t xml:space="preserve"> </w:t>
      </w:r>
      <w:r>
        <w:t>(Mind 2023) on my days off, also spending quality time with my family, due to working shifts and my partner working and with children, it is difficult to organise family time. Having time as a family can get overlooked due to a busy lifestyle and work schedule.</w:t>
      </w:r>
    </w:p>
    <w:p w14:paraId="5D7FE3C9" w14:textId="77777777" w:rsidR="00DE683A" w:rsidRDefault="00DE683A" w:rsidP="00DE683A">
      <w:pPr>
        <w:jc w:val="both"/>
      </w:pPr>
      <w:r>
        <w:t>In reflection I've learned through experience as an independent patrol officer that keeping organised and employing exercise to relieve stress are helpful for sustaining my wellbeing. I've also discovered that difficult behaviours like adhering to organisational culture and employing any self-help techniques that would help me at work and at home could have an adverse effect on my resilience. Also, to confront any behaviour that I deem inappropriate or that I believe could harm my wellbeing and resilience, such as not adhering to bad organisational culture or harmful habits, and to adopt the appropriate coping mechanisms that are appropriate for the way I manage my resilience and wellbeing.</w:t>
      </w:r>
    </w:p>
    <w:p w14:paraId="0E527209" w14:textId="77777777" w:rsidR="00DE683A" w:rsidRDefault="00DE683A" w:rsidP="00DE683A">
      <w:pPr>
        <w:jc w:val="both"/>
      </w:pPr>
    </w:p>
    <w:p w14:paraId="0BED78D9" w14:textId="16B45A5F" w:rsidR="00DE683A" w:rsidRDefault="00DE683A" w:rsidP="00DE683A">
      <w:pPr>
        <w:jc w:val="both"/>
      </w:pPr>
      <w:r>
        <w:t>(Word count 11</w:t>
      </w:r>
      <w:r w:rsidR="00201B2D">
        <w:t>64</w:t>
      </w:r>
      <w:r>
        <w:t>)</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305CE0A3" w14:textId="77777777" w:rsidR="00DE683A" w:rsidRDefault="00DE683A" w:rsidP="00DE683A">
      <w:pPr>
        <w:jc w:val="both"/>
      </w:pPr>
      <w:r>
        <w:t>In this essay, I'll discuss a domestic situation that I was called to around Christmas. Using the National Decision Model (College of Policing, 2014) and consider the social and legislative contexts that might provide any challenges in resolving the incident, I will evaluate my decisions throughout the article. In this essay, I'll apply Gibbs' reflective cycle (The University of Edinburgh,2020). Also, describe the effects of my choices.</w:t>
      </w:r>
    </w:p>
    <w:p w14:paraId="76229FC8" w14:textId="77777777" w:rsidR="00DE683A" w:rsidRDefault="00DE683A" w:rsidP="00DE683A">
      <w:pPr>
        <w:jc w:val="both"/>
      </w:pPr>
      <w:r>
        <w:t>My colleague and I were on night mobile patrol, which is always a challenging shift to work because it is a night shift and we work unsociable hours (BBC, 2021) in my sector, when the police control room called for an emergency reaction to a domestic-related incident known as a G1 (Greater Manchester Police, 2012, p.3) to police officers which target a response within fifteen minutes. Nevertheless, the call was at the other end of the sector from where we were. Due to the situation being a G1 call we had legislation that we could use to affix our blue lights and sirens on our recognised police vehicles since the call was a G1.</w:t>
      </w:r>
    </w:p>
    <w:p w14:paraId="2958C24E" w14:textId="77777777" w:rsidR="00DE683A" w:rsidRDefault="00DE683A" w:rsidP="00DE683A">
      <w:pPr>
        <w:jc w:val="both"/>
      </w:pPr>
      <w:r>
        <w:t xml:space="preserve">But, due to the length of our service, my partner and I were not trained to operate our marked vehicle's flashing blue lights or sirens, which would have gotten us to the incident more quickly. It would be good for a police presence to get at the scene much faster and to reassure the victim and the general public that we are a responsive service if my colleague and I had been trained to run red lights and exceed the speed limit. We were already at a disadvantage since we were unable to "blue light," which would have caused vehicles in our path to react more quickly. </w:t>
      </w:r>
    </w:p>
    <w:p w14:paraId="4D22ED8C" w14:textId="77777777" w:rsidR="00DE683A" w:rsidRDefault="00DE683A" w:rsidP="00DE683A">
      <w:pPr>
        <w:jc w:val="both"/>
      </w:pPr>
      <w:r>
        <w:t xml:space="preserve">Due to our inability to "blue light," we were stuck behind traffic and unable to influence the response times of the cars in our path. This already put us at a disadvantage, and our lack of training added unnecessary stress and anxiety to our body (Mayo clinic, 2021). Stress and anxiety can cloud your thinking, the way you act, and your judgement, which could impair your dynamic risk assessment (College of Policing, 2020) throughout the incident management process. </w:t>
      </w:r>
    </w:p>
    <w:p w14:paraId="4FFFEB13" w14:textId="71711D01" w:rsidR="00DE683A" w:rsidRDefault="00DE683A" w:rsidP="00DE683A">
      <w:pPr>
        <w:jc w:val="both"/>
      </w:pPr>
      <w:r>
        <w:t>A dynamic risk assessment is the practise of continuously analysing risks and hazards in erratic situations or high-risk environments to pinpoint risks and take appropriate action to eradicate them (Martinelli, 2019).</w:t>
      </w:r>
    </w:p>
    <w:p w14:paraId="27EA223A" w14:textId="3F8441A1" w:rsidR="00DE683A" w:rsidRDefault="00DE683A" w:rsidP="00DE683A">
      <w:pPr>
        <w:jc w:val="both"/>
      </w:pPr>
      <w:r>
        <w:t>My colleague was reading information about the incident on their work mobile as we were travelling to the scene, from what the reporting person had disclosed to any PNC</w:t>
      </w:r>
      <w:r w:rsidR="00475269">
        <w:t xml:space="preserve"> </w:t>
      </w:r>
      <w:r>
        <w:t>(ACRO, 2023) warning markers who lived at the address, and whether any vulnerable people were also present, and relaying any pertinent details to me that would be useful for managing the incident.</w:t>
      </w:r>
    </w:p>
    <w:p w14:paraId="5C2FDB3E" w14:textId="77777777" w:rsidR="00DE683A" w:rsidRDefault="00DE683A" w:rsidP="00DE683A">
      <w:pPr>
        <w:jc w:val="both"/>
      </w:pPr>
      <w:r>
        <w:t>The call that came in was a domestic incident involving a male and a female arguing possible one of them being assaulted, which was phoned in by child of around 15 years old. The names attached to the incident had no previous incidents with the police and no information on the persons in question also, there was no warning markers on the individuals attached to the incident or the address.</w:t>
      </w:r>
    </w:p>
    <w:p w14:paraId="32FAC100" w14:textId="4B8FA0AB" w:rsidR="00DE683A" w:rsidRDefault="00DE683A" w:rsidP="00DE683A">
      <w:pPr>
        <w:jc w:val="both"/>
      </w:pPr>
      <w:r>
        <w:t>My colleague kept reading from the event log for updates as we travelled, and we spoke about what we would do regarding what powers and policies for example the Police and Criminal Evidence Act 1984 (PACE) codes of practice</w:t>
      </w:r>
      <w:r w:rsidR="00475269">
        <w:t xml:space="preserve"> </w:t>
      </w:r>
      <w:r>
        <w:t>(GOV.UK, 2023) which aims to strike the optimal balance between police authority and public rights and freedoms. In this case, this would include the authority to identify people, conduct investigations, make arrests, and place individuals in custody if necessary.</w:t>
      </w:r>
    </w:p>
    <w:p w14:paraId="58CAF0EB" w14:textId="1DDE3A59" w:rsidR="00DE683A" w:rsidRDefault="00DE683A" w:rsidP="00DE683A">
      <w:pPr>
        <w:jc w:val="both"/>
      </w:pPr>
      <w:r>
        <w:t xml:space="preserve">On arrival at the address, we went code 6 (Line of Duty Wiki, 2016) by pressing our 6 button on our radio to make the control room aware that we have arrived at the address safely, to safeguard ourselves and for awareness that in the event we need any backup, the relevant </w:t>
      </w:r>
      <w:r w:rsidR="00475269">
        <w:t>people</w:t>
      </w:r>
      <w:r>
        <w:t xml:space="preserve"> would know instantly where we are.</w:t>
      </w:r>
    </w:p>
    <w:p w14:paraId="7C8951FE" w14:textId="77777777" w:rsidR="00DE683A" w:rsidRDefault="00DE683A" w:rsidP="00DE683A">
      <w:pPr>
        <w:jc w:val="both"/>
      </w:pPr>
      <w:r>
        <w:t xml:space="preserve">We then knocked the door and was greeted by the female at the address and granted entry. When we enter address, we look for signs of any disturbances and are vigilant of any signs of any offence that may have occurred. </w:t>
      </w:r>
    </w:p>
    <w:p w14:paraId="3B1B6952" w14:textId="21235C18" w:rsidR="00DE683A" w:rsidRDefault="00DE683A" w:rsidP="00DE683A">
      <w:pPr>
        <w:jc w:val="both"/>
      </w:pPr>
      <w:r>
        <w:t>When speaking to the parties involved, we employ a technique known as mirroring</w:t>
      </w:r>
      <w:r w:rsidR="00475269">
        <w:t xml:space="preserve"> </w:t>
      </w:r>
      <w:r>
        <w:t>(</w:t>
      </w:r>
      <w:proofErr w:type="spellStart"/>
      <w:r>
        <w:t>Knol</w:t>
      </w:r>
      <w:proofErr w:type="spellEnd"/>
      <w:r>
        <w:t>, et al, 2020) which is an imitation technique used to demonstrate the person you're conversing with that you understand what they're saying and how they're feeling. If done correctly, mirroring can keep circumstances calm and manageable.</w:t>
      </w:r>
    </w:p>
    <w:p w14:paraId="25A445EF" w14:textId="77777777" w:rsidR="00DE683A" w:rsidRDefault="00DE683A" w:rsidP="00DE683A">
      <w:pPr>
        <w:jc w:val="both"/>
      </w:pPr>
      <w:r>
        <w:t xml:space="preserve">I was partnered with a female officer which is beneficial in dealing with most domestic incident, as the male officer will speak to the male, and the female will speak to the female officer, as most people would respond better to relaying information to the same sex. We both entered the property and introduced ourselves and asked to speak to the male and female by themselves in different rooms to gather information independently to see if their stories will match up, but at the same time keeping an eye on each other for safeguarding. </w:t>
      </w:r>
    </w:p>
    <w:p w14:paraId="2A1B9ED1" w14:textId="77777777" w:rsidR="00DE683A" w:rsidRDefault="00DE683A" w:rsidP="00DE683A">
      <w:pPr>
        <w:jc w:val="both"/>
      </w:pPr>
      <w:r>
        <w:t>To start, we identify who we are speaking to during these instances and record their information (name, DOB, address, and anyone else in the address) in our log, to update the control room who we are speaking to and to add to the incident information we have gathered. After gathering information from both parties, we talk about what we have both been told and decide what steps to take.</w:t>
      </w:r>
    </w:p>
    <w:p w14:paraId="00A88C39" w14:textId="77777777" w:rsidR="00DE683A" w:rsidRDefault="00DE683A" w:rsidP="00DE683A">
      <w:pPr>
        <w:jc w:val="both"/>
      </w:pPr>
      <w:r>
        <w:t>Both the male and female involved in this event gave the same account of what happened, saying that their daughter wanted to go outside but that they would not let her since it was late, which led to an argument and the daughter called the police as retaliation. The daughter also corroborated this, which was a good explanation to my colleague and myself.</w:t>
      </w:r>
    </w:p>
    <w:p w14:paraId="5D182772" w14:textId="77777777" w:rsidR="00DE683A" w:rsidRDefault="00DE683A" w:rsidP="00DE683A">
      <w:pPr>
        <w:jc w:val="both"/>
      </w:pPr>
      <w:r>
        <w:t>As there were no offences present, other than a verbal argument, we both decided against making an arrest, but the police position on the domestic issue called for "positive action" (College of Policing, 2018). We informed both parties that we would need to separate them since it is standard police procedure to do so to protect the victim and ensure the safety of any children or other vulnerable individuals.</w:t>
      </w:r>
    </w:p>
    <w:p w14:paraId="02AE17DC" w14:textId="77777777" w:rsidR="00DE683A" w:rsidRDefault="00DE683A" w:rsidP="00DE683A">
      <w:pPr>
        <w:jc w:val="both"/>
      </w:pPr>
      <w:r>
        <w:t>We requested that the male to make other accommodation arrangements for the evening to keep the two parties apart for a "cooling off time," and he consented. We advised them to visit the Live Fear Free website, which is designed for victims of domestic abuse, and we indicated that we would be putting in place safety precautions, such as a Public Protection Notice (Grant, 2019) to be circulated among the pertinent agencies for knowledge of the domestic incident.</w:t>
      </w:r>
    </w:p>
    <w:p w14:paraId="6BD610E3" w14:textId="77777777" w:rsidR="00DE683A" w:rsidRDefault="00DE683A" w:rsidP="00DE683A">
      <w:pPr>
        <w:jc w:val="both"/>
      </w:pPr>
      <w:r>
        <w:t>We waited until the male left, made sure the mother and daughter were safe and ok for the night, and we then left and headed back to our office.</w:t>
      </w:r>
    </w:p>
    <w:p w14:paraId="0E52B6A0" w14:textId="77777777" w:rsidR="00DE683A" w:rsidRDefault="00DE683A" w:rsidP="00DE683A">
      <w:pPr>
        <w:jc w:val="both"/>
      </w:pPr>
      <w:r>
        <w:t>On arrival to the incident, I was nervous and apprehensive because you never know what the situation could involve it could be as in this case a be calm and easily manageable, but it could also be very volatile. During the attendance to the address while managing the incident you are always apprehensible and vigilant and aware that things can go wrong due to circumstances being unpredictable.</w:t>
      </w:r>
    </w:p>
    <w:p w14:paraId="1634E0BC" w14:textId="77777777" w:rsidR="00DE683A" w:rsidRDefault="00DE683A" w:rsidP="00DE683A">
      <w:pPr>
        <w:jc w:val="both"/>
      </w:pPr>
      <w:r>
        <w:t>After the incident as we travelled back to the office my colleagues and I discussed the incident and how we dealt with it and the outcome, and I felt that we handled it well, everything was calm, no arguments happened, we took positive action and safeguarded everyone present and prevented any offences from occurring.</w:t>
      </w:r>
    </w:p>
    <w:p w14:paraId="059E4027" w14:textId="77777777" w:rsidR="00DE683A" w:rsidRDefault="00DE683A" w:rsidP="00DE683A">
      <w:pPr>
        <w:jc w:val="both"/>
      </w:pPr>
      <w:r>
        <w:t>The physical and mental safety of individuals who were at the address was my top concern while I dealt with the issue. The fact that they both understood the situation to separate the two parties and that we discussed the relevant legislation regarding positive action, I believe, contributed to the individuals involved in the incident believing that we handled the matter professionally and fairly.</w:t>
      </w:r>
    </w:p>
    <w:p w14:paraId="230FBFF5" w14:textId="77777777" w:rsidR="00DE683A" w:rsidRDefault="00DE683A" w:rsidP="00DE683A">
      <w:pPr>
        <w:jc w:val="both"/>
      </w:pPr>
      <w:r>
        <w:t>I felt that during the incident it was a positive one with no injuries or offences committed and all parties happy with the outcome and suitable informed of the information given about the relevant powers and policies.</w:t>
      </w:r>
    </w:p>
    <w:p w14:paraId="2E43DECA" w14:textId="3920264F" w:rsidR="00DE683A" w:rsidRDefault="00DE683A" w:rsidP="00DE683A">
      <w:pPr>
        <w:jc w:val="both"/>
      </w:pPr>
      <w:r>
        <w:t>We continuously evaluated the risk associated with the incident using the National Decision Model (NDM) in our decision-making process</w:t>
      </w:r>
      <w:r w:rsidR="00475269">
        <w:t xml:space="preserve"> </w:t>
      </w:r>
      <w:r>
        <w:t>(Lax, 2014) to evaluate choices and actions and encourage learning. by acquiring appropriate data and insight, evaluating risks, and creating a practical plan. We consider our police powers and policies while identifying options and contingencies. After the action is completed, we review it while keeping our code of ethics in the forefront of our thinking.</w:t>
      </w:r>
    </w:p>
    <w:p w14:paraId="7CC6BB7A" w14:textId="2FEF14F3" w:rsidR="00DE683A" w:rsidRDefault="00DE683A" w:rsidP="00DE683A">
      <w:pPr>
        <w:jc w:val="both"/>
      </w:pPr>
      <w:r>
        <w:t>If any offences were to have been committed, we would have then used our power to arrest and detain in the Police and Criminal Evidence Act 1984</w:t>
      </w:r>
      <w:r w:rsidR="00475269">
        <w:t xml:space="preserve"> </w:t>
      </w:r>
      <w:r>
        <w:t xml:space="preserve">(Legislation.gov.uk, 1984a) </w:t>
      </w:r>
    </w:p>
    <w:p w14:paraId="6F133E30" w14:textId="77777777" w:rsidR="00DE683A" w:rsidRDefault="00DE683A" w:rsidP="00DE683A">
      <w:pPr>
        <w:jc w:val="both"/>
      </w:pPr>
      <w:r>
        <w:t>In conclusion, I feel that I have gained a positive experience from this incident, as I dealt with it effectively, kept a good tone throughout the situation, and did not come across as overbearing or appear to abuse my powers. And that I explained my actions to the individuals involved and my colleague, which kept a level of professionalism throughout the process. I also learned that I could manage a situation like this again effectively.</w:t>
      </w:r>
    </w:p>
    <w:p w14:paraId="5045B5D7" w14:textId="77777777" w:rsidR="00DE683A" w:rsidRDefault="00DE683A" w:rsidP="00DE683A">
      <w:pPr>
        <w:jc w:val="both"/>
      </w:pPr>
      <w:r>
        <w:t>Also, the more details you convey to the parties involved, the more probable it is that they will comprehend what is happening and create the least amount of uncertainty and confusion possible.</w:t>
      </w:r>
    </w:p>
    <w:p w14:paraId="1D5DE36E" w14:textId="77777777" w:rsidR="00DE683A" w:rsidRDefault="00DE683A" w:rsidP="00DE683A">
      <w:pPr>
        <w:jc w:val="both"/>
      </w:pPr>
      <w:r>
        <w:t>The next time I'm called to an emergency that requires responding and I'm still not blue light trained, I shouldn't get anxious knowing that there is nothing I can do other than get myself there as soon as possible and as securely as I can. If I were partnered with someone who wasn't blue light trained and could teach them how to avoid stress, it would be a fantastic leadership quality. If I was to be in that situation again.</w:t>
      </w:r>
    </w:p>
    <w:p w14:paraId="35EAC323" w14:textId="77777777" w:rsidR="00DE683A" w:rsidRDefault="00DE683A" w:rsidP="00DE683A">
      <w:pPr>
        <w:jc w:val="both"/>
      </w:pPr>
    </w:p>
    <w:p w14:paraId="0A4CD6D5" w14:textId="009E6FD4" w:rsidR="00DE683A" w:rsidRDefault="00DE683A" w:rsidP="00DE683A">
      <w:pPr>
        <w:jc w:val="both"/>
      </w:pPr>
      <w:r>
        <w:t>(Word count 1670)</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343B5EFF" w14:textId="29F21B64" w:rsidR="006259D1" w:rsidRDefault="006259D1" w:rsidP="006259D1">
      <w:pPr>
        <w:jc w:val="both"/>
        <w:rPr>
          <w:rFonts w:cs="Calibri"/>
        </w:rPr>
      </w:pPr>
      <w:r>
        <w:rPr>
          <w:rFonts w:cs="Calibri"/>
        </w:rPr>
        <w:t xml:space="preserve">A team's behaviour and performance </w:t>
      </w:r>
      <w:r w:rsidR="00DB4CC4">
        <w:rPr>
          <w:rFonts w:cs="Calibri"/>
        </w:rPr>
        <w:t>could</w:t>
      </w:r>
      <w:r w:rsidR="00E7013B">
        <w:rPr>
          <w:rFonts w:cs="Calibri"/>
        </w:rPr>
        <w:t xml:space="preserve"> be</w:t>
      </w:r>
      <w:r>
        <w:rPr>
          <w:rFonts w:cs="Calibri"/>
        </w:rPr>
        <w:t xml:space="preserve"> influence</w:t>
      </w:r>
      <w:r w:rsidR="00E7013B">
        <w:rPr>
          <w:rFonts w:cs="Calibri"/>
        </w:rPr>
        <w:t>d by</w:t>
      </w:r>
      <w:r>
        <w:rPr>
          <w:rFonts w:cs="Calibri"/>
        </w:rPr>
        <w:t xml:space="preserve"> team dynamics, which</w:t>
      </w:r>
      <w:r w:rsidR="00DB4CC4">
        <w:rPr>
          <w:rFonts w:cs="Calibri"/>
        </w:rPr>
        <w:t xml:space="preserve"> may be</w:t>
      </w:r>
      <w:r>
        <w:rPr>
          <w:rFonts w:cs="Calibri"/>
        </w:rPr>
        <w:t xml:space="preserve"> unconscious psychological influences</w:t>
      </w:r>
      <w:r w:rsidR="00DB4CC4">
        <w:rPr>
          <w:rFonts w:cs="Calibri"/>
        </w:rPr>
        <w:t xml:space="preserve"> </w:t>
      </w:r>
      <w:r>
        <w:rPr>
          <w:rFonts w:cs="Calibri"/>
        </w:rPr>
        <w:t>(Myers, 2013)</w:t>
      </w:r>
      <w:r w:rsidR="00E7013B">
        <w:rPr>
          <w:rFonts w:cs="Calibri"/>
        </w:rPr>
        <w:t xml:space="preserve"> for </w:t>
      </w:r>
      <w:r w:rsidR="0063313E">
        <w:rPr>
          <w:rFonts w:cs="Calibri"/>
        </w:rPr>
        <w:t>example.</w:t>
      </w:r>
    </w:p>
    <w:p w14:paraId="64B83D4B" w14:textId="1ECCAE6E" w:rsidR="006259D1" w:rsidRDefault="00E7013B" w:rsidP="006259D1">
      <w:pPr>
        <w:jc w:val="both"/>
        <w:rPr>
          <w:rFonts w:cs="Calibri"/>
          <w:shd w:val="clear" w:color="auto" w:fill="FFFFFF"/>
        </w:rPr>
      </w:pPr>
      <w:r>
        <w:rPr>
          <w:rFonts w:cs="Calibri"/>
          <w:shd w:val="clear" w:color="auto" w:fill="FFFFFF"/>
        </w:rPr>
        <w:t>t</w:t>
      </w:r>
      <w:r w:rsidR="006259D1">
        <w:rPr>
          <w:rFonts w:cs="Calibri"/>
          <w:shd w:val="clear" w:color="auto" w:fill="FFFFFF"/>
        </w:rPr>
        <w:t>he nature of the team's job, the personalities on the team, how well they get along with each other, and the setting in which they work all influence team dynamics.</w:t>
      </w:r>
    </w:p>
    <w:p w14:paraId="0B144C3A" w14:textId="77777777" w:rsidR="006259D1" w:rsidRDefault="006259D1" w:rsidP="006259D1">
      <w:pPr>
        <w:jc w:val="both"/>
        <w:rPr>
          <w:rFonts w:cs="Calibri"/>
          <w:shd w:val="clear" w:color="auto" w:fill="FFFFFF"/>
        </w:rPr>
      </w:pPr>
      <w:r>
        <w:rPr>
          <w:rFonts w:cs="Calibri"/>
          <w:shd w:val="clear" w:color="auto" w:fill="FFFFFF"/>
        </w:rPr>
        <w:t>When team dynamics enhance overall team performance or bring out the best in each team member, for instance, they might be beneficial. They can also be detrimental, for instance when they lead to unproductive disagreement, demoralisation, and the failure of the team to accomplish its objectives.</w:t>
      </w:r>
    </w:p>
    <w:p w14:paraId="24BD08B7" w14:textId="708224AA" w:rsidR="006259D1" w:rsidRDefault="006259D1" w:rsidP="006259D1">
      <w:pPr>
        <w:jc w:val="both"/>
        <w:rPr>
          <w:rFonts w:cs="Calibri"/>
          <w:shd w:val="clear" w:color="auto" w:fill="FFFFFF"/>
        </w:rPr>
      </w:pPr>
      <w:r>
        <w:rPr>
          <w:rFonts w:cs="Calibri"/>
          <w:shd w:val="clear" w:color="auto" w:fill="FFFFFF"/>
        </w:rPr>
        <w:t>Coherence and behavioural functions like coordination are seen as essential to team effectiveness. The idea of cohesion is frequently cited as being crucial for comprehending teamwork and team effectiveness. Team coordination is another idea that is frequently cited as being crucial. It is a behavioural process that teams use to try to synchronise their behaviour, which helps teams perform at a higher level</w:t>
      </w:r>
      <w:r w:rsidR="00DB4CC4">
        <w:rPr>
          <w:rFonts w:cs="Calibri"/>
          <w:shd w:val="clear" w:color="auto" w:fill="FFFFFF"/>
        </w:rPr>
        <w:t xml:space="preserve"> </w:t>
      </w:r>
      <w:r>
        <w:rPr>
          <w:rFonts w:cs="Calibri"/>
          <w:shd w:val="clear" w:color="auto" w:fill="FFFFFF"/>
        </w:rPr>
        <w:t>(Braun et al. 2020)</w:t>
      </w:r>
    </w:p>
    <w:p w14:paraId="03041E70" w14:textId="30860CBA" w:rsidR="006259D1" w:rsidRDefault="006259D1" w:rsidP="006259D1">
      <w:pPr>
        <w:jc w:val="both"/>
      </w:pPr>
      <w:r>
        <w:t>It is understood that members of a team need to be led rather than merely managed as employees or subordinates. To get the most out of a team operating efficiently, people need to feel inspired, devoted, and perhaps even driven. Status and position are no longer wanted, cohesion is</w:t>
      </w:r>
      <w:r w:rsidR="00E7013B">
        <w:t xml:space="preserve"> </w:t>
      </w:r>
      <w:r>
        <w:t>desirable, and persuasive skills are needed to succeed in a time of intense competition. Teams don't want to just be encouraged to put their best effort forward</w:t>
      </w:r>
      <w:r w:rsidR="00E7013B">
        <w:t xml:space="preserve"> </w:t>
      </w:r>
      <w:r>
        <w:t>(</w:t>
      </w:r>
      <w:proofErr w:type="spellStart"/>
      <w:r>
        <w:t>Kippenberger</w:t>
      </w:r>
      <w:proofErr w:type="spellEnd"/>
      <w:r>
        <w:t>, 2002)</w:t>
      </w:r>
    </w:p>
    <w:p w14:paraId="50106CE1" w14:textId="21DCE73C" w:rsidR="006259D1" w:rsidRDefault="006259D1" w:rsidP="006259D1">
      <w:pPr>
        <w:jc w:val="both"/>
      </w:pPr>
      <w:r>
        <w:t>The interaction between co-workers often involves interpersonal tension. Conflicts can arise between co-workers, inside a team, or between the members of a team and their leaders. Conflict resolution training can help you become more productive and enhance your communication abilities if you're dealing with it at work</w:t>
      </w:r>
      <w:r w:rsidR="00E7013B">
        <w:t xml:space="preserve"> </w:t>
      </w:r>
      <w:r>
        <w:t>(Indeed, 2023)</w:t>
      </w:r>
    </w:p>
    <w:p w14:paraId="212DC471" w14:textId="77777777" w:rsidR="006259D1" w:rsidRDefault="006259D1" w:rsidP="006259D1">
      <w:pPr>
        <w:jc w:val="both"/>
      </w:pPr>
      <w:r>
        <w:t>Conflict that includes two or more people is referred to as interpersonal conflict. When employees communicate their beliefs or viewpoints, it happens. This might occur between co-workers, managers, or customers and clients. Understanding the four different types of interpersonal conflict may help to find a solution to the team's current disagreement.</w:t>
      </w:r>
    </w:p>
    <w:p w14:paraId="73D5DF37" w14:textId="0523D617" w:rsidR="006259D1" w:rsidRDefault="006259D1" w:rsidP="006259D1">
      <w:pPr>
        <w:jc w:val="both"/>
      </w:pPr>
      <w:r>
        <w:t xml:space="preserve">When two parties have conflicting goals and are unable to come to an agreement, a pseudo-conflict </w:t>
      </w:r>
      <w:r w:rsidR="00E7013B">
        <w:t xml:space="preserve">can </w:t>
      </w:r>
      <w:r>
        <w:t>result. A pseudo-conflict would exist if there were two team leaders working on the same project, but one wanted everyone to take notes on a computer and the other wanted everyone to use pen and paper. They are at odds because they want to handle a project in two distinct ways and can't agree on anything.</w:t>
      </w:r>
    </w:p>
    <w:p w14:paraId="6EE13BB6" w14:textId="77777777" w:rsidR="006259D1" w:rsidRDefault="006259D1" w:rsidP="006259D1">
      <w:pPr>
        <w:jc w:val="both"/>
      </w:pPr>
      <w:r>
        <w:t>A disagreement about a circumstance or choice that includes both parties may be the source of interpersonal conflict with a policy component. For instance, if a team is given a task by a leader, the team members may disagree on how to do it. It's preferable to reach a settlement when interpersonal disputes about policies occur at work.</w:t>
      </w:r>
    </w:p>
    <w:p w14:paraId="51BCA356" w14:textId="77777777" w:rsidR="006259D1" w:rsidRDefault="006259D1" w:rsidP="006259D1">
      <w:pPr>
        <w:jc w:val="both"/>
      </w:pPr>
      <w:r>
        <w:t>Sometimes disagreements between two people happen when their underlying value systems diverge. Because the parties involved frequently mistakenly believe that the other party is being obstinate or disagreeable when in fact, they simply have different underlying values, this type of conflict can be challenging to spot when it first arises. One co-worker might cherish their time away from the workplace so highly that they refuse to check email or be approachable after work.</w:t>
      </w:r>
    </w:p>
    <w:p w14:paraId="4CD2FB93" w14:textId="77777777" w:rsidR="006259D1" w:rsidRDefault="006259D1" w:rsidP="006259D1">
      <w:pPr>
        <w:jc w:val="both"/>
      </w:pPr>
      <w:r>
        <w:t>A person's pride may be harmed if they lose an argument in an ego conflict. When numerous minor confrontations go unaddressed, ego conflicts can occasionally develop. If one employee is already sensitive to a management preferring another worker, this might lead to interpersonal conflict that is tied to ego.</w:t>
      </w:r>
    </w:p>
    <w:p w14:paraId="550A0E5E" w14:textId="77777777" w:rsidR="006259D1" w:rsidRDefault="006259D1" w:rsidP="006259D1">
      <w:pPr>
        <w:jc w:val="both"/>
      </w:pPr>
      <w:r>
        <w:t xml:space="preserve">Things that could occur to instigate interpersonal conflict in the workplace could be pressures of workload, working shift patterns which are disruptive to sleep patterns and social life. </w:t>
      </w:r>
    </w:p>
    <w:p w14:paraId="7DD60F6D" w14:textId="77777777" w:rsidR="006259D1" w:rsidRDefault="006259D1" w:rsidP="006259D1">
      <w:pPr>
        <w:jc w:val="both"/>
      </w:pPr>
      <w:r>
        <w:t>Interpersonal conflict in policing can result from a variety of factors, including the stress of dealing with difficult or challenging incidents, older or more experienced officers who are set in their ways and resistant to change, an increasing workload while still being required to respond to emergencies, cancelled rest days, being inexperienced and responding to calls you might not be able to handle, the number of people working that shift, and the experience that may be present on shift.</w:t>
      </w:r>
    </w:p>
    <w:p w14:paraId="181ABC4A" w14:textId="77777777" w:rsidR="006259D1" w:rsidRDefault="006259D1" w:rsidP="006259D1">
      <w:pPr>
        <w:jc w:val="both"/>
      </w:pPr>
      <w:r>
        <w:t>The police force is a large organisation of people, so teamwork is crucial since it occurs when a group of people effectively collaborates to achieve a common goal.</w:t>
      </w:r>
    </w:p>
    <w:p w14:paraId="54B627BE" w14:textId="04786B6B" w:rsidR="006259D1" w:rsidRDefault="006259D1" w:rsidP="006259D1">
      <w:pPr>
        <w:jc w:val="both"/>
        <w:rPr>
          <w:rFonts w:cs="Calibri"/>
        </w:rPr>
      </w:pPr>
      <w:r>
        <w:rPr>
          <w:rFonts w:cs="Calibri"/>
        </w:rPr>
        <w:t>One of the most crucial strategies for increasing organisational effectiveness is teamwork. While collaboration is crucial, as we can all agree, not everyone is aware of its significance in the workplace. In the workplace, teamwork occurs when a group of people effectively collaborates to achieve a common goal. when several people collaborate to achieve a single objective</w:t>
      </w:r>
      <w:r w:rsidR="00E7013B">
        <w:rPr>
          <w:rFonts w:cs="Calibri"/>
        </w:rPr>
        <w:t xml:space="preserve"> </w:t>
      </w:r>
      <w:r>
        <w:rPr>
          <w:rFonts w:cs="Calibri"/>
        </w:rPr>
        <w:t>(Asana, 2022)</w:t>
      </w:r>
    </w:p>
    <w:p w14:paraId="6B1F7B16" w14:textId="77777777" w:rsidR="006259D1" w:rsidRDefault="006259D1" w:rsidP="006259D1">
      <w:pPr>
        <w:jc w:val="both"/>
      </w:pPr>
      <w:r>
        <w:t xml:space="preserve">Communication that fosters camaraderie, perhaps through planning a team-building exercise, is an example of successful teamwork. An effective team that communicates clearly is more efficient and effective, which in turn encourages and improves brainstorming, a potent technique that encourages teams to think creatively. This is especially helpful for police because we are constantly dealing with fluid and dynamically changing incidents by thinking and acting by dynamically risk assessing. </w:t>
      </w:r>
    </w:p>
    <w:p w14:paraId="31C1FDBE" w14:textId="77777777" w:rsidR="006259D1" w:rsidRDefault="006259D1" w:rsidP="006259D1">
      <w:pPr>
        <w:jc w:val="both"/>
      </w:pPr>
      <w:r>
        <w:t>Teamwork in police departments enhances problem-solving and sharing of completed goals, which gives the entire team and not just the individual a sense of accomplishment. Good cooperation also fosters trust, which is advantageous for police because we need to have faith in our colleagues to stand by us in any situation. A high-performing team is motivated by all these factors, which raise efficiency, boost employee engagement, and enhance decision-making abilities.</w:t>
      </w:r>
    </w:p>
    <w:p w14:paraId="7A303A83" w14:textId="77777777" w:rsidR="006259D1" w:rsidRDefault="006259D1" w:rsidP="006259D1">
      <w:pPr>
        <w:jc w:val="both"/>
      </w:pPr>
      <w:r>
        <w:t>The appropriate leadership model can be difficult to adopt, but it can also be very effective if the right one is chosen. There are several leadership models that lend themselves to various scenarios and job descriptions, but all should assist a team develop and grow within a company or organisation.</w:t>
      </w:r>
    </w:p>
    <w:p w14:paraId="2741A149" w14:textId="2A747183" w:rsidR="006259D1" w:rsidRDefault="006259D1" w:rsidP="006259D1">
      <w:pPr>
        <w:jc w:val="both"/>
      </w:pPr>
      <w:r>
        <w:t>One that might be suitable is "team-oriented leadership," which aims to set a good example by fostering a collaborative team environment where the emphasis is on nurturing each team member's unique strengths and inspiring them to work together to achieve their highest potential as a team and as individuals</w:t>
      </w:r>
      <w:r w:rsidR="00E7013B">
        <w:t xml:space="preserve"> </w:t>
      </w:r>
      <w:r>
        <w:t>(Indeed, 2023).</w:t>
      </w:r>
    </w:p>
    <w:p w14:paraId="1BD5445D" w14:textId="5192D017" w:rsidR="006259D1" w:rsidRDefault="006259D1" w:rsidP="006259D1">
      <w:pPr>
        <w:jc w:val="both"/>
      </w:pPr>
      <w:r>
        <w:t>The College of Policing has developed a number of toolkits</w:t>
      </w:r>
      <w:r w:rsidR="005D0916">
        <w:t xml:space="preserve"> </w:t>
      </w:r>
      <w:r w:rsidR="00B45FF6">
        <w:t>(College of policing, 2023)</w:t>
      </w:r>
      <w:r>
        <w:t xml:space="preserve"> to offer resources for leadership and team building to all officers, regardless of their function and degree of power.</w:t>
      </w:r>
    </w:p>
    <w:p w14:paraId="5FAC6B44" w14:textId="07F639CA" w:rsidR="006259D1" w:rsidRDefault="006259D1" w:rsidP="006259D1">
      <w:pPr>
        <w:pStyle w:val="NormalWeb"/>
        <w:shd w:val="clear" w:color="auto" w:fill="FFFFFF"/>
        <w:spacing w:before="0" w:after="312"/>
        <w:jc w:val="both"/>
        <w:textAlignment w:val="baseline"/>
      </w:pPr>
      <w:r>
        <w:rPr>
          <w:rFonts w:ascii="Calibri" w:hAnsi="Calibri" w:cs="Calibri"/>
          <w:sz w:val="22"/>
          <w:szCs w:val="22"/>
        </w:rPr>
        <w:t>Here are some models of teamworking that are used within the police, The</w:t>
      </w:r>
      <w:r>
        <w:rPr>
          <w:rFonts w:ascii="Calibri" w:hAnsi="Calibri" w:cs="Calibri"/>
          <w:color w:val="4A4A4A"/>
          <w:sz w:val="22"/>
          <w:szCs w:val="22"/>
          <w:shd w:val="clear" w:color="auto" w:fill="FFFFFF"/>
        </w:rPr>
        <w:t xml:space="preserve"> Bruce Tuckman model says all teams or groups go through five stages of development: forming, storming, norming, performing, and adjourning. These stages of team development start from the time a group first meets and last until the project ends</w:t>
      </w:r>
      <w:r w:rsidR="00E7013B">
        <w:rPr>
          <w:rFonts w:ascii="Calibri" w:hAnsi="Calibri" w:cs="Calibri"/>
          <w:color w:val="4A4A4A"/>
          <w:sz w:val="22"/>
          <w:szCs w:val="22"/>
          <w:shd w:val="clear" w:color="auto" w:fill="FFFFFF"/>
        </w:rPr>
        <w:t xml:space="preserve"> </w:t>
      </w:r>
      <w:r>
        <w:rPr>
          <w:rFonts w:ascii="Calibri" w:hAnsi="Calibri" w:cs="Calibri"/>
          <w:color w:val="4A4A4A"/>
          <w:sz w:val="22"/>
          <w:szCs w:val="22"/>
          <w:shd w:val="clear" w:color="auto" w:fill="FFFFFF"/>
        </w:rPr>
        <w:t>(</w:t>
      </w:r>
      <w:proofErr w:type="spellStart"/>
      <w:r>
        <w:rPr>
          <w:rFonts w:ascii="Calibri" w:hAnsi="Calibri" w:cs="Calibri"/>
          <w:color w:val="4A4A4A"/>
          <w:sz w:val="22"/>
          <w:szCs w:val="22"/>
          <w:shd w:val="clear" w:color="auto" w:fill="FFFFFF"/>
        </w:rPr>
        <w:t>Bonebright</w:t>
      </w:r>
      <w:proofErr w:type="spellEnd"/>
      <w:r>
        <w:rPr>
          <w:rFonts w:ascii="Calibri" w:hAnsi="Calibri" w:cs="Calibri"/>
          <w:color w:val="4A4A4A"/>
          <w:sz w:val="22"/>
          <w:szCs w:val="22"/>
          <w:shd w:val="clear" w:color="auto" w:fill="FFFFFF"/>
        </w:rPr>
        <w:t>, 2010)</w:t>
      </w:r>
      <w:r>
        <w:rPr>
          <w:rFonts w:ascii="Calibri" w:hAnsi="Calibri" w:cs="Calibri"/>
          <w:color w:val="4A4A4A"/>
          <w:shd w:val="clear" w:color="auto" w:fill="FFFFFF"/>
        </w:rPr>
        <w:t xml:space="preserve"> </w:t>
      </w:r>
    </w:p>
    <w:p w14:paraId="749BF47B" w14:textId="77777777" w:rsidR="006259D1" w:rsidRDefault="006259D1" w:rsidP="006259D1">
      <w:pPr>
        <w:pStyle w:val="NormalWeb"/>
        <w:shd w:val="clear" w:color="auto" w:fill="FFFFFF"/>
        <w:spacing w:before="0" w:after="312"/>
        <w:jc w:val="both"/>
        <w:textAlignment w:val="baseline"/>
        <w:rPr>
          <w:rFonts w:ascii="Calibri" w:hAnsi="Calibri" w:cs="Calibri"/>
          <w:color w:val="4A4A4A"/>
          <w:sz w:val="22"/>
          <w:szCs w:val="22"/>
          <w:shd w:val="clear" w:color="auto" w:fill="FFFFFF"/>
        </w:rPr>
      </w:pPr>
      <w:bookmarkStart w:id="0" w:name="_Hlk129360697"/>
      <w:r>
        <w:rPr>
          <w:rFonts w:ascii="Calibri" w:hAnsi="Calibri" w:cs="Calibri"/>
          <w:color w:val="4A4A4A"/>
          <w:sz w:val="22"/>
          <w:szCs w:val="22"/>
          <w:shd w:val="clear" w:color="auto" w:fill="FFFFFF"/>
        </w:rPr>
        <w:t>Using Tuckman's Model has the benefit of being simple to comprehend and simple to remember, so your workers should be able to pick it up and start utilising it right away. Additionally, it provides managers and team leaders with a preview of what to anticipate while assembling their team. However, the main drawback of this model is that it believes the team would change significantly as it moves from one stage to the next in terms of dynamics.</w:t>
      </w:r>
    </w:p>
    <w:p w14:paraId="1DFEF84A" w14:textId="0CAA0062" w:rsidR="006259D1" w:rsidRDefault="006259D1" w:rsidP="006259D1">
      <w:pPr>
        <w:pStyle w:val="NormalWeb"/>
        <w:shd w:val="clear" w:color="auto" w:fill="FFFFFF"/>
        <w:spacing w:before="0" w:after="312"/>
        <w:jc w:val="both"/>
        <w:textAlignment w:val="baseline"/>
        <w:rPr>
          <w:rFonts w:ascii="Calibri" w:hAnsi="Calibri" w:cs="Calibri"/>
          <w:color w:val="4A4A4A"/>
          <w:sz w:val="22"/>
          <w:szCs w:val="22"/>
          <w:shd w:val="clear" w:color="auto" w:fill="FFFFFF"/>
        </w:rPr>
      </w:pPr>
      <w:r>
        <w:rPr>
          <w:rFonts w:ascii="Calibri" w:hAnsi="Calibri" w:cs="Calibri"/>
          <w:color w:val="4A4A4A"/>
          <w:sz w:val="22"/>
          <w:szCs w:val="22"/>
          <w:shd w:val="clear" w:color="auto" w:fill="FFFFFF"/>
        </w:rPr>
        <w:t>A model officers could refer to manage conflict in the workplace is the CUDSA model, conflict isn't always obvious, and it might be hard to spot until damage has already been done. Managers no longer quickly dismiss such instances as pecking order conflicts, organisational culture disputes, or personality conflicts. They must be always alert to signs of bullying and harassment and ready to take appropriate action. It is explained how to handle conflict at work using the CUDSA paradigm. 1. Face the issue head-on. 2. Recognize the problems. 3. Specify the issue. 4. Lookup. 5. Choose an answer jointly</w:t>
      </w:r>
      <w:r w:rsidR="00E7013B">
        <w:rPr>
          <w:rFonts w:ascii="Calibri" w:hAnsi="Calibri" w:cs="Calibri"/>
          <w:color w:val="4A4A4A"/>
          <w:sz w:val="22"/>
          <w:szCs w:val="22"/>
          <w:shd w:val="clear" w:color="auto" w:fill="FFFFFF"/>
        </w:rPr>
        <w:t xml:space="preserve"> </w:t>
      </w:r>
      <w:r>
        <w:rPr>
          <w:rFonts w:ascii="Calibri" w:hAnsi="Calibri" w:cs="Calibri"/>
          <w:color w:val="4A4A4A"/>
          <w:sz w:val="22"/>
          <w:szCs w:val="22"/>
          <w:shd w:val="clear" w:color="auto" w:fill="FFFFFF"/>
        </w:rPr>
        <w:t xml:space="preserve">(Richter, 1999) </w:t>
      </w:r>
    </w:p>
    <w:p w14:paraId="5987EE0C" w14:textId="77777777" w:rsidR="006259D1" w:rsidRDefault="006259D1" w:rsidP="006259D1">
      <w:pPr>
        <w:pStyle w:val="NormalWeb"/>
        <w:shd w:val="clear" w:color="auto" w:fill="FFFFFF"/>
        <w:spacing w:before="0" w:after="312"/>
        <w:jc w:val="both"/>
        <w:textAlignment w:val="baseline"/>
        <w:rPr>
          <w:rFonts w:ascii="Calibri" w:hAnsi="Calibri" w:cs="Calibri"/>
          <w:sz w:val="22"/>
          <w:szCs w:val="22"/>
        </w:rPr>
      </w:pPr>
      <w:r>
        <w:rPr>
          <w:rFonts w:ascii="Calibri" w:hAnsi="Calibri" w:cs="Calibri"/>
          <w:sz w:val="22"/>
          <w:szCs w:val="22"/>
        </w:rPr>
        <w:t>This strategy is effective because it allows for early conflict resolution, which helps to avoid poor service, poor performance, and poor teamwork.</w:t>
      </w:r>
    </w:p>
    <w:p w14:paraId="4EC420EB" w14:textId="353CA74D" w:rsidR="006259D1" w:rsidRDefault="006259D1" w:rsidP="006259D1">
      <w:pPr>
        <w:pStyle w:val="NormalWeb"/>
        <w:spacing w:before="0" w:after="360"/>
        <w:jc w:val="both"/>
        <w:rPr>
          <w:rFonts w:ascii="Calibri" w:hAnsi="Calibri" w:cs="Calibri"/>
          <w:color w:val="4A4A4A"/>
          <w:sz w:val="22"/>
          <w:szCs w:val="22"/>
          <w:shd w:val="clear" w:color="auto" w:fill="FFFFFF"/>
        </w:rPr>
      </w:pPr>
      <w:r>
        <w:rPr>
          <w:rFonts w:ascii="Calibri" w:hAnsi="Calibri" w:cs="Calibri"/>
          <w:color w:val="4A4A4A"/>
          <w:sz w:val="22"/>
          <w:szCs w:val="22"/>
          <w:shd w:val="clear" w:color="auto" w:fill="FFFFFF"/>
        </w:rPr>
        <w:t>In the police we deal with unpredictable and challenging circumstances sometimes putting our physical and mental health at risk. If you did not have a good leadership and teamworking then there could be instances where we would have failed in doing our job correctly and could result in or Code of Ethics being breached</w:t>
      </w:r>
      <w:r w:rsidR="00E7013B">
        <w:rPr>
          <w:rFonts w:ascii="Calibri" w:hAnsi="Calibri" w:cs="Calibri"/>
          <w:color w:val="4A4A4A"/>
          <w:sz w:val="22"/>
          <w:szCs w:val="22"/>
          <w:shd w:val="clear" w:color="auto" w:fill="FFFFFF"/>
        </w:rPr>
        <w:t xml:space="preserve"> </w:t>
      </w:r>
      <w:r>
        <w:rPr>
          <w:rFonts w:ascii="Calibri" w:hAnsi="Calibri" w:cs="Calibri"/>
          <w:color w:val="4A4A4A"/>
          <w:sz w:val="22"/>
          <w:szCs w:val="22"/>
          <w:shd w:val="clear" w:color="auto" w:fill="FFFFFF"/>
        </w:rPr>
        <w:t xml:space="preserve">(Collage of Policing, 2014b) </w:t>
      </w:r>
    </w:p>
    <w:p w14:paraId="23016708" w14:textId="77884A3C" w:rsidR="006259D1" w:rsidRDefault="006259D1" w:rsidP="006259D1">
      <w:pPr>
        <w:pStyle w:val="NormalWeb"/>
        <w:spacing w:before="0" w:after="360"/>
        <w:jc w:val="both"/>
        <w:rPr>
          <w:rFonts w:ascii="Calibri" w:hAnsi="Calibri" w:cs="Calibri"/>
          <w:color w:val="4A4A4A"/>
          <w:sz w:val="22"/>
          <w:szCs w:val="22"/>
          <w:shd w:val="clear" w:color="auto" w:fill="FFFFFF"/>
        </w:rPr>
      </w:pPr>
      <w:r>
        <w:rPr>
          <w:rFonts w:ascii="Calibri" w:hAnsi="Calibri" w:cs="Calibri"/>
          <w:color w:val="4A4A4A"/>
          <w:sz w:val="22"/>
          <w:szCs w:val="22"/>
          <w:shd w:val="clear" w:color="auto" w:fill="FFFFFF"/>
        </w:rPr>
        <w:t>The College of Policing, which serves as the governing authority for professionals in policing, created the Code of Ethics in 2014. It establishes and outlines the high standards of conduct for all law enforcement personnel and  serves as a constructive, supporting framework for making decisions daily and serves to continuously reinforce the standards and values of which policing is proud. It is meant to promote professional judgement and personal accountability, giving everyone in law enforcement the tools they need to always act morally.</w:t>
      </w:r>
    </w:p>
    <w:p w14:paraId="07DA5D60" w14:textId="77777777" w:rsidR="006259D1" w:rsidRDefault="006259D1" w:rsidP="006259D1">
      <w:pPr>
        <w:pStyle w:val="NormalWeb"/>
        <w:shd w:val="clear" w:color="auto" w:fill="FFFFFF"/>
        <w:spacing w:before="0" w:after="312"/>
        <w:jc w:val="both"/>
        <w:textAlignment w:val="baseline"/>
        <w:rPr>
          <w:rFonts w:ascii="Calibri" w:hAnsi="Calibri" w:cs="Calibri"/>
          <w:color w:val="4A4A4A"/>
          <w:sz w:val="22"/>
          <w:szCs w:val="22"/>
          <w:shd w:val="clear" w:color="auto" w:fill="FFFFFF"/>
        </w:rPr>
      </w:pPr>
      <w:r>
        <w:rPr>
          <w:rFonts w:ascii="Calibri" w:hAnsi="Calibri" w:cs="Calibri"/>
          <w:color w:val="4A4A4A"/>
          <w:sz w:val="22"/>
          <w:szCs w:val="22"/>
          <w:shd w:val="clear" w:color="auto" w:fill="FFFFFF"/>
        </w:rPr>
        <w:t>In light of this, if they disobeyed these rules, experienced poor leadership, and were a part of a dysfunctional team, they would be vulnerable to performing their duties improperly, lowering their standards, taking shortcuts, delaying it until tomorrow, forgetting to complete the task or update, refusing to ask for help in a dysfunctional team, and not feeling like a member of the team, all of which would prevent them from asking for assistance.</w:t>
      </w:r>
    </w:p>
    <w:p w14:paraId="5F3CD994" w14:textId="77777777" w:rsidR="006259D1" w:rsidRDefault="006259D1" w:rsidP="006259D1">
      <w:pPr>
        <w:pStyle w:val="NormalWeb"/>
        <w:shd w:val="clear" w:color="auto" w:fill="FFFFFF"/>
        <w:spacing w:before="0" w:after="312"/>
        <w:jc w:val="both"/>
        <w:textAlignment w:val="baseline"/>
        <w:rPr>
          <w:rFonts w:ascii="Calibri" w:hAnsi="Calibri" w:cs="Calibri"/>
          <w:color w:val="4A4A4A"/>
          <w:sz w:val="22"/>
          <w:szCs w:val="22"/>
          <w:shd w:val="clear" w:color="auto" w:fill="FFFFFF"/>
        </w:rPr>
      </w:pPr>
      <w:r>
        <w:rPr>
          <w:rFonts w:ascii="Calibri" w:hAnsi="Calibri" w:cs="Calibri"/>
          <w:color w:val="4A4A4A"/>
          <w:sz w:val="22"/>
          <w:szCs w:val="22"/>
          <w:shd w:val="clear" w:color="auto" w:fill="FFFFFF"/>
        </w:rPr>
        <w:t>This could result in the use of police authority and rules without authorization, as well as the public and their peers questioning the police's professional standards and creating the impression that the police are not performing their duties effectively.</w:t>
      </w:r>
    </w:p>
    <w:p w14:paraId="3C73FB53" w14:textId="57665CA4" w:rsidR="006259D1" w:rsidRDefault="006259D1" w:rsidP="006259D1">
      <w:pPr>
        <w:pStyle w:val="NormalWeb"/>
        <w:shd w:val="clear" w:color="auto" w:fill="FFFFFF"/>
        <w:spacing w:before="0" w:after="312"/>
        <w:jc w:val="both"/>
        <w:textAlignment w:val="baseline"/>
        <w:rPr>
          <w:rFonts w:ascii="Calibri" w:hAnsi="Calibri" w:cs="Calibri"/>
          <w:color w:val="4A4A4A"/>
          <w:sz w:val="22"/>
          <w:szCs w:val="22"/>
          <w:shd w:val="clear" w:color="auto" w:fill="FFFFFF"/>
        </w:rPr>
      </w:pPr>
      <w:r>
        <w:rPr>
          <w:rFonts w:ascii="Calibri" w:hAnsi="Calibri" w:cs="Calibri"/>
          <w:color w:val="4A4A4A"/>
          <w:sz w:val="22"/>
          <w:szCs w:val="22"/>
          <w:shd w:val="clear" w:color="auto" w:fill="FFFFFF"/>
        </w:rPr>
        <w:t>For instance, if a "stop and search" (BBC, 2021) were to be carried out without following the correct legal procedures</w:t>
      </w:r>
      <w:r w:rsidR="00E7013B">
        <w:rPr>
          <w:rFonts w:ascii="Calibri" w:hAnsi="Calibri" w:cs="Calibri"/>
          <w:color w:val="4A4A4A"/>
          <w:sz w:val="22"/>
          <w:szCs w:val="22"/>
          <w:shd w:val="clear" w:color="auto" w:fill="FFFFFF"/>
        </w:rPr>
        <w:t xml:space="preserve"> </w:t>
      </w:r>
      <w:r>
        <w:rPr>
          <w:rFonts w:ascii="Calibri" w:hAnsi="Calibri" w:cs="Calibri"/>
          <w:color w:val="4A4A4A"/>
          <w:sz w:val="22"/>
          <w:szCs w:val="22"/>
          <w:shd w:val="clear" w:color="auto" w:fill="FFFFFF"/>
        </w:rPr>
        <w:t>(Legislation.gov.uk, 1984b) even if the person was later found to have broken the law, the improper search technique could be considered as illegal, and the search would not be upheld in court.</w:t>
      </w:r>
    </w:p>
    <w:bookmarkEnd w:id="0"/>
    <w:p w14:paraId="487D82F5" w14:textId="77777777" w:rsidR="006259D1" w:rsidRDefault="006259D1" w:rsidP="006259D1">
      <w:pPr>
        <w:pStyle w:val="NormalWeb"/>
        <w:shd w:val="clear" w:color="auto" w:fill="FFFFFF"/>
        <w:spacing w:before="0" w:after="312"/>
        <w:jc w:val="both"/>
        <w:textAlignment w:val="baseline"/>
        <w:rPr>
          <w:rFonts w:ascii="Calibri" w:hAnsi="Calibri" w:cs="Calibri"/>
          <w:color w:val="4A4A4A"/>
          <w:sz w:val="22"/>
          <w:szCs w:val="22"/>
          <w:shd w:val="clear" w:color="auto" w:fill="FFFFFF"/>
        </w:rPr>
      </w:pPr>
      <w:r>
        <w:rPr>
          <w:rFonts w:ascii="Calibri" w:hAnsi="Calibri" w:cs="Calibri"/>
          <w:color w:val="4A4A4A"/>
          <w:sz w:val="22"/>
          <w:szCs w:val="22"/>
          <w:shd w:val="clear" w:color="auto" w:fill="FFFFFF"/>
        </w:rPr>
        <w:t>To maximise team performance, it is essential for teams to work effectively on leadership and teamwork using the numerous pertinent models, tactics, and policies. However, there are many things that can prevent a team or leader from working well together or from performing well, which may affect their expectations and conduct in the workplace.</w:t>
      </w:r>
    </w:p>
    <w:p w14:paraId="1215C8C0" w14:textId="2085060D" w:rsidR="006259D1" w:rsidRDefault="006259D1" w:rsidP="006259D1">
      <w:pPr>
        <w:jc w:val="both"/>
        <w:rPr>
          <w:rFonts w:cs="Calibri"/>
          <w:color w:val="4A4A4A"/>
          <w:shd w:val="clear" w:color="auto" w:fill="FFFFFF"/>
        </w:rPr>
      </w:pPr>
      <w:r>
        <w:rPr>
          <w:rFonts w:cs="Calibri"/>
          <w:color w:val="4A4A4A"/>
          <w:shd w:val="clear" w:color="auto" w:fill="FFFFFF"/>
        </w:rPr>
        <w:t>(Word count 16</w:t>
      </w:r>
      <w:r w:rsidR="0063313E">
        <w:rPr>
          <w:rFonts w:cs="Calibri"/>
          <w:color w:val="4A4A4A"/>
          <w:shd w:val="clear" w:color="auto" w:fill="FFFFFF"/>
        </w:rPr>
        <w:t>74</w:t>
      </w:r>
      <w:r>
        <w:rPr>
          <w:rFonts w:cs="Calibri"/>
          <w:color w:val="4A4A4A"/>
          <w:shd w:val="clear" w:color="auto" w:fill="FFFFFF"/>
        </w:rPr>
        <w:t>)</w:t>
      </w:r>
    </w:p>
    <w:p w14:paraId="1967E2A8" w14:textId="044EFDD2" w:rsidR="00025650" w:rsidRDefault="00025650" w:rsidP="00340E9A">
      <w:pPr>
        <w:ind w:right="237"/>
        <w:jc w:val="both"/>
        <w:rPr>
          <w:sz w:val="24"/>
          <w:szCs w:val="24"/>
        </w:rPr>
      </w:pPr>
    </w:p>
    <w:p w14:paraId="656C0361" w14:textId="77777777" w:rsidR="006259D1" w:rsidRPr="00270EEB" w:rsidRDefault="006259D1"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F4327B1" w14:textId="1AD6F24F" w:rsidR="00DE683A" w:rsidRDefault="00DE683A" w:rsidP="00DE683A">
      <w:pPr>
        <w:jc w:val="both"/>
      </w:pPr>
      <w:r>
        <w:t xml:space="preserve">The definition of organised crime is described as continuously occurring criminal activity that is planned, coordinated, and carried out by a group of people. Although it's not always the case, money is frequently what drives them. Neither national boundaries nor national objectives are recognised by organised crime in this country or any other. </w:t>
      </w:r>
      <w:r>
        <w:rPr>
          <w:rFonts w:cs="Calibri"/>
          <w:color w:val="444444"/>
        </w:rPr>
        <w:t>In December 2013 it was estimated that there were 36,000 organised criminals in 5,300 groups affecting the UK</w:t>
      </w:r>
      <w:r w:rsidR="00AF6992">
        <w:rPr>
          <w:rFonts w:cs="Calibri"/>
          <w:color w:val="444444"/>
        </w:rPr>
        <w:t xml:space="preserve"> </w:t>
      </w:r>
      <w:r>
        <w:rPr>
          <w:rFonts w:cs="Calibri"/>
          <w:color w:val="444444"/>
        </w:rPr>
        <w:t>(CPS, 2022)</w:t>
      </w:r>
    </w:p>
    <w:p w14:paraId="2E569ABA" w14:textId="23EAE4C9" w:rsidR="00DE683A" w:rsidRDefault="00DE683A" w:rsidP="00DE683A">
      <w:pPr>
        <w:jc w:val="both"/>
      </w:pPr>
      <w:r>
        <w:t>The 2018 Home Office Serious Crime Strategy definition of "county lines" according to the NPCC refers to gangs and organised criminal networks that use dedicated cell phone lines or other types of "deal lines" to export illegal drugs into one or more importing regions [within the UK]. They frequently use coercion, intimidation, violence (including sexual violence), and weapons, and they are likely to take advantage of children and weak people to transport and keep the drugs and money</w:t>
      </w:r>
      <w:r w:rsidR="00AF6992">
        <w:t xml:space="preserve"> </w:t>
      </w:r>
      <w:r>
        <w:t xml:space="preserve">(NCA, 2023)    </w:t>
      </w:r>
    </w:p>
    <w:p w14:paraId="4B7A9ADA" w14:textId="7319B101" w:rsidR="00DE683A" w:rsidRDefault="00DE683A" w:rsidP="00DE683A">
      <w:pPr>
        <w:jc w:val="both"/>
      </w:pPr>
      <w:r>
        <w:t>The UK border serves as one of our main lines of defence against a variety of dangers, but it also has several weaknesses</w:t>
      </w:r>
      <w:r w:rsidR="00CB1251">
        <w:t>,</w:t>
      </w:r>
      <w:r>
        <w:t xml:space="preserve"> that are known and targeted by those who want to undermine our security measures, whether for personal benefit, illegal immigration, criminal gain, or terrorism, and organized crime groups make every effort to take advantage of border weaknesses and transport illegal goods into the UK. They actively look for any gaps in our ports, airports, and transportation systems, as well as people eager to help criminal activity cross our borders. as well as exploiting vulnerable people in their criminal enterprises. Smuggling and illegal immigration are significantly facilitated by corrupt employees at ports and airports</w:t>
      </w:r>
      <w:r w:rsidR="00AF6992">
        <w:t xml:space="preserve"> </w:t>
      </w:r>
      <w:r>
        <w:t>(National Crime Agency, 2023)</w:t>
      </w:r>
    </w:p>
    <w:p w14:paraId="39936966" w14:textId="6FD70509" w:rsidR="00DE683A" w:rsidRDefault="00DE683A" w:rsidP="00DE683A">
      <w:pPr>
        <w:jc w:val="both"/>
      </w:pPr>
      <w:r>
        <w:t>The main operators in serious organised crime tend to stay behind the scenes and like to remain distant by using vulnerable and coercible people who are therefore less likely to be caught. They frequently use the rail network, taxis, and private hire vehicles to transport drugs and cash throughout the country. These criminals also frequently use the interconnecting motorways, dual carriageways, and country lanes that connect cities and villages throughout the UK</w:t>
      </w:r>
      <w:r w:rsidR="00AF6992">
        <w:t xml:space="preserve"> </w:t>
      </w:r>
      <w:r>
        <w:t>(CrimeStoppers,2023) Which is why gathering all forms of information and turning into intelligence is influential in stopping or making it difficult for the organized criminal gangs from operating.</w:t>
      </w:r>
    </w:p>
    <w:p w14:paraId="673F3D7A" w14:textId="36D3118C" w:rsidR="00DE683A" w:rsidRDefault="00DE683A" w:rsidP="00DE683A">
      <w:pPr>
        <w:jc w:val="both"/>
        <w:rPr>
          <w:rFonts w:cs="Calibri"/>
        </w:rPr>
      </w:pPr>
      <w:r>
        <w:rPr>
          <w:rFonts w:cs="Calibri"/>
        </w:rPr>
        <w:t>The definition of "policing by consent," a long-standing British policing philosophy popularly known as Sir Robert Peel's "9" principles, which were laid out in 1829 as general instructions that were given to every new police officer, is that the police collect information necessary for a policing purpose</w:t>
      </w:r>
      <w:r w:rsidR="00AF6992">
        <w:rPr>
          <w:rFonts w:cs="Calibri"/>
        </w:rPr>
        <w:t xml:space="preserve"> </w:t>
      </w:r>
      <w:r>
        <w:rPr>
          <w:rFonts w:cs="Calibri"/>
        </w:rPr>
        <w:t>(Gov.uk, 2012)</w:t>
      </w:r>
    </w:p>
    <w:p w14:paraId="00265FD8" w14:textId="31501E70" w:rsidR="00DE683A" w:rsidRDefault="00DE683A" w:rsidP="00DE683A">
      <w:pPr>
        <w:jc w:val="both"/>
        <w:rPr>
          <w:rFonts w:cs="Calibri"/>
        </w:rPr>
      </w:pPr>
      <w:r>
        <w:rPr>
          <w:rFonts w:cs="Calibri"/>
        </w:rPr>
        <w:t>Police information is all information gathered, recorded, or processed for a policing purpose. Including information which has gone through a process turning it into data also information which has been subjected to a process of evaluation known as intelligence</w:t>
      </w:r>
      <w:r w:rsidR="00AF6992">
        <w:rPr>
          <w:rFonts w:cs="Calibri"/>
        </w:rPr>
        <w:t xml:space="preserve"> </w:t>
      </w:r>
      <w:r>
        <w:rPr>
          <w:rFonts w:cs="Calibri"/>
        </w:rPr>
        <w:t xml:space="preserve">(College of policing, 2023) </w:t>
      </w:r>
    </w:p>
    <w:p w14:paraId="5B3791DF" w14:textId="77777777" w:rsidR="00DE683A" w:rsidRDefault="00DE683A" w:rsidP="00DE683A">
      <w:pPr>
        <w:jc w:val="both"/>
      </w:pPr>
      <w:r>
        <w:rPr>
          <w:rFonts w:cs="Calibri"/>
        </w:rPr>
        <w:t xml:space="preserve">Using a legal basis for the collection, recording, evaluation, sharing and retention of information to effectively police buy, protecting life and property, preserving order, preventing further offences, and bringing offenders to justice. In line with the management of police information (MOPI) which sets out the statutory code of practice on the management of police information which was introduced in 2005 (Rogers </w:t>
      </w:r>
      <w:r>
        <w:rPr>
          <w:rFonts w:cs="Calibri"/>
          <w:i/>
          <w:iCs/>
        </w:rPr>
        <w:t xml:space="preserve">et al. </w:t>
      </w:r>
      <w:r>
        <w:rPr>
          <w:rFonts w:cs="Calibri"/>
        </w:rPr>
        <w:t>2011, p.196)</w:t>
      </w:r>
      <w:r>
        <w:t xml:space="preserve"> </w:t>
      </w:r>
    </w:p>
    <w:p w14:paraId="7DE3FEE3" w14:textId="77777777" w:rsidR="00DE683A" w:rsidRDefault="00DE683A" w:rsidP="00DE683A">
      <w:pPr>
        <w:jc w:val="both"/>
      </w:pPr>
      <w:r>
        <w:t>There are many various methods to gather information; for instance, a covert human intelligence source (CHIS) is essential in preventing and protecting victims from many serious crimes, such as terrorism, drug and firearms offenses, and child sexual exploitation.</w:t>
      </w:r>
    </w:p>
    <w:p w14:paraId="2EB641C1" w14:textId="1D550DFA" w:rsidR="00DE683A" w:rsidRDefault="00DE683A" w:rsidP="00DE683A">
      <w:pPr>
        <w:jc w:val="both"/>
      </w:pPr>
      <w:r>
        <w:t>Covert human source’s acquire credibility and the trust of those under investigation by taking part in criminal activity within the criminal gang or outfit. This allows them to work their way into the hearts of groups that would cause us harm, finding information and intelligence that other investigative measures may never detect, which is then used to disrupt criminal activity and bring criminals to justice</w:t>
      </w:r>
      <w:r w:rsidR="00AF6992">
        <w:t xml:space="preserve"> </w:t>
      </w:r>
      <w:r>
        <w:t>(GOV.UK, 2021)</w:t>
      </w:r>
    </w:p>
    <w:p w14:paraId="2105432F" w14:textId="77777777" w:rsidR="00DE683A" w:rsidRDefault="00DE683A" w:rsidP="00DE683A">
      <w:pPr>
        <w:jc w:val="both"/>
        <w:rPr>
          <w:rFonts w:cs="Calibri"/>
        </w:rPr>
      </w:pPr>
      <w:r>
        <w:rPr>
          <w:rFonts w:cs="Calibri"/>
        </w:rPr>
        <w:t>The information acquired throughout an investigation process aid in the accuracy of the decisions made by the police regarding how to respond to threats, how to take precautions, and how to be proactive in preventing crimes. Officers gather and analyse intelligence, identifying and evaluating potential threats, harm, weaknesses, and opportunities.</w:t>
      </w:r>
    </w:p>
    <w:p w14:paraId="61EF3325" w14:textId="7D93C70D" w:rsidR="00DE683A" w:rsidRDefault="00DE683A" w:rsidP="00DE683A">
      <w:pPr>
        <w:jc w:val="both"/>
        <w:rPr>
          <w:rFonts w:cs="Calibri"/>
        </w:rPr>
      </w:pPr>
      <w:r>
        <w:rPr>
          <w:rFonts w:cs="Calibri"/>
        </w:rPr>
        <w:t>The "intelligence cycle," a collection of procedures used to give information for decision-making, is one method by which police receive information and transform it into intelligence. There are various processes that make up the intelligence cycle. It is a simple model that handles the gathering of unprocessed data, analyses it, and produces intelligence for police officers</w:t>
      </w:r>
      <w:r w:rsidR="00AF6992">
        <w:rPr>
          <w:rFonts w:cs="Calibri"/>
        </w:rPr>
        <w:t xml:space="preserve"> </w:t>
      </w:r>
      <w:r>
        <w:rPr>
          <w:rFonts w:cs="Calibri"/>
        </w:rPr>
        <w:t>(</w:t>
      </w:r>
      <w:proofErr w:type="spellStart"/>
      <w:r>
        <w:rPr>
          <w:rFonts w:cs="Calibri"/>
        </w:rPr>
        <w:t>Sfectcu</w:t>
      </w:r>
      <w:proofErr w:type="spellEnd"/>
      <w:r>
        <w:rPr>
          <w:rFonts w:cs="Calibri"/>
        </w:rPr>
        <w:t xml:space="preserve">, 2019) </w:t>
      </w:r>
    </w:p>
    <w:p w14:paraId="308A00D0" w14:textId="44D42A27" w:rsidR="00DE683A" w:rsidRDefault="00DE683A" w:rsidP="00DE683A">
      <w:pPr>
        <w:jc w:val="both"/>
        <w:rPr>
          <w:rFonts w:cs="Calibri"/>
        </w:rPr>
      </w:pPr>
      <w:r>
        <w:rPr>
          <w:rFonts w:cs="Calibri"/>
        </w:rPr>
        <w:t>The use of roads by criminals includes everything from small traffic violations to global organised crime. To stop crime, the force employ</w:t>
      </w:r>
      <w:r w:rsidR="00CB1251">
        <w:rPr>
          <w:rFonts w:cs="Calibri"/>
        </w:rPr>
        <w:t>’s</w:t>
      </w:r>
      <w:r>
        <w:rPr>
          <w:rFonts w:cs="Calibri"/>
        </w:rPr>
        <w:t xml:space="preserve"> enforcement and surveillance to disrupt criminality by gathering relevant information and intelligence with could be accessed via the National Intelligence Model (NIM) </w:t>
      </w:r>
    </w:p>
    <w:p w14:paraId="394DF465" w14:textId="6E27072A" w:rsidR="00DE683A" w:rsidRDefault="00DE683A" w:rsidP="00DE683A">
      <w:pPr>
        <w:jc w:val="both"/>
      </w:pPr>
      <w:r>
        <w:rPr>
          <w:rFonts w:cs="Calibri"/>
        </w:rPr>
        <w:t>The National Criminal Intelligence Agency tested the National Intelligence Model (NIM) for the first time in 2000 in England and Wales. The NIM is a business framework that gives police investigations structure to process information and turn it into actionable intelligence, clarify the difference between information and intelligence, and subsequently allow information to be processed through different points of the decision-making cycle, generating intelligence for police to act on</w:t>
      </w:r>
      <w:r w:rsidR="00AF6992">
        <w:rPr>
          <w:rFonts w:cs="Calibri"/>
        </w:rPr>
        <w:t xml:space="preserve"> </w:t>
      </w:r>
      <w:r>
        <w:rPr>
          <w:rFonts w:cs="Calibri"/>
          <w:color w:val="444444"/>
          <w:shd w:val="clear" w:color="auto" w:fill="FFFFFF"/>
        </w:rPr>
        <w:t>(Maguire and John, 2006)</w:t>
      </w:r>
    </w:p>
    <w:p w14:paraId="7EA58F71" w14:textId="0645E416" w:rsidR="00DE683A" w:rsidRDefault="00DE683A" w:rsidP="00DE683A">
      <w:pPr>
        <w:jc w:val="both"/>
      </w:pPr>
      <w:r>
        <w:rPr>
          <w:rFonts w:cs="Calibri"/>
          <w:color w:val="444444"/>
          <w:shd w:val="clear" w:color="auto" w:fill="FFFFFF"/>
        </w:rPr>
        <w:t>Partner agencies are also given access to information and intelligence gathered on criminal activity in South Wales and the UK. Internationally, with organisations like the European Police Office (EUROPOL), which is in charge of coordinating the fight against organised crime across the European continent by the exchange of information for law enforcement, in preparing for potential threats that cross the UK's borders and providing a more comprehensive picture of the criminal activity that is being investigated as the UK is primarily an end user in the crime of drug trafficking and distribution</w:t>
      </w:r>
      <w:r w:rsidR="00AF6992">
        <w:rPr>
          <w:rFonts w:cs="Calibri"/>
          <w:color w:val="444444"/>
          <w:shd w:val="clear" w:color="auto" w:fill="FFFFFF"/>
        </w:rPr>
        <w:t xml:space="preserve"> </w:t>
      </w:r>
      <w:r>
        <w:rPr>
          <w:rFonts w:cs="Calibri"/>
          <w:color w:val="444444"/>
          <w:shd w:val="clear" w:color="auto" w:fill="FFFFFF"/>
        </w:rPr>
        <w:t xml:space="preserve">(Committee, 2008). </w:t>
      </w:r>
    </w:p>
    <w:p w14:paraId="307CF091" w14:textId="5FC3227E" w:rsidR="00DE683A" w:rsidRDefault="00DE683A" w:rsidP="00DE683A">
      <w:pPr>
        <w:jc w:val="both"/>
        <w:rPr>
          <w:rFonts w:cs="Calibri"/>
          <w:color w:val="444444"/>
          <w:shd w:val="clear" w:color="auto" w:fill="FFFFFF"/>
        </w:rPr>
      </w:pPr>
      <w:r>
        <w:rPr>
          <w:rFonts w:cs="Calibri"/>
          <w:color w:val="444444"/>
          <w:shd w:val="clear" w:color="auto" w:fill="FFFFFF"/>
        </w:rPr>
        <w:t>The UK's secret service, the Secret Intelligence Service (SIS), also known as MI6, has been operating for 100 years and has been collaborating with the country's allies in the fight against organised crime by exchanging information and strategies</w:t>
      </w:r>
      <w:r w:rsidR="00AF6992">
        <w:rPr>
          <w:rFonts w:cs="Calibri"/>
          <w:color w:val="444444"/>
          <w:shd w:val="clear" w:color="auto" w:fill="FFFFFF"/>
        </w:rPr>
        <w:t xml:space="preserve"> </w:t>
      </w:r>
      <w:r>
        <w:rPr>
          <w:rFonts w:cs="Calibri"/>
          <w:color w:val="444444"/>
          <w:shd w:val="clear" w:color="auto" w:fill="FFFFFF"/>
        </w:rPr>
        <w:t>(Secret Intelligence Service, 2018)</w:t>
      </w:r>
    </w:p>
    <w:p w14:paraId="4425B0BC" w14:textId="22C61106" w:rsidR="00DE683A" w:rsidRDefault="00DE683A" w:rsidP="00DE683A">
      <w:pPr>
        <w:jc w:val="both"/>
      </w:pPr>
      <w:r>
        <w:t>Road policing is a tool used by police to fight organised crime groups by bringing them to justice and halting their growth from the UK's major cities to the countryside by sabotaging their established networks into which drugs, fake goods, human trafficking, and children may be exposed to sexual exploitation. by making use of the pertinent data and intelligence obtained by the police and distributing it to other cooperating agencies</w:t>
      </w:r>
      <w:r w:rsidR="00AF6992">
        <w:t xml:space="preserve"> </w:t>
      </w:r>
      <w:r>
        <w:t xml:space="preserve">(McLean, Robinson and </w:t>
      </w:r>
      <w:proofErr w:type="spellStart"/>
      <w:r>
        <w:t>Densley</w:t>
      </w:r>
      <w:proofErr w:type="spellEnd"/>
      <w:r>
        <w:t>, 2019a)</w:t>
      </w:r>
    </w:p>
    <w:p w14:paraId="74F9EFC4" w14:textId="17F5A7EF" w:rsidR="00DE683A" w:rsidRDefault="00DE683A" w:rsidP="00DE683A">
      <w:pPr>
        <w:jc w:val="both"/>
      </w:pPr>
      <w:r>
        <w:rPr>
          <w:rFonts w:cs="Calibri"/>
          <w:color w:val="333333"/>
        </w:rPr>
        <w:t>Roads police</w:t>
      </w:r>
      <w:r>
        <w:t xml:space="preserve"> collaborate with the Driver and Vehicle Standards Agency (DVSA) to support road checks, the police are also involved in pertinent national and seasonal campaigns to raise awareness of traffic-related offences, gather information and intelligence, and deter and prevent crime</w:t>
      </w:r>
      <w:r w:rsidR="00B17FE3">
        <w:t xml:space="preserve"> </w:t>
      </w:r>
      <w:r>
        <w:t>(College of Policing, 2019)</w:t>
      </w:r>
    </w:p>
    <w:p w14:paraId="33701961" w14:textId="47F21AC2" w:rsidR="00DE683A" w:rsidRDefault="00DE683A" w:rsidP="00DE683A">
      <w:pPr>
        <w:jc w:val="both"/>
      </w:pPr>
      <w:r>
        <w:t>Data gathered from 43 of the territorial police forces in England and Wales, has shown that County lines activity was reported in 88% of the 43 territorial police forces</w:t>
      </w:r>
      <w:r w:rsidR="00B17FE3">
        <w:t xml:space="preserve"> </w:t>
      </w:r>
      <w:r>
        <w:t xml:space="preserve">(McLean, Robinson and </w:t>
      </w:r>
      <w:proofErr w:type="spellStart"/>
      <w:r>
        <w:t>Densley</w:t>
      </w:r>
      <w:proofErr w:type="spellEnd"/>
      <w:r>
        <w:t>, 2019b)</w:t>
      </w:r>
    </w:p>
    <w:p w14:paraId="6E8A7CB8" w14:textId="77777777" w:rsidR="00DE683A" w:rsidRDefault="00DE683A" w:rsidP="00DE683A">
      <w:pPr>
        <w:jc w:val="both"/>
      </w:pPr>
      <w:r>
        <w:t xml:space="preserve">TARIAN South Welsh forces' response to major and organised cross-border crime, and a significant factor in their capacity to deal with such crime is their utilisation of information and intelligence obtained by the police at all levels to combat organised crime. </w:t>
      </w:r>
      <w:proofErr w:type="spellStart"/>
      <w:r>
        <w:t>Tarian</w:t>
      </w:r>
      <w:proofErr w:type="spellEnd"/>
      <w:r>
        <w:t xml:space="preserve"> has been in operation for more than 10 years and is staffed by officers from all three south Welsh forces as well as other organisations, such as H.M. Revenue and Customs and the Crown Prosecution Service. </w:t>
      </w:r>
      <w:proofErr w:type="spellStart"/>
      <w:r>
        <w:t>Tarian</w:t>
      </w:r>
      <w:proofErr w:type="spellEnd"/>
      <w:r>
        <w:t xml:space="preserve"> was jointly established by Dyfed-Powys Police, South Wales Police, and Gwent Police.</w:t>
      </w:r>
    </w:p>
    <w:p w14:paraId="51DFA0EB" w14:textId="5B625987" w:rsidR="00DE683A" w:rsidRDefault="00DE683A" w:rsidP="00DE683A">
      <w:pPr>
        <w:jc w:val="both"/>
      </w:pPr>
      <w:proofErr w:type="spellStart"/>
      <w:r>
        <w:t>Tarian</w:t>
      </w:r>
      <w:proofErr w:type="spellEnd"/>
      <w:r>
        <w:t xml:space="preserve"> works tirelessly to protect the public from significant and organised cross-border crime by uprooting the criminals responsible, pursuing them, and reclaiming the proceeds of their crimes. </w:t>
      </w:r>
      <w:proofErr w:type="spellStart"/>
      <w:r>
        <w:t>Tarian</w:t>
      </w:r>
      <w:proofErr w:type="spellEnd"/>
      <w:r>
        <w:t xml:space="preserve"> offers our communities more security than any one force could possibly offer</w:t>
      </w:r>
      <w:r w:rsidR="00B17FE3">
        <w:t xml:space="preserve"> </w:t>
      </w:r>
      <w:r>
        <w:t>(South Wales Police, 2023)</w:t>
      </w:r>
    </w:p>
    <w:p w14:paraId="0B2D3DCD" w14:textId="77777777" w:rsidR="00DE683A" w:rsidRDefault="00DE683A" w:rsidP="00DE683A">
      <w:pPr>
        <w:shd w:val="clear" w:color="auto" w:fill="FFFFFF"/>
        <w:spacing w:before="225" w:after="225"/>
        <w:jc w:val="both"/>
      </w:pPr>
      <w:r>
        <w:t>The County Lines Programme model was developed with the intention of addressing the most destructive and exploitative organised crime gangs of drug smuggling, human trafficking, child sexual exploitation, and county line offences, and it was introduced by the Home Office in November 2019. The project increases funding for law enforcement, concentrating its efforts mostly on regions where most county lines gangs operate from.</w:t>
      </w:r>
    </w:p>
    <w:p w14:paraId="61A8A090" w14:textId="35C9B69A" w:rsidR="00DE683A" w:rsidRDefault="00DE683A" w:rsidP="00DE683A">
      <w:pPr>
        <w:shd w:val="clear" w:color="auto" w:fill="FFFFFF"/>
        <w:spacing w:before="225" w:after="225"/>
        <w:jc w:val="both"/>
        <w:rPr>
          <w:rFonts w:cs="Calibri"/>
          <w:color w:val="0B0C0C"/>
        </w:rPr>
      </w:pPr>
      <w:r>
        <w:rPr>
          <w:rFonts w:cs="Calibri"/>
          <w:color w:val="0B0C0C"/>
        </w:rPr>
        <w:t>The figures show that since the County Lines Programme launched in 2019, 3,588 county lines have been closed, 10,209 people have been arrested, 5,727 individuals have been referred by police to safeguarding</w:t>
      </w:r>
      <w:r w:rsidR="00B17FE3">
        <w:rPr>
          <w:rFonts w:cs="Calibri"/>
          <w:color w:val="0B0C0C"/>
        </w:rPr>
        <w:t xml:space="preserve"> </w:t>
      </w:r>
      <w:r>
        <w:rPr>
          <w:rFonts w:cs="Calibri"/>
          <w:color w:val="0B0C0C"/>
        </w:rPr>
        <w:t>(GOV.UK, 2023)</w:t>
      </w:r>
    </w:p>
    <w:p w14:paraId="1D248BE8" w14:textId="77777777" w:rsidR="00DE683A" w:rsidRDefault="00DE683A" w:rsidP="00DE683A">
      <w:pPr>
        <w:shd w:val="clear" w:color="auto" w:fill="FFFFFF"/>
        <w:spacing w:before="225" w:after="225"/>
        <w:jc w:val="both"/>
        <w:rPr>
          <w:rFonts w:cs="Calibri"/>
          <w:color w:val="0B0C0C"/>
        </w:rPr>
      </w:pPr>
      <w:r>
        <w:rPr>
          <w:rFonts w:cs="Calibri"/>
          <w:color w:val="0B0C0C"/>
        </w:rPr>
        <w:t>An investigation that involves a vehicle that might be utilised for criminal conduct or that takes place where the car was while a criminal occurrence occurred can use automatic number plate recognition, or ANPR. Hence, depending on the circumstances, the questioned vehicle might be present at the scene or not. No prior knowledge about the vehicles is necessary for this to be accomplished.</w:t>
      </w:r>
    </w:p>
    <w:p w14:paraId="1E1803B9" w14:textId="1739D7F8" w:rsidR="00DE683A" w:rsidRDefault="00DE683A" w:rsidP="00DE683A">
      <w:pPr>
        <w:shd w:val="clear" w:color="auto" w:fill="FFFFFF"/>
        <w:spacing w:before="225" w:after="225"/>
        <w:jc w:val="both"/>
        <w:rPr>
          <w:rFonts w:cs="Calibri"/>
          <w:color w:val="0B0C0C"/>
        </w:rPr>
      </w:pPr>
      <w:r>
        <w:rPr>
          <w:rFonts w:cs="Calibri"/>
          <w:color w:val="0B0C0C"/>
        </w:rPr>
        <w:t>Automatic number plate recognition technology is used by the police to help identify, discourage, and disrupt criminal behaviour on a local, regional, and international scale. This includes terrorists, major organised crime gangs, and country line gangs that use the United Kingdom’s Road system and international highways to evade being apprehended by the police and its partner agencies</w:t>
      </w:r>
      <w:r w:rsidR="00B17FE3">
        <w:rPr>
          <w:rFonts w:cs="Calibri"/>
          <w:color w:val="0B0C0C"/>
        </w:rPr>
        <w:t xml:space="preserve"> </w:t>
      </w:r>
      <w:r>
        <w:rPr>
          <w:rFonts w:cs="Calibri"/>
          <w:color w:val="0B0C0C"/>
        </w:rPr>
        <w:t>(South Wales Police, 2018)</w:t>
      </w:r>
    </w:p>
    <w:p w14:paraId="1A538BC7" w14:textId="77777777" w:rsidR="00DE683A" w:rsidRDefault="00DE683A" w:rsidP="00DE683A">
      <w:pPr>
        <w:shd w:val="clear" w:color="auto" w:fill="FFFFFF"/>
        <w:spacing w:after="75"/>
        <w:jc w:val="both"/>
        <w:rPr>
          <w:rFonts w:cs="Calibri"/>
          <w:color w:val="0B0C0C"/>
        </w:rPr>
      </w:pPr>
      <w:r>
        <w:t>ANPR automatically reads vehicle registration marks (VRMs) using a camera that takes an image of the vehicle number plate. This image is passed to a reader, which locates the VRM. It reads the characters given so that the letters and numbers can be identified using optical character recognition (OCR) software. An image of the view of the number plate is then saved as text data and checked against a central database.</w:t>
      </w:r>
    </w:p>
    <w:p w14:paraId="12261448" w14:textId="0B522EDF" w:rsidR="00DE683A" w:rsidRDefault="00DE683A" w:rsidP="00DE683A">
      <w:pPr>
        <w:shd w:val="clear" w:color="auto" w:fill="FFFFFF"/>
        <w:spacing w:after="75"/>
        <w:jc w:val="both"/>
        <w:rPr>
          <w:rFonts w:cs="Calibri"/>
          <w:color w:val="0B0C0C"/>
        </w:rPr>
      </w:pPr>
      <w:r w:rsidRPr="00BA4279">
        <w:rPr>
          <w:rFonts w:cs="Calibri"/>
          <w:color w:val="0B0C0C"/>
        </w:rPr>
        <w:t>The registration number of a car is detected and read by automatic number plate recognition technology (ANPR), which then stores it and checks the data collected against all databases that are currently available that hold vehicle records. Also, for law enforcement purposes, "vehicles of interest" are identified and flagged so that traffic officials can intercept them or keep an eye on them for investigative purposes</w:t>
      </w:r>
      <w:r w:rsidR="00B17FE3">
        <w:rPr>
          <w:rFonts w:cs="Calibri"/>
          <w:color w:val="0B0C0C"/>
        </w:rPr>
        <w:t xml:space="preserve"> </w:t>
      </w:r>
      <w:r>
        <w:rPr>
          <w:rFonts w:cs="Calibri"/>
          <w:color w:val="0B0C0C"/>
        </w:rPr>
        <w:t>(Bartlett, 2022)</w:t>
      </w:r>
    </w:p>
    <w:p w14:paraId="59E4D077" w14:textId="77777777" w:rsidR="00DE683A" w:rsidRDefault="00DE683A" w:rsidP="00DE683A">
      <w:pPr>
        <w:shd w:val="clear" w:color="auto" w:fill="FFFFFF"/>
        <w:spacing w:after="75"/>
        <w:rPr>
          <w:rFonts w:cs="Calibri"/>
          <w:color w:val="0B0C0C"/>
        </w:rPr>
      </w:pPr>
      <w:r>
        <w:rPr>
          <w:rFonts w:cs="Calibri"/>
          <w:color w:val="0B0C0C"/>
        </w:rPr>
        <w:t>ANPR data is stored and shared in compliance with the Data Protection Act (GOV.UK,2018)</w:t>
      </w:r>
    </w:p>
    <w:p w14:paraId="3A1E5BEB" w14:textId="77777777" w:rsidR="00DE683A" w:rsidRDefault="00DE683A" w:rsidP="00DE683A">
      <w:pPr>
        <w:shd w:val="clear" w:color="auto" w:fill="FFFFFF"/>
        <w:spacing w:after="75"/>
        <w:rPr>
          <w:rFonts w:cs="Calibri"/>
          <w:color w:val="0B0C0C"/>
        </w:rPr>
      </w:pPr>
      <w:r>
        <w:rPr>
          <w:rFonts w:cs="Calibri"/>
          <w:color w:val="0B0C0C"/>
        </w:rPr>
        <w:t>The police have many benefits in using ANPR as it operates at a 24hr capacity monitoring and recording 24hrs a day 7 days a week in an accurate, live, and real time imaging making immediate action to be taken in reducing crime, increasing of detection rates, to deter terrorism, the promotion of public reassurance, to enhance intelligence and improve road safety.</w:t>
      </w:r>
    </w:p>
    <w:p w14:paraId="39B9156C" w14:textId="77777777" w:rsidR="00DE683A" w:rsidRDefault="00DE683A" w:rsidP="00DE683A">
      <w:pPr>
        <w:jc w:val="both"/>
      </w:pPr>
    </w:p>
    <w:p w14:paraId="0C779BEA" w14:textId="76A3DD6D" w:rsidR="00DE683A" w:rsidRDefault="00DE683A" w:rsidP="00DE683A">
      <w:pPr>
        <w:jc w:val="both"/>
      </w:pPr>
      <w:r>
        <w:t>(Word count 17</w:t>
      </w:r>
      <w:r w:rsidR="00CB1251">
        <w:t>19</w:t>
      </w:r>
      <w:r>
        <w:t>)</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6E77F49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9A6F68">
              <w:rPr>
                <w:sz w:val="22"/>
                <w:szCs w:val="22"/>
                <w:lang w:eastAsia="zh-TW"/>
              </w:rPr>
              <w:t xml:space="preserve">Case file building </w:t>
            </w:r>
          </w:p>
          <w:p w14:paraId="5C20C1CE" w14:textId="7506CB43" w:rsidR="00FE5420" w:rsidRPr="00FE5420" w:rsidRDefault="00FE5420" w:rsidP="00FE5420">
            <w:pPr>
              <w:overflowPunct/>
              <w:autoSpaceDE/>
              <w:autoSpaceDN/>
              <w:adjustRightInd/>
              <w:rPr>
                <w:rFonts w:ascii="Times New Roman" w:hAnsi="Times New Roman" w:cs="Times New Roman"/>
                <w:sz w:val="24"/>
                <w:szCs w:val="24"/>
                <w:lang w:eastAsia="zh-TW"/>
              </w:rPr>
            </w:pP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4499AF85" w:rsidR="00FE5420" w:rsidRDefault="00FE5420" w:rsidP="00FE5420">
            <w:pPr>
              <w:overflowPunct/>
              <w:autoSpaceDE/>
              <w:autoSpaceDN/>
              <w:adjustRightInd/>
              <w:rPr>
                <w:sz w:val="22"/>
                <w:szCs w:val="22"/>
                <w:lang w:eastAsia="zh-TW"/>
              </w:rPr>
            </w:pPr>
            <w:r w:rsidRPr="00FE5420">
              <w:rPr>
                <w:sz w:val="22"/>
                <w:szCs w:val="22"/>
                <w:lang w:eastAsia="zh-TW"/>
              </w:rPr>
              <w:t> </w:t>
            </w:r>
          </w:p>
          <w:p w14:paraId="56EF4D71" w14:textId="05C4F7B4" w:rsidR="007F3DFA" w:rsidRPr="00FE5420" w:rsidRDefault="007F3DFA"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NICHE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0FBA8004" w:rsidR="00FE5420" w:rsidRDefault="00FE5420" w:rsidP="00FE5420">
            <w:pPr>
              <w:overflowPunct/>
              <w:autoSpaceDE/>
              <w:autoSpaceDN/>
              <w:adjustRightInd/>
              <w:rPr>
                <w:sz w:val="22"/>
                <w:szCs w:val="22"/>
                <w:lang w:eastAsia="zh-TW"/>
              </w:rPr>
            </w:pPr>
            <w:r w:rsidRPr="00FE5420">
              <w:rPr>
                <w:sz w:val="22"/>
                <w:szCs w:val="22"/>
                <w:lang w:eastAsia="zh-TW"/>
              </w:rPr>
              <w:t> </w:t>
            </w:r>
          </w:p>
          <w:p w14:paraId="00CDD8D9" w14:textId="7404A391" w:rsidR="00EF2A7D" w:rsidRDefault="00EF2A7D" w:rsidP="00FE5420">
            <w:pPr>
              <w:overflowPunct/>
              <w:autoSpaceDE/>
              <w:autoSpaceDN/>
              <w:adjustRightInd/>
              <w:rPr>
                <w:sz w:val="22"/>
                <w:szCs w:val="22"/>
                <w:lang w:eastAsia="zh-TW"/>
              </w:rPr>
            </w:pPr>
          </w:p>
          <w:p w14:paraId="7103EE5B" w14:textId="43EC1A2D" w:rsidR="00EF2A7D" w:rsidRDefault="00EF2A7D" w:rsidP="00FE5420">
            <w:pPr>
              <w:overflowPunct/>
              <w:autoSpaceDE/>
              <w:autoSpaceDN/>
              <w:adjustRightInd/>
              <w:rPr>
                <w:sz w:val="22"/>
                <w:szCs w:val="22"/>
                <w:lang w:eastAsia="zh-TW"/>
              </w:rPr>
            </w:pPr>
            <w:r>
              <w:rPr>
                <w:sz w:val="22"/>
                <w:szCs w:val="22"/>
                <w:lang w:eastAsia="zh-TW"/>
              </w:rPr>
              <w:t xml:space="preserve">Knowledge of anti-social behaviour offences </w:t>
            </w:r>
          </w:p>
          <w:p w14:paraId="1A2CCED6" w14:textId="4407967F" w:rsidR="00EF2A7D" w:rsidRDefault="00EF2A7D" w:rsidP="00FE5420">
            <w:pPr>
              <w:overflowPunct/>
              <w:autoSpaceDE/>
              <w:autoSpaceDN/>
              <w:adjustRightInd/>
              <w:rPr>
                <w:sz w:val="22"/>
                <w:szCs w:val="22"/>
                <w:lang w:eastAsia="zh-TW"/>
              </w:rPr>
            </w:pPr>
          </w:p>
          <w:p w14:paraId="72256D29" w14:textId="20D9B4BC" w:rsidR="00EF2A7D" w:rsidRDefault="00EF2A7D" w:rsidP="00FE5420">
            <w:pPr>
              <w:overflowPunct/>
              <w:autoSpaceDE/>
              <w:autoSpaceDN/>
              <w:adjustRightInd/>
              <w:rPr>
                <w:sz w:val="22"/>
                <w:szCs w:val="22"/>
                <w:lang w:eastAsia="zh-TW"/>
              </w:rPr>
            </w:pPr>
          </w:p>
          <w:p w14:paraId="5AF74711" w14:textId="5B6E4EE9" w:rsidR="00EF2A7D" w:rsidRDefault="00EF2A7D" w:rsidP="00FE5420">
            <w:pPr>
              <w:overflowPunct/>
              <w:autoSpaceDE/>
              <w:autoSpaceDN/>
              <w:adjustRightInd/>
              <w:rPr>
                <w:sz w:val="22"/>
                <w:szCs w:val="22"/>
                <w:lang w:eastAsia="zh-TW"/>
              </w:rPr>
            </w:pPr>
          </w:p>
          <w:p w14:paraId="31D62486" w14:textId="7F440763" w:rsidR="00EF2A7D" w:rsidRDefault="00EF2A7D" w:rsidP="00FE5420">
            <w:pPr>
              <w:overflowPunct/>
              <w:autoSpaceDE/>
              <w:autoSpaceDN/>
              <w:adjustRightInd/>
              <w:rPr>
                <w:sz w:val="22"/>
                <w:szCs w:val="22"/>
                <w:lang w:eastAsia="zh-TW"/>
              </w:rPr>
            </w:pPr>
          </w:p>
          <w:p w14:paraId="6FDC5194" w14:textId="72329B44" w:rsidR="00EF2A7D" w:rsidRDefault="00EF2A7D" w:rsidP="00FE5420">
            <w:pPr>
              <w:overflowPunct/>
              <w:autoSpaceDE/>
              <w:autoSpaceDN/>
              <w:adjustRightInd/>
              <w:rPr>
                <w:sz w:val="22"/>
                <w:szCs w:val="22"/>
                <w:lang w:eastAsia="zh-TW"/>
              </w:rPr>
            </w:pPr>
          </w:p>
          <w:p w14:paraId="1A7B6D53" w14:textId="0C1DD91B" w:rsidR="00EF2A7D" w:rsidRDefault="00EF2A7D" w:rsidP="00FE5420">
            <w:pPr>
              <w:overflowPunct/>
              <w:autoSpaceDE/>
              <w:autoSpaceDN/>
              <w:adjustRightInd/>
              <w:rPr>
                <w:sz w:val="22"/>
                <w:szCs w:val="22"/>
                <w:lang w:eastAsia="zh-TW"/>
              </w:rPr>
            </w:pPr>
          </w:p>
          <w:p w14:paraId="701E8D04" w14:textId="77777777" w:rsidR="00EF2A7D" w:rsidRPr="00FE5420" w:rsidRDefault="00EF2A7D" w:rsidP="00FE5420">
            <w:pPr>
              <w:overflowPunct/>
              <w:autoSpaceDE/>
              <w:autoSpaceDN/>
              <w:adjustRightInd/>
              <w:rPr>
                <w:rFonts w:ascii="Times New Roman" w:hAnsi="Times New Roman" w:cs="Times New Roman"/>
                <w:sz w:val="24"/>
                <w:szCs w:val="24"/>
                <w:lang w:eastAsia="zh-TW"/>
              </w:rPr>
            </w:pP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408F283" w14:textId="77777777" w:rsidR="009A6F68" w:rsidRDefault="00FE5420" w:rsidP="00FE5420">
            <w:pPr>
              <w:overflowPunct/>
              <w:autoSpaceDE/>
              <w:autoSpaceDN/>
              <w:adjustRightInd/>
              <w:rPr>
                <w:sz w:val="22"/>
                <w:szCs w:val="22"/>
                <w:lang w:eastAsia="zh-TW"/>
              </w:rPr>
            </w:pPr>
            <w:r w:rsidRPr="00FE5420">
              <w:rPr>
                <w:sz w:val="22"/>
                <w:szCs w:val="22"/>
                <w:lang w:eastAsia="zh-TW"/>
              </w:rPr>
              <w:t>8-10</w:t>
            </w:r>
          </w:p>
          <w:p w14:paraId="160C8DBD" w14:textId="77777777" w:rsidR="00FE5420" w:rsidRDefault="009A6F68" w:rsidP="00FE5420">
            <w:pPr>
              <w:overflowPunct/>
              <w:autoSpaceDE/>
              <w:autoSpaceDN/>
              <w:adjustRightInd/>
              <w:rPr>
                <w:sz w:val="22"/>
                <w:szCs w:val="22"/>
                <w:lang w:eastAsia="zh-TW"/>
              </w:rPr>
            </w:pPr>
            <w:r>
              <w:rPr>
                <w:sz w:val="22"/>
                <w:szCs w:val="22"/>
                <w:lang w:eastAsia="zh-TW"/>
              </w:rPr>
              <w:t>8</w:t>
            </w:r>
            <w:r w:rsidR="00FE5420" w:rsidRPr="00FE5420">
              <w:rPr>
                <w:sz w:val="22"/>
                <w:szCs w:val="22"/>
                <w:lang w:eastAsia="zh-TW"/>
              </w:rPr>
              <w:t> </w:t>
            </w:r>
          </w:p>
          <w:p w14:paraId="58915F36" w14:textId="77777777" w:rsidR="007F3DFA" w:rsidRDefault="007F3DFA" w:rsidP="00FE5420">
            <w:pPr>
              <w:overflowPunct/>
              <w:autoSpaceDE/>
              <w:autoSpaceDN/>
              <w:adjustRightInd/>
              <w:rPr>
                <w:sz w:val="24"/>
                <w:szCs w:val="24"/>
                <w:lang w:eastAsia="zh-TW"/>
              </w:rPr>
            </w:pPr>
          </w:p>
          <w:p w14:paraId="4D1F6EA8" w14:textId="77777777" w:rsidR="007F3DFA" w:rsidRDefault="007F3DFA" w:rsidP="00FE5420">
            <w:pPr>
              <w:overflowPunct/>
              <w:autoSpaceDE/>
              <w:autoSpaceDN/>
              <w:adjustRightInd/>
              <w:rPr>
                <w:sz w:val="24"/>
                <w:szCs w:val="24"/>
                <w:lang w:eastAsia="zh-TW"/>
              </w:rPr>
            </w:pPr>
          </w:p>
          <w:p w14:paraId="71558237" w14:textId="77777777" w:rsidR="007F3DFA" w:rsidRDefault="007F3DFA" w:rsidP="00FE5420">
            <w:pPr>
              <w:overflowPunct/>
              <w:autoSpaceDE/>
              <w:autoSpaceDN/>
              <w:adjustRightInd/>
              <w:rPr>
                <w:sz w:val="24"/>
                <w:szCs w:val="24"/>
                <w:lang w:eastAsia="zh-TW"/>
              </w:rPr>
            </w:pPr>
          </w:p>
          <w:p w14:paraId="31E90E2C" w14:textId="77777777" w:rsidR="007F3DFA" w:rsidRDefault="007F3DFA" w:rsidP="00FE5420">
            <w:pPr>
              <w:overflowPunct/>
              <w:autoSpaceDE/>
              <w:autoSpaceDN/>
              <w:adjustRightInd/>
              <w:rPr>
                <w:sz w:val="24"/>
                <w:szCs w:val="24"/>
                <w:lang w:eastAsia="zh-TW"/>
              </w:rPr>
            </w:pPr>
          </w:p>
          <w:p w14:paraId="00E22E8B" w14:textId="77777777" w:rsidR="007F3DFA" w:rsidRDefault="007F3DFA" w:rsidP="00FE5420">
            <w:pPr>
              <w:overflowPunct/>
              <w:autoSpaceDE/>
              <w:autoSpaceDN/>
              <w:adjustRightInd/>
              <w:rPr>
                <w:sz w:val="24"/>
                <w:szCs w:val="24"/>
                <w:lang w:eastAsia="zh-TW"/>
              </w:rPr>
            </w:pPr>
          </w:p>
          <w:p w14:paraId="64F5725B" w14:textId="77777777" w:rsidR="007F3DFA" w:rsidRDefault="007F3DFA" w:rsidP="00FE5420">
            <w:pPr>
              <w:overflowPunct/>
              <w:autoSpaceDE/>
              <w:autoSpaceDN/>
              <w:adjustRightInd/>
              <w:rPr>
                <w:sz w:val="24"/>
                <w:szCs w:val="24"/>
                <w:lang w:eastAsia="zh-TW"/>
              </w:rPr>
            </w:pPr>
            <w:r>
              <w:rPr>
                <w:sz w:val="24"/>
                <w:szCs w:val="24"/>
                <w:lang w:eastAsia="zh-TW"/>
              </w:rPr>
              <w:t xml:space="preserve"> 8</w:t>
            </w:r>
          </w:p>
          <w:p w14:paraId="6C755BF0" w14:textId="77777777" w:rsidR="00EF2A7D" w:rsidRDefault="00EF2A7D" w:rsidP="00FE5420">
            <w:pPr>
              <w:overflowPunct/>
              <w:autoSpaceDE/>
              <w:autoSpaceDN/>
              <w:adjustRightInd/>
              <w:rPr>
                <w:sz w:val="24"/>
                <w:szCs w:val="24"/>
                <w:lang w:eastAsia="zh-TW"/>
              </w:rPr>
            </w:pPr>
          </w:p>
          <w:p w14:paraId="6DFD88E0" w14:textId="77777777" w:rsidR="00EF2A7D" w:rsidRDefault="00EF2A7D" w:rsidP="00FE5420">
            <w:pPr>
              <w:overflowPunct/>
              <w:autoSpaceDE/>
              <w:autoSpaceDN/>
              <w:adjustRightInd/>
              <w:rPr>
                <w:sz w:val="24"/>
                <w:szCs w:val="24"/>
                <w:lang w:eastAsia="zh-TW"/>
              </w:rPr>
            </w:pPr>
          </w:p>
          <w:p w14:paraId="61D2A523" w14:textId="77777777" w:rsidR="00EF2A7D" w:rsidRDefault="00EF2A7D" w:rsidP="00FE5420">
            <w:pPr>
              <w:overflowPunct/>
              <w:autoSpaceDE/>
              <w:autoSpaceDN/>
              <w:adjustRightInd/>
              <w:rPr>
                <w:sz w:val="24"/>
                <w:szCs w:val="24"/>
                <w:lang w:eastAsia="zh-TW"/>
              </w:rPr>
            </w:pPr>
          </w:p>
          <w:p w14:paraId="10B25925" w14:textId="77777777" w:rsidR="00EF2A7D" w:rsidRDefault="00EF2A7D" w:rsidP="00FE5420">
            <w:pPr>
              <w:overflowPunct/>
              <w:autoSpaceDE/>
              <w:autoSpaceDN/>
              <w:adjustRightInd/>
              <w:rPr>
                <w:sz w:val="24"/>
                <w:szCs w:val="24"/>
                <w:lang w:eastAsia="zh-TW"/>
              </w:rPr>
            </w:pPr>
          </w:p>
          <w:p w14:paraId="55AA4591" w14:textId="77777777" w:rsidR="00EF2A7D" w:rsidRDefault="00EF2A7D" w:rsidP="00FE5420">
            <w:pPr>
              <w:overflowPunct/>
              <w:autoSpaceDE/>
              <w:autoSpaceDN/>
              <w:adjustRightInd/>
              <w:rPr>
                <w:sz w:val="24"/>
                <w:szCs w:val="24"/>
                <w:lang w:eastAsia="zh-TW"/>
              </w:rPr>
            </w:pPr>
          </w:p>
          <w:p w14:paraId="084D2D24" w14:textId="7144B35C" w:rsidR="00EF2A7D" w:rsidRPr="00FE5420" w:rsidRDefault="00EF2A7D"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7</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2138CB7" w14:textId="77777777" w:rsidR="009A6F68" w:rsidRDefault="00FE5420" w:rsidP="00FE5420">
            <w:pPr>
              <w:overflowPunct/>
              <w:autoSpaceDE/>
              <w:autoSpaceDN/>
              <w:adjustRightInd/>
              <w:rPr>
                <w:sz w:val="22"/>
                <w:szCs w:val="22"/>
                <w:lang w:eastAsia="zh-TW"/>
              </w:rPr>
            </w:pPr>
            <w:r w:rsidRPr="00FE5420">
              <w:rPr>
                <w:sz w:val="22"/>
                <w:szCs w:val="22"/>
                <w:lang w:eastAsia="zh-TW"/>
              </w:rPr>
              <w:t>1-4</w:t>
            </w:r>
          </w:p>
          <w:p w14:paraId="34DF0630" w14:textId="030A1A88" w:rsidR="00FE5420" w:rsidRPr="00FE5420" w:rsidRDefault="009A6F68" w:rsidP="00FE5420">
            <w:pPr>
              <w:overflowPunct/>
              <w:autoSpaceDE/>
              <w:autoSpaceDN/>
              <w:adjustRightInd/>
              <w:rPr>
                <w:rFonts w:ascii="Times New Roman" w:hAnsi="Times New Roman" w:cs="Times New Roman"/>
                <w:sz w:val="24"/>
                <w:szCs w:val="24"/>
                <w:lang w:eastAsia="zh-TW"/>
              </w:rPr>
            </w:pPr>
            <w:r>
              <w:rPr>
                <w:sz w:val="22"/>
                <w:szCs w:val="22"/>
                <w:lang w:eastAsia="zh-TW"/>
              </w:rPr>
              <w:t>4</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1B2F8A6" w14:textId="77777777" w:rsidR="007F3DFA" w:rsidRDefault="00FE5420" w:rsidP="00FE5420">
            <w:pPr>
              <w:overflowPunct/>
              <w:autoSpaceDE/>
              <w:autoSpaceDN/>
              <w:adjustRightInd/>
              <w:rPr>
                <w:sz w:val="22"/>
                <w:szCs w:val="22"/>
                <w:lang w:eastAsia="zh-TW"/>
              </w:rPr>
            </w:pPr>
            <w:r w:rsidRPr="00FE5420">
              <w:rPr>
                <w:sz w:val="22"/>
                <w:szCs w:val="22"/>
                <w:lang w:eastAsia="zh-TW"/>
              </w:rPr>
              <w:t>5-7</w:t>
            </w:r>
          </w:p>
          <w:p w14:paraId="2E02DE01" w14:textId="77777777" w:rsidR="007F3DFA" w:rsidRDefault="007F3DFA" w:rsidP="00FE5420">
            <w:pPr>
              <w:overflowPunct/>
              <w:autoSpaceDE/>
              <w:autoSpaceDN/>
              <w:adjustRightInd/>
              <w:rPr>
                <w:sz w:val="22"/>
                <w:szCs w:val="22"/>
                <w:lang w:eastAsia="zh-TW"/>
              </w:rPr>
            </w:pPr>
          </w:p>
          <w:p w14:paraId="3CF6CA6F" w14:textId="77777777" w:rsidR="007F3DFA" w:rsidRDefault="007F3DFA" w:rsidP="00FE5420">
            <w:pPr>
              <w:overflowPunct/>
              <w:autoSpaceDE/>
              <w:autoSpaceDN/>
              <w:adjustRightInd/>
              <w:rPr>
                <w:sz w:val="22"/>
                <w:szCs w:val="22"/>
                <w:lang w:eastAsia="zh-TW"/>
              </w:rPr>
            </w:pPr>
          </w:p>
          <w:p w14:paraId="1B686AD2" w14:textId="77777777" w:rsidR="007F3DFA" w:rsidRDefault="007F3DFA" w:rsidP="00FE5420">
            <w:pPr>
              <w:overflowPunct/>
              <w:autoSpaceDE/>
              <w:autoSpaceDN/>
              <w:adjustRightInd/>
              <w:rPr>
                <w:sz w:val="22"/>
                <w:szCs w:val="22"/>
                <w:lang w:eastAsia="zh-TW"/>
              </w:rPr>
            </w:pPr>
          </w:p>
          <w:p w14:paraId="3CF1460D" w14:textId="77777777" w:rsidR="007F3DFA" w:rsidRDefault="007F3DFA" w:rsidP="00FE5420">
            <w:pPr>
              <w:overflowPunct/>
              <w:autoSpaceDE/>
              <w:autoSpaceDN/>
              <w:adjustRightInd/>
              <w:rPr>
                <w:sz w:val="22"/>
                <w:szCs w:val="22"/>
                <w:lang w:eastAsia="zh-TW"/>
              </w:rPr>
            </w:pPr>
          </w:p>
          <w:p w14:paraId="573E8898" w14:textId="77777777" w:rsidR="007F3DFA" w:rsidRDefault="007F3DFA" w:rsidP="00FE5420">
            <w:pPr>
              <w:overflowPunct/>
              <w:autoSpaceDE/>
              <w:autoSpaceDN/>
              <w:adjustRightInd/>
              <w:rPr>
                <w:sz w:val="22"/>
                <w:szCs w:val="22"/>
                <w:lang w:eastAsia="zh-TW"/>
              </w:rPr>
            </w:pPr>
          </w:p>
          <w:p w14:paraId="6495288A" w14:textId="77777777" w:rsidR="007F3DFA" w:rsidRDefault="007F3DFA" w:rsidP="00FE5420">
            <w:pPr>
              <w:overflowPunct/>
              <w:autoSpaceDE/>
              <w:autoSpaceDN/>
              <w:adjustRightInd/>
              <w:rPr>
                <w:sz w:val="22"/>
                <w:szCs w:val="22"/>
                <w:lang w:eastAsia="zh-TW"/>
              </w:rPr>
            </w:pPr>
          </w:p>
          <w:p w14:paraId="2709F72A" w14:textId="77777777" w:rsidR="007F3DFA" w:rsidRDefault="007F3DFA" w:rsidP="00FE5420">
            <w:pPr>
              <w:overflowPunct/>
              <w:autoSpaceDE/>
              <w:autoSpaceDN/>
              <w:adjustRightInd/>
              <w:rPr>
                <w:sz w:val="22"/>
                <w:szCs w:val="22"/>
                <w:lang w:eastAsia="zh-TW"/>
              </w:rPr>
            </w:pPr>
            <w:r>
              <w:rPr>
                <w:sz w:val="22"/>
                <w:szCs w:val="22"/>
                <w:lang w:eastAsia="zh-TW"/>
              </w:rPr>
              <w:t xml:space="preserve"> </w:t>
            </w:r>
          </w:p>
          <w:p w14:paraId="1F99F539" w14:textId="77777777" w:rsidR="00FE5420" w:rsidRDefault="007F3DFA" w:rsidP="00FE5420">
            <w:pPr>
              <w:overflowPunct/>
              <w:autoSpaceDE/>
              <w:autoSpaceDN/>
              <w:adjustRightInd/>
              <w:rPr>
                <w:sz w:val="22"/>
                <w:szCs w:val="22"/>
                <w:lang w:eastAsia="zh-TW"/>
              </w:rPr>
            </w:pPr>
            <w:r>
              <w:rPr>
                <w:sz w:val="22"/>
                <w:szCs w:val="22"/>
                <w:lang w:eastAsia="zh-TW"/>
              </w:rPr>
              <w:t xml:space="preserve"> 6</w:t>
            </w:r>
            <w:r w:rsidR="00FE5420" w:rsidRPr="00FE5420">
              <w:rPr>
                <w:sz w:val="22"/>
                <w:szCs w:val="22"/>
                <w:lang w:eastAsia="zh-TW"/>
              </w:rPr>
              <w:t> </w:t>
            </w:r>
          </w:p>
          <w:p w14:paraId="5F0F30BE" w14:textId="77777777" w:rsidR="00EF2A7D" w:rsidRDefault="00EF2A7D" w:rsidP="00FE5420">
            <w:pPr>
              <w:overflowPunct/>
              <w:autoSpaceDE/>
              <w:autoSpaceDN/>
              <w:adjustRightInd/>
              <w:rPr>
                <w:sz w:val="22"/>
                <w:szCs w:val="22"/>
                <w:lang w:eastAsia="zh-TW"/>
              </w:rPr>
            </w:pPr>
          </w:p>
          <w:p w14:paraId="47C746C8" w14:textId="77777777" w:rsidR="00EF2A7D" w:rsidRDefault="00EF2A7D" w:rsidP="00FE5420">
            <w:pPr>
              <w:overflowPunct/>
              <w:autoSpaceDE/>
              <w:autoSpaceDN/>
              <w:adjustRightInd/>
              <w:rPr>
                <w:sz w:val="22"/>
                <w:szCs w:val="22"/>
                <w:lang w:eastAsia="zh-TW"/>
              </w:rPr>
            </w:pPr>
          </w:p>
          <w:p w14:paraId="07AAE913" w14:textId="77777777" w:rsidR="00EF2A7D" w:rsidRDefault="00EF2A7D" w:rsidP="00FE5420">
            <w:pPr>
              <w:overflowPunct/>
              <w:autoSpaceDE/>
              <w:autoSpaceDN/>
              <w:adjustRightInd/>
              <w:rPr>
                <w:sz w:val="22"/>
                <w:szCs w:val="22"/>
                <w:lang w:eastAsia="zh-TW"/>
              </w:rPr>
            </w:pPr>
          </w:p>
          <w:p w14:paraId="46D0BE27" w14:textId="77777777" w:rsidR="00EF2A7D" w:rsidRDefault="00EF2A7D" w:rsidP="00FE5420">
            <w:pPr>
              <w:overflowPunct/>
              <w:autoSpaceDE/>
              <w:autoSpaceDN/>
              <w:adjustRightInd/>
              <w:rPr>
                <w:sz w:val="22"/>
                <w:szCs w:val="22"/>
                <w:lang w:eastAsia="zh-TW"/>
              </w:rPr>
            </w:pPr>
          </w:p>
          <w:p w14:paraId="321B179F" w14:textId="77777777" w:rsidR="00EF2A7D" w:rsidRDefault="00EF2A7D" w:rsidP="00FE5420">
            <w:pPr>
              <w:overflowPunct/>
              <w:autoSpaceDE/>
              <w:autoSpaceDN/>
              <w:adjustRightInd/>
              <w:rPr>
                <w:sz w:val="22"/>
                <w:szCs w:val="22"/>
                <w:lang w:eastAsia="zh-TW"/>
              </w:rPr>
            </w:pPr>
          </w:p>
          <w:p w14:paraId="0BCB15AA" w14:textId="6611F3E5" w:rsidR="00EF2A7D" w:rsidRPr="00FE5420" w:rsidRDefault="00EF2A7D"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818000B"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4DA8958" w14:textId="33383E4B" w:rsidR="007F3DFA" w:rsidRDefault="009A6F68" w:rsidP="00FE5420">
            <w:pPr>
              <w:overflowPunct/>
              <w:autoSpaceDE/>
              <w:autoSpaceDN/>
              <w:adjustRightInd/>
              <w:rPr>
                <w:sz w:val="24"/>
                <w:szCs w:val="24"/>
                <w:lang w:eastAsia="zh-TW"/>
              </w:rPr>
            </w:pPr>
            <w:r>
              <w:rPr>
                <w:sz w:val="24"/>
                <w:szCs w:val="24"/>
                <w:lang w:eastAsia="zh-TW"/>
              </w:rPr>
              <w:t>I have the hub attachment booked in and will develop my case file building</w:t>
            </w:r>
            <w:r w:rsidR="00FC792D">
              <w:rPr>
                <w:sz w:val="24"/>
                <w:szCs w:val="24"/>
                <w:lang w:eastAsia="zh-TW"/>
              </w:rPr>
              <w:t xml:space="preserve"> knowledge</w:t>
            </w:r>
            <w:r>
              <w:rPr>
                <w:sz w:val="24"/>
                <w:szCs w:val="24"/>
                <w:lang w:eastAsia="zh-TW"/>
              </w:rPr>
              <w:t xml:space="preserve"> there going forward</w:t>
            </w:r>
            <w:r w:rsidR="00EF2A7D">
              <w:rPr>
                <w:sz w:val="24"/>
                <w:szCs w:val="24"/>
                <w:lang w:eastAsia="zh-TW"/>
              </w:rPr>
              <w:t>.</w:t>
            </w:r>
          </w:p>
          <w:p w14:paraId="4BCEEE1B" w14:textId="77777777" w:rsidR="007F3DFA" w:rsidRDefault="007F3DFA" w:rsidP="00FE5420">
            <w:pPr>
              <w:overflowPunct/>
              <w:autoSpaceDE/>
              <w:autoSpaceDN/>
              <w:adjustRightInd/>
              <w:rPr>
                <w:sz w:val="24"/>
                <w:szCs w:val="24"/>
                <w:lang w:eastAsia="zh-TW"/>
              </w:rPr>
            </w:pPr>
          </w:p>
          <w:p w14:paraId="3194FA97" w14:textId="62A4F5B1" w:rsidR="00EF2A7D" w:rsidRDefault="007F3DFA" w:rsidP="00FE5420">
            <w:pPr>
              <w:overflowPunct/>
              <w:autoSpaceDE/>
              <w:autoSpaceDN/>
              <w:adjustRightInd/>
              <w:rPr>
                <w:sz w:val="24"/>
                <w:szCs w:val="24"/>
                <w:lang w:eastAsia="zh-TW"/>
              </w:rPr>
            </w:pPr>
            <w:r>
              <w:rPr>
                <w:sz w:val="24"/>
                <w:szCs w:val="24"/>
                <w:lang w:eastAsia="zh-TW"/>
              </w:rPr>
              <w:t xml:space="preserve"> I am getting more and more familiar with NICHE and will gain more knowledge the more it</w:t>
            </w:r>
            <w:r w:rsidR="0062221F">
              <w:rPr>
                <w:sz w:val="24"/>
                <w:szCs w:val="24"/>
                <w:lang w:eastAsia="zh-TW"/>
              </w:rPr>
              <w:t xml:space="preserve"> is being used and </w:t>
            </w:r>
            <w:r w:rsidR="00787D93">
              <w:rPr>
                <w:sz w:val="24"/>
                <w:szCs w:val="24"/>
                <w:lang w:eastAsia="zh-TW"/>
              </w:rPr>
              <w:t>navigated.</w:t>
            </w:r>
            <w:r w:rsidR="0062221F">
              <w:rPr>
                <w:sz w:val="24"/>
                <w:szCs w:val="24"/>
                <w:lang w:eastAsia="zh-TW"/>
              </w:rPr>
              <w:t xml:space="preserve"> </w:t>
            </w:r>
          </w:p>
          <w:p w14:paraId="2A91A745" w14:textId="77777777" w:rsidR="00EF2A7D" w:rsidRDefault="00EF2A7D" w:rsidP="00FE5420">
            <w:pPr>
              <w:overflowPunct/>
              <w:autoSpaceDE/>
              <w:autoSpaceDN/>
              <w:adjustRightInd/>
              <w:rPr>
                <w:sz w:val="24"/>
                <w:szCs w:val="24"/>
                <w:lang w:eastAsia="zh-TW"/>
              </w:rPr>
            </w:pPr>
          </w:p>
          <w:p w14:paraId="29A2A56B" w14:textId="5D29F884" w:rsidR="009A6F68" w:rsidRPr="00FE5420" w:rsidRDefault="00EF2A7D"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Having not dealt with much ASB issues as its normally dealt with by NPT, </w:t>
            </w:r>
            <w:r w:rsidR="00787D93">
              <w:rPr>
                <w:sz w:val="24"/>
                <w:szCs w:val="24"/>
                <w:lang w:eastAsia="zh-TW"/>
              </w:rPr>
              <w:t>but</w:t>
            </w:r>
            <w:r>
              <w:rPr>
                <w:sz w:val="24"/>
                <w:szCs w:val="24"/>
                <w:lang w:eastAsia="zh-TW"/>
              </w:rPr>
              <w:t xml:space="preserve"> when NPT are unavailable it essential to know the guidance regarding ASB as I can deal with it when it arises </w:t>
            </w:r>
            <w:r w:rsidR="009A6F68">
              <w:rPr>
                <w:sz w:val="24"/>
                <w:szCs w:val="24"/>
                <w:lang w:eastAsia="zh-TW"/>
              </w:rPr>
              <w:t xml:space="preserv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6F148E70"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9A6F68">
              <w:rPr>
                <w:b/>
                <w:bCs/>
                <w:sz w:val="22"/>
                <w:szCs w:val="22"/>
                <w:lang w:eastAsia="zh-TW"/>
              </w:rPr>
              <w:t xml:space="preserve">Driving skills </w:t>
            </w:r>
          </w:p>
          <w:p w14:paraId="3DEE84ED" w14:textId="0973E187" w:rsidR="00FE5420" w:rsidRPr="00FE5420" w:rsidRDefault="00FE5420" w:rsidP="00FE5420">
            <w:pPr>
              <w:overflowPunct/>
              <w:autoSpaceDE/>
              <w:autoSpaceDN/>
              <w:adjustRightInd/>
              <w:rPr>
                <w:b/>
                <w:bCs/>
                <w:sz w:val="22"/>
                <w:szCs w:val="22"/>
                <w:lang w:eastAsia="zh-TW"/>
              </w:rPr>
            </w:pPr>
          </w:p>
          <w:p w14:paraId="026E50D1" w14:textId="3077C31B"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9A6F68">
              <w:rPr>
                <w:b/>
                <w:bCs/>
                <w:sz w:val="22"/>
                <w:szCs w:val="22"/>
                <w:lang w:eastAsia="zh-TW"/>
              </w:rPr>
              <w:t xml:space="preserve">Interview techniques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7B6E9A6"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7D8CA812" w14:textId="77777777" w:rsidR="00FC792D" w:rsidRDefault="00FC792D" w:rsidP="00FE5420">
            <w:pPr>
              <w:overflowPunct/>
              <w:autoSpaceDE/>
              <w:autoSpaceDN/>
              <w:adjustRightInd/>
              <w:rPr>
                <w:b/>
                <w:bCs/>
                <w:sz w:val="22"/>
                <w:szCs w:val="22"/>
                <w:lang w:eastAsia="zh-TW"/>
              </w:rPr>
            </w:pPr>
          </w:p>
          <w:p w14:paraId="08CC30AC" w14:textId="77777777" w:rsidR="00FC792D" w:rsidRDefault="00FC792D" w:rsidP="00FE5420">
            <w:pPr>
              <w:overflowPunct/>
              <w:autoSpaceDE/>
              <w:autoSpaceDN/>
              <w:adjustRightInd/>
              <w:rPr>
                <w:b/>
                <w:bCs/>
                <w:sz w:val="22"/>
                <w:szCs w:val="22"/>
                <w:lang w:eastAsia="zh-TW"/>
              </w:rPr>
            </w:pPr>
          </w:p>
          <w:p w14:paraId="25E0742C" w14:textId="77777777" w:rsidR="00FC792D" w:rsidRDefault="00FC792D" w:rsidP="00FE5420">
            <w:pPr>
              <w:overflowPunct/>
              <w:autoSpaceDE/>
              <w:autoSpaceDN/>
              <w:adjustRightInd/>
              <w:rPr>
                <w:b/>
                <w:bCs/>
                <w:sz w:val="22"/>
                <w:szCs w:val="22"/>
                <w:lang w:eastAsia="zh-TW"/>
              </w:rPr>
            </w:pPr>
          </w:p>
          <w:p w14:paraId="6343E028" w14:textId="77777777" w:rsidR="00FC792D" w:rsidRDefault="00FC792D" w:rsidP="00FE5420">
            <w:pPr>
              <w:overflowPunct/>
              <w:autoSpaceDE/>
              <w:autoSpaceDN/>
              <w:adjustRightInd/>
              <w:rPr>
                <w:b/>
                <w:bCs/>
                <w:sz w:val="22"/>
                <w:szCs w:val="22"/>
                <w:lang w:eastAsia="zh-TW"/>
              </w:rPr>
            </w:pPr>
            <w:r>
              <w:rPr>
                <w:b/>
                <w:bCs/>
                <w:sz w:val="22"/>
                <w:szCs w:val="22"/>
                <w:lang w:eastAsia="zh-TW"/>
              </w:rPr>
              <w:t xml:space="preserve">Statement writing </w:t>
            </w:r>
          </w:p>
          <w:p w14:paraId="6E76EF17" w14:textId="77777777" w:rsidR="007F3DFA" w:rsidRDefault="007F3DFA" w:rsidP="00FE5420">
            <w:pPr>
              <w:overflowPunct/>
              <w:autoSpaceDE/>
              <w:autoSpaceDN/>
              <w:adjustRightInd/>
              <w:rPr>
                <w:b/>
                <w:bCs/>
                <w:sz w:val="22"/>
                <w:szCs w:val="22"/>
                <w:lang w:eastAsia="zh-TW"/>
              </w:rPr>
            </w:pPr>
          </w:p>
          <w:p w14:paraId="376A03E9" w14:textId="77777777" w:rsidR="007F3DFA" w:rsidRDefault="007F3DFA" w:rsidP="00FE5420">
            <w:pPr>
              <w:overflowPunct/>
              <w:autoSpaceDE/>
              <w:autoSpaceDN/>
              <w:adjustRightInd/>
              <w:rPr>
                <w:b/>
                <w:bCs/>
                <w:sz w:val="22"/>
                <w:szCs w:val="22"/>
                <w:lang w:eastAsia="zh-TW"/>
              </w:rPr>
            </w:pPr>
          </w:p>
          <w:p w14:paraId="1458A8FE" w14:textId="77777777" w:rsidR="007F3DFA" w:rsidRDefault="007F3DFA" w:rsidP="00FE5420">
            <w:pPr>
              <w:overflowPunct/>
              <w:autoSpaceDE/>
              <w:autoSpaceDN/>
              <w:adjustRightInd/>
              <w:rPr>
                <w:b/>
                <w:bCs/>
                <w:sz w:val="22"/>
                <w:szCs w:val="22"/>
                <w:lang w:eastAsia="zh-TW"/>
              </w:rPr>
            </w:pPr>
          </w:p>
          <w:p w14:paraId="0D3D1A88" w14:textId="7D344F20" w:rsidR="007F3DFA" w:rsidRPr="00FE5420" w:rsidRDefault="007F3DFA" w:rsidP="00FE5420">
            <w:pPr>
              <w:overflowPunct/>
              <w:autoSpaceDE/>
              <w:autoSpaceDN/>
              <w:adjustRightInd/>
              <w:rPr>
                <w:b/>
                <w:bCs/>
                <w:sz w:val="22"/>
                <w:szCs w:val="22"/>
                <w:lang w:eastAsia="zh-TW"/>
              </w:rPr>
            </w:pPr>
            <w:r>
              <w:rPr>
                <w:b/>
                <w:bCs/>
                <w:sz w:val="22"/>
                <w:szCs w:val="22"/>
                <w:lang w:eastAsia="zh-TW"/>
              </w:rPr>
              <w:t xml:space="preserve"> Voluntary attendance interviews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8AE5254" w14:textId="77777777" w:rsidR="009A6F68" w:rsidRDefault="00FE5420" w:rsidP="00FE5420">
            <w:pPr>
              <w:overflowPunct/>
              <w:autoSpaceDE/>
              <w:autoSpaceDN/>
              <w:adjustRightInd/>
              <w:rPr>
                <w:sz w:val="22"/>
                <w:szCs w:val="22"/>
                <w:lang w:eastAsia="zh-TW"/>
              </w:rPr>
            </w:pPr>
            <w:r w:rsidRPr="00FE5420">
              <w:rPr>
                <w:sz w:val="22"/>
                <w:szCs w:val="22"/>
                <w:lang w:eastAsia="zh-TW"/>
              </w:rPr>
              <w:t>5-7</w:t>
            </w:r>
          </w:p>
          <w:p w14:paraId="4C045F5C" w14:textId="77777777" w:rsidR="009A6F68" w:rsidRDefault="009A6F68" w:rsidP="00FE5420">
            <w:pPr>
              <w:overflowPunct/>
              <w:autoSpaceDE/>
              <w:autoSpaceDN/>
              <w:adjustRightInd/>
              <w:rPr>
                <w:sz w:val="22"/>
                <w:szCs w:val="22"/>
                <w:lang w:eastAsia="zh-TW"/>
              </w:rPr>
            </w:pPr>
          </w:p>
          <w:p w14:paraId="31C169F0" w14:textId="77777777" w:rsidR="009A6F68" w:rsidRDefault="009A6F68" w:rsidP="00FE5420">
            <w:pPr>
              <w:overflowPunct/>
              <w:autoSpaceDE/>
              <w:autoSpaceDN/>
              <w:adjustRightInd/>
              <w:rPr>
                <w:sz w:val="22"/>
                <w:szCs w:val="22"/>
                <w:lang w:eastAsia="zh-TW"/>
              </w:rPr>
            </w:pPr>
          </w:p>
          <w:p w14:paraId="03B44AF5" w14:textId="6409FC52"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64866F9" w14:textId="77777777" w:rsidR="009A6F68" w:rsidRDefault="00FE5420" w:rsidP="00FE5420">
            <w:pPr>
              <w:overflowPunct/>
              <w:autoSpaceDE/>
              <w:autoSpaceDN/>
              <w:adjustRightInd/>
              <w:rPr>
                <w:sz w:val="22"/>
                <w:szCs w:val="22"/>
                <w:lang w:eastAsia="zh-TW"/>
              </w:rPr>
            </w:pPr>
            <w:r w:rsidRPr="00FE5420">
              <w:rPr>
                <w:sz w:val="22"/>
                <w:szCs w:val="22"/>
                <w:lang w:eastAsia="zh-TW"/>
              </w:rPr>
              <w:t>8-10</w:t>
            </w:r>
          </w:p>
          <w:p w14:paraId="62B8256F" w14:textId="77777777" w:rsidR="00FC792D" w:rsidRDefault="009A6F68" w:rsidP="00FE5420">
            <w:pPr>
              <w:overflowPunct/>
              <w:autoSpaceDE/>
              <w:autoSpaceDN/>
              <w:adjustRightInd/>
              <w:rPr>
                <w:sz w:val="22"/>
                <w:szCs w:val="22"/>
                <w:lang w:eastAsia="zh-TW"/>
              </w:rPr>
            </w:pPr>
            <w:r>
              <w:rPr>
                <w:sz w:val="22"/>
                <w:szCs w:val="22"/>
                <w:lang w:eastAsia="zh-TW"/>
              </w:rPr>
              <w:t>8</w:t>
            </w:r>
          </w:p>
          <w:p w14:paraId="66F1AC19" w14:textId="6064348A" w:rsidR="00FC792D" w:rsidRDefault="00FC792D" w:rsidP="00FE5420">
            <w:pPr>
              <w:overflowPunct/>
              <w:autoSpaceDE/>
              <w:autoSpaceDN/>
              <w:adjustRightInd/>
              <w:rPr>
                <w:sz w:val="22"/>
                <w:szCs w:val="22"/>
                <w:lang w:eastAsia="zh-TW"/>
              </w:rPr>
            </w:pPr>
          </w:p>
          <w:p w14:paraId="7F407CD4" w14:textId="6801C407" w:rsidR="00FC792D" w:rsidRDefault="00FC792D" w:rsidP="00FE5420">
            <w:pPr>
              <w:overflowPunct/>
              <w:autoSpaceDE/>
              <w:autoSpaceDN/>
              <w:adjustRightInd/>
              <w:rPr>
                <w:sz w:val="22"/>
                <w:szCs w:val="22"/>
                <w:lang w:eastAsia="zh-TW"/>
              </w:rPr>
            </w:pPr>
            <w:r>
              <w:rPr>
                <w:sz w:val="22"/>
                <w:szCs w:val="22"/>
                <w:lang w:eastAsia="zh-TW"/>
              </w:rPr>
              <w:t>9</w:t>
            </w:r>
          </w:p>
          <w:p w14:paraId="082DF139"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0E745C3" w14:textId="77777777" w:rsidR="00FC792D" w:rsidRDefault="00FC792D" w:rsidP="00FE5420">
            <w:pPr>
              <w:overflowPunct/>
              <w:autoSpaceDE/>
              <w:autoSpaceDN/>
              <w:adjustRightInd/>
              <w:rPr>
                <w:sz w:val="24"/>
                <w:szCs w:val="24"/>
                <w:lang w:eastAsia="zh-TW"/>
              </w:rPr>
            </w:pPr>
          </w:p>
          <w:p w14:paraId="650F2DFD" w14:textId="77777777" w:rsidR="00FC792D" w:rsidRDefault="00FC792D" w:rsidP="00FE5420">
            <w:pPr>
              <w:overflowPunct/>
              <w:autoSpaceDE/>
              <w:autoSpaceDN/>
              <w:adjustRightInd/>
              <w:rPr>
                <w:sz w:val="24"/>
                <w:szCs w:val="24"/>
                <w:lang w:eastAsia="zh-TW"/>
              </w:rPr>
            </w:pPr>
          </w:p>
          <w:p w14:paraId="25D8019D" w14:textId="77777777" w:rsidR="00FC792D" w:rsidRDefault="00FC792D" w:rsidP="00FE5420">
            <w:pPr>
              <w:overflowPunct/>
              <w:autoSpaceDE/>
              <w:autoSpaceDN/>
              <w:adjustRightInd/>
              <w:rPr>
                <w:sz w:val="24"/>
                <w:szCs w:val="24"/>
                <w:lang w:eastAsia="zh-TW"/>
              </w:rPr>
            </w:pPr>
          </w:p>
          <w:p w14:paraId="49042E30" w14:textId="77777777" w:rsidR="00FC792D" w:rsidRDefault="00FC792D" w:rsidP="00FE5420">
            <w:pPr>
              <w:overflowPunct/>
              <w:autoSpaceDE/>
              <w:autoSpaceDN/>
              <w:adjustRightInd/>
              <w:rPr>
                <w:sz w:val="24"/>
                <w:szCs w:val="24"/>
                <w:lang w:eastAsia="zh-TW"/>
              </w:rPr>
            </w:pPr>
          </w:p>
          <w:p w14:paraId="293F3B72" w14:textId="77777777" w:rsidR="00FC792D" w:rsidRDefault="00FC792D" w:rsidP="00FE5420">
            <w:pPr>
              <w:overflowPunct/>
              <w:autoSpaceDE/>
              <w:autoSpaceDN/>
              <w:adjustRightInd/>
              <w:rPr>
                <w:sz w:val="24"/>
                <w:szCs w:val="24"/>
                <w:lang w:eastAsia="zh-TW"/>
              </w:rPr>
            </w:pPr>
          </w:p>
          <w:p w14:paraId="7BE13E13" w14:textId="77777777" w:rsidR="00FC792D" w:rsidRDefault="00FC792D" w:rsidP="00FE5420">
            <w:pPr>
              <w:overflowPunct/>
              <w:autoSpaceDE/>
              <w:autoSpaceDN/>
              <w:adjustRightInd/>
              <w:rPr>
                <w:sz w:val="24"/>
                <w:szCs w:val="24"/>
                <w:lang w:eastAsia="zh-TW"/>
              </w:rPr>
            </w:pPr>
          </w:p>
          <w:p w14:paraId="1C5D4CE6" w14:textId="77777777" w:rsidR="00FC792D" w:rsidRDefault="00FC792D" w:rsidP="00FE5420">
            <w:pPr>
              <w:overflowPunct/>
              <w:autoSpaceDE/>
              <w:autoSpaceDN/>
              <w:adjustRightInd/>
              <w:rPr>
                <w:sz w:val="24"/>
                <w:szCs w:val="24"/>
                <w:lang w:eastAsia="zh-TW"/>
              </w:rPr>
            </w:pPr>
          </w:p>
          <w:p w14:paraId="5AC637D6" w14:textId="77777777" w:rsidR="00FC792D" w:rsidRDefault="00FC792D" w:rsidP="00FE5420">
            <w:pPr>
              <w:overflowPunct/>
              <w:autoSpaceDE/>
              <w:autoSpaceDN/>
              <w:adjustRightInd/>
              <w:rPr>
                <w:sz w:val="24"/>
                <w:szCs w:val="24"/>
                <w:lang w:eastAsia="zh-TW"/>
              </w:rPr>
            </w:pPr>
          </w:p>
          <w:p w14:paraId="4E896626" w14:textId="77777777" w:rsidR="00FC792D" w:rsidRDefault="00FC792D" w:rsidP="00FE5420">
            <w:pPr>
              <w:overflowPunct/>
              <w:autoSpaceDE/>
              <w:autoSpaceDN/>
              <w:adjustRightInd/>
              <w:rPr>
                <w:sz w:val="24"/>
                <w:szCs w:val="24"/>
                <w:lang w:eastAsia="zh-TW"/>
              </w:rPr>
            </w:pPr>
          </w:p>
          <w:p w14:paraId="73F927DD" w14:textId="77777777" w:rsidR="00FC792D" w:rsidRDefault="00FC792D" w:rsidP="00FE5420">
            <w:pPr>
              <w:overflowPunct/>
              <w:autoSpaceDE/>
              <w:autoSpaceDN/>
              <w:adjustRightInd/>
              <w:rPr>
                <w:sz w:val="24"/>
                <w:szCs w:val="24"/>
                <w:lang w:eastAsia="zh-TW"/>
              </w:rPr>
            </w:pPr>
            <w:r>
              <w:rPr>
                <w:sz w:val="24"/>
                <w:szCs w:val="24"/>
                <w:lang w:eastAsia="zh-TW"/>
              </w:rPr>
              <w:t>8</w:t>
            </w:r>
          </w:p>
          <w:p w14:paraId="6AFBC689" w14:textId="77777777" w:rsidR="007F3DFA" w:rsidRDefault="007F3DFA" w:rsidP="00FE5420">
            <w:pPr>
              <w:overflowPunct/>
              <w:autoSpaceDE/>
              <w:autoSpaceDN/>
              <w:adjustRightInd/>
              <w:rPr>
                <w:sz w:val="24"/>
                <w:szCs w:val="24"/>
                <w:lang w:eastAsia="zh-TW"/>
              </w:rPr>
            </w:pPr>
          </w:p>
          <w:p w14:paraId="06C5F724" w14:textId="77777777" w:rsidR="007F3DFA" w:rsidRDefault="007F3DFA" w:rsidP="00FE5420">
            <w:pPr>
              <w:overflowPunct/>
              <w:autoSpaceDE/>
              <w:autoSpaceDN/>
              <w:adjustRightInd/>
              <w:rPr>
                <w:sz w:val="24"/>
                <w:szCs w:val="24"/>
                <w:lang w:eastAsia="zh-TW"/>
              </w:rPr>
            </w:pPr>
          </w:p>
          <w:p w14:paraId="648443EF" w14:textId="77777777" w:rsidR="007F3DFA" w:rsidRDefault="007F3DFA" w:rsidP="00FE5420">
            <w:pPr>
              <w:overflowPunct/>
              <w:autoSpaceDE/>
              <w:autoSpaceDN/>
              <w:adjustRightInd/>
              <w:rPr>
                <w:sz w:val="24"/>
                <w:szCs w:val="24"/>
                <w:lang w:eastAsia="zh-TW"/>
              </w:rPr>
            </w:pPr>
          </w:p>
          <w:p w14:paraId="4D43CF54" w14:textId="63D70554" w:rsidR="007F3DFA" w:rsidRDefault="007F3DFA" w:rsidP="00FE5420">
            <w:pPr>
              <w:overflowPunct/>
              <w:autoSpaceDE/>
              <w:autoSpaceDN/>
              <w:adjustRightInd/>
              <w:rPr>
                <w:sz w:val="24"/>
                <w:szCs w:val="24"/>
                <w:lang w:eastAsia="zh-TW"/>
              </w:rPr>
            </w:pPr>
            <w:r>
              <w:rPr>
                <w:sz w:val="24"/>
                <w:szCs w:val="24"/>
                <w:lang w:eastAsia="zh-TW"/>
              </w:rPr>
              <w:t xml:space="preserve"> </w:t>
            </w:r>
          </w:p>
          <w:p w14:paraId="4AF45117" w14:textId="0383E95E" w:rsidR="007F3DFA" w:rsidRDefault="007F3DFA" w:rsidP="00FE5420">
            <w:pPr>
              <w:overflowPunct/>
              <w:autoSpaceDE/>
              <w:autoSpaceDN/>
              <w:adjustRightInd/>
              <w:rPr>
                <w:sz w:val="24"/>
                <w:szCs w:val="24"/>
                <w:lang w:eastAsia="zh-TW"/>
              </w:rPr>
            </w:pPr>
            <w:r>
              <w:rPr>
                <w:sz w:val="24"/>
                <w:szCs w:val="24"/>
                <w:lang w:eastAsia="zh-TW"/>
              </w:rPr>
              <w:t xml:space="preserve"> 8</w:t>
            </w:r>
          </w:p>
          <w:p w14:paraId="0C242629" w14:textId="3E15C298" w:rsidR="007F3DFA" w:rsidRPr="00FE5420" w:rsidRDefault="007F3DFA"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D60F69B" w14:textId="77777777" w:rsidR="007F3DFA" w:rsidRDefault="00FE5420" w:rsidP="00FE5420">
            <w:pPr>
              <w:overflowPunct/>
              <w:autoSpaceDE/>
              <w:autoSpaceDN/>
              <w:adjustRightInd/>
              <w:rPr>
                <w:sz w:val="22"/>
                <w:szCs w:val="22"/>
                <w:lang w:eastAsia="zh-TW"/>
              </w:rPr>
            </w:pPr>
            <w:r w:rsidRPr="00FE5420">
              <w:rPr>
                <w:sz w:val="22"/>
                <w:szCs w:val="22"/>
                <w:lang w:eastAsia="zh-TW"/>
              </w:rPr>
              <w:t>1-4</w:t>
            </w:r>
          </w:p>
          <w:p w14:paraId="6679E45F" w14:textId="77777777" w:rsidR="007F3DFA" w:rsidRDefault="007F3DFA" w:rsidP="00FE5420">
            <w:pPr>
              <w:overflowPunct/>
              <w:autoSpaceDE/>
              <w:autoSpaceDN/>
              <w:adjustRightInd/>
              <w:rPr>
                <w:sz w:val="22"/>
                <w:szCs w:val="22"/>
                <w:lang w:eastAsia="zh-TW"/>
              </w:rPr>
            </w:pPr>
          </w:p>
          <w:p w14:paraId="08B8EACF" w14:textId="77777777" w:rsidR="007F3DFA" w:rsidRDefault="007F3DFA" w:rsidP="00FE5420">
            <w:pPr>
              <w:overflowPunct/>
              <w:autoSpaceDE/>
              <w:autoSpaceDN/>
              <w:adjustRightInd/>
              <w:rPr>
                <w:sz w:val="22"/>
                <w:szCs w:val="22"/>
                <w:lang w:eastAsia="zh-TW"/>
              </w:rPr>
            </w:pPr>
          </w:p>
          <w:p w14:paraId="6D6C77F2" w14:textId="77777777" w:rsidR="007F3DFA" w:rsidRDefault="007F3DFA" w:rsidP="00FE5420">
            <w:pPr>
              <w:overflowPunct/>
              <w:autoSpaceDE/>
              <w:autoSpaceDN/>
              <w:adjustRightInd/>
              <w:rPr>
                <w:sz w:val="22"/>
                <w:szCs w:val="22"/>
                <w:lang w:eastAsia="zh-TW"/>
              </w:rPr>
            </w:pPr>
          </w:p>
          <w:p w14:paraId="10A68F95" w14:textId="77777777" w:rsidR="007F3DFA" w:rsidRDefault="007F3DFA" w:rsidP="00FE5420">
            <w:pPr>
              <w:overflowPunct/>
              <w:autoSpaceDE/>
              <w:autoSpaceDN/>
              <w:adjustRightInd/>
              <w:rPr>
                <w:sz w:val="22"/>
                <w:szCs w:val="22"/>
                <w:lang w:eastAsia="zh-TW"/>
              </w:rPr>
            </w:pPr>
          </w:p>
          <w:p w14:paraId="6768C526" w14:textId="77777777" w:rsidR="007F3DFA" w:rsidRDefault="007F3DFA" w:rsidP="00FE5420">
            <w:pPr>
              <w:overflowPunct/>
              <w:autoSpaceDE/>
              <w:autoSpaceDN/>
              <w:adjustRightInd/>
              <w:rPr>
                <w:sz w:val="22"/>
                <w:szCs w:val="22"/>
                <w:lang w:eastAsia="zh-TW"/>
              </w:rPr>
            </w:pPr>
          </w:p>
          <w:p w14:paraId="394E5F8F" w14:textId="77777777" w:rsidR="007F3DFA" w:rsidRDefault="007F3DFA" w:rsidP="00FE5420">
            <w:pPr>
              <w:overflowPunct/>
              <w:autoSpaceDE/>
              <w:autoSpaceDN/>
              <w:adjustRightInd/>
              <w:rPr>
                <w:sz w:val="22"/>
                <w:szCs w:val="22"/>
                <w:lang w:eastAsia="zh-TW"/>
              </w:rPr>
            </w:pPr>
          </w:p>
          <w:p w14:paraId="48DFF88A" w14:textId="77777777" w:rsidR="007F3DFA" w:rsidRDefault="007F3DFA" w:rsidP="00FE5420">
            <w:pPr>
              <w:overflowPunct/>
              <w:autoSpaceDE/>
              <w:autoSpaceDN/>
              <w:adjustRightInd/>
              <w:rPr>
                <w:sz w:val="22"/>
                <w:szCs w:val="22"/>
                <w:lang w:eastAsia="zh-TW"/>
              </w:rPr>
            </w:pPr>
          </w:p>
          <w:p w14:paraId="07D2425C" w14:textId="77777777" w:rsidR="007F3DFA" w:rsidRDefault="007F3DFA" w:rsidP="00FE5420">
            <w:pPr>
              <w:overflowPunct/>
              <w:autoSpaceDE/>
              <w:autoSpaceDN/>
              <w:adjustRightInd/>
              <w:rPr>
                <w:sz w:val="22"/>
                <w:szCs w:val="22"/>
                <w:lang w:eastAsia="zh-TW"/>
              </w:rPr>
            </w:pPr>
          </w:p>
          <w:p w14:paraId="008D15A4" w14:textId="77777777" w:rsidR="007F3DFA" w:rsidRDefault="007F3DFA" w:rsidP="00FE5420">
            <w:pPr>
              <w:overflowPunct/>
              <w:autoSpaceDE/>
              <w:autoSpaceDN/>
              <w:adjustRightInd/>
              <w:rPr>
                <w:sz w:val="22"/>
                <w:szCs w:val="22"/>
                <w:lang w:eastAsia="zh-TW"/>
              </w:rPr>
            </w:pPr>
          </w:p>
          <w:p w14:paraId="4497D9AB" w14:textId="77777777" w:rsidR="007F3DFA" w:rsidRDefault="007F3DFA" w:rsidP="00FE5420">
            <w:pPr>
              <w:overflowPunct/>
              <w:autoSpaceDE/>
              <w:autoSpaceDN/>
              <w:adjustRightInd/>
              <w:rPr>
                <w:sz w:val="22"/>
                <w:szCs w:val="22"/>
                <w:lang w:eastAsia="zh-TW"/>
              </w:rPr>
            </w:pPr>
          </w:p>
          <w:p w14:paraId="0E22476D" w14:textId="77777777" w:rsidR="007F3DFA" w:rsidRDefault="007F3DFA" w:rsidP="00FE5420">
            <w:pPr>
              <w:overflowPunct/>
              <w:autoSpaceDE/>
              <w:autoSpaceDN/>
              <w:adjustRightInd/>
              <w:rPr>
                <w:sz w:val="22"/>
                <w:szCs w:val="22"/>
                <w:lang w:eastAsia="zh-TW"/>
              </w:rPr>
            </w:pPr>
          </w:p>
          <w:p w14:paraId="2682B4D7" w14:textId="77777777" w:rsidR="007F3DFA" w:rsidRDefault="007F3DFA" w:rsidP="00FE5420">
            <w:pPr>
              <w:overflowPunct/>
              <w:autoSpaceDE/>
              <w:autoSpaceDN/>
              <w:adjustRightInd/>
              <w:rPr>
                <w:sz w:val="22"/>
                <w:szCs w:val="22"/>
                <w:lang w:eastAsia="zh-TW"/>
              </w:rPr>
            </w:pPr>
          </w:p>
          <w:p w14:paraId="305D9053" w14:textId="77777777" w:rsidR="007F3DFA" w:rsidRDefault="007F3DFA" w:rsidP="00FE5420">
            <w:pPr>
              <w:overflowPunct/>
              <w:autoSpaceDE/>
              <w:autoSpaceDN/>
              <w:adjustRightInd/>
              <w:rPr>
                <w:sz w:val="22"/>
                <w:szCs w:val="22"/>
                <w:lang w:eastAsia="zh-TW"/>
              </w:rPr>
            </w:pPr>
          </w:p>
          <w:p w14:paraId="2D5B20D9" w14:textId="77777777" w:rsidR="007F3DFA" w:rsidRDefault="007F3DFA" w:rsidP="00FE5420">
            <w:pPr>
              <w:overflowPunct/>
              <w:autoSpaceDE/>
              <w:autoSpaceDN/>
              <w:adjustRightInd/>
              <w:rPr>
                <w:sz w:val="22"/>
                <w:szCs w:val="22"/>
                <w:lang w:eastAsia="zh-TW"/>
              </w:rPr>
            </w:pPr>
          </w:p>
          <w:p w14:paraId="78912BDD" w14:textId="77777777" w:rsidR="007F3DFA" w:rsidRDefault="007F3DFA" w:rsidP="00FE5420">
            <w:pPr>
              <w:overflowPunct/>
              <w:autoSpaceDE/>
              <w:autoSpaceDN/>
              <w:adjustRightInd/>
              <w:rPr>
                <w:sz w:val="22"/>
                <w:szCs w:val="22"/>
                <w:lang w:eastAsia="zh-TW"/>
              </w:rPr>
            </w:pPr>
          </w:p>
          <w:p w14:paraId="3B765F8B" w14:textId="77777777" w:rsidR="007F3DFA" w:rsidRDefault="007F3DFA" w:rsidP="00FE5420">
            <w:pPr>
              <w:overflowPunct/>
              <w:autoSpaceDE/>
              <w:autoSpaceDN/>
              <w:adjustRightInd/>
              <w:rPr>
                <w:sz w:val="22"/>
                <w:szCs w:val="22"/>
                <w:lang w:eastAsia="zh-TW"/>
              </w:rPr>
            </w:pPr>
          </w:p>
          <w:p w14:paraId="68A29FEA" w14:textId="77777777" w:rsidR="007F3DFA" w:rsidRDefault="007F3DFA" w:rsidP="00FE5420">
            <w:pPr>
              <w:overflowPunct/>
              <w:autoSpaceDE/>
              <w:autoSpaceDN/>
              <w:adjustRightInd/>
              <w:rPr>
                <w:sz w:val="22"/>
                <w:szCs w:val="22"/>
                <w:lang w:eastAsia="zh-TW"/>
              </w:rPr>
            </w:pPr>
          </w:p>
          <w:p w14:paraId="759EB33C" w14:textId="77777777" w:rsidR="007F3DFA" w:rsidRDefault="007F3DFA" w:rsidP="00FE5420">
            <w:pPr>
              <w:overflowPunct/>
              <w:autoSpaceDE/>
              <w:autoSpaceDN/>
              <w:adjustRightInd/>
              <w:rPr>
                <w:sz w:val="22"/>
                <w:szCs w:val="22"/>
                <w:lang w:eastAsia="zh-TW"/>
              </w:rPr>
            </w:pPr>
          </w:p>
          <w:p w14:paraId="46182767" w14:textId="77777777" w:rsidR="007F3DFA" w:rsidRDefault="007F3DFA" w:rsidP="00FE5420">
            <w:pPr>
              <w:overflowPunct/>
              <w:autoSpaceDE/>
              <w:autoSpaceDN/>
              <w:adjustRightInd/>
              <w:rPr>
                <w:sz w:val="22"/>
                <w:szCs w:val="22"/>
                <w:lang w:eastAsia="zh-TW"/>
              </w:rPr>
            </w:pPr>
          </w:p>
          <w:p w14:paraId="51BAE1EE" w14:textId="006F04BF" w:rsidR="00FE5420" w:rsidRPr="00FE5420" w:rsidRDefault="007F3DFA"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63CCE9D" w14:textId="77777777" w:rsidR="009A6F68" w:rsidRDefault="00FE5420" w:rsidP="00FE5420">
            <w:pPr>
              <w:overflowPunct/>
              <w:autoSpaceDE/>
              <w:autoSpaceDN/>
              <w:adjustRightInd/>
              <w:rPr>
                <w:sz w:val="22"/>
                <w:szCs w:val="22"/>
                <w:lang w:eastAsia="zh-TW"/>
              </w:rPr>
            </w:pPr>
            <w:r w:rsidRPr="00FE5420">
              <w:rPr>
                <w:sz w:val="22"/>
                <w:szCs w:val="22"/>
                <w:lang w:eastAsia="zh-TW"/>
              </w:rPr>
              <w:t>5-7</w:t>
            </w:r>
          </w:p>
          <w:p w14:paraId="371A3CF5" w14:textId="77777777" w:rsidR="00FC792D" w:rsidRDefault="009A6F68" w:rsidP="00FE5420">
            <w:pPr>
              <w:overflowPunct/>
              <w:autoSpaceDE/>
              <w:autoSpaceDN/>
              <w:adjustRightInd/>
              <w:rPr>
                <w:sz w:val="22"/>
                <w:szCs w:val="22"/>
                <w:lang w:eastAsia="zh-TW"/>
              </w:rPr>
            </w:pPr>
            <w:r>
              <w:rPr>
                <w:sz w:val="22"/>
                <w:szCs w:val="22"/>
                <w:lang w:eastAsia="zh-TW"/>
              </w:rPr>
              <w:t>6</w:t>
            </w:r>
          </w:p>
          <w:p w14:paraId="3CB5E4AD" w14:textId="77777777" w:rsidR="00FC792D" w:rsidRDefault="00FC792D" w:rsidP="00FE5420">
            <w:pPr>
              <w:overflowPunct/>
              <w:autoSpaceDE/>
              <w:autoSpaceDN/>
              <w:adjustRightInd/>
              <w:rPr>
                <w:sz w:val="22"/>
                <w:szCs w:val="22"/>
                <w:lang w:eastAsia="zh-TW"/>
              </w:rPr>
            </w:pPr>
          </w:p>
          <w:p w14:paraId="394F46D0" w14:textId="77777777" w:rsidR="00FE5420" w:rsidRDefault="00FC792D" w:rsidP="00FE5420">
            <w:pPr>
              <w:overflowPunct/>
              <w:autoSpaceDE/>
              <w:autoSpaceDN/>
              <w:adjustRightInd/>
              <w:rPr>
                <w:sz w:val="22"/>
                <w:szCs w:val="22"/>
                <w:lang w:eastAsia="zh-TW"/>
              </w:rPr>
            </w:pPr>
            <w:r>
              <w:rPr>
                <w:sz w:val="22"/>
                <w:szCs w:val="22"/>
                <w:lang w:eastAsia="zh-TW"/>
              </w:rPr>
              <w:t>7</w:t>
            </w:r>
            <w:r w:rsidR="00FE5420" w:rsidRPr="00FE5420">
              <w:rPr>
                <w:sz w:val="22"/>
                <w:szCs w:val="22"/>
                <w:lang w:eastAsia="zh-TW"/>
              </w:rPr>
              <w:t> </w:t>
            </w:r>
          </w:p>
          <w:p w14:paraId="407C8258" w14:textId="77777777" w:rsidR="00FC792D" w:rsidRDefault="00FC792D" w:rsidP="00FE5420">
            <w:pPr>
              <w:overflowPunct/>
              <w:autoSpaceDE/>
              <w:autoSpaceDN/>
              <w:adjustRightInd/>
              <w:rPr>
                <w:sz w:val="24"/>
                <w:szCs w:val="24"/>
                <w:lang w:eastAsia="zh-TW"/>
              </w:rPr>
            </w:pPr>
          </w:p>
          <w:p w14:paraId="5B855B73" w14:textId="77777777" w:rsidR="00FC792D" w:rsidRDefault="00FC792D" w:rsidP="00FE5420">
            <w:pPr>
              <w:overflowPunct/>
              <w:autoSpaceDE/>
              <w:autoSpaceDN/>
              <w:adjustRightInd/>
              <w:rPr>
                <w:sz w:val="24"/>
                <w:szCs w:val="24"/>
                <w:lang w:eastAsia="zh-TW"/>
              </w:rPr>
            </w:pPr>
          </w:p>
          <w:p w14:paraId="229D615B" w14:textId="77777777" w:rsidR="00FC792D" w:rsidRDefault="00FC792D" w:rsidP="00FE5420">
            <w:pPr>
              <w:overflowPunct/>
              <w:autoSpaceDE/>
              <w:autoSpaceDN/>
              <w:adjustRightInd/>
              <w:rPr>
                <w:sz w:val="24"/>
                <w:szCs w:val="24"/>
                <w:lang w:eastAsia="zh-TW"/>
              </w:rPr>
            </w:pPr>
          </w:p>
          <w:p w14:paraId="1B344E78" w14:textId="77777777" w:rsidR="00FC792D" w:rsidRDefault="00FC792D" w:rsidP="00FE5420">
            <w:pPr>
              <w:overflowPunct/>
              <w:autoSpaceDE/>
              <w:autoSpaceDN/>
              <w:adjustRightInd/>
              <w:rPr>
                <w:sz w:val="24"/>
                <w:szCs w:val="24"/>
                <w:lang w:eastAsia="zh-TW"/>
              </w:rPr>
            </w:pPr>
          </w:p>
          <w:p w14:paraId="2F29B176" w14:textId="77777777" w:rsidR="00FC792D" w:rsidRDefault="00FC792D" w:rsidP="00FE5420">
            <w:pPr>
              <w:overflowPunct/>
              <w:autoSpaceDE/>
              <w:autoSpaceDN/>
              <w:adjustRightInd/>
              <w:rPr>
                <w:sz w:val="24"/>
                <w:szCs w:val="24"/>
                <w:lang w:eastAsia="zh-TW"/>
              </w:rPr>
            </w:pPr>
          </w:p>
          <w:p w14:paraId="5B1D7AD5" w14:textId="77777777" w:rsidR="00FC792D" w:rsidRDefault="00FC792D" w:rsidP="00FE5420">
            <w:pPr>
              <w:overflowPunct/>
              <w:autoSpaceDE/>
              <w:autoSpaceDN/>
              <w:adjustRightInd/>
              <w:rPr>
                <w:sz w:val="24"/>
                <w:szCs w:val="24"/>
                <w:lang w:eastAsia="zh-TW"/>
              </w:rPr>
            </w:pPr>
          </w:p>
          <w:p w14:paraId="72A552D3" w14:textId="77777777" w:rsidR="00FC792D" w:rsidRDefault="00FC792D" w:rsidP="00FE5420">
            <w:pPr>
              <w:overflowPunct/>
              <w:autoSpaceDE/>
              <w:autoSpaceDN/>
              <w:adjustRightInd/>
              <w:rPr>
                <w:sz w:val="24"/>
                <w:szCs w:val="24"/>
                <w:lang w:eastAsia="zh-TW"/>
              </w:rPr>
            </w:pPr>
          </w:p>
          <w:p w14:paraId="56430CEE" w14:textId="77777777" w:rsidR="00FC792D" w:rsidRDefault="00FC792D" w:rsidP="00FE5420">
            <w:pPr>
              <w:overflowPunct/>
              <w:autoSpaceDE/>
              <w:autoSpaceDN/>
              <w:adjustRightInd/>
              <w:rPr>
                <w:sz w:val="24"/>
                <w:szCs w:val="24"/>
                <w:lang w:eastAsia="zh-TW"/>
              </w:rPr>
            </w:pPr>
          </w:p>
          <w:p w14:paraId="5E63550C" w14:textId="77777777" w:rsidR="00FC792D" w:rsidRDefault="00FC792D" w:rsidP="00FE5420">
            <w:pPr>
              <w:overflowPunct/>
              <w:autoSpaceDE/>
              <w:autoSpaceDN/>
              <w:adjustRightInd/>
              <w:rPr>
                <w:sz w:val="24"/>
                <w:szCs w:val="24"/>
                <w:lang w:eastAsia="zh-TW"/>
              </w:rPr>
            </w:pPr>
          </w:p>
          <w:p w14:paraId="7BB7BF71" w14:textId="77777777" w:rsidR="00FC792D" w:rsidRDefault="00FC792D" w:rsidP="00FE5420">
            <w:pPr>
              <w:overflowPunct/>
              <w:autoSpaceDE/>
              <w:autoSpaceDN/>
              <w:adjustRightInd/>
              <w:rPr>
                <w:sz w:val="24"/>
                <w:szCs w:val="24"/>
                <w:lang w:eastAsia="zh-TW"/>
              </w:rPr>
            </w:pPr>
          </w:p>
          <w:p w14:paraId="68D9F27A" w14:textId="77777777" w:rsidR="00FC792D" w:rsidRDefault="00FC792D" w:rsidP="00FE5420">
            <w:pPr>
              <w:overflowPunct/>
              <w:autoSpaceDE/>
              <w:autoSpaceDN/>
              <w:adjustRightInd/>
              <w:rPr>
                <w:sz w:val="24"/>
                <w:szCs w:val="24"/>
                <w:lang w:eastAsia="zh-TW"/>
              </w:rPr>
            </w:pPr>
            <w:r>
              <w:rPr>
                <w:sz w:val="24"/>
                <w:szCs w:val="24"/>
                <w:lang w:eastAsia="zh-TW"/>
              </w:rPr>
              <w:t xml:space="preserve"> 6</w:t>
            </w:r>
          </w:p>
          <w:p w14:paraId="6216DA70" w14:textId="77777777" w:rsidR="007F3DFA" w:rsidRDefault="007F3DFA" w:rsidP="00FE5420">
            <w:pPr>
              <w:overflowPunct/>
              <w:autoSpaceDE/>
              <w:autoSpaceDN/>
              <w:adjustRightInd/>
              <w:rPr>
                <w:sz w:val="24"/>
                <w:szCs w:val="24"/>
                <w:lang w:eastAsia="zh-TW"/>
              </w:rPr>
            </w:pPr>
          </w:p>
          <w:p w14:paraId="65F07866" w14:textId="77777777" w:rsidR="007F3DFA" w:rsidRDefault="007F3DFA" w:rsidP="00FE5420">
            <w:pPr>
              <w:overflowPunct/>
              <w:autoSpaceDE/>
              <w:autoSpaceDN/>
              <w:adjustRightInd/>
              <w:rPr>
                <w:sz w:val="24"/>
                <w:szCs w:val="24"/>
                <w:lang w:eastAsia="zh-TW"/>
              </w:rPr>
            </w:pPr>
          </w:p>
          <w:p w14:paraId="4068C05B" w14:textId="77777777" w:rsidR="007F3DFA" w:rsidRDefault="007F3DFA" w:rsidP="00FE5420">
            <w:pPr>
              <w:overflowPunct/>
              <w:autoSpaceDE/>
              <w:autoSpaceDN/>
              <w:adjustRightInd/>
              <w:rPr>
                <w:sz w:val="24"/>
                <w:szCs w:val="24"/>
                <w:lang w:eastAsia="zh-TW"/>
              </w:rPr>
            </w:pPr>
          </w:p>
          <w:p w14:paraId="0C5CFC66" w14:textId="77777777" w:rsidR="007F3DFA" w:rsidRDefault="007F3DFA" w:rsidP="00FE5420">
            <w:pPr>
              <w:overflowPunct/>
              <w:autoSpaceDE/>
              <w:autoSpaceDN/>
              <w:adjustRightInd/>
              <w:rPr>
                <w:sz w:val="24"/>
                <w:szCs w:val="24"/>
                <w:lang w:eastAsia="zh-TW"/>
              </w:rPr>
            </w:pPr>
          </w:p>
          <w:p w14:paraId="33334C9E" w14:textId="7CD84305" w:rsidR="007F3DFA" w:rsidRPr="00FE5420" w:rsidRDefault="007F3DFA"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6</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3F3609"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65F47CB0" w14:textId="2B0084ED" w:rsidR="00FC792D" w:rsidRDefault="009A6F68" w:rsidP="00FE5420">
            <w:pPr>
              <w:overflowPunct/>
              <w:autoSpaceDE/>
              <w:autoSpaceDN/>
              <w:adjustRightInd/>
              <w:rPr>
                <w:sz w:val="24"/>
                <w:szCs w:val="24"/>
                <w:lang w:eastAsia="zh-TW"/>
              </w:rPr>
            </w:pPr>
            <w:r>
              <w:rPr>
                <w:sz w:val="24"/>
                <w:szCs w:val="24"/>
                <w:lang w:eastAsia="zh-TW"/>
              </w:rPr>
              <w:t>Blue light driving course is booked</w:t>
            </w:r>
            <w:r w:rsidR="00FC792D">
              <w:rPr>
                <w:sz w:val="24"/>
                <w:szCs w:val="24"/>
                <w:lang w:eastAsia="zh-TW"/>
              </w:rPr>
              <w:t>.</w:t>
            </w:r>
          </w:p>
          <w:p w14:paraId="5BE30F25" w14:textId="77777777" w:rsidR="00FC792D" w:rsidRDefault="00FC792D" w:rsidP="00FE5420">
            <w:pPr>
              <w:overflowPunct/>
              <w:autoSpaceDE/>
              <w:autoSpaceDN/>
              <w:adjustRightInd/>
              <w:rPr>
                <w:sz w:val="24"/>
                <w:szCs w:val="24"/>
                <w:lang w:eastAsia="zh-TW"/>
              </w:rPr>
            </w:pPr>
          </w:p>
          <w:p w14:paraId="55528A3A" w14:textId="4DF83A1C" w:rsidR="009A6F68" w:rsidRDefault="00FC792D" w:rsidP="00FE5420">
            <w:pPr>
              <w:overflowPunct/>
              <w:autoSpaceDE/>
              <w:autoSpaceDN/>
              <w:adjustRightInd/>
              <w:rPr>
                <w:sz w:val="24"/>
                <w:szCs w:val="24"/>
                <w:lang w:eastAsia="zh-TW"/>
              </w:rPr>
            </w:pPr>
            <w:r>
              <w:rPr>
                <w:sz w:val="24"/>
                <w:szCs w:val="24"/>
                <w:lang w:eastAsia="zh-TW"/>
              </w:rPr>
              <w:t>I have done quite a few of interviews but since my CID attachment I have seen what development in this area is needed to achieve the standard that I want, and I continue to learn and adapt.</w:t>
            </w:r>
          </w:p>
          <w:p w14:paraId="0ACFDA0F" w14:textId="77777777" w:rsidR="00FC792D" w:rsidRDefault="00FC792D" w:rsidP="00FE5420">
            <w:pPr>
              <w:overflowPunct/>
              <w:autoSpaceDE/>
              <w:autoSpaceDN/>
              <w:adjustRightInd/>
              <w:rPr>
                <w:sz w:val="24"/>
                <w:szCs w:val="24"/>
                <w:lang w:eastAsia="zh-TW"/>
              </w:rPr>
            </w:pPr>
          </w:p>
          <w:p w14:paraId="3DD3F399" w14:textId="307B907F" w:rsidR="00FC792D" w:rsidRDefault="00FC792D" w:rsidP="00FE5420">
            <w:pPr>
              <w:overflowPunct/>
              <w:autoSpaceDE/>
              <w:autoSpaceDN/>
              <w:adjustRightInd/>
              <w:rPr>
                <w:sz w:val="24"/>
                <w:szCs w:val="24"/>
                <w:lang w:eastAsia="zh-TW"/>
              </w:rPr>
            </w:pPr>
            <w:r>
              <w:rPr>
                <w:sz w:val="24"/>
                <w:szCs w:val="24"/>
                <w:lang w:eastAsia="zh-TW"/>
              </w:rPr>
              <w:t xml:space="preserve"> I need to develop my statement writing to gather more detail in the statements.</w:t>
            </w:r>
          </w:p>
          <w:p w14:paraId="1A574CD2" w14:textId="77777777" w:rsidR="00FC792D" w:rsidRDefault="00FC792D" w:rsidP="00FE5420">
            <w:pPr>
              <w:overflowPunct/>
              <w:autoSpaceDE/>
              <w:autoSpaceDN/>
              <w:adjustRightInd/>
              <w:rPr>
                <w:sz w:val="24"/>
                <w:szCs w:val="24"/>
                <w:lang w:eastAsia="zh-TW"/>
              </w:rPr>
            </w:pPr>
          </w:p>
          <w:p w14:paraId="7DF7D6E0" w14:textId="660E1071" w:rsidR="00FC792D" w:rsidRPr="00FE5420" w:rsidRDefault="007F3DFA"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Not having done many VA’s however by volunteering to do any if they arise on the team my skills will progress</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00116DD6"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FC792D">
              <w:rPr>
                <w:b/>
                <w:bCs/>
                <w:sz w:val="22"/>
                <w:szCs w:val="22"/>
                <w:lang w:eastAsia="zh-TW"/>
              </w:rPr>
              <w:t>Dealing with the public</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0C2CEB16"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FC792D">
              <w:rPr>
                <w:b/>
                <w:bCs/>
                <w:sz w:val="22"/>
                <w:szCs w:val="22"/>
                <w:lang w:eastAsia="zh-TW"/>
              </w:rPr>
              <w:t xml:space="preserve">Dealing with different types of incidents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63ECB74C" w:rsidR="00FE5420" w:rsidRDefault="00EF2A7D" w:rsidP="00FE5420">
            <w:pPr>
              <w:overflowPunct/>
              <w:autoSpaceDE/>
              <w:autoSpaceDN/>
              <w:adjustRightInd/>
              <w:rPr>
                <w:b/>
                <w:bCs/>
                <w:sz w:val="22"/>
                <w:szCs w:val="22"/>
                <w:lang w:eastAsia="zh-TW"/>
              </w:rPr>
            </w:pPr>
            <w:r>
              <w:rPr>
                <w:b/>
                <w:bCs/>
                <w:sz w:val="22"/>
                <w:szCs w:val="22"/>
                <w:lang w:eastAsia="zh-TW"/>
              </w:rPr>
              <w:t xml:space="preserve"> Learning the area I </w:t>
            </w:r>
            <w:r w:rsidR="00AF6992">
              <w:rPr>
                <w:b/>
                <w:bCs/>
                <w:sz w:val="22"/>
                <w:szCs w:val="22"/>
                <w:lang w:eastAsia="zh-TW"/>
              </w:rPr>
              <w:t xml:space="preserve">cover </w:t>
            </w:r>
            <w:r w:rsidR="00AF6992" w:rsidRPr="00FE5420">
              <w:rPr>
                <w:b/>
                <w:bCs/>
                <w:sz w:val="22"/>
                <w:szCs w:val="22"/>
                <w:lang w:eastAsia="zh-TW"/>
              </w:rPr>
              <w:t>as</w:t>
            </w:r>
            <w:r w:rsidR="00703690">
              <w:rPr>
                <w:b/>
                <w:bCs/>
                <w:sz w:val="22"/>
                <w:szCs w:val="22"/>
                <w:lang w:eastAsia="zh-TW"/>
              </w:rPr>
              <w:t xml:space="preserve"> a response officer</w:t>
            </w:r>
          </w:p>
          <w:p w14:paraId="5FAA5054" w14:textId="23D88587" w:rsidR="00EF2A7D" w:rsidRDefault="00EF2A7D" w:rsidP="00FE5420">
            <w:pPr>
              <w:overflowPunct/>
              <w:autoSpaceDE/>
              <w:autoSpaceDN/>
              <w:adjustRightInd/>
              <w:rPr>
                <w:b/>
                <w:bCs/>
                <w:sz w:val="22"/>
                <w:szCs w:val="22"/>
                <w:lang w:eastAsia="zh-TW"/>
              </w:rPr>
            </w:pPr>
          </w:p>
          <w:p w14:paraId="44874BCF" w14:textId="15740DC8" w:rsidR="00EF2A7D" w:rsidRDefault="00EF2A7D" w:rsidP="00FE5420">
            <w:pPr>
              <w:overflowPunct/>
              <w:autoSpaceDE/>
              <w:autoSpaceDN/>
              <w:adjustRightInd/>
              <w:rPr>
                <w:b/>
                <w:bCs/>
                <w:sz w:val="22"/>
                <w:szCs w:val="22"/>
                <w:lang w:eastAsia="zh-TW"/>
              </w:rPr>
            </w:pPr>
          </w:p>
          <w:p w14:paraId="2041735F" w14:textId="09F3C275" w:rsidR="00EF2A7D" w:rsidRDefault="00EF2A7D" w:rsidP="00FE5420">
            <w:pPr>
              <w:overflowPunct/>
              <w:autoSpaceDE/>
              <w:autoSpaceDN/>
              <w:adjustRightInd/>
              <w:rPr>
                <w:b/>
                <w:bCs/>
                <w:sz w:val="22"/>
                <w:szCs w:val="22"/>
                <w:lang w:eastAsia="zh-TW"/>
              </w:rPr>
            </w:pPr>
          </w:p>
          <w:p w14:paraId="6777A5CB" w14:textId="77777777" w:rsidR="00EF2A7D" w:rsidRPr="00FE5420" w:rsidRDefault="00EF2A7D" w:rsidP="00FE5420">
            <w:pPr>
              <w:overflowPunct/>
              <w:autoSpaceDE/>
              <w:autoSpaceDN/>
              <w:adjustRightInd/>
              <w:rPr>
                <w:b/>
                <w:bCs/>
                <w:sz w:val="22"/>
                <w:szCs w:val="22"/>
                <w:lang w:eastAsia="zh-TW"/>
              </w:rPr>
            </w:pP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C908998" w14:textId="77777777" w:rsidR="00FC792D" w:rsidRDefault="00FE5420" w:rsidP="00FE5420">
            <w:pPr>
              <w:overflowPunct/>
              <w:autoSpaceDE/>
              <w:autoSpaceDN/>
              <w:adjustRightInd/>
              <w:rPr>
                <w:sz w:val="22"/>
                <w:szCs w:val="22"/>
                <w:lang w:eastAsia="zh-TW"/>
              </w:rPr>
            </w:pPr>
            <w:r w:rsidRPr="00FE5420">
              <w:rPr>
                <w:sz w:val="22"/>
                <w:szCs w:val="22"/>
                <w:lang w:eastAsia="zh-TW"/>
              </w:rPr>
              <w:t>8-10</w:t>
            </w:r>
          </w:p>
          <w:p w14:paraId="5E1C15DD" w14:textId="77777777" w:rsidR="00FC792D" w:rsidRDefault="00FC792D" w:rsidP="00FE5420">
            <w:pPr>
              <w:overflowPunct/>
              <w:autoSpaceDE/>
              <w:autoSpaceDN/>
              <w:adjustRightInd/>
              <w:rPr>
                <w:sz w:val="22"/>
                <w:szCs w:val="22"/>
                <w:lang w:eastAsia="zh-TW"/>
              </w:rPr>
            </w:pPr>
          </w:p>
          <w:p w14:paraId="5CF39A1E" w14:textId="77777777" w:rsidR="00FC792D" w:rsidRDefault="00FC792D" w:rsidP="00FE5420">
            <w:pPr>
              <w:overflowPunct/>
              <w:autoSpaceDE/>
              <w:autoSpaceDN/>
              <w:adjustRightInd/>
              <w:rPr>
                <w:sz w:val="22"/>
                <w:szCs w:val="22"/>
                <w:lang w:eastAsia="zh-TW"/>
              </w:rPr>
            </w:pPr>
            <w:r>
              <w:rPr>
                <w:sz w:val="22"/>
                <w:szCs w:val="22"/>
                <w:lang w:eastAsia="zh-TW"/>
              </w:rPr>
              <w:t>10</w:t>
            </w:r>
          </w:p>
          <w:p w14:paraId="41673933" w14:textId="77777777" w:rsidR="00FC792D" w:rsidRDefault="00FC792D" w:rsidP="00FE5420">
            <w:pPr>
              <w:overflowPunct/>
              <w:autoSpaceDE/>
              <w:autoSpaceDN/>
              <w:adjustRightInd/>
              <w:rPr>
                <w:sz w:val="22"/>
                <w:szCs w:val="22"/>
                <w:lang w:eastAsia="zh-TW"/>
              </w:rPr>
            </w:pPr>
          </w:p>
          <w:p w14:paraId="0F7EB00F" w14:textId="77777777" w:rsidR="00FC792D" w:rsidRDefault="00FC792D" w:rsidP="00FE5420">
            <w:pPr>
              <w:overflowPunct/>
              <w:autoSpaceDE/>
              <w:autoSpaceDN/>
              <w:adjustRightInd/>
              <w:rPr>
                <w:sz w:val="22"/>
                <w:szCs w:val="22"/>
                <w:lang w:eastAsia="zh-TW"/>
              </w:rPr>
            </w:pPr>
          </w:p>
          <w:p w14:paraId="2D5F2854" w14:textId="77777777" w:rsidR="00FC792D" w:rsidRDefault="00FC792D" w:rsidP="00FE5420">
            <w:pPr>
              <w:overflowPunct/>
              <w:autoSpaceDE/>
              <w:autoSpaceDN/>
              <w:adjustRightInd/>
              <w:rPr>
                <w:sz w:val="22"/>
                <w:szCs w:val="22"/>
                <w:lang w:eastAsia="zh-TW"/>
              </w:rPr>
            </w:pPr>
          </w:p>
          <w:p w14:paraId="6DC16012" w14:textId="77777777" w:rsidR="00FC792D" w:rsidRDefault="00FC792D" w:rsidP="00FE5420">
            <w:pPr>
              <w:overflowPunct/>
              <w:autoSpaceDE/>
              <w:autoSpaceDN/>
              <w:adjustRightInd/>
              <w:rPr>
                <w:sz w:val="22"/>
                <w:szCs w:val="22"/>
                <w:lang w:eastAsia="zh-TW"/>
              </w:rPr>
            </w:pPr>
          </w:p>
          <w:p w14:paraId="52E3CCE1" w14:textId="77777777" w:rsidR="00FC792D" w:rsidRDefault="00FC792D" w:rsidP="00FE5420">
            <w:pPr>
              <w:overflowPunct/>
              <w:autoSpaceDE/>
              <w:autoSpaceDN/>
              <w:adjustRightInd/>
              <w:rPr>
                <w:sz w:val="22"/>
                <w:szCs w:val="22"/>
                <w:lang w:eastAsia="zh-TW"/>
              </w:rPr>
            </w:pPr>
          </w:p>
          <w:p w14:paraId="11B649F5" w14:textId="77777777" w:rsidR="00FE5420" w:rsidRDefault="00FC792D" w:rsidP="00FE5420">
            <w:pPr>
              <w:overflowPunct/>
              <w:autoSpaceDE/>
              <w:autoSpaceDN/>
              <w:adjustRightInd/>
              <w:rPr>
                <w:sz w:val="22"/>
                <w:szCs w:val="22"/>
                <w:lang w:eastAsia="zh-TW"/>
              </w:rPr>
            </w:pPr>
            <w:r>
              <w:rPr>
                <w:sz w:val="22"/>
                <w:szCs w:val="22"/>
                <w:lang w:eastAsia="zh-TW"/>
              </w:rPr>
              <w:t xml:space="preserve"> 9</w:t>
            </w:r>
            <w:r w:rsidR="00FE5420" w:rsidRPr="00FE5420">
              <w:rPr>
                <w:sz w:val="22"/>
                <w:szCs w:val="22"/>
                <w:lang w:eastAsia="zh-TW"/>
              </w:rPr>
              <w:t> </w:t>
            </w:r>
          </w:p>
          <w:p w14:paraId="448E1676" w14:textId="77777777" w:rsidR="00EF2A7D" w:rsidRDefault="00EF2A7D" w:rsidP="00FE5420">
            <w:pPr>
              <w:overflowPunct/>
              <w:autoSpaceDE/>
              <w:autoSpaceDN/>
              <w:adjustRightInd/>
              <w:rPr>
                <w:sz w:val="24"/>
                <w:szCs w:val="24"/>
                <w:lang w:eastAsia="zh-TW"/>
              </w:rPr>
            </w:pPr>
          </w:p>
          <w:p w14:paraId="1EBE7C23" w14:textId="77777777" w:rsidR="00EF2A7D" w:rsidRDefault="00EF2A7D" w:rsidP="00FE5420">
            <w:pPr>
              <w:overflowPunct/>
              <w:autoSpaceDE/>
              <w:autoSpaceDN/>
              <w:adjustRightInd/>
              <w:rPr>
                <w:sz w:val="24"/>
                <w:szCs w:val="24"/>
                <w:lang w:eastAsia="zh-TW"/>
              </w:rPr>
            </w:pPr>
          </w:p>
          <w:p w14:paraId="686EB81E" w14:textId="77777777" w:rsidR="00EF2A7D" w:rsidRDefault="00EF2A7D" w:rsidP="00FE5420">
            <w:pPr>
              <w:overflowPunct/>
              <w:autoSpaceDE/>
              <w:autoSpaceDN/>
              <w:adjustRightInd/>
              <w:rPr>
                <w:sz w:val="24"/>
                <w:szCs w:val="24"/>
                <w:lang w:eastAsia="zh-TW"/>
              </w:rPr>
            </w:pPr>
          </w:p>
          <w:p w14:paraId="0E1D9158" w14:textId="77777777" w:rsidR="00EF2A7D" w:rsidRDefault="00EF2A7D" w:rsidP="00FE5420">
            <w:pPr>
              <w:overflowPunct/>
              <w:autoSpaceDE/>
              <w:autoSpaceDN/>
              <w:adjustRightInd/>
              <w:rPr>
                <w:sz w:val="24"/>
                <w:szCs w:val="24"/>
                <w:lang w:eastAsia="zh-TW"/>
              </w:rPr>
            </w:pPr>
          </w:p>
          <w:p w14:paraId="65752053" w14:textId="77777777" w:rsidR="00EF2A7D" w:rsidRDefault="00EF2A7D" w:rsidP="00FE5420">
            <w:pPr>
              <w:overflowPunct/>
              <w:autoSpaceDE/>
              <w:autoSpaceDN/>
              <w:adjustRightInd/>
              <w:rPr>
                <w:sz w:val="24"/>
                <w:szCs w:val="24"/>
                <w:lang w:eastAsia="zh-TW"/>
              </w:rPr>
            </w:pPr>
          </w:p>
          <w:p w14:paraId="36474184" w14:textId="77777777" w:rsidR="00EF2A7D" w:rsidRDefault="00EF2A7D" w:rsidP="00FE5420">
            <w:pPr>
              <w:overflowPunct/>
              <w:autoSpaceDE/>
              <w:autoSpaceDN/>
              <w:adjustRightInd/>
              <w:rPr>
                <w:sz w:val="24"/>
                <w:szCs w:val="24"/>
                <w:lang w:eastAsia="zh-TW"/>
              </w:rPr>
            </w:pPr>
          </w:p>
          <w:p w14:paraId="5277763A" w14:textId="42D0DE90" w:rsidR="00EF2A7D" w:rsidRPr="00FE5420" w:rsidRDefault="00EF2A7D"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8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07B7767" w14:textId="77777777" w:rsidR="00FC792D" w:rsidRDefault="00FE5420" w:rsidP="00FE5420">
            <w:pPr>
              <w:overflowPunct/>
              <w:autoSpaceDE/>
              <w:autoSpaceDN/>
              <w:adjustRightInd/>
              <w:rPr>
                <w:sz w:val="22"/>
                <w:szCs w:val="22"/>
                <w:lang w:eastAsia="zh-TW"/>
              </w:rPr>
            </w:pPr>
            <w:r w:rsidRPr="00FE5420">
              <w:rPr>
                <w:sz w:val="22"/>
                <w:szCs w:val="22"/>
                <w:lang w:eastAsia="zh-TW"/>
              </w:rPr>
              <w:t>5-7</w:t>
            </w:r>
          </w:p>
          <w:p w14:paraId="728C885F" w14:textId="77777777" w:rsidR="00FC792D" w:rsidRDefault="00FC792D" w:rsidP="00FE5420">
            <w:pPr>
              <w:overflowPunct/>
              <w:autoSpaceDE/>
              <w:autoSpaceDN/>
              <w:adjustRightInd/>
              <w:rPr>
                <w:sz w:val="22"/>
                <w:szCs w:val="22"/>
                <w:lang w:eastAsia="zh-TW"/>
              </w:rPr>
            </w:pPr>
          </w:p>
          <w:p w14:paraId="242EAABC" w14:textId="77777777" w:rsidR="00FC792D" w:rsidRDefault="00FC792D" w:rsidP="00FE5420">
            <w:pPr>
              <w:overflowPunct/>
              <w:autoSpaceDE/>
              <w:autoSpaceDN/>
              <w:adjustRightInd/>
              <w:rPr>
                <w:sz w:val="22"/>
                <w:szCs w:val="22"/>
                <w:lang w:eastAsia="zh-TW"/>
              </w:rPr>
            </w:pPr>
          </w:p>
          <w:p w14:paraId="409B688D" w14:textId="77777777" w:rsidR="00FC792D" w:rsidRDefault="00FC792D" w:rsidP="00FE5420">
            <w:pPr>
              <w:overflowPunct/>
              <w:autoSpaceDE/>
              <w:autoSpaceDN/>
              <w:adjustRightInd/>
              <w:rPr>
                <w:sz w:val="22"/>
                <w:szCs w:val="22"/>
                <w:lang w:eastAsia="zh-TW"/>
              </w:rPr>
            </w:pPr>
          </w:p>
          <w:p w14:paraId="11DA52F1" w14:textId="77777777" w:rsidR="00FC792D" w:rsidRDefault="00FC792D" w:rsidP="00FE5420">
            <w:pPr>
              <w:overflowPunct/>
              <w:autoSpaceDE/>
              <w:autoSpaceDN/>
              <w:adjustRightInd/>
              <w:rPr>
                <w:sz w:val="22"/>
                <w:szCs w:val="22"/>
                <w:lang w:eastAsia="zh-TW"/>
              </w:rPr>
            </w:pPr>
          </w:p>
          <w:p w14:paraId="1C62461B" w14:textId="77777777" w:rsidR="00FC792D" w:rsidRDefault="00FC792D" w:rsidP="00FE5420">
            <w:pPr>
              <w:overflowPunct/>
              <w:autoSpaceDE/>
              <w:autoSpaceDN/>
              <w:adjustRightInd/>
              <w:rPr>
                <w:sz w:val="22"/>
                <w:szCs w:val="22"/>
                <w:lang w:eastAsia="zh-TW"/>
              </w:rPr>
            </w:pPr>
          </w:p>
          <w:p w14:paraId="7DD6D5C2" w14:textId="77777777" w:rsidR="00FC792D" w:rsidRDefault="00FC792D" w:rsidP="00FE5420">
            <w:pPr>
              <w:overflowPunct/>
              <w:autoSpaceDE/>
              <w:autoSpaceDN/>
              <w:adjustRightInd/>
              <w:rPr>
                <w:sz w:val="22"/>
                <w:szCs w:val="22"/>
                <w:lang w:eastAsia="zh-TW"/>
              </w:rPr>
            </w:pPr>
          </w:p>
          <w:p w14:paraId="09075A29" w14:textId="77777777" w:rsidR="00FC792D" w:rsidRDefault="00FC792D" w:rsidP="00FE5420">
            <w:pPr>
              <w:overflowPunct/>
              <w:autoSpaceDE/>
              <w:autoSpaceDN/>
              <w:adjustRightInd/>
              <w:rPr>
                <w:sz w:val="22"/>
                <w:szCs w:val="22"/>
                <w:lang w:eastAsia="zh-TW"/>
              </w:rPr>
            </w:pPr>
          </w:p>
          <w:p w14:paraId="5F42DF8A" w14:textId="77777777" w:rsidR="00FE5420" w:rsidRDefault="00FC792D" w:rsidP="00FE5420">
            <w:pPr>
              <w:overflowPunct/>
              <w:autoSpaceDE/>
              <w:autoSpaceDN/>
              <w:adjustRightInd/>
              <w:rPr>
                <w:sz w:val="22"/>
                <w:szCs w:val="22"/>
                <w:lang w:eastAsia="zh-TW"/>
              </w:rPr>
            </w:pPr>
            <w:r>
              <w:rPr>
                <w:sz w:val="22"/>
                <w:szCs w:val="22"/>
                <w:lang w:eastAsia="zh-TW"/>
              </w:rPr>
              <w:t xml:space="preserve"> 7</w:t>
            </w:r>
            <w:r w:rsidR="00FE5420" w:rsidRPr="00FE5420">
              <w:rPr>
                <w:sz w:val="22"/>
                <w:szCs w:val="22"/>
                <w:lang w:eastAsia="zh-TW"/>
              </w:rPr>
              <w:t> </w:t>
            </w:r>
          </w:p>
          <w:p w14:paraId="7D8DED1B" w14:textId="77777777" w:rsidR="00EF2A7D" w:rsidRDefault="00EF2A7D" w:rsidP="00FE5420">
            <w:pPr>
              <w:overflowPunct/>
              <w:autoSpaceDE/>
              <w:autoSpaceDN/>
              <w:adjustRightInd/>
              <w:rPr>
                <w:sz w:val="24"/>
                <w:szCs w:val="24"/>
                <w:lang w:eastAsia="zh-TW"/>
              </w:rPr>
            </w:pPr>
          </w:p>
          <w:p w14:paraId="26AB3EA2" w14:textId="77777777" w:rsidR="00EF2A7D" w:rsidRDefault="00EF2A7D" w:rsidP="00FE5420">
            <w:pPr>
              <w:overflowPunct/>
              <w:autoSpaceDE/>
              <w:autoSpaceDN/>
              <w:adjustRightInd/>
              <w:rPr>
                <w:sz w:val="24"/>
                <w:szCs w:val="24"/>
                <w:lang w:eastAsia="zh-TW"/>
              </w:rPr>
            </w:pPr>
          </w:p>
          <w:p w14:paraId="029868C4" w14:textId="77777777" w:rsidR="00EF2A7D" w:rsidRDefault="00EF2A7D" w:rsidP="00FE5420">
            <w:pPr>
              <w:overflowPunct/>
              <w:autoSpaceDE/>
              <w:autoSpaceDN/>
              <w:adjustRightInd/>
              <w:rPr>
                <w:sz w:val="24"/>
                <w:szCs w:val="24"/>
                <w:lang w:eastAsia="zh-TW"/>
              </w:rPr>
            </w:pPr>
          </w:p>
          <w:p w14:paraId="5DE37E84" w14:textId="77777777" w:rsidR="00EF2A7D" w:rsidRDefault="00EF2A7D" w:rsidP="00FE5420">
            <w:pPr>
              <w:overflowPunct/>
              <w:autoSpaceDE/>
              <w:autoSpaceDN/>
              <w:adjustRightInd/>
              <w:rPr>
                <w:sz w:val="24"/>
                <w:szCs w:val="24"/>
                <w:lang w:eastAsia="zh-TW"/>
              </w:rPr>
            </w:pPr>
          </w:p>
          <w:p w14:paraId="7B226D54" w14:textId="77777777" w:rsidR="00EF2A7D" w:rsidRDefault="00EF2A7D" w:rsidP="00FE5420">
            <w:pPr>
              <w:overflowPunct/>
              <w:autoSpaceDE/>
              <w:autoSpaceDN/>
              <w:adjustRightInd/>
              <w:rPr>
                <w:sz w:val="24"/>
                <w:szCs w:val="24"/>
                <w:lang w:eastAsia="zh-TW"/>
              </w:rPr>
            </w:pPr>
          </w:p>
          <w:p w14:paraId="2B9FF2F0" w14:textId="77777777" w:rsidR="00EF2A7D" w:rsidRDefault="00EF2A7D" w:rsidP="00FE5420">
            <w:pPr>
              <w:overflowPunct/>
              <w:autoSpaceDE/>
              <w:autoSpaceDN/>
              <w:adjustRightInd/>
              <w:rPr>
                <w:sz w:val="24"/>
                <w:szCs w:val="24"/>
                <w:lang w:eastAsia="zh-TW"/>
              </w:rPr>
            </w:pPr>
          </w:p>
          <w:p w14:paraId="19ACC4DF" w14:textId="3BF84F4B" w:rsidR="00EF2A7D" w:rsidRPr="00FE5420" w:rsidRDefault="00EF2A7D"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6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CAEB3EB" w14:textId="77777777" w:rsidR="00FC792D" w:rsidRDefault="00FE5420" w:rsidP="00FE5420">
            <w:pPr>
              <w:overflowPunct/>
              <w:autoSpaceDE/>
              <w:autoSpaceDN/>
              <w:adjustRightInd/>
              <w:rPr>
                <w:sz w:val="22"/>
                <w:szCs w:val="22"/>
                <w:lang w:eastAsia="zh-TW"/>
              </w:rPr>
            </w:pPr>
            <w:r w:rsidRPr="00FE5420">
              <w:rPr>
                <w:sz w:val="22"/>
                <w:szCs w:val="22"/>
                <w:lang w:eastAsia="zh-TW"/>
              </w:rPr>
              <w:t>8-10</w:t>
            </w:r>
          </w:p>
          <w:p w14:paraId="5862F84F" w14:textId="77777777" w:rsidR="00FC792D" w:rsidRDefault="00FC792D" w:rsidP="00FE5420">
            <w:pPr>
              <w:overflowPunct/>
              <w:autoSpaceDE/>
              <w:autoSpaceDN/>
              <w:adjustRightInd/>
              <w:rPr>
                <w:sz w:val="22"/>
                <w:szCs w:val="22"/>
                <w:lang w:eastAsia="zh-TW"/>
              </w:rPr>
            </w:pPr>
          </w:p>
          <w:p w14:paraId="49152463" w14:textId="67DCCCBB" w:rsidR="00FE5420" w:rsidRPr="00FE5420" w:rsidRDefault="00FC792D"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52990D1A"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9B2AA06" w14:textId="77777777" w:rsidR="00FC792D" w:rsidRDefault="00FC792D" w:rsidP="00FE5420">
            <w:pPr>
              <w:overflowPunct/>
              <w:autoSpaceDE/>
              <w:autoSpaceDN/>
              <w:adjustRightInd/>
              <w:rPr>
                <w:sz w:val="24"/>
                <w:szCs w:val="24"/>
                <w:lang w:eastAsia="zh-TW"/>
              </w:rPr>
            </w:pPr>
          </w:p>
          <w:p w14:paraId="2E6EFD6F" w14:textId="6FF22859" w:rsidR="00FC792D" w:rsidRDefault="00FC792D" w:rsidP="00FE5420">
            <w:pPr>
              <w:overflowPunct/>
              <w:autoSpaceDE/>
              <w:autoSpaceDN/>
              <w:adjustRightInd/>
              <w:rPr>
                <w:sz w:val="24"/>
                <w:szCs w:val="24"/>
                <w:lang w:eastAsia="zh-TW"/>
              </w:rPr>
            </w:pPr>
            <w:r>
              <w:rPr>
                <w:sz w:val="24"/>
                <w:szCs w:val="24"/>
                <w:lang w:eastAsia="zh-TW"/>
              </w:rPr>
              <w:t>There is always room for improvement in this area as every person you deal with has different need</w:t>
            </w:r>
            <w:r w:rsidR="00EF2A7D">
              <w:rPr>
                <w:sz w:val="24"/>
                <w:szCs w:val="24"/>
                <w:lang w:eastAsia="zh-TW"/>
              </w:rPr>
              <w:t>.</w:t>
            </w:r>
          </w:p>
          <w:p w14:paraId="7E04EF17" w14:textId="77777777" w:rsidR="00FC792D" w:rsidRDefault="00FC792D" w:rsidP="00FE5420">
            <w:pPr>
              <w:overflowPunct/>
              <w:autoSpaceDE/>
              <w:autoSpaceDN/>
              <w:adjustRightInd/>
              <w:rPr>
                <w:sz w:val="24"/>
                <w:szCs w:val="24"/>
                <w:lang w:eastAsia="zh-TW"/>
              </w:rPr>
            </w:pPr>
          </w:p>
          <w:p w14:paraId="7C799786" w14:textId="77777777" w:rsidR="00703690" w:rsidRDefault="00FC792D" w:rsidP="00FE5420">
            <w:pPr>
              <w:overflowPunct/>
              <w:autoSpaceDE/>
              <w:autoSpaceDN/>
              <w:adjustRightInd/>
              <w:rPr>
                <w:sz w:val="24"/>
                <w:szCs w:val="24"/>
                <w:lang w:eastAsia="zh-TW"/>
              </w:rPr>
            </w:pPr>
            <w:r>
              <w:rPr>
                <w:sz w:val="24"/>
                <w:szCs w:val="24"/>
                <w:lang w:eastAsia="zh-TW"/>
              </w:rPr>
              <w:t xml:space="preserve"> By going to as many varied and diverse incidents as possible </w:t>
            </w:r>
            <w:r w:rsidR="007F3DFA">
              <w:rPr>
                <w:sz w:val="24"/>
                <w:szCs w:val="24"/>
                <w:lang w:eastAsia="zh-TW"/>
              </w:rPr>
              <w:t>to gain the necessary experience to deal with the majority of incident</w:t>
            </w:r>
          </w:p>
          <w:p w14:paraId="06AAB39C" w14:textId="77777777" w:rsidR="00703690" w:rsidRDefault="00703690" w:rsidP="00FE5420">
            <w:pPr>
              <w:overflowPunct/>
              <w:autoSpaceDE/>
              <w:autoSpaceDN/>
              <w:adjustRightInd/>
              <w:rPr>
                <w:sz w:val="24"/>
                <w:szCs w:val="24"/>
                <w:lang w:eastAsia="zh-TW"/>
              </w:rPr>
            </w:pPr>
          </w:p>
          <w:p w14:paraId="4B21BF28" w14:textId="47EB43B0" w:rsidR="00FC792D" w:rsidRPr="00FE5420" w:rsidRDefault="00703690"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By responding to different incidents in the area and learning the street names and short cuts in the area</w:t>
            </w:r>
            <w:r w:rsidR="007F3DFA">
              <w:rPr>
                <w:sz w:val="24"/>
                <w:szCs w:val="24"/>
                <w:lang w:eastAsia="zh-TW"/>
              </w:rPr>
              <w:t xml:space="preserv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279E372A" w:rsidR="6A1ACC1F" w:rsidRDefault="6A1ACC1F" w:rsidP="00B459FC"/>
    <w:p w14:paraId="7893E14C" w14:textId="77777777" w:rsidR="00DE683A" w:rsidRDefault="00DE683A" w:rsidP="00DE683A">
      <w:pPr>
        <w:jc w:val="both"/>
      </w:pPr>
      <w:r>
        <w:t xml:space="preserve">ACRO, (2023) </w:t>
      </w:r>
      <w:r>
        <w:rPr>
          <w:i/>
          <w:iCs/>
        </w:rPr>
        <w:t xml:space="preserve">Police National Computer services. </w:t>
      </w:r>
      <w:r>
        <w:t xml:space="preserve">Available at: </w:t>
      </w:r>
      <w:hyperlink r:id="rId20" w:history="1">
        <w:r>
          <w:rPr>
            <w:color w:val="0563C1"/>
            <w:u w:val="single"/>
          </w:rPr>
          <w:t>https://acro.police.uk/PNC-services</w:t>
        </w:r>
      </w:hyperlink>
      <w:r>
        <w:t xml:space="preserve"> (Accessed: 7</w:t>
      </w:r>
      <w:r>
        <w:rPr>
          <w:vertAlign w:val="superscript"/>
        </w:rPr>
        <w:t>th</w:t>
      </w:r>
      <w:r>
        <w:t xml:space="preserve"> March 2023).</w:t>
      </w:r>
    </w:p>
    <w:p w14:paraId="5C3713FF" w14:textId="2BC84DF3" w:rsidR="00DE683A" w:rsidRDefault="0063313E" w:rsidP="00DE683A">
      <w:pPr>
        <w:jc w:val="both"/>
      </w:pPr>
      <w:proofErr w:type="spellStart"/>
      <w:r>
        <w:rPr>
          <w:rFonts w:cs="Calibri"/>
          <w:color w:val="3A3A3A"/>
          <w:shd w:val="clear" w:color="auto" w:fill="FFFFFF"/>
        </w:rPr>
        <w:t>Minstam</w:t>
      </w:r>
      <w:proofErr w:type="spellEnd"/>
      <w:r>
        <w:rPr>
          <w:rFonts w:cs="Calibri"/>
          <w:color w:val="3A3A3A"/>
          <w:shd w:val="clear" w:color="auto" w:fill="FFFFFF"/>
        </w:rPr>
        <w:t xml:space="preserve">, A.R. </w:t>
      </w:r>
      <w:r w:rsidR="00DE683A">
        <w:rPr>
          <w:rFonts w:cs="Calibri"/>
          <w:color w:val="3A3A3A"/>
          <w:shd w:val="clear" w:color="auto" w:fill="FFFFFF"/>
        </w:rPr>
        <w:t>(1999) ‘</w:t>
      </w:r>
      <w:r w:rsidR="00DE683A">
        <w:rPr>
          <w:rFonts w:cs="Calibri"/>
          <w:i/>
          <w:iCs/>
          <w:color w:val="3A3A3A"/>
          <w:shd w:val="clear" w:color="auto" w:fill="FFFFFF"/>
        </w:rPr>
        <w:t>This is how you cut a bully down to size’, British journal of administrative management (Orpington, London, England: 1990)</w:t>
      </w:r>
      <w:r w:rsidR="00DE683A">
        <w:rPr>
          <w:rFonts w:cs="Calibri"/>
          <w:color w:val="3A3A3A"/>
          <w:shd w:val="clear" w:color="auto" w:fill="FFFFFF"/>
        </w:rPr>
        <w:t>, p. 19–.</w:t>
      </w:r>
    </w:p>
    <w:p w14:paraId="63605B6C" w14:textId="068AB2C2" w:rsidR="00DE683A" w:rsidRDefault="00DE683A" w:rsidP="00DE683A">
      <w:pPr>
        <w:spacing w:after="240" w:line="360" w:lineRule="auto"/>
      </w:pPr>
      <w:r>
        <w:rPr>
          <w:rFonts w:ascii="Calibri" w:hAnsi="Calibri" w:cs="Calibri"/>
        </w:rPr>
        <w:t xml:space="preserve">Bartlett, M. (2022). </w:t>
      </w:r>
      <w:r>
        <w:rPr>
          <w:rFonts w:ascii="Calibri" w:hAnsi="Calibri" w:cs="Calibri"/>
          <w:i/>
          <w:iCs/>
        </w:rPr>
        <w:t>What is ANPR? | Automatic Number Plate Recognition</w:t>
      </w:r>
      <w:r>
        <w:rPr>
          <w:rFonts w:ascii="Calibri" w:hAnsi="Calibri" w:cs="Calibri"/>
        </w:rPr>
        <w:t xml:space="preserve">. [online] </w:t>
      </w:r>
      <w:proofErr w:type="spellStart"/>
      <w:r>
        <w:rPr>
          <w:rFonts w:ascii="Calibri" w:hAnsi="Calibri" w:cs="Calibri"/>
        </w:rPr>
        <w:t>Amberstone</w:t>
      </w:r>
      <w:proofErr w:type="spellEnd"/>
      <w:r>
        <w:rPr>
          <w:rFonts w:ascii="Calibri" w:hAnsi="Calibri" w:cs="Calibri"/>
        </w:rPr>
        <w:t xml:space="preserve">. Available at: </w:t>
      </w:r>
      <w:hyperlink r:id="rId21" w:history="1">
        <w:r>
          <w:rPr>
            <w:rStyle w:val="Hyperlink"/>
            <w:rFonts w:ascii="Calibri" w:hAnsi="Calibri" w:cs="Calibri"/>
          </w:rPr>
          <w:t>https://amberstone.co.uk/industry-news/what-is-anpr-and-how-does-it-work/</w:t>
        </w:r>
      </w:hyperlink>
      <w:r>
        <w:rPr>
          <w:rFonts w:ascii="Calibri" w:hAnsi="Calibri" w:cs="Calibri"/>
        </w:rPr>
        <w:t xml:space="preserve">.  </w:t>
      </w:r>
    </w:p>
    <w:p w14:paraId="02A0305B" w14:textId="68669309" w:rsidR="00DE683A" w:rsidRDefault="00DE683A" w:rsidP="00DE683A">
      <w:pPr>
        <w:jc w:val="both"/>
      </w:pPr>
      <w:r>
        <w:t>BBC (2021</w:t>
      </w:r>
      <w:r w:rsidR="0063313E">
        <w:t>a</w:t>
      </w:r>
      <w:r>
        <w:t>)</w:t>
      </w:r>
      <w:r>
        <w:rPr>
          <w:i/>
          <w:iCs/>
        </w:rPr>
        <w:t xml:space="preserve"> Shift </w:t>
      </w:r>
      <w:r>
        <w:t>Working</w:t>
      </w:r>
      <w:r>
        <w:rPr>
          <w:i/>
          <w:iCs/>
        </w:rPr>
        <w:t xml:space="preserve"> and Night Shifts. </w:t>
      </w:r>
      <w:r>
        <w:t xml:space="preserve">Available at: </w:t>
      </w:r>
      <w:hyperlink r:id="rId22" w:history="1">
        <w:r>
          <w:rPr>
            <w:color w:val="0563C1"/>
            <w:u w:val="single"/>
          </w:rPr>
          <w:t>https://www.bbc.co.uk/safety/resources/aztopics/shift-working-and-night-shifts</w:t>
        </w:r>
      </w:hyperlink>
      <w:r>
        <w:t xml:space="preserve"> (Accessed: 7</w:t>
      </w:r>
      <w:r>
        <w:rPr>
          <w:vertAlign w:val="superscript"/>
        </w:rPr>
        <w:t>th</w:t>
      </w:r>
      <w:r>
        <w:t xml:space="preserve"> March 2023)</w:t>
      </w:r>
    </w:p>
    <w:p w14:paraId="566BB8AC" w14:textId="1114DCC8" w:rsidR="00DE683A" w:rsidRDefault="00DE683A" w:rsidP="00DE683A">
      <w:pPr>
        <w:jc w:val="both"/>
      </w:pPr>
      <w:r>
        <w:t>BBC (2021</w:t>
      </w:r>
      <w:r w:rsidR="0063313E">
        <w:t>b</w:t>
      </w:r>
      <w:r>
        <w:t xml:space="preserve">) </w:t>
      </w:r>
      <w:r>
        <w:rPr>
          <w:i/>
          <w:iCs/>
        </w:rPr>
        <w:t xml:space="preserve">What is stop and search and what are my rights. </w:t>
      </w:r>
      <w:r>
        <w:t xml:space="preserve">Available at: </w:t>
      </w:r>
      <w:hyperlink r:id="rId23" w:history="1">
        <w:r>
          <w:rPr>
            <w:rStyle w:val="Hyperlink"/>
          </w:rPr>
          <w:t>https://www.bbc.co.uk/news/explainers-47475566</w:t>
        </w:r>
      </w:hyperlink>
      <w:r>
        <w:t xml:space="preserve"> (Accessed: 10</w:t>
      </w:r>
      <w:r>
        <w:rPr>
          <w:vertAlign w:val="superscript"/>
        </w:rPr>
        <w:t>th</w:t>
      </w:r>
      <w:r>
        <w:t xml:space="preserve"> March 2023)</w:t>
      </w:r>
    </w:p>
    <w:p w14:paraId="7D987F5E" w14:textId="77777777" w:rsidR="00DE683A" w:rsidRDefault="00DE683A" w:rsidP="00DE683A">
      <w:pPr>
        <w:jc w:val="both"/>
      </w:pPr>
      <w:proofErr w:type="spellStart"/>
      <w:r>
        <w:t>Boitnott</w:t>
      </w:r>
      <w:proofErr w:type="spellEnd"/>
      <w:r>
        <w:t xml:space="preserve">, J (2019) </w:t>
      </w:r>
      <w:r>
        <w:rPr>
          <w:i/>
          <w:iCs/>
        </w:rPr>
        <w:t>Meaningful Discussions at Work: Why They Matter, and How to Make Them Happen</w:t>
      </w:r>
      <w:r>
        <w:t xml:space="preserve">. Available at: </w:t>
      </w:r>
      <w:hyperlink r:id="rId24" w:anchor=":~:text=Meaningful%20Discussions%20at%20Work%3A%20Why%20They%20Matter%2C%20and,promote%20active%20listening%20and%20diversity%20of%20thought.%20" w:history="1">
        <w:r>
          <w:rPr>
            <w:color w:val="0563C1"/>
            <w:u w:val="single"/>
          </w:rPr>
          <w:t>https://www.inc.com/john-boitnott/encourage-this-1-activity-from-your-employees-to-create-a-more-productive-welcoming-work-culture.html/#:~:text=Meaningful%20Discussions%20at%20Work%3A%20Why%20They%20Matter%2C%20and,promote%20active%20listening%20and%20diversity%20of%20thought.%20</w:t>
        </w:r>
      </w:hyperlink>
      <w:r>
        <w:t xml:space="preserve"> (Accessed: 15 February 2023)</w:t>
      </w:r>
    </w:p>
    <w:p w14:paraId="5E5B24AB" w14:textId="77777777" w:rsidR="00DE683A" w:rsidRDefault="00DE683A" w:rsidP="00DE683A">
      <w:pPr>
        <w:jc w:val="both"/>
      </w:pPr>
      <w:proofErr w:type="spellStart"/>
      <w:r>
        <w:rPr>
          <w:rFonts w:cs="Calibri"/>
          <w:color w:val="3A3A3A"/>
          <w:sz w:val="23"/>
          <w:szCs w:val="23"/>
          <w:shd w:val="clear" w:color="auto" w:fill="FFFFFF"/>
        </w:rPr>
        <w:t>Bonebright</w:t>
      </w:r>
      <w:proofErr w:type="spellEnd"/>
      <w:r>
        <w:rPr>
          <w:rFonts w:cs="Calibri"/>
          <w:color w:val="3A3A3A"/>
          <w:sz w:val="23"/>
          <w:szCs w:val="23"/>
          <w:shd w:val="clear" w:color="auto" w:fill="FFFFFF"/>
        </w:rPr>
        <w:t>, D.A. (2010) ‘40 years of storming: a historical review of Tuckman’s model of small group development’, </w:t>
      </w:r>
      <w:r>
        <w:rPr>
          <w:rFonts w:cs="Calibri"/>
          <w:i/>
          <w:iCs/>
          <w:color w:val="3A3A3A"/>
          <w:sz w:val="23"/>
          <w:szCs w:val="23"/>
          <w:shd w:val="clear" w:color="auto" w:fill="FFFFFF"/>
        </w:rPr>
        <w:t xml:space="preserve">Human </w:t>
      </w:r>
      <w:r>
        <w:rPr>
          <w:rFonts w:cs="Calibri"/>
          <w:i/>
          <w:iCs/>
          <w:color w:val="3A3A3A"/>
          <w:shd w:val="clear" w:color="auto" w:fill="FFFFFF"/>
        </w:rPr>
        <w:t>resource</w:t>
      </w:r>
      <w:r>
        <w:rPr>
          <w:rFonts w:cs="Calibri"/>
          <w:i/>
          <w:iCs/>
          <w:color w:val="3A3A3A"/>
          <w:sz w:val="23"/>
          <w:szCs w:val="23"/>
          <w:shd w:val="clear" w:color="auto" w:fill="FFFFFF"/>
        </w:rPr>
        <w:t xml:space="preserve"> development international</w:t>
      </w:r>
      <w:r>
        <w:rPr>
          <w:rFonts w:cs="Calibri"/>
          <w:color w:val="3A3A3A"/>
          <w:sz w:val="23"/>
          <w:szCs w:val="23"/>
          <w:shd w:val="clear" w:color="auto" w:fill="FFFFFF"/>
        </w:rPr>
        <w:t>, 13(1), pp. 111–120. Available at: https://doi.org/10.1080/13678861003589099</w:t>
      </w:r>
      <w:r>
        <w:rPr>
          <w:rFonts w:ascii="Source Sans Pro" w:hAnsi="Source Sans Pro"/>
          <w:color w:val="3A3A3A"/>
          <w:sz w:val="23"/>
          <w:szCs w:val="23"/>
          <w:shd w:val="clear" w:color="auto" w:fill="FFFFFF"/>
        </w:rPr>
        <w:t>.</w:t>
      </w:r>
    </w:p>
    <w:p w14:paraId="699AA722" w14:textId="77777777" w:rsidR="00DE683A" w:rsidRDefault="00DE683A" w:rsidP="00DE683A">
      <w:pPr>
        <w:jc w:val="both"/>
      </w:pPr>
      <w:r>
        <w:rPr>
          <w:rFonts w:cs="Calibri"/>
          <w:color w:val="3A3A3A"/>
          <w:shd w:val="clear" w:color="auto" w:fill="FFFFFF"/>
        </w:rPr>
        <w:t>Braun, M.T. </w:t>
      </w:r>
      <w:r>
        <w:rPr>
          <w:rFonts w:cs="Calibri"/>
          <w:i/>
          <w:iCs/>
          <w:color w:val="3A3A3A"/>
          <w:shd w:val="clear" w:color="auto" w:fill="FFFFFF"/>
        </w:rPr>
        <w:t>et al.</w:t>
      </w:r>
      <w:r>
        <w:rPr>
          <w:rFonts w:cs="Calibri"/>
          <w:color w:val="3A3A3A"/>
          <w:shd w:val="clear" w:color="auto" w:fill="FFFFFF"/>
        </w:rPr>
        <w:t> (2020) ‘Exploring the Dynamic Team Cohesion–Performance and Coordination–Performance Relationships of Newly Formed Teams’, </w:t>
      </w:r>
      <w:r>
        <w:rPr>
          <w:rFonts w:cs="Calibri"/>
          <w:i/>
          <w:iCs/>
          <w:color w:val="3A3A3A"/>
          <w:shd w:val="clear" w:color="auto" w:fill="FFFFFF"/>
        </w:rPr>
        <w:t>Small group research</w:t>
      </w:r>
      <w:r>
        <w:rPr>
          <w:rFonts w:cs="Calibri"/>
          <w:color w:val="3A3A3A"/>
          <w:shd w:val="clear" w:color="auto" w:fill="FFFFFF"/>
        </w:rPr>
        <w:t xml:space="preserve">, 51(5), pp. 551–580. Available at: </w:t>
      </w:r>
      <w:hyperlink r:id="rId25" w:history="1">
        <w:r>
          <w:rPr>
            <w:rStyle w:val="Hyperlink"/>
            <w:rFonts w:cs="Calibri"/>
            <w:shd w:val="clear" w:color="auto" w:fill="FFFFFF"/>
          </w:rPr>
          <w:t>https://doi.org/10.1177/1046496420907157</w:t>
        </w:r>
      </w:hyperlink>
      <w:r>
        <w:rPr>
          <w:rFonts w:cs="Calibri"/>
          <w:color w:val="3A3A3A"/>
          <w:shd w:val="clear" w:color="auto" w:fill="FFFFFF"/>
        </w:rPr>
        <w:t xml:space="preserve">. </w:t>
      </w:r>
    </w:p>
    <w:p w14:paraId="6D0ABC95" w14:textId="77777777" w:rsidR="00DE683A" w:rsidRDefault="00DE683A" w:rsidP="00DE683A">
      <w:pPr>
        <w:jc w:val="both"/>
      </w:pPr>
      <w:r>
        <w:t xml:space="preserve">College of Policing (2018) </w:t>
      </w:r>
      <w:r>
        <w:rPr>
          <w:i/>
          <w:iCs/>
        </w:rPr>
        <w:t xml:space="preserve">Arrest and other positive approaches. </w:t>
      </w:r>
      <w:r>
        <w:t xml:space="preserve">Available at: </w:t>
      </w:r>
      <w:hyperlink r:id="rId26" w:history="1">
        <w:r>
          <w:rPr>
            <w:color w:val="0563C1"/>
            <w:u w:val="single"/>
          </w:rPr>
          <w:t>Arrest and other positive approaches | College of Policing</w:t>
        </w:r>
      </w:hyperlink>
      <w:r>
        <w:t xml:space="preserve"> (Accessed: 8</w:t>
      </w:r>
      <w:r>
        <w:rPr>
          <w:vertAlign w:val="superscript"/>
        </w:rPr>
        <w:t>th</w:t>
      </w:r>
      <w:r>
        <w:t xml:space="preserve"> March 2023)</w:t>
      </w:r>
    </w:p>
    <w:p w14:paraId="4FF19C49" w14:textId="77777777" w:rsidR="00DE683A" w:rsidRDefault="00DE683A" w:rsidP="00DE683A">
      <w:pPr>
        <w:jc w:val="both"/>
      </w:pPr>
      <w:r>
        <w:t xml:space="preserve">College of policing (2014a) </w:t>
      </w:r>
      <w:r>
        <w:rPr>
          <w:i/>
          <w:iCs/>
        </w:rPr>
        <w:t>Code of Ethics</w:t>
      </w:r>
      <w:r>
        <w:t xml:space="preserve">. Available at: </w:t>
      </w:r>
      <w:hyperlink r:id="rId27" w:history="1">
        <w:r>
          <w:rPr>
            <w:color w:val="0563C1"/>
            <w:u w:val="single"/>
          </w:rPr>
          <w:t>https://www.college.police.uk/ethics/code-of-ethics</w:t>
        </w:r>
      </w:hyperlink>
      <w:r>
        <w:t xml:space="preserve"> (Accessed: 14 February 2023).</w:t>
      </w:r>
    </w:p>
    <w:p w14:paraId="0305759D" w14:textId="17F69569" w:rsidR="00DE683A" w:rsidRDefault="00DE683A" w:rsidP="00DE683A">
      <w:pPr>
        <w:jc w:val="both"/>
      </w:pPr>
      <w:r>
        <w:t xml:space="preserve">College of policing (2014b) </w:t>
      </w:r>
      <w:r>
        <w:rPr>
          <w:i/>
          <w:iCs/>
        </w:rPr>
        <w:t>Code of Ethics</w:t>
      </w:r>
      <w:r>
        <w:t xml:space="preserve">. Available at: </w:t>
      </w:r>
      <w:hyperlink r:id="rId28" w:history="1">
        <w:r>
          <w:rPr>
            <w:color w:val="0563C1"/>
            <w:u w:val="single"/>
          </w:rPr>
          <w:t>https://www.college.police.uk/ethics/code-of-ethics</w:t>
        </w:r>
      </w:hyperlink>
      <w:r>
        <w:t xml:space="preserve"> (Accessed: 10 March 2023).</w:t>
      </w:r>
    </w:p>
    <w:p w14:paraId="361E8375" w14:textId="77777777" w:rsidR="0001299A" w:rsidRDefault="00787D93" w:rsidP="0001299A">
      <w:pPr>
        <w:jc w:val="both"/>
      </w:pPr>
      <w:hyperlink r:id="rId29" w:history="1">
        <w:r w:rsidR="0001299A">
          <w:rPr>
            <w:rStyle w:val="Hyperlink"/>
          </w:rPr>
          <w:t>https://www.college.police.uk/app/information-management</w:t>
        </w:r>
      </w:hyperlink>
      <w:r w:rsidR="0001299A">
        <w:t xml:space="preserve"> (Accessed: 20 March 2023) </w:t>
      </w:r>
    </w:p>
    <w:p w14:paraId="4BA5FB84" w14:textId="77777777" w:rsidR="0001299A" w:rsidRDefault="0001299A" w:rsidP="0001299A">
      <w:pPr>
        <w:jc w:val="both"/>
      </w:pPr>
      <w:r>
        <w:t xml:space="preserve">College of Policing (2014) </w:t>
      </w:r>
      <w:r>
        <w:rPr>
          <w:i/>
          <w:iCs/>
        </w:rPr>
        <w:t xml:space="preserve">National decision model. </w:t>
      </w:r>
      <w:r>
        <w:t xml:space="preserve">Available at: </w:t>
      </w:r>
      <w:hyperlink r:id="rId30" w:history="1">
        <w:r>
          <w:rPr>
            <w:color w:val="0563C1"/>
            <w:u w:val="single"/>
          </w:rPr>
          <w:t>https://www.college.police.uk/app/national-decision-model/national-decision-model?highlight=national%20decision%20model</w:t>
        </w:r>
      </w:hyperlink>
      <w:r>
        <w:t xml:space="preserve"> (Accessed: 7</w:t>
      </w:r>
      <w:r>
        <w:rPr>
          <w:vertAlign w:val="superscript"/>
        </w:rPr>
        <w:t>th</w:t>
      </w:r>
      <w:r>
        <w:t xml:space="preserve"> March 2023)</w:t>
      </w:r>
    </w:p>
    <w:p w14:paraId="037DBA64" w14:textId="2373F00D" w:rsidR="00DE683A" w:rsidRDefault="00DE683A" w:rsidP="00DE683A">
      <w:pPr>
        <w:jc w:val="both"/>
      </w:pPr>
      <w:r>
        <w:t xml:space="preserve">Collage of policing (2019) </w:t>
      </w:r>
      <w:r>
        <w:rPr>
          <w:i/>
          <w:iCs/>
        </w:rPr>
        <w:t xml:space="preserve">Disrupting criminality. </w:t>
      </w:r>
      <w:r>
        <w:t xml:space="preserve">Available at: </w:t>
      </w:r>
      <w:hyperlink r:id="rId31" w:history="1">
        <w:r>
          <w:rPr>
            <w:rStyle w:val="Hyperlink"/>
          </w:rPr>
          <w:t>https://www.college.police.uk/app/roads-policing/disrupting-criminality</w:t>
        </w:r>
      </w:hyperlink>
      <w:r>
        <w:t xml:space="preserve"> (Accessed:30 march 2023)</w:t>
      </w:r>
    </w:p>
    <w:p w14:paraId="1E55A542" w14:textId="77777777" w:rsidR="0001299A" w:rsidRDefault="0001299A" w:rsidP="0001299A">
      <w:pPr>
        <w:jc w:val="both"/>
      </w:pPr>
      <w:r>
        <w:t xml:space="preserve">College of Policing (2020) </w:t>
      </w:r>
      <w:r>
        <w:rPr>
          <w:i/>
          <w:iCs/>
        </w:rPr>
        <w:t xml:space="preserve">Management of incidents. </w:t>
      </w:r>
      <w:r>
        <w:t xml:space="preserve">Available at: </w:t>
      </w:r>
      <w:hyperlink r:id="rId32" w:history="1">
        <w:r>
          <w:rPr>
            <w:color w:val="0563C1"/>
            <w:u w:val="single"/>
          </w:rPr>
          <w:t>https://www.college.police.uk/app/roads-policing/management-incidents</w:t>
        </w:r>
      </w:hyperlink>
      <w:r>
        <w:t xml:space="preserve"> (Accessed: 6</w:t>
      </w:r>
      <w:r>
        <w:rPr>
          <w:vertAlign w:val="superscript"/>
        </w:rPr>
        <w:t>th</w:t>
      </w:r>
      <w:r>
        <w:t xml:space="preserve"> March 2023)</w:t>
      </w:r>
    </w:p>
    <w:p w14:paraId="7DB7F921" w14:textId="436E2A42" w:rsidR="00B45FF6" w:rsidRPr="00B45FF6" w:rsidRDefault="00B45FF6" w:rsidP="00DE683A">
      <w:pPr>
        <w:jc w:val="both"/>
      </w:pPr>
      <w:r>
        <w:t xml:space="preserve">Collage of policing (2023) </w:t>
      </w:r>
      <w:r>
        <w:rPr>
          <w:i/>
          <w:iCs/>
        </w:rPr>
        <w:t xml:space="preserve">Leadership learning. </w:t>
      </w:r>
      <w:r>
        <w:t xml:space="preserve">Available at: </w:t>
      </w:r>
      <w:hyperlink r:id="rId33" w:history="1">
        <w:r>
          <w:rPr>
            <w:rStyle w:val="Hyperlink"/>
          </w:rPr>
          <w:t>Leadership Learning: Toolkits (college.police.uk)</w:t>
        </w:r>
      </w:hyperlink>
      <w:r>
        <w:t xml:space="preserve"> (Accessed: 7</w:t>
      </w:r>
      <w:r w:rsidRPr="00B45FF6">
        <w:rPr>
          <w:vertAlign w:val="superscript"/>
        </w:rPr>
        <w:t>th</w:t>
      </w:r>
      <w:r>
        <w:t xml:space="preserve"> April 2023) </w:t>
      </w:r>
    </w:p>
    <w:p w14:paraId="6699605C" w14:textId="40AF1648" w:rsidR="00DE683A" w:rsidRDefault="00DE683A" w:rsidP="0001299A">
      <w:pPr>
        <w:jc w:val="both"/>
      </w:pPr>
      <w:r>
        <w:t xml:space="preserve">College of policing (2023) </w:t>
      </w:r>
      <w:r>
        <w:rPr>
          <w:i/>
          <w:iCs/>
        </w:rPr>
        <w:t xml:space="preserve">Information management. </w:t>
      </w:r>
      <w:r>
        <w:t xml:space="preserve">Available at: </w:t>
      </w:r>
    </w:p>
    <w:p w14:paraId="5787AA51" w14:textId="77777777" w:rsidR="00DE683A" w:rsidRDefault="00DE683A" w:rsidP="00DE683A">
      <w:pPr>
        <w:jc w:val="both"/>
      </w:pPr>
      <w:r>
        <w:t xml:space="preserve">Committee, G.B.P.H. of L.E.U. (2008). </w:t>
      </w:r>
      <w:r>
        <w:rPr>
          <w:i/>
          <w:iCs/>
        </w:rPr>
        <w:t>Europol: Coordinating the Fight Against Serious and Organised Crime: Report with Evidence</w:t>
      </w:r>
      <w:r>
        <w:t xml:space="preserve">. [online] </w:t>
      </w:r>
      <w:r>
        <w:rPr>
          <w:i/>
          <w:iCs/>
        </w:rPr>
        <w:t>Google Books</w:t>
      </w:r>
      <w:r>
        <w:t xml:space="preserve">. The Stationery Office. Available at: </w:t>
      </w:r>
      <w:hyperlink r:id="rId34" w:anchor="/projects/ole8QQ/citations" w:history="1">
        <w:r>
          <w:rPr>
            <w:rStyle w:val="Hyperlink"/>
          </w:rPr>
          <w:t>https://www.mybib.com/#/projects/ole8QQ/citations</w:t>
        </w:r>
      </w:hyperlink>
      <w:r>
        <w:t xml:space="preserve"> (Accessed 31 Mar. 2023).</w:t>
      </w:r>
    </w:p>
    <w:p w14:paraId="0A9DD5E6" w14:textId="77777777" w:rsidR="00DE683A" w:rsidRDefault="00DE683A" w:rsidP="00DE683A">
      <w:pPr>
        <w:jc w:val="both"/>
      </w:pPr>
      <w:r>
        <w:t xml:space="preserve">CPS, (2022) </w:t>
      </w:r>
      <w:r>
        <w:rPr>
          <w:i/>
          <w:iCs/>
        </w:rPr>
        <w:t xml:space="preserve">Organised crime – strategy. </w:t>
      </w:r>
      <w:r>
        <w:t xml:space="preserve">Available at: </w:t>
      </w:r>
      <w:hyperlink r:id="rId35" w:history="1">
        <w:r>
          <w:rPr>
            <w:rStyle w:val="Hyperlink"/>
          </w:rPr>
          <w:t>https://www.cps.gov.uk/organised-crime-strategy</w:t>
        </w:r>
      </w:hyperlink>
      <w:r>
        <w:t>. (Accessed: 30 March 2023)</w:t>
      </w:r>
    </w:p>
    <w:p w14:paraId="64237E51" w14:textId="0926FE7E" w:rsidR="00DE683A" w:rsidRDefault="00DE683A" w:rsidP="00DE683A">
      <w:pPr>
        <w:jc w:val="both"/>
      </w:pPr>
      <w:r>
        <w:t xml:space="preserve">Crime Stoppers, (2023) </w:t>
      </w:r>
      <w:r>
        <w:rPr>
          <w:i/>
          <w:iCs/>
        </w:rPr>
        <w:t xml:space="preserve">County Lines. </w:t>
      </w:r>
      <w:r>
        <w:t xml:space="preserve">Available at: </w:t>
      </w:r>
      <w:hyperlink r:id="rId36" w:history="1">
        <w:r>
          <w:rPr>
            <w:rStyle w:val="Hyperlink"/>
          </w:rPr>
          <w:t>County Lines | Crimestoppers (crimestoppers-uk.org)</w:t>
        </w:r>
      </w:hyperlink>
      <w:r>
        <w:t xml:space="preserve"> (Accessed: 30 </w:t>
      </w:r>
      <w:r w:rsidR="0001299A">
        <w:t>M</w:t>
      </w:r>
      <w:r>
        <w:t>arch 2023)</w:t>
      </w:r>
    </w:p>
    <w:p w14:paraId="36B6E4B5" w14:textId="2D902F73" w:rsidR="00DE683A" w:rsidRDefault="00DE683A" w:rsidP="00DE683A">
      <w:pPr>
        <w:jc w:val="both"/>
      </w:pPr>
      <w:r>
        <w:t xml:space="preserve">GOV.UK, (2012) </w:t>
      </w:r>
      <w:r>
        <w:rPr>
          <w:i/>
          <w:iCs/>
        </w:rPr>
        <w:t>Definition of policing by consent.</w:t>
      </w:r>
      <w:r>
        <w:t xml:space="preserve"> Available at: </w:t>
      </w:r>
      <w:hyperlink r:id="rId37" w:history="1">
        <w:r>
          <w:rPr>
            <w:rStyle w:val="Hyperlink"/>
          </w:rPr>
          <w:t>https://www.gov.uk/government/publications/policing-by-consent/definition-of-policing-by-consent</w:t>
        </w:r>
      </w:hyperlink>
      <w:r>
        <w:t xml:space="preserve"> (Accessed: 20 March 2023)</w:t>
      </w:r>
    </w:p>
    <w:p w14:paraId="314F7E2A" w14:textId="77777777" w:rsidR="0001299A" w:rsidRPr="00BA4279" w:rsidRDefault="0001299A" w:rsidP="0001299A">
      <w:pPr>
        <w:jc w:val="both"/>
      </w:pPr>
      <w:r>
        <w:t xml:space="preserve">GOV.UK, (2018) </w:t>
      </w:r>
      <w:r>
        <w:rPr>
          <w:i/>
          <w:iCs/>
        </w:rPr>
        <w:t xml:space="preserve">Data protection act: law enforcement processing. </w:t>
      </w:r>
      <w:r>
        <w:t xml:space="preserve">Available at: </w:t>
      </w:r>
      <w:hyperlink r:id="rId38" w:history="1">
        <w:r w:rsidRPr="0044382C">
          <w:rPr>
            <w:rStyle w:val="Hyperlink"/>
          </w:rPr>
          <w:t>https://www.gov.uk/government/publications/data-protection-act-law-enforcement-processing</w:t>
        </w:r>
      </w:hyperlink>
      <w:r>
        <w:t xml:space="preserve"> (Accessed: 2</w:t>
      </w:r>
      <w:r w:rsidRPr="00BA4279">
        <w:rPr>
          <w:vertAlign w:val="superscript"/>
        </w:rPr>
        <w:t>nd</w:t>
      </w:r>
      <w:r>
        <w:t xml:space="preserve"> April 2023)</w:t>
      </w:r>
    </w:p>
    <w:p w14:paraId="681A9B50" w14:textId="77777777" w:rsidR="0001299A" w:rsidRDefault="0001299A" w:rsidP="0001299A">
      <w:pPr>
        <w:jc w:val="both"/>
      </w:pPr>
      <w:r>
        <w:t xml:space="preserve">GOV.UK, (2021) </w:t>
      </w:r>
      <w:r>
        <w:rPr>
          <w:i/>
          <w:iCs/>
        </w:rPr>
        <w:t xml:space="preserve">Covert Human Intelligence Sources Bill Factsheet. </w:t>
      </w:r>
      <w:r>
        <w:t xml:space="preserve">Available at: </w:t>
      </w:r>
      <w:hyperlink r:id="rId39" w:history="1">
        <w:r>
          <w:rPr>
            <w:rStyle w:val="Hyperlink"/>
          </w:rPr>
          <w:t>https://www.gov.uk/government/publications/covert-human-intelligence-sources-draft-code-of-practice/covert-human-intelligence-sources-bill-factsheet-accessible-version</w:t>
        </w:r>
      </w:hyperlink>
      <w:r>
        <w:t xml:space="preserve"> (Accessed: 30 March 2023)</w:t>
      </w:r>
    </w:p>
    <w:p w14:paraId="015FAD40" w14:textId="77777777" w:rsidR="0001299A" w:rsidRDefault="0001299A" w:rsidP="0001299A">
      <w:pPr>
        <w:jc w:val="both"/>
      </w:pPr>
      <w:r>
        <w:t xml:space="preserve">GOV.UK, (2023) </w:t>
      </w:r>
      <w:r>
        <w:rPr>
          <w:i/>
          <w:iCs/>
        </w:rPr>
        <w:t xml:space="preserve">County lines programme data. </w:t>
      </w:r>
      <w:r>
        <w:t xml:space="preserve">Available at: </w:t>
      </w:r>
      <w:hyperlink r:id="rId40" w:history="1">
        <w:r>
          <w:rPr>
            <w:rStyle w:val="Hyperlink"/>
          </w:rPr>
          <w:t>County Lines Programme data - GOV.UK (www.gov.uk)</w:t>
        </w:r>
      </w:hyperlink>
      <w:r>
        <w:t xml:space="preserve"> (Accessed: 1</w:t>
      </w:r>
      <w:r>
        <w:rPr>
          <w:vertAlign w:val="superscript"/>
        </w:rPr>
        <w:t>st</w:t>
      </w:r>
      <w:r>
        <w:t xml:space="preserve"> April 2023)</w:t>
      </w:r>
    </w:p>
    <w:p w14:paraId="2170BB9D" w14:textId="77777777" w:rsidR="00DE683A" w:rsidRDefault="00DE683A" w:rsidP="00DE683A">
      <w:pPr>
        <w:jc w:val="both"/>
      </w:pPr>
      <w:r>
        <w:t xml:space="preserve">GOV.UK, (2023) </w:t>
      </w:r>
      <w:r>
        <w:rPr>
          <w:i/>
          <w:iCs/>
        </w:rPr>
        <w:t xml:space="preserve">Police and Criminal Evidence Act 1984 (PACE) codes of practice. </w:t>
      </w:r>
      <w:r>
        <w:t xml:space="preserve">Available at: </w:t>
      </w:r>
      <w:hyperlink r:id="rId41" w:history="1">
        <w:r>
          <w:rPr>
            <w:color w:val="0563C1"/>
            <w:u w:val="single"/>
          </w:rPr>
          <w:t>https://www.gov.uk/guidance/police-and-criminal-evidence-act-1984-pace-codes-of-practice</w:t>
        </w:r>
      </w:hyperlink>
      <w:r>
        <w:t xml:space="preserve"> (Accessed: 8</w:t>
      </w:r>
      <w:r>
        <w:rPr>
          <w:vertAlign w:val="superscript"/>
        </w:rPr>
        <w:t>th</w:t>
      </w:r>
      <w:r>
        <w:t xml:space="preserve"> March 2023)</w:t>
      </w:r>
    </w:p>
    <w:p w14:paraId="7CDA30ED" w14:textId="77777777" w:rsidR="00DE683A" w:rsidRDefault="00DE683A" w:rsidP="00DE683A">
      <w:pPr>
        <w:jc w:val="both"/>
      </w:pPr>
      <w:r>
        <w:t xml:space="preserve">Grant, F. (2109) </w:t>
      </w:r>
      <w:r>
        <w:rPr>
          <w:i/>
          <w:iCs/>
        </w:rPr>
        <w:t xml:space="preserve">Public Protection Notice (‘PPN’) </w:t>
      </w:r>
      <w:r>
        <w:t>Dorset: Dorset Police.</w:t>
      </w:r>
    </w:p>
    <w:p w14:paraId="5993EB75" w14:textId="77777777" w:rsidR="00DE683A" w:rsidRDefault="00DE683A" w:rsidP="00DE683A">
      <w:pPr>
        <w:jc w:val="both"/>
      </w:pPr>
      <w:r>
        <w:t>Greater Manchester Police (2023)</w:t>
      </w:r>
      <w:r>
        <w:rPr>
          <w:i/>
          <w:iCs/>
        </w:rPr>
        <w:t xml:space="preserve"> Incident Response Policy</w:t>
      </w:r>
      <w:r>
        <w:t xml:space="preserve">. Available at: </w:t>
      </w:r>
      <w:hyperlink r:id="rId42" w:history="1">
        <w:r>
          <w:rPr>
            <w:color w:val="0563C1"/>
            <w:u w:val="single"/>
          </w:rPr>
          <w:t>https://www.gmp.police.uk/SysSiteAssets/foi-media/greater-manchester/policies/incident-response-policy-v1.3-july-2017-redacted.pdf</w:t>
        </w:r>
      </w:hyperlink>
      <w:r>
        <w:t xml:space="preserve"> (Accessed: 15 February 2023)</w:t>
      </w:r>
    </w:p>
    <w:p w14:paraId="1ABCCEFC" w14:textId="77777777" w:rsidR="00DE683A" w:rsidRDefault="00DE683A" w:rsidP="00DE683A">
      <w:pPr>
        <w:jc w:val="both"/>
      </w:pPr>
      <w:r>
        <w:t xml:space="preserve">Greater Manchester Police (2012) </w:t>
      </w:r>
      <w:r>
        <w:rPr>
          <w:i/>
          <w:iCs/>
        </w:rPr>
        <w:t xml:space="preserve">Incident Response Policy. </w:t>
      </w:r>
      <w:r>
        <w:t>Manchester: Greater Manchester Police.</w:t>
      </w:r>
    </w:p>
    <w:p w14:paraId="585D471A" w14:textId="77777777" w:rsidR="00DE683A" w:rsidRDefault="00DE683A" w:rsidP="00DE683A">
      <w:pPr>
        <w:jc w:val="both"/>
      </w:pPr>
      <w:r>
        <w:t xml:space="preserve">Griffin, R, M (2010) </w:t>
      </w:r>
      <w:r>
        <w:rPr>
          <w:i/>
          <w:iCs/>
        </w:rPr>
        <w:t>The Health Risks of Shift Work</w:t>
      </w:r>
      <w:r>
        <w:t xml:space="preserve">. Available at: </w:t>
      </w:r>
      <w:hyperlink r:id="rId43" w:history="1">
        <w:r>
          <w:rPr>
            <w:color w:val="0563C1"/>
            <w:u w:val="single"/>
          </w:rPr>
          <w:t>https://www.webmd.com/sleep-disorders/features/shift-work</w:t>
        </w:r>
      </w:hyperlink>
      <w:r>
        <w:t xml:space="preserve"> (Accessed: 15 February 2023)</w:t>
      </w:r>
    </w:p>
    <w:p w14:paraId="0D7D9B12" w14:textId="77777777" w:rsidR="00DE683A" w:rsidRDefault="00DE683A" w:rsidP="00DE683A">
      <w:pPr>
        <w:jc w:val="both"/>
      </w:pPr>
      <w:proofErr w:type="spellStart"/>
      <w:r>
        <w:t>Hseni</w:t>
      </w:r>
      <w:proofErr w:type="spellEnd"/>
      <w:r>
        <w:t xml:space="preserve"> (2023) </w:t>
      </w:r>
      <w:r>
        <w:rPr>
          <w:i/>
          <w:iCs/>
        </w:rPr>
        <w:t>What is work-related stress?</w:t>
      </w:r>
      <w:r>
        <w:t xml:space="preserve"> Available at: </w:t>
      </w:r>
      <w:hyperlink r:id="rId44" w:history="1">
        <w:r>
          <w:rPr>
            <w:color w:val="0563C1"/>
            <w:u w:val="single"/>
          </w:rPr>
          <w:t>https://www.hseni.gov.uk/what-work-related-stress</w:t>
        </w:r>
      </w:hyperlink>
      <w:r>
        <w:t xml:space="preserve"> (Accessed at: 15 February 2023)</w:t>
      </w:r>
    </w:p>
    <w:p w14:paraId="26B2C739" w14:textId="77777777" w:rsidR="00DE683A" w:rsidRDefault="00DE683A" w:rsidP="00DE683A">
      <w:pPr>
        <w:jc w:val="both"/>
      </w:pPr>
      <w:r>
        <w:t xml:space="preserve">Indeed (2023) </w:t>
      </w:r>
      <w:r>
        <w:rPr>
          <w:i/>
          <w:iCs/>
        </w:rPr>
        <w:t xml:space="preserve">Interpersonal Conflict: Types and how to Resolve Them. </w:t>
      </w:r>
      <w:r>
        <w:t xml:space="preserve">Available At: </w:t>
      </w:r>
      <w:hyperlink r:id="rId45" w:history="1">
        <w:r>
          <w:rPr>
            <w:rStyle w:val="Hyperlink"/>
          </w:rPr>
          <w:t>Interpersonal Conflict: Types and How To Resolve Them | Indeed.com</w:t>
        </w:r>
      </w:hyperlink>
      <w:r>
        <w:t xml:space="preserve"> (Accessed:  10</w:t>
      </w:r>
      <w:r>
        <w:rPr>
          <w:vertAlign w:val="superscript"/>
        </w:rPr>
        <w:t xml:space="preserve">th </w:t>
      </w:r>
      <w:r>
        <w:t xml:space="preserve">March 2023) </w:t>
      </w:r>
    </w:p>
    <w:p w14:paraId="3391ACB3" w14:textId="77777777" w:rsidR="00DE683A" w:rsidRDefault="00DE683A" w:rsidP="00DE683A">
      <w:pPr>
        <w:jc w:val="both"/>
      </w:pPr>
      <w:r>
        <w:t xml:space="preserve">Indeed (2022) </w:t>
      </w:r>
      <w:r>
        <w:rPr>
          <w:i/>
          <w:iCs/>
        </w:rPr>
        <w:t>Organizational Culture: Definition and Why it’s Important</w:t>
      </w:r>
      <w:r>
        <w:t xml:space="preserve">. Available at: </w:t>
      </w:r>
      <w:hyperlink r:id="rId46" w:history="1">
        <w:r>
          <w:rPr>
            <w:color w:val="0563C1"/>
            <w:u w:val="single"/>
          </w:rPr>
          <w:t>https://www.indeed.com/career-advice/career-development/organizational-culture</w:t>
        </w:r>
      </w:hyperlink>
      <w:r>
        <w:t xml:space="preserve"> (Accessed: 13 February 2023)</w:t>
      </w:r>
    </w:p>
    <w:p w14:paraId="769B2471" w14:textId="77777777" w:rsidR="00DE683A" w:rsidRDefault="00DE683A" w:rsidP="00DE683A">
      <w:pPr>
        <w:jc w:val="both"/>
      </w:pPr>
      <w:r>
        <w:t xml:space="preserve">Indeed (2023) </w:t>
      </w:r>
      <w:r>
        <w:rPr>
          <w:i/>
          <w:iCs/>
        </w:rPr>
        <w:t xml:space="preserve">8 key Leadership Models (And How To Find The Right One) </w:t>
      </w:r>
      <w:r>
        <w:t>Available at:</w:t>
      </w:r>
      <w:hyperlink r:id="rId47" w:history="1">
        <w:r>
          <w:rPr>
            <w:rStyle w:val="Hyperlink"/>
          </w:rPr>
          <w:t>8 Key Leadership Models (And How To Find The Right One) | Indeed.com</w:t>
        </w:r>
      </w:hyperlink>
      <w:r>
        <w:t xml:space="preserve"> (Accessed: 10</w:t>
      </w:r>
      <w:r>
        <w:rPr>
          <w:vertAlign w:val="superscript"/>
        </w:rPr>
        <w:t>th</w:t>
      </w:r>
      <w:r>
        <w:t xml:space="preserve"> March 2023)</w:t>
      </w:r>
    </w:p>
    <w:p w14:paraId="38D205F4" w14:textId="77777777" w:rsidR="00DE683A" w:rsidRDefault="00DE683A" w:rsidP="00DE683A">
      <w:pPr>
        <w:jc w:val="both"/>
      </w:pPr>
      <w:proofErr w:type="spellStart"/>
      <w:r>
        <w:rPr>
          <w:rFonts w:ascii="Source Sans Pro" w:hAnsi="Source Sans Pro"/>
          <w:color w:val="3A3A3A"/>
          <w:sz w:val="23"/>
          <w:szCs w:val="23"/>
          <w:shd w:val="clear" w:color="auto" w:fill="FFFFFF"/>
        </w:rPr>
        <w:t>Kippenberger</w:t>
      </w:r>
      <w:proofErr w:type="spellEnd"/>
      <w:r>
        <w:rPr>
          <w:rFonts w:ascii="Source Sans Pro" w:hAnsi="Source Sans Pro"/>
          <w:color w:val="3A3A3A"/>
          <w:sz w:val="23"/>
          <w:szCs w:val="23"/>
          <w:shd w:val="clear" w:color="auto" w:fill="FFFFFF"/>
        </w:rPr>
        <w:t>, T. (2002) </w:t>
      </w:r>
      <w:r>
        <w:rPr>
          <w:rFonts w:ascii="Source Sans Pro" w:hAnsi="Source Sans Pro"/>
          <w:i/>
          <w:iCs/>
          <w:color w:val="3A3A3A"/>
          <w:sz w:val="23"/>
          <w:szCs w:val="23"/>
          <w:shd w:val="clear" w:color="auto" w:fill="FFFFFF"/>
        </w:rPr>
        <w:t>Leadership styles</w:t>
      </w:r>
      <w:r>
        <w:rPr>
          <w:rFonts w:ascii="Source Sans Pro" w:hAnsi="Source Sans Pro"/>
          <w:color w:val="3A3A3A"/>
          <w:sz w:val="23"/>
          <w:szCs w:val="23"/>
          <w:shd w:val="clear" w:color="auto" w:fill="FFFFFF"/>
        </w:rPr>
        <w:t>. Oxford: Capstone Pub.</w:t>
      </w:r>
    </w:p>
    <w:p w14:paraId="6C3B21B4" w14:textId="77777777" w:rsidR="00DE683A" w:rsidRDefault="00DE683A" w:rsidP="00DE683A">
      <w:pPr>
        <w:jc w:val="both"/>
      </w:pPr>
      <w:proofErr w:type="spellStart"/>
      <w:r>
        <w:rPr>
          <w:rFonts w:ascii="Source Sans Pro" w:hAnsi="Source Sans Pro"/>
          <w:color w:val="3A3A3A"/>
          <w:shd w:val="clear" w:color="auto" w:fill="FFFFFF"/>
        </w:rPr>
        <w:t>Knol</w:t>
      </w:r>
      <w:proofErr w:type="spellEnd"/>
      <w:r>
        <w:rPr>
          <w:rFonts w:ascii="Source Sans Pro" w:hAnsi="Source Sans Pro"/>
          <w:color w:val="3A3A3A"/>
          <w:shd w:val="clear" w:color="auto" w:fill="FFFFFF"/>
        </w:rPr>
        <w:t>, L. </w:t>
      </w:r>
      <w:r>
        <w:rPr>
          <w:rFonts w:ascii="Source Sans Pro" w:hAnsi="Source Sans Pro"/>
          <w:i/>
          <w:iCs/>
          <w:color w:val="3A3A3A"/>
          <w:shd w:val="clear" w:color="auto" w:fill="FFFFFF"/>
        </w:rPr>
        <w:t>et al.</w:t>
      </w:r>
      <w:r>
        <w:rPr>
          <w:rFonts w:ascii="Source Sans Pro" w:hAnsi="Source Sans Pro"/>
          <w:color w:val="3A3A3A"/>
          <w:shd w:val="clear" w:color="auto" w:fill="FFFFFF"/>
        </w:rPr>
        <w:t> (2020</w:t>
      </w:r>
      <w:r>
        <w:rPr>
          <w:rFonts w:ascii="Source Sans Pro" w:hAnsi="Source Sans Pro"/>
          <w:i/>
          <w:iCs/>
          <w:color w:val="3A3A3A"/>
          <w:shd w:val="clear" w:color="auto" w:fill="FFFFFF"/>
        </w:rPr>
        <w:t>) ‘Reformulating and Mirroring in Psychotherapy: A Conversation Analytic Perspective’, Frontiers in psychology,</w:t>
      </w:r>
      <w:r>
        <w:rPr>
          <w:rFonts w:ascii="Source Sans Pro" w:hAnsi="Source Sans Pro"/>
          <w:color w:val="3A3A3A"/>
          <w:shd w:val="clear" w:color="auto" w:fill="FFFFFF"/>
        </w:rPr>
        <w:t xml:space="preserve"> 11, pp. 1–12. Available at: </w:t>
      </w:r>
      <w:hyperlink r:id="rId48" w:history="1">
        <w:r>
          <w:rPr>
            <w:rFonts w:ascii="Source Sans Pro" w:hAnsi="Source Sans Pro"/>
            <w:color w:val="0563C1"/>
            <w:u w:val="single"/>
            <w:shd w:val="clear" w:color="auto" w:fill="FFFFFF"/>
          </w:rPr>
          <w:t>https://doi.org/10.3389/fpsyg.2020.00318</w:t>
        </w:r>
      </w:hyperlink>
      <w:r>
        <w:rPr>
          <w:rFonts w:ascii="Source Sans Pro" w:hAnsi="Source Sans Pro"/>
          <w:color w:val="3A3A3A"/>
          <w:shd w:val="clear" w:color="auto" w:fill="FFFFFF"/>
        </w:rPr>
        <w:t>.</w:t>
      </w:r>
    </w:p>
    <w:p w14:paraId="3388DBD8" w14:textId="77777777" w:rsidR="00DE683A" w:rsidRDefault="00DE683A" w:rsidP="00DE683A">
      <w:pPr>
        <w:jc w:val="both"/>
      </w:pPr>
      <w:r>
        <w:rPr>
          <w:rFonts w:ascii="Source Sans Pro" w:hAnsi="Source Sans Pro"/>
          <w:color w:val="3A3A3A"/>
          <w:shd w:val="clear" w:color="auto" w:fill="FFFFFF"/>
        </w:rPr>
        <w:t>Lax, M. (2014) ‘</w:t>
      </w:r>
      <w:r>
        <w:rPr>
          <w:rFonts w:ascii="Source Sans Pro" w:hAnsi="Source Sans Pro"/>
          <w:i/>
          <w:iCs/>
          <w:color w:val="3A3A3A"/>
          <w:shd w:val="clear" w:color="auto" w:fill="FFFFFF"/>
        </w:rPr>
        <w:t>The Affective Domain and Police Values Education: Is the Former Used to Convey the Latter in Support of the National Decision Model?’, Police journal (Chichester)</w:t>
      </w:r>
      <w:r>
        <w:rPr>
          <w:rFonts w:ascii="Source Sans Pro" w:hAnsi="Source Sans Pro"/>
          <w:color w:val="3A3A3A"/>
          <w:shd w:val="clear" w:color="auto" w:fill="FFFFFF"/>
        </w:rPr>
        <w:t xml:space="preserve">, 87(2), pp. 126–138. Available at: </w:t>
      </w:r>
      <w:hyperlink r:id="rId49" w:history="1">
        <w:r>
          <w:rPr>
            <w:rFonts w:ascii="Source Sans Pro" w:hAnsi="Source Sans Pro"/>
            <w:color w:val="0563C1"/>
            <w:u w:val="single"/>
            <w:shd w:val="clear" w:color="auto" w:fill="FFFFFF"/>
          </w:rPr>
          <w:t>https://doi.org/10.1350/pojo.2014.87.2.639</w:t>
        </w:r>
      </w:hyperlink>
      <w:r>
        <w:rPr>
          <w:rFonts w:ascii="Source Sans Pro" w:hAnsi="Source Sans Pro"/>
          <w:color w:val="3A3A3A"/>
          <w:shd w:val="clear" w:color="auto" w:fill="FFFFFF"/>
        </w:rPr>
        <w:t>.</w:t>
      </w:r>
    </w:p>
    <w:p w14:paraId="15A876FF" w14:textId="77777777" w:rsidR="00DE683A" w:rsidRDefault="00DE683A" w:rsidP="00DE683A">
      <w:pPr>
        <w:jc w:val="both"/>
      </w:pPr>
      <w:r>
        <w:rPr>
          <w:rFonts w:ascii="Source Sans Pro" w:hAnsi="Source Sans Pro"/>
          <w:color w:val="3A3A3A"/>
          <w:shd w:val="clear" w:color="auto" w:fill="FFFFFF"/>
        </w:rPr>
        <w:t xml:space="preserve">Legislation.gov.uk (1984b) </w:t>
      </w:r>
      <w:r>
        <w:rPr>
          <w:rFonts w:ascii="Source Sans Pro" w:hAnsi="Source Sans Pro"/>
          <w:i/>
          <w:iCs/>
          <w:color w:val="3A3A3A"/>
          <w:shd w:val="clear" w:color="auto" w:fill="FFFFFF"/>
        </w:rPr>
        <w:t xml:space="preserve">Police and Criminal Evidence act 1984. </w:t>
      </w:r>
      <w:r>
        <w:rPr>
          <w:rFonts w:ascii="Source Sans Pro" w:hAnsi="Source Sans Pro"/>
          <w:color w:val="3A3A3A"/>
          <w:shd w:val="clear" w:color="auto" w:fill="FFFFFF"/>
        </w:rPr>
        <w:t xml:space="preserve">Available at: </w:t>
      </w:r>
      <w:hyperlink r:id="rId50" w:history="1">
        <w:r>
          <w:rPr>
            <w:rFonts w:ascii="Source Sans Pro" w:hAnsi="Source Sans Pro"/>
            <w:color w:val="0563C1"/>
            <w:u w:val="single"/>
            <w:shd w:val="clear" w:color="auto" w:fill="FFFFFF"/>
          </w:rPr>
          <w:t>https://www.legislation.gov.uk/ukpga/1984/60/contents</w:t>
        </w:r>
      </w:hyperlink>
      <w:r>
        <w:rPr>
          <w:rFonts w:ascii="Source Sans Pro" w:hAnsi="Source Sans Pro"/>
          <w:color w:val="3A3A3A"/>
          <w:shd w:val="clear" w:color="auto" w:fill="FFFFFF"/>
        </w:rPr>
        <w:t xml:space="preserve"> (Accessed 10th March 2023)</w:t>
      </w:r>
    </w:p>
    <w:p w14:paraId="7AE9C7F6" w14:textId="77777777" w:rsidR="00DE683A" w:rsidRDefault="00DE683A" w:rsidP="00DE683A">
      <w:pPr>
        <w:jc w:val="both"/>
      </w:pPr>
      <w:r>
        <w:t xml:space="preserve">Line of Duty Wiki (2016) </w:t>
      </w:r>
      <w:r>
        <w:rPr>
          <w:i/>
          <w:iCs/>
        </w:rPr>
        <w:t xml:space="preserve">Status Codes. </w:t>
      </w:r>
      <w:r>
        <w:t xml:space="preserve">Available at: </w:t>
      </w:r>
      <w:hyperlink r:id="rId51" w:history="1">
        <w:r>
          <w:rPr>
            <w:color w:val="0563C1"/>
            <w:u w:val="single"/>
          </w:rPr>
          <w:t>https://lineofduty.fandom.com/wiki/Status_Codes</w:t>
        </w:r>
      </w:hyperlink>
      <w:r>
        <w:t xml:space="preserve"> (Accessed: 8</w:t>
      </w:r>
      <w:r>
        <w:rPr>
          <w:vertAlign w:val="superscript"/>
        </w:rPr>
        <w:t>th</w:t>
      </w:r>
      <w:r>
        <w:t xml:space="preserve"> March 2023)</w:t>
      </w:r>
    </w:p>
    <w:p w14:paraId="75A91276" w14:textId="77777777" w:rsidR="00DE683A" w:rsidRDefault="00DE683A" w:rsidP="00DE683A">
      <w:pPr>
        <w:jc w:val="both"/>
      </w:pPr>
      <w:r>
        <w:rPr>
          <w:rFonts w:cs="Calibri"/>
          <w:color w:val="3A3A3A"/>
          <w:shd w:val="clear" w:color="auto" w:fill="FFFFFF"/>
        </w:rPr>
        <w:t>Maguire, M. and John, T. (2006) ‘Intelligence Led Policing, Managerialism and Community Engagement: Competing Priorities and the Role of the National Intelligence Model in the UK’, </w:t>
      </w:r>
      <w:r>
        <w:rPr>
          <w:rFonts w:cs="Calibri"/>
          <w:i/>
          <w:iCs/>
          <w:color w:val="3A3A3A"/>
          <w:shd w:val="clear" w:color="auto" w:fill="FFFFFF"/>
        </w:rPr>
        <w:t>Policing &amp; society</w:t>
      </w:r>
      <w:r>
        <w:rPr>
          <w:rFonts w:cs="Calibri"/>
          <w:color w:val="3A3A3A"/>
          <w:shd w:val="clear" w:color="auto" w:fill="FFFFFF"/>
        </w:rPr>
        <w:t xml:space="preserve">, 16(1), pp. 67–85. Available at: </w:t>
      </w:r>
      <w:hyperlink r:id="rId52" w:history="1">
        <w:r>
          <w:rPr>
            <w:rStyle w:val="Hyperlink"/>
            <w:rFonts w:cs="Calibri"/>
            <w:shd w:val="clear" w:color="auto" w:fill="FFFFFF"/>
          </w:rPr>
          <w:t>https://doi.org/10.1080/10439460500399791</w:t>
        </w:r>
      </w:hyperlink>
      <w:r>
        <w:rPr>
          <w:rFonts w:cs="Calibri"/>
          <w:color w:val="3A3A3A"/>
          <w:shd w:val="clear" w:color="auto" w:fill="FFFFFF"/>
        </w:rPr>
        <w:t xml:space="preserve">. </w:t>
      </w:r>
    </w:p>
    <w:p w14:paraId="723640DC" w14:textId="77777777" w:rsidR="00DE683A" w:rsidRDefault="00DE683A" w:rsidP="00DE683A">
      <w:pPr>
        <w:jc w:val="both"/>
      </w:pPr>
      <w:r>
        <w:rPr>
          <w:rFonts w:cs="Calibri"/>
          <w:color w:val="3A3A3A"/>
          <w:shd w:val="clear" w:color="auto" w:fill="FFFFFF"/>
        </w:rPr>
        <w:t xml:space="preserve">McLean, R., Robinson, G. and </w:t>
      </w:r>
      <w:proofErr w:type="spellStart"/>
      <w:r>
        <w:rPr>
          <w:rFonts w:cs="Calibri"/>
          <w:color w:val="3A3A3A"/>
          <w:shd w:val="clear" w:color="auto" w:fill="FFFFFF"/>
        </w:rPr>
        <w:t>Densley</w:t>
      </w:r>
      <w:proofErr w:type="spellEnd"/>
      <w:r>
        <w:rPr>
          <w:rFonts w:cs="Calibri"/>
          <w:color w:val="3A3A3A"/>
          <w:shd w:val="clear" w:color="auto" w:fill="FFFFFF"/>
        </w:rPr>
        <w:t xml:space="preserve">, J.A. (2019). County Lines: Criminal Networks and Evolving Drug Markets in Britain. [online] Google Books. Springer Nature. Available at: </w:t>
      </w:r>
      <w:hyperlink r:id="rId53" w:history="1">
        <w:r>
          <w:rPr>
            <w:rStyle w:val="Hyperlink"/>
            <w:rFonts w:cs="Calibri"/>
            <w:shd w:val="clear" w:color="auto" w:fill="FFFFFF"/>
          </w:rPr>
          <w:t>https://www.google.co.uk/books/edition/County_Lines/36O-DwAAQBAJ?hl=en&amp;gbpv=1&amp;dq=county+lines+uk&amp;printsec=frontcover</w:t>
        </w:r>
      </w:hyperlink>
      <w:r>
        <w:rPr>
          <w:rFonts w:cs="Calibri"/>
          <w:color w:val="3A3A3A"/>
          <w:shd w:val="clear" w:color="auto" w:fill="FFFFFF"/>
        </w:rPr>
        <w:t xml:space="preserve"> (Accessed 31 Mar. 2023).  </w:t>
      </w:r>
    </w:p>
    <w:p w14:paraId="26632BD6" w14:textId="77777777" w:rsidR="00DE683A" w:rsidRDefault="00DE683A" w:rsidP="00DE683A">
      <w:pPr>
        <w:jc w:val="both"/>
      </w:pPr>
      <w:r>
        <w:rPr>
          <w:rFonts w:cs="Calibri"/>
          <w:shd w:val="clear" w:color="auto" w:fill="FFFFFF"/>
        </w:rPr>
        <w:t xml:space="preserve">Myers. P, (2013) </w:t>
      </w:r>
      <w:r>
        <w:rPr>
          <w:rFonts w:cs="Calibri"/>
          <w:i/>
          <w:iCs/>
          <w:shd w:val="clear" w:color="auto" w:fill="FFFFFF"/>
        </w:rPr>
        <w:t xml:space="preserve">Definition of Team Dynamics. </w:t>
      </w:r>
      <w:r>
        <w:rPr>
          <w:rFonts w:cs="Calibri"/>
          <w:shd w:val="clear" w:color="auto" w:fill="FFFFFF"/>
        </w:rPr>
        <w:t>Available at:</w:t>
      </w:r>
      <w:r>
        <w:rPr>
          <w:rFonts w:cs="Calibri"/>
          <w:sz w:val="21"/>
          <w:szCs w:val="21"/>
          <w:shd w:val="clear" w:color="auto" w:fill="FFFFFF"/>
        </w:rPr>
        <w:t xml:space="preserve"> </w:t>
      </w:r>
      <w:hyperlink r:id="rId54" w:history="1">
        <w:r>
          <w:rPr>
            <w:rStyle w:val="Hyperlink"/>
            <w:rFonts w:cs="Calibri"/>
            <w:sz w:val="21"/>
            <w:szCs w:val="21"/>
            <w:shd w:val="clear" w:color="auto" w:fill="FFFFFF"/>
          </w:rPr>
          <w:t>https://www.teamtechnology.co.uk/team/dynamics/definition/</w:t>
        </w:r>
      </w:hyperlink>
      <w:r>
        <w:rPr>
          <w:rFonts w:cs="Calibri"/>
          <w:sz w:val="21"/>
          <w:szCs w:val="21"/>
          <w:shd w:val="clear" w:color="auto" w:fill="FFFFFF"/>
        </w:rPr>
        <w:t xml:space="preserve"> (Accessed: 10</w:t>
      </w:r>
      <w:r>
        <w:rPr>
          <w:rFonts w:cs="Calibri"/>
          <w:sz w:val="21"/>
          <w:szCs w:val="21"/>
          <w:shd w:val="clear" w:color="auto" w:fill="FFFFFF"/>
          <w:vertAlign w:val="superscript"/>
        </w:rPr>
        <w:t>th</w:t>
      </w:r>
      <w:r>
        <w:rPr>
          <w:rFonts w:cs="Calibri"/>
          <w:sz w:val="21"/>
          <w:szCs w:val="21"/>
          <w:shd w:val="clear" w:color="auto" w:fill="FFFFFF"/>
        </w:rPr>
        <w:t xml:space="preserve"> March 2023)</w:t>
      </w:r>
    </w:p>
    <w:p w14:paraId="45958A95" w14:textId="77777777" w:rsidR="00DE683A" w:rsidRDefault="00DE683A" w:rsidP="00DE683A">
      <w:pPr>
        <w:jc w:val="both"/>
      </w:pPr>
      <w:r>
        <w:rPr>
          <w:rFonts w:cs="Calibri"/>
          <w:sz w:val="21"/>
          <w:szCs w:val="21"/>
          <w:shd w:val="clear" w:color="auto" w:fill="FFFFFF"/>
        </w:rPr>
        <w:t xml:space="preserve">National Crime Agency, (2023) </w:t>
      </w:r>
      <w:r>
        <w:rPr>
          <w:rFonts w:cs="Calibri"/>
          <w:i/>
          <w:iCs/>
          <w:sz w:val="21"/>
          <w:szCs w:val="21"/>
          <w:shd w:val="clear" w:color="auto" w:fill="FFFFFF"/>
        </w:rPr>
        <w:t xml:space="preserve">County lines. </w:t>
      </w:r>
      <w:r>
        <w:rPr>
          <w:rFonts w:cs="Calibri"/>
          <w:sz w:val="21"/>
          <w:szCs w:val="21"/>
          <w:shd w:val="clear" w:color="auto" w:fill="FFFFFF"/>
        </w:rPr>
        <w:t xml:space="preserve">Available at: </w:t>
      </w:r>
      <w:hyperlink r:id="rId55" w:history="1">
        <w:r>
          <w:rPr>
            <w:rStyle w:val="Hyperlink"/>
            <w:rFonts w:cs="Calibri"/>
            <w:sz w:val="21"/>
            <w:szCs w:val="21"/>
            <w:shd w:val="clear" w:color="auto" w:fill="FFFFFF"/>
          </w:rPr>
          <w:t>https://www.nationalcrimeagency.gov.uk/what-we-do/crime-threats/drug-trafficking/county-lines</w:t>
        </w:r>
      </w:hyperlink>
      <w:r>
        <w:rPr>
          <w:rFonts w:cs="Calibri"/>
          <w:sz w:val="21"/>
          <w:szCs w:val="21"/>
          <w:shd w:val="clear" w:color="auto" w:fill="FFFFFF"/>
        </w:rPr>
        <w:t>. (Accessed: 30</w:t>
      </w:r>
      <w:r>
        <w:rPr>
          <w:rFonts w:cs="Calibri"/>
          <w:sz w:val="21"/>
          <w:szCs w:val="21"/>
          <w:shd w:val="clear" w:color="auto" w:fill="FFFFFF"/>
          <w:vertAlign w:val="superscript"/>
        </w:rPr>
        <w:t>th</w:t>
      </w:r>
      <w:r>
        <w:rPr>
          <w:rFonts w:cs="Calibri"/>
          <w:sz w:val="21"/>
          <w:szCs w:val="21"/>
          <w:shd w:val="clear" w:color="auto" w:fill="FFFFFF"/>
        </w:rPr>
        <w:t xml:space="preserve"> March 2023)</w:t>
      </w:r>
    </w:p>
    <w:p w14:paraId="14F247CE" w14:textId="77777777" w:rsidR="00DE683A" w:rsidRDefault="00DE683A" w:rsidP="00DE683A">
      <w:pPr>
        <w:jc w:val="both"/>
      </w:pPr>
      <w:r>
        <w:rPr>
          <w:rFonts w:cs="Calibri"/>
          <w:sz w:val="21"/>
          <w:szCs w:val="21"/>
          <w:shd w:val="clear" w:color="auto" w:fill="FFFFFF"/>
        </w:rPr>
        <w:t xml:space="preserve">National Crime Agency, (2023) </w:t>
      </w:r>
      <w:r>
        <w:rPr>
          <w:rFonts w:cs="Calibri"/>
          <w:i/>
          <w:iCs/>
          <w:sz w:val="21"/>
          <w:szCs w:val="21"/>
          <w:shd w:val="clear" w:color="auto" w:fill="FFFFFF"/>
        </w:rPr>
        <w:t xml:space="preserve">Border vulnerabilities. </w:t>
      </w:r>
      <w:r>
        <w:rPr>
          <w:rFonts w:cs="Calibri"/>
          <w:sz w:val="21"/>
          <w:szCs w:val="21"/>
          <w:shd w:val="clear" w:color="auto" w:fill="FFFFFF"/>
        </w:rPr>
        <w:t xml:space="preserve">Available at: </w:t>
      </w:r>
      <w:hyperlink r:id="rId56" w:history="1">
        <w:r>
          <w:rPr>
            <w:rStyle w:val="Hyperlink"/>
            <w:rFonts w:cs="Calibri"/>
            <w:sz w:val="21"/>
            <w:szCs w:val="21"/>
            <w:shd w:val="clear" w:color="auto" w:fill="FFFFFF"/>
          </w:rPr>
          <w:t>https://nationalcrimeagency.gov.uk/what-we-do/crime-threats/border-vulnerabilities</w:t>
        </w:r>
      </w:hyperlink>
      <w:r>
        <w:rPr>
          <w:rFonts w:cs="Calibri"/>
          <w:sz w:val="21"/>
          <w:szCs w:val="21"/>
          <w:shd w:val="clear" w:color="auto" w:fill="FFFFFF"/>
        </w:rPr>
        <w:t xml:space="preserve"> (Accessed 30 March 2023)</w:t>
      </w:r>
    </w:p>
    <w:p w14:paraId="2DB95CDD" w14:textId="77777777" w:rsidR="00DE683A" w:rsidRDefault="00DE683A" w:rsidP="00DE683A">
      <w:pPr>
        <w:jc w:val="both"/>
      </w:pPr>
      <w:r>
        <w:t xml:space="preserve">Pietrangelo, A (2020) </w:t>
      </w:r>
      <w:r>
        <w:rPr>
          <w:i/>
          <w:iCs/>
        </w:rPr>
        <w:t>The Effects of Stress on Your Body.</w:t>
      </w:r>
      <w:r>
        <w:t xml:space="preserve"> Available at: </w:t>
      </w:r>
      <w:hyperlink r:id="rId57" w:history="1">
        <w:r>
          <w:rPr>
            <w:color w:val="0563C1"/>
            <w:u w:val="single"/>
          </w:rPr>
          <w:t>https://www.healthline.com/health/stress/effects-on-body</w:t>
        </w:r>
      </w:hyperlink>
      <w:r>
        <w:t xml:space="preserve"> (Accessed: 15 February 2023).</w:t>
      </w:r>
    </w:p>
    <w:p w14:paraId="3B2C5883" w14:textId="77777777" w:rsidR="00DE683A" w:rsidRDefault="00DE683A" w:rsidP="00DE683A">
      <w:pPr>
        <w:jc w:val="both"/>
      </w:pPr>
      <w:r>
        <w:t xml:space="preserve">Portland Community College (2019) </w:t>
      </w:r>
      <w:r>
        <w:rPr>
          <w:i/>
          <w:iCs/>
        </w:rPr>
        <w:t>The 7 Benefits of Effective Communication in Personal and Professional Settings</w:t>
      </w:r>
      <w:r>
        <w:t xml:space="preserve">. Available at: </w:t>
      </w:r>
      <w:hyperlink r:id="rId58" w:anchor=":~:text=The%207%20Benefits%20of%20Effective%20Communication%20in%20Personal,productivity%20...%207%207.%20Promotes%20team%20building%20" w:history="1">
        <w:r>
          <w:rPr>
            <w:color w:val="0563C1"/>
            <w:u w:val="single"/>
          </w:rPr>
          <w:t>http://climb.pcc.edu/blog/the-7-benefits-of-effective-communication-in-personal-and-professional-settings#:~:text=The%207%20Benefits%20of%20Effective%20Communication%20in%20Personal,productivity%20...%207%207.%20Promotes%20team%20building%20</w:t>
        </w:r>
      </w:hyperlink>
      <w:r>
        <w:t xml:space="preserve"> (Accessed: 15 February 2023)</w:t>
      </w:r>
    </w:p>
    <w:p w14:paraId="2F4C6558" w14:textId="77777777" w:rsidR="00DE683A" w:rsidRDefault="00DE683A" w:rsidP="00DE683A">
      <w:pPr>
        <w:jc w:val="both"/>
      </w:pPr>
      <w:r>
        <w:t xml:space="preserve">Martinelli, K (2019) </w:t>
      </w:r>
      <w:r>
        <w:rPr>
          <w:i/>
          <w:iCs/>
        </w:rPr>
        <w:t xml:space="preserve">What is Dynamic Risk Assessment?  </w:t>
      </w:r>
      <w:r>
        <w:t xml:space="preserve">Available at: </w:t>
      </w:r>
      <w:hyperlink r:id="rId59" w:anchor=":~:text=What%20Is%20A%20Dynamic%20Risk%20Assessment" w:history="1">
        <w:r>
          <w:rPr>
            <w:color w:val="0563C1"/>
            <w:u w:val="single"/>
          </w:rPr>
          <w:t>https://www.highspeedtraining.co.uk/hub/what-is-a-dynamic-risk-assessment/#:~:text=What%20Is%20A%20Dynamic%20Risk%20Assessment</w:t>
        </w:r>
      </w:hyperlink>
      <w:r>
        <w:t>? (Accessed: 7</w:t>
      </w:r>
      <w:r>
        <w:rPr>
          <w:vertAlign w:val="superscript"/>
        </w:rPr>
        <w:t>th</w:t>
      </w:r>
      <w:r>
        <w:t xml:space="preserve"> march 2023)</w:t>
      </w:r>
    </w:p>
    <w:p w14:paraId="20D8ACF3" w14:textId="77777777" w:rsidR="00DE683A" w:rsidRDefault="00DE683A" w:rsidP="00DE683A">
      <w:pPr>
        <w:jc w:val="both"/>
      </w:pPr>
      <w:r>
        <w:t xml:space="preserve">Mayo Clinic (2021) </w:t>
      </w:r>
      <w:r>
        <w:rPr>
          <w:i/>
          <w:iCs/>
        </w:rPr>
        <w:t xml:space="preserve">Stress management. </w:t>
      </w:r>
      <w:r>
        <w:t xml:space="preserve">Available at: </w:t>
      </w:r>
      <w:hyperlink r:id="rId60" w:history="1">
        <w:r>
          <w:rPr>
            <w:color w:val="0563C1"/>
            <w:u w:val="single"/>
          </w:rPr>
          <w:t>https://www.mayoclinic.org/healthy-lifestyle/stress-management/in-depth/stress-symptoms/art-20050987</w:t>
        </w:r>
      </w:hyperlink>
      <w:r>
        <w:t xml:space="preserve"> (Accessed 7th 2023)</w:t>
      </w:r>
    </w:p>
    <w:p w14:paraId="336FA0CC" w14:textId="77777777" w:rsidR="00DE683A" w:rsidRDefault="00DE683A" w:rsidP="00DE683A">
      <w:pPr>
        <w:jc w:val="both"/>
      </w:pPr>
      <w:r>
        <w:t xml:space="preserve">Mind (2023) </w:t>
      </w:r>
      <w:r>
        <w:rPr>
          <w:i/>
          <w:iCs/>
        </w:rPr>
        <w:t>Physical activity and mental health</w:t>
      </w:r>
      <w:r>
        <w:t xml:space="preserve">. Available at: </w:t>
      </w:r>
      <w:hyperlink r:id="rId61" w:history="1">
        <w:r>
          <w:rPr>
            <w:color w:val="0563C1"/>
            <w:u w:val="single"/>
          </w:rPr>
          <w:t>https://www.mind.org.uk/about-us/our-policy-work/sport-physical-activity-and-mental-health/</w:t>
        </w:r>
      </w:hyperlink>
      <w:r>
        <w:t xml:space="preserve"> (Accessed: 15 February 2023)</w:t>
      </w:r>
    </w:p>
    <w:p w14:paraId="5C7886A1" w14:textId="77777777" w:rsidR="00DE683A" w:rsidRDefault="00DE683A" w:rsidP="00DE683A">
      <w:pPr>
        <w:jc w:val="both"/>
      </w:pPr>
      <w:r>
        <w:t>Morgan, A. (2022)</w:t>
      </w:r>
      <w:r>
        <w:rPr>
          <w:i/>
          <w:iCs/>
        </w:rPr>
        <w:t xml:space="preserve"> Gibbs Reflective Cycle – How to Learn from Experience and Become a Better Leader</w:t>
      </w:r>
      <w:r>
        <w:t xml:space="preserve">. Available a: </w:t>
      </w:r>
      <w:hyperlink r:id="rId62" w:history="1">
        <w:r>
          <w:rPr>
            <w:color w:val="0563C1"/>
            <w:u w:val="single"/>
          </w:rPr>
          <w:t>https://www.tsw.co.uk/blog/leadership-and-management/gibbs-reflective-cycle/</w:t>
        </w:r>
      </w:hyperlink>
      <w:r>
        <w:t xml:space="preserve"> (Accessed: 13 February 2023). </w:t>
      </w:r>
    </w:p>
    <w:p w14:paraId="16D1A422" w14:textId="77777777" w:rsidR="00DE683A" w:rsidRDefault="00DE683A" w:rsidP="00DE683A">
      <w:pPr>
        <w:jc w:val="both"/>
      </w:pPr>
      <w:r>
        <w:t xml:space="preserve">Quick-Advice.com, (2020) </w:t>
      </w:r>
      <w:r>
        <w:rPr>
          <w:i/>
          <w:iCs/>
        </w:rPr>
        <w:t>What are the disadvantages of organisational culture</w:t>
      </w:r>
      <w:r>
        <w:t xml:space="preserve">?  Available at: </w:t>
      </w:r>
      <w:hyperlink r:id="rId63" w:history="1">
        <w:r>
          <w:rPr>
            <w:color w:val="0563C1"/>
            <w:u w:val="single"/>
          </w:rPr>
          <w:t>https://yourquickadvice.com/what-are-the-disadvantages-of-organisational-culture/</w:t>
        </w:r>
      </w:hyperlink>
      <w:r>
        <w:t xml:space="preserve"> (Accessed: 13 February 2023)</w:t>
      </w:r>
    </w:p>
    <w:p w14:paraId="362AAFCD" w14:textId="6C7B512B" w:rsidR="00DE683A" w:rsidRDefault="00DE683A" w:rsidP="00DE683A">
      <w:pPr>
        <w:spacing w:after="240" w:line="360" w:lineRule="auto"/>
      </w:pPr>
      <w:r>
        <w:rPr>
          <w:rFonts w:cs="Calibri"/>
        </w:rPr>
        <w:t xml:space="preserve">Rogers, C., Lewis, R., John, T. and Read, T. (2011). </w:t>
      </w:r>
      <w:r>
        <w:rPr>
          <w:rFonts w:cs="Calibri"/>
          <w:i/>
          <w:iCs/>
        </w:rPr>
        <w:t>Police Work: Principles and Practice</w:t>
      </w:r>
      <w:r>
        <w:rPr>
          <w:rFonts w:cs="Calibri"/>
        </w:rPr>
        <w:t xml:space="preserve">. [online] </w:t>
      </w:r>
      <w:r>
        <w:rPr>
          <w:rFonts w:cs="Calibri"/>
          <w:i/>
          <w:iCs/>
        </w:rPr>
        <w:t>Google Books</w:t>
      </w:r>
      <w:r>
        <w:rPr>
          <w:rFonts w:cs="Calibri"/>
        </w:rPr>
        <w:t xml:space="preserve">. Routledge. Available at: </w:t>
      </w:r>
      <w:hyperlink r:id="rId64" w:history="1">
        <w:r>
          <w:rPr>
            <w:rStyle w:val="Hyperlink"/>
            <w:rFonts w:cs="Calibri"/>
          </w:rPr>
          <w:t>https://www.google.co.uk/books/edition/Police_Work/AnSsAgAAQBAJ?hl=en&amp;gbpv=1&amp;dq=mopi+police&amp;pg=PA196&amp;printsec=frontcover</w:t>
        </w:r>
      </w:hyperlink>
      <w:r>
        <w:rPr>
          <w:rFonts w:cs="Calibri"/>
        </w:rPr>
        <w:t xml:space="preserve"> (Accessed 31 Mar. 2023).Secret Intelligence Service (2018). </w:t>
      </w:r>
      <w:r>
        <w:rPr>
          <w:rFonts w:cs="Calibri"/>
          <w:i/>
          <w:iCs/>
        </w:rPr>
        <w:t>SIS | Home</w:t>
      </w:r>
      <w:r>
        <w:rPr>
          <w:rFonts w:cs="Calibri"/>
        </w:rPr>
        <w:t xml:space="preserve">. [online] Sis.gov.uk. Available at: </w:t>
      </w:r>
      <w:hyperlink r:id="rId65" w:history="1">
        <w:r>
          <w:rPr>
            <w:rStyle w:val="Hyperlink"/>
            <w:rFonts w:cs="Calibri"/>
          </w:rPr>
          <w:t>https://www.sis.gov.uk/</w:t>
        </w:r>
      </w:hyperlink>
      <w:r>
        <w:rPr>
          <w:rFonts w:cs="Calibri"/>
        </w:rPr>
        <w:t xml:space="preserve">. South Wales Police, (2018). </w:t>
      </w:r>
      <w:r>
        <w:rPr>
          <w:rFonts w:cs="Calibri"/>
          <w:i/>
          <w:iCs/>
        </w:rPr>
        <w:t xml:space="preserve">Automatic Number Plate Recognition (ANPR) </w:t>
      </w:r>
      <w:r>
        <w:rPr>
          <w:rFonts w:cs="Calibri"/>
        </w:rPr>
        <w:t xml:space="preserve">Available at: </w:t>
      </w:r>
      <w:hyperlink r:id="rId66" w:history="1">
        <w:r>
          <w:rPr>
            <w:rStyle w:val="Hyperlink"/>
          </w:rPr>
          <w:t>Automatic Number Plate Recognition (ANPR) | South Wales Police (south-wales.police.uk)</w:t>
        </w:r>
      </w:hyperlink>
      <w:r>
        <w:t xml:space="preserve"> (Accessed: 1</w:t>
      </w:r>
      <w:r>
        <w:rPr>
          <w:vertAlign w:val="superscript"/>
        </w:rPr>
        <w:t>st</w:t>
      </w:r>
      <w:r>
        <w:t xml:space="preserve"> April 2023)</w:t>
      </w:r>
      <w:r>
        <w:rPr>
          <w:rFonts w:cs="Calibri"/>
        </w:rPr>
        <w:t xml:space="preserve">South Wales Police, 2023. </w:t>
      </w:r>
      <w:proofErr w:type="spellStart"/>
      <w:r>
        <w:rPr>
          <w:rFonts w:cs="Calibri"/>
        </w:rPr>
        <w:t>Tarian</w:t>
      </w:r>
      <w:proofErr w:type="spellEnd"/>
      <w:r>
        <w:rPr>
          <w:rFonts w:cs="Calibri"/>
        </w:rPr>
        <w:t xml:space="preserve"> make 269 arrests and seize more </w:t>
      </w:r>
      <w:proofErr w:type="spellStart"/>
      <w:r>
        <w:rPr>
          <w:rFonts w:cs="Calibri"/>
        </w:rPr>
        <w:t>thatn</w:t>
      </w:r>
      <w:proofErr w:type="spellEnd"/>
      <w:r>
        <w:rPr>
          <w:rFonts w:cs="Calibri"/>
        </w:rPr>
        <w:t xml:space="preserve"> 460kg of drugs in 2023. Available at: </w:t>
      </w:r>
      <w:hyperlink r:id="rId67" w:history="1">
        <w:r>
          <w:rPr>
            <w:rStyle w:val="Hyperlink"/>
          </w:rPr>
          <w:t>Tarian make 269 arrests and seize more than 460kg of drugs in 2022 | South Wales Police (south-wales.police.uk)</w:t>
        </w:r>
      </w:hyperlink>
      <w:r>
        <w:t xml:space="preserve"> (Accessed: 01/04/2023)</w:t>
      </w:r>
      <w:proofErr w:type="spellStart"/>
      <w:r>
        <w:t>Sfectu</w:t>
      </w:r>
      <w:proofErr w:type="spellEnd"/>
      <w:r>
        <w:t xml:space="preserve">, N. (2019) </w:t>
      </w:r>
      <w:r>
        <w:rPr>
          <w:i/>
          <w:iCs/>
        </w:rPr>
        <w:t xml:space="preserve">Intelligence cycle. </w:t>
      </w:r>
      <w:proofErr w:type="spellStart"/>
      <w:r>
        <w:t>MultiMedia</w:t>
      </w:r>
      <w:proofErr w:type="spellEnd"/>
      <w:r>
        <w:t xml:space="preserve"> Publishing. Available at: </w:t>
      </w:r>
      <w:hyperlink r:id="rId68" w:history="1">
        <w:r>
          <w:rPr>
            <w:rStyle w:val="Hyperlink"/>
          </w:rPr>
          <w:t>(PDF) Intelligence cycle (researchgate.net)</w:t>
        </w:r>
      </w:hyperlink>
      <w:r>
        <w:t xml:space="preserve">. The University of Edinburgh, (2020) </w:t>
      </w:r>
      <w:r>
        <w:rPr>
          <w:i/>
          <w:iCs/>
        </w:rPr>
        <w:t xml:space="preserve">Gibbs’ Reflective cycle. </w:t>
      </w:r>
      <w:r>
        <w:t xml:space="preserve">Available at: </w:t>
      </w:r>
      <w:hyperlink r:id="rId69" w:history="1">
        <w:r>
          <w:rPr>
            <w:color w:val="0563C1"/>
            <w:u w:val="single"/>
          </w:rPr>
          <w:t>https://www.ed.ac.uk/reflection/reflectors-toolkit/reflecting-on-experience/gibbs-reflective-cycle</w:t>
        </w:r>
      </w:hyperlink>
      <w:r>
        <w:t xml:space="preserve"> (Accessed: 7</w:t>
      </w:r>
      <w:r>
        <w:rPr>
          <w:vertAlign w:val="superscript"/>
        </w:rPr>
        <w:t>th</w:t>
      </w:r>
      <w:r>
        <w:t xml:space="preserve"> March 2023).</w:t>
      </w:r>
    </w:p>
    <w:p w14:paraId="1EA7149B" w14:textId="77777777" w:rsidR="00DE683A" w:rsidRDefault="00DE683A" w:rsidP="00DE683A"/>
    <w:p w14:paraId="7BB71707" w14:textId="77777777" w:rsidR="00DE683A" w:rsidRDefault="00DE683A" w:rsidP="00B459FC"/>
    <w:sectPr w:rsidR="00DE683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E52180" w14:textId="77777777" w:rsidR="00DC5CCE" w:rsidRDefault="00DC5CCE">
      <w:r>
        <w:separator/>
      </w:r>
    </w:p>
  </w:endnote>
  <w:endnote w:type="continuationSeparator" w:id="0">
    <w:p w14:paraId="1533B7A9" w14:textId="77777777" w:rsidR="00DC5CCE" w:rsidRDefault="00DC5C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altName w:val="Source Sans Pro"/>
    <w:charset w:val="00"/>
    <w:family w:val="swiss"/>
    <w:pitch w:val="variable"/>
    <w:sig w:usb0="600002F7" w:usb1="02000001"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7DFBE2" w14:textId="77777777" w:rsidR="00A565AD" w:rsidRDefault="00A565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FE8E59" w14:textId="77777777" w:rsidR="00A565AD" w:rsidRDefault="00A565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02D577" w14:textId="77777777" w:rsidR="00DC5CCE" w:rsidRDefault="00DC5CCE">
      <w:r>
        <w:separator/>
      </w:r>
    </w:p>
  </w:footnote>
  <w:footnote w:type="continuationSeparator" w:id="0">
    <w:p w14:paraId="58C4381B" w14:textId="77777777" w:rsidR="00DC5CCE" w:rsidRDefault="00DC5C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A4EE11" w14:textId="77777777" w:rsidR="00A565AD" w:rsidRDefault="00A565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91730F" w14:textId="77777777" w:rsidR="00A565AD" w:rsidRDefault="00A565A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7320EC" w14:textId="77777777" w:rsidR="00A565AD" w:rsidRDefault="00A565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35437210">
    <w:abstractNumId w:val="22"/>
  </w:num>
  <w:num w:numId="2" w16cid:durableId="1149055456">
    <w:abstractNumId w:val="7"/>
  </w:num>
  <w:num w:numId="3" w16cid:durableId="1801068956">
    <w:abstractNumId w:val="2"/>
  </w:num>
  <w:num w:numId="4" w16cid:durableId="306470974">
    <w:abstractNumId w:val="1"/>
    <w:lvlOverride w:ilvl="0">
      <w:lvl w:ilvl="0">
        <w:start w:val="1"/>
        <w:numFmt w:val="bullet"/>
        <w:lvlText w:val=""/>
        <w:lvlJc w:val="left"/>
        <w:pPr>
          <w:ind w:left="720" w:hanging="360"/>
        </w:pPr>
        <w:rPr>
          <w:rFonts w:ascii="Symbol" w:hAnsi="Symbol" w:hint="default"/>
        </w:rPr>
      </w:lvl>
    </w:lvlOverride>
  </w:num>
  <w:num w:numId="5" w16cid:durableId="946692243">
    <w:abstractNumId w:val="24"/>
  </w:num>
  <w:num w:numId="6" w16cid:durableId="161431006">
    <w:abstractNumId w:val="46"/>
  </w:num>
  <w:num w:numId="7" w16cid:durableId="452485081">
    <w:abstractNumId w:val="48"/>
  </w:num>
  <w:num w:numId="8" w16cid:durableId="2090224460">
    <w:abstractNumId w:val="36"/>
  </w:num>
  <w:num w:numId="9" w16cid:durableId="1328631208">
    <w:abstractNumId w:val="34"/>
  </w:num>
  <w:num w:numId="10" w16cid:durableId="885025557">
    <w:abstractNumId w:val="31"/>
  </w:num>
  <w:num w:numId="11" w16cid:durableId="1430810056">
    <w:abstractNumId w:val="32"/>
  </w:num>
  <w:num w:numId="12" w16cid:durableId="1323778355">
    <w:abstractNumId w:val="11"/>
  </w:num>
  <w:num w:numId="13" w16cid:durableId="1847095290">
    <w:abstractNumId w:val="35"/>
  </w:num>
  <w:num w:numId="14" w16cid:durableId="142701571">
    <w:abstractNumId w:val="18"/>
  </w:num>
  <w:num w:numId="15" w16cid:durableId="1122577677">
    <w:abstractNumId w:val="17"/>
  </w:num>
  <w:num w:numId="16" w16cid:durableId="1356299349">
    <w:abstractNumId w:val="28"/>
  </w:num>
  <w:num w:numId="17" w16cid:durableId="1447233909">
    <w:abstractNumId w:val="9"/>
  </w:num>
  <w:num w:numId="18" w16cid:durableId="1688679618">
    <w:abstractNumId w:val="27"/>
  </w:num>
  <w:num w:numId="19" w16cid:durableId="1438253211">
    <w:abstractNumId w:val="16"/>
  </w:num>
  <w:num w:numId="20" w16cid:durableId="993416397">
    <w:abstractNumId w:val="14"/>
  </w:num>
  <w:num w:numId="21" w16cid:durableId="663557635">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83676581">
    <w:abstractNumId w:val="25"/>
  </w:num>
  <w:num w:numId="23" w16cid:durableId="497308530">
    <w:abstractNumId w:val="19"/>
  </w:num>
  <w:num w:numId="24" w16cid:durableId="580986294">
    <w:abstractNumId w:val="15"/>
  </w:num>
  <w:num w:numId="25" w16cid:durableId="1444811122">
    <w:abstractNumId w:val="12"/>
  </w:num>
  <w:num w:numId="26" w16cid:durableId="1989898197">
    <w:abstractNumId w:val="29"/>
  </w:num>
  <w:num w:numId="27" w16cid:durableId="923344035">
    <w:abstractNumId w:val="20"/>
  </w:num>
  <w:num w:numId="28" w16cid:durableId="849489744">
    <w:abstractNumId w:val="42"/>
  </w:num>
  <w:num w:numId="29" w16cid:durableId="1465462385">
    <w:abstractNumId w:val="37"/>
  </w:num>
  <w:num w:numId="30" w16cid:durableId="967397199">
    <w:abstractNumId w:val="41"/>
  </w:num>
  <w:num w:numId="31" w16cid:durableId="1275819358">
    <w:abstractNumId w:val="21"/>
  </w:num>
  <w:num w:numId="32" w16cid:durableId="853883907">
    <w:abstractNumId w:val="44"/>
  </w:num>
  <w:num w:numId="33" w16cid:durableId="1986469673">
    <w:abstractNumId w:val="33"/>
  </w:num>
  <w:num w:numId="34" w16cid:durableId="31076825">
    <w:abstractNumId w:val="13"/>
  </w:num>
  <w:num w:numId="35" w16cid:durableId="117846559">
    <w:abstractNumId w:val="45"/>
  </w:num>
  <w:num w:numId="36" w16cid:durableId="448860391">
    <w:abstractNumId w:val="40"/>
  </w:num>
  <w:num w:numId="37" w16cid:durableId="1759525332">
    <w:abstractNumId w:val="5"/>
  </w:num>
  <w:num w:numId="38" w16cid:durableId="1575703451">
    <w:abstractNumId w:val="47"/>
  </w:num>
  <w:num w:numId="39" w16cid:durableId="686714158">
    <w:abstractNumId w:val="43"/>
  </w:num>
  <w:num w:numId="40" w16cid:durableId="683089749">
    <w:abstractNumId w:val="38"/>
  </w:num>
  <w:num w:numId="41" w16cid:durableId="1085372449">
    <w:abstractNumId w:val="39"/>
  </w:num>
  <w:num w:numId="42" w16cid:durableId="937756014">
    <w:abstractNumId w:val="4"/>
  </w:num>
  <w:num w:numId="43" w16cid:durableId="473983170">
    <w:abstractNumId w:val="6"/>
  </w:num>
  <w:num w:numId="44" w16cid:durableId="344016506">
    <w:abstractNumId w:val="26"/>
  </w:num>
  <w:num w:numId="45" w16cid:durableId="226235037">
    <w:abstractNumId w:val="8"/>
  </w:num>
  <w:num w:numId="46" w16cid:durableId="1683554337">
    <w:abstractNumId w:val="3"/>
  </w:num>
  <w:num w:numId="47" w16cid:durableId="1471287417">
    <w:abstractNumId w:val="0"/>
  </w:num>
  <w:num w:numId="48" w16cid:durableId="1472211564">
    <w:abstractNumId w:val="23"/>
  </w:num>
  <w:num w:numId="49" w16cid:durableId="1136030058">
    <w:abstractNumId w:val="30"/>
  </w:num>
  <w:num w:numId="50" w16cid:durableId="247882353">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5"/>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299A"/>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2160F"/>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1B2D"/>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5784A"/>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491B"/>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C66AC"/>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75269"/>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0916"/>
    <w:rsid w:val="005D3F07"/>
    <w:rsid w:val="005D583E"/>
    <w:rsid w:val="005E13EA"/>
    <w:rsid w:val="005E53BD"/>
    <w:rsid w:val="00606E27"/>
    <w:rsid w:val="006108C9"/>
    <w:rsid w:val="00615C7E"/>
    <w:rsid w:val="0062158D"/>
    <w:rsid w:val="0062221F"/>
    <w:rsid w:val="006259D1"/>
    <w:rsid w:val="00630F39"/>
    <w:rsid w:val="006326D1"/>
    <w:rsid w:val="00632E0A"/>
    <w:rsid w:val="0063313E"/>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218D"/>
    <w:rsid w:val="00703690"/>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87D93"/>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DFA"/>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75F4"/>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A6F68"/>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5AD"/>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992"/>
    <w:rsid w:val="00AF6CC6"/>
    <w:rsid w:val="00B011CD"/>
    <w:rsid w:val="00B0296A"/>
    <w:rsid w:val="00B12295"/>
    <w:rsid w:val="00B137BE"/>
    <w:rsid w:val="00B17FA0"/>
    <w:rsid w:val="00B17FE3"/>
    <w:rsid w:val="00B24344"/>
    <w:rsid w:val="00B26769"/>
    <w:rsid w:val="00B31C91"/>
    <w:rsid w:val="00B3747F"/>
    <w:rsid w:val="00B43194"/>
    <w:rsid w:val="00B459FC"/>
    <w:rsid w:val="00B45FF6"/>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1251"/>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02AB"/>
    <w:rsid w:val="00D81D06"/>
    <w:rsid w:val="00D8652C"/>
    <w:rsid w:val="00D876E6"/>
    <w:rsid w:val="00DA1025"/>
    <w:rsid w:val="00DA22EC"/>
    <w:rsid w:val="00DA5860"/>
    <w:rsid w:val="00DB2767"/>
    <w:rsid w:val="00DB4CC4"/>
    <w:rsid w:val="00DC4729"/>
    <w:rsid w:val="00DC5CCE"/>
    <w:rsid w:val="00DE556F"/>
    <w:rsid w:val="00DE683A"/>
    <w:rsid w:val="00E03B6D"/>
    <w:rsid w:val="00E17160"/>
    <w:rsid w:val="00E27E98"/>
    <w:rsid w:val="00E35BEC"/>
    <w:rsid w:val="00E50821"/>
    <w:rsid w:val="00E50EF8"/>
    <w:rsid w:val="00E51F91"/>
    <w:rsid w:val="00E7013B"/>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EF2A7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20FF"/>
    <w:rsid w:val="00FB5FA6"/>
    <w:rsid w:val="00FC1310"/>
    <w:rsid w:val="00FC2FF3"/>
    <w:rsid w:val="00FC3263"/>
    <w:rsid w:val="00FC51F9"/>
    <w:rsid w:val="00FC5B40"/>
    <w:rsid w:val="00FC5FF8"/>
    <w:rsid w:val="00FC702B"/>
    <w:rsid w:val="00FC792D"/>
    <w:rsid w:val="00FD3D7C"/>
    <w:rsid w:val="00FD4F8F"/>
    <w:rsid w:val="00FD54DA"/>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rsid w:val="006259D1"/>
    <w:pPr>
      <w:suppressAutoHyphens/>
      <w:overflowPunct/>
      <w:autoSpaceDE/>
      <w:adjustRightInd/>
      <w:spacing w:before="100" w:after="100"/>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llege.police.uk/app/major-investigation-and-public-protection/domestic-abuse/arrest-and-other-positive-approaches" TargetMode="External"/><Relationship Id="rId21" Type="http://schemas.openxmlformats.org/officeDocument/2006/relationships/hyperlink" Target="https://amberstone.co.uk/industry-news/what-is-anpr-and-how-does-it-work/" TargetMode="External"/><Relationship Id="rId42" Type="http://schemas.openxmlformats.org/officeDocument/2006/relationships/hyperlink" Target="https://www.gmp.police.uk/SysSiteAssets/foi-media/greater-manchester/policies/incident-response-policy-v1.3-july-2017-redacted.pdf" TargetMode="External"/><Relationship Id="rId47" Type="http://schemas.openxmlformats.org/officeDocument/2006/relationships/hyperlink" Target="https://www.indeed.com/career-advice/career-development/leadership-models" TargetMode="External"/><Relationship Id="rId63" Type="http://schemas.openxmlformats.org/officeDocument/2006/relationships/hyperlink" Target="https://yourquickadvice.com/what-are-the-disadvantages-of-organisational-culture/" TargetMode="External"/><Relationship Id="rId68" Type="http://schemas.openxmlformats.org/officeDocument/2006/relationships/hyperlink" Target="https://www.researchgate.net/publication/332212214_Intelligence_cycle" TargetMode="External"/><Relationship Id="rId7" Type="http://schemas.openxmlformats.org/officeDocument/2006/relationships/settings" Target="setting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ollege.police.uk/app/information-management" TargetMode="External"/><Relationship Id="rId11" Type="http://schemas.openxmlformats.org/officeDocument/2006/relationships/image" Target="media/image1.png"/><Relationship Id="rId24" Type="http://schemas.openxmlformats.org/officeDocument/2006/relationships/hyperlink" Target="https://www.inc.com/john-boitnott/encourage-this-1-activity-from-your-employees-to-create-a-more-productive-welcoming-work-culture.html/" TargetMode="External"/><Relationship Id="rId32" Type="http://schemas.openxmlformats.org/officeDocument/2006/relationships/hyperlink" Target="https://www.college.police.uk/app/roads-policing/management-incidents" TargetMode="External"/><Relationship Id="rId37" Type="http://schemas.openxmlformats.org/officeDocument/2006/relationships/hyperlink" Target="https://www.gov.uk/government/publications/policing-by-consent/definition-of-policing-by-consent" TargetMode="External"/><Relationship Id="rId40" Type="http://schemas.openxmlformats.org/officeDocument/2006/relationships/hyperlink" Target="https://www.gov.uk/government/publications/home-offices-county-lines-programme-data/county-lines-programme-data" TargetMode="External"/><Relationship Id="rId45" Type="http://schemas.openxmlformats.org/officeDocument/2006/relationships/hyperlink" Target="https://www.indeed.com/career-advice/career-development/interpersonal-conflict" TargetMode="External"/><Relationship Id="rId53" Type="http://schemas.openxmlformats.org/officeDocument/2006/relationships/hyperlink" Target="https://www.google.co.uk/books/edition/County_Lines/36O-DwAAQBAJ?hl=en&amp;gbpv=1&amp;dq=county+lines+uk&amp;printsec=frontcover" TargetMode="External"/><Relationship Id="rId58" Type="http://schemas.openxmlformats.org/officeDocument/2006/relationships/hyperlink" Target="http://climb.pcc.edu/blog/the-7-benefits-of-effective-communication-in-personal-and-professional-settings" TargetMode="External"/><Relationship Id="rId66" Type="http://schemas.openxmlformats.org/officeDocument/2006/relationships/hyperlink" Target="https://www.south-wales.police.uk/advice/advice-and-information/rs/road-safety/automatic-number-plate-recognition-anpr/" TargetMode="External"/><Relationship Id="rId5" Type="http://schemas.openxmlformats.org/officeDocument/2006/relationships/numbering" Target="numbering.xml"/><Relationship Id="rId61" Type="http://schemas.openxmlformats.org/officeDocument/2006/relationships/hyperlink" Target="https://www.mind.org.uk/about-us/our-policy-work/sport-physical-activity-and-mental-health/" TargetMode="Externa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yperlink" Target="https://www.bbc.co.uk/safety/resources/aztopics/shift-working-and-night-shifts" TargetMode="External"/><Relationship Id="rId27" Type="http://schemas.openxmlformats.org/officeDocument/2006/relationships/hyperlink" Target="https://www.college.police.uk/ethics/code-of-ethics" TargetMode="External"/><Relationship Id="rId30" Type="http://schemas.openxmlformats.org/officeDocument/2006/relationships/hyperlink" Target="https://www.college.police.uk/app/national-decision-model/national-decision-model?highlight=national%20decision%20model" TargetMode="External"/><Relationship Id="rId35" Type="http://schemas.openxmlformats.org/officeDocument/2006/relationships/hyperlink" Target="https://www.cps.gov.uk/organised-crime-strategy" TargetMode="External"/><Relationship Id="rId43" Type="http://schemas.openxmlformats.org/officeDocument/2006/relationships/hyperlink" Target="https://www.webmd.com/sleep-disorders/features/shift-work" TargetMode="External"/><Relationship Id="rId48" Type="http://schemas.openxmlformats.org/officeDocument/2006/relationships/hyperlink" Target="https://doi.org/10.3389/fpsyg.2020.00318" TargetMode="External"/><Relationship Id="rId56" Type="http://schemas.openxmlformats.org/officeDocument/2006/relationships/hyperlink" Target="https://nationalcrimeagency.gov.uk/what-we-do/crime-threats/border-vulnerabilities" TargetMode="External"/><Relationship Id="rId64" Type="http://schemas.openxmlformats.org/officeDocument/2006/relationships/hyperlink" Target="https://www.google.co.uk/books/edition/Police_Work/AnSsAgAAQBAJ?hl=en&amp;gbpv=1&amp;dq=mopi+police&amp;pg=PA196&amp;printsec=frontcover" TargetMode="External"/><Relationship Id="rId69" Type="http://schemas.openxmlformats.org/officeDocument/2006/relationships/hyperlink" Target="https://www.ed.ac.uk/reflection/reflectors-toolkit/reflecting-on-experience/gibbs-reflective-cycle" TargetMode="External"/><Relationship Id="rId8" Type="http://schemas.openxmlformats.org/officeDocument/2006/relationships/webSettings" Target="webSettings.xml"/><Relationship Id="rId51" Type="http://schemas.openxmlformats.org/officeDocument/2006/relationships/hyperlink" Target="https://lineofduty.fandom.com/wiki/Status_Code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doi.org/10.1177/1046496420907157" TargetMode="External"/><Relationship Id="rId33" Type="http://schemas.openxmlformats.org/officeDocument/2006/relationships/hyperlink" Target="https://leadership.college.police.uk/toolkits" TargetMode="External"/><Relationship Id="rId38" Type="http://schemas.openxmlformats.org/officeDocument/2006/relationships/hyperlink" Target="https://www.gov.uk/government/publications/data-protection-act-law-enforcement-processing" TargetMode="External"/><Relationship Id="rId46" Type="http://schemas.openxmlformats.org/officeDocument/2006/relationships/hyperlink" Target="https://www.indeed.com/career-advice/career-development/organizational-culture" TargetMode="External"/><Relationship Id="rId59" Type="http://schemas.openxmlformats.org/officeDocument/2006/relationships/hyperlink" Target="https://www.highspeedtraining.co.uk/hub/what-is-a-dynamic-risk-assessment/" TargetMode="External"/><Relationship Id="rId67" Type="http://schemas.openxmlformats.org/officeDocument/2006/relationships/hyperlink" Target="https://www.south-wales.police.uk/news/south-wales/news/2023/chw-feb/tarian-make-269-arrests-and-seize-more-than-460kg-of-drugs-in-2022/" TargetMode="External"/><Relationship Id="rId20" Type="http://schemas.openxmlformats.org/officeDocument/2006/relationships/hyperlink" Target="https://acro.police.uk/PNC-services" TargetMode="External"/><Relationship Id="rId41" Type="http://schemas.openxmlformats.org/officeDocument/2006/relationships/hyperlink" Target="https://www.gov.uk/guidance/police-and-criminal-evidence-act-1984-pace-codes-of-practice" TargetMode="External"/><Relationship Id="rId54" Type="http://schemas.openxmlformats.org/officeDocument/2006/relationships/hyperlink" Target="https://www.teamtechnology.co.uk/team/dynamics/definition/" TargetMode="External"/><Relationship Id="rId62" Type="http://schemas.openxmlformats.org/officeDocument/2006/relationships/hyperlink" Target="https://www.tsw.co.uk/blog/leadership-and-management/gibbs-reflective-cycle/"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bbc.co.uk/news/explainers-47475566" TargetMode="External"/><Relationship Id="rId28" Type="http://schemas.openxmlformats.org/officeDocument/2006/relationships/hyperlink" Target="https://www.college.police.uk/ethics/code-of-ethics" TargetMode="External"/><Relationship Id="rId36" Type="http://schemas.openxmlformats.org/officeDocument/2006/relationships/hyperlink" Target="https://crimestoppers-uk.org/keeping-safe/community-family/county-lines" TargetMode="External"/><Relationship Id="rId49" Type="http://schemas.openxmlformats.org/officeDocument/2006/relationships/hyperlink" Target="https://doi.org/10.1350/pojo.2014.87.2.639" TargetMode="External"/><Relationship Id="rId57" Type="http://schemas.openxmlformats.org/officeDocument/2006/relationships/hyperlink" Target="https://www.healthline.com/health/stress/effects-on-body" TargetMode="External"/><Relationship Id="rId10" Type="http://schemas.openxmlformats.org/officeDocument/2006/relationships/endnotes" Target="endnotes.xml"/><Relationship Id="rId31" Type="http://schemas.openxmlformats.org/officeDocument/2006/relationships/hyperlink" Target="https://www.college.police.uk/app/roads-policing/disrupting-criminality" TargetMode="External"/><Relationship Id="rId44" Type="http://schemas.openxmlformats.org/officeDocument/2006/relationships/hyperlink" Target="https://www.hseni.gov.uk/what-work-related-stress" TargetMode="External"/><Relationship Id="rId52" Type="http://schemas.openxmlformats.org/officeDocument/2006/relationships/hyperlink" Target="https://doi.org/10.1080/10439460500399791" TargetMode="External"/><Relationship Id="rId60" Type="http://schemas.openxmlformats.org/officeDocument/2006/relationships/hyperlink" Target="https://www.mayoclinic.org/healthy-lifestyle/stress-management/in-depth/stress-symptoms/art-20050987" TargetMode="External"/><Relationship Id="rId65" Type="http://schemas.openxmlformats.org/officeDocument/2006/relationships/hyperlink" Target="https://www.sis.gov.uk/"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gov.uk/government/publications/covert-human-intelligence-sources-draft-code-of-practice/covert-human-intelligence-sources-bill-factsheet-accessible-version" TargetMode="External"/><Relationship Id="rId34" Type="http://schemas.openxmlformats.org/officeDocument/2006/relationships/hyperlink" Target="https://www.mybib.com/" TargetMode="External"/><Relationship Id="rId50" Type="http://schemas.openxmlformats.org/officeDocument/2006/relationships/hyperlink" Target="https://www.legislation.gov.uk/ukpga/1984/60/contents" TargetMode="External"/><Relationship Id="rId55" Type="http://schemas.openxmlformats.org/officeDocument/2006/relationships/hyperlink" Target="https://www.nationalcrimeagency.gov.uk/what-we-do/crime-threats/drug-trafficking/county-lin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9002</Words>
  <Characters>57702</Characters>
  <Application>Microsoft Office Word</Application>
  <DocSecurity>0</DocSecurity>
  <Lines>480</Lines>
  <Paragraphs>133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Hanford,Ryan swp8095</cp:lastModifiedBy>
  <cp:revision>2</cp:revision>
  <cp:lastPrinted>2014-08-26T08:55:00Z</cp:lastPrinted>
  <dcterms:created xsi:type="dcterms:W3CDTF">2023-04-08T16:17:00Z</dcterms:created>
  <dcterms:modified xsi:type="dcterms:W3CDTF">2023-04-08T16:17:00Z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2022-10-13T06:29:14Z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ef76904a-463a-4b51-bf79-92ec8948bf80</vt:lpwstr>
  </property>
  <property fmtid="{D5CDD505-2E9C-101B-9397-08002B2CF9AE}" pid="9" name="MSIP_Label_66cf8fe5-b7b7-4df7-b38d-1c61ac2f6639_ContentBits">
    <vt:lpwstr>0</vt:lpwstr>
  </property>
</Properties>
</file>