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D5AE27" w14:textId="40FD90D2" w:rsidR="003138F0" w:rsidRPr="0082429C" w:rsidRDefault="003138F0" w:rsidP="0082429C">
      <w:pPr>
        <w:jc w:val="center"/>
        <w:rPr>
          <w:rFonts w:asciiTheme="majorHAnsi" w:hAnsiTheme="majorHAnsi" w:cstheme="majorHAnsi"/>
          <w:color w:val="222222"/>
          <w:sz w:val="40"/>
          <w:szCs w:val="40"/>
          <w:u w:val="single"/>
          <w:shd w:val="clear" w:color="auto" w:fill="FFFFFF"/>
        </w:rPr>
      </w:pPr>
      <w:r w:rsidRPr="003138F0">
        <w:rPr>
          <w:rFonts w:asciiTheme="majorHAnsi" w:hAnsiTheme="majorHAnsi" w:cstheme="majorHAnsi"/>
          <w:color w:val="222222"/>
          <w:sz w:val="40"/>
          <w:szCs w:val="40"/>
          <w:u w:val="single"/>
          <w:shd w:val="clear" w:color="auto" w:fill="FFFFFF"/>
        </w:rPr>
        <w:t>In what ways has your work on the production helped to realise the director’s intended vision of the piece?</w:t>
      </w:r>
    </w:p>
    <w:p w14:paraId="59AB4682" w14:textId="77777777" w:rsidR="0082429C" w:rsidRDefault="0082429C" w:rsidP="003138F0">
      <w:pPr>
        <w:rPr>
          <w:rFonts w:cstheme="minorHAnsi"/>
          <w:sz w:val="24"/>
          <w:szCs w:val="24"/>
        </w:rPr>
      </w:pPr>
    </w:p>
    <w:p w14:paraId="72AF25E7" w14:textId="6BCCA055" w:rsidR="0035128C" w:rsidRDefault="00DB0D6B" w:rsidP="003138F0">
      <w:pPr>
        <w:rPr>
          <w:rFonts w:cstheme="minorHAnsi"/>
          <w:sz w:val="24"/>
          <w:szCs w:val="24"/>
        </w:rPr>
      </w:pPr>
      <w:bookmarkStart w:id="0" w:name="_GoBack"/>
      <w:r>
        <w:rPr>
          <w:rFonts w:cstheme="minorHAnsi"/>
          <w:sz w:val="24"/>
          <w:szCs w:val="24"/>
        </w:rPr>
        <w:t xml:space="preserve"> </w:t>
      </w:r>
      <w:r w:rsidRPr="00DB0D6B">
        <w:rPr>
          <w:rFonts w:cstheme="minorHAnsi"/>
          <w:sz w:val="24"/>
          <w:szCs w:val="24"/>
        </w:rPr>
        <w:t xml:space="preserve">I tried my best to be as involved and valuable to this production as I could be, both in my work on stage and off it. </w:t>
      </w:r>
      <w:r w:rsidR="0035128C">
        <w:rPr>
          <w:rFonts w:cstheme="minorHAnsi"/>
          <w:sz w:val="24"/>
          <w:szCs w:val="24"/>
        </w:rPr>
        <w:t xml:space="preserve">I was always on time for rehearsals and </w:t>
      </w:r>
      <w:r w:rsidR="00FB40D5">
        <w:rPr>
          <w:rFonts w:cstheme="minorHAnsi"/>
          <w:sz w:val="24"/>
          <w:szCs w:val="24"/>
        </w:rPr>
        <w:t>tried</w:t>
      </w:r>
      <w:r w:rsidR="0035128C">
        <w:rPr>
          <w:rFonts w:cstheme="minorHAnsi"/>
          <w:sz w:val="24"/>
          <w:szCs w:val="24"/>
        </w:rPr>
        <w:t xml:space="preserve"> to make sure that whatever was going on elsewhere, I left it at the stage door and focus</w:t>
      </w:r>
      <w:r w:rsidR="00FB40D5">
        <w:rPr>
          <w:rFonts w:cstheme="minorHAnsi"/>
          <w:sz w:val="24"/>
          <w:szCs w:val="24"/>
        </w:rPr>
        <w:t>ed</w:t>
      </w:r>
      <w:r w:rsidR="0035128C">
        <w:rPr>
          <w:rFonts w:cstheme="minorHAnsi"/>
          <w:sz w:val="24"/>
          <w:szCs w:val="24"/>
        </w:rPr>
        <w:t xml:space="preserve"> on the work. Of course, this wasn’t always easy but when I was having a bad day emotionally, I was at the very least civil </w:t>
      </w:r>
      <w:r w:rsidR="0082429C">
        <w:rPr>
          <w:rFonts w:cstheme="minorHAnsi"/>
          <w:sz w:val="24"/>
          <w:szCs w:val="24"/>
        </w:rPr>
        <w:t xml:space="preserve">and </w:t>
      </w:r>
      <w:r w:rsidR="006D43F0">
        <w:rPr>
          <w:rFonts w:cstheme="minorHAnsi"/>
          <w:sz w:val="24"/>
          <w:szCs w:val="24"/>
        </w:rPr>
        <w:t xml:space="preserve">as </w:t>
      </w:r>
      <w:r w:rsidR="0082429C">
        <w:rPr>
          <w:rFonts w:cstheme="minorHAnsi"/>
          <w:sz w:val="24"/>
          <w:szCs w:val="24"/>
        </w:rPr>
        <w:t>friendly</w:t>
      </w:r>
      <w:r w:rsidR="006D43F0">
        <w:rPr>
          <w:rFonts w:cstheme="minorHAnsi"/>
          <w:sz w:val="24"/>
          <w:szCs w:val="24"/>
        </w:rPr>
        <w:t xml:space="preserve"> as I could be</w:t>
      </w:r>
      <w:r w:rsidR="0082429C">
        <w:rPr>
          <w:rFonts w:cstheme="minorHAnsi"/>
          <w:sz w:val="24"/>
          <w:szCs w:val="24"/>
        </w:rPr>
        <w:t xml:space="preserve"> </w:t>
      </w:r>
      <w:r w:rsidR="0035128C">
        <w:rPr>
          <w:rFonts w:cstheme="minorHAnsi"/>
          <w:sz w:val="24"/>
          <w:szCs w:val="24"/>
        </w:rPr>
        <w:t>with everyone</w:t>
      </w:r>
      <w:r w:rsidR="00FB40D5">
        <w:rPr>
          <w:rFonts w:cstheme="minorHAnsi"/>
          <w:sz w:val="24"/>
          <w:szCs w:val="24"/>
        </w:rPr>
        <w:t>,</w:t>
      </w:r>
      <w:r w:rsidR="0035128C">
        <w:rPr>
          <w:rFonts w:cstheme="minorHAnsi"/>
          <w:sz w:val="24"/>
          <w:szCs w:val="24"/>
        </w:rPr>
        <w:t xml:space="preserve"> and in character when I needed to be so as not to affect the rehearsal process or shows.</w:t>
      </w:r>
    </w:p>
    <w:p w14:paraId="43BE2FF9" w14:textId="63427E57" w:rsidR="00396A6E" w:rsidRDefault="0035128C" w:rsidP="003138F0">
      <w:pPr>
        <w:rPr>
          <w:rFonts w:cstheme="minorHAnsi"/>
          <w:sz w:val="24"/>
          <w:szCs w:val="24"/>
        </w:rPr>
      </w:pPr>
      <w:r>
        <w:rPr>
          <w:rFonts w:cstheme="minorHAnsi"/>
          <w:sz w:val="24"/>
          <w:szCs w:val="24"/>
        </w:rPr>
        <w:t xml:space="preserve">  </w:t>
      </w:r>
      <w:r w:rsidR="00396A6E">
        <w:rPr>
          <w:rFonts w:cstheme="minorHAnsi"/>
          <w:sz w:val="24"/>
          <w:szCs w:val="24"/>
        </w:rPr>
        <w:t>As an actor, I made sure to learn all my lines when they needed to be and worked hard on the accent in my own time</w:t>
      </w:r>
      <w:r>
        <w:rPr>
          <w:rFonts w:cstheme="minorHAnsi"/>
          <w:sz w:val="24"/>
          <w:szCs w:val="24"/>
        </w:rPr>
        <w:t xml:space="preserve"> and </w:t>
      </w:r>
      <w:r w:rsidRPr="00DB0D6B">
        <w:rPr>
          <w:rFonts w:cstheme="minorHAnsi"/>
          <w:sz w:val="24"/>
          <w:szCs w:val="24"/>
        </w:rPr>
        <w:t>I gave my character</w:t>
      </w:r>
      <w:r>
        <w:rPr>
          <w:rFonts w:cstheme="minorHAnsi"/>
          <w:sz w:val="24"/>
          <w:szCs w:val="24"/>
        </w:rPr>
        <w:t xml:space="preserve"> </w:t>
      </w:r>
      <w:r w:rsidRPr="00DB0D6B">
        <w:rPr>
          <w:rFonts w:cstheme="minorHAnsi"/>
          <w:sz w:val="24"/>
          <w:szCs w:val="24"/>
        </w:rPr>
        <w:t xml:space="preserve">as detailed a backstory as I could </w:t>
      </w:r>
      <w:proofErr w:type="gramStart"/>
      <w:r w:rsidRPr="00DB0D6B">
        <w:rPr>
          <w:rFonts w:cstheme="minorHAnsi"/>
          <w:sz w:val="24"/>
          <w:szCs w:val="24"/>
        </w:rPr>
        <w:t>using</w:t>
      </w:r>
      <w:proofErr w:type="gramEnd"/>
      <w:r w:rsidRPr="00DB0D6B">
        <w:rPr>
          <w:rFonts w:cstheme="minorHAnsi"/>
          <w:sz w:val="24"/>
          <w:szCs w:val="24"/>
        </w:rPr>
        <w:t xml:space="preserve"> </w:t>
      </w:r>
      <w:r>
        <w:rPr>
          <w:rFonts w:cstheme="minorHAnsi"/>
          <w:sz w:val="24"/>
          <w:szCs w:val="24"/>
        </w:rPr>
        <w:t xml:space="preserve">research </w:t>
      </w:r>
      <w:r w:rsidRPr="00DB0D6B">
        <w:rPr>
          <w:rFonts w:cstheme="minorHAnsi"/>
          <w:sz w:val="24"/>
          <w:szCs w:val="24"/>
        </w:rPr>
        <w:t xml:space="preserve">on the mid-1800s to help develop </w:t>
      </w:r>
      <w:r>
        <w:rPr>
          <w:rFonts w:cstheme="minorHAnsi"/>
          <w:sz w:val="24"/>
          <w:szCs w:val="24"/>
        </w:rPr>
        <w:t>her</w:t>
      </w:r>
      <w:r w:rsidRPr="00DB0D6B">
        <w:rPr>
          <w:rFonts w:cstheme="minorHAnsi"/>
          <w:sz w:val="24"/>
          <w:szCs w:val="24"/>
        </w:rPr>
        <w:t xml:space="preserve"> on stage without prompts from the directors</w:t>
      </w:r>
      <w:r>
        <w:rPr>
          <w:rFonts w:cstheme="minorHAnsi"/>
          <w:sz w:val="24"/>
          <w:szCs w:val="24"/>
        </w:rPr>
        <w:t>.</w:t>
      </w:r>
      <w:r w:rsidR="00396A6E">
        <w:rPr>
          <w:rFonts w:cstheme="minorHAnsi"/>
          <w:sz w:val="24"/>
          <w:szCs w:val="24"/>
        </w:rPr>
        <w:t xml:space="preserve"> This meant when it came to </w:t>
      </w:r>
      <w:proofErr w:type="gramStart"/>
      <w:r w:rsidR="00396A6E">
        <w:rPr>
          <w:rFonts w:cstheme="minorHAnsi"/>
          <w:sz w:val="24"/>
          <w:szCs w:val="24"/>
        </w:rPr>
        <w:t>doing</w:t>
      </w:r>
      <w:proofErr w:type="gramEnd"/>
      <w:r w:rsidR="00396A6E">
        <w:rPr>
          <w:rFonts w:cstheme="minorHAnsi"/>
          <w:sz w:val="24"/>
          <w:szCs w:val="24"/>
        </w:rPr>
        <w:t xml:space="preserve"> </w:t>
      </w:r>
      <w:r w:rsidR="00F243B1">
        <w:rPr>
          <w:rFonts w:cstheme="minorHAnsi"/>
          <w:sz w:val="24"/>
          <w:szCs w:val="24"/>
        </w:rPr>
        <w:t>my</w:t>
      </w:r>
      <w:r w:rsidR="00396A6E">
        <w:rPr>
          <w:rFonts w:cstheme="minorHAnsi"/>
          <w:sz w:val="24"/>
          <w:szCs w:val="24"/>
        </w:rPr>
        <w:t xml:space="preserve"> scenes, I could focus on helping to enrich the story</w:t>
      </w:r>
      <w:r>
        <w:rPr>
          <w:rFonts w:cstheme="minorHAnsi"/>
          <w:sz w:val="24"/>
          <w:szCs w:val="24"/>
        </w:rPr>
        <w:t>, instead of worrying about my next line</w:t>
      </w:r>
      <w:r w:rsidR="00F243B1">
        <w:rPr>
          <w:rFonts w:cstheme="minorHAnsi"/>
          <w:sz w:val="24"/>
          <w:szCs w:val="24"/>
        </w:rPr>
        <w:t xml:space="preserve"> or if I was in character</w:t>
      </w:r>
      <w:r>
        <w:rPr>
          <w:rFonts w:cstheme="minorHAnsi"/>
          <w:sz w:val="24"/>
          <w:szCs w:val="24"/>
        </w:rPr>
        <w:t xml:space="preserve">. </w:t>
      </w:r>
      <w:r w:rsidR="00396A6E">
        <w:rPr>
          <w:rFonts w:cstheme="minorHAnsi"/>
          <w:sz w:val="24"/>
          <w:szCs w:val="24"/>
        </w:rPr>
        <w:t>I also underst</w:t>
      </w:r>
      <w:r>
        <w:rPr>
          <w:rFonts w:cstheme="minorHAnsi"/>
          <w:sz w:val="24"/>
          <w:szCs w:val="24"/>
        </w:rPr>
        <w:t>oo</w:t>
      </w:r>
      <w:r w:rsidR="00396A6E">
        <w:rPr>
          <w:rFonts w:cstheme="minorHAnsi"/>
          <w:sz w:val="24"/>
          <w:szCs w:val="24"/>
        </w:rPr>
        <w:t xml:space="preserve">d that given I had a smaller part, my job was to add to the main story and give “background colour”; it wasn’t my role to draw attention away from what else was going on, especially in scenes like the hay-making, where my sole purpose was as an observer to the plot. </w:t>
      </w:r>
      <w:proofErr w:type="gramStart"/>
      <w:r w:rsidR="00396A6E">
        <w:rPr>
          <w:rFonts w:cstheme="minorHAnsi"/>
          <w:sz w:val="24"/>
          <w:szCs w:val="24"/>
        </w:rPr>
        <w:t>With this in mind, I</w:t>
      </w:r>
      <w:proofErr w:type="gramEnd"/>
      <w:r w:rsidR="00396A6E">
        <w:rPr>
          <w:rFonts w:cstheme="minorHAnsi"/>
          <w:sz w:val="24"/>
          <w:szCs w:val="24"/>
        </w:rPr>
        <w:t xml:space="preserve"> made sure that anything I did do on stage wasn’t too over the top (especially since </w:t>
      </w:r>
      <w:proofErr w:type="spellStart"/>
      <w:r w:rsidR="00396A6E">
        <w:rPr>
          <w:rFonts w:cstheme="minorHAnsi"/>
          <w:sz w:val="24"/>
          <w:szCs w:val="24"/>
        </w:rPr>
        <w:t>Geinor</w:t>
      </w:r>
      <w:proofErr w:type="spellEnd"/>
      <w:r w:rsidR="00396A6E">
        <w:rPr>
          <w:rFonts w:cstheme="minorHAnsi"/>
          <w:sz w:val="24"/>
          <w:szCs w:val="24"/>
        </w:rPr>
        <w:t xml:space="preserve"> wanted this play to be done in a naturalistic style)</w:t>
      </w:r>
      <w:r w:rsidR="00EB1799">
        <w:rPr>
          <w:rFonts w:cstheme="minorHAnsi"/>
          <w:sz w:val="24"/>
          <w:szCs w:val="24"/>
        </w:rPr>
        <w:t xml:space="preserve">, but that I was always doing </w:t>
      </w:r>
      <w:r w:rsidR="00EB1799">
        <w:rPr>
          <w:rFonts w:cstheme="minorHAnsi"/>
          <w:i/>
          <w:sz w:val="24"/>
          <w:szCs w:val="24"/>
        </w:rPr>
        <w:t>something</w:t>
      </w:r>
      <w:r w:rsidR="00EB1799">
        <w:rPr>
          <w:rFonts w:cstheme="minorHAnsi"/>
          <w:sz w:val="24"/>
          <w:szCs w:val="24"/>
        </w:rPr>
        <w:t>, even if it was just listening with interest. Because of this, I didn’t get much direction during the rehearsal process, which was helpful to the directors because it meant they could give more attention to the main characters.</w:t>
      </w:r>
    </w:p>
    <w:p w14:paraId="4635503D" w14:textId="261ED203" w:rsidR="003138F0" w:rsidRDefault="00EB1799" w:rsidP="003138F0">
      <w:pPr>
        <w:rPr>
          <w:rFonts w:cstheme="minorHAnsi"/>
          <w:sz w:val="24"/>
          <w:szCs w:val="24"/>
        </w:rPr>
      </w:pPr>
      <w:r>
        <w:rPr>
          <w:rFonts w:cstheme="minorHAnsi"/>
          <w:sz w:val="24"/>
          <w:szCs w:val="24"/>
        </w:rPr>
        <w:t xml:space="preserve"> I was also part of the band in this production, playing my violin. Given my audition was less than</w:t>
      </w:r>
      <w:r w:rsidR="00AC1536">
        <w:rPr>
          <w:rFonts w:cstheme="minorHAnsi"/>
          <w:sz w:val="24"/>
          <w:szCs w:val="24"/>
        </w:rPr>
        <w:t xml:space="preserve"> satisfactory</w:t>
      </w:r>
      <w:r>
        <w:rPr>
          <w:rFonts w:cstheme="minorHAnsi"/>
          <w:sz w:val="24"/>
          <w:szCs w:val="24"/>
        </w:rPr>
        <w:t xml:space="preserve">, I’d asked </w:t>
      </w:r>
      <w:proofErr w:type="spellStart"/>
      <w:r>
        <w:rPr>
          <w:rFonts w:cstheme="minorHAnsi"/>
          <w:sz w:val="24"/>
          <w:szCs w:val="24"/>
        </w:rPr>
        <w:t>Geinor</w:t>
      </w:r>
      <w:proofErr w:type="spellEnd"/>
      <w:r>
        <w:rPr>
          <w:rFonts w:cstheme="minorHAnsi"/>
          <w:sz w:val="24"/>
          <w:szCs w:val="24"/>
        </w:rPr>
        <w:t xml:space="preserve"> if she still wanted it and when she said </w:t>
      </w:r>
      <w:proofErr w:type="gramStart"/>
      <w:r>
        <w:rPr>
          <w:rFonts w:cstheme="minorHAnsi"/>
          <w:sz w:val="24"/>
          <w:szCs w:val="24"/>
        </w:rPr>
        <w:t>yes</w:t>
      </w:r>
      <w:proofErr w:type="gramEnd"/>
      <w:r>
        <w:rPr>
          <w:rFonts w:cstheme="minorHAnsi"/>
          <w:sz w:val="24"/>
          <w:szCs w:val="24"/>
        </w:rPr>
        <w:t xml:space="preserve"> I made sure to practice at least once a day with it so I wasn’t as rusty and could play whatever I was given. This also meant writing the violin part in a lot of scenes it was used, based on the chords the piano and bass were using, or changing it when the other instruments changed keys. A lot of it was trial and error, </w:t>
      </w:r>
      <w:r w:rsidR="00212FEC">
        <w:rPr>
          <w:rFonts w:cstheme="minorHAnsi"/>
          <w:sz w:val="24"/>
          <w:szCs w:val="24"/>
        </w:rPr>
        <w:t xml:space="preserve">but in the </w:t>
      </w:r>
      <w:proofErr w:type="gramStart"/>
      <w:r w:rsidR="00212FEC">
        <w:rPr>
          <w:rFonts w:cstheme="minorHAnsi"/>
          <w:sz w:val="24"/>
          <w:szCs w:val="24"/>
        </w:rPr>
        <w:t>end</w:t>
      </w:r>
      <w:proofErr w:type="gramEnd"/>
      <w:r w:rsidR="00212FEC">
        <w:rPr>
          <w:rFonts w:cstheme="minorHAnsi"/>
          <w:sz w:val="24"/>
          <w:szCs w:val="24"/>
        </w:rPr>
        <w:t xml:space="preserve"> it added to the world of the play, especially in the dance scenes where a violin would no doubt have been used in real life given it was all very folk-y music.</w:t>
      </w:r>
      <w:r w:rsidR="00F243B1">
        <w:rPr>
          <w:rFonts w:cstheme="minorHAnsi"/>
          <w:sz w:val="24"/>
          <w:szCs w:val="24"/>
        </w:rPr>
        <w:t xml:space="preserve"> </w:t>
      </w:r>
    </w:p>
    <w:p w14:paraId="4D2D3EA8" w14:textId="0D4F6AEE" w:rsidR="0082429C" w:rsidRPr="0082429C" w:rsidRDefault="0082429C" w:rsidP="0082429C">
      <w:pPr>
        <w:rPr>
          <w:rFonts w:cstheme="minorHAnsi"/>
          <w:sz w:val="24"/>
          <w:szCs w:val="24"/>
        </w:rPr>
      </w:pPr>
      <w:r>
        <w:rPr>
          <w:rFonts w:cstheme="minorHAnsi"/>
          <w:sz w:val="24"/>
          <w:szCs w:val="24"/>
        </w:rPr>
        <w:t xml:space="preserve"> </w:t>
      </w:r>
      <w:r>
        <w:rPr>
          <w:rFonts w:cstheme="minorHAnsi"/>
          <w:sz w:val="24"/>
          <w:szCs w:val="24"/>
        </w:rPr>
        <w:t xml:space="preserve">I tried to apply more of my skills to the production where possible too, like asking if any help was needed with the sword scene and offering to show the two Oaks and </w:t>
      </w:r>
      <w:proofErr w:type="spellStart"/>
      <w:r>
        <w:rPr>
          <w:rFonts w:cstheme="minorHAnsi"/>
          <w:sz w:val="24"/>
          <w:szCs w:val="24"/>
        </w:rPr>
        <w:t>Bathshebas</w:t>
      </w:r>
      <w:proofErr w:type="spellEnd"/>
      <w:r>
        <w:rPr>
          <w:rFonts w:cstheme="minorHAnsi"/>
          <w:sz w:val="24"/>
          <w:szCs w:val="24"/>
        </w:rPr>
        <w:t xml:space="preserve"> how to use the whetstone for their scenes. I also helped a couple of the other actors with their Wessex accents when they asked, even if it was just one word they were struggling with. </w:t>
      </w:r>
      <w:r w:rsidR="003C6592">
        <w:rPr>
          <w:rFonts w:cstheme="minorHAnsi"/>
          <w:sz w:val="24"/>
          <w:szCs w:val="24"/>
        </w:rPr>
        <w:t xml:space="preserve">I wanted to be the best actor I could on this </w:t>
      </w:r>
      <w:proofErr w:type="gramStart"/>
      <w:r w:rsidR="003C6592">
        <w:rPr>
          <w:rFonts w:cstheme="minorHAnsi"/>
          <w:sz w:val="24"/>
          <w:szCs w:val="24"/>
        </w:rPr>
        <w:t>production, and</w:t>
      </w:r>
      <w:proofErr w:type="gramEnd"/>
      <w:r w:rsidR="003C6592">
        <w:rPr>
          <w:rFonts w:cstheme="minorHAnsi"/>
          <w:sz w:val="24"/>
          <w:szCs w:val="24"/>
        </w:rPr>
        <w:t xml:space="preserve"> use everything I’ve learned to help the </w:t>
      </w:r>
      <w:proofErr w:type="spellStart"/>
      <w:r w:rsidR="00910B59">
        <w:rPr>
          <w:rFonts w:cstheme="minorHAnsi"/>
          <w:sz w:val="24"/>
          <w:szCs w:val="24"/>
        </w:rPr>
        <w:t>Geinor’s</w:t>
      </w:r>
      <w:proofErr w:type="spellEnd"/>
      <w:r w:rsidR="00910B59">
        <w:rPr>
          <w:rFonts w:cstheme="minorHAnsi"/>
          <w:sz w:val="24"/>
          <w:szCs w:val="24"/>
        </w:rPr>
        <w:t xml:space="preserve"> vision come to life</w:t>
      </w:r>
      <w:r w:rsidR="003C6592">
        <w:rPr>
          <w:rFonts w:cstheme="minorHAnsi"/>
          <w:sz w:val="24"/>
          <w:szCs w:val="24"/>
        </w:rPr>
        <w:t>.</w:t>
      </w:r>
    </w:p>
    <w:bookmarkEnd w:id="0"/>
    <w:p w14:paraId="5A06AD25" w14:textId="77777777" w:rsidR="0082429C" w:rsidRPr="0082429C" w:rsidRDefault="0082429C" w:rsidP="003138F0">
      <w:pPr>
        <w:rPr>
          <w:rFonts w:cstheme="minorHAnsi"/>
          <w:sz w:val="24"/>
          <w:szCs w:val="24"/>
        </w:rPr>
      </w:pPr>
    </w:p>
    <w:sectPr w:rsidR="0082429C" w:rsidRPr="0082429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995853" w14:textId="77777777" w:rsidR="00B5159A" w:rsidRDefault="00B5159A" w:rsidP="003138F0">
      <w:pPr>
        <w:spacing w:after="0" w:line="240" w:lineRule="auto"/>
      </w:pPr>
      <w:r>
        <w:separator/>
      </w:r>
    </w:p>
  </w:endnote>
  <w:endnote w:type="continuationSeparator" w:id="0">
    <w:p w14:paraId="4ACE7891" w14:textId="77777777" w:rsidR="00B5159A" w:rsidRDefault="00B5159A" w:rsidP="00313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F1096E" w14:textId="77777777" w:rsidR="00B5159A" w:rsidRDefault="00B5159A" w:rsidP="003138F0">
      <w:pPr>
        <w:spacing w:after="0" w:line="240" w:lineRule="auto"/>
      </w:pPr>
      <w:r>
        <w:separator/>
      </w:r>
    </w:p>
  </w:footnote>
  <w:footnote w:type="continuationSeparator" w:id="0">
    <w:p w14:paraId="71B50101" w14:textId="77777777" w:rsidR="00B5159A" w:rsidRDefault="00B5159A" w:rsidP="003138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6D6AC8" w14:textId="4D258FB7" w:rsidR="003138F0" w:rsidRDefault="003138F0" w:rsidP="003138F0">
    <w:pPr>
      <w:pStyle w:val="Header"/>
      <w:jc w:val="right"/>
    </w:pPr>
    <w:r>
      <w:t>Olivia McDonagh</w:t>
    </w:r>
  </w:p>
  <w:p w14:paraId="35073BB8" w14:textId="251AF43F" w:rsidR="003138F0" w:rsidRDefault="003138F0" w:rsidP="003138F0">
    <w:pPr>
      <w:pStyle w:val="Header"/>
      <w:jc w:val="right"/>
    </w:pPr>
    <w:r>
      <w:t>1301056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8F0"/>
    <w:rsid w:val="001D7A08"/>
    <w:rsid w:val="00212FEC"/>
    <w:rsid w:val="003138F0"/>
    <w:rsid w:val="0035128C"/>
    <w:rsid w:val="00396A6E"/>
    <w:rsid w:val="003C6592"/>
    <w:rsid w:val="00493AFA"/>
    <w:rsid w:val="00533A29"/>
    <w:rsid w:val="006D43F0"/>
    <w:rsid w:val="0082429C"/>
    <w:rsid w:val="00910B59"/>
    <w:rsid w:val="00AC1536"/>
    <w:rsid w:val="00B331B3"/>
    <w:rsid w:val="00B5159A"/>
    <w:rsid w:val="00CD66EB"/>
    <w:rsid w:val="00DB0D6B"/>
    <w:rsid w:val="00EB1799"/>
    <w:rsid w:val="00EE6A26"/>
    <w:rsid w:val="00F243B1"/>
    <w:rsid w:val="00FB4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43764"/>
  <w15:chartTrackingRefBased/>
  <w15:docId w15:val="{7866803E-49A4-423E-B954-CF8AB3CDF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3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8F0"/>
  </w:style>
  <w:style w:type="paragraph" w:styleId="Footer">
    <w:name w:val="footer"/>
    <w:basedOn w:val="Normal"/>
    <w:link w:val="FooterChar"/>
    <w:uiPriority w:val="99"/>
    <w:unhideWhenUsed/>
    <w:rsid w:val="00313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8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438</Words>
  <Characters>2498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McDonagh</dc:creator>
  <cp:keywords/>
  <dc:description/>
  <cp:lastModifiedBy>Olivia McDonagh</cp:lastModifiedBy>
  <cp:revision>8</cp:revision>
  <dcterms:created xsi:type="dcterms:W3CDTF">2018-03-02T13:06:00Z</dcterms:created>
  <dcterms:modified xsi:type="dcterms:W3CDTF">2018-03-02T15:01:00Z</dcterms:modified>
</cp:coreProperties>
</file>