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D92E4" w14:textId="0802A557" w:rsidR="008B35D7" w:rsidRPr="00A842DD" w:rsidRDefault="008B35D7" w:rsidP="00C81CF9">
      <w:pPr>
        <w:spacing w:line="360" w:lineRule="auto"/>
        <w:jc w:val="both"/>
      </w:pPr>
    </w:p>
    <w:p w14:paraId="688DB546" w14:textId="1F7020E3" w:rsidR="00C503D7" w:rsidRPr="00A842DD" w:rsidRDefault="00C503D7" w:rsidP="00C81CF9">
      <w:pPr>
        <w:spacing w:line="360" w:lineRule="auto"/>
        <w:jc w:val="both"/>
      </w:pPr>
    </w:p>
    <w:p w14:paraId="2BAA71DE" w14:textId="44DF1D7A" w:rsidR="00C503D7" w:rsidRPr="00A842DD" w:rsidRDefault="00C503D7" w:rsidP="00C81CF9">
      <w:pPr>
        <w:spacing w:line="360" w:lineRule="auto"/>
        <w:jc w:val="both"/>
      </w:pPr>
    </w:p>
    <w:p w14:paraId="3E7AA444" w14:textId="01FCA178" w:rsidR="00C503D7" w:rsidRPr="00A842DD" w:rsidRDefault="00C503D7" w:rsidP="00C81CF9">
      <w:pPr>
        <w:spacing w:line="360" w:lineRule="auto"/>
        <w:jc w:val="both"/>
      </w:pPr>
    </w:p>
    <w:p w14:paraId="33E105E8" w14:textId="7D605F31" w:rsidR="001A0A9F" w:rsidRDefault="001A0A9F" w:rsidP="001A0A9F">
      <w:pPr>
        <w:spacing w:line="480" w:lineRule="auto"/>
        <w:jc w:val="both"/>
        <w:rPr>
          <w:rFonts w:asciiTheme="majorBidi" w:hAnsiTheme="majorBidi" w:cstheme="majorBidi"/>
          <w:b/>
          <w:bCs/>
          <w:sz w:val="40"/>
          <w:szCs w:val="24"/>
        </w:rPr>
      </w:pPr>
      <w:r>
        <w:rPr>
          <w:rFonts w:asciiTheme="majorBidi" w:hAnsiTheme="majorBidi" w:cstheme="majorBidi"/>
          <w:b/>
          <w:bCs/>
          <w:sz w:val="40"/>
          <w:szCs w:val="24"/>
        </w:rPr>
        <w:t xml:space="preserve">                           Management Economics</w:t>
      </w:r>
    </w:p>
    <w:p w14:paraId="5AAC74F7" w14:textId="43AE3F87" w:rsidR="001A0A9F" w:rsidRPr="0063706A" w:rsidRDefault="001A0A9F" w:rsidP="001A0A9F">
      <w:pPr>
        <w:spacing w:line="480" w:lineRule="auto"/>
        <w:jc w:val="both"/>
        <w:rPr>
          <w:rFonts w:asciiTheme="majorBidi" w:hAnsiTheme="majorBidi" w:cstheme="majorBidi"/>
          <w:b/>
          <w:bCs/>
          <w:sz w:val="40"/>
          <w:szCs w:val="24"/>
        </w:rPr>
      </w:pPr>
      <w:r>
        <w:rPr>
          <w:rFonts w:asciiTheme="majorBidi" w:hAnsiTheme="majorBidi" w:cstheme="majorBidi"/>
          <w:b/>
          <w:bCs/>
          <w:sz w:val="40"/>
          <w:szCs w:val="24"/>
        </w:rPr>
        <w:t xml:space="preserve">                           </w:t>
      </w:r>
      <w:r w:rsidR="0063706A" w:rsidRPr="0063706A">
        <w:rPr>
          <w:b/>
          <w:sz w:val="40"/>
        </w:rPr>
        <w:t>BA Business Management</w:t>
      </w:r>
    </w:p>
    <w:p w14:paraId="250FFFD9" w14:textId="2E7E6D15" w:rsidR="001A0A9F" w:rsidRDefault="001A0A9F" w:rsidP="001A0A9F">
      <w:pPr>
        <w:spacing w:line="480" w:lineRule="auto"/>
        <w:jc w:val="both"/>
        <w:rPr>
          <w:rFonts w:asciiTheme="majorBidi" w:hAnsiTheme="majorBidi" w:cstheme="majorBidi"/>
          <w:b/>
          <w:bCs/>
          <w:sz w:val="40"/>
          <w:szCs w:val="24"/>
        </w:rPr>
      </w:pPr>
      <w:r>
        <w:rPr>
          <w:rFonts w:asciiTheme="majorBidi" w:hAnsiTheme="majorBidi" w:cstheme="majorBidi"/>
          <w:b/>
          <w:bCs/>
          <w:sz w:val="40"/>
          <w:szCs w:val="24"/>
        </w:rPr>
        <w:t xml:space="preserve">                             Galina </w:t>
      </w:r>
      <w:proofErr w:type="spellStart"/>
      <w:r>
        <w:rPr>
          <w:rFonts w:asciiTheme="majorBidi" w:hAnsiTheme="majorBidi" w:cstheme="majorBidi"/>
          <w:b/>
          <w:bCs/>
          <w:sz w:val="40"/>
          <w:szCs w:val="24"/>
        </w:rPr>
        <w:t>Rais</w:t>
      </w:r>
      <w:proofErr w:type="spellEnd"/>
      <w:r>
        <w:rPr>
          <w:rFonts w:asciiTheme="majorBidi" w:hAnsiTheme="majorBidi" w:cstheme="majorBidi"/>
          <w:b/>
          <w:bCs/>
          <w:sz w:val="40"/>
          <w:szCs w:val="24"/>
        </w:rPr>
        <w:t xml:space="preserve"> (2020307)</w:t>
      </w:r>
    </w:p>
    <w:p w14:paraId="53CB2720" w14:textId="33A8C8C0" w:rsidR="00C503D7" w:rsidRPr="00A842DD" w:rsidRDefault="00C503D7" w:rsidP="00C81CF9">
      <w:pPr>
        <w:spacing w:line="360" w:lineRule="auto"/>
        <w:jc w:val="both"/>
      </w:pPr>
    </w:p>
    <w:p w14:paraId="6D2A3B39" w14:textId="082EF2DF" w:rsidR="00C503D7" w:rsidRPr="00A842DD" w:rsidRDefault="00C503D7" w:rsidP="00C81CF9">
      <w:pPr>
        <w:spacing w:line="360" w:lineRule="auto"/>
        <w:jc w:val="both"/>
      </w:pPr>
    </w:p>
    <w:p w14:paraId="0C27FD8D" w14:textId="7536C7F6" w:rsidR="00C503D7" w:rsidRPr="00A842DD" w:rsidRDefault="00C503D7" w:rsidP="00C81CF9">
      <w:pPr>
        <w:spacing w:line="360" w:lineRule="auto"/>
        <w:jc w:val="both"/>
      </w:pPr>
    </w:p>
    <w:p w14:paraId="51A21BFB" w14:textId="53185083" w:rsidR="00C503D7" w:rsidRPr="00A842DD" w:rsidRDefault="00C503D7" w:rsidP="00C81CF9">
      <w:pPr>
        <w:spacing w:line="360" w:lineRule="auto"/>
        <w:jc w:val="both"/>
      </w:pPr>
    </w:p>
    <w:p w14:paraId="66D593BE" w14:textId="2A91DE47" w:rsidR="00C503D7" w:rsidRPr="00A842DD" w:rsidRDefault="00C503D7" w:rsidP="00C81CF9">
      <w:pPr>
        <w:spacing w:line="360" w:lineRule="auto"/>
        <w:jc w:val="both"/>
      </w:pPr>
    </w:p>
    <w:p w14:paraId="3909261B" w14:textId="2F07AB42" w:rsidR="00C503D7" w:rsidRPr="00A842DD" w:rsidRDefault="00C503D7" w:rsidP="00C81CF9">
      <w:pPr>
        <w:spacing w:line="360" w:lineRule="auto"/>
        <w:jc w:val="both"/>
      </w:pPr>
    </w:p>
    <w:p w14:paraId="5441C776" w14:textId="7A8DD474" w:rsidR="00C503D7" w:rsidRPr="00A842DD" w:rsidRDefault="00C503D7" w:rsidP="00C81CF9">
      <w:pPr>
        <w:spacing w:line="360" w:lineRule="auto"/>
        <w:jc w:val="both"/>
      </w:pPr>
    </w:p>
    <w:p w14:paraId="2E1C5722" w14:textId="104789E6" w:rsidR="00C503D7" w:rsidRPr="00A842DD" w:rsidRDefault="00C503D7" w:rsidP="00C81CF9">
      <w:pPr>
        <w:spacing w:line="360" w:lineRule="auto"/>
        <w:jc w:val="both"/>
      </w:pPr>
    </w:p>
    <w:p w14:paraId="2381E82A" w14:textId="49B46228" w:rsidR="00C503D7" w:rsidRPr="00A842DD" w:rsidRDefault="00C503D7" w:rsidP="00C81CF9">
      <w:pPr>
        <w:spacing w:line="360" w:lineRule="auto"/>
        <w:jc w:val="both"/>
      </w:pPr>
    </w:p>
    <w:p w14:paraId="28267CA3" w14:textId="67884677" w:rsidR="00C503D7" w:rsidRPr="00A842DD" w:rsidRDefault="00C503D7" w:rsidP="00C81CF9">
      <w:pPr>
        <w:spacing w:line="360" w:lineRule="auto"/>
        <w:jc w:val="both"/>
      </w:pPr>
    </w:p>
    <w:p w14:paraId="7204277B" w14:textId="246B9B3D" w:rsidR="00C503D7" w:rsidRPr="00A842DD" w:rsidRDefault="00C503D7" w:rsidP="00C81CF9">
      <w:pPr>
        <w:spacing w:line="360" w:lineRule="auto"/>
        <w:jc w:val="both"/>
      </w:pPr>
    </w:p>
    <w:p w14:paraId="10CE3B3A" w14:textId="52C2D4AB" w:rsidR="00C503D7" w:rsidRPr="00A842DD" w:rsidRDefault="00C503D7" w:rsidP="00C81CF9">
      <w:pPr>
        <w:spacing w:line="360" w:lineRule="auto"/>
        <w:jc w:val="both"/>
      </w:pPr>
    </w:p>
    <w:p w14:paraId="17659198" w14:textId="2E8F3628" w:rsidR="00C503D7" w:rsidRPr="00A842DD" w:rsidRDefault="00C503D7" w:rsidP="00C81CF9">
      <w:pPr>
        <w:spacing w:line="360" w:lineRule="auto"/>
        <w:jc w:val="both"/>
      </w:pPr>
    </w:p>
    <w:p w14:paraId="471D7060" w14:textId="4F6CF687" w:rsidR="00C503D7" w:rsidRPr="00A842DD" w:rsidRDefault="00C503D7" w:rsidP="00C81CF9">
      <w:pPr>
        <w:spacing w:line="360" w:lineRule="auto"/>
        <w:jc w:val="both"/>
      </w:pPr>
    </w:p>
    <w:p w14:paraId="223A8936" w14:textId="77777777" w:rsidR="00C503D7" w:rsidRPr="00A842DD" w:rsidRDefault="00C503D7" w:rsidP="00C81CF9">
      <w:pPr>
        <w:spacing w:line="360" w:lineRule="auto"/>
        <w:jc w:val="both"/>
      </w:pPr>
    </w:p>
    <w:sdt>
      <w:sdtPr>
        <w:rPr>
          <w:rFonts w:ascii="Times New Roman" w:eastAsiaTheme="minorHAnsi" w:hAnsi="Times New Roman" w:cstheme="minorBidi"/>
          <w:color w:val="auto"/>
          <w:sz w:val="24"/>
          <w:szCs w:val="22"/>
        </w:rPr>
        <w:id w:val="144943549"/>
        <w:docPartObj>
          <w:docPartGallery w:val="Table of Contents"/>
          <w:docPartUnique/>
        </w:docPartObj>
      </w:sdtPr>
      <w:sdtEndPr>
        <w:rPr>
          <w:b/>
          <w:bCs/>
          <w:sz w:val="28"/>
          <w:szCs w:val="24"/>
        </w:rPr>
      </w:sdtEndPr>
      <w:sdtContent>
        <w:p w14:paraId="2B32B05D" w14:textId="0A6FF68B" w:rsidR="005172E0" w:rsidRPr="00A842DD" w:rsidRDefault="005172E0" w:rsidP="00C81CF9">
          <w:pPr>
            <w:pStyle w:val="TOCHeading"/>
            <w:spacing w:line="360" w:lineRule="auto"/>
          </w:pPr>
          <w:r w:rsidRPr="00A842DD">
            <w:t>Table of Contents</w:t>
          </w:r>
        </w:p>
        <w:p w14:paraId="6039FA2D" w14:textId="722A5E20" w:rsidR="00E12BC0" w:rsidRDefault="005172E0">
          <w:pPr>
            <w:pStyle w:val="TOC1"/>
            <w:tabs>
              <w:tab w:val="left" w:pos="440"/>
              <w:tab w:val="right" w:leader="dot" w:pos="9350"/>
            </w:tabs>
            <w:rPr>
              <w:rFonts w:asciiTheme="minorHAnsi" w:eastAsiaTheme="minorEastAsia" w:hAnsiTheme="minorHAnsi"/>
              <w:noProof/>
              <w:sz w:val="22"/>
              <w:lang/>
            </w:rPr>
          </w:pPr>
          <w:r w:rsidRPr="00A842DD">
            <w:rPr>
              <w:sz w:val="28"/>
              <w:szCs w:val="24"/>
            </w:rPr>
            <w:fldChar w:fldCharType="begin"/>
          </w:r>
          <w:r w:rsidRPr="00A842DD">
            <w:rPr>
              <w:sz w:val="28"/>
              <w:szCs w:val="24"/>
            </w:rPr>
            <w:instrText xml:space="preserve"> TOC \o "1-3" \h \z \u </w:instrText>
          </w:r>
          <w:r w:rsidRPr="00A842DD">
            <w:rPr>
              <w:sz w:val="28"/>
              <w:szCs w:val="24"/>
            </w:rPr>
            <w:fldChar w:fldCharType="separate"/>
          </w:r>
          <w:hyperlink w:anchor="_Toc123239363" w:history="1">
            <w:r w:rsidR="00E12BC0" w:rsidRPr="009B402C">
              <w:rPr>
                <w:rStyle w:val="Hyperlink"/>
                <w:noProof/>
              </w:rPr>
              <w:t>1.</w:t>
            </w:r>
            <w:r w:rsidR="00E12BC0">
              <w:rPr>
                <w:rFonts w:asciiTheme="minorHAnsi" w:eastAsiaTheme="minorEastAsia" w:hAnsiTheme="minorHAnsi"/>
                <w:noProof/>
                <w:sz w:val="22"/>
                <w:lang/>
              </w:rPr>
              <w:tab/>
            </w:r>
            <w:r w:rsidR="00E12BC0" w:rsidRPr="009B402C">
              <w:rPr>
                <w:rStyle w:val="Hyperlink"/>
                <w:noProof/>
              </w:rPr>
              <w:t>Describe the business</w:t>
            </w:r>
            <w:r w:rsidR="00E12BC0">
              <w:rPr>
                <w:noProof/>
                <w:webHidden/>
              </w:rPr>
              <w:tab/>
            </w:r>
            <w:r w:rsidR="00E12BC0">
              <w:rPr>
                <w:noProof/>
                <w:webHidden/>
              </w:rPr>
              <w:fldChar w:fldCharType="begin"/>
            </w:r>
            <w:r w:rsidR="00E12BC0">
              <w:rPr>
                <w:noProof/>
                <w:webHidden/>
              </w:rPr>
              <w:instrText xml:space="preserve"> PAGEREF _Toc123239363 \h </w:instrText>
            </w:r>
            <w:r w:rsidR="00E12BC0">
              <w:rPr>
                <w:noProof/>
                <w:webHidden/>
              </w:rPr>
            </w:r>
            <w:r w:rsidR="00E12BC0">
              <w:rPr>
                <w:noProof/>
                <w:webHidden/>
              </w:rPr>
              <w:fldChar w:fldCharType="separate"/>
            </w:r>
            <w:r w:rsidR="00E12BC0">
              <w:rPr>
                <w:noProof/>
                <w:webHidden/>
              </w:rPr>
              <w:t>3</w:t>
            </w:r>
            <w:r w:rsidR="00E12BC0">
              <w:rPr>
                <w:noProof/>
                <w:webHidden/>
              </w:rPr>
              <w:fldChar w:fldCharType="end"/>
            </w:r>
          </w:hyperlink>
        </w:p>
        <w:p w14:paraId="2B3F702F" w14:textId="6788434E" w:rsidR="00E12BC0" w:rsidRDefault="00000000">
          <w:pPr>
            <w:pStyle w:val="TOC2"/>
            <w:tabs>
              <w:tab w:val="right" w:leader="dot" w:pos="9350"/>
            </w:tabs>
            <w:rPr>
              <w:rFonts w:asciiTheme="minorHAnsi" w:eastAsiaTheme="minorEastAsia" w:hAnsiTheme="minorHAnsi"/>
              <w:noProof/>
              <w:sz w:val="22"/>
              <w:lang/>
            </w:rPr>
          </w:pPr>
          <w:hyperlink w:anchor="_Toc123239364" w:history="1">
            <w:r w:rsidR="00E12BC0" w:rsidRPr="009B402C">
              <w:rPr>
                <w:rStyle w:val="Hyperlink"/>
                <w:noProof/>
              </w:rPr>
              <w:t>1.1 Introduction of chosen business</w:t>
            </w:r>
            <w:r w:rsidR="00E12BC0">
              <w:rPr>
                <w:noProof/>
                <w:webHidden/>
              </w:rPr>
              <w:tab/>
            </w:r>
            <w:r w:rsidR="00E12BC0">
              <w:rPr>
                <w:noProof/>
                <w:webHidden/>
              </w:rPr>
              <w:fldChar w:fldCharType="begin"/>
            </w:r>
            <w:r w:rsidR="00E12BC0">
              <w:rPr>
                <w:noProof/>
                <w:webHidden/>
              </w:rPr>
              <w:instrText xml:space="preserve"> PAGEREF _Toc123239364 \h </w:instrText>
            </w:r>
            <w:r w:rsidR="00E12BC0">
              <w:rPr>
                <w:noProof/>
                <w:webHidden/>
              </w:rPr>
            </w:r>
            <w:r w:rsidR="00E12BC0">
              <w:rPr>
                <w:noProof/>
                <w:webHidden/>
              </w:rPr>
              <w:fldChar w:fldCharType="separate"/>
            </w:r>
            <w:r w:rsidR="00E12BC0">
              <w:rPr>
                <w:noProof/>
                <w:webHidden/>
              </w:rPr>
              <w:t>3</w:t>
            </w:r>
            <w:r w:rsidR="00E12BC0">
              <w:rPr>
                <w:noProof/>
                <w:webHidden/>
              </w:rPr>
              <w:fldChar w:fldCharType="end"/>
            </w:r>
          </w:hyperlink>
        </w:p>
        <w:p w14:paraId="3BBF7AC4" w14:textId="47D8B25E" w:rsidR="00E12BC0" w:rsidRDefault="00000000">
          <w:pPr>
            <w:pStyle w:val="TOC2"/>
            <w:tabs>
              <w:tab w:val="right" w:leader="dot" w:pos="9350"/>
            </w:tabs>
            <w:rPr>
              <w:rFonts w:asciiTheme="minorHAnsi" w:eastAsiaTheme="minorEastAsia" w:hAnsiTheme="minorHAnsi"/>
              <w:noProof/>
              <w:sz w:val="22"/>
              <w:lang/>
            </w:rPr>
          </w:pPr>
          <w:hyperlink w:anchor="_Toc123239365" w:history="1">
            <w:r w:rsidR="00E12BC0" w:rsidRPr="009B402C">
              <w:rPr>
                <w:rStyle w:val="Hyperlink"/>
                <w:noProof/>
              </w:rPr>
              <w:t>1.2 Introduction of chosen product</w:t>
            </w:r>
            <w:r w:rsidR="00E12BC0">
              <w:rPr>
                <w:noProof/>
                <w:webHidden/>
              </w:rPr>
              <w:tab/>
            </w:r>
            <w:r w:rsidR="00E12BC0">
              <w:rPr>
                <w:noProof/>
                <w:webHidden/>
              </w:rPr>
              <w:fldChar w:fldCharType="begin"/>
            </w:r>
            <w:r w:rsidR="00E12BC0">
              <w:rPr>
                <w:noProof/>
                <w:webHidden/>
              </w:rPr>
              <w:instrText xml:space="preserve"> PAGEREF _Toc123239365 \h </w:instrText>
            </w:r>
            <w:r w:rsidR="00E12BC0">
              <w:rPr>
                <w:noProof/>
                <w:webHidden/>
              </w:rPr>
            </w:r>
            <w:r w:rsidR="00E12BC0">
              <w:rPr>
                <w:noProof/>
                <w:webHidden/>
              </w:rPr>
              <w:fldChar w:fldCharType="separate"/>
            </w:r>
            <w:r w:rsidR="00E12BC0">
              <w:rPr>
                <w:noProof/>
                <w:webHidden/>
              </w:rPr>
              <w:t>4</w:t>
            </w:r>
            <w:r w:rsidR="00E12BC0">
              <w:rPr>
                <w:noProof/>
                <w:webHidden/>
              </w:rPr>
              <w:fldChar w:fldCharType="end"/>
            </w:r>
          </w:hyperlink>
        </w:p>
        <w:p w14:paraId="3BD573D1" w14:textId="5F64E5EF" w:rsidR="00E12BC0" w:rsidRDefault="00000000">
          <w:pPr>
            <w:pStyle w:val="TOC1"/>
            <w:tabs>
              <w:tab w:val="left" w:pos="440"/>
              <w:tab w:val="right" w:leader="dot" w:pos="9350"/>
            </w:tabs>
            <w:rPr>
              <w:rFonts w:asciiTheme="minorHAnsi" w:eastAsiaTheme="minorEastAsia" w:hAnsiTheme="minorHAnsi"/>
              <w:noProof/>
              <w:sz w:val="22"/>
              <w:lang/>
            </w:rPr>
          </w:pPr>
          <w:hyperlink w:anchor="_Toc123239366" w:history="1">
            <w:r w:rsidR="00E12BC0" w:rsidRPr="009B402C">
              <w:rPr>
                <w:rStyle w:val="Hyperlink"/>
                <w:noProof/>
              </w:rPr>
              <w:t>2.</w:t>
            </w:r>
            <w:r w:rsidR="00E12BC0">
              <w:rPr>
                <w:rFonts w:asciiTheme="minorHAnsi" w:eastAsiaTheme="minorEastAsia" w:hAnsiTheme="minorHAnsi"/>
                <w:noProof/>
                <w:sz w:val="22"/>
                <w:lang/>
              </w:rPr>
              <w:tab/>
            </w:r>
            <w:r w:rsidR="00E12BC0" w:rsidRPr="009B402C">
              <w:rPr>
                <w:rStyle w:val="Hyperlink"/>
                <w:noProof/>
              </w:rPr>
              <w:t>Identify Demand and Market Equilibrium</w:t>
            </w:r>
            <w:r w:rsidR="00E12BC0">
              <w:rPr>
                <w:noProof/>
                <w:webHidden/>
              </w:rPr>
              <w:tab/>
            </w:r>
            <w:r w:rsidR="00E12BC0">
              <w:rPr>
                <w:noProof/>
                <w:webHidden/>
              </w:rPr>
              <w:fldChar w:fldCharType="begin"/>
            </w:r>
            <w:r w:rsidR="00E12BC0">
              <w:rPr>
                <w:noProof/>
                <w:webHidden/>
              </w:rPr>
              <w:instrText xml:space="preserve"> PAGEREF _Toc123239366 \h </w:instrText>
            </w:r>
            <w:r w:rsidR="00E12BC0">
              <w:rPr>
                <w:noProof/>
                <w:webHidden/>
              </w:rPr>
            </w:r>
            <w:r w:rsidR="00E12BC0">
              <w:rPr>
                <w:noProof/>
                <w:webHidden/>
              </w:rPr>
              <w:fldChar w:fldCharType="separate"/>
            </w:r>
            <w:r w:rsidR="00E12BC0">
              <w:rPr>
                <w:noProof/>
                <w:webHidden/>
              </w:rPr>
              <w:t>4</w:t>
            </w:r>
            <w:r w:rsidR="00E12BC0">
              <w:rPr>
                <w:noProof/>
                <w:webHidden/>
              </w:rPr>
              <w:fldChar w:fldCharType="end"/>
            </w:r>
          </w:hyperlink>
        </w:p>
        <w:p w14:paraId="06C8DEC3" w14:textId="0EF491A5" w:rsidR="00E12BC0" w:rsidRDefault="00000000">
          <w:pPr>
            <w:pStyle w:val="TOC2"/>
            <w:tabs>
              <w:tab w:val="right" w:leader="dot" w:pos="9350"/>
            </w:tabs>
            <w:rPr>
              <w:rFonts w:asciiTheme="minorHAnsi" w:eastAsiaTheme="minorEastAsia" w:hAnsiTheme="minorHAnsi"/>
              <w:noProof/>
              <w:sz w:val="22"/>
              <w:lang/>
            </w:rPr>
          </w:pPr>
          <w:hyperlink w:anchor="_Toc123239367" w:history="1">
            <w:r w:rsidR="00E12BC0" w:rsidRPr="009B402C">
              <w:rPr>
                <w:rStyle w:val="Hyperlink"/>
                <w:noProof/>
              </w:rPr>
              <w:t>2.1 Factors that influence Demand</w:t>
            </w:r>
            <w:r w:rsidR="00E12BC0">
              <w:rPr>
                <w:noProof/>
                <w:webHidden/>
              </w:rPr>
              <w:tab/>
            </w:r>
            <w:r w:rsidR="00E12BC0">
              <w:rPr>
                <w:noProof/>
                <w:webHidden/>
              </w:rPr>
              <w:fldChar w:fldCharType="begin"/>
            </w:r>
            <w:r w:rsidR="00E12BC0">
              <w:rPr>
                <w:noProof/>
                <w:webHidden/>
              </w:rPr>
              <w:instrText xml:space="preserve"> PAGEREF _Toc123239367 \h </w:instrText>
            </w:r>
            <w:r w:rsidR="00E12BC0">
              <w:rPr>
                <w:noProof/>
                <w:webHidden/>
              </w:rPr>
            </w:r>
            <w:r w:rsidR="00E12BC0">
              <w:rPr>
                <w:noProof/>
                <w:webHidden/>
              </w:rPr>
              <w:fldChar w:fldCharType="separate"/>
            </w:r>
            <w:r w:rsidR="00E12BC0">
              <w:rPr>
                <w:noProof/>
                <w:webHidden/>
              </w:rPr>
              <w:t>4</w:t>
            </w:r>
            <w:r w:rsidR="00E12BC0">
              <w:rPr>
                <w:noProof/>
                <w:webHidden/>
              </w:rPr>
              <w:fldChar w:fldCharType="end"/>
            </w:r>
          </w:hyperlink>
        </w:p>
        <w:p w14:paraId="63169D67" w14:textId="260B9E98" w:rsidR="00E12BC0" w:rsidRDefault="00000000">
          <w:pPr>
            <w:pStyle w:val="TOC2"/>
            <w:tabs>
              <w:tab w:val="right" w:leader="dot" w:pos="9350"/>
            </w:tabs>
            <w:rPr>
              <w:rFonts w:asciiTheme="minorHAnsi" w:eastAsiaTheme="minorEastAsia" w:hAnsiTheme="minorHAnsi"/>
              <w:noProof/>
              <w:sz w:val="22"/>
              <w:lang/>
            </w:rPr>
          </w:pPr>
          <w:hyperlink w:anchor="_Toc123239368" w:history="1">
            <w:r w:rsidR="00E12BC0" w:rsidRPr="009B402C">
              <w:rPr>
                <w:rStyle w:val="Hyperlink"/>
                <w:noProof/>
              </w:rPr>
              <w:t>2.2 Price of substitutes</w:t>
            </w:r>
            <w:r w:rsidR="00E12BC0">
              <w:rPr>
                <w:noProof/>
                <w:webHidden/>
              </w:rPr>
              <w:tab/>
            </w:r>
            <w:r w:rsidR="00E12BC0">
              <w:rPr>
                <w:noProof/>
                <w:webHidden/>
              </w:rPr>
              <w:fldChar w:fldCharType="begin"/>
            </w:r>
            <w:r w:rsidR="00E12BC0">
              <w:rPr>
                <w:noProof/>
                <w:webHidden/>
              </w:rPr>
              <w:instrText xml:space="preserve"> PAGEREF _Toc123239368 \h </w:instrText>
            </w:r>
            <w:r w:rsidR="00E12BC0">
              <w:rPr>
                <w:noProof/>
                <w:webHidden/>
              </w:rPr>
            </w:r>
            <w:r w:rsidR="00E12BC0">
              <w:rPr>
                <w:noProof/>
                <w:webHidden/>
              </w:rPr>
              <w:fldChar w:fldCharType="separate"/>
            </w:r>
            <w:r w:rsidR="00E12BC0">
              <w:rPr>
                <w:noProof/>
                <w:webHidden/>
              </w:rPr>
              <w:t>5</w:t>
            </w:r>
            <w:r w:rsidR="00E12BC0">
              <w:rPr>
                <w:noProof/>
                <w:webHidden/>
              </w:rPr>
              <w:fldChar w:fldCharType="end"/>
            </w:r>
          </w:hyperlink>
        </w:p>
        <w:p w14:paraId="75A16BF4" w14:textId="76B3BD1F" w:rsidR="00E12BC0" w:rsidRDefault="00000000">
          <w:pPr>
            <w:pStyle w:val="TOC2"/>
            <w:tabs>
              <w:tab w:val="right" w:leader="dot" w:pos="9350"/>
            </w:tabs>
            <w:rPr>
              <w:rFonts w:asciiTheme="minorHAnsi" w:eastAsiaTheme="minorEastAsia" w:hAnsiTheme="minorHAnsi"/>
              <w:noProof/>
              <w:sz w:val="22"/>
              <w:lang/>
            </w:rPr>
          </w:pPr>
          <w:hyperlink w:anchor="_Toc123239369" w:history="1">
            <w:r w:rsidR="00E12BC0" w:rsidRPr="009B402C">
              <w:rPr>
                <w:rStyle w:val="Hyperlink"/>
                <w:noProof/>
              </w:rPr>
              <w:t>2.3 Advertising campaigns</w:t>
            </w:r>
            <w:r w:rsidR="00E12BC0">
              <w:rPr>
                <w:noProof/>
                <w:webHidden/>
              </w:rPr>
              <w:tab/>
            </w:r>
            <w:r w:rsidR="00E12BC0">
              <w:rPr>
                <w:noProof/>
                <w:webHidden/>
              </w:rPr>
              <w:fldChar w:fldCharType="begin"/>
            </w:r>
            <w:r w:rsidR="00E12BC0">
              <w:rPr>
                <w:noProof/>
                <w:webHidden/>
              </w:rPr>
              <w:instrText xml:space="preserve"> PAGEREF _Toc123239369 \h </w:instrText>
            </w:r>
            <w:r w:rsidR="00E12BC0">
              <w:rPr>
                <w:noProof/>
                <w:webHidden/>
              </w:rPr>
            </w:r>
            <w:r w:rsidR="00E12BC0">
              <w:rPr>
                <w:noProof/>
                <w:webHidden/>
              </w:rPr>
              <w:fldChar w:fldCharType="separate"/>
            </w:r>
            <w:r w:rsidR="00E12BC0">
              <w:rPr>
                <w:noProof/>
                <w:webHidden/>
              </w:rPr>
              <w:t>6</w:t>
            </w:r>
            <w:r w:rsidR="00E12BC0">
              <w:rPr>
                <w:noProof/>
                <w:webHidden/>
              </w:rPr>
              <w:fldChar w:fldCharType="end"/>
            </w:r>
          </w:hyperlink>
        </w:p>
        <w:p w14:paraId="4CB7734A" w14:textId="7AE94652" w:rsidR="00E12BC0" w:rsidRDefault="00000000">
          <w:pPr>
            <w:pStyle w:val="TOC2"/>
            <w:tabs>
              <w:tab w:val="right" w:leader="dot" w:pos="9350"/>
            </w:tabs>
            <w:rPr>
              <w:rFonts w:asciiTheme="minorHAnsi" w:eastAsiaTheme="minorEastAsia" w:hAnsiTheme="minorHAnsi"/>
              <w:noProof/>
              <w:sz w:val="22"/>
              <w:lang/>
            </w:rPr>
          </w:pPr>
          <w:hyperlink w:anchor="_Toc123239370" w:history="1">
            <w:r w:rsidR="00E12BC0" w:rsidRPr="009B402C">
              <w:rPr>
                <w:rStyle w:val="Hyperlink"/>
                <w:noProof/>
              </w:rPr>
              <w:t>2.4 Taste or Choice</w:t>
            </w:r>
            <w:r w:rsidR="00E12BC0">
              <w:rPr>
                <w:noProof/>
                <w:webHidden/>
              </w:rPr>
              <w:tab/>
            </w:r>
            <w:r w:rsidR="00E12BC0">
              <w:rPr>
                <w:noProof/>
                <w:webHidden/>
              </w:rPr>
              <w:fldChar w:fldCharType="begin"/>
            </w:r>
            <w:r w:rsidR="00E12BC0">
              <w:rPr>
                <w:noProof/>
                <w:webHidden/>
              </w:rPr>
              <w:instrText xml:space="preserve"> PAGEREF _Toc123239370 \h </w:instrText>
            </w:r>
            <w:r w:rsidR="00E12BC0">
              <w:rPr>
                <w:noProof/>
                <w:webHidden/>
              </w:rPr>
            </w:r>
            <w:r w:rsidR="00E12BC0">
              <w:rPr>
                <w:noProof/>
                <w:webHidden/>
              </w:rPr>
              <w:fldChar w:fldCharType="separate"/>
            </w:r>
            <w:r w:rsidR="00E12BC0">
              <w:rPr>
                <w:noProof/>
                <w:webHidden/>
              </w:rPr>
              <w:t>6</w:t>
            </w:r>
            <w:r w:rsidR="00E12BC0">
              <w:rPr>
                <w:noProof/>
                <w:webHidden/>
              </w:rPr>
              <w:fldChar w:fldCharType="end"/>
            </w:r>
          </w:hyperlink>
        </w:p>
        <w:p w14:paraId="34CEBD44" w14:textId="5028C0FD" w:rsidR="00E12BC0" w:rsidRDefault="00000000">
          <w:pPr>
            <w:pStyle w:val="TOC2"/>
            <w:tabs>
              <w:tab w:val="right" w:leader="dot" w:pos="9350"/>
            </w:tabs>
            <w:rPr>
              <w:rFonts w:asciiTheme="minorHAnsi" w:eastAsiaTheme="minorEastAsia" w:hAnsiTheme="minorHAnsi"/>
              <w:noProof/>
              <w:sz w:val="22"/>
              <w:lang/>
            </w:rPr>
          </w:pPr>
          <w:hyperlink w:anchor="_Toc123239371" w:history="1">
            <w:r w:rsidR="00E12BC0" w:rsidRPr="009B402C">
              <w:rPr>
                <w:rStyle w:val="Hyperlink"/>
                <w:noProof/>
              </w:rPr>
              <w:t>2.5 Consumer Income</w:t>
            </w:r>
            <w:r w:rsidR="00E12BC0">
              <w:rPr>
                <w:noProof/>
                <w:webHidden/>
              </w:rPr>
              <w:tab/>
            </w:r>
            <w:r w:rsidR="00E12BC0">
              <w:rPr>
                <w:noProof/>
                <w:webHidden/>
              </w:rPr>
              <w:fldChar w:fldCharType="begin"/>
            </w:r>
            <w:r w:rsidR="00E12BC0">
              <w:rPr>
                <w:noProof/>
                <w:webHidden/>
              </w:rPr>
              <w:instrText xml:space="preserve"> PAGEREF _Toc123239371 \h </w:instrText>
            </w:r>
            <w:r w:rsidR="00E12BC0">
              <w:rPr>
                <w:noProof/>
                <w:webHidden/>
              </w:rPr>
            </w:r>
            <w:r w:rsidR="00E12BC0">
              <w:rPr>
                <w:noProof/>
                <w:webHidden/>
              </w:rPr>
              <w:fldChar w:fldCharType="separate"/>
            </w:r>
            <w:r w:rsidR="00E12BC0">
              <w:rPr>
                <w:noProof/>
                <w:webHidden/>
              </w:rPr>
              <w:t>6</w:t>
            </w:r>
            <w:r w:rsidR="00E12BC0">
              <w:rPr>
                <w:noProof/>
                <w:webHidden/>
              </w:rPr>
              <w:fldChar w:fldCharType="end"/>
            </w:r>
          </w:hyperlink>
        </w:p>
        <w:p w14:paraId="7A3FBC4E" w14:textId="1B8EB515" w:rsidR="00E12BC0" w:rsidRDefault="00000000">
          <w:pPr>
            <w:pStyle w:val="TOC2"/>
            <w:tabs>
              <w:tab w:val="right" w:leader="dot" w:pos="9350"/>
            </w:tabs>
            <w:rPr>
              <w:rFonts w:asciiTheme="minorHAnsi" w:eastAsiaTheme="minorEastAsia" w:hAnsiTheme="minorHAnsi"/>
              <w:noProof/>
              <w:sz w:val="22"/>
              <w:lang/>
            </w:rPr>
          </w:pPr>
          <w:hyperlink w:anchor="_Toc123239372" w:history="1">
            <w:r w:rsidR="00E12BC0" w:rsidRPr="009B402C">
              <w:rPr>
                <w:rStyle w:val="Hyperlink"/>
                <w:noProof/>
              </w:rPr>
              <w:t>2.6 Consumer expectations of price</w:t>
            </w:r>
            <w:r w:rsidR="00E12BC0">
              <w:rPr>
                <w:noProof/>
                <w:webHidden/>
              </w:rPr>
              <w:tab/>
            </w:r>
            <w:r w:rsidR="00E12BC0">
              <w:rPr>
                <w:noProof/>
                <w:webHidden/>
              </w:rPr>
              <w:fldChar w:fldCharType="begin"/>
            </w:r>
            <w:r w:rsidR="00E12BC0">
              <w:rPr>
                <w:noProof/>
                <w:webHidden/>
              </w:rPr>
              <w:instrText xml:space="preserve"> PAGEREF _Toc123239372 \h </w:instrText>
            </w:r>
            <w:r w:rsidR="00E12BC0">
              <w:rPr>
                <w:noProof/>
                <w:webHidden/>
              </w:rPr>
            </w:r>
            <w:r w:rsidR="00E12BC0">
              <w:rPr>
                <w:noProof/>
                <w:webHidden/>
              </w:rPr>
              <w:fldChar w:fldCharType="separate"/>
            </w:r>
            <w:r w:rsidR="00E12BC0">
              <w:rPr>
                <w:noProof/>
                <w:webHidden/>
              </w:rPr>
              <w:t>7</w:t>
            </w:r>
            <w:r w:rsidR="00E12BC0">
              <w:rPr>
                <w:noProof/>
                <w:webHidden/>
              </w:rPr>
              <w:fldChar w:fldCharType="end"/>
            </w:r>
          </w:hyperlink>
        </w:p>
        <w:p w14:paraId="7A27FE09" w14:textId="5740419A" w:rsidR="00E12BC0" w:rsidRDefault="00000000">
          <w:pPr>
            <w:pStyle w:val="TOC2"/>
            <w:tabs>
              <w:tab w:val="right" w:leader="dot" w:pos="9350"/>
            </w:tabs>
            <w:rPr>
              <w:rFonts w:asciiTheme="minorHAnsi" w:eastAsiaTheme="minorEastAsia" w:hAnsiTheme="minorHAnsi"/>
              <w:noProof/>
              <w:sz w:val="22"/>
              <w:lang/>
            </w:rPr>
          </w:pPr>
          <w:hyperlink w:anchor="_Toc123239373" w:history="1">
            <w:r w:rsidR="00E12BC0" w:rsidRPr="009B402C">
              <w:rPr>
                <w:rStyle w:val="Hyperlink"/>
                <w:noProof/>
              </w:rPr>
              <w:t>2.7 Demographics</w:t>
            </w:r>
            <w:r w:rsidR="00E12BC0">
              <w:rPr>
                <w:noProof/>
                <w:webHidden/>
              </w:rPr>
              <w:tab/>
            </w:r>
            <w:r w:rsidR="00E12BC0">
              <w:rPr>
                <w:noProof/>
                <w:webHidden/>
              </w:rPr>
              <w:fldChar w:fldCharType="begin"/>
            </w:r>
            <w:r w:rsidR="00E12BC0">
              <w:rPr>
                <w:noProof/>
                <w:webHidden/>
              </w:rPr>
              <w:instrText xml:space="preserve"> PAGEREF _Toc123239373 \h </w:instrText>
            </w:r>
            <w:r w:rsidR="00E12BC0">
              <w:rPr>
                <w:noProof/>
                <w:webHidden/>
              </w:rPr>
            </w:r>
            <w:r w:rsidR="00E12BC0">
              <w:rPr>
                <w:noProof/>
                <w:webHidden/>
              </w:rPr>
              <w:fldChar w:fldCharType="separate"/>
            </w:r>
            <w:r w:rsidR="00E12BC0">
              <w:rPr>
                <w:noProof/>
                <w:webHidden/>
              </w:rPr>
              <w:t>8</w:t>
            </w:r>
            <w:r w:rsidR="00E12BC0">
              <w:rPr>
                <w:noProof/>
                <w:webHidden/>
              </w:rPr>
              <w:fldChar w:fldCharType="end"/>
            </w:r>
          </w:hyperlink>
        </w:p>
        <w:p w14:paraId="6B49894A" w14:textId="575170D0" w:rsidR="00E12BC0" w:rsidRDefault="00000000">
          <w:pPr>
            <w:pStyle w:val="TOC1"/>
            <w:tabs>
              <w:tab w:val="left" w:pos="440"/>
              <w:tab w:val="right" w:leader="dot" w:pos="9350"/>
            </w:tabs>
            <w:rPr>
              <w:rFonts w:asciiTheme="minorHAnsi" w:eastAsiaTheme="minorEastAsia" w:hAnsiTheme="minorHAnsi"/>
              <w:noProof/>
              <w:sz w:val="22"/>
              <w:lang/>
            </w:rPr>
          </w:pPr>
          <w:hyperlink w:anchor="_Toc123239374" w:history="1">
            <w:r w:rsidR="00E12BC0" w:rsidRPr="009B402C">
              <w:rPr>
                <w:rStyle w:val="Hyperlink"/>
                <w:noProof/>
              </w:rPr>
              <w:t>3.</w:t>
            </w:r>
            <w:r w:rsidR="00E12BC0">
              <w:rPr>
                <w:rFonts w:asciiTheme="minorHAnsi" w:eastAsiaTheme="minorEastAsia" w:hAnsiTheme="minorHAnsi"/>
                <w:noProof/>
                <w:sz w:val="22"/>
                <w:lang/>
              </w:rPr>
              <w:tab/>
            </w:r>
            <w:r w:rsidR="00E12BC0" w:rsidRPr="009B402C">
              <w:rPr>
                <w:rStyle w:val="Hyperlink"/>
                <w:noProof/>
              </w:rPr>
              <w:t>Indicate demand is more elastic or more inelastic</w:t>
            </w:r>
            <w:r w:rsidR="00E12BC0">
              <w:rPr>
                <w:noProof/>
                <w:webHidden/>
              </w:rPr>
              <w:tab/>
            </w:r>
            <w:r w:rsidR="00E12BC0">
              <w:rPr>
                <w:noProof/>
                <w:webHidden/>
              </w:rPr>
              <w:fldChar w:fldCharType="begin"/>
            </w:r>
            <w:r w:rsidR="00E12BC0">
              <w:rPr>
                <w:noProof/>
                <w:webHidden/>
              </w:rPr>
              <w:instrText xml:space="preserve"> PAGEREF _Toc123239374 \h </w:instrText>
            </w:r>
            <w:r w:rsidR="00E12BC0">
              <w:rPr>
                <w:noProof/>
                <w:webHidden/>
              </w:rPr>
            </w:r>
            <w:r w:rsidR="00E12BC0">
              <w:rPr>
                <w:noProof/>
                <w:webHidden/>
              </w:rPr>
              <w:fldChar w:fldCharType="separate"/>
            </w:r>
            <w:r w:rsidR="00E12BC0">
              <w:rPr>
                <w:noProof/>
                <w:webHidden/>
              </w:rPr>
              <w:t>11</w:t>
            </w:r>
            <w:r w:rsidR="00E12BC0">
              <w:rPr>
                <w:noProof/>
                <w:webHidden/>
              </w:rPr>
              <w:fldChar w:fldCharType="end"/>
            </w:r>
          </w:hyperlink>
        </w:p>
        <w:p w14:paraId="7F24DCFB" w14:textId="3A973FB9" w:rsidR="00E12BC0" w:rsidRDefault="00000000">
          <w:pPr>
            <w:pStyle w:val="TOC2"/>
            <w:tabs>
              <w:tab w:val="right" w:leader="dot" w:pos="9350"/>
            </w:tabs>
            <w:rPr>
              <w:rFonts w:asciiTheme="minorHAnsi" w:eastAsiaTheme="minorEastAsia" w:hAnsiTheme="minorHAnsi"/>
              <w:noProof/>
              <w:sz w:val="22"/>
              <w:lang/>
            </w:rPr>
          </w:pPr>
          <w:hyperlink w:anchor="_Toc123239375" w:history="1">
            <w:r w:rsidR="00E12BC0" w:rsidRPr="009B402C">
              <w:rPr>
                <w:rStyle w:val="Hyperlink"/>
                <w:noProof/>
              </w:rPr>
              <w:t>3.1 Factors that influence the Price Elasticity of Demand</w:t>
            </w:r>
            <w:r w:rsidR="00E12BC0">
              <w:rPr>
                <w:noProof/>
                <w:webHidden/>
              </w:rPr>
              <w:tab/>
            </w:r>
            <w:r w:rsidR="00E12BC0">
              <w:rPr>
                <w:noProof/>
                <w:webHidden/>
              </w:rPr>
              <w:fldChar w:fldCharType="begin"/>
            </w:r>
            <w:r w:rsidR="00E12BC0">
              <w:rPr>
                <w:noProof/>
                <w:webHidden/>
              </w:rPr>
              <w:instrText xml:space="preserve"> PAGEREF _Toc123239375 \h </w:instrText>
            </w:r>
            <w:r w:rsidR="00E12BC0">
              <w:rPr>
                <w:noProof/>
                <w:webHidden/>
              </w:rPr>
            </w:r>
            <w:r w:rsidR="00E12BC0">
              <w:rPr>
                <w:noProof/>
                <w:webHidden/>
              </w:rPr>
              <w:fldChar w:fldCharType="separate"/>
            </w:r>
            <w:r w:rsidR="00E12BC0">
              <w:rPr>
                <w:noProof/>
                <w:webHidden/>
              </w:rPr>
              <w:t>11</w:t>
            </w:r>
            <w:r w:rsidR="00E12BC0">
              <w:rPr>
                <w:noProof/>
                <w:webHidden/>
              </w:rPr>
              <w:fldChar w:fldCharType="end"/>
            </w:r>
          </w:hyperlink>
        </w:p>
        <w:p w14:paraId="443E8830" w14:textId="1A90D383" w:rsidR="00E12BC0" w:rsidRDefault="00000000">
          <w:pPr>
            <w:pStyle w:val="TOC2"/>
            <w:tabs>
              <w:tab w:val="right" w:leader="dot" w:pos="9350"/>
            </w:tabs>
            <w:rPr>
              <w:rFonts w:asciiTheme="minorHAnsi" w:eastAsiaTheme="minorEastAsia" w:hAnsiTheme="minorHAnsi"/>
              <w:noProof/>
              <w:sz w:val="22"/>
              <w:lang/>
            </w:rPr>
          </w:pPr>
          <w:hyperlink w:anchor="_Toc123239376" w:history="1">
            <w:r w:rsidR="00E12BC0" w:rsidRPr="009B402C">
              <w:rPr>
                <w:rStyle w:val="Hyperlink"/>
                <w:noProof/>
              </w:rPr>
              <w:t>3.2 Short run and long run adjustment</w:t>
            </w:r>
            <w:r w:rsidR="00E12BC0">
              <w:rPr>
                <w:noProof/>
                <w:webHidden/>
              </w:rPr>
              <w:tab/>
            </w:r>
            <w:r w:rsidR="00E12BC0">
              <w:rPr>
                <w:noProof/>
                <w:webHidden/>
              </w:rPr>
              <w:fldChar w:fldCharType="begin"/>
            </w:r>
            <w:r w:rsidR="00E12BC0">
              <w:rPr>
                <w:noProof/>
                <w:webHidden/>
              </w:rPr>
              <w:instrText xml:space="preserve"> PAGEREF _Toc123239376 \h </w:instrText>
            </w:r>
            <w:r w:rsidR="00E12BC0">
              <w:rPr>
                <w:noProof/>
                <w:webHidden/>
              </w:rPr>
            </w:r>
            <w:r w:rsidR="00E12BC0">
              <w:rPr>
                <w:noProof/>
                <w:webHidden/>
              </w:rPr>
              <w:fldChar w:fldCharType="separate"/>
            </w:r>
            <w:r w:rsidR="00E12BC0">
              <w:rPr>
                <w:noProof/>
                <w:webHidden/>
              </w:rPr>
              <w:t>11</w:t>
            </w:r>
            <w:r w:rsidR="00E12BC0">
              <w:rPr>
                <w:noProof/>
                <w:webHidden/>
              </w:rPr>
              <w:fldChar w:fldCharType="end"/>
            </w:r>
          </w:hyperlink>
        </w:p>
        <w:p w14:paraId="2DFB6EC8" w14:textId="34CB0D81" w:rsidR="00E12BC0" w:rsidRDefault="00000000">
          <w:pPr>
            <w:pStyle w:val="TOC2"/>
            <w:tabs>
              <w:tab w:val="right" w:leader="dot" w:pos="9350"/>
            </w:tabs>
            <w:rPr>
              <w:rFonts w:asciiTheme="minorHAnsi" w:eastAsiaTheme="minorEastAsia" w:hAnsiTheme="minorHAnsi"/>
              <w:noProof/>
              <w:sz w:val="22"/>
              <w:lang/>
            </w:rPr>
          </w:pPr>
          <w:hyperlink w:anchor="_Toc123239377" w:history="1">
            <w:r w:rsidR="00E12BC0" w:rsidRPr="009B402C">
              <w:rPr>
                <w:rStyle w:val="Hyperlink"/>
                <w:noProof/>
              </w:rPr>
              <w:t>3.3 Price expectations and speculation</w:t>
            </w:r>
            <w:r w:rsidR="00E12BC0">
              <w:rPr>
                <w:noProof/>
                <w:webHidden/>
              </w:rPr>
              <w:tab/>
            </w:r>
            <w:r w:rsidR="00E12BC0">
              <w:rPr>
                <w:noProof/>
                <w:webHidden/>
              </w:rPr>
              <w:fldChar w:fldCharType="begin"/>
            </w:r>
            <w:r w:rsidR="00E12BC0">
              <w:rPr>
                <w:noProof/>
                <w:webHidden/>
              </w:rPr>
              <w:instrText xml:space="preserve"> PAGEREF _Toc123239377 \h </w:instrText>
            </w:r>
            <w:r w:rsidR="00E12BC0">
              <w:rPr>
                <w:noProof/>
                <w:webHidden/>
              </w:rPr>
            </w:r>
            <w:r w:rsidR="00E12BC0">
              <w:rPr>
                <w:noProof/>
                <w:webHidden/>
              </w:rPr>
              <w:fldChar w:fldCharType="separate"/>
            </w:r>
            <w:r w:rsidR="00E12BC0">
              <w:rPr>
                <w:noProof/>
                <w:webHidden/>
              </w:rPr>
              <w:t>12</w:t>
            </w:r>
            <w:r w:rsidR="00E12BC0">
              <w:rPr>
                <w:noProof/>
                <w:webHidden/>
              </w:rPr>
              <w:fldChar w:fldCharType="end"/>
            </w:r>
          </w:hyperlink>
        </w:p>
        <w:p w14:paraId="21D5C43A" w14:textId="6F2DCB44" w:rsidR="00E12BC0" w:rsidRDefault="00000000">
          <w:pPr>
            <w:pStyle w:val="TOC2"/>
            <w:tabs>
              <w:tab w:val="right" w:leader="dot" w:pos="9350"/>
            </w:tabs>
            <w:rPr>
              <w:rFonts w:asciiTheme="minorHAnsi" w:eastAsiaTheme="minorEastAsia" w:hAnsiTheme="minorHAnsi"/>
              <w:noProof/>
              <w:sz w:val="22"/>
              <w:lang/>
            </w:rPr>
          </w:pPr>
          <w:hyperlink w:anchor="_Toc123239378" w:history="1">
            <w:r w:rsidR="00E12BC0" w:rsidRPr="009B402C">
              <w:rPr>
                <w:rStyle w:val="Hyperlink"/>
                <w:noProof/>
              </w:rPr>
              <w:t>3.4 Market and Adjustment over Time</w:t>
            </w:r>
            <w:r w:rsidR="00E12BC0">
              <w:rPr>
                <w:noProof/>
                <w:webHidden/>
              </w:rPr>
              <w:tab/>
            </w:r>
            <w:r w:rsidR="00E12BC0">
              <w:rPr>
                <w:noProof/>
                <w:webHidden/>
              </w:rPr>
              <w:fldChar w:fldCharType="begin"/>
            </w:r>
            <w:r w:rsidR="00E12BC0">
              <w:rPr>
                <w:noProof/>
                <w:webHidden/>
              </w:rPr>
              <w:instrText xml:space="preserve"> PAGEREF _Toc123239378 \h </w:instrText>
            </w:r>
            <w:r w:rsidR="00E12BC0">
              <w:rPr>
                <w:noProof/>
                <w:webHidden/>
              </w:rPr>
            </w:r>
            <w:r w:rsidR="00E12BC0">
              <w:rPr>
                <w:noProof/>
                <w:webHidden/>
              </w:rPr>
              <w:fldChar w:fldCharType="separate"/>
            </w:r>
            <w:r w:rsidR="00E12BC0">
              <w:rPr>
                <w:noProof/>
                <w:webHidden/>
              </w:rPr>
              <w:t>12</w:t>
            </w:r>
            <w:r w:rsidR="00E12BC0">
              <w:rPr>
                <w:noProof/>
                <w:webHidden/>
              </w:rPr>
              <w:fldChar w:fldCharType="end"/>
            </w:r>
          </w:hyperlink>
        </w:p>
        <w:p w14:paraId="20D5A92F" w14:textId="104547BC" w:rsidR="00E12BC0" w:rsidRDefault="00000000">
          <w:pPr>
            <w:pStyle w:val="TOC2"/>
            <w:tabs>
              <w:tab w:val="left" w:pos="660"/>
              <w:tab w:val="right" w:leader="dot" w:pos="9350"/>
            </w:tabs>
            <w:rPr>
              <w:rFonts w:asciiTheme="minorHAnsi" w:eastAsiaTheme="minorEastAsia" w:hAnsiTheme="minorHAnsi"/>
              <w:noProof/>
              <w:sz w:val="22"/>
              <w:lang/>
            </w:rPr>
          </w:pPr>
          <w:hyperlink w:anchor="_Toc123239379" w:history="1">
            <w:r w:rsidR="00E12BC0" w:rsidRPr="009B402C">
              <w:rPr>
                <w:rStyle w:val="Hyperlink"/>
                <w:noProof/>
              </w:rPr>
              <w:t>4.</w:t>
            </w:r>
            <w:r w:rsidR="00E12BC0">
              <w:rPr>
                <w:rFonts w:asciiTheme="minorHAnsi" w:eastAsiaTheme="minorEastAsia" w:hAnsiTheme="minorHAnsi"/>
                <w:noProof/>
                <w:sz w:val="22"/>
                <w:lang/>
              </w:rPr>
              <w:tab/>
            </w:r>
            <w:r w:rsidR="00E12BC0" w:rsidRPr="009B402C">
              <w:rPr>
                <w:rStyle w:val="Hyperlink"/>
                <w:noProof/>
              </w:rPr>
              <w:t>Factor indicate demand is more elastic or more inelastic</w:t>
            </w:r>
            <w:r w:rsidR="00E12BC0">
              <w:rPr>
                <w:noProof/>
                <w:webHidden/>
              </w:rPr>
              <w:tab/>
            </w:r>
            <w:r w:rsidR="00E12BC0">
              <w:rPr>
                <w:noProof/>
                <w:webHidden/>
              </w:rPr>
              <w:fldChar w:fldCharType="begin"/>
            </w:r>
            <w:r w:rsidR="00E12BC0">
              <w:rPr>
                <w:noProof/>
                <w:webHidden/>
              </w:rPr>
              <w:instrText xml:space="preserve"> PAGEREF _Toc123239379 \h </w:instrText>
            </w:r>
            <w:r w:rsidR="00E12BC0">
              <w:rPr>
                <w:noProof/>
                <w:webHidden/>
              </w:rPr>
            </w:r>
            <w:r w:rsidR="00E12BC0">
              <w:rPr>
                <w:noProof/>
                <w:webHidden/>
              </w:rPr>
              <w:fldChar w:fldCharType="separate"/>
            </w:r>
            <w:r w:rsidR="00E12BC0">
              <w:rPr>
                <w:noProof/>
                <w:webHidden/>
              </w:rPr>
              <w:t>13</w:t>
            </w:r>
            <w:r w:rsidR="00E12BC0">
              <w:rPr>
                <w:noProof/>
                <w:webHidden/>
              </w:rPr>
              <w:fldChar w:fldCharType="end"/>
            </w:r>
          </w:hyperlink>
        </w:p>
        <w:p w14:paraId="3FC827D2" w14:textId="1D9E9C94" w:rsidR="00E12BC0" w:rsidRDefault="00000000">
          <w:pPr>
            <w:pStyle w:val="TOC2"/>
            <w:tabs>
              <w:tab w:val="right" w:leader="dot" w:pos="9350"/>
            </w:tabs>
            <w:rPr>
              <w:rFonts w:asciiTheme="minorHAnsi" w:eastAsiaTheme="minorEastAsia" w:hAnsiTheme="minorHAnsi"/>
              <w:noProof/>
              <w:sz w:val="22"/>
              <w:lang/>
            </w:rPr>
          </w:pPr>
          <w:hyperlink w:anchor="_Toc123239380" w:history="1">
            <w:r w:rsidR="00E12BC0" w:rsidRPr="009B402C">
              <w:rPr>
                <w:rStyle w:val="Hyperlink"/>
                <w:noProof/>
              </w:rPr>
              <w:t>4.1 Substitution Effects</w:t>
            </w:r>
            <w:r w:rsidR="00E12BC0">
              <w:rPr>
                <w:noProof/>
                <w:webHidden/>
              </w:rPr>
              <w:tab/>
            </w:r>
            <w:r w:rsidR="00E12BC0">
              <w:rPr>
                <w:noProof/>
                <w:webHidden/>
              </w:rPr>
              <w:fldChar w:fldCharType="begin"/>
            </w:r>
            <w:r w:rsidR="00E12BC0">
              <w:rPr>
                <w:noProof/>
                <w:webHidden/>
              </w:rPr>
              <w:instrText xml:space="preserve"> PAGEREF _Toc123239380 \h </w:instrText>
            </w:r>
            <w:r w:rsidR="00E12BC0">
              <w:rPr>
                <w:noProof/>
                <w:webHidden/>
              </w:rPr>
            </w:r>
            <w:r w:rsidR="00E12BC0">
              <w:rPr>
                <w:noProof/>
                <w:webHidden/>
              </w:rPr>
              <w:fldChar w:fldCharType="separate"/>
            </w:r>
            <w:r w:rsidR="00E12BC0">
              <w:rPr>
                <w:noProof/>
                <w:webHidden/>
              </w:rPr>
              <w:t>13</w:t>
            </w:r>
            <w:r w:rsidR="00E12BC0">
              <w:rPr>
                <w:noProof/>
                <w:webHidden/>
              </w:rPr>
              <w:fldChar w:fldCharType="end"/>
            </w:r>
          </w:hyperlink>
        </w:p>
        <w:p w14:paraId="7CAC8285" w14:textId="1A81BE91" w:rsidR="00E12BC0" w:rsidRDefault="00000000">
          <w:pPr>
            <w:pStyle w:val="TOC2"/>
            <w:tabs>
              <w:tab w:val="right" w:leader="dot" w:pos="9350"/>
            </w:tabs>
            <w:rPr>
              <w:rFonts w:asciiTheme="minorHAnsi" w:eastAsiaTheme="minorEastAsia" w:hAnsiTheme="minorHAnsi"/>
              <w:noProof/>
              <w:sz w:val="22"/>
              <w:lang/>
            </w:rPr>
          </w:pPr>
          <w:hyperlink w:anchor="_Toc123239381" w:history="1">
            <w:r w:rsidR="00E12BC0" w:rsidRPr="009B402C">
              <w:rPr>
                <w:rStyle w:val="Hyperlink"/>
                <w:noProof/>
              </w:rPr>
              <w:t>4.2 Luxury vs. Necessity</w:t>
            </w:r>
            <w:r w:rsidR="00E12BC0">
              <w:rPr>
                <w:noProof/>
                <w:webHidden/>
              </w:rPr>
              <w:tab/>
            </w:r>
            <w:r w:rsidR="00E12BC0">
              <w:rPr>
                <w:noProof/>
                <w:webHidden/>
              </w:rPr>
              <w:fldChar w:fldCharType="begin"/>
            </w:r>
            <w:r w:rsidR="00E12BC0">
              <w:rPr>
                <w:noProof/>
                <w:webHidden/>
              </w:rPr>
              <w:instrText xml:space="preserve"> PAGEREF _Toc123239381 \h </w:instrText>
            </w:r>
            <w:r w:rsidR="00E12BC0">
              <w:rPr>
                <w:noProof/>
                <w:webHidden/>
              </w:rPr>
            </w:r>
            <w:r w:rsidR="00E12BC0">
              <w:rPr>
                <w:noProof/>
                <w:webHidden/>
              </w:rPr>
              <w:fldChar w:fldCharType="separate"/>
            </w:r>
            <w:r w:rsidR="00E12BC0">
              <w:rPr>
                <w:noProof/>
                <w:webHidden/>
              </w:rPr>
              <w:t>13</w:t>
            </w:r>
            <w:r w:rsidR="00E12BC0">
              <w:rPr>
                <w:noProof/>
                <w:webHidden/>
              </w:rPr>
              <w:fldChar w:fldCharType="end"/>
            </w:r>
          </w:hyperlink>
        </w:p>
        <w:p w14:paraId="0118235A" w14:textId="06A4DDB9" w:rsidR="00E12BC0" w:rsidRDefault="00000000">
          <w:pPr>
            <w:pStyle w:val="TOC2"/>
            <w:tabs>
              <w:tab w:val="right" w:leader="dot" w:pos="9350"/>
            </w:tabs>
            <w:rPr>
              <w:rFonts w:asciiTheme="minorHAnsi" w:eastAsiaTheme="minorEastAsia" w:hAnsiTheme="minorHAnsi"/>
              <w:noProof/>
              <w:sz w:val="22"/>
              <w:lang/>
            </w:rPr>
          </w:pPr>
          <w:hyperlink w:anchor="_Toc123239382" w:history="1">
            <w:r w:rsidR="00E12BC0" w:rsidRPr="009B402C">
              <w:rPr>
                <w:rStyle w:val="Hyperlink"/>
                <w:noProof/>
              </w:rPr>
              <w:t>4.3 Income effects</w:t>
            </w:r>
            <w:r w:rsidR="00E12BC0">
              <w:rPr>
                <w:noProof/>
                <w:webHidden/>
              </w:rPr>
              <w:tab/>
            </w:r>
            <w:r w:rsidR="00E12BC0">
              <w:rPr>
                <w:noProof/>
                <w:webHidden/>
              </w:rPr>
              <w:fldChar w:fldCharType="begin"/>
            </w:r>
            <w:r w:rsidR="00E12BC0">
              <w:rPr>
                <w:noProof/>
                <w:webHidden/>
              </w:rPr>
              <w:instrText xml:space="preserve"> PAGEREF _Toc123239382 \h </w:instrText>
            </w:r>
            <w:r w:rsidR="00E12BC0">
              <w:rPr>
                <w:noProof/>
                <w:webHidden/>
              </w:rPr>
            </w:r>
            <w:r w:rsidR="00E12BC0">
              <w:rPr>
                <w:noProof/>
                <w:webHidden/>
              </w:rPr>
              <w:fldChar w:fldCharType="separate"/>
            </w:r>
            <w:r w:rsidR="00E12BC0">
              <w:rPr>
                <w:noProof/>
                <w:webHidden/>
              </w:rPr>
              <w:t>14</w:t>
            </w:r>
            <w:r w:rsidR="00E12BC0">
              <w:rPr>
                <w:noProof/>
                <w:webHidden/>
              </w:rPr>
              <w:fldChar w:fldCharType="end"/>
            </w:r>
          </w:hyperlink>
        </w:p>
        <w:p w14:paraId="1610F111" w14:textId="489E970E" w:rsidR="00E12BC0" w:rsidRDefault="00000000">
          <w:pPr>
            <w:pStyle w:val="TOC2"/>
            <w:tabs>
              <w:tab w:val="right" w:leader="dot" w:pos="9350"/>
            </w:tabs>
            <w:rPr>
              <w:rFonts w:asciiTheme="minorHAnsi" w:eastAsiaTheme="minorEastAsia" w:hAnsiTheme="minorHAnsi"/>
              <w:noProof/>
              <w:sz w:val="22"/>
              <w:lang/>
            </w:rPr>
          </w:pPr>
          <w:hyperlink w:anchor="_Toc123239383" w:history="1">
            <w:r w:rsidR="00E12BC0" w:rsidRPr="009B402C">
              <w:rPr>
                <w:rStyle w:val="Hyperlink"/>
                <w:noProof/>
              </w:rPr>
              <w:t>4.4 Pricing policy should the business employ</w:t>
            </w:r>
            <w:r w:rsidR="00E12BC0">
              <w:rPr>
                <w:noProof/>
                <w:webHidden/>
              </w:rPr>
              <w:tab/>
            </w:r>
            <w:r w:rsidR="00E12BC0">
              <w:rPr>
                <w:noProof/>
                <w:webHidden/>
              </w:rPr>
              <w:fldChar w:fldCharType="begin"/>
            </w:r>
            <w:r w:rsidR="00E12BC0">
              <w:rPr>
                <w:noProof/>
                <w:webHidden/>
              </w:rPr>
              <w:instrText xml:space="preserve"> PAGEREF _Toc123239383 \h </w:instrText>
            </w:r>
            <w:r w:rsidR="00E12BC0">
              <w:rPr>
                <w:noProof/>
                <w:webHidden/>
              </w:rPr>
            </w:r>
            <w:r w:rsidR="00E12BC0">
              <w:rPr>
                <w:noProof/>
                <w:webHidden/>
              </w:rPr>
              <w:fldChar w:fldCharType="separate"/>
            </w:r>
            <w:r w:rsidR="00E12BC0">
              <w:rPr>
                <w:noProof/>
                <w:webHidden/>
              </w:rPr>
              <w:t>14</w:t>
            </w:r>
            <w:r w:rsidR="00E12BC0">
              <w:rPr>
                <w:noProof/>
                <w:webHidden/>
              </w:rPr>
              <w:fldChar w:fldCharType="end"/>
            </w:r>
          </w:hyperlink>
        </w:p>
        <w:p w14:paraId="22FCC397" w14:textId="5E21D3BC" w:rsidR="00E12BC0" w:rsidRDefault="00000000">
          <w:pPr>
            <w:pStyle w:val="TOC1"/>
            <w:tabs>
              <w:tab w:val="left" w:pos="440"/>
              <w:tab w:val="right" w:leader="dot" w:pos="9350"/>
            </w:tabs>
            <w:rPr>
              <w:rFonts w:asciiTheme="minorHAnsi" w:eastAsiaTheme="minorEastAsia" w:hAnsiTheme="minorHAnsi"/>
              <w:noProof/>
              <w:sz w:val="22"/>
              <w:lang/>
            </w:rPr>
          </w:pPr>
          <w:hyperlink w:anchor="_Toc123239384" w:history="1">
            <w:r w:rsidR="00E12BC0" w:rsidRPr="009B402C">
              <w:rPr>
                <w:rStyle w:val="Hyperlink"/>
                <w:noProof/>
              </w:rPr>
              <w:t>5.</w:t>
            </w:r>
            <w:r w:rsidR="00E12BC0">
              <w:rPr>
                <w:rFonts w:asciiTheme="minorHAnsi" w:eastAsiaTheme="minorEastAsia" w:hAnsiTheme="minorHAnsi"/>
                <w:noProof/>
                <w:sz w:val="22"/>
                <w:lang/>
              </w:rPr>
              <w:tab/>
            </w:r>
            <w:r w:rsidR="00E12BC0" w:rsidRPr="009B402C">
              <w:rPr>
                <w:rStyle w:val="Hyperlink"/>
                <w:noProof/>
              </w:rPr>
              <w:t>References</w:t>
            </w:r>
            <w:r w:rsidR="00E12BC0">
              <w:rPr>
                <w:noProof/>
                <w:webHidden/>
              </w:rPr>
              <w:tab/>
            </w:r>
            <w:r w:rsidR="00E12BC0">
              <w:rPr>
                <w:noProof/>
                <w:webHidden/>
              </w:rPr>
              <w:fldChar w:fldCharType="begin"/>
            </w:r>
            <w:r w:rsidR="00E12BC0">
              <w:rPr>
                <w:noProof/>
                <w:webHidden/>
              </w:rPr>
              <w:instrText xml:space="preserve"> PAGEREF _Toc123239384 \h </w:instrText>
            </w:r>
            <w:r w:rsidR="00E12BC0">
              <w:rPr>
                <w:noProof/>
                <w:webHidden/>
              </w:rPr>
            </w:r>
            <w:r w:rsidR="00E12BC0">
              <w:rPr>
                <w:noProof/>
                <w:webHidden/>
              </w:rPr>
              <w:fldChar w:fldCharType="separate"/>
            </w:r>
            <w:r w:rsidR="00E12BC0">
              <w:rPr>
                <w:noProof/>
                <w:webHidden/>
              </w:rPr>
              <w:t>15</w:t>
            </w:r>
            <w:r w:rsidR="00E12BC0">
              <w:rPr>
                <w:noProof/>
                <w:webHidden/>
              </w:rPr>
              <w:fldChar w:fldCharType="end"/>
            </w:r>
          </w:hyperlink>
        </w:p>
        <w:p w14:paraId="6B433B9D" w14:textId="52C4B17B" w:rsidR="00C81CF9" w:rsidRPr="00E12BC0" w:rsidRDefault="005172E0" w:rsidP="00E12BC0">
          <w:pPr>
            <w:spacing w:line="360" w:lineRule="auto"/>
            <w:rPr>
              <w:sz w:val="28"/>
              <w:szCs w:val="24"/>
            </w:rPr>
          </w:pPr>
          <w:r w:rsidRPr="00A842DD">
            <w:rPr>
              <w:b/>
              <w:bCs/>
              <w:sz w:val="28"/>
              <w:szCs w:val="24"/>
            </w:rPr>
            <w:fldChar w:fldCharType="end"/>
          </w:r>
        </w:p>
      </w:sdtContent>
    </w:sdt>
    <w:p w14:paraId="418CA19E" w14:textId="4B20F33A" w:rsidR="00C81CF9" w:rsidRPr="00A842DD" w:rsidRDefault="00C81CF9" w:rsidP="00C81CF9">
      <w:pPr>
        <w:spacing w:line="360" w:lineRule="auto"/>
        <w:jc w:val="both"/>
      </w:pPr>
    </w:p>
    <w:p w14:paraId="4A1FE730" w14:textId="77777777" w:rsidR="00C81CF9" w:rsidRPr="00A842DD" w:rsidRDefault="00C81CF9" w:rsidP="00C81CF9">
      <w:pPr>
        <w:spacing w:line="360" w:lineRule="auto"/>
        <w:jc w:val="both"/>
      </w:pPr>
    </w:p>
    <w:p w14:paraId="2E57BAA1" w14:textId="77777777" w:rsidR="00761705" w:rsidRPr="00A842DD" w:rsidRDefault="0080062F" w:rsidP="00C81CF9">
      <w:pPr>
        <w:spacing w:line="360" w:lineRule="auto"/>
      </w:pPr>
      <w:r w:rsidRPr="00A842DD">
        <w:t xml:space="preserve">                                   </w:t>
      </w:r>
    </w:p>
    <w:p w14:paraId="01F894F5" w14:textId="62DFF517" w:rsidR="0080062F" w:rsidRPr="00A842DD" w:rsidRDefault="00761705" w:rsidP="00C81CF9">
      <w:pPr>
        <w:spacing w:line="360" w:lineRule="auto"/>
        <w:rPr>
          <w:b/>
          <w:sz w:val="36"/>
        </w:rPr>
      </w:pPr>
      <w:r w:rsidRPr="00A842DD">
        <w:rPr>
          <w:b/>
          <w:sz w:val="36"/>
        </w:rPr>
        <w:lastRenderedPageBreak/>
        <w:t xml:space="preserve">                            </w:t>
      </w:r>
      <w:r w:rsidR="0080062F" w:rsidRPr="00A842DD">
        <w:rPr>
          <w:b/>
          <w:sz w:val="36"/>
        </w:rPr>
        <w:t>Management Economics</w:t>
      </w:r>
    </w:p>
    <w:p w14:paraId="1CBD8B5C" w14:textId="6E396BFA" w:rsidR="001A08FE" w:rsidRPr="00A842DD" w:rsidRDefault="001A08FE" w:rsidP="00C81CF9">
      <w:pPr>
        <w:spacing w:line="360" w:lineRule="auto"/>
        <w:jc w:val="both"/>
        <w:rPr>
          <w:b/>
          <w:bCs/>
        </w:rPr>
      </w:pPr>
      <w:r w:rsidRPr="00A842DD">
        <w:rPr>
          <w:b/>
          <w:bCs/>
        </w:rPr>
        <w:t xml:space="preserve">                                                         </w:t>
      </w:r>
    </w:p>
    <w:p w14:paraId="70C1B732" w14:textId="56B32B16" w:rsidR="0080062F" w:rsidRPr="00A842DD" w:rsidRDefault="0080062F" w:rsidP="00C81CF9">
      <w:pPr>
        <w:pStyle w:val="Heading1"/>
        <w:numPr>
          <w:ilvl w:val="0"/>
          <w:numId w:val="1"/>
        </w:numPr>
        <w:spacing w:line="360" w:lineRule="auto"/>
      </w:pPr>
      <w:bookmarkStart w:id="0" w:name="_Toc123239363"/>
      <w:r w:rsidRPr="00A842DD">
        <w:t>Describe the business</w:t>
      </w:r>
      <w:bookmarkEnd w:id="0"/>
    </w:p>
    <w:p w14:paraId="4FA1921A" w14:textId="4A1A7617" w:rsidR="0080062F" w:rsidRPr="00A842DD" w:rsidRDefault="004855EA" w:rsidP="00C81CF9">
      <w:pPr>
        <w:pStyle w:val="Heading2"/>
        <w:spacing w:line="360" w:lineRule="auto"/>
      </w:pPr>
      <w:bookmarkStart w:id="1" w:name="_Toc123239364"/>
      <w:r w:rsidRPr="00A842DD">
        <w:t xml:space="preserve">1.1 </w:t>
      </w:r>
      <w:r w:rsidR="00584AD8" w:rsidRPr="00A842DD">
        <w:t>Introduction of chosen business</w:t>
      </w:r>
      <w:bookmarkEnd w:id="1"/>
      <w:r w:rsidR="00584AD8" w:rsidRPr="00A842DD">
        <w:t xml:space="preserve"> </w:t>
      </w:r>
    </w:p>
    <w:p w14:paraId="5F432EB5" w14:textId="4862065F" w:rsidR="00D417E7" w:rsidRPr="00A842DD" w:rsidRDefault="00D417E7" w:rsidP="00C81CF9">
      <w:pPr>
        <w:spacing w:line="360" w:lineRule="auto"/>
        <w:jc w:val="both"/>
      </w:pPr>
      <w:r w:rsidRPr="00A842DD">
        <w:t xml:space="preserve">Apple is an American company that manufactures and distributes </w:t>
      </w:r>
      <w:r w:rsidR="00C84AF3" w:rsidRPr="00A842DD">
        <w:t xml:space="preserve">software, </w:t>
      </w:r>
      <w:r w:rsidRPr="00A842DD">
        <w:t xml:space="preserve">mobile devices, </w:t>
      </w:r>
      <w:r w:rsidR="00C84AF3" w:rsidRPr="00A842DD">
        <w:t xml:space="preserve">desktop computers, </w:t>
      </w:r>
      <w:r w:rsidRPr="00A842DD">
        <w:t xml:space="preserve">and computer hardware worldwide. </w:t>
      </w:r>
      <w:r w:rsidR="00C84AF3" w:rsidRPr="00A842DD">
        <w:t xml:space="preserve">Steve Wozniak, </w:t>
      </w:r>
      <w:r w:rsidRPr="00A842DD">
        <w:t>Steve Jobs, and Ronald Wayne created Apple in 1976</w:t>
      </w:r>
      <w:r w:rsidR="00CF23B4">
        <w:t xml:space="preserve"> (Apple, 2022)</w:t>
      </w:r>
      <w:r w:rsidRPr="00A842DD">
        <w:t xml:space="preserve">. </w:t>
      </w:r>
      <w:r w:rsidR="007C30DA" w:rsidRPr="007C30DA">
        <w:t>Apple has seen a fair share of financial highs and lows during the course of its more than 30-year existence.</w:t>
      </w:r>
      <w:r w:rsidR="007C30DA">
        <w:t xml:space="preserve"> </w:t>
      </w:r>
      <w:r w:rsidRPr="00A842DD">
        <w:t xml:space="preserve">The iPhone were introduced in 2007, and Apple finally saw significant success. As of August 2012, Apple had 393 retail locations across 14 different nations. </w:t>
      </w:r>
      <w:sdt>
        <w:sdtPr>
          <w:id w:val="-567409284"/>
          <w:citation/>
        </w:sdtPr>
        <w:sdtContent>
          <w:r w:rsidR="00EE26B4" w:rsidRPr="00A842DD">
            <w:fldChar w:fldCharType="begin"/>
          </w:r>
          <w:r w:rsidR="00EE26B4" w:rsidRPr="00A842DD">
            <w:instrText xml:space="preserve"> CITATION OWL21 \l 1033 </w:instrText>
          </w:r>
          <w:r w:rsidR="00EE26B4" w:rsidRPr="00A842DD">
            <w:fldChar w:fldCharType="separate"/>
          </w:r>
          <w:r w:rsidR="00EE26B4" w:rsidRPr="00A842DD">
            <w:t xml:space="preserve"> (Linzmayer, 2021)</w:t>
          </w:r>
          <w:r w:rsidR="00EE26B4" w:rsidRPr="00A842DD">
            <w:fldChar w:fldCharType="end"/>
          </w:r>
        </w:sdtContent>
      </w:sdt>
      <w:r w:rsidRPr="00A842DD">
        <w:t>.</w:t>
      </w:r>
    </w:p>
    <w:p w14:paraId="656D1ED6" w14:textId="405DAC59" w:rsidR="00D417E7" w:rsidRPr="00A842DD" w:rsidRDefault="00D417E7" w:rsidP="00C81CF9">
      <w:pPr>
        <w:spacing w:line="360" w:lineRule="auto"/>
        <w:jc w:val="both"/>
      </w:pPr>
      <w:r w:rsidRPr="00A842DD">
        <w:t xml:space="preserve">The reported net income for the </w:t>
      </w:r>
      <w:r w:rsidR="00DD53EA" w:rsidRPr="00A842DD">
        <w:t xml:space="preserve">current year </w:t>
      </w:r>
      <w:r w:rsidRPr="00A842DD">
        <w:t>increased by more than 24% from the same time last year. From less than $</w:t>
      </w:r>
      <w:r w:rsidR="00DC04A6" w:rsidRPr="00A842DD">
        <w:t>8</w:t>
      </w:r>
      <w:r w:rsidRPr="00A842DD">
        <w:t xml:space="preserve"> billion in 20</w:t>
      </w:r>
      <w:r w:rsidR="004A18ED" w:rsidRPr="00A842DD">
        <w:t>18</w:t>
      </w:r>
      <w:r w:rsidRPr="00A842DD">
        <w:t xml:space="preserve"> to more than $</w:t>
      </w:r>
      <w:r w:rsidR="00DC1DB3" w:rsidRPr="00A842DD">
        <w:t>32</w:t>
      </w:r>
      <w:r w:rsidRPr="00A842DD">
        <w:t xml:space="preserve"> billion in 20</w:t>
      </w:r>
      <w:r w:rsidR="00DC1DB3" w:rsidRPr="00A842DD">
        <w:t>2</w:t>
      </w:r>
      <w:r w:rsidRPr="00A842DD">
        <w:t>1, Apple's net profit increased</w:t>
      </w:r>
      <w:r w:rsidR="00DC1DB3" w:rsidRPr="00A842DD">
        <w:t xml:space="preserve"> b</w:t>
      </w:r>
      <w:r w:rsidRPr="00A842DD">
        <w:t>etween 20</w:t>
      </w:r>
      <w:r w:rsidR="00EE7671" w:rsidRPr="00A842DD">
        <w:t>1</w:t>
      </w:r>
      <w:r w:rsidRPr="00A842DD">
        <w:t>8 and 20</w:t>
      </w:r>
      <w:r w:rsidR="00EE7671" w:rsidRPr="00A842DD">
        <w:t>2</w:t>
      </w:r>
      <w:r w:rsidRPr="00A842DD">
        <w:t>1, Apple expanded into 113 additional sites</w:t>
      </w:r>
      <w:r w:rsidR="00A942E9">
        <w:t xml:space="preserve"> (Apple, 2022)</w:t>
      </w:r>
      <w:r w:rsidRPr="00A842DD">
        <w:t>. Apple is now the sixth retailer of appliances and gadgets. Apple's target markets are likewise becoming more and more competitive. Therefore, in order to further set itself apart from its rivals, Apple must provide something they haven't yet invented.</w:t>
      </w:r>
    </w:p>
    <w:p w14:paraId="3EC93202" w14:textId="77777777" w:rsidR="00D417E7" w:rsidRPr="00A842DD" w:rsidRDefault="00D417E7" w:rsidP="00C81CF9">
      <w:pPr>
        <w:spacing w:line="360" w:lineRule="auto"/>
        <w:jc w:val="both"/>
      </w:pPr>
    </w:p>
    <w:p w14:paraId="5A98E22F" w14:textId="77380C7E" w:rsidR="00584AD8" w:rsidRPr="00A842DD" w:rsidRDefault="00912BBA" w:rsidP="00C81CF9">
      <w:pPr>
        <w:pStyle w:val="Heading2"/>
        <w:spacing w:line="360" w:lineRule="auto"/>
      </w:pPr>
      <w:bookmarkStart w:id="2" w:name="_Toc123239365"/>
      <w:r w:rsidRPr="00A842DD">
        <w:t xml:space="preserve">1.2 </w:t>
      </w:r>
      <w:r w:rsidR="00584AD8" w:rsidRPr="00A842DD">
        <w:t>Introduction of chosen product</w:t>
      </w:r>
      <w:bookmarkEnd w:id="2"/>
    </w:p>
    <w:p w14:paraId="737F83BE" w14:textId="581F0E78" w:rsidR="000948C3" w:rsidRPr="00A842DD" w:rsidRDefault="00DC372D" w:rsidP="00C81CF9">
      <w:pPr>
        <w:spacing w:line="360" w:lineRule="auto"/>
        <w:jc w:val="both"/>
      </w:pPr>
      <w:r w:rsidRPr="00A842DD">
        <w:t>Product iPhone is chosen for the report</w:t>
      </w:r>
      <w:r w:rsidR="00945D7D" w:rsidRPr="00A842DD">
        <w:t>,</w:t>
      </w:r>
      <w:r w:rsidRPr="00A842DD">
        <w:t xml:space="preserve"> </w:t>
      </w:r>
      <w:r w:rsidR="0044662E" w:rsidRPr="00A842DD">
        <w:t xml:space="preserve">iPhone is the brand name for Apple's series of mobile devices. The iPhone was the initial smartphone to gain widespread adoption due to its ease of use, built-in app store, and responsive multitouch touchscreen. Although they have a touch-focused user interface, the iOS and </w:t>
      </w:r>
      <w:r w:rsidR="0005778B" w:rsidRPr="00A842DD">
        <w:t>pads</w:t>
      </w:r>
      <w:r w:rsidR="0044662E" w:rsidRPr="00A842DD">
        <w:t xml:space="preserve"> operating systems</w:t>
      </w:r>
      <w:r w:rsidR="008F6DB5" w:rsidRPr="00A842DD">
        <w:t>.</w:t>
      </w:r>
      <w:r w:rsidR="0044662E" w:rsidRPr="00A842DD">
        <w:t xml:space="preserve"> The iPhone was designed to offer a better user experience than earlier phones, even though it wasn't the first </w:t>
      </w:r>
      <w:r w:rsidR="00D620B5" w:rsidRPr="00A842DD">
        <w:t>cell phone</w:t>
      </w:r>
      <w:r w:rsidR="0044662E" w:rsidRPr="00A842DD">
        <w:t xml:space="preserve"> with mobile Internet, email, and a touch-screen interface</w:t>
      </w:r>
      <w:sdt>
        <w:sdtPr>
          <w:id w:val="-1274166095"/>
          <w:citation/>
        </w:sdtPr>
        <w:sdtContent>
          <w:r w:rsidR="00EE26B4" w:rsidRPr="00A842DD">
            <w:fldChar w:fldCharType="begin"/>
          </w:r>
          <w:r w:rsidR="00EE26B4" w:rsidRPr="00A842DD">
            <w:instrText xml:space="preserve"> CITATION AAl16 \l 1033 </w:instrText>
          </w:r>
          <w:r w:rsidR="00EE26B4" w:rsidRPr="00A842DD">
            <w:fldChar w:fldCharType="separate"/>
          </w:r>
          <w:r w:rsidR="00EE26B4" w:rsidRPr="00A842DD">
            <w:t xml:space="preserve"> (Aljafari, 2016)</w:t>
          </w:r>
          <w:r w:rsidR="00EE26B4" w:rsidRPr="00A842DD">
            <w:fldChar w:fldCharType="end"/>
          </w:r>
        </w:sdtContent>
      </w:sdt>
      <w:r w:rsidR="0044662E" w:rsidRPr="00A842DD">
        <w:t>.</w:t>
      </w:r>
    </w:p>
    <w:p w14:paraId="0A8BD222" w14:textId="54BFB300" w:rsidR="0044662E" w:rsidRPr="00A842DD" w:rsidRDefault="0044662E" w:rsidP="00C81CF9">
      <w:pPr>
        <w:spacing w:line="360" w:lineRule="auto"/>
        <w:jc w:val="both"/>
      </w:pPr>
      <w:r w:rsidRPr="00A842DD">
        <w:t>Due to how well style and functionality combine, the iPhone has grown to be among the most widely used phones worldwide. The iPhone 5 was the most recent iPhone model made available by Apple in 20</w:t>
      </w:r>
      <w:r w:rsidR="00EE7610" w:rsidRPr="00A842DD">
        <w:t>20</w:t>
      </w:r>
      <w:r w:rsidRPr="00A842DD">
        <w:t xml:space="preserve">. </w:t>
      </w:r>
    </w:p>
    <w:p w14:paraId="2D763AE9" w14:textId="77777777" w:rsidR="000948C3" w:rsidRPr="00A842DD" w:rsidRDefault="000948C3" w:rsidP="00C81CF9">
      <w:pPr>
        <w:spacing w:line="360" w:lineRule="auto"/>
        <w:jc w:val="both"/>
        <w:rPr>
          <w:b/>
          <w:bCs/>
        </w:rPr>
      </w:pPr>
    </w:p>
    <w:p w14:paraId="7D1C11EB" w14:textId="7D743A33" w:rsidR="0080062F" w:rsidRPr="00A842DD" w:rsidRDefault="0080062F" w:rsidP="008F7705">
      <w:pPr>
        <w:pStyle w:val="Heading1"/>
        <w:numPr>
          <w:ilvl w:val="0"/>
          <w:numId w:val="1"/>
        </w:numPr>
        <w:spacing w:line="360" w:lineRule="auto"/>
      </w:pPr>
      <w:bookmarkStart w:id="3" w:name="_Toc123239366"/>
      <w:r w:rsidRPr="00A842DD">
        <w:t>Identify Demand and Market Equilibrium</w:t>
      </w:r>
      <w:bookmarkEnd w:id="3"/>
    </w:p>
    <w:p w14:paraId="27555C67" w14:textId="37ED6F8F" w:rsidR="0080062F" w:rsidRPr="00A842DD" w:rsidRDefault="008F7705" w:rsidP="00C81CF9">
      <w:pPr>
        <w:pStyle w:val="Heading2"/>
        <w:spacing w:line="360" w:lineRule="auto"/>
      </w:pPr>
      <w:bookmarkStart w:id="4" w:name="_Toc123239367"/>
      <w:r w:rsidRPr="00A842DD">
        <w:t xml:space="preserve">2.1 </w:t>
      </w:r>
      <w:r w:rsidR="00B73A00" w:rsidRPr="00A842DD">
        <w:t>Factors that influence Demand</w:t>
      </w:r>
      <w:bookmarkEnd w:id="4"/>
    </w:p>
    <w:p w14:paraId="0D19CF3A" w14:textId="548FBC48" w:rsidR="00E33436" w:rsidRPr="00A842DD" w:rsidRDefault="00E33436" w:rsidP="00C81CF9">
      <w:pPr>
        <w:spacing w:line="360" w:lineRule="auto"/>
        <w:jc w:val="both"/>
      </w:pPr>
      <w:r w:rsidRPr="00A842DD">
        <w:t xml:space="preserve">One element that can affect the accessibility of iPhones is consumer demand. The desire for the iPhone has only increased after the release of the iPhone </w:t>
      </w:r>
      <w:r w:rsidR="00F7284D" w:rsidRPr="00A842DD">
        <w:t>1</w:t>
      </w:r>
      <w:r w:rsidR="00DB4DB3" w:rsidRPr="00A842DD">
        <w:t>3</w:t>
      </w:r>
      <w:r w:rsidRPr="00A842DD">
        <w:t xml:space="preserve"> and </w:t>
      </w:r>
      <w:r w:rsidR="00DB4DB3" w:rsidRPr="00A842DD">
        <w:t>13</w:t>
      </w:r>
      <w:r w:rsidRPr="00A842DD">
        <w:t xml:space="preserve"> Plus in September 20</w:t>
      </w:r>
      <w:r w:rsidR="00DB4DB3" w:rsidRPr="00A842DD">
        <w:t>21</w:t>
      </w:r>
      <w:r w:rsidRPr="00A842DD">
        <w:t xml:space="preserve">, according to </w:t>
      </w:r>
      <w:r w:rsidR="00DB4DB3" w:rsidRPr="00A842DD">
        <w:t>report</w:t>
      </w:r>
      <w:r w:rsidRPr="00A842DD">
        <w:t xml:space="preserve">, polled 1,004 customers on their next plans to purchase a mobile phone. 50% of the customers polled claimed they wanted to buy an iPhone when asked which smartphone they planned to buy in the upcoming three months. Only 47% of customers predicted to purchase an iPhone in </w:t>
      </w:r>
      <w:r w:rsidR="00C1074C" w:rsidRPr="00A842DD">
        <w:t>December</w:t>
      </w:r>
      <w:r w:rsidRPr="00A842DD">
        <w:t xml:space="preserve"> 20</w:t>
      </w:r>
      <w:r w:rsidR="00C1074C" w:rsidRPr="00A842DD">
        <w:t>21</w:t>
      </w:r>
      <w:r w:rsidRPr="00A842DD">
        <w:t>, according to data from a similar study</w:t>
      </w:r>
      <w:sdt>
        <w:sdtPr>
          <w:id w:val="874583836"/>
          <w:citation/>
        </w:sdtPr>
        <w:sdtContent>
          <w:r w:rsidR="00EE26B4" w:rsidRPr="00A842DD">
            <w:fldChar w:fldCharType="begin"/>
          </w:r>
          <w:r w:rsidR="00EE26B4" w:rsidRPr="00A842DD">
            <w:instrText xml:space="preserve"> CITATION TBr19 \l 1033 </w:instrText>
          </w:r>
          <w:r w:rsidR="00EE26B4" w:rsidRPr="00A842DD">
            <w:fldChar w:fldCharType="separate"/>
          </w:r>
          <w:r w:rsidR="00EE26B4" w:rsidRPr="00A842DD">
            <w:t xml:space="preserve"> (T Bresnahan, 2019)</w:t>
          </w:r>
          <w:r w:rsidR="00EE26B4" w:rsidRPr="00A842DD">
            <w:fldChar w:fldCharType="end"/>
          </w:r>
        </w:sdtContent>
      </w:sdt>
      <w:r w:rsidRPr="00A842DD">
        <w:t>.</w:t>
      </w:r>
    </w:p>
    <w:p w14:paraId="49BD7CC7" w14:textId="77777777" w:rsidR="00E33436" w:rsidRPr="00A842DD" w:rsidRDefault="00E33436" w:rsidP="00C81CF9">
      <w:pPr>
        <w:spacing w:line="360" w:lineRule="auto"/>
        <w:jc w:val="both"/>
      </w:pPr>
    </w:p>
    <w:p w14:paraId="1E7586D4" w14:textId="0F436FD4" w:rsidR="00B73A00" w:rsidRPr="00A842DD" w:rsidRDefault="00B4634A" w:rsidP="00C81CF9">
      <w:pPr>
        <w:pStyle w:val="Heading2"/>
        <w:spacing w:line="360" w:lineRule="auto"/>
      </w:pPr>
      <w:bookmarkStart w:id="5" w:name="_Toc123239368"/>
      <w:r w:rsidRPr="00A842DD">
        <w:t xml:space="preserve">2.2 </w:t>
      </w:r>
      <w:r w:rsidR="00B73A00" w:rsidRPr="00A842DD">
        <w:t>Price of substitutes</w:t>
      </w:r>
      <w:bookmarkEnd w:id="5"/>
      <w:r w:rsidR="00B73A00" w:rsidRPr="00A842DD">
        <w:t xml:space="preserve"> </w:t>
      </w:r>
    </w:p>
    <w:p w14:paraId="6682A182" w14:textId="1B60CBD7" w:rsidR="00995FDB" w:rsidRPr="00A842DD" w:rsidRDefault="00726F7F" w:rsidP="00C81CF9">
      <w:pPr>
        <w:spacing w:line="360" w:lineRule="auto"/>
        <w:jc w:val="both"/>
      </w:pPr>
      <w:r w:rsidRPr="00726F7F">
        <w:t>The iPhone is one of the several brands that are offered. Numerous companies, including Nokia and Samsung, have imitated Apple Inc. to produce a variety of cell phones that are currently well-known to consumers. In any event, it seems sense to conclude that the iPhone market is an oligopoly given its characteristics. In an oligopolistic market, there are few vendors selling a certain product or service.</w:t>
      </w:r>
      <w:sdt>
        <w:sdtPr>
          <w:id w:val="598449737"/>
          <w:citation/>
        </w:sdtPr>
        <w:sdtContent>
          <w:r w:rsidR="00EE26B4" w:rsidRPr="00A842DD">
            <w:fldChar w:fldCharType="begin"/>
          </w:r>
          <w:r w:rsidR="00EE26B4" w:rsidRPr="00A842DD">
            <w:instrText xml:space="preserve"> CITATION EWa20 \l 1033 </w:instrText>
          </w:r>
          <w:r w:rsidR="00EE26B4" w:rsidRPr="00A842DD">
            <w:fldChar w:fldCharType="separate"/>
          </w:r>
          <w:r w:rsidR="00EE26B4" w:rsidRPr="00A842DD">
            <w:t xml:space="preserve"> (E Wah, 2020)</w:t>
          </w:r>
          <w:r w:rsidR="00EE26B4" w:rsidRPr="00A842DD">
            <w:fldChar w:fldCharType="end"/>
          </w:r>
        </w:sdtContent>
      </w:sdt>
      <w:r w:rsidR="00995FDB" w:rsidRPr="00A842DD">
        <w:t>.</w:t>
      </w:r>
    </w:p>
    <w:p w14:paraId="3AA4859A" w14:textId="77777777" w:rsidR="00C72B0B" w:rsidRDefault="002B662F" w:rsidP="00C72B0B">
      <w:pPr>
        <w:keepNext/>
        <w:spacing w:line="360" w:lineRule="auto"/>
        <w:jc w:val="both"/>
      </w:pPr>
      <w:r w:rsidRPr="00A842DD">
        <w:rPr>
          <w:noProof/>
        </w:rPr>
        <w:lastRenderedPageBreak/>
        <w:drawing>
          <wp:inline distT="0" distB="0" distL="0" distR="0" wp14:anchorId="023BE8F1" wp14:editId="7055D46D">
            <wp:extent cx="5810250" cy="2914650"/>
            <wp:effectExtent l="76200" t="76200" r="133350" b="133350"/>
            <wp:docPr id="2" name="Picture 2" descr="Apple's Market Share Continues to Plummet Despite Impending iPhone 13  Launch / Digital Information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s Market Share Continues to Plummet Despite Impending iPhone 13  Launch / Digital Information Worl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2385" b="9118"/>
                    <a:stretch/>
                  </pic:blipFill>
                  <pic:spPr bwMode="auto">
                    <a:xfrm>
                      <a:off x="0" y="0"/>
                      <a:ext cx="5810250" cy="2914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41375C7" w14:textId="3DA67F1B" w:rsidR="002B662F" w:rsidRPr="00A842DD" w:rsidRDefault="00C72B0B" w:rsidP="00C72B0B">
      <w:pPr>
        <w:pStyle w:val="Caption"/>
        <w:jc w:val="both"/>
      </w:pPr>
      <w:r>
        <w:t xml:space="preserve">Figure </w:t>
      </w:r>
      <w:r>
        <w:fldChar w:fldCharType="begin"/>
      </w:r>
      <w:r>
        <w:instrText xml:space="preserve"> SEQ Figure \* ARABIC </w:instrText>
      </w:r>
      <w:r>
        <w:fldChar w:fldCharType="separate"/>
      </w:r>
      <w:r w:rsidR="00731300">
        <w:rPr>
          <w:noProof/>
        </w:rPr>
        <w:t>1</w:t>
      </w:r>
      <w:r>
        <w:fldChar w:fldCharType="end"/>
      </w:r>
      <w:r>
        <w:t xml:space="preserve"> Price of Substitutes </w:t>
      </w:r>
      <w:r w:rsidRPr="00CE0D17">
        <w:t>(E Wah, 2020).</w:t>
      </w:r>
    </w:p>
    <w:p w14:paraId="10BF304D" w14:textId="15ED3821" w:rsidR="009017E9" w:rsidRPr="00A842DD" w:rsidRDefault="009017E9" w:rsidP="00C81CF9">
      <w:pPr>
        <w:spacing w:line="360" w:lineRule="auto"/>
        <w:jc w:val="both"/>
      </w:pPr>
      <w:r w:rsidRPr="00A842DD">
        <w:t xml:space="preserve">According to </w:t>
      </w:r>
      <w:sdt>
        <w:sdtPr>
          <w:id w:val="699050253"/>
          <w:citation/>
        </w:sdtPr>
        <w:sdtContent>
          <w:r w:rsidR="00A842DD" w:rsidRPr="00A842DD">
            <w:fldChar w:fldCharType="begin"/>
          </w:r>
          <w:r w:rsidR="00A842DD" w:rsidRPr="00A842DD">
            <w:instrText xml:space="preserve"> CITATION EWa20 \l 1033 </w:instrText>
          </w:r>
          <w:r w:rsidR="00A842DD" w:rsidRPr="00A842DD">
            <w:fldChar w:fldCharType="separate"/>
          </w:r>
          <w:r w:rsidR="00A842DD" w:rsidRPr="00A842DD">
            <w:t xml:space="preserve"> (E Wah, 2020)</w:t>
          </w:r>
          <w:r w:rsidR="00A842DD" w:rsidRPr="00A842DD">
            <w:fldChar w:fldCharType="end"/>
          </w:r>
        </w:sdtContent>
      </w:sdt>
      <w:r w:rsidRPr="00A842DD">
        <w:t xml:space="preserve">, people once used letter systems or telephone networks in place of mobile phones, but these alternatives are no longer in use. There is therefore no substitute for mobile phones. Because </w:t>
      </w:r>
      <w:r w:rsidR="00B95D12" w:rsidRPr="00A842DD">
        <w:t xml:space="preserve">it </w:t>
      </w:r>
      <w:r w:rsidRPr="00A842DD">
        <w:t xml:space="preserve">is an </w:t>
      </w:r>
      <w:r w:rsidR="00A842DD" w:rsidRPr="00A842DD">
        <w:t>extra feature</w:t>
      </w:r>
      <w:r w:rsidRPr="00A842DD">
        <w:t xml:space="preserve"> for smartphones, demand for chargers grows along with smartphone demand. It has a positive relationship. It is impossible to sell a product without advertising. Many companies promote their goods through social media, models, influencers, and youtubers. There is a positive correlation as a result.</w:t>
      </w:r>
    </w:p>
    <w:p w14:paraId="40B7E50F" w14:textId="77777777" w:rsidR="009017E9" w:rsidRPr="00A842DD" w:rsidRDefault="009017E9" w:rsidP="00C81CF9">
      <w:pPr>
        <w:spacing w:line="360" w:lineRule="auto"/>
        <w:jc w:val="both"/>
      </w:pPr>
    </w:p>
    <w:p w14:paraId="1E4D5895" w14:textId="547EF8AC" w:rsidR="009017E9" w:rsidRPr="00A842DD" w:rsidRDefault="006A1933" w:rsidP="00C81CF9">
      <w:pPr>
        <w:pStyle w:val="Heading2"/>
        <w:spacing w:line="360" w:lineRule="auto"/>
      </w:pPr>
      <w:bookmarkStart w:id="6" w:name="_Toc123239369"/>
      <w:r>
        <w:t xml:space="preserve">2.3 </w:t>
      </w:r>
      <w:r w:rsidR="009017E9" w:rsidRPr="00A842DD">
        <w:t>Advertising campaigns</w:t>
      </w:r>
      <w:bookmarkEnd w:id="6"/>
    </w:p>
    <w:p w14:paraId="4A5A2914" w14:textId="1D326569" w:rsidR="009017E9" w:rsidRPr="00A842DD" w:rsidRDefault="00FA185B" w:rsidP="00C81CF9">
      <w:pPr>
        <w:spacing w:line="360" w:lineRule="auto"/>
        <w:jc w:val="both"/>
      </w:pPr>
      <w:r w:rsidRPr="00FA185B">
        <w:t>One of the numerous elements influencing customer interest in a product or service is advertising. This is a result of the tactic employed to expose individuals who were not previously familiar with the product or management in order to raise market awareness of it. It is anticipated that interest in the smartphone will rise when Apple Inc. launches a new iPhone advertising campaign with renowned figures like Richard Branson, Weave Dylan, and Jim Henson, among others.</w:t>
      </w:r>
      <w:r w:rsidR="0052656D" w:rsidRPr="00A842DD">
        <w:t xml:space="preserve"> </w:t>
      </w:r>
      <w:sdt>
        <w:sdtPr>
          <w:id w:val="-632566137"/>
          <w:citation/>
        </w:sdtPr>
        <w:sdtContent>
          <w:r w:rsidR="00EE26B4" w:rsidRPr="00A842DD">
            <w:fldChar w:fldCharType="begin"/>
          </w:r>
          <w:r w:rsidR="00EE26B4" w:rsidRPr="00A842DD">
            <w:instrText xml:space="preserve"> CITATION HTB19 \l 1033 </w:instrText>
          </w:r>
          <w:r w:rsidR="00EE26B4" w:rsidRPr="00A842DD">
            <w:fldChar w:fldCharType="separate"/>
          </w:r>
          <w:r w:rsidR="00EE26B4" w:rsidRPr="00A842DD">
            <w:t xml:space="preserve"> (Brown, 2019)</w:t>
          </w:r>
          <w:r w:rsidR="00EE26B4" w:rsidRPr="00A842DD">
            <w:fldChar w:fldCharType="end"/>
          </w:r>
        </w:sdtContent>
      </w:sdt>
      <w:r w:rsidR="0052656D" w:rsidRPr="00A842DD">
        <w:t>.</w:t>
      </w:r>
    </w:p>
    <w:p w14:paraId="66B3F7FF" w14:textId="7172208E" w:rsidR="0052656D" w:rsidRPr="00A842DD" w:rsidRDefault="0052656D" w:rsidP="00C81CF9">
      <w:pPr>
        <w:spacing w:line="360" w:lineRule="auto"/>
        <w:jc w:val="both"/>
      </w:pPr>
      <w:r w:rsidRPr="00A842DD">
        <w:t xml:space="preserve">This is due to research showing that adolescent and young adult-focused marketing campaigns successfully establish and expand markets. Because teens and young adults are the largest </w:t>
      </w:r>
      <w:r w:rsidRPr="00A842DD">
        <w:lastRenderedPageBreak/>
        <w:t>smartphone users in the world, including famous individuals in the iPhone advertising will undoubtedly increase the product's appeal to this group. The company will increase its pricing in response to growing demand for the iPhone because a shortage would arise if supply remained the same.</w:t>
      </w:r>
    </w:p>
    <w:p w14:paraId="762148C3" w14:textId="77777777" w:rsidR="009017E9" w:rsidRPr="00A842DD" w:rsidRDefault="009017E9" w:rsidP="00C81CF9">
      <w:pPr>
        <w:spacing w:line="360" w:lineRule="auto"/>
        <w:jc w:val="both"/>
        <w:rPr>
          <w:b/>
          <w:bCs/>
        </w:rPr>
      </w:pPr>
    </w:p>
    <w:p w14:paraId="2C084474" w14:textId="739C99D0" w:rsidR="00624160" w:rsidRPr="00A842DD" w:rsidRDefault="00FC3850" w:rsidP="00C81CF9">
      <w:pPr>
        <w:pStyle w:val="Heading2"/>
        <w:spacing w:line="360" w:lineRule="auto"/>
      </w:pPr>
      <w:bookmarkStart w:id="7" w:name="_Toc123239370"/>
      <w:r>
        <w:t xml:space="preserve">2.4 </w:t>
      </w:r>
      <w:r w:rsidR="00624160" w:rsidRPr="00A842DD">
        <w:t>Taste or Choice</w:t>
      </w:r>
      <w:bookmarkEnd w:id="7"/>
    </w:p>
    <w:p w14:paraId="0B82F8C9" w14:textId="513E9B49" w:rsidR="00624160" w:rsidRPr="00A842DD" w:rsidRDefault="00624160" w:rsidP="00C81CF9">
      <w:pPr>
        <w:spacing w:line="360" w:lineRule="auto"/>
        <w:jc w:val="both"/>
      </w:pPr>
      <w:r w:rsidRPr="00A842DD">
        <w:t xml:space="preserve">Based on consumer tastes and demands, </w:t>
      </w:r>
      <w:r w:rsidR="00480384" w:rsidRPr="00A842DD">
        <w:t>iPhone</w:t>
      </w:r>
      <w:r w:rsidRPr="00A842DD">
        <w:t xml:space="preserve"> manufacturers create their devices. Some clients need a smartphone for work, some for social media and a good camera, yet others for gaming and a certain app, and so forth. It is so difficult to create a smartphone that appeals to customer tastes. Demand will therefore increase if a business produces a phone in line with consumer choice; on the other hand, demand may decrease if a company does not.</w:t>
      </w:r>
      <w:r w:rsidR="009017E9" w:rsidRPr="00A842DD">
        <w:t xml:space="preserve"> Currently, getting a smartphone is in style, and everyone strives to keep up. People adore purchasing the newest mobile phones that each manufacturer makes. For example, when a new iPhone model is released, everyone attempts to sell their old one and get the new one. Demand and fashion are therefore positively correlated</w:t>
      </w:r>
      <w:sdt>
        <w:sdtPr>
          <w:id w:val="-976841519"/>
          <w:citation/>
        </w:sdtPr>
        <w:sdtContent>
          <w:r w:rsidR="009B09CC">
            <w:fldChar w:fldCharType="begin"/>
          </w:r>
          <w:r w:rsidR="009B09CC">
            <w:rPr>
              <w:lang w:val="en-US"/>
            </w:rPr>
            <w:instrText xml:space="preserve"> CITATION OWL21 \l 1033 </w:instrText>
          </w:r>
          <w:r w:rsidR="009B09CC">
            <w:fldChar w:fldCharType="separate"/>
          </w:r>
          <w:r w:rsidR="009B09CC">
            <w:rPr>
              <w:noProof/>
              <w:lang w:val="en-US"/>
            </w:rPr>
            <w:t xml:space="preserve"> </w:t>
          </w:r>
          <w:r w:rsidR="009B09CC" w:rsidRPr="009B09CC">
            <w:rPr>
              <w:noProof/>
              <w:lang w:val="en-US"/>
            </w:rPr>
            <w:t>(Linzmayer, 2021)</w:t>
          </w:r>
          <w:r w:rsidR="009B09CC">
            <w:fldChar w:fldCharType="end"/>
          </w:r>
        </w:sdtContent>
      </w:sdt>
      <w:r w:rsidR="009017E9" w:rsidRPr="00A842DD">
        <w:t>.</w:t>
      </w:r>
    </w:p>
    <w:p w14:paraId="3A8EF297" w14:textId="77777777" w:rsidR="00624160" w:rsidRPr="00A842DD" w:rsidRDefault="00624160" w:rsidP="00C81CF9">
      <w:pPr>
        <w:spacing w:line="360" w:lineRule="auto"/>
        <w:jc w:val="both"/>
      </w:pPr>
    </w:p>
    <w:p w14:paraId="391F3E90" w14:textId="77399999" w:rsidR="004B7351" w:rsidRPr="00A842DD" w:rsidRDefault="00ED2004" w:rsidP="00C81CF9">
      <w:pPr>
        <w:pStyle w:val="Heading2"/>
        <w:spacing w:line="360" w:lineRule="auto"/>
      </w:pPr>
      <w:bookmarkStart w:id="8" w:name="_Toc123239371"/>
      <w:r>
        <w:t xml:space="preserve">2.5 </w:t>
      </w:r>
      <w:r w:rsidR="00B73A00" w:rsidRPr="00A842DD">
        <w:t>Consumer Income</w:t>
      </w:r>
      <w:bookmarkEnd w:id="8"/>
      <w:r w:rsidR="00B73A00" w:rsidRPr="00A842DD">
        <w:t xml:space="preserve"> </w:t>
      </w:r>
    </w:p>
    <w:p w14:paraId="34568A7A" w14:textId="50BC2DF3" w:rsidR="00624160" w:rsidRPr="00A842DD" w:rsidRDefault="00624160" w:rsidP="00C81CF9">
      <w:pPr>
        <w:spacing w:line="360" w:lineRule="auto"/>
        <w:jc w:val="both"/>
      </w:pPr>
      <w:r w:rsidRPr="00A842DD">
        <w:t xml:space="preserve">Income is a significant element that influences demand for any goods. When a consumer's income increases, so does their spending. As a result, if the average person's pay increases, he will want a new smartphone. It positively affects the demand for </w:t>
      </w:r>
      <w:r w:rsidR="00DD7622" w:rsidRPr="00A842DD">
        <w:t>cell phones</w:t>
      </w:r>
      <w:r w:rsidRPr="00A842DD">
        <w:t>. Demand for any product is significantly influenced by wealth. Someone with a lot of money will be able to purchase a great phone, while someone with little money won't be able to. It and demand are positively connected.</w:t>
      </w:r>
      <w:r w:rsidR="00FB07CC" w:rsidRPr="00A842DD">
        <w:t xml:space="preserve"> Because they can always </w:t>
      </w:r>
      <w:r w:rsidR="0005778B" w:rsidRPr="00A842DD">
        <w:t>utilize</w:t>
      </w:r>
      <w:r w:rsidR="00FB07CC" w:rsidRPr="00A842DD">
        <w:t xml:space="preserve"> social media to do their own research, consider their options, and seek suggestions from friends, customers feel more in control of their purchasing decisions. Apple reported sales that above experts' expectations, showing that buyers are still purchasing the brand's high-end iPhones. Apple is well known for its dedication to understanding consumer expectations and improving clients' product and in-store interactions</w:t>
      </w:r>
      <w:sdt>
        <w:sdtPr>
          <w:id w:val="-1567646742"/>
          <w:citation/>
        </w:sdtPr>
        <w:sdtContent>
          <w:r w:rsidR="00EE26B4" w:rsidRPr="00A842DD">
            <w:fldChar w:fldCharType="begin"/>
          </w:r>
          <w:r w:rsidR="00EE26B4" w:rsidRPr="00A842DD">
            <w:instrText xml:space="preserve"> CITATION JBu18 \l 1033 </w:instrText>
          </w:r>
          <w:r w:rsidR="00EE26B4" w:rsidRPr="00A842DD">
            <w:fldChar w:fldCharType="separate"/>
          </w:r>
          <w:r w:rsidR="00EE26B4" w:rsidRPr="00A842DD">
            <w:t xml:space="preserve"> (Burgess, 2018)</w:t>
          </w:r>
          <w:r w:rsidR="00EE26B4" w:rsidRPr="00A842DD">
            <w:fldChar w:fldCharType="end"/>
          </w:r>
        </w:sdtContent>
      </w:sdt>
      <w:r w:rsidR="00FB07CC" w:rsidRPr="00A842DD">
        <w:t>.</w:t>
      </w:r>
    </w:p>
    <w:p w14:paraId="31417725" w14:textId="77777777" w:rsidR="00993B66" w:rsidRPr="00A842DD" w:rsidRDefault="00993B66" w:rsidP="00C81CF9">
      <w:pPr>
        <w:spacing w:line="360" w:lineRule="auto"/>
        <w:jc w:val="both"/>
      </w:pPr>
    </w:p>
    <w:p w14:paraId="53DB4534" w14:textId="4972A038" w:rsidR="00B73A00" w:rsidRPr="00A842DD" w:rsidRDefault="00DD7622" w:rsidP="00C81CF9">
      <w:pPr>
        <w:pStyle w:val="Heading2"/>
        <w:spacing w:line="360" w:lineRule="auto"/>
      </w:pPr>
      <w:bookmarkStart w:id="9" w:name="_Toc123239372"/>
      <w:r>
        <w:lastRenderedPageBreak/>
        <w:t xml:space="preserve">2.6 </w:t>
      </w:r>
      <w:r w:rsidR="00B73A00" w:rsidRPr="00A842DD">
        <w:t>Consumer expectations of price</w:t>
      </w:r>
      <w:bookmarkEnd w:id="9"/>
      <w:r w:rsidR="00B73A00" w:rsidRPr="00A842DD">
        <w:t xml:space="preserve"> </w:t>
      </w:r>
    </w:p>
    <w:p w14:paraId="32801E6C" w14:textId="706DC048" w:rsidR="00624160" w:rsidRPr="00A842DD" w:rsidRDefault="00A14103" w:rsidP="00C81CF9">
      <w:pPr>
        <w:spacing w:line="360" w:lineRule="auto"/>
        <w:jc w:val="both"/>
      </w:pPr>
      <w:r w:rsidRPr="00A14103">
        <w:t xml:space="preserve">One of the costly cell phone accessories is the iPhone. Due to the expensive price, it is regarded as an extravagance item. Most of the time, only affluent individuals can afford to buy the item. Since such pricey mobile phones come with open door costs and may be swore </w:t>
      </w:r>
      <w:r w:rsidR="00926587" w:rsidRPr="00A14103">
        <w:t>off,</w:t>
      </w:r>
      <w:r w:rsidRPr="00A14103">
        <w:t xml:space="preserve"> when necessary, people in the average and low-paying levels are not in the attitude to get an iPhone. </w:t>
      </w:r>
      <w:r w:rsidR="00EE367B">
        <w:t>Income</w:t>
      </w:r>
      <w:r w:rsidRPr="00A14103">
        <w:t xml:space="preserve"> is essential in affecting customers' purchasing power in this way, which in turn influences their interest in the products</w:t>
      </w:r>
      <w:r w:rsidR="00DB73B0" w:rsidRPr="00A842DD">
        <w:t xml:space="preserve">. </w:t>
      </w:r>
      <w:r w:rsidR="00624160" w:rsidRPr="00A842DD">
        <w:t xml:space="preserve">Price is the primary factor affecting demand for any particular commodity. Product demand declines as prices grow. It illustrates a poor link between supply and demand. Sales of </w:t>
      </w:r>
      <w:r w:rsidR="00DD7622" w:rsidRPr="00A842DD">
        <w:t>cell phones</w:t>
      </w:r>
      <w:r w:rsidR="00624160" w:rsidRPr="00A842DD">
        <w:t xml:space="preserve"> decrease as their costs increase.</w:t>
      </w:r>
      <w:sdt>
        <w:sdtPr>
          <w:id w:val="-1905217782"/>
          <w:citation/>
        </w:sdtPr>
        <w:sdtContent>
          <w:r w:rsidR="00EE26B4" w:rsidRPr="00A842DD">
            <w:fldChar w:fldCharType="begin"/>
          </w:r>
          <w:r w:rsidR="00EE26B4" w:rsidRPr="00A842DD">
            <w:instrText xml:space="preserve"> CITATION HAC17 \l 1033 </w:instrText>
          </w:r>
          <w:r w:rsidR="00EE26B4" w:rsidRPr="00A842DD">
            <w:fldChar w:fldCharType="separate"/>
          </w:r>
          <w:r w:rsidR="00EE26B4" w:rsidRPr="00A842DD">
            <w:t xml:space="preserve"> (HA Campbell, 2017)</w:t>
          </w:r>
          <w:r w:rsidR="00EE26B4" w:rsidRPr="00A842DD">
            <w:fldChar w:fldCharType="end"/>
          </w:r>
        </w:sdtContent>
      </w:sdt>
      <w:r w:rsidR="00624160" w:rsidRPr="00A842DD">
        <w:t>.</w:t>
      </w:r>
    </w:p>
    <w:p w14:paraId="7D0821D2" w14:textId="77777777" w:rsidR="000F681C" w:rsidRDefault="002B662F" w:rsidP="000F681C">
      <w:pPr>
        <w:keepNext/>
        <w:spacing w:line="360" w:lineRule="auto"/>
        <w:jc w:val="both"/>
      </w:pPr>
      <w:r w:rsidRPr="00A842DD">
        <w:rPr>
          <w:noProof/>
        </w:rPr>
        <w:drawing>
          <wp:inline distT="0" distB="0" distL="0" distR="0" wp14:anchorId="5844EB47" wp14:editId="6116490E">
            <wp:extent cx="5810250" cy="3409950"/>
            <wp:effectExtent l="76200" t="76200" r="133350" b="133350"/>
            <wp:docPr id="4" name="Picture 4" descr="ATTENTION APPLE FANS: Samsung Blowing Past Apple to Become the Biggest  Smartphone Vendor Is Not Goo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TTENTION APPLE FANS: Samsung Blowing Past Apple to Become the Biggest  Smartphone Vendor Is Not Good News"/>
                    <pic:cNvPicPr>
                      <a:picLocks noChangeAspect="1" noChangeArrowheads="1"/>
                    </pic:cNvPicPr>
                  </pic:nvPicPr>
                  <pic:blipFill rotWithShape="1">
                    <a:blip r:embed="rId9">
                      <a:extLst>
                        <a:ext uri="{28A0092B-C50C-407E-A947-70E740481C1C}">
                          <a14:useLocalDpi xmlns:a14="http://schemas.microsoft.com/office/drawing/2010/main" val="0"/>
                        </a:ext>
                      </a:extLst>
                    </a:blip>
                    <a:srcRect t="9388" b="12446"/>
                    <a:stretch/>
                  </pic:blipFill>
                  <pic:spPr bwMode="auto">
                    <a:xfrm>
                      <a:off x="0" y="0"/>
                      <a:ext cx="5810250" cy="340995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CCAE60B" w14:textId="7072E8AA" w:rsidR="00723AD9" w:rsidRPr="00A842DD" w:rsidRDefault="000F681C" w:rsidP="000F681C">
      <w:pPr>
        <w:pStyle w:val="Caption"/>
        <w:jc w:val="both"/>
      </w:pPr>
      <w:r>
        <w:t xml:space="preserve">Figure </w:t>
      </w:r>
      <w:r>
        <w:fldChar w:fldCharType="begin"/>
      </w:r>
      <w:r>
        <w:instrText xml:space="preserve"> SEQ Figure \* ARABIC </w:instrText>
      </w:r>
      <w:r>
        <w:fldChar w:fldCharType="separate"/>
      </w:r>
      <w:r w:rsidR="00731300">
        <w:rPr>
          <w:noProof/>
        </w:rPr>
        <w:t>2</w:t>
      </w:r>
      <w:r>
        <w:fldChar w:fldCharType="end"/>
      </w:r>
      <w:r>
        <w:t xml:space="preserve"> Comparison of Sales </w:t>
      </w:r>
      <w:r w:rsidRPr="00E4753C">
        <w:t>(HA Campbell, 2017).</w:t>
      </w:r>
    </w:p>
    <w:p w14:paraId="741FF376" w14:textId="77777777" w:rsidR="00781BE6" w:rsidRPr="00A842DD" w:rsidRDefault="00781BE6" w:rsidP="00C81CF9">
      <w:pPr>
        <w:pStyle w:val="Heading2"/>
        <w:spacing w:line="360" w:lineRule="auto"/>
      </w:pPr>
    </w:p>
    <w:p w14:paraId="6872C3F3" w14:textId="37B7CA18" w:rsidR="00B73A00" w:rsidRPr="00A842DD" w:rsidRDefault="000F681C" w:rsidP="00C81CF9">
      <w:pPr>
        <w:pStyle w:val="Heading2"/>
        <w:spacing w:line="360" w:lineRule="auto"/>
      </w:pPr>
      <w:bookmarkStart w:id="10" w:name="_Toc123239373"/>
      <w:r>
        <w:t xml:space="preserve">2.7 </w:t>
      </w:r>
      <w:r w:rsidR="00B73A00" w:rsidRPr="00A842DD">
        <w:t>Demographics</w:t>
      </w:r>
      <w:bookmarkEnd w:id="10"/>
    </w:p>
    <w:p w14:paraId="327DB9C5" w14:textId="3AD125F2" w:rsidR="009160B6" w:rsidRPr="00A842DD" w:rsidRDefault="009160B6" w:rsidP="00C81CF9">
      <w:pPr>
        <w:spacing w:line="360" w:lineRule="auto"/>
        <w:jc w:val="both"/>
      </w:pPr>
      <w:r w:rsidRPr="00A842DD">
        <w:t xml:space="preserve">There will be more than 1.2 billion iPhone users globally by 2022. More than 2.2 billion iPhones had been purchased as of 2022. 56.6 million iPhones were sold in Q1 2022. Apple shipped 240 million iPhones in only 2021. The iPhone has an 18% market share of all smartphones as of Q1 2022. In the first quarter of 2022, 50% of US smartphones were iPhones. Compared to 49% of </w:t>
      </w:r>
      <w:r w:rsidRPr="00A842DD">
        <w:lastRenderedPageBreak/>
        <w:t xml:space="preserve">male iPhone users, 51% of iPhone users are female. For Apple, the first two quarters of 2022 brought in $97.2 billion. Sales of the iPhone generated $50.57 billion for Apple </w:t>
      </w:r>
      <w:sdt>
        <w:sdtPr>
          <w:id w:val="454912610"/>
          <w:citation/>
        </w:sdtPr>
        <w:sdtContent>
          <w:r w:rsidR="00EE26B4" w:rsidRPr="00A842DD">
            <w:fldChar w:fldCharType="begin"/>
          </w:r>
          <w:r w:rsidR="00EE26B4" w:rsidRPr="00A842DD">
            <w:instrText xml:space="preserve"> CITATION JLa19 \l 1033 </w:instrText>
          </w:r>
          <w:r w:rsidR="00EE26B4" w:rsidRPr="00A842DD">
            <w:fldChar w:fldCharType="separate"/>
          </w:r>
          <w:r w:rsidR="00EE26B4" w:rsidRPr="00A842DD">
            <w:t xml:space="preserve"> (J Laugesen, 2019)</w:t>
          </w:r>
          <w:r w:rsidR="00EE26B4" w:rsidRPr="00A842DD">
            <w:fldChar w:fldCharType="end"/>
          </w:r>
        </w:sdtContent>
      </w:sdt>
      <w:r w:rsidRPr="00A842DD">
        <w:t>.</w:t>
      </w:r>
    </w:p>
    <w:p w14:paraId="3965342F" w14:textId="77777777" w:rsidR="009160B6" w:rsidRPr="00A842DD" w:rsidRDefault="009160B6" w:rsidP="00C81CF9">
      <w:pPr>
        <w:spacing w:line="360" w:lineRule="auto"/>
        <w:jc w:val="both"/>
      </w:pPr>
    </w:p>
    <w:p w14:paraId="4E75AD3C" w14:textId="77777777" w:rsidR="008B10A0" w:rsidRDefault="00AF0D58" w:rsidP="008B10A0">
      <w:pPr>
        <w:keepNext/>
        <w:spacing w:line="360" w:lineRule="auto"/>
        <w:jc w:val="both"/>
      </w:pPr>
      <w:r w:rsidRPr="00A842DD">
        <w:rPr>
          <w:noProof/>
        </w:rPr>
        <w:drawing>
          <wp:inline distT="0" distB="0" distL="0" distR="0" wp14:anchorId="5A635905" wp14:editId="3AB9FF39">
            <wp:extent cx="5762625" cy="3124200"/>
            <wp:effectExtent l="76200" t="76200" r="14287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3429" cy="3124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47D266" w14:textId="2F2F026E" w:rsidR="00723AD9" w:rsidRPr="00A842DD" w:rsidRDefault="008B10A0" w:rsidP="008B10A0">
      <w:pPr>
        <w:pStyle w:val="Caption"/>
        <w:jc w:val="both"/>
      </w:pPr>
      <w:r>
        <w:t xml:space="preserve">Figure </w:t>
      </w:r>
      <w:r>
        <w:fldChar w:fldCharType="begin"/>
      </w:r>
      <w:r>
        <w:instrText xml:space="preserve"> SEQ Figure \* ARABIC </w:instrText>
      </w:r>
      <w:r>
        <w:fldChar w:fldCharType="separate"/>
      </w:r>
      <w:r w:rsidR="00731300">
        <w:rPr>
          <w:noProof/>
        </w:rPr>
        <w:t>3</w:t>
      </w:r>
      <w:r>
        <w:fldChar w:fldCharType="end"/>
      </w:r>
      <w:r>
        <w:t xml:space="preserve"> iPhone Sales in Billions USD </w:t>
      </w:r>
      <w:r w:rsidRPr="00E048A3">
        <w:t>(Statista, 2022)</w:t>
      </w:r>
    </w:p>
    <w:p w14:paraId="0C2666AD" w14:textId="5FB42906" w:rsidR="006C09FC" w:rsidRPr="00A842DD" w:rsidRDefault="009160B6" w:rsidP="00C81CF9">
      <w:pPr>
        <w:spacing w:line="360" w:lineRule="auto"/>
        <w:jc w:val="both"/>
      </w:pPr>
      <w:r w:rsidRPr="00A842DD">
        <w:t>Apple was the only company that Google and Microsoft had to worry about in the race to become the most valuable technology brand in 2021. This may be put rather simply. In the past 10 years, Apple's overall revenue has multiplied by four</w:t>
      </w:r>
      <w:r w:rsidR="008B10A0">
        <w:t xml:space="preserve"> </w:t>
      </w:r>
      <w:r w:rsidR="008B10A0" w:rsidRPr="008B10A0">
        <w:t>(Statista, 2022)</w:t>
      </w:r>
      <w:r w:rsidRPr="00A842DD">
        <w:t xml:space="preserve">. In 2021, net sales as a whole </w:t>
      </w:r>
      <w:r w:rsidR="008B10A0" w:rsidRPr="00A842DD">
        <w:t>totalled</w:t>
      </w:r>
      <w:r w:rsidRPr="00A842DD">
        <w:t xml:space="preserve"> $365.82 billion. The iPhone is only one example of the variety of consumer electronics included in Apple products. Each and every requirement in daily life may be met by an Apple product. But the iPhone continues to be Apple's most profitable product year after year. </w:t>
      </w:r>
      <w:r w:rsidR="002C4FBA" w:rsidRPr="00A842DD">
        <w:t xml:space="preserve">Demographically </w:t>
      </w:r>
      <w:r w:rsidR="0044309B" w:rsidRPr="00A842DD">
        <w:t>s</w:t>
      </w:r>
      <w:r w:rsidRPr="00A842DD">
        <w:t>ales of the iPhone going back to 2007 will account for around 49% of all Apple sales in 2022</w:t>
      </w:r>
      <w:r w:rsidR="008B10A0">
        <w:t xml:space="preserve"> </w:t>
      </w:r>
      <w:r w:rsidR="008B10A0" w:rsidRPr="008B10A0">
        <w:t>(Statista, 2022)</w:t>
      </w:r>
      <w:r w:rsidRPr="00A842DD">
        <w:t>.</w:t>
      </w:r>
    </w:p>
    <w:p w14:paraId="1B961D34" w14:textId="0875B3DC" w:rsidR="00AF0D58" w:rsidRPr="00A842DD" w:rsidRDefault="006C09FC" w:rsidP="00C81CF9">
      <w:pPr>
        <w:spacing w:line="360" w:lineRule="auto"/>
        <w:jc w:val="both"/>
      </w:pPr>
      <w:r w:rsidRPr="00A842DD">
        <w:t xml:space="preserve">Apple customers frequently have stable finances and don't take many chances. They like how comfy the Apple brand is, as well as how high-quality and safe it is. 20% of iPhone and iPad owners concur that changing ecosystems would be more challenging than changing banks. Their improved financial situation allows them to purchase and take advantage of life's amenities. In </w:t>
      </w:r>
      <w:r w:rsidRPr="00A842DD">
        <w:lastRenderedPageBreak/>
        <w:t>comparison to Android users, who spend an average of $62 on clothing and $40 on cosmetics each month</w:t>
      </w:r>
      <w:r w:rsidR="00840055">
        <w:t xml:space="preserve"> </w:t>
      </w:r>
      <w:r w:rsidR="00840055" w:rsidRPr="00840055">
        <w:t>(</w:t>
      </w:r>
      <w:r w:rsidR="00926587" w:rsidRPr="00840055">
        <w:t>Hawara</w:t>
      </w:r>
      <w:r w:rsidR="00840055" w:rsidRPr="00840055">
        <w:t>, 2022)</w:t>
      </w:r>
      <w:r w:rsidRPr="00A842DD">
        <w:t>.</w:t>
      </w:r>
    </w:p>
    <w:p w14:paraId="604CD057" w14:textId="77777777" w:rsidR="005B06E1" w:rsidRDefault="00723AD9" w:rsidP="005B06E1">
      <w:pPr>
        <w:keepNext/>
        <w:spacing w:line="360" w:lineRule="auto"/>
        <w:jc w:val="both"/>
      </w:pPr>
      <w:r w:rsidRPr="00A842DD">
        <w:rPr>
          <w:noProof/>
        </w:rPr>
        <w:drawing>
          <wp:inline distT="0" distB="0" distL="0" distR="0" wp14:anchorId="5828EC1E" wp14:editId="229D89F0">
            <wp:extent cx="5876925" cy="4238445"/>
            <wp:effectExtent l="76200" t="76200" r="123825"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93251" cy="42502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E52299" w14:textId="5AB5D48E" w:rsidR="004C67DC" w:rsidRPr="00A842DD" w:rsidRDefault="005B06E1" w:rsidP="005B06E1">
      <w:pPr>
        <w:pStyle w:val="Caption"/>
        <w:jc w:val="both"/>
      </w:pPr>
      <w:r>
        <w:t xml:space="preserve">Figure </w:t>
      </w:r>
      <w:r>
        <w:fldChar w:fldCharType="begin"/>
      </w:r>
      <w:r>
        <w:instrText xml:space="preserve"> SEQ Figure \* ARABIC </w:instrText>
      </w:r>
      <w:r>
        <w:fldChar w:fldCharType="separate"/>
      </w:r>
      <w:r w:rsidR="00731300">
        <w:rPr>
          <w:noProof/>
        </w:rPr>
        <w:t>4</w:t>
      </w:r>
      <w:r>
        <w:fldChar w:fldCharType="end"/>
      </w:r>
      <w:r>
        <w:t xml:space="preserve"> iPhone Market </w:t>
      </w:r>
      <w:r w:rsidRPr="00B4518C">
        <w:t>(Hawari, 2022)</w:t>
      </w:r>
    </w:p>
    <w:p w14:paraId="76FBD49E" w14:textId="34B2FB89" w:rsidR="004419FD" w:rsidRPr="00A842DD" w:rsidRDefault="004419FD" w:rsidP="00C81CF9">
      <w:pPr>
        <w:spacing w:line="360" w:lineRule="auto"/>
        <w:jc w:val="both"/>
      </w:pPr>
    </w:p>
    <w:p w14:paraId="51687C27" w14:textId="3F53A67F" w:rsidR="001843A8" w:rsidRPr="00A842DD" w:rsidRDefault="006C09FC" w:rsidP="00C81CF9">
      <w:pPr>
        <w:spacing w:line="360" w:lineRule="auto"/>
        <w:jc w:val="both"/>
      </w:pPr>
      <w:r w:rsidRPr="00A842DD">
        <w:t xml:space="preserve">The value proposition that is being offered is the most crucial consideration for each group that Apple targets. Even though the iPhone only costs $50 to produce, the average user will have to fork out over $650 per year to update. This is due to the fact that cellular providers no longer provide phone subsidies. Male buyers outnumber female buyers of Apple products 2:1. In general, Apple customers are between the ages of 35 and 44. In the next six months, one in four individuals in the 18 to 34 age group express a strong desire to purchase an Apple device. </w:t>
      </w:r>
      <w:sdt>
        <w:sdtPr>
          <w:id w:val="2006087515"/>
          <w:citation/>
        </w:sdtPr>
        <w:sdtContent>
          <w:r w:rsidR="00EE26B4" w:rsidRPr="00A842DD">
            <w:fldChar w:fldCharType="begin"/>
          </w:r>
          <w:r w:rsidR="00EE26B4" w:rsidRPr="00A842DD">
            <w:instrText xml:space="preserve"> CITATION RWa21 \l 1033 </w:instrText>
          </w:r>
          <w:r w:rsidR="00EE26B4" w:rsidRPr="00A842DD">
            <w:fldChar w:fldCharType="separate"/>
          </w:r>
          <w:r w:rsidR="00EE26B4" w:rsidRPr="00A842DD">
            <w:t xml:space="preserve"> (Warner, 2021)</w:t>
          </w:r>
          <w:r w:rsidR="00EE26B4" w:rsidRPr="00A842DD">
            <w:fldChar w:fldCharType="end"/>
          </w:r>
        </w:sdtContent>
      </w:sdt>
      <w:r w:rsidRPr="00A842DD">
        <w:t>.</w:t>
      </w:r>
    </w:p>
    <w:p w14:paraId="386536CE" w14:textId="5B26C7E3" w:rsidR="00AF0D58" w:rsidRPr="00A842DD" w:rsidRDefault="001518B4" w:rsidP="00C81CF9">
      <w:pPr>
        <w:spacing w:line="360" w:lineRule="auto"/>
        <w:jc w:val="both"/>
      </w:pPr>
      <w:r w:rsidRPr="001518B4">
        <w:t xml:space="preserve">Customers who buy iPhones said their previous phone was likewise an iPhone in 54% of cases. Customers report that one in four times they bought an Apple device because a buddy already had </w:t>
      </w:r>
      <w:r w:rsidRPr="001518B4">
        <w:lastRenderedPageBreak/>
        <w:t xml:space="preserve">one. Less than 30% of customers who have bought different Apple devices over the past five years concur that the iPhone is now the finest phone available. In </w:t>
      </w:r>
      <w:r w:rsidR="00926587" w:rsidRPr="001518B4">
        <w:t>recent research</w:t>
      </w:r>
      <w:r w:rsidRPr="001518B4">
        <w:t>, just 0.3% of participants claimed that Apple's user interface influenced their choice to buy the company's products.</w:t>
      </w:r>
      <w:r w:rsidR="005B06E1">
        <w:t xml:space="preserve"> </w:t>
      </w:r>
      <w:r w:rsidR="005B06E1" w:rsidRPr="005B06E1">
        <w:t>(Hawari, 2022)</w:t>
      </w:r>
      <w:r w:rsidR="006C09FC" w:rsidRPr="00A842DD">
        <w:t xml:space="preserve">. </w:t>
      </w:r>
    </w:p>
    <w:p w14:paraId="4140C16F" w14:textId="77777777" w:rsidR="00AF0D58" w:rsidRPr="00A842DD" w:rsidRDefault="00AF0D58" w:rsidP="00C81CF9">
      <w:pPr>
        <w:spacing w:line="360" w:lineRule="auto"/>
        <w:jc w:val="both"/>
        <w:rPr>
          <w:b/>
          <w:bCs/>
        </w:rPr>
      </w:pPr>
    </w:p>
    <w:p w14:paraId="7537D48E" w14:textId="2C3FE8F6" w:rsidR="0080062F" w:rsidRPr="00A842DD" w:rsidRDefault="0080062F" w:rsidP="00396D10">
      <w:pPr>
        <w:pStyle w:val="Heading1"/>
        <w:numPr>
          <w:ilvl w:val="0"/>
          <w:numId w:val="1"/>
        </w:numPr>
        <w:spacing w:line="360" w:lineRule="auto"/>
      </w:pPr>
      <w:bookmarkStart w:id="11" w:name="_Toc123239374"/>
      <w:r w:rsidRPr="00A842DD">
        <w:t>Indicate demand is more elastic or more inelastic</w:t>
      </w:r>
      <w:bookmarkEnd w:id="11"/>
    </w:p>
    <w:p w14:paraId="7A2ECE5E" w14:textId="277A1F78" w:rsidR="0080062F" w:rsidRPr="00A842DD" w:rsidRDefault="002C4D0E" w:rsidP="00C81CF9">
      <w:pPr>
        <w:pStyle w:val="Heading2"/>
        <w:spacing w:line="360" w:lineRule="auto"/>
      </w:pPr>
      <w:bookmarkStart w:id="12" w:name="_Toc123239375"/>
      <w:r>
        <w:t xml:space="preserve">3.1 </w:t>
      </w:r>
      <w:r w:rsidR="00336EF0" w:rsidRPr="00A842DD">
        <w:t>Factors that influence the Price Elasticity of Demand</w:t>
      </w:r>
      <w:bookmarkEnd w:id="12"/>
    </w:p>
    <w:p w14:paraId="132F6375" w14:textId="481DD3D9" w:rsidR="000B02FF" w:rsidRPr="00A842DD" w:rsidRDefault="00BB326D" w:rsidP="00C81CF9">
      <w:pPr>
        <w:spacing w:line="360" w:lineRule="auto"/>
        <w:jc w:val="both"/>
      </w:pPr>
      <w:r w:rsidRPr="00BB326D">
        <w:t>The main element influencing interest flexibility is the availability of options. The more options there are, the more flexible the curiosity will be. Special things like the iPhone are often inelastic since there are no substitutes. The availability of resources to buy the item is the second aspect that influences request flexibility. The most money a person may possibly spend on a certain commodity or service is this amount. Customers typically lower their amount of interest if the price increases without an equal increase in the amount of pay available. Apple can't meet everyone's expectations even if the iPhone is pricey since demand is so high owing to user demands.</w:t>
      </w:r>
      <w:sdt>
        <w:sdtPr>
          <w:id w:val="1134987753"/>
          <w:citation/>
        </w:sdtPr>
        <w:sdtContent>
          <w:r w:rsidR="00EE26B4" w:rsidRPr="00A842DD">
            <w:fldChar w:fldCharType="begin"/>
          </w:r>
          <w:r w:rsidR="00EE26B4" w:rsidRPr="00A842DD">
            <w:instrText xml:space="preserve"> CITATION JSt19 \l 1033 </w:instrText>
          </w:r>
          <w:r w:rsidR="00EE26B4" w:rsidRPr="00A842DD">
            <w:fldChar w:fldCharType="separate"/>
          </w:r>
          <w:r w:rsidR="00EE26B4" w:rsidRPr="00A842DD">
            <w:t xml:space="preserve"> (Stavins, 2019)</w:t>
          </w:r>
          <w:r w:rsidR="00EE26B4" w:rsidRPr="00A842DD">
            <w:fldChar w:fldCharType="end"/>
          </w:r>
        </w:sdtContent>
      </w:sdt>
      <w:r w:rsidR="000B02FF" w:rsidRPr="00A842DD">
        <w:t>.</w:t>
      </w:r>
    </w:p>
    <w:p w14:paraId="6D325C46" w14:textId="77777777" w:rsidR="000B02FF" w:rsidRPr="00A842DD" w:rsidRDefault="000B02FF" w:rsidP="00C81CF9">
      <w:pPr>
        <w:spacing w:line="360" w:lineRule="auto"/>
        <w:jc w:val="both"/>
      </w:pPr>
    </w:p>
    <w:p w14:paraId="576036B1" w14:textId="399A1330" w:rsidR="00DD740D" w:rsidRPr="00A842DD" w:rsidRDefault="00684B6D" w:rsidP="00C81CF9">
      <w:pPr>
        <w:pStyle w:val="Heading2"/>
        <w:spacing w:line="360" w:lineRule="auto"/>
      </w:pPr>
      <w:bookmarkStart w:id="13" w:name="_Toc123239376"/>
      <w:r>
        <w:t xml:space="preserve">3.2 </w:t>
      </w:r>
      <w:r w:rsidR="000B02FF" w:rsidRPr="00A842DD">
        <w:t>Short run and long run adjustment</w:t>
      </w:r>
      <w:bookmarkEnd w:id="13"/>
    </w:p>
    <w:p w14:paraId="7BFFB10C" w14:textId="0C146D1D" w:rsidR="000B02FF" w:rsidRPr="00A842DD" w:rsidRDefault="003C02F0" w:rsidP="00C81CF9">
      <w:pPr>
        <w:spacing w:line="360" w:lineRule="auto"/>
        <w:jc w:val="both"/>
      </w:pPr>
      <w:r w:rsidRPr="00A842DD">
        <w:t>There are both fixed and variable inputs. Neither newly formed businesses nor active ones leave the sector</w:t>
      </w:r>
      <w:r w:rsidR="005165AF" w:rsidRPr="00A842DD">
        <w:t xml:space="preserve"> in short term</w:t>
      </w:r>
      <w:r w:rsidRPr="00A842DD">
        <w:t xml:space="preserve">. All inputs are adjustable, and businesses are free to enter and depart the market. </w:t>
      </w:r>
    </w:p>
    <w:p w14:paraId="49B9EB00" w14:textId="77777777" w:rsidR="002F6699" w:rsidRDefault="002E6FEA" w:rsidP="002F6699">
      <w:pPr>
        <w:keepNext/>
        <w:spacing w:line="360" w:lineRule="auto"/>
        <w:jc w:val="both"/>
      </w:pPr>
      <w:r w:rsidRPr="00A842DD">
        <w:rPr>
          <w:noProof/>
        </w:rPr>
        <w:lastRenderedPageBreak/>
        <w:drawing>
          <wp:inline distT="0" distB="0" distL="0" distR="0" wp14:anchorId="61B36C93" wp14:editId="337C81F4">
            <wp:extent cx="5781675" cy="2676525"/>
            <wp:effectExtent l="76200" t="76200" r="142875" b="142875"/>
            <wp:docPr id="5" name="Picture 5" descr="Chart: Apple's Incredible 21st Century Growth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Apple's Incredible 21st Century Growth | Statista"/>
                    <pic:cNvPicPr>
                      <a:picLocks noChangeAspect="1" noChangeArrowheads="1"/>
                    </pic:cNvPicPr>
                  </pic:nvPicPr>
                  <pic:blipFill rotWithShape="1">
                    <a:blip r:embed="rId12">
                      <a:extLst>
                        <a:ext uri="{28A0092B-C50C-407E-A947-70E740481C1C}">
                          <a14:useLocalDpi xmlns:a14="http://schemas.microsoft.com/office/drawing/2010/main" val="0"/>
                        </a:ext>
                      </a:extLst>
                    </a:blip>
                    <a:srcRect t="25776" b="18806"/>
                    <a:stretch/>
                  </pic:blipFill>
                  <pic:spPr bwMode="auto">
                    <a:xfrm>
                      <a:off x="0" y="0"/>
                      <a:ext cx="5781675" cy="2676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B4229B" w14:textId="2BD609C1" w:rsidR="003C02F0" w:rsidRPr="00A842DD" w:rsidRDefault="002F6699" w:rsidP="002F6699">
      <w:pPr>
        <w:pStyle w:val="Caption"/>
        <w:jc w:val="both"/>
      </w:pPr>
      <w:r>
        <w:t xml:space="preserve">Figure </w:t>
      </w:r>
      <w:r>
        <w:fldChar w:fldCharType="begin"/>
      </w:r>
      <w:r>
        <w:instrText xml:space="preserve"> SEQ Figure \* ARABIC </w:instrText>
      </w:r>
      <w:r>
        <w:fldChar w:fldCharType="separate"/>
      </w:r>
      <w:r w:rsidR="00731300">
        <w:rPr>
          <w:noProof/>
        </w:rPr>
        <w:t>5</w:t>
      </w:r>
      <w:r>
        <w:fldChar w:fldCharType="end"/>
      </w:r>
      <w:r>
        <w:t xml:space="preserve"> Apple Appliances Growth </w:t>
      </w:r>
      <w:r w:rsidRPr="008E146C">
        <w:t>(Wu, Chong and Liu, 2021)</w:t>
      </w:r>
    </w:p>
    <w:p w14:paraId="78A9C40E" w14:textId="77777777" w:rsidR="000B6AFA" w:rsidRPr="00A842DD" w:rsidRDefault="000B6AFA" w:rsidP="00C81CF9">
      <w:pPr>
        <w:pStyle w:val="Heading2"/>
        <w:spacing w:line="360" w:lineRule="auto"/>
      </w:pPr>
    </w:p>
    <w:p w14:paraId="46155A0F" w14:textId="4643080B" w:rsidR="000B02FF" w:rsidRPr="00A842DD" w:rsidRDefault="00FE253D" w:rsidP="00C81CF9">
      <w:pPr>
        <w:pStyle w:val="Heading2"/>
        <w:spacing w:line="360" w:lineRule="auto"/>
      </w:pPr>
      <w:bookmarkStart w:id="14" w:name="_Toc123239377"/>
      <w:r>
        <w:t xml:space="preserve">3.3 </w:t>
      </w:r>
      <w:r w:rsidR="000B02FF" w:rsidRPr="00A842DD">
        <w:t>Price expectations and speculation</w:t>
      </w:r>
      <w:bookmarkEnd w:id="14"/>
    </w:p>
    <w:p w14:paraId="536D0D4C" w14:textId="1743969B" w:rsidR="000B02FF" w:rsidRPr="00A842DD" w:rsidRDefault="003C02F0" w:rsidP="00C81CF9">
      <w:pPr>
        <w:spacing w:line="360" w:lineRule="auto"/>
        <w:jc w:val="both"/>
      </w:pPr>
      <w:r w:rsidRPr="00A842DD">
        <w:t xml:space="preserve">People's actions are influenced by their expectations. In addition to what is happening right now, people often respond to expected future occurrences as well as to present events. Because it </w:t>
      </w:r>
      <w:r w:rsidR="0005778B" w:rsidRPr="00A842DD">
        <w:t>emphasizes</w:t>
      </w:r>
      <w:r w:rsidRPr="00A842DD">
        <w:t xml:space="preserve"> the crucial role expectations play in determining economic </w:t>
      </w:r>
      <w:r w:rsidR="00840055" w:rsidRPr="00A842DD">
        <w:t>behaviour</w:t>
      </w:r>
      <w:r w:rsidRPr="00A842DD">
        <w:t xml:space="preserve">, this is the ninth of our fifteen threshold ideas. For a corporation to engage in a price war, pricing strategy must be in line with the organization's strategic objectives. To establish prices, this is required. </w:t>
      </w:r>
      <w:r w:rsidR="00840055" w:rsidRPr="00A842DD">
        <w:t>Analysing</w:t>
      </w:r>
      <w:r w:rsidRPr="00A842DD">
        <w:t xml:space="preserve"> customer rivals while conducting a thorough and honest examination of the economy is necessary. Update pricing plans to </w:t>
      </w:r>
      <w:r w:rsidR="00840055" w:rsidRPr="00A842DD">
        <w:t>consider</w:t>
      </w:r>
      <w:r w:rsidRPr="00A842DD">
        <w:t xml:space="preserve"> market changes and the level of competition. Sales, purchasing power, pay scale, and customer satisfaction are all constantly assessed and </w:t>
      </w:r>
      <w:r w:rsidR="0005778B" w:rsidRPr="00A842DD">
        <w:t>utilized</w:t>
      </w:r>
      <w:r w:rsidRPr="00A842DD">
        <w:t xml:space="preserve"> to adjust the strategy as needed</w:t>
      </w:r>
      <w:r w:rsidR="002F6699">
        <w:t xml:space="preserve"> </w:t>
      </w:r>
      <w:r w:rsidR="002F6699" w:rsidRPr="002F6699">
        <w:t>(Wu, Chong and Liu, 2021)</w:t>
      </w:r>
      <w:r w:rsidRPr="00A842DD">
        <w:t>.</w:t>
      </w:r>
    </w:p>
    <w:p w14:paraId="2C13377F" w14:textId="77777777" w:rsidR="003C02F0" w:rsidRPr="00A842DD" w:rsidRDefault="003C02F0" w:rsidP="00C81CF9">
      <w:pPr>
        <w:spacing w:line="360" w:lineRule="auto"/>
        <w:jc w:val="both"/>
      </w:pPr>
    </w:p>
    <w:p w14:paraId="409C7E11" w14:textId="76849997" w:rsidR="000B02FF" w:rsidRPr="00A842DD" w:rsidRDefault="00B966B1" w:rsidP="00C81CF9">
      <w:pPr>
        <w:pStyle w:val="Heading2"/>
        <w:spacing w:line="360" w:lineRule="auto"/>
      </w:pPr>
      <w:bookmarkStart w:id="15" w:name="_Toc123239378"/>
      <w:r>
        <w:t xml:space="preserve">3.4 </w:t>
      </w:r>
      <w:r w:rsidR="000B02FF" w:rsidRPr="00A842DD">
        <w:t>Market and Adjustment over Time</w:t>
      </w:r>
      <w:bookmarkEnd w:id="15"/>
    </w:p>
    <w:p w14:paraId="4B0E4B3B" w14:textId="3620FD73" w:rsidR="003C02F0" w:rsidRPr="00A842DD" w:rsidRDefault="003C02F0" w:rsidP="00C81CF9">
      <w:pPr>
        <w:spacing w:line="360" w:lineRule="auto"/>
        <w:jc w:val="both"/>
      </w:pPr>
      <w:r w:rsidRPr="00A842DD">
        <w:t xml:space="preserve">Actually, the initial demand for the iPhone was just inelastic. Since it was a special phone with a number of functions, the price remained unreasonable even as demand rose. After three months, Apple lowered their prices in response to the effects of demand, including price, additional services, and rivals entering the market. The cost of an iPhone was cut by Apple multiple times, </w:t>
      </w:r>
      <w:r w:rsidRPr="00A842DD">
        <w:lastRenderedPageBreak/>
        <w:t>from $599 in 20</w:t>
      </w:r>
      <w:r w:rsidR="00C66DDC" w:rsidRPr="00A842DD">
        <w:t>18</w:t>
      </w:r>
      <w:r w:rsidRPr="00A842DD">
        <w:t xml:space="preserve"> to $199 in 20</w:t>
      </w:r>
      <w:r w:rsidR="00C66DDC" w:rsidRPr="00A842DD">
        <w:t>21</w:t>
      </w:r>
      <w:r w:rsidR="00693FD3">
        <w:t xml:space="preserve"> </w:t>
      </w:r>
      <w:r w:rsidR="00693FD3" w:rsidRPr="00693FD3">
        <w:t>(Wu, Chong and Liu, 2021)</w:t>
      </w:r>
      <w:r w:rsidRPr="00A842DD">
        <w:t>. As demand dropped, the demand line drifted to the left. However, when the price of the iPhone dropped, customer demand for the device surged once again, flattening the demand curve and making it more elastic. As a result, quantity decreased while demand rose</w:t>
      </w:r>
      <w:sdt>
        <w:sdtPr>
          <w:id w:val="-374846038"/>
          <w:citation/>
        </w:sdtPr>
        <w:sdtContent>
          <w:r w:rsidR="009B09CC">
            <w:fldChar w:fldCharType="begin"/>
          </w:r>
          <w:r w:rsidR="009B09CC">
            <w:rPr>
              <w:lang w:val="en-US"/>
            </w:rPr>
            <w:instrText xml:space="preserve"> CITATION EWa20 \l 1033 </w:instrText>
          </w:r>
          <w:r w:rsidR="009B09CC">
            <w:fldChar w:fldCharType="separate"/>
          </w:r>
          <w:r w:rsidR="009B09CC">
            <w:rPr>
              <w:noProof/>
              <w:lang w:val="en-US"/>
            </w:rPr>
            <w:t xml:space="preserve"> </w:t>
          </w:r>
          <w:r w:rsidR="009B09CC" w:rsidRPr="009B09CC">
            <w:rPr>
              <w:noProof/>
              <w:lang w:val="en-US"/>
            </w:rPr>
            <w:t>(E Wah, 2020)</w:t>
          </w:r>
          <w:r w:rsidR="009B09CC">
            <w:fldChar w:fldCharType="end"/>
          </w:r>
        </w:sdtContent>
      </w:sdt>
      <w:r w:rsidRPr="00A842DD">
        <w:t>.</w:t>
      </w:r>
    </w:p>
    <w:p w14:paraId="169C81A5" w14:textId="77777777" w:rsidR="000B02FF" w:rsidRPr="00A842DD" w:rsidRDefault="000B02FF" w:rsidP="00C81CF9">
      <w:pPr>
        <w:spacing w:line="360" w:lineRule="auto"/>
        <w:jc w:val="both"/>
      </w:pPr>
    </w:p>
    <w:p w14:paraId="271C3D2B" w14:textId="5EF1BDA3" w:rsidR="0080062F" w:rsidRPr="00A842DD" w:rsidRDefault="00B508C7" w:rsidP="008C630E">
      <w:pPr>
        <w:pStyle w:val="Heading2"/>
        <w:numPr>
          <w:ilvl w:val="0"/>
          <w:numId w:val="1"/>
        </w:numPr>
        <w:spacing w:line="360" w:lineRule="auto"/>
      </w:pPr>
      <w:bookmarkStart w:id="16" w:name="_Toc123239379"/>
      <w:r w:rsidRPr="00A842DD">
        <w:t>Factor indicate demand is more elastic or more inelastic</w:t>
      </w:r>
      <w:bookmarkEnd w:id="16"/>
    </w:p>
    <w:p w14:paraId="376B6B24" w14:textId="33716049" w:rsidR="00FD0B06" w:rsidRPr="00A842DD" w:rsidRDefault="008F75FE" w:rsidP="00C81CF9">
      <w:pPr>
        <w:pStyle w:val="Heading2"/>
        <w:spacing w:line="360" w:lineRule="auto"/>
      </w:pPr>
      <w:bookmarkStart w:id="17" w:name="_Toc123239380"/>
      <w:r>
        <w:t xml:space="preserve">4.1 </w:t>
      </w:r>
      <w:r w:rsidR="00FD0B06" w:rsidRPr="00A842DD">
        <w:t>Substitution Effects</w:t>
      </w:r>
      <w:bookmarkEnd w:id="17"/>
    </w:p>
    <w:p w14:paraId="72F50265" w14:textId="3CB8F8A4" w:rsidR="00F33C77" w:rsidRPr="00A842DD" w:rsidRDefault="00F33C77" w:rsidP="00C81CF9">
      <w:pPr>
        <w:spacing w:line="360" w:lineRule="auto"/>
        <w:jc w:val="both"/>
      </w:pPr>
      <w:r w:rsidRPr="00A842DD">
        <w:t>Although Android and the iPhone have similar functionality and aesthetics, some people have very strong brand loyalty, making them just marginally better options. However, if the quality of Android devices increases, it could be easier to convince them to switch from the iPhone to Android. The undisputed market leaders when they were first introduced, iPhones were the obvious choice for anybody wishing to buy the best</w:t>
      </w:r>
      <w:r w:rsidR="005D7CDA" w:rsidRPr="00A842DD">
        <w:t xml:space="preserve"> </w:t>
      </w:r>
      <w:r w:rsidRPr="00A842DD">
        <w:t>phone. Customers of Android now have more options thanks to product innovation, and Apple is losing market shares</w:t>
      </w:r>
      <w:sdt>
        <w:sdtPr>
          <w:id w:val="400409566"/>
          <w:citation/>
        </w:sdtPr>
        <w:sdtContent>
          <w:r w:rsidR="00EE26B4" w:rsidRPr="00A842DD">
            <w:fldChar w:fldCharType="begin"/>
          </w:r>
          <w:r w:rsidR="00EE26B4" w:rsidRPr="00A842DD">
            <w:instrText xml:space="preserve"> CITATION MJS20 \l 1033 </w:instrText>
          </w:r>
          <w:r w:rsidR="00EE26B4" w:rsidRPr="00A842DD">
            <w:fldChar w:fldCharType="separate"/>
          </w:r>
          <w:r w:rsidR="00EE26B4" w:rsidRPr="00A842DD">
            <w:t xml:space="preserve"> (Slaughter, 2020)</w:t>
          </w:r>
          <w:r w:rsidR="00EE26B4" w:rsidRPr="00A842DD">
            <w:fldChar w:fldCharType="end"/>
          </w:r>
        </w:sdtContent>
      </w:sdt>
      <w:r w:rsidRPr="00A842DD">
        <w:t>.</w:t>
      </w:r>
    </w:p>
    <w:p w14:paraId="5E1901FE" w14:textId="77777777" w:rsidR="00731300" w:rsidRDefault="002E6FEA" w:rsidP="00731300">
      <w:pPr>
        <w:keepNext/>
        <w:spacing w:line="360" w:lineRule="auto"/>
        <w:jc w:val="both"/>
      </w:pPr>
      <w:r w:rsidRPr="00A842DD">
        <w:rPr>
          <w:noProof/>
        </w:rPr>
        <w:drawing>
          <wp:inline distT="0" distB="0" distL="0" distR="0" wp14:anchorId="34F0C50B" wp14:editId="53554B6B">
            <wp:extent cx="5800725" cy="2867025"/>
            <wp:effectExtent l="76200" t="76200" r="142875" b="142875"/>
            <wp:docPr id="6" name="Picture 6" descr="Microeconomics of Apple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croeconomics of Apple In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00725"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A1E1F0" w14:textId="2B8EA81C" w:rsidR="00F33C77" w:rsidRPr="00A842DD" w:rsidRDefault="00731300" w:rsidP="00731300">
      <w:pPr>
        <w:pStyle w:val="Caption"/>
        <w:jc w:val="both"/>
      </w:pPr>
      <w:r>
        <w:t xml:space="preserve">Figure </w:t>
      </w:r>
      <w:r>
        <w:fldChar w:fldCharType="begin"/>
      </w:r>
      <w:r>
        <w:instrText xml:space="preserve"> SEQ Figure \* ARABIC </w:instrText>
      </w:r>
      <w:r>
        <w:fldChar w:fldCharType="separate"/>
      </w:r>
      <w:r>
        <w:rPr>
          <w:noProof/>
        </w:rPr>
        <w:t>6</w:t>
      </w:r>
      <w:r>
        <w:fldChar w:fldCharType="end"/>
      </w:r>
      <w:r>
        <w:t xml:space="preserve"> Supply Demand </w:t>
      </w:r>
      <w:r w:rsidR="00A85D86">
        <w:t xml:space="preserve">Curve </w:t>
      </w:r>
      <w:r w:rsidR="00A85D86" w:rsidRPr="00FF07DC">
        <w:t>(</w:t>
      </w:r>
      <w:r w:rsidRPr="00FF07DC">
        <w:t>Slaughter, 2020).</w:t>
      </w:r>
    </w:p>
    <w:p w14:paraId="60F4F2E6" w14:textId="6684F462" w:rsidR="00FD0B06" w:rsidRPr="00A842DD" w:rsidRDefault="00731300" w:rsidP="00C81CF9">
      <w:pPr>
        <w:pStyle w:val="Heading2"/>
        <w:spacing w:line="360" w:lineRule="auto"/>
      </w:pPr>
      <w:bookmarkStart w:id="18" w:name="_Toc123239381"/>
      <w:r>
        <w:t xml:space="preserve">4.2 </w:t>
      </w:r>
      <w:r w:rsidR="00FD0B06" w:rsidRPr="00A842DD">
        <w:t>Luxury vs. Necessity</w:t>
      </w:r>
      <w:bookmarkEnd w:id="18"/>
    </w:p>
    <w:p w14:paraId="6D0543CB" w14:textId="5548916E" w:rsidR="00F33C77" w:rsidRPr="00A842DD" w:rsidRDefault="00F33C77" w:rsidP="00C81CF9">
      <w:pPr>
        <w:spacing w:line="360" w:lineRule="auto"/>
        <w:jc w:val="both"/>
      </w:pPr>
      <w:r w:rsidRPr="00A842DD">
        <w:t xml:space="preserve">iPhone is certainly a luxury item due to its outrageous price as well as its intriguing, borderline-futuristic features. But the iPhone has evolved over time from a luxury to a useful need. And this </w:t>
      </w:r>
      <w:r w:rsidRPr="00A842DD">
        <w:lastRenderedPageBreak/>
        <w:t xml:space="preserve">is how and why: The 2007 debut of the iPhone, with all of its </w:t>
      </w:r>
      <w:r w:rsidR="00731300" w:rsidRPr="00A842DD">
        <w:t>splendour</w:t>
      </w:r>
      <w:r w:rsidRPr="00A842DD">
        <w:t xml:space="preserve"> and hefty price tag, generated a global sensation and curiosity, earning </w:t>
      </w:r>
      <w:r w:rsidR="0005778B" w:rsidRPr="00A842DD">
        <w:t>it</w:t>
      </w:r>
      <w:r w:rsidRPr="00A842DD">
        <w:t xml:space="preserve"> launching the distinction of having the most positive consumer response in the history of product launches compared to any other product made in prior years</w:t>
      </w:r>
      <w:sdt>
        <w:sdtPr>
          <w:id w:val="-656229943"/>
          <w:citation/>
        </w:sdtPr>
        <w:sdtContent>
          <w:r w:rsidR="00EE26B4" w:rsidRPr="00A842DD">
            <w:fldChar w:fldCharType="begin"/>
          </w:r>
          <w:r w:rsidR="00EE26B4" w:rsidRPr="00A842DD">
            <w:instrText xml:space="preserve"> CITATION MEs17 \l 1033 </w:instrText>
          </w:r>
          <w:r w:rsidR="00EE26B4" w:rsidRPr="00A842DD">
            <w:fldChar w:fldCharType="separate"/>
          </w:r>
          <w:r w:rsidR="00EE26B4" w:rsidRPr="00A842DD">
            <w:t xml:space="preserve"> (M Espey, 2017)</w:t>
          </w:r>
          <w:r w:rsidR="00EE26B4" w:rsidRPr="00A842DD">
            <w:fldChar w:fldCharType="end"/>
          </w:r>
        </w:sdtContent>
      </w:sdt>
      <w:r w:rsidRPr="00A842DD">
        <w:t>.</w:t>
      </w:r>
    </w:p>
    <w:p w14:paraId="47247E7C" w14:textId="77777777" w:rsidR="00F33C77" w:rsidRPr="00A842DD" w:rsidRDefault="00F33C77" w:rsidP="00C81CF9">
      <w:pPr>
        <w:spacing w:line="360" w:lineRule="auto"/>
        <w:jc w:val="both"/>
      </w:pPr>
    </w:p>
    <w:p w14:paraId="10A44030" w14:textId="745B2D39" w:rsidR="00FD0B06" w:rsidRPr="00A842DD" w:rsidRDefault="00A85D86" w:rsidP="00C81CF9">
      <w:pPr>
        <w:pStyle w:val="Heading2"/>
        <w:spacing w:line="360" w:lineRule="auto"/>
      </w:pPr>
      <w:bookmarkStart w:id="19" w:name="_Toc123239382"/>
      <w:r>
        <w:t xml:space="preserve">4.3 </w:t>
      </w:r>
      <w:r w:rsidR="00FD0B06" w:rsidRPr="00A842DD">
        <w:t>Income effects</w:t>
      </w:r>
      <w:bookmarkEnd w:id="19"/>
    </w:p>
    <w:p w14:paraId="61277BFD" w14:textId="499B462F" w:rsidR="00F33C77" w:rsidRPr="00A842DD" w:rsidRDefault="00160A8B" w:rsidP="00C81CF9">
      <w:pPr>
        <w:spacing w:line="360" w:lineRule="auto"/>
        <w:jc w:val="both"/>
      </w:pPr>
      <w:r w:rsidRPr="00A842DD">
        <w:t>A survey of customers revealed that, on average, iPhone users make more money and spend more on technology than Android users. iPhone users earn $53,251 more per year than Android smartphone users $37,040, which increases their propensity to spend money on retail. The poll found that compared to Android users, iPhone owners are often happier and wealthier. These customers reported having spent more on apparel than Android users, with a monthly average expenditure of $117 compared to $62 for Android users. In addition, buyers of iPhones spend $101 on technology and $83 on cosmetics, respectively, as opposed to $51 and $40 for Android users</w:t>
      </w:r>
      <w:r w:rsidR="00204B08">
        <w:t xml:space="preserve"> </w:t>
      </w:r>
      <w:sdt>
        <w:sdtPr>
          <w:id w:val="-459349218"/>
          <w:citation/>
        </w:sdtPr>
        <w:sdtContent>
          <w:r w:rsidR="00204B08" w:rsidRPr="00A842DD">
            <w:fldChar w:fldCharType="begin"/>
          </w:r>
          <w:r w:rsidR="00204B08" w:rsidRPr="00A842DD">
            <w:instrText xml:space="preserve"> CITATION MJS20 \l 1033 </w:instrText>
          </w:r>
          <w:r w:rsidR="00204B08" w:rsidRPr="00A842DD">
            <w:fldChar w:fldCharType="separate"/>
          </w:r>
          <w:r w:rsidR="00204B08" w:rsidRPr="00A842DD">
            <w:t xml:space="preserve"> (Slaughter, 2020)</w:t>
          </w:r>
          <w:r w:rsidR="00204B08" w:rsidRPr="00A842DD">
            <w:fldChar w:fldCharType="end"/>
          </w:r>
        </w:sdtContent>
      </w:sdt>
      <w:r w:rsidRPr="00A842DD">
        <w:t>.</w:t>
      </w:r>
    </w:p>
    <w:p w14:paraId="3C48E437" w14:textId="77777777" w:rsidR="00160A8B" w:rsidRPr="00A842DD" w:rsidRDefault="00160A8B" w:rsidP="00C81CF9">
      <w:pPr>
        <w:spacing w:line="360" w:lineRule="auto"/>
        <w:jc w:val="both"/>
      </w:pPr>
    </w:p>
    <w:p w14:paraId="5BDA0E2E" w14:textId="416047C8" w:rsidR="0080062F" w:rsidRPr="00A842DD" w:rsidRDefault="00DF0C2A" w:rsidP="00C81CF9">
      <w:pPr>
        <w:pStyle w:val="Heading2"/>
        <w:spacing w:line="360" w:lineRule="auto"/>
      </w:pPr>
      <w:bookmarkStart w:id="20" w:name="_Toc123239383"/>
      <w:r>
        <w:t xml:space="preserve">4.4 </w:t>
      </w:r>
      <w:r w:rsidR="002C5491" w:rsidRPr="00A842DD">
        <w:t>Pricing policy should the business employ</w:t>
      </w:r>
      <w:bookmarkEnd w:id="20"/>
    </w:p>
    <w:p w14:paraId="52E31FD8" w14:textId="1D67AB3E" w:rsidR="00BF4FC2" w:rsidRDefault="00BF4FC2" w:rsidP="00C81CF9">
      <w:pPr>
        <w:spacing w:line="360" w:lineRule="auto"/>
        <w:jc w:val="both"/>
      </w:pPr>
      <w:r w:rsidRPr="00BF4FC2">
        <w:t xml:space="preserve">Apple's </w:t>
      </w:r>
      <w:r w:rsidR="008D3358">
        <w:t>pricing</w:t>
      </w:r>
      <w:r w:rsidRPr="00BF4FC2">
        <w:t xml:space="preserve"> technique is built on item separation, which separates one product or service from another. Apple has worked hard to get its goods known, which has stoked interest in them and helped it cultivate a certain audience. They are able to keep control thanks to their clients' strong brand loyalty and their ability to stand out from the competitors. By nurturing a sizable client base and maintaining exorbitant prices, Apple has </w:t>
      </w:r>
      <w:r w:rsidR="008D3358">
        <w:t>created</w:t>
      </w:r>
      <w:r w:rsidRPr="00BF4FC2">
        <w:t xml:space="preserve"> </w:t>
      </w:r>
      <w:r w:rsidR="00926587" w:rsidRPr="00BF4FC2">
        <w:t>many barriers</w:t>
      </w:r>
      <w:r w:rsidRPr="00BF4FC2">
        <w:t xml:space="preserve"> in the way of its rivals.</w:t>
      </w:r>
    </w:p>
    <w:p w14:paraId="343D5F54" w14:textId="6D8E02FC" w:rsidR="002C5491" w:rsidRPr="00A842DD" w:rsidRDefault="00BF4FC2" w:rsidP="00C81CF9">
      <w:pPr>
        <w:spacing w:line="360" w:lineRule="auto"/>
        <w:jc w:val="both"/>
      </w:pPr>
      <w:r w:rsidRPr="00BF4FC2">
        <w:t>It is crucial to take into account both Apple's commitment to quality and the characteristics of its rivals' products. A top-tier brand's simplicity and history make its items instantly recognisable. A big part of its success may also be attributed to the send-off activities Apple organised. Any company that wants to be successful must do more than just demand high rates from its customers. The admittance to Apple's farewell celebrations guarantees never-ending savings.</w:t>
      </w:r>
      <w:sdt>
        <w:sdtPr>
          <w:id w:val="-2070018300"/>
          <w:citation/>
        </w:sdtPr>
        <w:sdtContent>
          <w:r w:rsidR="00EE26B4" w:rsidRPr="00A842DD">
            <w:fldChar w:fldCharType="begin"/>
          </w:r>
          <w:r w:rsidR="00EE26B4" w:rsidRPr="00A842DD">
            <w:instrText xml:space="preserve"> CITATION RYa19 \l 1033 </w:instrText>
          </w:r>
          <w:r w:rsidR="00EE26B4" w:rsidRPr="00A842DD">
            <w:fldChar w:fldCharType="separate"/>
          </w:r>
          <w:r w:rsidR="00EE26B4" w:rsidRPr="00A842DD">
            <w:t xml:space="preserve"> (Yan, 2019)</w:t>
          </w:r>
          <w:r w:rsidR="00EE26B4" w:rsidRPr="00A842DD">
            <w:fldChar w:fldCharType="end"/>
          </w:r>
        </w:sdtContent>
      </w:sdt>
      <w:r w:rsidR="00370722" w:rsidRPr="00A842DD">
        <w:t>.</w:t>
      </w:r>
    </w:p>
    <w:p w14:paraId="3B2AF138" w14:textId="6EE879EA" w:rsidR="00EE26B4" w:rsidRDefault="00EE26B4" w:rsidP="00C81CF9">
      <w:pPr>
        <w:spacing w:line="360" w:lineRule="auto"/>
        <w:jc w:val="both"/>
      </w:pPr>
    </w:p>
    <w:p w14:paraId="6799FB58" w14:textId="77777777" w:rsidR="00F2160F" w:rsidRPr="00A842DD" w:rsidRDefault="00F2160F" w:rsidP="00C81CF9">
      <w:pPr>
        <w:spacing w:line="360" w:lineRule="auto"/>
        <w:jc w:val="both"/>
      </w:pPr>
    </w:p>
    <w:p w14:paraId="10224D08" w14:textId="33FAA9C3" w:rsidR="00EE26B4" w:rsidRPr="00A842DD" w:rsidRDefault="00EE26B4" w:rsidP="00C81CF9">
      <w:pPr>
        <w:spacing w:line="360" w:lineRule="auto"/>
        <w:jc w:val="both"/>
      </w:pPr>
    </w:p>
    <w:p w14:paraId="324F7F79" w14:textId="77777777" w:rsidR="006A2C67" w:rsidRPr="00A842DD" w:rsidRDefault="006A2C67" w:rsidP="00C81CF9">
      <w:pPr>
        <w:spacing w:line="360" w:lineRule="auto"/>
        <w:jc w:val="both"/>
      </w:pPr>
    </w:p>
    <w:bookmarkStart w:id="21" w:name="_Toc123239384" w:displacedByCustomXml="next"/>
    <w:sdt>
      <w:sdtPr>
        <w:rPr>
          <w:rFonts w:eastAsiaTheme="minorHAnsi" w:cstheme="minorBidi"/>
          <w:b w:val="0"/>
          <w:color w:val="auto"/>
          <w:sz w:val="24"/>
          <w:szCs w:val="22"/>
        </w:rPr>
        <w:id w:val="1869714530"/>
        <w:docPartObj>
          <w:docPartGallery w:val="Bibliographies"/>
          <w:docPartUnique/>
        </w:docPartObj>
      </w:sdtPr>
      <w:sdtContent>
        <w:p w14:paraId="3E2B4EDB" w14:textId="75ABB075" w:rsidR="00C36A8D" w:rsidRPr="00A842DD" w:rsidRDefault="00C36A8D" w:rsidP="00526805">
          <w:pPr>
            <w:pStyle w:val="Heading1"/>
            <w:numPr>
              <w:ilvl w:val="0"/>
              <w:numId w:val="1"/>
            </w:numPr>
            <w:spacing w:line="360" w:lineRule="auto"/>
          </w:pPr>
          <w:r w:rsidRPr="00A842DD">
            <w:t>References</w:t>
          </w:r>
          <w:bookmarkEnd w:id="21"/>
        </w:p>
        <w:sdt>
          <w:sdtPr>
            <w:id w:val="-573587230"/>
            <w:bibliography/>
          </w:sdtPr>
          <w:sdtContent>
            <w:p w14:paraId="07682A81" w14:textId="77777777" w:rsidR="00C36A8D" w:rsidRPr="00A842DD" w:rsidRDefault="00C36A8D" w:rsidP="00C81CF9">
              <w:pPr>
                <w:pStyle w:val="Bibliography"/>
                <w:spacing w:line="360" w:lineRule="auto"/>
                <w:rPr>
                  <w:szCs w:val="24"/>
                </w:rPr>
              </w:pPr>
              <w:r w:rsidRPr="00A842DD">
                <w:fldChar w:fldCharType="begin"/>
              </w:r>
              <w:r w:rsidRPr="00A842DD">
                <w:instrText xml:space="preserve"> BIBLIOGRAPHY </w:instrText>
              </w:r>
              <w:r w:rsidRPr="00A842DD">
                <w:fldChar w:fldCharType="separate"/>
              </w:r>
              <w:r w:rsidRPr="00A842DD">
                <w:t xml:space="preserve">Aljafari, A., 2016. Introduction of chosen product. </w:t>
              </w:r>
              <w:r w:rsidRPr="00A842DD">
                <w:rPr>
                  <w:i/>
                  <w:iCs/>
                </w:rPr>
                <w:t>Apple Inc. industry analysis business policy and strategy.</w:t>
              </w:r>
            </w:p>
            <w:p w14:paraId="42334C5D" w14:textId="6B2B54C9" w:rsidR="00C36A8D" w:rsidRPr="00A842DD" w:rsidRDefault="00C36A8D" w:rsidP="00C81CF9">
              <w:pPr>
                <w:pStyle w:val="Bibliography"/>
                <w:spacing w:line="360" w:lineRule="auto"/>
              </w:pPr>
              <w:r w:rsidRPr="00A842DD">
                <w:t xml:space="preserve">Brown, H., 2019. Advertising campaigns. </w:t>
              </w:r>
              <w:r w:rsidR="00840055" w:rsidRPr="00A842DD">
                <w:rPr>
                  <w:i/>
                  <w:iCs/>
                </w:rPr>
                <w:t>So,</w:t>
              </w:r>
              <w:r w:rsidRPr="00A842DD">
                <w:rPr>
                  <w:i/>
                  <w:iCs/>
                </w:rPr>
                <w:t xml:space="preserve"> What If I Dont Have An iPhone? The Unintended Consequences </w:t>
              </w:r>
              <w:r w:rsidR="00526805" w:rsidRPr="00A842DD">
                <w:rPr>
                  <w:i/>
                  <w:iCs/>
                </w:rPr>
                <w:t>of</w:t>
              </w:r>
              <w:r w:rsidRPr="00A842DD">
                <w:rPr>
                  <w:i/>
                  <w:iCs/>
                </w:rPr>
                <w:t xml:space="preserve"> Using Arrogance In Advertising.</w:t>
              </w:r>
            </w:p>
            <w:p w14:paraId="450559C9" w14:textId="0925078B" w:rsidR="00C36A8D" w:rsidRPr="00A842DD" w:rsidRDefault="00C36A8D" w:rsidP="00C81CF9">
              <w:pPr>
                <w:pStyle w:val="Bibliography"/>
                <w:spacing w:line="360" w:lineRule="auto"/>
              </w:pPr>
              <w:r w:rsidRPr="00A842DD">
                <w:t xml:space="preserve">Burgess, J., 2018. Consumer Income. </w:t>
              </w:r>
              <w:r w:rsidRPr="00A842DD">
                <w:rPr>
                  <w:i/>
                  <w:iCs/>
                </w:rPr>
                <w:t xml:space="preserve">The iPhone moment, the Apple brand, and the creative consumer: From </w:t>
              </w:r>
              <w:r w:rsidR="00840055" w:rsidRPr="00A842DD">
                <w:rPr>
                  <w:i/>
                  <w:iCs/>
                </w:rPr>
                <w:t>“usability</w:t>
              </w:r>
              <w:r w:rsidRPr="00A842DD">
                <w:rPr>
                  <w:i/>
                  <w:iCs/>
                </w:rPr>
                <w:t>” to cultural generativity.</w:t>
              </w:r>
            </w:p>
            <w:p w14:paraId="7952513A" w14:textId="77777777" w:rsidR="00C36A8D" w:rsidRPr="00A842DD" w:rsidRDefault="00C36A8D" w:rsidP="00C81CF9">
              <w:pPr>
                <w:pStyle w:val="Bibliography"/>
                <w:spacing w:line="360" w:lineRule="auto"/>
              </w:pPr>
              <w:r w:rsidRPr="00A842DD">
                <w:t xml:space="preserve">E Wah, M. W., 2020. Price of substitutes. </w:t>
              </w:r>
              <w:r w:rsidRPr="00A842DD">
                <w:rPr>
                  <w:i/>
                  <w:iCs/>
                </w:rPr>
                <w:t>Latency arbitrage in fragmented markets: A strategic agent-based analysis.</w:t>
              </w:r>
            </w:p>
            <w:p w14:paraId="66031CC6" w14:textId="6E1E1DD4" w:rsidR="00C36A8D" w:rsidRDefault="00C36A8D" w:rsidP="00C81CF9">
              <w:pPr>
                <w:pStyle w:val="Bibliography"/>
                <w:spacing w:line="360" w:lineRule="auto"/>
                <w:rPr>
                  <w:i/>
                  <w:iCs/>
                </w:rPr>
              </w:pPr>
              <w:r w:rsidRPr="00A842DD">
                <w:t xml:space="preserve">HA Campbell, A. L. P., 2017. Consumer expectations of price. </w:t>
              </w:r>
              <w:r w:rsidRPr="00A842DD">
                <w:rPr>
                  <w:i/>
                  <w:iCs/>
                </w:rPr>
                <w:t>How the iPhone became divine: new media, religion and the intertextual circulation of meaning.</w:t>
              </w:r>
            </w:p>
            <w:p w14:paraId="146B4382" w14:textId="513ADFEC" w:rsidR="008C79C9" w:rsidRPr="008C79C9" w:rsidRDefault="008C79C9" w:rsidP="008C79C9">
              <w:r>
                <w:rPr>
                  <w:color w:val="000000"/>
                  <w:shd w:val="clear" w:color="auto" w:fill="FFFFFF"/>
                </w:rPr>
                <w:t>Hawari, M.T. (2022). Premium on a Budget: Second-hand iPhones in Indonesia. </w:t>
              </w:r>
              <w:r>
                <w:rPr>
                  <w:i/>
                  <w:iCs/>
                  <w:color w:val="000000"/>
                  <w:shd w:val="clear" w:color="auto" w:fill="FFFFFF"/>
                </w:rPr>
                <w:t>International Journal of Current Science Research and Review</w:t>
              </w:r>
              <w:r>
                <w:rPr>
                  <w:color w:val="000000"/>
                  <w:shd w:val="clear" w:color="auto" w:fill="FFFFFF"/>
                </w:rPr>
                <w:t>, 05(02). doi:10.47191/ijcsrr/v5-i2-10.</w:t>
              </w:r>
            </w:p>
            <w:p w14:paraId="2073B7C4" w14:textId="224E76B0" w:rsidR="00C36A8D" w:rsidRPr="00A842DD" w:rsidRDefault="00C36A8D" w:rsidP="00C81CF9">
              <w:pPr>
                <w:pStyle w:val="Bibliography"/>
                <w:spacing w:line="360" w:lineRule="auto"/>
              </w:pPr>
              <w:r w:rsidRPr="00A842DD">
                <w:t xml:space="preserve">J Laugesen, Y. Y., 2019. Demographics. </w:t>
              </w:r>
              <w:r w:rsidRPr="00A842DD">
                <w:rPr>
                  <w:i/>
                  <w:iCs/>
                </w:rPr>
                <w:t xml:space="preserve">What factors contributed to the success of Apple's </w:t>
              </w:r>
              <w:r w:rsidR="00840055" w:rsidRPr="00A842DD">
                <w:rPr>
                  <w:i/>
                  <w:iCs/>
                </w:rPr>
                <w:t>iPhone?</w:t>
              </w:r>
            </w:p>
            <w:p w14:paraId="125D99E5" w14:textId="77777777" w:rsidR="00C36A8D" w:rsidRPr="00A842DD" w:rsidRDefault="00C36A8D" w:rsidP="00C81CF9">
              <w:pPr>
                <w:pStyle w:val="Bibliography"/>
                <w:spacing w:line="360" w:lineRule="auto"/>
              </w:pPr>
              <w:r w:rsidRPr="00A842DD">
                <w:t xml:space="preserve">Linzmayer, O., 2021. Introduction of chosen business. </w:t>
              </w:r>
              <w:r w:rsidRPr="00A842DD">
                <w:rPr>
                  <w:i/>
                  <w:iCs/>
                </w:rPr>
                <w:t>Apple confidential 2.0: The definitive history of the world's most colorful company.</w:t>
              </w:r>
            </w:p>
            <w:p w14:paraId="2BE5A8CE" w14:textId="77777777" w:rsidR="00C36A8D" w:rsidRPr="00A842DD" w:rsidRDefault="00C36A8D" w:rsidP="00C81CF9">
              <w:pPr>
                <w:pStyle w:val="Bibliography"/>
                <w:spacing w:line="360" w:lineRule="auto"/>
              </w:pPr>
              <w:r w:rsidRPr="00A842DD">
                <w:t xml:space="preserve">M Espey, J. E. W. S., 2017. Luxury vs. Necessity. </w:t>
              </w:r>
              <w:r w:rsidRPr="00A842DD">
                <w:rPr>
                  <w:i/>
                  <w:iCs/>
                </w:rPr>
                <w:t>Price elasticity of residential demand for Iphone: A meta‐analysis.</w:t>
              </w:r>
            </w:p>
            <w:p w14:paraId="2489ACAC" w14:textId="0C3A7993" w:rsidR="00C36A8D" w:rsidRDefault="00C36A8D" w:rsidP="00C81CF9">
              <w:pPr>
                <w:pStyle w:val="Bibliography"/>
                <w:spacing w:line="360" w:lineRule="auto"/>
                <w:rPr>
                  <w:i/>
                  <w:iCs/>
                </w:rPr>
              </w:pPr>
              <w:r w:rsidRPr="00A842DD">
                <w:t xml:space="preserve">Slaughter, M., 2020. Factor indicate demand is more elastic or more inelastic. </w:t>
              </w:r>
              <w:r w:rsidRPr="00A842DD">
                <w:rPr>
                  <w:i/>
                  <w:iCs/>
                </w:rPr>
                <w:t>The derived demand curve for a productive factor and the industry supply curve.</w:t>
              </w:r>
            </w:p>
            <w:p w14:paraId="3A56A0D1" w14:textId="6D872430" w:rsidR="003C14D6" w:rsidRPr="003C14D6" w:rsidRDefault="003C14D6" w:rsidP="003C14D6">
              <w:r>
                <w:rPr>
                  <w:color w:val="000000"/>
                  <w:shd w:val="clear" w:color="auto" w:fill="FFFFFF"/>
                </w:rPr>
                <w:t>Statista (2022). </w:t>
              </w:r>
              <w:r>
                <w:rPr>
                  <w:i/>
                  <w:iCs/>
                  <w:color w:val="000000"/>
                  <w:shd w:val="clear" w:color="auto" w:fill="FFFFFF"/>
                </w:rPr>
                <w:t>Apple iPhone revenue by quarter 2022</w:t>
              </w:r>
              <w:r>
                <w:rPr>
                  <w:color w:val="000000"/>
                  <w:shd w:val="clear" w:color="auto" w:fill="FFFFFF"/>
                </w:rPr>
                <w:t>. [online] Statista. Available at: https://www.statista.com/statistics/263402/apples-iphone-revenue-since-3rd-quarter-2007/#:~:text=In%20the%20fourth%20quarter%20of.</w:t>
              </w:r>
            </w:p>
            <w:p w14:paraId="50B2010C" w14:textId="77777777" w:rsidR="00C36A8D" w:rsidRPr="00A842DD" w:rsidRDefault="00C36A8D" w:rsidP="00C81CF9">
              <w:pPr>
                <w:pStyle w:val="Bibliography"/>
                <w:spacing w:line="360" w:lineRule="auto"/>
              </w:pPr>
              <w:r w:rsidRPr="00A842DD">
                <w:lastRenderedPageBreak/>
                <w:t xml:space="preserve">Stavins, J., 2019. Indicate demand is more elastic or more inelastic. </w:t>
              </w:r>
              <w:r w:rsidRPr="00A842DD">
                <w:rPr>
                  <w:i/>
                  <w:iCs/>
                </w:rPr>
                <w:t>Estimating demand elasticities in a differentiated product industry: the personal computer market.</w:t>
              </w:r>
            </w:p>
            <w:p w14:paraId="57DF1CE6" w14:textId="77777777" w:rsidR="00C36A8D" w:rsidRPr="00A842DD" w:rsidRDefault="00C36A8D" w:rsidP="00C81CF9">
              <w:pPr>
                <w:pStyle w:val="Bibliography"/>
                <w:spacing w:line="360" w:lineRule="auto"/>
              </w:pPr>
              <w:r w:rsidRPr="00A842DD">
                <w:t xml:space="preserve">T Bresnahan, J. O. P. Y., 2019. Identify Demand and Market Equilibrium. </w:t>
              </w:r>
              <w:r w:rsidRPr="00A842DD">
                <w:rPr>
                  <w:i/>
                  <w:iCs/>
                </w:rPr>
                <w:t>Demand heterogeneity, inframarginal multihoming, and platform market stability: Mobile apps.</w:t>
              </w:r>
            </w:p>
            <w:p w14:paraId="256480D8" w14:textId="1F13BD0F" w:rsidR="00C36A8D" w:rsidRDefault="00C36A8D" w:rsidP="00C81CF9">
              <w:pPr>
                <w:pStyle w:val="Bibliography"/>
                <w:spacing w:line="360" w:lineRule="auto"/>
                <w:rPr>
                  <w:i/>
                  <w:iCs/>
                </w:rPr>
              </w:pPr>
              <w:r w:rsidRPr="00A842DD">
                <w:t xml:space="preserve">Warner, R., 2021. The iPhone in Finland: Smartphone 2.0 and the evolution of the mobile phone. </w:t>
              </w:r>
              <w:r w:rsidRPr="00A842DD">
                <w:rPr>
                  <w:i/>
                  <w:iCs/>
                </w:rPr>
                <w:t xml:space="preserve">iPhone user is a male between the ages of 20 and </w:t>
              </w:r>
              <w:r w:rsidR="00840055" w:rsidRPr="00A842DD">
                <w:rPr>
                  <w:i/>
                  <w:iCs/>
                </w:rPr>
                <w:t>30.</w:t>
              </w:r>
            </w:p>
            <w:p w14:paraId="5348A55D" w14:textId="6280A10C" w:rsidR="00391C94" w:rsidRPr="00391C94" w:rsidRDefault="00391C94" w:rsidP="00391C94">
              <w:r>
                <w:rPr>
                  <w:color w:val="000000"/>
                  <w:shd w:val="clear" w:color="auto" w:fill="FFFFFF"/>
                </w:rPr>
                <w:t>Wu, Z., Chong, T.T.-L. and Liu, Y. (2021). Market Reaction to iPhone Rumors. </w:t>
              </w:r>
              <w:r>
                <w:rPr>
                  <w:i/>
                  <w:iCs/>
                  <w:color w:val="000000"/>
                  <w:shd w:val="clear" w:color="auto" w:fill="FFFFFF"/>
                </w:rPr>
                <w:t>Algorithmic Finance</w:t>
              </w:r>
              <w:r>
                <w:rPr>
                  <w:color w:val="000000"/>
                  <w:shd w:val="clear" w:color="auto" w:fill="FFFFFF"/>
                </w:rPr>
                <w:t>, pp.1–23. doi:10.3233/af200302.</w:t>
              </w:r>
            </w:p>
            <w:p w14:paraId="1BAF976B" w14:textId="77777777" w:rsidR="00C36A8D" w:rsidRPr="00A842DD" w:rsidRDefault="00C36A8D" w:rsidP="00C81CF9">
              <w:pPr>
                <w:pStyle w:val="Bibliography"/>
                <w:spacing w:line="360" w:lineRule="auto"/>
              </w:pPr>
              <w:r w:rsidRPr="00A842DD">
                <w:t xml:space="preserve">Yan, R., 2019. Pricing policy should the business employ. </w:t>
              </w:r>
              <w:r w:rsidRPr="00A842DD">
                <w:rPr>
                  <w:i/>
                  <w:iCs/>
                </w:rPr>
                <w:t>Pricing strategy for companies with mixed online and traditional retailing distribution markets.</w:t>
              </w:r>
            </w:p>
            <w:p w14:paraId="1E7D0452" w14:textId="1DD90422" w:rsidR="00C36A8D" w:rsidRPr="00A842DD" w:rsidRDefault="00C36A8D" w:rsidP="00C81CF9">
              <w:pPr>
                <w:spacing w:line="360" w:lineRule="auto"/>
              </w:pPr>
              <w:r w:rsidRPr="00A842DD">
                <w:rPr>
                  <w:b/>
                  <w:bCs/>
                </w:rPr>
                <w:fldChar w:fldCharType="end"/>
              </w:r>
            </w:p>
          </w:sdtContent>
        </w:sdt>
      </w:sdtContent>
    </w:sdt>
    <w:p w14:paraId="739FDB67" w14:textId="56B10045" w:rsidR="00EE26B4" w:rsidRPr="00A842DD" w:rsidRDefault="00EE26B4" w:rsidP="00C81CF9">
      <w:pPr>
        <w:spacing w:line="360" w:lineRule="auto"/>
        <w:jc w:val="both"/>
      </w:pPr>
    </w:p>
    <w:p w14:paraId="5F6428A9" w14:textId="2078D42E" w:rsidR="00EE26B4" w:rsidRPr="00A842DD" w:rsidRDefault="00EE26B4" w:rsidP="00C81CF9">
      <w:pPr>
        <w:spacing w:line="360" w:lineRule="auto"/>
        <w:jc w:val="both"/>
      </w:pPr>
    </w:p>
    <w:p w14:paraId="5670BB0E" w14:textId="3DC4F9D4" w:rsidR="00EE26B4" w:rsidRPr="00A842DD" w:rsidRDefault="00EE26B4" w:rsidP="00C81CF9">
      <w:pPr>
        <w:spacing w:line="360" w:lineRule="auto"/>
        <w:jc w:val="both"/>
      </w:pPr>
    </w:p>
    <w:p w14:paraId="48B10984" w14:textId="4AC6DC14" w:rsidR="00EE26B4" w:rsidRPr="00A842DD" w:rsidRDefault="00EE26B4" w:rsidP="00C81CF9">
      <w:pPr>
        <w:spacing w:line="360" w:lineRule="auto"/>
        <w:jc w:val="both"/>
      </w:pPr>
    </w:p>
    <w:p w14:paraId="49F5BDE9" w14:textId="73837AE5" w:rsidR="00EE26B4" w:rsidRPr="00A842DD" w:rsidRDefault="00EE26B4" w:rsidP="00C81CF9">
      <w:pPr>
        <w:spacing w:line="360" w:lineRule="auto"/>
        <w:jc w:val="both"/>
      </w:pPr>
    </w:p>
    <w:p w14:paraId="160E8893" w14:textId="469A19BD" w:rsidR="00EE26B4" w:rsidRPr="00A842DD" w:rsidRDefault="00EE26B4" w:rsidP="00C81CF9">
      <w:pPr>
        <w:spacing w:line="360" w:lineRule="auto"/>
        <w:jc w:val="both"/>
      </w:pPr>
    </w:p>
    <w:p w14:paraId="20DA3331" w14:textId="6DEA95DF" w:rsidR="00EE26B4" w:rsidRPr="00A842DD" w:rsidRDefault="00EE26B4" w:rsidP="00C81CF9">
      <w:pPr>
        <w:spacing w:line="360" w:lineRule="auto"/>
        <w:jc w:val="both"/>
      </w:pPr>
    </w:p>
    <w:p w14:paraId="5B847941" w14:textId="77777777" w:rsidR="00EE26B4" w:rsidRPr="00A842DD" w:rsidRDefault="00EE26B4" w:rsidP="00C81CF9">
      <w:pPr>
        <w:spacing w:line="360" w:lineRule="auto"/>
        <w:jc w:val="both"/>
      </w:pPr>
    </w:p>
    <w:sectPr w:rsidR="00EE26B4" w:rsidRPr="00A842D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BFA35" w14:textId="77777777" w:rsidR="00FA1971" w:rsidRDefault="00FA1971" w:rsidP="002E6FEA">
      <w:pPr>
        <w:spacing w:after="0" w:line="240" w:lineRule="auto"/>
      </w:pPr>
      <w:r>
        <w:separator/>
      </w:r>
    </w:p>
  </w:endnote>
  <w:endnote w:type="continuationSeparator" w:id="0">
    <w:p w14:paraId="74E6A852" w14:textId="77777777" w:rsidR="00FA1971" w:rsidRDefault="00FA1971" w:rsidP="002E6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660602"/>
      <w:docPartObj>
        <w:docPartGallery w:val="Page Numbers (Bottom of Page)"/>
        <w:docPartUnique/>
      </w:docPartObj>
    </w:sdtPr>
    <w:sdtEndPr>
      <w:rPr>
        <w:color w:val="7F7F7F" w:themeColor="background1" w:themeShade="7F"/>
        <w:spacing w:val="60"/>
      </w:rPr>
    </w:sdtEndPr>
    <w:sdtContent>
      <w:p w14:paraId="4794358C" w14:textId="256845B3" w:rsidR="001A0A9F" w:rsidRDefault="001A0A9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A8CC2D" w14:textId="77777777" w:rsidR="001A0A9F" w:rsidRDefault="001A0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F289C" w14:textId="77777777" w:rsidR="00FA1971" w:rsidRDefault="00FA1971" w:rsidP="002E6FEA">
      <w:pPr>
        <w:spacing w:after="0" w:line="240" w:lineRule="auto"/>
      </w:pPr>
      <w:r>
        <w:separator/>
      </w:r>
    </w:p>
  </w:footnote>
  <w:footnote w:type="continuationSeparator" w:id="0">
    <w:p w14:paraId="7CAAC1A0" w14:textId="77777777" w:rsidR="00FA1971" w:rsidRDefault="00FA1971" w:rsidP="002E6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FE6DBC"/>
    <w:multiLevelType w:val="hybridMultilevel"/>
    <w:tmpl w:val="497CA3D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799957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736"/>
    <w:rsid w:val="000321B3"/>
    <w:rsid w:val="000533D4"/>
    <w:rsid w:val="0005778B"/>
    <w:rsid w:val="00057B5E"/>
    <w:rsid w:val="00070F1C"/>
    <w:rsid w:val="00081484"/>
    <w:rsid w:val="000948C3"/>
    <w:rsid w:val="00095AB9"/>
    <w:rsid w:val="000B02FF"/>
    <w:rsid w:val="000B6AFA"/>
    <w:rsid w:val="000E6986"/>
    <w:rsid w:val="000F681C"/>
    <w:rsid w:val="00130FA1"/>
    <w:rsid w:val="00141F72"/>
    <w:rsid w:val="001518B4"/>
    <w:rsid w:val="00160A8B"/>
    <w:rsid w:val="001843A8"/>
    <w:rsid w:val="00196033"/>
    <w:rsid w:val="001A08FE"/>
    <w:rsid w:val="001A0A9F"/>
    <w:rsid w:val="001B5F24"/>
    <w:rsid w:val="001E293A"/>
    <w:rsid w:val="00200BEF"/>
    <w:rsid w:val="00204B08"/>
    <w:rsid w:val="002B662F"/>
    <w:rsid w:val="002C0907"/>
    <w:rsid w:val="002C2FCB"/>
    <w:rsid w:val="002C4D0E"/>
    <w:rsid w:val="002C4FBA"/>
    <w:rsid w:val="002C5491"/>
    <w:rsid w:val="002D0736"/>
    <w:rsid w:val="002E5054"/>
    <w:rsid w:val="002E6FEA"/>
    <w:rsid w:val="002F6699"/>
    <w:rsid w:val="0030757C"/>
    <w:rsid w:val="00336EF0"/>
    <w:rsid w:val="00370722"/>
    <w:rsid w:val="00391C94"/>
    <w:rsid w:val="00396D10"/>
    <w:rsid w:val="003A37D9"/>
    <w:rsid w:val="003A7DD2"/>
    <w:rsid w:val="003C02F0"/>
    <w:rsid w:val="003C14D6"/>
    <w:rsid w:val="004419FD"/>
    <w:rsid w:val="0044309B"/>
    <w:rsid w:val="0044662E"/>
    <w:rsid w:val="00480384"/>
    <w:rsid w:val="0048414D"/>
    <w:rsid w:val="004855EA"/>
    <w:rsid w:val="004A18ED"/>
    <w:rsid w:val="004A41BE"/>
    <w:rsid w:val="004B145A"/>
    <w:rsid w:val="004B7351"/>
    <w:rsid w:val="004C67DC"/>
    <w:rsid w:val="005165AF"/>
    <w:rsid w:val="005172E0"/>
    <w:rsid w:val="0052656D"/>
    <w:rsid w:val="00526805"/>
    <w:rsid w:val="00544EC2"/>
    <w:rsid w:val="00556F36"/>
    <w:rsid w:val="00576E67"/>
    <w:rsid w:val="00584605"/>
    <w:rsid w:val="00584AD8"/>
    <w:rsid w:val="00592C50"/>
    <w:rsid w:val="005B06E1"/>
    <w:rsid w:val="005D5C87"/>
    <w:rsid w:val="005D7CDA"/>
    <w:rsid w:val="005E2973"/>
    <w:rsid w:val="005F3BD2"/>
    <w:rsid w:val="005F62EA"/>
    <w:rsid w:val="00624160"/>
    <w:rsid w:val="0063706A"/>
    <w:rsid w:val="00677B7E"/>
    <w:rsid w:val="00684B6D"/>
    <w:rsid w:val="00693FD3"/>
    <w:rsid w:val="006A1933"/>
    <w:rsid w:val="006A2C67"/>
    <w:rsid w:val="006B32BF"/>
    <w:rsid w:val="006C09FC"/>
    <w:rsid w:val="00710B57"/>
    <w:rsid w:val="007171BB"/>
    <w:rsid w:val="00723AD9"/>
    <w:rsid w:val="007253EC"/>
    <w:rsid w:val="00726F7F"/>
    <w:rsid w:val="00731300"/>
    <w:rsid w:val="00744586"/>
    <w:rsid w:val="00760DC0"/>
    <w:rsid w:val="00761705"/>
    <w:rsid w:val="00781BE6"/>
    <w:rsid w:val="00791B36"/>
    <w:rsid w:val="00794206"/>
    <w:rsid w:val="007B31C7"/>
    <w:rsid w:val="007C30DA"/>
    <w:rsid w:val="0080062F"/>
    <w:rsid w:val="00840055"/>
    <w:rsid w:val="00843E63"/>
    <w:rsid w:val="0086179E"/>
    <w:rsid w:val="008B10A0"/>
    <w:rsid w:val="008B35D7"/>
    <w:rsid w:val="008C630E"/>
    <w:rsid w:val="008C79C9"/>
    <w:rsid w:val="008D3358"/>
    <w:rsid w:val="008D7EC3"/>
    <w:rsid w:val="008E152D"/>
    <w:rsid w:val="008F6DB5"/>
    <w:rsid w:val="008F75FE"/>
    <w:rsid w:val="008F7705"/>
    <w:rsid w:val="009017E9"/>
    <w:rsid w:val="00912BBA"/>
    <w:rsid w:val="009160B6"/>
    <w:rsid w:val="00926587"/>
    <w:rsid w:val="00934A85"/>
    <w:rsid w:val="00945D7D"/>
    <w:rsid w:val="00966C0B"/>
    <w:rsid w:val="00990D5E"/>
    <w:rsid w:val="00993B66"/>
    <w:rsid w:val="00995FDB"/>
    <w:rsid w:val="009B09CC"/>
    <w:rsid w:val="009C78F7"/>
    <w:rsid w:val="009F20BF"/>
    <w:rsid w:val="00A07CA6"/>
    <w:rsid w:val="00A14103"/>
    <w:rsid w:val="00A60CD3"/>
    <w:rsid w:val="00A842DD"/>
    <w:rsid w:val="00A85D86"/>
    <w:rsid w:val="00A942E9"/>
    <w:rsid w:val="00A95249"/>
    <w:rsid w:val="00AA5E30"/>
    <w:rsid w:val="00AB1A0B"/>
    <w:rsid w:val="00AD287B"/>
    <w:rsid w:val="00AE60EF"/>
    <w:rsid w:val="00AF0D58"/>
    <w:rsid w:val="00B006C9"/>
    <w:rsid w:val="00B01BDE"/>
    <w:rsid w:val="00B4634A"/>
    <w:rsid w:val="00B508C7"/>
    <w:rsid w:val="00B73A00"/>
    <w:rsid w:val="00B95D12"/>
    <w:rsid w:val="00B966B1"/>
    <w:rsid w:val="00BB326D"/>
    <w:rsid w:val="00BD4E7E"/>
    <w:rsid w:val="00BF4FC2"/>
    <w:rsid w:val="00C1074C"/>
    <w:rsid w:val="00C36A8D"/>
    <w:rsid w:val="00C503D7"/>
    <w:rsid w:val="00C66DDC"/>
    <w:rsid w:val="00C72B0B"/>
    <w:rsid w:val="00C77D3F"/>
    <w:rsid w:val="00C81CF9"/>
    <w:rsid w:val="00C84AF3"/>
    <w:rsid w:val="00CF23B4"/>
    <w:rsid w:val="00D0295C"/>
    <w:rsid w:val="00D332D5"/>
    <w:rsid w:val="00D417E7"/>
    <w:rsid w:val="00D620B5"/>
    <w:rsid w:val="00D9469A"/>
    <w:rsid w:val="00DB4DB3"/>
    <w:rsid w:val="00DB73B0"/>
    <w:rsid w:val="00DC04A6"/>
    <w:rsid w:val="00DC1DB3"/>
    <w:rsid w:val="00DC372D"/>
    <w:rsid w:val="00DD53EA"/>
    <w:rsid w:val="00DD740D"/>
    <w:rsid w:val="00DD7622"/>
    <w:rsid w:val="00DF0C2A"/>
    <w:rsid w:val="00DF5254"/>
    <w:rsid w:val="00E12BC0"/>
    <w:rsid w:val="00E23820"/>
    <w:rsid w:val="00E33436"/>
    <w:rsid w:val="00E4450E"/>
    <w:rsid w:val="00EC4683"/>
    <w:rsid w:val="00ED2004"/>
    <w:rsid w:val="00EE26B4"/>
    <w:rsid w:val="00EE367B"/>
    <w:rsid w:val="00EE5BED"/>
    <w:rsid w:val="00EE7610"/>
    <w:rsid w:val="00EE7671"/>
    <w:rsid w:val="00F02E85"/>
    <w:rsid w:val="00F2160F"/>
    <w:rsid w:val="00F33C77"/>
    <w:rsid w:val="00F63672"/>
    <w:rsid w:val="00F7284D"/>
    <w:rsid w:val="00FA185B"/>
    <w:rsid w:val="00FA1971"/>
    <w:rsid w:val="00FB07CC"/>
    <w:rsid w:val="00FC3850"/>
    <w:rsid w:val="00FD0B06"/>
    <w:rsid w:val="00FD2290"/>
    <w:rsid w:val="00FD5921"/>
    <w:rsid w:val="00FE2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0A703"/>
  <w15:chartTrackingRefBased/>
  <w15:docId w15:val="{A8CECEFD-E092-45BB-A6C1-42E83C458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2EA"/>
    <w:rPr>
      <w:rFonts w:ascii="Times New Roman" w:hAnsi="Times New Roman"/>
      <w:sz w:val="24"/>
      <w:lang w:val="en-GB"/>
    </w:rPr>
  </w:style>
  <w:style w:type="paragraph" w:styleId="Heading1">
    <w:name w:val="heading 1"/>
    <w:basedOn w:val="Normal"/>
    <w:next w:val="Normal"/>
    <w:link w:val="Heading1Char"/>
    <w:uiPriority w:val="9"/>
    <w:qFormat/>
    <w:rsid w:val="000533D4"/>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2C2FCB"/>
    <w:pPr>
      <w:keepNext/>
      <w:keepLines/>
      <w:spacing w:before="40" w:after="0"/>
      <w:outlineLvl w:val="1"/>
    </w:pPr>
    <w:rPr>
      <w:rFonts w:eastAsiaTheme="majorEastAsia" w:cstheme="majorBidi"/>
      <w:b/>
      <w:color w:val="323E4F" w:themeColor="text2"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3D4"/>
    <w:rPr>
      <w:rFonts w:ascii="Times New Roman" w:eastAsiaTheme="majorEastAsia" w:hAnsi="Times New Roman" w:cstheme="majorBidi"/>
      <w:b/>
      <w:color w:val="222A35" w:themeColor="text2" w:themeShade="80"/>
      <w:sz w:val="32"/>
      <w:szCs w:val="32"/>
    </w:rPr>
  </w:style>
  <w:style w:type="paragraph" w:styleId="Bibliography">
    <w:name w:val="Bibliography"/>
    <w:basedOn w:val="Normal"/>
    <w:next w:val="Normal"/>
    <w:uiPriority w:val="37"/>
    <w:unhideWhenUsed/>
    <w:rsid w:val="00C36A8D"/>
  </w:style>
  <w:style w:type="character" w:customStyle="1" w:styleId="Heading2Char">
    <w:name w:val="Heading 2 Char"/>
    <w:basedOn w:val="DefaultParagraphFont"/>
    <w:link w:val="Heading2"/>
    <w:uiPriority w:val="9"/>
    <w:rsid w:val="002C2FCB"/>
    <w:rPr>
      <w:rFonts w:ascii="Times New Roman" w:eastAsiaTheme="majorEastAsia" w:hAnsi="Times New Roman" w:cstheme="majorBidi"/>
      <w:b/>
      <w:color w:val="323E4F" w:themeColor="text2" w:themeShade="BF"/>
      <w:sz w:val="28"/>
      <w:szCs w:val="26"/>
    </w:rPr>
  </w:style>
  <w:style w:type="paragraph" w:styleId="TOCHeading">
    <w:name w:val="TOC Heading"/>
    <w:basedOn w:val="Heading1"/>
    <w:next w:val="Normal"/>
    <w:uiPriority w:val="39"/>
    <w:unhideWhenUsed/>
    <w:qFormat/>
    <w:rsid w:val="005172E0"/>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172E0"/>
    <w:pPr>
      <w:spacing w:after="100"/>
    </w:pPr>
  </w:style>
  <w:style w:type="paragraph" w:styleId="TOC2">
    <w:name w:val="toc 2"/>
    <w:basedOn w:val="Normal"/>
    <w:next w:val="Normal"/>
    <w:autoRedefine/>
    <w:uiPriority w:val="39"/>
    <w:unhideWhenUsed/>
    <w:rsid w:val="005172E0"/>
    <w:pPr>
      <w:spacing w:after="100"/>
      <w:ind w:left="240"/>
    </w:pPr>
  </w:style>
  <w:style w:type="character" w:styleId="Hyperlink">
    <w:name w:val="Hyperlink"/>
    <w:basedOn w:val="DefaultParagraphFont"/>
    <w:uiPriority w:val="99"/>
    <w:unhideWhenUsed/>
    <w:rsid w:val="005172E0"/>
    <w:rPr>
      <w:color w:val="0563C1" w:themeColor="hyperlink"/>
      <w:u w:val="single"/>
    </w:rPr>
  </w:style>
  <w:style w:type="paragraph" w:styleId="Header">
    <w:name w:val="header"/>
    <w:basedOn w:val="Normal"/>
    <w:link w:val="HeaderChar"/>
    <w:uiPriority w:val="99"/>
    <w:unhideWhenUsed/>
    <w:rsid w:val="002E6F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6FEA"/>
    <w:rPr>
      <w:rFonts w:ascii="Times New Roman" w:hAnsi="Times New Roman"/>
      <w:sz w:val="24"/>
    </w:rPr>
  </w:style>
  <w:style w:type="paragraph" w:styleId="Footer">
    <w:name w:val="footer"/>
    <w:basedOn w:val="Normal"/>
    <w:link w:val="FooterChar"/>
    <w:uiPriority w:val="99"/>
    <w:unhideWhenUsed/>
    <w:rsid w:val="002E6F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FEA"/>
    <w:rPr>
      <w:rFonts w:ascii="Times New Roman" w:hAnsi="Times New Roman"/>
      <w:sz w:val="24"/>
    </w:rPr>
  </w:style>
  <w:style w:type="paragraph" w:styleId="Caption">
    <w:name w:val="caption"/>
    <w:basedOn w:val="Normal"/>
    <w:next w:val="Normal"/>
    <w:uiPriority w:val="35"/>
    <w:unhideWhenUsed/>
    <w:qFormat/>
    <w:rsid w:val="00C72B0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661052">
      <w:bodyDiv w:val="1"/>
      <w:marLeft w:val="0"/>
      <w:marRight w:val="0"/>
      <w:marTop w:val="0"/>
      <w:marBottom w:val="0"/>
      <w:divBdr>
        <w:top w:val="none" w:sz="0" w:space="0" w:color="auto"/>
        <w:left w:val="none" w:sz="0" w:space="0" w:color="auto"/>
        <w:bottom w:val="none" w:sz="0" w:space="0" w:color="auto"/>
        <w:right w:val="none" w:sz="0" w:space="0" w:color="auto"/>
      </w:divBdr>
    </w:div>
    <w:div w:id="480198298">
      <w:bodyDiv w:val="1"/>
      <w:marLeft w:val="0"/>
      <w:marRight w:val="0"/>
      <w:marTop w:val="0"/>
      <w:marBottom w:val="0"/>
      <w:divBdr>
        <w:top w:val="none" w:sz="0" w:space="0" w:color="auto"/>
        <w:left w:val="none" w:sz="0" w:space="0" w:color="auto"/>
        <w:bottom w:val="none" w:sz="0" w:space="0" w:color="auto"/>
        <w:right w:val="none" w:sz="0" w:space="0" w:color="auto"/>
      </w:divBdr>
    </w:div>
    <w:div w:id="669259255">
      <w:bodyDiv w:val="1"/>
      <w:marLeft w:val="0"/>
      <w:marRight w:val="0"/>
      <w:marTop w:val="0"/>
      <w:marBottom w:val="0"/>
      <w:divBdr>
        <w:top w:val="none" w:sz="0" w:space="0" w:color="auto"/>
        <w:left w:val="none" w:sz="0" w:space="0" w:color="auto"/>
        <w:bottom w:val="none" w:sz="0" w:space="0" w:color="auto"/>
        <w:right w:val="none" w:sz="0" w:space="0" w:color="auto"/>
      </w:divBdr>
    </w:div>
    <w:div w:id="706564170">
      <w:bodyDiv w:val="1"/>
      <w:marLeft w:val="0"/>
      <w:marRight w:val="0"/>
      <w:marTop w:val="0"/>
      <w:marBottom w:val="0"/>
      <w:divBdr>
        <w:top w:val="none" w:sz="0" w:space="0" w:color="auto"/>
        <w:left w:val="none" w:sz="0" w:space="0" w:color="auto"/>
        <w:bottom w:val="none" w:sz="0" w:space="0" w:color="auto"/>
        <w:right w:val="none" w:sz="0" w:space="0" w:color="auto"/>
      </w:divBdr>
    </w:div>
    <w:div w:id="774249095">
      <w:bodyDiv w:val="1"/>
      <w:marLeft w:val="0"/>
      <w:marRight w:val="0"/>
      <w:marTop w:val="0"/>
      <w:marBottom w:val="0"/>
      <w:divBdr>
        <w:top w:val="none" w:sz="0" w:space="0" w:color="auto"/>
        <w:left w:val="none" w:sz="0" w:space="0" w:color="auto"/>
        <w:bottom w:val="none" w:sz="0" w:space="0" w:color="auto"/>
        <w:right w:val="none" w:sz="0" w:space="0" w:color="auto"/>
      </w:divBdr>
    </w:div>
    <w:div w:id="779879705">
      <w:bodyDiv w:val="1"/>
      <w:marLeft w:val="0"/>
      <w:marRight w:val="0"/>
      <w:marTop w:val="0"/>
      <w:marBottom w:val="0"/>
      <w:divBdr>
        <w:top w:val="none" w:sz="0" w:space="0" w:color="auto"/>
        <w:left w:val="none" w:sz="0" w:space="0" w:color="auto"/>
        <w:bottom w:val="none" w:sz="0" w:space="0" w:color="auto"/>
        <w:right w:val="none" w:sz="0" w:space="0" w:color="auto"/>
      </w:divBdr>
    </w:div>
    <w:div w:id="901676934">
      <w:bodyDiv w:val="1"/>
      <w:marLeft w:val="0"/>
      <w:marRight w:val="0"/>
      <w:marTop w:val="0"/>
      <w:marBottom w:val="0"/>
      <w:divBdr>
        <w:top w:val="none" w:sz="0" w:space="0" w:color="auto"/>
        <w:left w:val="none" w:sz="0" w:space="0" w:color="auto"/>
        <w:bottom w:val="none" w:sz="0" w:space="0" w:color="auto"/>
        <w:right w:val="none" w:sz="0" w:space="0" w:color="auto"/>
      </w:divBdr>
    </w:div>
    <w:div w:id="1025205719">
      <w:bodyDiv w:val="1"/>
      <w:marLeft w:val="0"/>
      <w:marRight w:val="0"/>
      <w:marTop w:val="0"/>
      <w:marBottom w:val="0"/>
      <w:divBdr>
        <w:top w:val="none" w:sz="0" w:space="0" w:color="auto"/>
        <w:left w:val="none" w:sz="0" w:space="0" w:color="auto"/>
        <w:bottom w:val="none" w:sz="0" w:space="0" w:color="auto"/>
        <w:right w:val="none" w:sz="0" w:space="0" w:color="auto"/>
      </w:divBdr>
    </w:div>
    <w:div w:id="1207528199">
      <w:bodyDiv w:val="1"/>
      <w:marLeft w:val="0"/>
      <w:marRight w:val="0"/>
      <w:marTop w:val="0"/>
      <w:marBottom w:val="0"/>
      <w:divBdr>
        <w:top w:val="none" w:sz="0" w:space="0" w:color="auto"/>
        <w:left w:val="none" w:sz="0" w:space="0" w:color="auto"/>
        <w:bottom w:val="none" w:sz="0" w:space="0" w:color="auto"/>
        <w:right w:val="none" w:sz="0" w:space="0" w:color="auto"/>
      </w:divBdr>
    </w:div>
    <w:div w:id="1429354358">
      <w:bodyDiv w:val="1"/>
      <w:marLeft w:val="0"/>
      <w:marRight w:val="0"/>
      <w:marTop w:val="0"/>
      <w:marBottom w:val="0"/>
      <w:divBdr>
        <w:top w:val="none" w:sz="0" w:space="0" w:color="auto"/>
        <w:left w:val="none" w:sz="0" w:space="0" w:color="auto"/>
        <w:bottom w:val="none" w:sz="0" w:space="0" w:color="auto"/>
        <w:right w:val="none" w:sz="0" w:space="0" w:color="auto"/>
      </w:divBdr>
    </w:div>
    <w:div w:id="1440297114">
      <w:bodyDiv w:val="1"/>
      <w:marLeft w:val="0"/>
      <w:marRight w:val="0"/>
      <w:marTop w:val="0"/>
      <w:marBottom w:val="0"/>
      <w:divBdr>
        <w:top w:val="none" w:sz="0" w:space="0" w:color="auto"/>
        <w:left w:val="none" w:sz="0" w:space="0" w:color="auto"/>
        <w:bottom w:val="none" w:sz="0" w:space="0" w:color="auto"/>
        <w:right w:val="none" w:sz="0" w:space="0" w:color="auto"/>
      </w:divBdr>
    </w:div>
    <w:div w:id="1545605441">
      <w:bodyDiv w:val="1"/>
      <w:marLeft w:val="0"/>
      <w:marRight w:val="0"/>
      <w:marTop w:val="0"/>
      <w:marBottom w:val="0"/>
      <w:divBdr>
        <w:top w:val="none" w:sz="0" w:space="0" w:color="auto"/>
        <w:left w:val="none" w:sz="0" w:space="0" w:color="auto"/>
        <w:bottom w:val="none" w:sz="0" w:space="0" w:color="auto"/>
        <w:right w:val="none" w:sz="0" w:space="0" w:color="auto"/>
      </w:divBdr>
    </w:div>
    <w:div w:id="1691103774">
      <w:bodyDiv w:val="1"/>
      <w:marLeft w:val="0"/>
      <w:marRight w:val="0"/>
      <w:marTop w:val="0"/>
      <w:marBottom w:val="0"/>
      <w:divBdr>
        <w:top w:val="none" w:sz="0" w:space="0" w:color="auto"/>
        <w:left w:val="none" w:sz="0" w:space="0" w:color="auto"/>
        <w:bottom w:val="none" w:sz="0" w:space="0" w:color="auto"/>
        <w:right w:val="none" w:sz="0" w:space="0" w:color="auto"/>
      </w:divBdr>
    </w:div>
    <w:div w:id="1706515349">
      <w:bodyDiv w:val="1"/>
      <w:marLeft w:val="0"/>
      <w:marRight w:val="0"/>
      <w:marTop w:val="0"/>
      <w:marBottom w:val="0"/>
      <w:divBdr>
        <w:top w:val="none" w:sz="0" w:space="0" w:color="auto"/>
        <w:left w:val="none" w:sz="0" w:space="0" w:color="auto"/>
        <w:bottom w:val="none" w:sz="0" w:space="0" w:color="auto"/>
        <w:right w:val="none" w:sz="0" w:space="0" w:color="auto"/>
      </w:divBdr>
    </w:div>
    <w:div w:id="1796748595">
      <w:bodyDiv w:val="1"/>
      <w:marLeft w:val="0"/>
      <w:marRight w:val="0"/>
      <w:marTop w:val="0"/>
      <w:marBottom w:val="0"/>
      <w:divBdr>
        <w:top w:val="none" w:sz="0" w:space="0" w:color="auto"/>
        <w:left w:val="none" w:sz="0" w:space="0" w:color="auto"/>
        <w:bottom w:val="none" w:sz="0" w:space="0" w:color="auto"/>
        <w:right w:val="none" w:sz="0" w:space="0" w:color="auto"/>
      </w:divBdr>
    </w:div>
    <w:div w:id="1863548738">
      <w:bodyDiv w:val="1"/>
      <w:marLeft w:val="0"/>
      <w:marRight w:val="0"/>
      <w:marTop w:val="0"/>
      <w:marBottom w:val="0"/>
      <w:divBdr>
        <w:top w:val="none" w:sz="0" w:space="0" w:color="auto"/>
        <w:left w:val="none" w:sz="0" w:space="0" w:color="auto"/>
        <w:bottom w:val="none" w:sz="0" w:space="0" w:color="auto"/>
        <w:right w:val="none" w:sz="0" w:space="0" w:color="auto"/>
      </w:divBdr>
    </w:div>
    <w:div w:id="191473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OWL21</b:Tag>
    <b:SourceType>JournalArticle</b:SourceType>
    <b:Guid>{CC6838E3-D470-449F-8029-78E87D0DAA4C}</b:Guid>
    <b:Author>
      <b:Author>
        <b:NameList>
          <b:Person>
            <b:Last>Linzmayer</b:Last>
            <b:First>OW</b:First>
          </b:Person>
        </b:NameList>
      </b:Author>
    </b:Author>
    <b:Title>Introduction of chosen business </b:Title>
    <b:JournalName>Apple confidential 2.0: The definitive history of the world's most colorful company</b:JournalName>
    <b:Year>2021</b:Year>
    <b:RefOrder>1</b:RefOrder>
  </b:Source>
  <b:Source>
    <b:Tag>AAl16</b:Tag>
    <b:SourceType>JournalArticle</b:SourceType>
    <b:Guid>{1D7B8DAF-7903-4B45-B118-6F02745CBF0B}</b:Guid>
    <b:Author>
      <b:Author>
        <b:NameList>
          <b:Person>
            <b:Last>Aljafari</b:Last>
            <b:First>A</b:First>
          </b:Person>
        </b:NameList>
      </b:Author>
    </b:Author>
    <b:Title>Introduction of chosen product</b:Title>
    <b:JournalName>Apple Inc. industry analysis business policy and strategy</b:JournalName>
    <b:Year>2016</b:Year>
    <b:RefOrder>2</b:RefOrder>
  </b:Source>
  <b:Source>
    <b:Tag>TBr19</b:Tag>
    <b:SourceType>JournalArticle</b:SourceType>
    <b:Guid>{9A82EBD9-753C-429C-BE97-4A2695F8269B}</b:Guid>
    <b:Author>
      <b:Author>
        <b:NameList>
          <b:Person>
            <b:Last>T Bresnahan</b:Last>
            <b:First>J</b:First>
            <b:Middle>Orsini, PL Yin</b:Middle>
          </b:Person>
        </b:NameList>
      </b:Author>
    </b:Author>
    <b:Title>Identify Demand and Market Equilibrium</b:Title>
    <b:JournalName>Demand heterogeneity, inframarginal multihoming, and platform market stability: Mobile apps</b:JournalName>
    <b:Year>2019</b:Year>
    <b:RefOrder>3</b:RefOrder>
  </b:Source>
  <b:Source>
    <b:Tag>EWa20</b:Tag>
    <b:SourceType>JournalArticle</b:SourceType>
    <b:Guid>{A5A4D2AC-A519-406F-9E0B-30A0E25B0562}</b:Guid>
    <b:Author>
      <b:Author>
        <b:NameList>
          <b:Person>
            <b:Last>E Wah</b:Last>
            <b:First>MP</b:First>
            <b:Middle>Wellman</b:Middle>
          </b:Person>
        </b:NameList>
      </b:Author>
    </b:Author>
    <b:Title>Price of substitutes </b:Title>
    <b:JournalName>Latency arbitrage in fragmented markets: A strategic agent-based analysis</b:JournalName>
    <b:Year>2020</b:Year>
    <b:RefOrder>4</b:RefOrder>
  </b:Source>
  <b:Source>
    <b:Tag>HTB19</b:Tag>
    <b:SourceType>JournalArticle</b:SourceType>
    <b:Guid>{A76F725C-273D-43E6-9351-06EF3397081F}</b:Guid>
    <b:Author>
      <b:Author>
        <b:NameList>
          <b:Person>
            <b:Last>Brown</b:Last>
            <b:First>HT</b:First>
          </b:Person>
        </b:NameList>
      </b:Author>
    </b:Author>
    <b:Title>Advertising campaigns</b:Title>
    <b:JournalName>So What If I Dont Have An iPhone? The Unintended Consequences Of Using Arrogance In Advertising</b:JournalName>
    <b:Year>2019</b:Year>
    <b:RefOrder>5</b:RefOrder>
  </b:Source>
  <b:Source>
    <b:Tag>JBu18</b:Tag>
    <b:SourceType>JournalArticle</b:SourceType>
    <b:Guid>{76156889-F2A0-414D-8AE7-ACA921D8078D}</b:Guid>
    <b:Author>
      <b:Author>
        <b:NameList>
          <b:Person>
            <b:Last>Burgess</b:Last>
            <b:First>J</b:First>
          </b:Person>
        </b:NameList>
      </b:Author>
    </b:Author>
    <b:Title>Consumer Income </b:Title>
    <b:JournalName>The iPhone moment, the Apple brand, and the creative consumer: From “ usability” to cultural generativity</b:JournalName>
    <b:Year>2018</b:Year>
    <b:RefOrder>6</b:RefOrder>
  </b:Source>
  <b:Source>
    <b:Tag>HAC17</b:Tag>
    <b:SourceType>JournalArticle</b:SourceType>
    <b:Guid>{2AAD2597-ADFC-4E12-AACF-B79019C8D8B6}</b:Guid>
    <b:Author>
      <b:Author>
        <b:NameList>
          <b:Person>
            <b:Last>HA Campbell</b:Last>
            <b:First>AC</b:First>
            <b:Middle>La Pastina</b:Middle>
          </b:Person>
        </b:NameList>
      </b:Author>
    </b:Author>
    <b:Title>Consumer expectations of price </b:Title>
    <b:JournalName>How the iPhone became divine: new media, religion and the intertextual circulation of meaning</b:JournalName>
    <b:Year>2017</b:Year>
    <b:RefOrder>7</b:RefOrder>
  </b:Source>
  <b:Source>
    <b:Tag>JLa19</b:Tag>
    <b:SourceType>JournalArticle</b:SourceType>
    <b:Guid>{FBD047AD-2D8B-42D0-8BF6-197D019C37E5}</b:Guid>
    <b:Author>
      <b:Author>
        <b:NameList>
          <b:Person>
            <b:Last>J Laugesen</b:Last>
            <b:First>Y</b:First>
            <b:Middle>Yuan</b:Middle>
          </b:Person>
        </b:NameList>
      </b:Author>
    </b:Author>
    <b:Title>Demographics</b:Title>
    <b:JournalName>What factors contributed to the success of Apple's iPhone?</b:JournalName>
    <b:Year>2019</b:Year>
    <b:RefOrder>8</b:RefOrder>
  </b:Source>
  <b:Source>
    <b:Tag>RWa21</b:Tag>
    <b:SourceType>JournalArticle</b:SourceType>
    <b:Guid>{BDCF95EC-9BB0-48DF-A710-2109EC2C2855}</b:Guid>
    <b:Author>
      <b:Author>
        <b:NameList>
          <b:Person>
            <b:Last>Warner</b:Last>
            <b:First>R</b:First>
          </b:Person>
        </b:NameList>
      </b:Author>
    </b:Author>
    <b:Title>The iPhone in Finland: Smartphone 2.0 and the evolution of the mobile phone</b:Title>
    <b:JournalName>iPhone user is a male between the ages of 20 and 30.</b:JournalName>
    <b:Year>2021</b:Year>
    <b:RefOrder>9</b:RefOrder>
  </b:Source>
  <b:Source>
    <b:Tag>JSt19</b:Tag>
    <b:SourceType>JournalArticle</b:SourceType>
    <b:Guid>{93049A42-13F3-4BEE-8C30-A07E0F0FA197}</b:Guid>
    <b:Author>
      <b:Author>
        <b:NameList>
          <b:Person>
            <b:Last>Stavins</b:Last>
            <b:First>J</b:First>
          </b:Person>
        </b:NameList>
      </b:Author>
    </b:Author>
    <b:Title>Indicate demand is more elastic or more inelastic</b:Title>
    <b:JournalName>Estimating demand elasticities in a differentiated product industry: the personal computer market</b:JournalName>
    <b:Year>2019</b:Year>
    <b:RefOrder>10</b:RefOrder>
  </b:Source>
  <b:Source>
    <b:Tag>MJS20</b:Tag>
    <b:SourceType>JournalArticle</b:SourceType>
    <b:Guid>{6CEE5689-2F81-41BC-B5A9-52719EA882FB}</b:Guid>
    <b:Author>
      <b:Author>
        <b:NameList>
          <b:Person>
            <b:Last>Slaughter</b:Last>
            <b:First>MJ</b:First>
          </b:Person>
        </b:NameList>
      </b:Author>
    </b:Author>
    <b:Title>Factor indicate demand is more elastic or more inelastic</b:Title>
    <b:JournalName>The derived demand curve for a productive factor and the industry supply curve</b:JournalName>
    <b:Year>2020</b:Year>
    <b:RefOrder>11</b:RefOrder>
  </b:Source>
  <b:Source>
    <b:Tag>MEs17</b:Tag>
    <b:SourceType>JournalArticle</b:SourceType>
    <b:Guid>{D24A384D-405C-4ABC-9F4B-74C93ECDD0D5}</b:Guid>
    <b:Author>
      <b:Author>
        <b:NameList>
          <b:Person>
            <b:Last>M Espey</b:Last>
            <b:First>J</b:First>
            <b:Middle>Espey, WD Shaw</b:Middle>
          </b:Person>
        </b:NameList>
      </b:Author>
    </b:Author>
    <b:Title>Luxury vs. Necessity</b:Title>
    <b:JournalName>Price elasticity of residential demand for Iphone: A meta‐analysis</b:JournalName>
    <b:Year>2017</b:Year>
    <b:RefOrder>12</b:RefOrder>
  </b:Source>
  <b:Source>
    <b:Tag>RYa19</b:Tag>
    <b:SourceType>JournalArticle</b:SourceType>
    <b:Guid>{F2F03BF1-794C-475E-AAEF-D0F60F194753}</b:Guid>
    <b:Author>
      <b:Author>
        <b:NameList>
          <b:Person>
            <b:Last>Yan</b:Last>
            <b:First>R</b:First>
          </b:Person>
        </b:NameList>
      </b:Author>
    </b:Author>
    <b:Title>Pricing policy should the business employ</b:Title>
    <b:JournalName>Pricing strategy for companies with mixed online and traditional retailing distribution markets</b:JournalName>
    <b:Year>2019</b:Year>
    <b:RefOrder>13</b:RefOrder>
  </b:Source>
</b:Sources>
</file>

<file path=customXml/itemProps1.xml><?xml version="1.0" encoding="utf-8"?>
<ds:datastoreItem xmlns:ds="http://schemas.openxmlformats.org/officeDocument/2006/customXml" ds:itemID="{B0D0DAE7-A29C-42DA-9B4E-D33B331EB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15</Pages>
  <Words>3181</Words>
  <Characters>18134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Nexgen</dc:creator>
  <cp:keywords/>
  <dc:description/>
  <cp:lastModifiedBy>Nexgen</cp:lastModifiedBy>
  <cp:revision>181</cp:revision>
  <dcterms:created xsi:type="dcterms:W3CDTF">2021-12-26T08:07:00Z</dcterms:created>
  <dcterms:modified xsi:type="dcterms:W3CDTF">2022-12-30T05:14:00Z</dcterms:modified>
</cp:coreProperties>
</file>