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4" Type="http://schemas.openxmlformats.org/officeDocument/2006/relationships/extended-properties" Target="docProps/app.xml"/><Relationship Id="rId1" Type="http://schemas.openxmlformats.org/officeDocument/2006/relationships/officeDocument" Target="word/document.xml"/><Relationship Id="rId2" Type="http://schemas.openxmlformats.org/package/2006/relationships/metadata/thumbnail" Target="docProps/thumbnail.jpeg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284BD6C9" w14:textId="77777777" w:rsidR="00203B86" w:rsidRDefault="00203B86" w:rsidP="00203B86">
      <w:pPr>
        <w:ind w:left="-900"/>
        <w:jc w:val="center"/>
      </w:pPr>
      <w:r>
        <w:rPr>
          <w:noProof/>
          <w:lang w:val="en-US" w:eastAsia="en-US"/>
        </w:rPr>
        <w:drawing>
          <wp:inline distT="0" distB="0" distL="0" distR="0" wp14:anchorId="4B3D6BD6" wp14:editId="0E5ED23A">
            <wp:extent cx="2619375" cy="1076325"/>
            <wp:effectExtent l="0" t="0" r="9525" b="0"/>
            <wp:docPr id="1" name="Picture 1" descr="TSD_logo20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SD_logo2010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19375" cy="10763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07BB12B" w14:textId="77777777" w:rsidR="00203B86" w:rsidRPr="00B73904" w:rsidRDefault="00203B86" w:rsidP="00203B86">
      <w:pPr>
        <w:jc w:val="center"/>
        <w:rPr>
          <w:rFonts w:ascii="Calibri" w:hAnsi="Calibri"/>
          <w:b/>
          <w:u w:val="single"/>
        </w:rPr>
      </w:pPr>
    </w:p>
    <w:p w14:paraId="2448716D" w14:textId="77777777" w:rsidR="00203B86" w:rsidRDefault="00203B86" w:rsidP="00203B86">
      <w:pPr>
        <w:jc w:val="center"/>
        <w:rPr>
          <w:rFonts w:ascii="Calibri" w:hAnsi="Calibri"/>
          <w:b/>
          <w:sz w:val="40"/>
          <w:szCs w:val="40"/>
          <w:u w:val="single"/>
        </w:rPr>
      </w:pPr>
      <w:r w:rsidRPr="003223B5">
        <w:rPr>
          <w:rFonts w:ascii="Calibri" w:hAnsi="Calibri"/>
          <w:b/>
          <w:sz w:val="40"/>
          <w:szCs w:val="40"/>
          <w:u w:val="single"/>
        </w:rPr>
        <w:t>Exams Feedback</w:t>
      </w:r>
    </w:p>
    <w:p w14:paraId="0A341BEC" w14:textId="77777777" w:rsidR="00203B86" w:rsidRDefault="00203B86" w:rsidP="00203B86">
      <w:pPr>
        <w:jc w:val="center"/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233"/>
        <w:gridCol w:w="5207"/>
      </w:tblGrid>
      <w:tr w:rsidR="00203B86" w:rsidRPr="00D1366D" w14:paraId="6C4C6E80" w14:textId="77777777" w:rsidTr="00542085">
        <w:tc>
          <w:tcPr>
            <w:tcW w:w="5233" w:type="dxa"/>
          </w:tcPr>
          <w:p w14:paraId="4A217715" w14:textId="11BB80EE" w:rsidR="00542085" w:rsidRDefault="001A7825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eastAsiaTheme="minorEastAsia" w:hAnsi="Times" w:cs="Times"/>
                <w:lang w:val="en-US" w:eastAsia="en-US"/>
              </w:rPr>
            </w:pPr>
            <w:r>
              <w:rPr>
                <w:rFonts w:ascii="Calibri" w:hAnsi="Calibri"/>
                <w:b/>
              </w:rPr>
              <w:t xml:space="preserve">Student No: </w:t>
            </w:r>
            <w:r w:rsidR="00127EF9">
              <w:rPr>
                <w:rFonts w:ascii="Calibri" w:hAnsi="Calibri"/>
                <w:b/>
              </w:rPr>
              <w:t xml:space="preserve"> 1706555</w:t>
            </w:r>
          </w:p>
          <w:p w14:paraId="3F60686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Module Code:</w:t>
            </w:r>
            <w:r>
              <w:rPr>
                <w:rFonts w:ascii="Calibri" w:hAnsi="Calibri"/>
                <w:b/>
              </w:rPr>
              <w:t xml:space="preserve"> CLCS4011</w:t>
            </w:r>
          </w:p>
        </w:tc>
        <w:tc>
          <w:tcPr>
            <w:tcW w:w="5207" w:type="dxa"/>
          </w:tcPr>
          <w:p w14:paraId="7092700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Programme: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3CDFAF1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Lecturer Name:</w:t>
            </w:r>
            <w:r>
              <w:rPr>
                <w:rFonts w:ascii="Calibri" w:hAnsi="Calibri"/>
                <w:b/>
              </w:rPr>
              <w:t xml:space="preserve"> Silvie </w:t>
            </w:r>
            <w:proofErr w:type="spellStart"/>
            <w:r>
              <w:rPr>
                <w:rFonts w:ascii="Calibri" w:hAnsi="Calibri"/>
                <w:b/>
              </w:rPr>
              <w:t>Kilgallon</w:t>
            </w:r>
            <w:proofErr w:type="spellEnd"/>
          </w:p>
        </w:tc>
      </w:tr>
    </w:tbl>
    <w:p w14:paraId="4B381557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6FF1365B" w14:textId="77777777" w:rsidTr="00542085">
        <w:tc>
          <w:tcPr>
            <w:tcW w:w="10440" w:type="dxa"/>
          </w:tcPr>
          <w:p w14:paraId="419799B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 xml:space="preserve">Module Name: </w:t>
            </w:r>
            <w:r>
              <w:rPr>
                <w:rFonts w:ascii="Calibri" w:hAnsi="Calibri"/>
                <w:b/>
              </w:rPr>
              <w:t>Classical Mythology and Art</w:t>
            </w:r>
          </w:p>
        </w:tc>
      </w:tr>
    </w:tbl>
    <w:p w14:paraId="13BF2D55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360"/>
        <w:gridCol w:w="3537"/>
        <w:gridCol w:w="1323"/>
        <w:gridCol w:w="1260"/>
        <w:gridCol w:w="1440"/>
        <w:gridCol w:w="1260"/>
        <w:gridCol w:w="1260"/>
        <w:gridCol w:w="20"/>
      </w:tblGrid>
      <w:tr w:rsidR="00203B86" w:rsidRPr="00D1366D" w14:paraId="64C71385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 w:val="restart"/>
          </w:tcPr>
          <w:p w14:paraId="283ADB7D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  <w:p w14:paraId="75031A6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Marking Criteria</w:t>
            </w:r>
          </w:p>
        </w:tc>
        <w:tc>
          <w:tcPr>
            <w:tcW w:w="6543" w:type="dxa"/>
            <w:gridSpan w:val="5"/>
          </w:tcPr>
          <w:p w14:paraId="1319EDDE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Feedback</w:t>
            </w:r>
          </w:p>
        </w:tc>
      </w:tr>
      <w:tr w:rsidR="00203B86" w:rsidRPr="00D1366D" w14:paraId="1E831293" w14:textId="77777777" w:rsidTr="00542085">
        <w:trPr>
          <w:gridAfter w:val="1"/>
          <w:wAfter w:w="20" w:type="dxa"/>
        </w:trPr>
        <w:tc>
          <w:tcPr>
            <w:tcW w:w="3897" w:type="dxa"/>
            <w:gridSpan w:val="2"/>
            <w:vMerge/>
          </w:tcPr>
          <w:p w14:paraId="4444C629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  <w:tc>
          <w:tcPr>
            <w:tcW w:w="1323" w:type="dxa"/>
            <w:tcBorders>
              <w:bottom w:val="single" w:sz="4" w:space="0" w:color="auto"/>
            </w:tcBorders>
          </w:tcPr>
          <w:p w14:paraId="1D72DB8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Not Acceptable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5A5B97B6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Limited in Scope</w:t>
            </w:r>
          </w:p>
        </w:tc>
        <w:tc>
          <w:tcPr>
            <w:tcW w:w="1440" w:type="dxa"/>
            <w:tcBorders>
              <w:bottom w:val="single" w:sz="4" w:space="0" w:color="auto"/>
            </w:tcBorders>
          </w:tcPr>
          <w:p w14:paraId="06D815A2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Satisfactory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2AC2ACA3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Good</w:t>
            </w:r>
          </w:p>
        </w:tc>
        <w:tc>
          <w:tcPr>
            <w:tcW w:w="1260" w:type="dxa"/>
            <w:tcBorders>
              <w:bottom w:val="single" w:sz="4" w:space="0" w:color="auto"/>
            </w:tcBorders>
          </w:tcPr>
          <w:p w14:paraId="0965B951" w14:textId="77777777" w:rsidR="00203B86" w:rsidRPr="00D1366D" w:rsidRDefault="00203B86" w:rsidP="00542085">
            <w:pPr>
              <w:jc w:val="center"/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Excellent</w:t>
            </w:r>
          </w:p>
        </w:tc>
      </w:tr>
      <w:tr w:rsidR="00203B86" w:rsidRPr="00D1366D" w14:paraId="6BF1AEB5" w14:textId="77777777" w:rsidTr="00203B86">
        <w:tc>
          <w:tcPr>
            <w:tcW w:w="360" w:type="dxa"/>
          </w:tcPr>
          <w:p w14:paraId="256C4315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1</w:t>
            </w:r>
          </w:p>
        </w:tc>
        <w:tc>
          <w:tcPr>
            <w:tcW w:w="3537" w:type="dxa"/>
          </w:tcPr>
          <w:p w14:paraId="4556408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Structure:</w:t>
            </w:r>
          </w:p>
          <w:p w14:paraId="18F5D12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Effective and clear introduction;</w:t>
            </w:r>
          </w:p>
          <w:p w14:paraId="2965D72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 xml:space="preserve">Breadth of issues covered, </w:t>
            </w:r>
          </w:p>
          <w:p w14:paraId="42FAE089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Structure and coherence of arguments;</w:t>
            </w:r>
          </w:p>
          <w:p w14:paraId="2D84AF8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Usefulness of conclusion.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564F8E83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51B0CB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9C362C8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7B1632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B34C5F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9BCB43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2DD168B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5ABD24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BAE1647" w14:textId="40A4E451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44528B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09975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A42D1D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07A21D1" w14:textId="703D59C9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87025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15D1E6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C657977" w14:textId="45736B26" w:rsidR="00203B86" w:rsidRPr="00203B86" w:rsidRDefault="00187EBB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44528B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27498CF7" w14:textId="77777777" w:rsidTr="00203B86">
        <w:tc>
          <w:tcPr>
            <w:tcW w:w="360" w:type="dxa"/>
          </w:tcPr>
          <w:p w14:paraId="31C845D9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2</w:t>
            </w:r>
          </w:p>
        </w:tc>
        <w:tc>
          <w:tcPr>
            <w:tcW w:w="3537" w:type="dxa"/>
          </w:tcPr>
          <w:p w14:paraId="6B2C657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Understanding and Application of Theories:</w:t>
            </w:r>
          </w:p>
          <w:p w14:paraId="213DFCBF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Appropriate use of relevant theoretical framework/models.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215F5F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F88EE1F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432417B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AAEBC71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7C8029A4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BCA7CAD" w14:textId="3F989100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44528B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21DDBA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4E816C17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561C8BF1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031886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54377A3B" w14:textId="77777777" w:rsidTr="00203B86">
        <w:tc>
          <w:tcPr>
            <w:tcW w:w="360" w:type="dxa"/>
          </w:tcPr>
          <w:p w14:paraId="4BB19B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3</w:t>
            </w:r>
          </w:p>
        </w:tc>
        <w:tc>
          <w:tcPr>
            <w:tcW w:w="3537" w:type="dxa"/>
          </w:tcPr>
          <w:p w14:paraId="7799DC37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Evidence of Wider Reading:</w:t>
            </w:r>
          </w:p>
          <w:p w14:paraId="64A21AE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Use of supporting evidence.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39EEB93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1643DCF4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480470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08325900" w14:textId="090E2509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0E8D0CFA" w14:textId="176BFD36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44528B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</w:tr>
      <w:tr w:rsidR="00203B86" w:rsidRPr="00D1366D" w14:paraId="080FE55E" w14:textId="77777777" w:rsidTr="00203B86">
        <w:tc>
          <w:tcPr>
            <w:tcW w:w="360" w:type="dxa"/>
          </w:tcPr>
          <w:p w14:paraId="6F59181A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4</w:t>
            </w:r>
          </w:p>
        </w:tc>
        <w:tc>
          <w:tcPr>
            <w:tcW w:w="3537" w:type="dxa"/>
          </w:tcPr>
          <w:p w14:paraId="47FE8226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Argument/Analysis:</w:t>
            </w:r>
          </w:p>
          <w:p w14:paraId="09D3CA71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Ability to answer the question with relevant information;</w:t>
            </w:r>
          </w:p>
          <w:p w14:paraId="1D0A1457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Evidence of critical analysis and analytical thinking.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26BB056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FCC0CCC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213E506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45D4D8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2034F1F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3FF0AE9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1A5284C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ABBC08B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FD68BEF" w14:textId="61C9613D" w:rsidR="00203B86" w:rsidRPr="00203B86" w:rsidRDefault="00127EF9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24C317D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B760F35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B325360" w14:textId="6B32AD48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44528B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44B54BB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7A275E89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5362958B" w14:textId="26F867D4" w:rsidR="00203B86" w:rsidRPr="00203B86" w:rsidRDefault="00187EBB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44528B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  <w:tr w:rsidR="00203B86" w:rsidRPr="00D1366D" w14:paraId="377B981C" w14:textId="77777777" w:rsidTr="00203B86">
        <w:tc>
          <w:tcPr>
            <w:tcW w:w="360" w:type="dxa"/>
          </w:tcPr>
          <w:p w14:paraId="64DF01E4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5</w:t>
            </w:r>
          </w:p>
        </w:tc>
        <w:tc>
          <w:tcPr>
            <w:tcW w:w="3537" w:type="dxa"/>
          </w:tcPr>
          <w:p w14:paraId="5A587140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Style and Presentation:</w:t>
            </w:r>
          </w:p>
          <w:p w14:paraId="0DFD93E6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Fluency of writing;</w:t>
            </w:r>
          </w:p>
          <w:p w14:paraId="541F8465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Spelling/grammar/punctuation;</w:t>
            </w:r>
          </w:p>
          <w:p w14:paraId="5826E61D" w14:textId="77777777" w:rsidR="00203B86" w:rsidRPr="00D1366D" w:rsidRDefault="00203B86" w:rsidP="00542085">
            <w:pPr>
              <w:rPr>
                <w:rFonts w:ascii="Calibri" w:hAnsi="Calibri"/>
              </w:rPr>
            </w:pPr>
            <w:r w:rsidRPr="00D1366D">
              <w:rPr>
                <w:rFonts w:ascii="Calibri" w:hAnsi="Calibri"/>
              </w:rPr>
              <w:t>Presentation.</w:t>
            </w:r>
          </w:p>
        </w:tc>
        <w:tc>
          <w:tcPr>
            <w:tcW w:w="1323" w:type="dxa"/>
            <w:shd w:val="clear" w:color="auto" w:fill="D9D9D9" w:themeFill="background1" w:themeFillShade="D9"/>
          </w:tcPr>
          <w:p w14:paraId="6756D50D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093850DB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5082A212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3E907570" w14:textId="77777777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440" w:type="dxa"/>
            <w:shd w:val="clear" w:color="auto" w:fill="D9D9D9" w:themeFill="background1" w:themeFillShade="D9"/>
          </w:tcPr>
          <w:p w14:paraId="46F62EEA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6D72B00E" w14:textId="089ABF20" w:rsidR="00203B86" w:rsidRPr="00203B86" w:rsidRDefault="00127EF9" w:rsidP="00AD711E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  <w:tc>
          <w:tcPr>
            <w:tcW w:w="1260" w:type="dxa"/>
            <w:shd w:val="clear" w:color="auto" w:fill="D9D9D9" w:themeFill="background1" w:themeFillShade="D9"/>
          </w:tcPr>
          <w:p w14:paraId="63D8FC40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16520423" w14:textId="1F4CB40E" w:rsidR="00203B86" w:rsidRPr="00203B86" w:rsidRDefault="00203B86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sz w:val="32"/>
                <w:szCs w:val="32"/>
              </w:rPr>
              <w:t></w:t>
            </w:r>
            <w:r w:rsidR="0044528B"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  <w:tc>
          <w:tcPr>
            <w:tcW w:w="1280" w:type="dxa"/>
            <w:gridSpan w:val="2"/>
            <w:shd w:val="clear" w:color="auto" w:fill="D9D9D9" w:themeFill="background1" w:themeFillShade="D9"/>
          </w:tcPr>
          <w:p w14:paraId="637560DE" w14:textId="77777777" w:rsidR="00203B86" w:rsidRPr="00203B86" w:rsidRDefault="00203B86" w:rsidP="00203B86">
            <w:pPr>
              <w:jc w:val="center"/>
              <w:rPr>
                <w:rFonts w:ascii="Wingdings" w:hAnsi="Wingdings"/>
                <w:sz w:val="32"/>
                <w:szCs w:val="32"/>
              </w:rPr>
            </w:pPr>
          </w:p>
          <w:p w14:paraId="291220A8" w14:textId="6EFF32D5" w:rsidR="00203B86" w:rsidRPr="00203B86" w:rsidRDefault="00187EBB" w:rsidP="00203B86">
            <w:pPr>
              <w:jc w:val="center"/>
              <w:rPr>
                <w:sz w:val="32"/>
                <w:szCs w:val="32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  <w:r w:rsidR="0044528B" w:rsidRPr="00203B86">
              <w:rPr>
                <w:rFonts w:ascii="Wingdings" w:hAnsi="Wingdings"/>
                <w:sz w:val="32"/>
                <w:szCs w:val="32"/>
              </w:rPr>
              <w:t></w:t>
            </w:r>
          </w:p>
        </w:tc>
      </w:tr>
    </w:tbl>
    <w:p w14:paraId="1B87442A" w14:textId="77777777" w:rsidR="00203B86" w:rsidRDefault="00203B86" w:rsidP="00203B86">
      <w:pPr>
        <w:rPr>
          <w:rFonts w:ascii="Calibri" w:hAnsi="Calibri"/>
          <w:b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440"/>
      </w:tblGrid>
      <w:tr w:rsidR="00203B86" w:rsidRPr="00D1366D" w14:paraId="4F9070A1" w14:textId="77777777" w:rsidTr="00542085">
        <w:tc>
          <w:tcPr>
            <w:tcW w:w="10440" w:type="dxa"/>
          </w:tcPr>
          <w:p w14:paraId="2F4EB881" w14:textId="77777777" w:rsidR="00203B86" w:rsidRDefault="00203B86" w:rsidP="00542085">
            <w:pPr>
              <w:rPr>
                <w:rFonts w:ascii="Calibri" w:hAnsi="Calibri"/>
                <w:b/>
              </w:rPr>
            </w:pPr>
            <w:r w:rsidRPr="00D1366D">
              <w:rPr>
                <w:rFonts w:ascii="Calibri" w:hAnsi="Calibri"/>
                <w:b/>
              </w:rPr>
              <w:t>Any Other Comments:</w:t>
            </w:r>
          </w:p>
          <w:p w14:paraId="7BB99AE1" w14:textId="77777777" w:rsidR="00193AB2" w:rsidRPr="001A7825" w:rsidRDefault="001A7825" w:rsidP="00193AB2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A:</w:t>
            </w:r>
            <w:r w:rsidR="00542085">
              <w:rPr>
                <w:rFonts w:ascii="Calibri" w:hAnsi="Calibri"/>
              </w:rPr>
              <w:t xml:space="preserve"> </w:t>
            </w:r>
            <w:r w:rsidR="00193AB2">
              <w:rPr>
                <w:rFonts w:ascii="Calibri" w:hAnsi="Calibri"/>
              </w:rPr>
              <w:t xml:space="preserve">Excellent demonstration of your ability to critically analyse an image.  </w:t>
            </w:r>
          </w:p>
          <w:p w14:paraId="5D41B909" w14:textId="68ED751E" w:rsidR="00203B86" w:rsidRDefault="001A7825" w:rsidP="00542085">
            <w:pPr>
              <w:rPr>
                <w:rFonts w:ascii="Calibri" w:hAnsi="Calibri"/>
              </w:rPr>
            </w:pPr>
            <w:r w:rsidRPr="001A7825">
              <w:rPr>
                <w:rFonts w:ascii="Calibri" w:hAnsi="Calibri"/>
              </w:rPr>
              <w:t>Section B:</w:t>
            </w:r>
            <w:r w:rsidR="00AD711E">
              <w:rPr>
                <w:rFonts w:ascii="Calibri" w:hAnsi="Calibri"/>
              </w:rPr>
              <w:t xml:space="preserve"> </w:t>
            </w:r>
            <w:r w:rsidR="0044528B">
              <w:rPr>
                <w:rFonts w:ascii="Calibri" w:hAnsi="Calibri"/>
              </w:rPr>
              <w:t xml:space="preserve">An interesting approach that demonstrates you ability for original </w:t>
            </w:r>
            <w:proofErr w:type="gramStart"/>
            <w:r w:rsidR="0044528B">
              <w:rPr>
                <w:rFonts w:ascii="Calibri" w:hAnsi="Calibri"/>
              </w:rPr>
              <w:t>thinking .</w:t>
            </w:r>
            <w:proofErr w:type="gramEnd"/>
            <w:r w:rsidR="0044528B">
              <w:rPr>
                <w:rFonts w:ascii="Calibri" w:hAnsi="Calibri"/>
              </w:rPr>
              <w:t xml:space="preserve"> </w:t>
            </w:r>
          </w:p>
          <w:p w14:paraId="3D646556" w14:textId="36B90BC0" w:rsidR="00203B86" w:rsidRPr="00D1366D" w:rsidRDefault="00127EF9" w:rsidP="00127EF9">
            <w:pPr>
              <w:rPr>
                <w:rFonts w:ascii="Calibri" w:hAnsi="Calibri"/>
                <w:b/>
                <w:u w:val="single"/>
              </w:rPr>
            </w:pPr>
            <w:r w:rsidRPr="00203B86">
              <w:rPr>
                <w:rFonts w:ascii="Wingdings" w:hAnsi="Wingdings"/>
                <w:b/>
                <w:sz w:val="32"/>
                <w:szCs w:val="32"/>
              </w:rPr>
              <w:t></w:t>
            </w:r>
          </w:p>
        </w:tc>
      </w:tr>
    </w:tbl>
    <w:p w14:paraId="733DA8E7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4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4680"/>
      </w:tblGrid>
      <w:tr w:rsidR="00203B86" w:rsidRPr="00D1366D" w14:paraId="58081B42" w14:textId="77777777" w:rsidTr="00542085">
        <w:tc>
          <w:tcPr>
            <w:tcW w:w="4680" w:type="dxa"/>
          </w:tcPr>
          <w:p w14:paraId="1F858CA6" w14:textId="77777777" w:rsidR="00203B86" w:rsidRPr="00EA0EC5" w:rsidRDefault="00203B86" w:rsidP="00542085">
            <w:pPr>
              <w:rPr>
                <w:rFonts w:ascii="Calibri" w:hAnsi="Calibri"/>
                <w:u w:val="single"/>
              </w:rPr>
            </w:pPr>
            <w:r w:rsidRPr="00D1366D">
              <w:rPr>
                <w:rFonts w:ascii="Calibri" w:hAnsi="Calibri"/>
                <w:b/>
              </w:rPr>
              <w:t>Percentage Mark:</w:t>
            </w:r>
            <w:r>
              <w:rPr>
                <w:rFonts w:ascii="Calibri" w:hAnsi="Calibri"/>
                <w:b/>
              </w:rPr>
              <w:t xml:space="preserve"> </w:t>
            </w:r>
          </w:p>
          <w:p w14:paraId="617170FA" w14:textId="068B3A89" w:rsidR="00203B86" w:rsidRPr="00AD711E" w:rsidRDefault="0044528B" w:rsidP="00542085">
            <w:pPr>
              <w:rPr>
                <w:rFonts w:ascii="Calibri" w:hAnsi="Calibri"/>
                <w:b/>
              </w:rPr>
            </w:pPr>
            <w:r>
              <w:rPr>
                <w:rFonts w:ascii="Calibri" w:hAnsi="Calibri"/>
                <w:b/>
              </w:rPr>
              <w:t>68</w:t>
            </w:r>
            <w:bookmarkStart w:id="0" w:name="_GoBack"/>
            <w:bookmarkEnd w:id="0"/>
          </w:p>
        </w:tc>
      </w:tr>
    </w:tbl>
    <w:p w14:paraId="4A0A9728" w14:textId="77777777" w:rsidR="00203B86" w:rsidRPr="00B73904" w:rsidRDefault="00203B86" w:rsidP="00203B86">
      <w:pPr>
        <w:rPr>
          <w:rFonts w:ascii="Calibri" w:hAnsi="Calibri"/>
          <w:b/>
          <w:sz w:val="2"/>
          <w:szCs w:val="2"/>
          <w:u w:val="single"/>
        </w:rPr>
      </w:pPr>
    </w:p>
    <w:tbl>
      <w:tblPr>
        <w:tblW w:w="0" w:type="auto"/>
        <w:tblInd w:w="-9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5760"/>
        <w:gridCol w:w="4680"/>
      </w:tblGrid>
      <w:tr w:rsidR="00203B86" w:rsidRPr="00D1366D" w14:paraId="76B7DF94" w14:textId="77777777" w:rsidTr="00542085">
        <w:tc>
          <w:tcPr>
            <w:tcW w:w="5760" w:type="dxa"/>
          </w:tcPr>
          <w:p w14:paraId="1355ADC1" w14:textId="77777777" w:rsidR="00203B86" w:rsidRDefault="00203B86" w:rsidP="00542085">
            <w:pPr>
              <w:widowControl w:val="0"/>
              <w:autoSpaceDE w:val="0"/>
              <w:autoSpaceDN w:val="0"/>
              <w:adjustRightInd w:val="0"/>
              <w:spacing w:line="280" w:lineRule="atLeast"/>
              <w:rPr>
                <w:rFonts w:ascii="Times" w:hAnsi="Times" w:cs="Times"/>
                <w:lang w:val="en-US" w:eastAsia="en-US"/>
              </w:rPr>
            </w:pPr>
            <w:r w:rsidRPr="00D1366D">
              <w:rPr>
                <w:rFonts w:ascii="Calibri" w:hAnsi="Calibri"/>
                <w:b/>
              </w:rPr>
              <w:t xml:space="preserve">Lecturer Signature: </w:t>
            </w:r>
            <w:r>
              <w:rPr>
                <w:rFonts w:ascii="Times" w:hAnsi="Times" w:cs="Times"/>
                <w:noProof/>
                <w:lang w:val="en-US" w:eastAsia="en-US"/>
              </w:rPr>
              <w:drawing>
                <wp:inline distT="0" distB="0" distL="0" distR="0" wp14:anchorId="66B3BA9C" wp14:editId="180ACDB6">
                  <wp:extent cx="1447800" cy="558800"/>
                  <wp:effectExtent l="0" t="0" r="0" b="0"/>
                  <wp:docPr id="2" name="Picture 2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Screen Shot 2018-01-19 at 14.53.14.png"/>
                          <pic:cNvPicPr/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47800" cy="55880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58F77EE2" w14:textId="77777777" w:rsidR="00203B86" w:rsidRPr="00D1366D" w:rsidRDefault="00203B86" w:rsidP="00542085">
            <w:pPr>
              <w:rPr>
                <w:rFonts w:ascii="Calibri" w:hAnsi="Calibri"/>
                <w:b/>
              </w:rPr>
            </w:pPr>
          </w:p>
        </w:tc>
        <w:tc>
          <w:tcPr>
            <w:tcW w:w="4680" w:type="dxa"/>
          </w:tcPr>
          <w:p w14:paraId="29CB7FAA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  <w:r w:rsidRPr="00D1366D">
              <w:rPr>
                <w:rFonts w:ascii="Calibri" w:hAnsi="Calibri"/>
                <w:b/>
              </w:rPr>
              <w:t>Date:</w:t>
            </w:r>
            <w:r>
              <w:rPr>
                <w:rFonts w:ascii="Calibri" w:hAnsi="Calibri"/>
                <w:b/>
              </w:rPr>
              <w:t xml:space="preserve"> 19/01/18</w:t>
            </w:r>
          </w:p>
          <w:p w14:paraId="7EED753F" w14:textId="77777777" w:rsidR="00203B86" w:rsidRPr="00D1366D" w:rsidRDefault="00203B86" w:rsidP="00542085">
            <w:pPr>
              <w:rPr>
                <w:rFonts w:ascii="Calibri" w:hAnsi="Calibri"/>
                <w:b/>
                <w:u w:val="single"/>
              </w:rPr>
            </w:pPr>
          </w:p>
        </w:tc>
      </w:tr>
    </w:tbl>
    <w:p w14:paraId="07092DF9" w14:textId="77777777" w:rsidR="00203B86" w:rsidRPr="003223B5" w:rsidRDefault="00203B86" w:rsidP="00203B86"/>
    <w:p w14:paraId="06357104" w14:textId="77777777" w:rsidR="004341F9" w:rsidRDefault="004341F9"/>
    <w:sectPr w:rsidR="004341F9" w:rsidSect="00542085">
      <w:pgSz w:w="11906" w:h="16838"/>
      <w:pgMar w:top="899" w:right="746" w:bottom="719" w:left="180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4E"/>
    <w:family w:val="auto"/>
    <w:pitch w:val="variable"/>
    <w:sig w:usb0="E00002FF" w:usb1="6AC7FDFB" w:usb2="00000012" w:usb3="00000000" w:csb0="0002009F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Lucida Grande">
    <w:panose1 w:val="020B0600040502020204"/>
    <w:charset w:val="00"/>
    <w:family w:val="auto"/>
    <w:pitch w:val="variable"/>
    <w:sig w:usb0="E1000AEF" w:usb1="5000A1FF" w:usb2="00000000" w:usb3="00000000" w:csb0="000001BF" w:csb1="00000000"/>
  </w:font>
  <w:font w:name="Calibri">
    <w:panose1 w:val="020F0502020204030204"/>
    <w:charset w:val="00"/>
    <w:family w:val="auto"/>
    <w:pitch w:val="variable"/>
    <w:sig w:usb0="E10002FF" w:usb1="4000ACFF" w:usb2="00000009" w:usb3="00000000" w:csb0="0000019F" w:csb1="00000000"/>
  </w:font>
  <w:font w:name="Times">
    <w:panose1 w:val="02000500000000000000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ＭＳ ゴシック">
    <w:charset w:val="4E"/>
    <w:family w:val="auto"/>
    <w:pitch w:val="variable"/>
    <w:sig w:usb0="E00002FF" w:usb1="6AC7FDFB" w:usb2="00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00"/>
  <w:proofState w:spelling="clean" w:grammar="clean"/>
  <w:defaultTabStop w:val="720"/>
  <w:characterSpacingControl w:val="doNotCompress"/>
  <w:savePreviewPicture/>
  <w:compat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203B86"/>
    <w:rsid w:val="00127EF9"/>
    <w:rsid w:val="00187EBB"/>
    <w:rsid w:val="00193AB2"/>
    <w:rsid w:val="001A7825"/>
    <w:rsid w:val="00203B86"/>
    <w:rsid w:val="003433F7"/>
    <w:rsid w:val="003F23B2"/>
    <w:rsid w:val="004341F9"/>
    <w:rsid w:val="0044528B"/>
    <w:rsid w:val="00542085"/>
    <w:rsid w:val="00AD711E"/>
    <w:rsid w:val="00BF665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decimalSymbol w:val="."/>
  <w:listSeparator w:val=","/>
  <w14:docId w14:val="386F74FB"/>
  <w14:defaultImageDpi w14:val="300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stylesWithEffects.xml><?xml version="1.0" encoding="utf-8"?>
<w:styl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1" w:defUnhideWhenUsed="1" w:defQFormat="0" w:count="276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203B86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3433F7"/>
    <w:rPr>
      <w:rFonts w:ascii="Lucida Grande" w:eastAsiaTheme="minorEastAsia" w:hAnsi="Lucida Grande" w:cs="Lucida Grande"/>
      <w:sz w:val="18"/>
      <w:szCs w:val="18"/>
      <w:lang w:eastAsia="en-US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433F7"/>
    <w:rPr>
      <w:rFonts w:ascii="Lucida Grande" w:hAnsi="Lucida Grande" w:cs="Lucida Grande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microsoft.com/office/2007/relationships/stylesWithEffects" Target="stylesWithEffects.xml"/><Relationship Id="rId4" Type="http://schemas.openxmlformats.org/officeDocument/2006/relationships/settings" Target="settings.xml"/><Relationship Id="rId5" Type="http://schemas.openxmlformats.org/officeDocument/2006/relationships/webSettings" Target="webSettings.xml"/><Relationship Id="rId6" Type="http://schemas.openxmlformats.org/officeDocument/2006/relationships/image" Target="media/image1.png"/><Relationship Id="rId7" Type="http://schemas.openxmlformats.org/officeDocument/2006/relationships/image" Target="media/image2.png"/><Relationship Id="rId8" Type="http://schemas.openxmlformats.org/officeDocument/2006/relationships/fontTable" Target="fontTable.xml"/><Relationship Id="rId9" Type="http://schemas.openxmlformats.org/officeDocument/2006/relationships/theme" Target="theme/theme1.xml"/><Relationship Id="rId1" Type="http://schemas.openxmlformats.org/officeDocument/2006/relationships/customXml" Target="../customXml/item1.xml"/><Relationship Id="rId2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ABB16328-764D-BD4D-9B29-F07A90BA32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2</Pages>
  <Words>203</Words>
  <Characters>936</Characters>
  <Application>Microsoft Macintosh Word</Application>
  <DocSecurity>0</DocSecurity>
  <Lines>14</Lines>
  <Paragraphs>2</Paragraphs>
  <ScaleCrop>false</ScaleCrop>
  <Company/>
  <LinksUpToDate>false</LinksUpToDate>
  <CharactersWithSpaces>1137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Silvie</dc:creator>
  <cp:keywords/>
  <dc:description/>
  <cp:lastModifiedBy>Silvie</cp:lastModifiedBy>
  <cp:revision>3</cp:revision>
  <dcterms:created xsi:type="dcterms:W3CDTF">2018-01-22T15:23:00Z</dcterms:created>
  <dcterms:modified xsi:type="dcterms:W3CDTF">2018-01-22T15:35:00Z</dcterms:modified>
</cp:coreProperties>
</file>