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12EE3" w14:textId="4C22B83B" w:rsidR="004E3749" w:rsidRPr="00BB1C3B" w:rsidRDefault="004E3749">
      <w:pPr>
        <w:rPr>
          <w:b/>
          <w:bCs/>
          <w:u w:val="single"/>
        </w:rPr>
      </w:pPr>
      <w:r w:rsidRPr="00BB1C3B">
        <w:rPr>
          <w:b/>
          <w:bCs/>
          <w:u w:val="single"/>
        </w:rPr>
        <w:t xml:space="preserve">Name and collar number: William Pearce 2337 </w:t>
      </w:r>
    </w:p>
    <w:p w14:paraId="6B027E08" w14:textId="3E45097D" w:rsidR="00B55B4D" w:rsidRPr="00BB1C3B" w:rsidRDefault="00B55B4D">
      <w:pPr>
        <w:rPr>
          <w:b/>
          <w:bCs/>
          <w:u w:val="single"/>
        </w:rPr>
      </w:pPr>
      <w:r w:rsidRPr="00BB1C3B">
        <w:rPr>
          <w:b/>
          <w:bCs/>
          <w:u w:val="single"/>
        </w:rPr>
        <w:t xml:space="preserve">Force: Gwent Police </w:t>
      </w:r>
    </w:p>
    <w:p w14:paraId="1C6C4C58" w14:textId="7A029A4C" w:rsidR="004E3749" w:rsidRPr="00BB1C3B" w:rsidRDefault="004E3749">
      <w:pPr>
        <w:rPr>
          <w:b/>
          <w:bCs/>
          <w:u w:val="single"/>
        </w:rPr>
      </w:pPr>
      <w:r w:rsidRPr="00BB1C3B">
        <w:rPr>
          <w:b/>
          <w:bCs/>
          <w:u w:val="single"/>
        </w:rPr>
        <w:t xml:space="preserve">Six figure number: 407866 </w:t>
      </w:r>
    </w:p>
    <w:p w14:paraId="0513DB31" w14:textId="43734CCF" w:rsidR="004E3749" w:rsidRPr="00BB1C3B" w:rsidRDefault="004E3749">
      <w:pPr>
        <w:rPr>
          <w:b/>
          <w:bCs/>
          <w:u w:val="single"/>
        </w:rPr>
      </w:pPr>
      <w:r w:rsidRPr="00BB1C3B">
        <w:rPr>
          <w:b/>
          <w:bCs/>
          <w:u w:val="single"/>
        </w:rPr>
        <w:t xml:space="preserve">2031322 </w:t>
      </w:r>
    </w:p>
    <w:p w14:paraId="39567FFC" w14:textId="66EA3766" w:rsidR="004E3749" w:rsidRPr="00BB1C3B" w:rsidRDefault="004E3749">
      <w:pPr>
        <w:rPr>
          <w:b/>
          <w:bCs/>
          <w:u w:val="single"/>
        </w:rPr>
      </w:pPr>
      <w:r w:rsidRPr="00BB1C3B">
        <w:rPr>
          <w:b/>
          <w:bCs/>
          <w:u w:val="single"/>
        </w:rPr>
        <w:t>Exam 2 DHEP</w:t>
      </w:r>
    </w:p>
    <w:p w14:paraId="425C38F1" w14:textId="396BD1E8" w:rsidR="00B55B4D" w:rsidRPr="00BB1C3B" w:rsidRDefault="00B55B4D">
      <w:pPr>
        <w:rPr>
          <w:b/>
          <w:bCs/>
          <w:u w:val="single"/>
        </w:rPr>
      </w:pPr>
      <w:r w:rsidRPr="00BB1C3B">
        <w:rPr>
          <w:b/>
          <w:bCs/>
          <w:u w:val="single"/>
        </w:rPr>
        <w:t xml:space="preserve">Date: 29.11.2021 </w:t>
      </w:r>
    </w:p>
    <w:p w14:paraId="78609216" w14:textId="2BD149E8" w:rsidR="0047004A" w:rsidRDefault="0047004A"/>
    <w:p w14:paraId="64761412" w14:textId="77777777" w:rsidR="0047004A" w:rsidRDefault="0047004A">
      <w:r>
        <w:t xml:space="preserve">Q1. </w:t>
      </w:r>
    </w:p>
    <w:p w14:paraId="170D2320" w14:textId="0917787D" w:rsidR="0047004A" w:rsidRDefault="0047004A">
      <w:r>
        <w:t xml:space="preserve">Any person driving a mechanically propelled vehicle on a road or other public place, must stop the vehicle when requested to do so by a constable in uniform or a traffic officer. </w:t>
      </w:r>
    </w:p>
    <w:p w14:paraId="6DA584FB" w14:textId="20ECED61" w:rsidR="0047004A" w:rsidRDefault="0047004A">
      <w:r>
        <w:t>Failure to comply with this request is an offence.</w:t>
      </w:r>
    </w:p>
    <w:p w14:paraId="3C5B58DD" w14:textId="176CD9B9" w:rsidR="0047004A" w:rsidRDefault="0047004A"/>
    <w:p w14:paraId="45E953F7" w14:textId="35A911B4" w:rsidR="0047004A" w:rsidRDefault="0047004A">
      <w:r>
        <w:t xml:space="preserve">Q2. </w:t>
      </w:r>
    </w:p>
    <w:p w14:paraId="3218F691" w14:textId="6782190D" w:rsidR="005E0F1A" w:rsidRDefault="005E0F1A">
      <w:r>
        <w:t xml:space="preserve">Section 6(4) of the Road Traffic Act 1988n is concerned with the requirement of a preliminary breath test if a </w:t>
      </w:r>
      <w:r w:rsidR="00582FFE">
        <w:t>constable</w:t>
      </w:r>
      <w:r>
        <w:t xml:space="preserve"> believes that the driver may be under the influence of drunk or drugs.</w:t>
      </w:r>
    </w:p>
    <w:p w14:paraId="43E75CD6" w14:textId="0507F2A6" w:rsidR="005E0F1A" w:rsidRDefault="005E0F1A">
      <w:r>
        <w:t>A constable may require the driver to provide a preliminary test if they have committed</w:t>
      </w:r>
      <w:r w:rsidR="00582FFE">
        <w:t xml:space="preserve"> one or more of</w:t>
      </w:r>
      <w:r>
        <w:t xml:space="preserve"> the following offence</w:t>
      </w:r>
      <w:r w:rsidR="00582FFE">
        <w:t>s</w:t>
      </w:r>
      <w:r>
        <w:t xml:space="preserve">: </w:t>
      </w:r>
    </w:p>
    <w:p w14:paraId="1CF48580" w14:textId="50C89C2D" w:rsidR="00582FFE" w:rsidRDefault="00582FFE">
      <w:r>
        <w:t xml:space="preserve">S – Suspected to be under the influence of drink or drugs </w:t>
      </w:r>
    </w:p>
    <w:p w14:paraId="77DCD218" w14:textId="00BA64F3" w:rsidR="0047004A" w:rsidRDefault="00582FFE">
      <w:r>
        <w:t xml:space="preserve">A </w:t>
      </w:r>
      <w:r w:rsidR="00390139">
        <w:t>–</w:t>
      </w:r>
      <w:r>
        <w:t xml:space="preserve"> </w:t>
      </w:r>
      <w:r w:rsidR="00390139">
        <w:t>Accident has occurred resulting in a Road traffic collision</w:t>
      </w:r>
    </w:p>
    <w:p w14:paraId="2A411DFD" w14:textId="66A454E7" w:rsidR="00582FFE" w:rsidRDefault="00582FFE">
      <w:r>
        <w:t xml:space="preserve">M – Moving traffic offence has been committed </w:t>
      </w:r>
    </w:p>
    <w:p w14:paraId="495A136F" w14:textId="12CCDBE8" w:rsidR="005E2D17" w:rsidRDefault="005E2D17">
      <w:r>
        <w:t xml:space="preserve">Section 6(4) is concerned with whether the driver has committed an offence and he </w:t>
      </w:r>
      <w:proofErr w:type="gramStart"/>
      <w:r>
        <w:t>continues</w:t>
      </w:r>
      <w:proofErr w:type="gramEnd"/>
      <w:r>
        <w:t xml:space="preserve"> to commit an offence. </w:t>
      </w:r>
    </w:p>
    <w:p w14:paraId="4C1DC9E4" w14:textId="77777777" w:rsidR="00582FFE" w:rsidRDefault="00582FFE"/>
    <w:p w14:paraId="37801180" w14:textId="493981FE" w:rsidR="0047004A" w:rsidRDefault="0047004A">
      <w:r>
        <w:t xml:space="preserve">Q3. </w:t>
      </w:r>
    </w:p>
    <w:p w14:paraId="3E3CC098" w14:textId="4A2007B4" w:rsidR="0047004A" w:rsidRDefault="0047004A">
      <w:r>
        <w:t xml:space="preserve">Driving without due care and attention or reasonable consideration is defined within section 3 of the Road Traffic Act 1988. </w:t>
      </w:r>
    </w:p>
    <w:p w14:paraId="11EBED0D" w14:textId="07D33E4B" w:rsidR="0047004A" w:rsidRDefault="0047004A">
      <w:r>
        <w:t xml:space="preserve">Any person who attempts to drive, drives or </w:t>
      </w:r>
      <w:proofErr w:type="gramStart"/>
      <w:r>
        <w:t>is in charge of</w:t>
      </w:r>
      <w:proofErr w:type="gramEnd"/>
      <w:r>
        <w:t xml:space="preserve"> a mechanically propelled vehicle on a road or any other public place, without due care and attention or reasonable consideration for others using the road or public space, is guilty on an offence.</w:t>
      </w:r>
    </w:p>
    <w:p w14:paraId="0419D377" w14:textId="6DD23207" w:rsidR="0047004A" w:rsidRDefault="0047004A"/>
    <w:p w14:paraId="21CED4B7" w14:textId="77777777" w:rsidR="00BB1C3B" w:rsidRDefault="0047004A">
      <w:r>
        <w:t xml:space="preserve">Q4. </w:t>
      </w:r>
    </w:p>
    <w:p w14:paraId="33D6206B" w14:textId="6EB7F214" w:rsidR="0047004A" w:rsidRDefault="00390139">
      <w:r>
        <w:t xml:space="preserve">Police officers have multiple tools to ensure that criminality on the roads Is reduced. An example of a power that police officers may use to reduce anti-social behaviour is </w:t>
      </w:r>
      <w:r w:rsidR="0047004A">
        <w:t>Section 59</w:t>
      </w:r>
      <w:r>
        <w:t xml:space="preserve"> of the Road Traffic Act 1988. </w:t>
      </w:r>
    </w:p>
    <w:p w14:paraId="39474F2B" w14:textId="2B71B517" w:rsidR="00390139" w:rsidRDefault="00390139">
      <w:r>
        <w:lastRenderedPageBreak/>
        <w:t xml:space="preserve">Section 59 allows police constables or Police community support officers to warn and possibly seize vehicles if they are being driven in a public place, in a manner which is likely to cause alarm, distress or annoyance to the public. </w:t>
      </w:r>
    </w:p>
    <w:p w14:paraId="443CEA81" w14:textId="6019C77F" w:rsidR="00390139" w:rsidRDefault="00390139">
      <w:r>
        <w:t xml:space="preserve">Section 59 is a tool to ensure that officers can target repeat anti-social drivers, such as ones who attend car meetups and park in supermarket carparks. </w:t>
      </w:r>
    </w:p>
    <w:p w14:paraId="4C902B1D" w14:textId="3FB35EC9" w:rsidR="00390139" w:rsidRDefault="00390139">
      <w:r>
        <w:t xml:space="preserve">PCSO’s and Police officers can consider the anti-social manner of the driving. If a Section 59 warning has been given in the last 12 months, the individual driving may be issued a seizure notice. The warning and seizure notice should be placed on the individual themselves and not the vehicle, preventing them from further using other vehicles to commit crime. </w:t>
      </w:r>
    </w:p>
    <w:p w14:paraId="5F482A9F" w14:textId="30231458" w:rsidR="00390139" w:rsidRDefault="00390139">
      <w:r>
        <w:t xml:space="preserve">Effective use of road policing powers such as targeting drink and drug drivers can effectively ensure other road users are safe on the streets. </w:t>
      </w:r>
    </w:p>
    <w:p w14:paraId="4CD046FD" w14:textId="3DE7687B" w:rsidR="00390139" w:rsidRDefault="00390139">
      <w:r>
        <w:t xml:space="preserve">When officers use powers such as Section 1 of PACE and Section 23 of the Misuse of drugs act to search vehicles and seize drugs, money, weapons and other illegal items, illegal activity across the force are and neighbouring forces should reduce. </w:t>
      </w:r>
    </w:p>
    <w:p w14:paraId="644AB255" w14:textId="20A86296" w:rsidR="0047004A" w:rsidRDefault="0047004A"/>
    <w:p w14:paraId="76DAEA0F" w14:textId="245E703C" w:rsidR="0047004A" w:rsidRDefault="0047004A">
      <w:r>
        <w:t xml:space="preserve">Q5. </w:t>
      </w:r>
      <w:bookmarkStart w:id="0" w:name="_GoBack"/>
      <w:bookmarkEnd w:id="0"/>
    </w:p>
    <w:p w14:paraId="3CCD7CEB" w14:textId="1501AFF8" w:rsidR="005E2D17" w:rsidRDefault="005E2D17">
      <w:r>
        <w:t xml:space="preserve">A constable may seize a motorcycle if he has reasonable grounds to believe that </w:t>
      </w:r>
    </w:p>
    <w:p w14:paraId="1BA39C82" w14:textId="242315A3" w:rsidR="00BB1C3B" w:rsidRDefault="00BB1C3B"/>
    <w:p w14:paraId="111F12E2" w14:textId="77777777" w:rsidR="005E2D17" w:rsidRDefault="0047004A">
      <w:r>
        <w:t xml:space="preserve">Q6. </w:t>
      </w:r>
    </w:p>
    <w:p w14:paraId="255C664B" w14:textId="323E0A54" w:rsidR="0047004A" w:rsidRDefault="0047004A">
      <w:r>
        <w:t xml:space="preserve">Section 170 of the Road Traffic Act 1988 </w:t>
      </w:r>
    </w:p>
    <w:p w14:paraId="66BBE6A1" w14:textId="2C98F43A" w:rsidR="0047004A" w:rsidRDefault="0047004A">
      <w:r>
        <w:t>Owing to the presence of a mechanically propelled vehicle on a road or any other public place, Personal injury is cause to any person other than the driver of the mechanically propelled vehicle,</w:t>
      </w:r>
    </w:p>
    <w:p w14:paraId="61DFF39F" w14:textId="48E03F0D" w:rsidR="0047004A" w:rsidRDefault="0047004A">
      <w:r>
        <w:t xml:space="preserve">Or </w:t>
      </w:r>
    </w:p>
    <w:p w14:paraId="5DDFA9DE" w14:textId="7C8117DD" w:rsidR="0047004A" w:rsidRDefault="0047004A">
      <w:r>
        <w:t>Damage is caused to any vehicle other than the mechanically propelled vehicle,</w:t>
      </w:r>
    </w:p>
    <w:p w14:paraId="7F7D6AA6" w14:textId="02DE1FDA" w:rsidR="0047004A" w:rsidRDefault="0047004A">
      <w:r>
        <w:t xml:space="preserve">Or </w:t>
      </w:r>
    </w:p>
    <w:p w14:paraId="4D91963B" w14:textId="4E66A155" w:rsidR="0047004A" w:rsidRDefault="0047004A">
      <w:r>
        <w:t xml:space="preserve">A damage is caused to an animal other than an animal being carried or drawn by a trailer by the mechanically propelled vehicle </w:t>
      </w:r>
    </w:p>
    <w:p w14:paraId="4921F8C8" w14:textId="25D7D12A" w:rsidR="0047004A" w:rsidRDefault="0047004A">
      <w:r>
        <w:t xml:space="preserve">Or </w:t>
      </w:r>
    </w:p>
    <w:p w14:paraId="7CD434F9" w14:textId="5B7BAE8A" w:rsidR="0047004A" w:rsidRDefault="0047004A">
      <w:r>
        <w:t xml:space="preserve">Damage is caused to any land, fixture or growth fixed. </w:t>
      </w:r>
    </w:p>
    <w:p w14:paraId="32E3BC8D" w14:textId="77777777" w:rsidR="00390139" w:rsidRDefault="00390139"/>
    <w:p w14:paraId="49CF4228" w14:textId="77777777" w:rsidR="00E012D2" w:rsidRDefault="0047004A">
      <w:r>
        <w:t>Q7.</w:t>
      </w:r>
    </w:p>
    <w:p w14:paraId="6AEF845A" w14:textId="2F29E1CF" w:rsidR="0047004A" w:rsidRDefault="0047004A">
      <w:r>
        <w:t>A family liaison officer is one of the many that are involved communicating and liaising with the family of an individual injured or killed in a road traffic collision. Family liaison officers are appointed by the incident senior investigating officer.</w:t>
      </w:r>
    </w:p>
    <w:p w14:paraId="6895AE9D" w14:textId="759EF3B8" w:rsidR="0047004A" w:rsidRDefault="0047004A">
      <w:r>
        <w:t xml:space="preserve">During the time the family liaison officer spends with the bereaved family, the officer should give the family a break pack, in order to fully explain how to proceed following the death of a loved one. </w:t>
      </w:r>
      <w:r w:rsidR="00390139">
        <w:t xml:space="preserve">This </w:t>
      </w:r>
      <w:r w:rsidR="00390139">
        <w:lastRenderedPageBreak/>
        <w:t xml:space="preserve">pack contains useful and vital information regarding the bereavement process and the support that is available to those who have been affected. </w:t>
      </w:r>
    </w:p>
    <w:p w14:paraId="7E67D790" w14:textId="63CB65F4" w:rsidR="0047004A" w:rsidRDefault="0047004A">
      <w:r>
        <w:t xml:space="preserve">Family liaison officers’ primary goal is to work with the family in order to gain information that could aid the investigation and communicate updated regarding the investigation. A family liaison officer acts as a single point of contact for the bereaved family, answering questions and offering advice. </w:t>
      </w:r>
      <w:r w:rsidR="00E778E4">
        <w:t xml:space="preserve">Often, a family liaison officer will try and elicit more information from the family to understand the deceased or injured mindset and family life, financial situation and work life, to establish possible causes to the death. </w:t>
      </w:r>
    </w:p>
    <w:p w14:paraId="4217EDB4" w14:textId="2AC2F9BC" w:rsidR="0047004A" w:rsidRDefault="0047004A">
      <w:r>
        <w:t xml:space="preserve">Family liaison officers also </w:t>
      </w:r>
      <w:r w:rsidR="00E778E4">
        <w:t>offer support</w:t>
      </w:r>
      <w:r>
        <w:t xml:space="preserve"> towards the emotional dealings of families who have suffered loss, offering counselling services and support charities in order to further support the family. </w:t>
      </w:r>
    </w:p>
    <w:p w14:paraId="10BA8A65" w14:textId="5F5BF2EC" w:rsidR="0047004A" w:rsidRDefault="0047004A"/>
    <w:p w14:paraId="36508AC3" w14:textId="77777777" w:rsidR="00E012D2" w:rsidRDefault="0047004A">
      <w:r>
        <w:t>Q8.</w:t>
      </w:r>
      <w:r w:rsidR="00E778E4">
        <w:t xml:space="preserve"> </w:t>
      </w:r>
    </w:p>
    <w:p w14:paraId="65832458" w14:textId="28509428" w:rsidR="0047004A" w:rsidRDefault="00E778E4">
      <w:r>
        <w:t xml:space="preserve">Section 170 of the Road Traffic Act 1988 is concerned the duty of drivers to stop following an accident, report the offence and offer their personal information and details such as name and address to anyone else that has been involved. </w:t>
      </w:r>
      <w:r w:rsidR="0047004A">
        <w:t xml:space="preserve"> </w:t>
      </w:r>
    </w:p>
    <w:p w14:paraId="2A2A2CBC" w14:textId="5E2E645D" w:rsidR="00E778E4" w:rsidRDefault="00E778E4">
      <w:r>
        <w:t xml:space="preserve">When </w:t>
      </w:r>
      <w:r w:rsidR="006836BB">
        <w:t>a driver is involved in an incident that concerns an animal, drivers should be aware that not all incidents involving animals are reportable however, there are specified animals that require reporting, as shown:</w:t>
      </w:r>
    </w:p>
    <w:p w14:paraId="520A7E17" w14:textId="77777777" w:rsidR="006836BB" w:rsidRDefault="006836BB" w:rsidP="006836BB">
      <w:r>
        <w:t>C - Cattle</w:t>
      </w:r>
    </w:p>
    <w:p w14:paraId="77942141" w14:textId="77777777" w:rsidR="006836BB" w:rsidRDefault="006836BB" w:rsidP="006836BB">
      <w:r>
        <w:t>H - Horse</w:t>
      </w:r>
    </w:p>
    <w:p w14:paraId="08CC9FD8" w14:textId="77777777" w:rsidR="006836BB" w:rsidRDefault="006836BB" w:rsidP="006836BB">
      <w:r>
        <w:t>A - Ass</w:t>
      </w:r>
    </w:p>
    <w:p w14:paraId="2D1CE43B" w14:textId="77777777" w:rsidR="006836BB" w:rsidRDefault="006836BB" w:rsidP="006836BB">
      <w:r>
        <w:t>M - Mule</w:t>
      </w:r>
    </w:p>
    <w:p w14:paraId="486C7F34" w14:textId="77777777" w:rsidR="006836BB" w:rsidRDefault="006836BB" w:rsidP="006836BB">
      <w:r>
        <w:t>P – Pig</w:t>
      </w:r>
    </w:p>
    <w:p w14:paraId="0558CA95" w14:textId="77777777" w:rsidR="006836BB" w:rsidRDefault="006836BB" w:rsidP="006836BB">
      <w:r>
        <w:t>S - Sheep</w:t>
      </w:r>
    </w:p>
    <w:p w14:paraId="3A605DB1" w14:textId="77777777" w:rsidR="006836BB" w:rsidRDefault="006836BB" w:rsidP="006836BB">
      <w:r>
        <w:t xml:space="preserve">D – Dog </w:t>
      </w:r>
    </w:p>
    <w:p w14:paraId="1DF7258C" w14:textId="77777777" w:rsidR="006836BB" w:rsidRDefault="006836BB" w:rsidP="006836BB">
      <w:r>
        <w:t xml:space="preserve">G – Goat </w:t>
      </w:r>
    </w:p>
    <w:p w14:paraId="34CD365A" w14:textId="6984A02A" w:rsidR="006836BB" w:rsidRDefault="006836BB">
      <w:r>
        <w:t xml:space="preserve">Further, any incidents involving personal injury to another person, other than the driver of the mechanically propelled vehicle should be reported. Similarly, any damage to any other vehicle, other than the vehicle of the driver, should be reported. </w:t>
      </w:r>
    </w:p>
    <w:p w14:paraId="20014C5F" w14:textId="1E90813C" w:rsidR="006836BB" w:rsidRDefault="006836BB">
      <w:r>
        <w:t xml:space="preserve">Failure to report an incident listed under Section 170 is an offence. </w:t>
      </w:r>
    </w:p>
    <w:p w14:paraId="0419B582" w14:textId="6954F851" w:rsidR="00CE7D52" w:rsidRDefault="00CE7D52"/>
    <w:p w14:paraId="7BC72F30" w14:textId="2E1CA7A9" w:rsidR="00CE7D52" w:rsidRDefault="00CE7D52">
      <w:r>
        <w:t>Q9. Section 6E of the Road Traffic Act 1988 is concerned with the powers of constable to enter any premises, it is defined as:</w:t>
      </w:r>
    </w:p>
    <w:p w14:paraId="1C58C248" w14:textId="3182F4B3" w:rsidR="00CE7D52" w:rsidRDefault="00CE7D52">
      <w:r>
        <w:t>A constable may enter any premises, using reasonable force if necessary, in order to:</w:t>
      </w:r>
    </w:p>
    <w:p w14:paraId="761BDDC7" w14:textId="0D89EDAA" w:rsidR="00CE7D52" w:rsidRDefault="00CE7D52" w:rsidP="00CE7D52">
      <w:pPr>
        <w:pStyle w:val="ListParagraph"/>
        <w:numPr>
          <w:ilvl w:val="0"/>
          <w:numId w:val="1"/>
        </w:numPr>
      </w:pPr>
      <w:r>
        <w:lastRenderedPageBreak/>
        <w:t>Require a preliminary sample from anyone who they reasonable believe was driving, attempting to drive or in charge of a mechanically propelled vehicle at the time of an accident</w:t>
      </w:r>
    </w:p>
    <w:p w14:paraId="7F6F3B5E" w14:textId="04C75797" w:rsidR="00CE7D52" w:rsidRDefault="00CE7D52" w:rsidP="00CE7D52">
      <w:pPr>
        <w:pStyle w:val="ListParagraph"/>
      </w:pPr>
      <w:r>
        <w:t xml:space="preserve">Or </w:t>
      </w:r>
    </w:p>
    <w:p w14:paraId="73B2B85B" w14:textId="3F830879" w:rsidR="00CE7D52" w:rsidRDefault="00CE7D52" w:rsidP="00CE7D52">
      <w:pPr>
        <w:pStyle w:val="ListParagraph"/>
        <w:numPr>
          <w:ilvl w:val="0"/>
          <w:numId w:val="1"/>
        </w:numPr>
      </w:pPr>
      <w:r>
        <w:t xml:space="preserve">Arrest anyone who has provided a positive sample of breath </w:t>
      </w:r>
    </w:p>
    <w:p w14:paraId="20E8CD9F" w14:textId="0CA6946A" w:rsidR="00CE7D52" w:rsidRDefault="00CE7D52" w:rsidP="00CE7D52">
      <w:pPr>
        <w:pStyle w:val="ListParagraph"/>
      </w:pPr>
      <w:r>
        <w:t>or</w:t>
      </w:r>
    </w:p>
    <w:p w14:paraId="13A7C5A8" w14:textId="4138CCBB" w:rsidR="00CE7D52" w:rsidRDefault="00CE7D52" w:rsidP="00CE7D52">
      <w:pPr>
        <w:pStyle w:val="ListParagraph"/>
        <w:numPr>
          <w:ilvl w:val="0"/>
          <w:numId w:val="1"/>
        </w:numPr>
      </w:pPr>
      <w:r>
        <w:t xml:space="preserve">Arrest anyone who has failed to cooperate in the request of one or more preliminary samples of breath </w:t>
      </w:r>
    </w:p>
    <w:p w14:paraId="4A9574F5" w14:textId="7065FC1A" w:rsidR="00CE7D52" w:rsidRDefault="00CE7D52" w:rsidP="00CE7D52">
      <w:pPr>
        <w:pStyle w:val="ListParagraph"/>
      </w:pPr>
      <w:r>
        <w:t xml:space="preserve">And </w:t>
      </w:r>
    </w:p>
    <w:p w14:paraId="13856C7B" w14:textId="3ED68027" w:rsidR="00CE7D52" w:rsidRDefault="00CE7D52" w:rsidP="00CE7D52">
      <w:pPr>
        <w:pStyle w:val="ListParagraph"/>
        <w:numPr>
          <w:ilvl w:val="0"/>
          <w:numId w:val="1"/>
        </w:numPr>
      </w:pPr>
      <w:r>
        <w:t xml:space="preserve">They reasonable suspect was driving, attempting to drive or in charge of a mechanically propelled vehicle at the time of an accident. </w:t>
      </w:r>
    </w:p>
    <w:p w14:paraId="45FF3049" w14:textId="5E8D46E3" w:rsidR="00CE7D52" w:rsidRDefault="00CE7D52" w:rsidP="00CE7D52"/>
    <w:p w14:paraId="6CE55C56" w14:textId="3716C18E" w:rsidR="00CE7D52" w:rsidRDefault="00CE7D52" w:rsidP="00CE7D52">
      <w:r>
        <w:t>Constables have the power to enter a property, if they reasonable believe that the individual is inside the property. This must be considered carefully but justifications could include:</w:t>
      </w:r>
    </w:p>
    <w:p w14:paraId="31E224F3" w14:textId="65CB8C7C" w:rsidR="00CE7D52" w:rsidRDefault="00CE7D52" w:rsidP="00CE7D52">
      <w:pPr>
        <w:pStyle w:val="ListParagraph"/>
        <w:numPr>
          <w:ilvl w:val="0"/>
          <w:numId w:val="2"/>
        </w:numPr>
      </w:pPr>
      <w:r>
        <w:t xml:space="preserve">Observing an individual running into a property </w:t>
      </w:r>
    </w:p>
    <w:p w14:paraId="4CD96436" w14:textId="5C7CCE09" w:rsidR="00CE7D52" w:rsidRDefault="00CE7D52" w:rsidP="00CE7D52">
      <w:pPr>
        <w:pStyle w:val="ListParagraph"/>
        <w:numPr>
          <w:ilvl w:val="0"/>
          <w:numId w:val="2"/>
        </w:numPr>
      </w:pPr>
      <w:r>
        <w:t xml:space="preserve">Receiving information that the concerned individual is inside the property </w:t>
      </w:r>
    </w:p>
    <w:p w14:paraId="3AF91865" w14:textId="133CF540" w:rsidR="00CE7D52" w:rsidRDefault="00CE7D52" w:rsidP="00CE7D52"/>
    <w:p w14:paraId="24995505" w14:textId="7A01A08F" w:rsidR="00CE7D52" w:rsidRDefault="00CE7D52" w:rsidP="00CE7D52">
      <w:r>
        <w:t xml:space="preserve">Q10. </w:t>
      </w:r>
    </w:p>
    <w:p w14:paraId="2B798C21" w14:textId="1429CF8A" w:rsidR="00CE7D52" w:rsidRDefault="00E556FE" w:rsidP="00CE7D52">
      <w:r>
        <w:t xml:space="preserve">Causing death by dangerous driving, contrary to Section 1 of the RTA 1988: </w:t>
      </w:r>
      <w:r w:rsidR="00CE7D52">
        <w:t xml:space="preserve">A person who causes the death of another person by driving a mechanically propelled vehicle dangerously on a road or any other public place, is guilty of an offence. </w:t>
      </w:r>
    </w:p>
    <w:p w14:paraId="1BEF4593" w14:textId="454CC68F" w:rsidR="00CE7D52" w:rsidRDefault="00CE7D52" w:rsidP="00CE7D52"/>
    <w:p w14:paraId="523BF056" w14:textId="4D85BA17" w:rsidR="00CE7D52" w:rsidRDefault="00CE7D52" w:rsidP="00CE7D52">
      <w:r>
        <w:t xml:space="preserve">Q11. </w:t>
      </w:r>
    </w:p>
    <w:p w14:paraId="6A3FCBCC" w14:textId="7148AF94" w:rsidR="00AA0006" w:rsidRDefault="00AA0006" w:rsidP="00CE7D52">
      <w:r>
        <w:t>The national prescribed limits for drink and drug driving offences can be found under Section 7 of the Road Traffic Act 1988.</w:t>
      </w:r>
    </w:p>
    <w:p w14:paraId="1E40F127" w14:textId="487276AE" w:rsidR="00CE7D52" w:rsidRPr="00FA4194" w:rsidRDefault="00CE7D52" w:rsidP="00CE7D52">
      <w:pPr>
        <w:rPr>
          <w:u w:val="single"/>
        </w:rPr>
      </w:pPr>
      <w:r w:rsidRPr="00FA4194">
        <w:rPr>
          <w:u w:val="single"/>
        </w:rPr>
        <w:t>Alcohol</w:t>
      </w:r>
      <w:r w:rsidR="00AA0006" w:rsidRPr="00FA4194">
        <w:rPr>
          <w:u w:val="single"/>
        </w:rPr>
        <w:t>:</w:t>
      </w:r>
    </w:p>
    <w:p w14:paraId="2D6A3198" w14:textId="61D5B09F" w:rsidR="00CE7D52" w:rsidRDefault="00CE7D52" w:rsidP="00CE7D52">
      <w:r>
        <w:t>35 micrograms of alcohol in 100 millilitres of breath</w:t>
      </w:r>
    </w:p>
    <w:p w14:paraId="224A3794" w14:textId="359A3A5C" w:rsidR="00CE7D52" w:rsidRDefault="00CE7D52" w:rsidP="00CE7D52">
      <w:r>
        <w:t xml:space="preserve">80 millilitres of alcohol in 100 millilitres of blood </w:t>
      </w:r>
    </w:p>
    <w:p w14:paraId="67BB2FF6" w14:textId="586F7A0E" w:rsidR="00CE7D52" w:rsidRDefault="00CE7D52" w:rsidP="00CE7D52">
      <w:r>
        <w:t xml:space="preserve">107 millilitres of alcohol in 100 millilitres of urine </w:t>
      </w:r>
    </w:p>
    <w:p w14:paraId="41A34C5F" w14:textId="77777777" w:rsidR="00CE7D52" w:rsidRDefault="00CE7D52" w:rsidP="00CE7D52"/>
    <w:p w14:paraId="278E32E5" w14:textId="48856C94" w:rsidR="00CE7D52" w:rsidRPr="00FA4194" w:rsidRDefault="00CE7D52" w:rsidP="00CE7D52">
      <w:pPr>
        <w:rPr>
          <w:u w:val="single"/>
        </w:rPr>
      </w:pPr>
      <w:r w:rsidRPr="00FA4194">
        <w:rPr>
          <w:u w:val="single"/>
        </w:rPr>
        <w:t xml:space="preserve">Drugs: </w:t>
      </w:r>
    </w:p>
    <w:p w14:paraId="4F7BAF9C" w14:textId="08DEE2E8" w:rsidR="00CE7D52" w:rsidRDefault="00CE7D52" w:rsidP="00CE7D52">
      <w:r>
        <w:t xml:space="preserve">2 cocaine </w:t>
      </w:r>
    </w:p>
    <w:p w14:paraId="21946DBD" w14:textId="25F8C23F" w:rsidR="00CE7D52" w:rsidRDefault="00CE7D52" w:rsidP="00CE7D52">
      <w:r>
        <w:t xml:space="preserve">10 cannabis </w:t>
      </w:r>
    </w:p>
    <w:p w14:paraId="5340AE2C" w14:textId="7366AC2B" w:rsidR="0005375A" w:rsidRDefault="0005375A" w:rsidP="00CE7D52"/>
    <w:p w14:paraId="44E7D3D3" w14:textId="0C84AA58" w:rsidR="0005375A" w:rsidRDefault="0005375A" w:rsidP="00CE7D52">
      <w:r>
        <w:t>Q12.</w:t>
      </w:r>
    </w:p>
    <w:p w14:paraId="5887A2E5" w14:textId="4C5888CA" w:rsidR="00AA0006" w:rsidRDefault="00AA0006" w:rsidP="00CE7D52">
      <w:r>
        <w:t xml:space="preserve">During an interview, </w:t>
      </w:r>
      <w:proofErr w:type="gramStart"/>
      <w:r>
        <w:t>a number of</w:t>
      </w:r>
      <w:proofErr w:type="gramEnd"/>
      <w:r>
        <w:t xml:space="preserve"> additional people may be present, alongside the officers conducting the interview. </w:t>
      </w:r>
    </w:p>
    <w:p w14:paraId="35333C41" w14:textId="1AB4A992" w:rsidR="0005375A" w:rsidRDefault="0005375A" w:rsidP="00CE7D52">
      <w:r w:rsidRPr="00AA0006">
        <w:rPr>
          <w:b/>
          <w:bCs/>
        </w:rPr>
        <w:lastRenderedPageBreak/>
        <w:t xml:space="preserve">Solicitor </w:t>
      </w:r>
      <w:r w:rsidR="00AA0006">
        <w:t xml:space="preserve">– A solicitor is the suspects legal representative, that provides legal advice to a suspect following arrest and during the interview procedure. The role of a solicitor is to ensure that the police are interviewing the suspect in line with PACE guidelines by offering breaks, refreshments, preparation time and by ensuring answers are not as the result of duress. </w:t>
      </w:r>
    </w:p>
    <w:p w14:paraId="1FDA147E" w14:textId="33756046" w:rsidR="00AA0006" w:rsidRDefault="00AA0006" w:rsidP="00CE7D52">
      <w:r>
        <w:t xml:space="preserve">Solicitors are present to ensure suspects understand the case that is put against them in plain English and to advise on whether to offer evidence to aid the investigation. Solicitors often work with clients to advise them on their guilt and options, outlining possible outcomes of the investigation, following a better understanding of the evidence against them. This may occasionally include offering the suspect advice on harm and culpability and possible sentences. Solicitors may further advise their clients to answer no comment. </w:t>
      </w:r>
    </w:p>
    <w:p w14:paraId="475D26E8" w14:textId="6873628F" w:rsidR="00AA0006" w:rsidRDefault="00AA0006" w:rsidP="00CE7D52">
      <w:r>
        <w:t xml:space="preserve">Occasionally, solicitors will aid the suspect in writing a prewritten statement prior to entering the interview suite. </w:t>
      </w:r>
    </w:p>
    <w:p w14:paraId="1F1AB838" w14:textId="49E738ED" w:rsidR="0005375A" w:rsidRDefault="0005375A" w:rsidP="00CE7D52">
      <w:r w:rsidRPr="00AA0006">
        <w:rPr>
          <w:b/>
          <w:bCs/>
        </w:rPr>
        <w:t xml:space="preserve">Translator </w:t>
      </w:r>
      <w:r w:rsidR="00AA0006">
        <w:t xml:space="preserve">– In the situation of the police arresting and interviewing an individual who does not speak fluent English and requires support, a translator may be used. A translator is an individual who supports both the police and the suspect understand the allegations being put to him. Further, translators will support the suspect in translating questions and providing the suspect answers. Translators can also support </w:t>
      </w:r>
      <w:r w:rsidR="002C5F11">
        <w:t xml:space="preserve">the police and suspect by writing a witness statement on behalf of the suspect. </w:t>
      </w:r>
    </w:p>
    <w:p w14:paraId="73F6F1D2" w14:textId="46C2B845" w:rsidR="0005375A" w:rsidRDefault="0005375A" w:rsidP="00CE7D52">
      <w:r w:rsidRPr="002C5F11">
        <w:rPr>
          <w:b/>
          <w:bCs/>
        </w:rPr>
        <w:t>Appropriate adult</w:t>
      </w:r>
      <w:r>
        <w:t xml:space="preserve"> </w:t>
      </w:r>
      <w:r w:rsidR="002C5F11">
        <w:t xml:space="preserve">– When vulnerable adults or children under the age of 16 are arrested, an appropriate adult will be required prior to conducting an interview. Appropriate adults do not mean necessarily parents or carers, they can also be youth offending officers, charity workers, carers or support workers. The role of the appropriate adult is not to give advice to the suspect but to ensure their needs are being met, such as regular toilet breaks and suitable questioning styles. </w:t>
      </w:r>
    </w:p>
    <w:p w14:paraId="1CCD3EC2" w14:textId="08ED5266" w:rsidR="0005375A" w:rsidRDefault="0005375A" w:rsidP="00CE7D52"/>
    <w:p w14:paraId="5F35A6E5" w14:textId="77777777" w:rsidR="00E012D2" w:rsidRDefault="0005375A" w:rsidP="00CE7D52">
      <w:r>
        <w:t xml:space="preserve">Q13. </w:t>
      </w:r>
    </w:p>
    <w:p w14:paraId="137ED632" w14:textId="69899C14" w:rsidR="0005375A" w:rsidRDefault="002C5F11" w:rsidP="00CE7D52">
      <w:r>
        <w:t xml:space="preserve">During both witness and suspect interviews, the police use a model called </w:t>
      </w:r>
      <w:r w:rsidR="0005375A">
        <w:t xml:space="preserve">PEACE </w:t>
      </w:r>
      <w:r>
        <w:t>to conduct interviews.</w:t>
      </w:r>
    </w:p>
    <w:p w14:paraId="1E90287C" w14:textId="2C8214D5" w:rsidR="002C5F11" w:rsidRPr="005B4877" w:rsidRDefault="002C5F11" w:rsidP="002C5F11">
      <w:pPr>
        <w:pStyle w:val="ListParagraph"/>
        <w:numPr>
          <w:ilvl w:val="0"/>
          <w:numId w:val="4"/>
        </w:numPr>
        <w:rPr>
          <w:u w:val="single"/>
        </w:rPr>
      </w:pPr>
      <w:r w:rsidRPr="005B4877">
        <w:rPr>
          <w:u w:val="single"/>
        </w:rPr>
        <w:t xml:space="preserve">Preparation and planning </w:t>
      </w:r>
    </w:p>
    <w:p w14:paraId="1565F0B8" w14:textId="44508CE5" w:rsidR="002C5F11" w:rsidRDefault="002C5F11" w:rsidP="002C5F11">
      <w:r>
        <w:t xml:space="preserve">During the planning and preparation, officers should ensure that they </w:t>
      </w:r>
      <w:r w:rsidR="00B81703">
        <w:t xml:space="preserve">explore interview strategies and methods of gaining as much information from the suspect/ witness as possible. </w:t>
      </w:r>
    </w:p>
    <w:p w14:paraId="73ACE9D9" w14:textId="74326BCE" w:rsidR="002C5F11" w:rsidRPr="005B4877" w:rsidRDefault="002C5F11" w:rsidP="002C5F11">
      <w:pPr>
        <w:pStyle w:val="ListParagraph"/>
        <w:numPr>
          <w:ilvl w:val="0"/>
          <w:numId w:val="4"/>
        </w:numPr>
        <w:rPr>
          <w:u w:val="single"/>
        </w:rPr>
      </w:pPr>
      <w:r w:rsidRPr="005B4877">
        <w:rPr>
          <w:u w:val="single"/>
        </w:rPr>
        <w:t xml:space="preserve">Explain </w:t>
      </w:r>
    </w:p>
    <w:p w14:paraId="4D5EB51F" w14:textId="7EE34394" w:rsidR="002C5F11" w:rsidRDefault="00B81703" w:rsidP="002C5F11">
      <w:r>
        <w:t>During the explain stage of the process, officer will explain the r</w:t>
      </w:r>
      <w:r w:rsidR="002C5F11">
        <w:t>outes of the interview</w:t>
      </w:r>
      <w:r>
        <w:t xml:space="preserve">, including how the interview will progress and cover any housekeeping that is required. </w:t>
      </w:r>
    </w:p>
    <w:p w14:paraId="4A228ECC" w14:textId="77777777" w:rsidR="00D705C2" w:rsidRDefault="00B81703" w:rsidP="002C5F11">
      <w:r>
        <w:t>Officers will further be required to explain to the suspect/ witness r</w:t>
      </w:r>
      <w:r w:rsidR="002C5F11">
        <w:t xml:space="preserve">easons behind the interview </w:t>
      </w:r>
      <w:r>
        <w:t xml:space="preserve">and what the officers are hoping to explore and gain out of the process. </w:t>
      </w:r>
    </w:p>
    <w:p w14:paraId="5E0A78DD" w14:textId="0661E0B4" w:rsidR="002C5F11" w:rsidRDefault="00D705C2" w:rsidP="002C5F11">
      <w:r>
        <w:t xml:space="preserve">Officers will further be required to explain the legal PACE requirements of the interview, to include the right to have a legal representative and to explain that the interview is being recorded. </w:t>
      </w:r>
    </w:p>
    <w:p w14:paraId="289AF7CE" w14:textId="40847A58" w:rsidR="002C5F11" w:rsidRPr="005B4877" w:rsidRDefault="002C5F11" w:rsidP="002C5F11">
      <w:pPr>
        <w:pStyle w:val="ListParagraph"/>
        <w:numPr>
          <w:ilvl w:val="0"/>
          <w:numId w:val="4"/>
        </w:numPr>
        <w:rPr>
          <w:u w:val="single"/>
        </w:rPr>
      </w:pPr>
      <w:r w:rsidRPr="005B4877">
        <w:rPr>
          <w:u w:val="single"/>
        </w:rPr>
        <w:t xml:space="preserve">Account </w:t>
      </w:r>
      <w:r w:rsidR="00B81703" w:rsidRPr="005B4877">
        <w:rPr>
          <w:u w:val="single"/>
        </w:rPr>
        <w:t xml:space="preserve">and challenge </w:t>
      </w:r>
    </w:p>
    <w:p w14:paraId="1B1EBEA8" w14:textId="3473185E" w:rsidR="002C5F11" w:rsidRDefault="00D705C2" w:rsidP="002C5F11">
      <w:r>
        <w:lastRenderedPageBreak/>
        <w:t>Officers should then move on to a</w:t>
      </w:r>
      <w:r w:rsidR="002C5F11">
        <w:t>sk suspect or witness to give their version of events</w:t>
      </w:r>
      <w:r>
        <w:t xml:space="preserve"> or account of the concerned incident. </w:t>
      </w:r>
    </w:p>
    <w:p w14:paraId="3E7A9DCC" w14:textId="45099FC9" w:rsidR="00D705C2" w:rsidRDefault="00D705C2" w:rsidP="002C5F11">
      <w:r>
        <w:t>Officers will ensure closed questions are asked at the beginning of this stage, to ensure the account is given in full by the witness/ suspect.</w:t>
      </w:r>
    </w:p>
    <w:p w14:paraId="22EB1F4D" w14:textId="74390BAB" w:rsidR="002C5F11" w:rsidRDefault="002C5F11" w:rsidP="002C5F11">
      <w:r>
        <w:t xml:space="preserve">Officers will then ask questions to challenge the account given </w:t>
      </w:r>
      <w:proofErr w:type="gramStart"/>
      <w:r>
        <w:t>and also</w:t>
      </w:r>
      <w:proofErr w:type="gramEnd"/>
      <w:r>
        <w:t xml:space="preserve"> ask questions to probe any additional information that has not been revealed through the given account</w:t>
      </w:r>
      <w:r w:rsidR="00D705C2">
        <w:t>. This may be in the form of introducing witness statements and physical evidence.</w:t>
      </w:r>
    </w:p>
    <w:p w14:paraId="7849F460" w14:textId="211A5401" w:rsidR="002C5F11" w:rsidRPr="005B4877" w:rsidRDefault="002C5F11" w:rsidP="002C5F11">
      <w:pPr>
        <w:pStyle w:val="ListParagraph"/>
        <w:numPr>
          <w:ilvl w:val="0"/>
          <w:numId w:val="4"/>
        </w:numPr>
        <w:rPr>
          <w:u w:val="single"/>
        </w:rPr>
      </w:pPr>
      <w:r w:rsidRPr="005B4877">
        <w:rPr>
          <w:u w:val="single"/>
        </w:rPr>
        <w:t xml:space="preserve">Closure </w:t>
      </w:r>
    </w:p>
    <w:p w14:paraId="0A1569AE" w14:textId="1C8DA1FD" w:rsidR="002C5F11" w:rsidRDefault="002C5F11" w:rsidP="002C5F11">
      <w:r>
        <w:t xml:space="preserve">Officers will explain what will happen next and clarify any details given during the suspect/ witness account, closed question phase, challenge phase and probing phase. </w:t>
      </w:r>
    </w:p>
    <w:p w14:paraId="008C3271" w14:textId="3FBE09DB" w:rsidR="002C5F11" w:rsidRDefault="002C5F11" w:rsidP="002C5F11">
      <w:r>
        <w:t>Officers will further ensure the suspect/ witnesses needs have been met and ensure they understand the future process</w:t>
      </w:r>
      <w:r w:rsidR="00B81703">
        <w:t>.</w:t>
      </w:r>
    </w:p>
    <w:p w14:paraId="7D31558B" w14:textId="788CE54E" w:rsidR="002C5F11" w:rsidRPr="005B4877" w:rsidRDefault="002C5F11" w:rsidP="002C5F11">
      <w:pPr>
        <w:pStyle w:val="ListParagraph"/>
        <w:numPr>
          <w:ilvl w:val="0"/>
          <w:numId w:val="4"/>
        </w:numPr>
        <w:rPr>
          <w:u w:val="single"/>
        </w:rPr>
      </w:pPr>
      <w:r w:rsidRPr="005B4877">
        <w:rPr>
          <w:u w:val="single"/>
        </w:rPr>
        <w:t xml:space="preserve">Evaluation  </w:t>
      </w:r>
    </w:p>
    <w:p w14:paraId="5045DDDE" w14:textId="0D077B00" w:rsidR="00B81703" w:rsidRDefault="00B81703" w:rsidP="00B81703">
      <w:r>
        <w:t xml:space="preserve">This is the opportunity for the interviewer to evaluate what has been said, examine the information that has been provided and link it with the intelligence that is already been collected. </w:t>
      </w:r>
    </w:p>
    <w:p w14:paraId="73067368" w14:textId="6C4EDE61" w:rsidR="00B81703" w:rsidRDefault="00B81703" w:rsidP="00B81703">
      <w:r>
        <w:t xml:space="preserve">The interviewer will also evaluate their own performance and occasionally receive feedback from peers in relation to their performance.  </w:t>
      </w:r>
    </w:p>
    <w:p w14:paraId="233DE5C1" w14:textId="18A3E340" w:rsidR="0005375A" w:rsidRDefault="0005375A" w:rsidP="00CE7D52"/>
    <w:p w14:paraId="2475F439" w14:textId="77777777" w:rsidR="00D705C2" w:rsidRDefault="0005375A" w:rsidP="00CE7D52">
      <w:r>
        <w:t>Q14.</w:t>
      </w:r>
      <w:r w:rsidR="00D705C2">
        <w:t xml:space="preserve"> </w:t>
      </w:r>
    </w:p>
    <w:p w14:paraId="33A7866F" w14:textId="2B743730" w:rsidR="00D705C2" w:rsidRPr="000F2031" w:rsidRDefault="00D705C2" w:rsidP="00CE7D52">
      <w:pPr>
        <w:rPr>
          <w:u w:val="single"/>
        </w:rPr>
      </w:pPr>
      <w:r w:rsidRPr="000F2031">
        <w:rPr>
          <w:u w:val="single"/>
        </w:rPr>
        <w:t>Coercive control can be defined as:</w:t>
      </w:r>
      <w:r w:rsidR="0005375A" w:rsidRPr="000F2031">
        <w:rPr>
          <w:u w:val="single"/>
        </w:rPr>
        <w:t xml:space="preserve"> </w:t>
      </w:r>
    </w:p>
    <w:p w14:paraId="6251C253" w14:textId="3481F30B" w:rsidR="0005375A" w:rsidRDefault="00D705C2" w:rsidP="00CE7D52">
      <w:r>
        <w:t>Any continuous behaviour by A that seeks</w:t>
      </w:r>
      <w:r w:rsidR="0005375A">
        <w:t xml:space="preserve"> to limit resource</w:t>
      </w:r>
      <w:r>
        <w:t>s</w:t>
      </w:r>
      <w:r w:rsidR="0005375A">
        <w:t xml:space="preserve"> to aid independent, escape and </w:t>
      </w:r>
      <w:r w:rsidR="00B81703">
        <w:t>resistance</w:t>
      </w:r>
      <w:r>
        <w:t xml:space="preserve"> and behaviour that effects the daily activity of B. </w:t>
      </w:r>
    </w:p>
    <w:p w14:paraId="7427BA17" w14:textId="5FFB4A72" w:rsidR="00D705C2" w:rsidRDefault="00D705C2" w:rsidP="00D705C2"/>
    <w:p w14:paraId="4663EEED" w14:textId="1AE9A7FC" w:rsidR="00D705C2" w:rsidRPr="000F2031" w:rsidRDefault="00D705C2" w:rsidP="00D705C2">
      <w:pPr>
        <w:rPr>
          <w:u w:val="single"/>
        </w:rPr>
      </w:pPr>
      <w:r w:rsidRPr="000F2031">
        <w:rPr>
          <w:u w:val="single"/>
        </w:rPr>
        <w:t>Section 1 Domestic Abuse Act:</w:t>
      </w:r>
    </w:p>
    <w:p w14:paraId="794DCF04" w14:textId="77777777" w:rsidR="005A5A14" w:rsidRDefault="00D705C2" w:rsidP="00D705C2">
      <w:r>
        <w:t>Any behaviour from A that is continuous and coercive or controlling towards B and</w:t>
      </w:r>
    </w:p>
    <w:p w14:paraId="5A125836" w14:textId="77777777" w:rsidR="005A5A14" w:rsidRDefault="005A5A14" w:rsidP="00D705C2">
      <w:r>
        <w:t xml:space="preserve">A and B are personally connected, </w:t>
      </w:r>
    </w:p>
    <w:p w14:paraId="27767EA3" w14:textId="2489328E" w:rsidR="005A5A14" w:rsidRDefault="005A5A14" w:rsidP="00D705C2">
      <w:r>
        <w:t xml:space="preserve">The behaviour </w:t>
      </w:r>
      <w:r w:rsidR="00D705C2">
        <w:t>seriously effects B and</w:t>
      </w:r>
      <w:r>
        <w:t>,</w:t>
      </w:r>
    </w:p>
    <w:p w14:paraId="7BE4761F" w14:textId="178A025C" w:rsidR="00D705C2" w:rsidRDefault="005A5A14" w:rsidP="00D705C2">
      <w:r>
        <w:t>T</w:t>
      </w:r>
      <w:r w:rsidR="00D705C2">
        <w:t>hat A knows or ought to know seriously effects B</w:t>
      </w:r>
    </w:p>
    <w:p w14:paraId="18E1A48E" w14:textId="77777777" w:rsidR="00D705C2" w:rsidRDefault="00D705C2" w:rsidP="00D705C2"/>
    <w:p w14:paraId="382B3FBC" w14:textId="77777777" w:rsidR="00D705C2" w:rsidRDefault="005E0F1A" w:rsidP="00D705C2">
      <w:r>
        <w:t>Q15.</w:t>
      </w:r>
    </w:p>
    <w:p w14:paraId="0378D591" w14:textId="3E88D382" w:rsidR="005E0F1A" w:rsidRDefault="00D705C2" w:rsidP="00D705C2">
      <w:r>
        <w:t>The new offence of coercive control is important because it ensures that victims of domestic abuse or coercive control do not need to evidence physical harm.</w:t>
      </w:r>
      <w:r w:rsidR="005A5A14">
        <w:t xml:space="preserve"> The act ensures that domestic abuse victims of emotional or psychological harm are also protected.</w:t>
      </w:r>
      <w:r>
        <w:t xml:space="preserve"> The new act ensures that victims of coercive control</w:t>
      </w:r>
      <w:r w:rsidR="005A5A14">
        <w:t xml:space="preserve"> can demonstrate a form of abuse</w:t>
      </w:r>
      <w:r>
        <w:t>,</w:t>
      </w:r>
      <w:r w:rsidR="005A5A14">
        <w:t xml:space="preserve"> such as</w:t>
      </w:r>
      <w:r>
        <w:t>:</w:t>
      </w:r>
    </w:p>
    <w:p w14:paraId="44C4827B" w14:textId="57A5C0B0" w:rsidR="00D705C2" w:rsidRDefault="005A5A14" w:rsidP="00D705C2">
      <w:pPr>
        <w:pStyle w:val="ListParagraph"/>
        <w:numPr>
          <w:ilvl w:val="0"/>
          <w:numId w:val="2"/>
        </w:numPr>
      </w:pPr>
      <w:r>
        <w:t>Working or socialising r</w:t>
      </w:r>
      <w:r w:rsidR="00D705C2">
        <w:t xml:space="preserve">estrictions </w:t>
      </w:r>
    </w:p>
    <w:p w14:paraId="2DCA7954" w14:textId="0EDB70BE" w:rsidR="005A5A14" w:rsidRDefault="005A5A14" w:rsidP="00D705C2">
      <w:pPr>
        <w:pStyle w:val="ListParagraph"/>
        <w:numPr>
          <w:ilvl w:val="0"/>
          <w:numId w:val="2"/>
        </w:numPr>
      </w:pPr>
      <w:r>
        <w:t xml:space="preserve">Decisions on whether B can have a mobile phone </w:t>
      </w:r>
    </w:p>
    <w:p w14:paraId="1380ECC3" w14:textId="78E0D2A2" w:rsidR="005A5A14" w:rsidRDefault="005A5A14" w:rsidP="00D705C2">
      <w:pPr>
        <w:pStyle w:val="ListParagraph"/>
        <w:numPr>
          <w:ilvl w:val="0"/>
          <w:numId w:val="2"/>
        </w:numPr>
      </w:pPr>
      <w:r>
        <w:lastRenderedPageBreak/>
        <w:t xml:space="preserve">Restrictions on what time B sleeps, eats, bathes </w:t>
      </w:r>
    </w:p>
    <w:p w14:paraId="63FD79AD" w14:textId="1C8C8BB7" w:rsidR="005A5A14" w:rsidRDefault="005A5A14" w:rsidP="00D705C2">
      <w:pPr>
        <w:pStyle w:val="ListParagraph"/>
        <w:numPr>
          <w:ilvl w:val="0"/>
          <w:numId w:val="2"/>
        </w:numPr>
      </w:pPr>
      <w:r>
        <w:t xml:space="preserve">Isolation from friends or family </w:t>
      </w:r>
    </w:p>
    <w:p w14:paraId="56D8B2D0" w14:textId="615D5CAA" w:rsidR="005A5A14" w:rsidRDefault="005A5A14" w:rsidP="00D705C2">
      <w:pPr>
        <w:pStyle w:val="ListParagraph"/>
        <w:numPr>
          <w:ilvl w:val="0"/>
          <w:numId w:val="2"/>
        </w:numPr>
      </w:pPr>
      <w:r>
        <w:t>Money, debit cards and income restrictions.</w:t>
      </w:r>
    </w:p>
    <w:p w14:paraId="4D981EBA" w14:textId="41C2746B" w:rsidR="005A5A14" w:rsidRDefault="005A5A14" w:rsidP="005A5A14">
      <w:r>
        <w:t xml:space="preserve">This form of abuse ensures that the perpetrator maintains control over the victim and controls their daily life activities. </w:t>
      </w:r>
    </w:p>
    <w:p w14:paraId="23C2ABF2" w14:textId="77777777" w:rsidR="005E0F1A" w:rsidRDefault="005E0F1A" w:rsidP="00CE7D52"/>
    <w:p w14:paraId="3B709825" w14:textId="77777777" w:rsidR="00E012D2" w:rsidRDefault="0005375A" w:rsidP="00CE7D52">
      <w:r>
        <w:t>Q1</w:t>
      </w:r>
      <w:r w:rsidR="005E0F1A">
        <w:t>6</w:t>
      </w:r>
      <w:r>
        <w:t xml:space="preserve">. </w:t>
      </w:r>
    </w:p>
    <w:p w14:paraId="6CB5D1E7" w14:textId="6D88FD76" w:rsidR="0005375A" w:rsidRDefault="0005375A" w:rsidP="00CE7D52">
      <w:r>
        <w:t>Section 46 of the Children Act 1989 is concerned with the powers of a constable to remove a child, it is defined as follows:</w:t>
      </w:r>
    </w:p>
    <w:p w14:paraId="20B02135" w14:textId="715E651B" w:rsidR="00CE7D52" w:rsidRDefault="005E0F1A" w:rsidP="0005375A">
      <w:r>
        <w:t xml:space="preserve">If a constable reasonably believes that a child will suffer serious or </w:t>
      </w:r>
      <w:proofErr w:type="gramStart"/>
      <w:r>
        <w:t>sufficient</w:t>
      </w:r>
      <w:proofErr w:type="gramEnd"/>
      <w:r>
        <w:t xml:space="preserve"> harm, a constable may:</w:t>
      </w:r>
    </w:p>
    <w:p w14:paraId="006087E7" w14:textId="710A2CA5" w:rsidR="0005375A" w:rsidRDefault="005E0F1A" w:rsidP="0005375A">
      <w:pPr>
        <w:pStyle w:val="ListParagraph"/>
        <w:numPr>
          <w:ilvl w:val="0"/>
          <w:numId w:val="3"/>
        </w:numPr>
      </w:pPr>
      <w:r>
        <w:t>Remove the child and place</w:t>
      </w:r>
      <w:r w:rsidR="0005375A">
        <w:t xml:space="preserve"> </w:t>
      </w:r>
      <w:r>
        <w:t>the</w:t>
      </w:r>
      <w:r w:rsidR="0005375A">
        <w:t xml:space="preserve"> child in a place</w:t>
      </w:r>
      <w:r>
        <w:t xml:space="preserve"> of safety</w:t>
      </w:r>
      <w:r w:rsidR="0005375A">
        <w:t xml:space="preserve"> and keep them there </w:t>
      </w:r>
    </w:p>
    <w:p w14:paraId="0015F6DE" w14:textId="6B2B8163" w:rsidR="0005375A" w:rsidRDefault="0005375A" w:rsidP="0005375A">
      <w:pPr>
        <w:pStyle w:val="ListParagraph"/>
        <w:numPr>
          <w:ilvl w:val="0"/>
          <w:numId w:val="3"/>
        </w:numPr>
      </w:pPr>
      <w:r>
        <w:t xml:space="preserve">Take reasonable steps </w:t>
      </w:r>
      <w:r w:rsidR="005E0F1A">
        <w:t>to ensure the removal of a child from a hospital or other place where the child is being kept is prevented</w:t>
      </w:r>
    </w:p>
    <w:p w14:paraId="7F0F998A" w14:textId="1093DCE6" w:rsidR="005E0F1A" w:rsidRDefault="005E0F1A" w:rsidP="005E0F1A"/>
    <w:p w14:paraId="6734BECF" w14:textId="77777777" w:rsidR="00E012D2" w:rsidRDefault="005E0F1A" w:rsidP="005E0F1A">
      <w:r>
        <w:t xml:space="preserve">Q17. </w:t>
      </w:r>
    </w:p>
    <w:p w14:paraId="79F4C0BE" w14:textId="39149F6C" w:rsidR="005E0F1A" w:rsidRDefault="005E0F1A" w:rsidP="005E0F1A">
      <w:r>
        <w:t>Child cruelty is defined under Section 1 of the Young persons Act 1933, it is defined as:</w:t>
      </w:r>
    </w:p>
    <w:p w14:paraId="576D687B" w14:textId="1170651D" w:rsidR="005E0F1A" w:rsidRDefault="005E0F1A" w:rsidP="005E0F1A">
      <w:r>
        <w:t xml:space="preserve">Any persons over the age of 16 years old, who have the responsibility of a child under the age of 16, wilfully neglects, assault or ill treats that child, causing serious and </w:t>
      </w:r>
      <w:proofErr w:type="gramStart"/>
      <w:r>
        <w:t>sufficient</w:t>
      </w:r>
      <w:proofErr w:type="gramEnd"/>
      <w:r>
        <w:t xml:space="preserve"> harm, is guilty of an offence. </w:t>
      </w:r>
    </w:p>
    <w:p w14:paraId="1FE3D404" w14:textId="02496610" w:rsidR="005E0F1A" w:rsidRDefault="005E0F1A" w:rsidP="005E0F1A"/>
    <w:p w14:paraId="6129F631" w14:textId="77777777" w:rsidR="00A14A3C" w:rsidRDefault="005E0F1A" w:rsidP="005E0F1A">
      <w:r>
        <w:t xml:space="preserve">Q18. </w:t>
      </w:r>
    </w:p>
    <w:p w14:paraId="271639DF" w14:textId="77777777" w:rsidR="00226E5E" w:rsidRDefault="00A14A3C" w:rsidP="005E0F1A">
      <w:r>
        <w:t>When attending an incident of alleged domestic abuse, officers should ensure, upon identifying a vulnerable person, a public protection notice is completed</w:t>
      </w:r>
      <w:r w:rsidR="00226E5E">
        <w:t>. Contained within that PPN is the domestic abuse, stalking and harassment form, which should be completed as part of the initial risk management enquiries of a domestic abuse victim.</w:t>
      </w:r>
      <w:r>
        <w:t xml:space="preserve"> </w:t>
      </w:r>
    </w:p>
    <w:p w14:paraId="26C9ED10" w14:textId="77777777" w:rsidR="00226E5E" w:rsidRDefault="00226E5E" w:rsidP="005E0F1A">
      <w:r>
        <w:t xml:space="preserve">The DASH form contains a list of 25 questions that aim to discover whether the victim of domestic abuse is low risk, medium risk or high risk. </w:t>
      </w:r>
    </w:p>
    <w:p w14:paraId="54DD27A9" w14:textId="6836F173" w:rsidR="005E0F1A" w:rsidRDefault="00226E5E" w:rsidP="005E0F1A">
      <w:r>
        <w:t xml:space="preserve">When completing the DASH form, officers will be required to indicate whether they believe the victim is a risk, and to grade that risk and seek their sergeant’s approval once a justification is given for the grading. </w:t>
      </w:r>
    </w:p>
    <w:p w14:paraId="619E91E9" w14:textId="11987FC4" w:rsidR="00226E5E" w:rsidRDefault="00226E5E" w:rsidP="005E0F1A">
      <w:r>
        <w:t>The DASH form ensures information is gathered on the following:</w:t>
      </w:r>
    </w:p>
    <w:p w14:paraId="226A408C" w14:textId="1FC3946B" w:rsidR="00226E5E" w:rsidRDefault="00226E5E" w:rsidP="00226E5E">
      <w:pPr>
        <w:pStyle w:val="ListParagraph"/>
        <w:numPr>
          <w:ilvl w:val="0"/>
          <w:numId w:val="2"/>
        </w:numPr>
      </w:pPr>
      <w:r>
        <w:t>Whether the victim fears for their safety</w:t>
      </w:r>
    </w:p>
    <w:p w14:paraId="2D21848B" w14:textId="592D1D49" w:rsidR="00226E5E" w:rsidRDefault="00226E5E" w:rsidP="00226E5E">
      <w:pPr>
        <w:pStyle w:val="ListParagraph"/>
        <w:numPr>
          <w:ilvl w:val="0"/>
          <w:numId w:val="2"/>
        </w:numPr>
      </w:pPr>
      <w:r>
        <w:t>Whether the abuse is getting worse</w:t>
      </w:r>
    </w:p>
    <w:p w14:paraId="32C96BB6" w14:textId="2A407C14" w:rsidR="00226E5E" w:rsidRDefault="00226E5E" w:rsidP="00226E5E">
      <w:pPr>
        <w:pStyle w:val="ListParagraph"/>
        <w:numPr>
          <w:ilvl w:val="0"/>
          <w:numId w:val="2"/>
        </w:numPr>
      </w:pPr>
      <w:r>
        <w:t xml:space="preserve">If there are any children in the property </w:t>
      </w:r>
    </w:p>
    <w:p w14:paraId="06E4DCDE" w14:textId="43F50774" w:rsidR="00226E5E" w:rsidRDefault="00226E5E" w:rsidP="00226E5E">
      <w:pPr>
        <w:pStyle w:val="ListParagraph"/>
        <w:numPr>
          <w:ilvl w:val="0"/>
          <w:numId w:val="2"/>
        </w:numPr>
      </w:pPr>
      <w:r>
        <w:t xml:space="preserve">Does the perpetrator drink or use drugs? </w:t>
      </w:r>
    </w:p>
    <w:p w14:paraId="426AB9CA" w14:textId="71AA2F8B" w:rsidR="00226E5E" w:rsidRDefault="00226E5E" w:rsidP="00226E5E">
      <w:pPr>
        <w:pStyle w:val="ListParagraph"/>
        <w:numPr>
          <w:ilvl w:val="0"/>
          <w:numId w:val="2"/>
        </w:numPr>
      </w:pPr>
      <w:r>
        <w:t xml:space="preserve">Have they suffered any injuries due to the behaviour? </w:t>
      </w:r>
    </w:p>
    <w:p w14:paraId="24EBC25B" w14:textId="149A8DD3" w:rsidR="00226E5E" w:rsidRDefault="00226E5E" w:rsidP="00226E5E">
      <w:pPr>
        <w:pStyle w:val="ListParagraph"/>
        <w:numPr>
          <w:ilvl w:val="0"/>
          <w:numId w:val="2"/>
        </w:numPr>
      </w:pPr>
      <w:r>
        <w:t>Is there restriction on the victim’s movements and independence?</w:t>
      </w:r>
    </w:p>
    <w:p w14:paraId="773D19DA" w14:textId="1711F601" w:rsidR="005E0F1A" w:rsidRDefault="007216A4" w:rsidP="005E0F1A">
      <w:r>
        <w:lastRenderedPageBreak/>
        <w:t xml:space="preserve">The DASH form will be allocated to the necessary agencies to ensure the victim received support from the relevant authorities such as housing, social services, youth offending and charities. </w:t>
      </w:r>
    </w:p>
    <w:p w14:paraId="23B0D8BC" w14:textId="338925BC" w:rsidR="005E0F1A" w:rsidRDefault="005E0F1A" w:rsidP="005E0F1A">
      <w:r>
        <w:t xml:space="preserve">Q19. </w:t>
      </w:r>
    </w:p>
    <w:p w14:paraId="2F7974AA" w14:textId="245EBBAE" w:rsidR="000F2031" w:rsidRDefault="000F2031" w:rsidP="005E0F1A">
      <w:r>
        <w:t>Vulnerable victim</w:t>
      </w:r>
    </w:p>
    <w:p w14:paraId="6152D827" w14:textId="01F4439C" w:rsidR="000F2031" w:rsidRDefault="000F2031" w:rsidP="005E0F1A">
      <w:r>
        <w:t xml:space="preserve">Protection is required </w:t>
      </w:r>
    </w:p>
    <w:p w14:paraId="12D25CFD" w14:textId="0858F1AE" w:rsidR="000F2031" w:rsidRDefault="000F2031" w:rsidP="005E0F1A">
      <w:r>
        <w:t xml:space="preserve">Authorisation is given for support charities and agencies to contact the victim </w:t>
      </w:r>
    </w:p>
    <w:p w14:paraId="573C54CF" w14:textId="58D32144" w:rsidR="000F2031" w:rsidRDefault="000F2031" w:rsidP="005E0F1A">
      <w:r>
        <w:t xml:space="preserve">Agreement that information can be shared between agencies </w:t>
      </w:r>
    </w:p>
    <w:p w14:paraId="1D779E6B" w14:textId="110530D0" w:rsidR="005E0F1A" w:rsidRDefault="005E0F1A" w:rsidP="005E0F1A"/>
    <w:p w14:paraId="0F2E490C" w14:textId="56A7A8A2" w:rsidR="005E0F1A" w:rsidRDefault="005E0F1A" w:rsidP="005E0F1A">
      <w:r>
        <w:t xml:space="preserve">Q20. </w:t>
      </w:r>
    </w:p>
    <w:p w14:paraId="78FD33ED" w14:textId="72B07B60" w:rsidR="00A14A3C" w:rsidRDefault="00A14A3C" w:rsidP="005E0F1A">
      <w:r>
        <w:t xml:space="preserve">A Domestic violence protection notice is only available to officers when the suspect/ perpetrator of an offence has not been remanded in custody or given bail conditions to ensure that return to the address is not possible. A domestic violence protection notice (DVPN) can be used by officers as tool to ensure the victim of domestic abuse receives the protection, they require to ensure no further violence occurs. </w:t>
      </w:r>
    </w:p>
    <w:p w14:paraId="2936AA7C" w14:textId="4E5A1187" w:rsidR="00A14A3C" w:rsidRDefault="00A14A3C" w:rsidP="005E0F1A">
      <w:r>
        <w:t xml:space="preserve">When a DVPN is required, officers require the authorisation of an inspector or above. Because of this, officers are instructed to complete the form as soon as practicable, when information becomes available that no charges or period in custody will follow. </w:t>
      </w:r>
    </w:p>
    <w:p w14:paraId="705F4447" w14:textId="1654034F" w:rsidR="00A14A3C" w:rsidRDefault="00A14A3C" w:rsidP="005E0F1A">
      <w:r>
        <w:t xml:space="preserve">The DVPN process should be explained to the victim of the offence, ensuring that they do not want the perpetrator to return to the address. </w:t>
      </w:r>
    </w:p>
    <w:p w14:paraId="300FBB07" w14:textId="19E86124" w:rsidR="00A14A3C" w:rsidRDefault="00A14A3C" w:rsidP="005E0F1A">
      <w:r>
        <w:t xml:space="preserve">If the perpetrator returns to the address, he/she will be liable for arrest as this is a breach of the notice. </w:t>
      </w:r>
    </w:p>
    <w:p w14:paraId="02E373AE" w14:textId="3D154EAB" w:rsidR="00A14A3C" w:rsidRDefault="00A14A3C" w:rsidP="005E0F1A">
      <w:r>
        <w:t xml:space="preserve">A DVPN will be valid for 28 days following its authorisation. </w:t>
      </w:r>
    </w:p>
    <w:p w14:paraId="13DE6CB2" w14:textId="56FCA68E" w:rsidR="005E0F1A" w:rsidRDefault="005E0F1A" w:rsidP="005E0F1A"/>
    <w:p w14:paraId="0360A0F4" w14:textId="77777777" w:rsidR="007216A4" w:rsidRDefault="005E0F1A" w:rsidP="005E0F1A">
      <w:r>
        <w:t xml:space="preserve">Q21. </w:t>
      </w:r>
    </w:p>
    <w:p w14:paraId="26941E45" w14:textId="713CF90E" w:rsidR="005E0F1A" w:rsidRDefault="005E0F1A" w:rsidP="005E0F1A">
      <w:r>
        <w:t>Child exploitation</w:t>
      </w:r>
      <w:r w:rsidR="007216A4">
        <w:t xml:space="preserve"> is defined as: </w:t>
      </w:r>
    </w:p>
    <w:p w14:paraId="104A0D47" w14:textId="45FD72FF" w:rsidR="007216A4" w:rsidRDefault="007216A4" w:rsidP="005E0F1A">
      <w:r>
        <w:t>Any person</w:t>
      </w:r>
      <w:r w:rsidR="00B71CE9">
        <w:t xml:space="preserve"> or group of individuals</w:t>
      </w:r>
      <w:r>
        <w:t xml:space="preserve"> who uses their standing to exploit or take advantage of any child under the age of 16 by forcing them to engage in sexual </w:t>
      </w:r>
      <w:r w:rsidR="00B36FB9">
        <w:t>activity</w:t>
      </w:r>
      <w:r>
        <w:t xml:space="preserve"> against their will by </w:t>
      </w:r>
    </w:p>
    <w:p w14:paraId="6EC74F4F" w14:textId="1F8F1BAB" w:rsidR="007216A4" w:rsidRDefault="007216A4" w:rsidP="007216A4">
      <w:pPr>
        <w:pStyle w:val="ListParagraph"/>
        <w:numPr>
          <w:ilvl w:val="0"/>
          <w:numId w:val="5"/>
        </w:numPr>
      </w:pPr>
      <w:r>
        <w:t xml:space="preserve">Offering them </w:t>
      </w:r>
      <w:r w:rsidR="00B36FB9">
        <w:t xml:space="preserve">things that they need or require or </w:t>
      </w:r>
    </w:p>
    <w:p w14:paraId="14118B06" w14:textId="50253C5F" w:rsidR="007216A4" w:rsidRDefault="007216A4" w:rsidP="007216A4">
      <w:pPr>
        <w:pStyle w:val="ListParagraph"/>
        <w:numPr>
          <w:ilvl w:val="0"/>
          <w:numId w:val="5"/>
        </w:numPr>
      </w:pPr>
      <w:r>
        <w:t xml:space="preserve">For their own personal gain </w:t>
      </w:r>
    </w:p>
    <w:p w14:paraId="3F89ECC4" w14:textId="0CC25933" w:rsidR="00B36FB9" w:rsidRDefault="00B36FB9" w:rsidP="00B36FB9">
      <w:r>
        <w:t>Is guilty of an offence</w:t>
      </w:r>
      <w:r w:rsidR="00B71CE9">
        <w:t xml:space="preserve">. </w:t>
      </w:r>
    </w:p>
    <w:p w14:paraId="68088CA7" w14:textId="77777777" w:rsidR="005E0F1A" w:rsidRDefault="005E0F1A" w:rsidP="005E0F1A"/>
    <w:p w14:paraId="05B17E95" w14:textId="77777777" w:rsidR="00AB0BC0" w:rsidRDefault="005E0F1A" w:rsidP="005E0F1A">
      <w:r>
        <w:t xml:space="preserve">Q22. </w:t>
      </w:r>
    </w:p>
    <w:p w14:paraId="683AC1A3" w14:textId="1F158F55" w:rsidR="005E0F1A" w:rsidRDefault="005E0F1A" w:rsidP="005E0F1A">
      <w:r>
        <w:t xml:space="preserve">The child sexual offender disclosure scheme, often referred to as Sarah’s Law, was </w:t>
      </w:r>
      <w:r w:rsidR="00AB0BC0">
        <w:t xml:space="preserve">initially </w:t>
      </w:r>
      <w:r>
        <w:t xml:space="preserve">a pilot scheme introduced across a few forces in order to protect the welfare of children, offering parents, guardians and carers a further safeguarding tool. </w:t>
      </w:r>
    </w:p>
    <w:p w14:paraId="7E893996" w14:textId="08DF4961" w:rsidR="000068EB" w:rsidRDefault="000068EB" w:rsidP="005E0F1A">
      <w:r>
        <w:lastRenderedPageBreak/>
        <w:t xml:space="preserve">When an application is made by any person, whether family, close relative, neighbour or carer of the child, the police have a duty to investigate. </w:t>
      </w:r>
      <w:r w:rsidR="00AB0BC0">
        <w:t xml:space="preserve">The application can be made to any police force and can contain welfare concerns about a new family member or friend that has a connection to the child involved. </w:t>
      </w:r>
    </w:p>
    <w:p w14:paraId="15AABBF6" w14:textId="47EDF068" w:rsidR="000068EB" w:rsidRDefault="000068EB" w:rsidP="005E0F1A">
      <w:r>
        <w:t>The process is as follows:</w:t>
      </w:r>
    </w:p>
    <w:p w14:paraId="0E2CA7A4" w14:textId="0D325932" w:rsidR="000068EB" w:rsidRPr="000F2031" w:rsidRDefault="000068EB" w:rsidP="000068EB">
      <w:pPr>
        <w:pStyle w:val="ListParagraph"/>
        <w:numPr>
          <w:ilvl w:val="0"/>
          <w:numId w:val="6"/>
        </w:numPr>
        <w:rPr>
          <w:u w:val="single"/>
        </w:rPr>
      </w:pPr>
      <w:r w:rsidRPr="000F2031">
        <w:rPr>
          <w:u w:val="single"/>
        </w:rPr>
        <w:t xml:space="preserve">Initial application </w:t>
      </w:r>
    </w:p>
    <w:p w14:paraId="5F9483A4" w14:textId="6270E7B6" w:rsidR="000068EB" w:rsidRDefault="000068EB" w:rsidP="000068EB">
      <w:r>
        <w:t xml:space="preserve">This application can be made by any person who has concerns for the welfare of a child and can be made by approaching a police officer, reporting the issue at a police station or ringing the police. </w:t>
      </w:r>
    </w:p>
    <w:p w14:paraId="20762795" w14:textId="09505D14" w:rsidR="000068EB" w:rsidRDefault="000068EB" w:rsidP="000068EB">
      <w:r>
        <w:t xml:space="preserve">Contact should be made within 24 hours of the claim being submitted. </w:t>
      </w:r>
    </w:p>
    <w:p w14:paraId="06AB6DDB" w14:textId="59CB3891" w:rsidR="000068EB" w:rsidRPr="000F2031" w:rsidRDefault="000068EB" w:rsidP="000068EB">
      <w:pPr>
        <w:pStyle w:val="ListParagraph"/>
        <w:numPr>
          <w:ilvl w:val="0"/>
          <w:numId w:val="6"/>
        </w:numPr>
        <w:rPr>
          <w:u w:val="single"/>
        </w:rPr>
      </w:pPr>
      <w:r w:rsidRPr="000F2031">
        <w:rPr>
          <w:u w:val="single"/>
        </w:rPr>
        <w:t>Face to face interview</w:t>
      </w:r>
    </w:p>
    <w:p w14:paraId="6445E911" w14:textId="3275AE37" w:rsidR="000068EB" w:rsidRDefault="000068EB" w:rsidP="000068EB">
      <w:r>
        <w:t xml:space="preserve">In order to ensure the claim is not fanciful or malicious, a face to face interview will be required to establish additional information from the claimant. This will include asking about the concerned individuals’ details, as well as the child’s details. </w:t>
      </w:r>
    </w:p>
    <w:p w14:paraId="7DE10844" w14:textId="23AE08B4" w:rsidR="000068EB" w:rsidRPr="009F1328" w:rsidRDefault="000068EB" w:rsidP="000068EB">
      <w:pPr>
        <w:pStyle w:val="ListParagraph"/>
        <w:numPr>
          <w:ilvl w:val="0"/>
          <w:numId w:val="6"/>
        </w:numPr>
        <w:rPr>
          <w:u w:val="single"/>
        </w:rPr>
      </w:pPr>
      <w:r w:rsidRPr="009F1328">
        <w:rPr>
          <w:u w:val="single"/>
        </w:rPr>
        <w:t xml:space="preserve">Education and information </w:t>
      </w:r>
    </w:p>
    <w:p w14:paraId="6690AB58" w14:textId="43699EFE" w:rsidR="000068EB" w:rsidRDefault="000068EB" w:rsidP="000068EB">
      <w:r>
        <w:t>During this element of the process, information should be given to the claimant on how confidentiality is key, and the information provided should be kept private. Further, officers will provide information on how to ensure the safety of the concerned child whilst the investigation stage is being conducted.</w:t>
      </w:r>
    </w:p>
    <w:p w14:paraId="7F293DDE" w14:textId="77777777" w:rsidR="000068EB" w:rsidRPr="009F1328" w:rsidRDefault="000068EB" w:rsidP="000068EB">
      <w:pPr>
        <w:pStyle w:val="ListParagraph"/>
        <w:numPr>
          <w:ilvl w:val="0"/>
          <w:numId w:val="6"/>
        </w:numPr>
        <w:rPr>
          <w:u w:val="single"/>
        </w:rPr>
      </w:pPr>
      <w:r w:rsidRPr="009F1328">
        <w:rPr>
          <w:u w:val="single"/>
        </w:rPr>
        <w:t>Evaluation and disclosure</w:t>
      </w:r>
    </w:p>
    <w:p w14:paraId="2A832DE7" w14:textId="465D9361" w:rsidR="000068EB" w:rsidRDefault="000068EB" w:rsidP="000068EB">
      <w:r>
        <w:t xml:space="preserve">Officers should then evaluate the risk and identify whether there is a safeguarding concern. If a safeguarding concern is identified, then officers should then decide what information is disclosable. The disclosable convictions (that are not always necessarily to so with child sexual acidity but can also contain convictions in domestic abuse </w:t>
      </w:r>
      <w:r w:rsidR="00AB0BC0">
        <w:t>and</w:t>
      </w:r>
      <w:r>
        <w:t xml:space="preserve"> include intelligence on police systems) are listed within the act. </w:t>
      </w:r>
    </w:p>
    <w:p w14:paraId="2CD8B1A7" w14:textId="64A39609" w:rsidR="000068EB" w:rsidRDefault="000068EB" w:rsidP="000068EB">
      <w:r>
        <w:t>This should take no longer than 10 days.</w:t>
      </w:r>
    </w:p>
    <w:p w14:paraId="7AC04505" w14:textId="72BFB0E2" w:rsidR="000068EB" w:rsidRPr="009F1328" w:rsidRDefault="000068EB" w:rsidP="000068EB">
      <w:pPr>
        <w:pStyle w:val="ListParagraph"/>
        <w:numPr>
          <w:ilvl w:val="0"/>
          <w:numId w:val="6"/>
        </w:numPr>
        <w:rPr>
          <w:u w:val="single"/>
        </w:rPr>
      </w:pPr>
      <w:r w:rsidRPr="009F1328">
        <w:rPr>
          <w:u w:val="single"/>
        </w:rPr>
        <w:t xml:space="preserve">Outcome and Closure </w:t>
      </w:r>
    </w:p>
    <w:p w14:paraId="3EF1B13B" w14:textId="33689E5C" w:rsidR="000068EB" w:rsidRDefault="000068EB" w:rsidP="000068EB">
      <w:r>
        <w:t xml:space="preserve">Once a decision has been reached, the officers will disclose what they are able. If convictions are disclosed following the finding of a safeguarding issue, this should only be related to the immediate concerned parents, guardian or carer of the concerned child. </w:t>
      </w:r>
    </w:p>
    <w:p w14:paraId="41EE8502" w14:textId="574AFF9B" w:rsidR="000068EB" w:rsidRDefault="000068EB" w:rsidP="000068EB">
      <w:r>
        <w:t xml:space="preserve">Officers should remind </w:t>
      </w:r>
      <w:r w:rsidR="0055711F">
        <w:t xml:space="preserve">those who receive this disclosure that the information should be kept confidential and a failure to do this may result in criminal proceedings. </w:t>
      </w:r>
    </w:p>
    <w:p w14:paraId="733CBC64" w14:textId="7BA1D805" w:rsidR="00D97E80" w:rsidRDefault="00D97E80" w:rsidP="000068EB">
      <w:r>
        <w:t>This should take a maximum of 45 days.</w:t>
      </w:r>
    </w:p>
    <w:p w14:paraId="39A4D203" w14:textId="77777777" w:rsidR="005E0F1A" w:rsidRDefault="005E0F1A" w:rsidP="005E0F1A"/>
    <w:p w14:paraId="14E553CC" w14:textId="790ED2B8" w:rsidR="005E0F1A" w:rsidRDefault="005E0F1A" w:rsidP="005E0F1A">
      <w:r>
        <w:t xml:space="preserve">Q23. </w:t>
      </w:r>
    </w:p>
    <w:p w14:paraId="48B6DDCC" w14:textId="30BE500A" w:rsidR="00AB0BC0" w:rsidRDefault="00AB0BC0" w:rsidP="005E0F1A">
      <w:r>
        <w:t xml:space="preserve">Section 75 of the Sexual offences act 2003 is concerned </w:t>
      </w:r>
      <w:r w:rsidR="00294082">
        <w:t xml:space="preserve">with the consent of the victim and whether the defendant reasonable believed they had the consent of the victim. </w:t>
      </w:r>
    </w:p>
    <w:p w14:paraId="2EE503EE" w14:textId="77777777" w:rsidR="00BA6E71" w:rsidRDefault="00BA6E71" w:rsidP="005E0F1A">
      <w:r>
        <w:t>Rape is defined as:</w:t>
      </w:r>
    </w:p>
    <w:p w14:paraId="31321B1F" w14:textId="7F8E66BC" w:rsidR="00BA6E71" w:rsidRDefault="00BA6E71" w:rsidP="005E0F1A">
      <w:r>
        <w:lastRenderedPageBreak/>
        <w:t xml:space="preserve">Any person (A) who penetrated the vagina, anus or mouth of any person (B) with his penis, without the consent of (B) and did not reasonably believe that (B) consented </w:t>
      </w:r>
    </w:p>
    <w:p w14:paraId="08F00DDC" w14:textId="4C30AD75" w:rsidR="005E0F1A" w:rsidRDefault="00BA6E71" w:rsidP="005E0F1A">
      <w:r>
        <w:t>If the defendant is found to have raped the victim, the court will presume that:</w:t>
      </w:r>
    </w:p>
    <w:p w14:paraId="64EE0CFF" w14:textId="67F6F9DB" w:rsidR="00BA6E71" w:rsidRDefault="00BA6E71" w:rsidP="00BA6E71">
      <w:pPr>
        <w:pStyle w:val="ListParagraph"/>
        <w:numPr>
          <w:ilvl w:val="0"/>
          <w:numId w:val="9"/>
        </w:numPr>
      </w:pPr>
      <w:r>
        <w:t xml:space="preserve">The defendant (A) did not reasonably consider that he had the consent of B and </w:t>
      </w:r>
    </w:p>
    <w:p w14:paraId="08DC341C" w14:textId="027B4490" w:rsidR="00BA6E71" w:rsidRDefault="00BA6E71" w:rsidP="00BA6E71">
      <w:pPr>
        <w:pStyle w:val="ListParagraph"/>
        <w:numPr>
          <w:ilvl w:val="0"/>
          <w:numId w:val="9"/>
        </w:numPr>
      </w:pPr>
      <w:r>
        <w:t xml:space="preserve">The defendant (A) committed the rape </w:t>
      </w:r>
    </w:p>
    <w:p w14:paraId="4879FC2E" w14:textId="4C219F9F" w:rsidR="00BA6E71" w:rsidRDefault="00BA6E71" w:rsidP="00BA6E71">
      <w:r>
        <w:t>The court will presume that the defendant knew that he didn’t not have consent to have sexual intercourse with the victim and he is guilty of that offence.</w:t>
      </w:r>
    </w:p>
    <w:p w14:paraId="5E0BA38E" w14:textId="77777777" w:rsidR="00BA6E71" w:rsidRDefault="00BA6E71" w:rsidP="005E0F1A"/>
    <w:p w14:paraId="60681FA7" w14:textId="6E36CA26" w:rsidR="005E0F1A" w:rsidRDefault="005E0F1A" w:rsidP="005E0F1A">
      <w:r>
        <w:t xml:space="preserve">Q24. </w:t>
      </w:r>
    </w:p>
    <w:p w14:paraId="2BF0570C" w14:textId="145EA8A5" w:rsidR="005A0C7B" w:rsidRDefault="005A0C7B" w:rsidP="005E0F1A">
      <w:r>
        <w:t xml:space="preserve">The overriding objectives: </w:t>
      </w:r>
    </w:p>
    <w:p w14:paraId="46F61714" w14:textId="1F8956C6" w:rsidR="005A0C7B" w:rsidRDefault="005A0C7B" w:rsidP="005A0C7B">
      <w:pPr>
        <w:pStyle w:val="ListParagraph"/>
        <w:numPr>
          <w:ilvl w:val="0"/>
          <w:numId w:val="8"/>
        </w:numPr>
      </w:pPr>
      <w:r>
        <w:t xml:space="preserve">Suspect to have a fair trial </w:t>
      </w:r>
    </w:p>
    <w:p w14:paraId="72D2AE43" w14:textId="793751A3" w:rsidR="005A0C7B" w:rsidRDefault="005A0C7B" w:rsidP="005A0C7B">
      <w:pPr>
        <w:pStyle w:val="ListParagraph"/>
        <w:numPr>
          <w:ilvl w:val="0"/>
          <w:numId w:val="8"/>
        </w:numPr>
      </w:pPr>
      <w:r>
        <w:t xml:space="preserve">Prosecutors to work on behalf of the defendant and victim to ensure the correct person is prosecuted </w:t>
      </w:r>
    </w:p>
    <w:p w14:paraId="5A43D2D9" w14:textId="2C8E059D" w:rsidR="005A0C7B" w:rsidRDefault="005A0C7B" w:rsidP="005A0C7B">
      <w:pPr>
        <w:pStyle w:val="ListParagraph"/>
        <w:numPr>
          <w:ilvl w:val="0"/>
          <w:numId w:val="8"/>
        </w:numPr>
      </w:pPr>
      <w:r>
        <w:t xml:space="preserve">Victims and witnesses should be cared for </w:t>
      </w:r>
    </w:p>
    <w:p w14:paraId="5F7A13FA" w14:textId="6817A532" w:rsidR="005A0C7B" w:rsidRDefault="005A0C7B" w:rsidP="005A0C7B">
      <w:pPr>
        <w:pStyle w:val="ListParagraph"/>
        <w:numPr>
          <w:ilvl w:val="0"/>
          <w:numId w:val="8"/>
        </w:numPr>
      </w:pPr>
      <w:r>
        <w:t xml:space="preserve">Evidence supporting the innocence should be disclosed, as well as evidence supporting the guilt of the defendant </w:t>
      </w:r>
    </w:p>
    <w:p w14:paraId="6E294CD2" w14:textId="41FB3A21" w:rsidR="005A0C7B" w:rsidRDefault="005A0C7B" w:rsidP="005A0C7B">
      <w:pPr>
        <w:pStyle w:val="ListParagraph"/>
        <w:numPr>
          <w:ilvl w:val="0"/>
          <w:numId w:val="8"/>
        </w:numPr>
      </w:pPr>
      <w:r>
        <w:t xml:space="preserve">Prosecutors are court officers and are impartial </w:t>
      </w:r>
    </w:p>
    <w:p w14:paraId="4304C5CB" w14:textId="7CE46C4A" w:rsidR="005A0C7B" w:rsidRDefault="005A0C7B" w:rsidP="005A0C7B">
      <w:pPr>
        <w:pStyle w:val="ListParagraph"/>
        <w:numPr>
          <w:ilvl w:val="0"/>
          <w:numId w:val="8"/>
        </w:numPr>
      </w:pPr>
      <w:r>
        <w:t xml:space="preserve">Defence lawyers are court officers and are impartial </w:t>
      </w:r>
    </w:p>
    <w:p w14:paraId="621B4B4A" w14:textId="6D7A8E78" w:rsidR="00294082" w:rsidRDefault="00294082" w:rsidP="005A0C7B">
      <w:pPr>
        <w:pStyle w:val="ListParagraph"/>
        <w:numPr>
          <w:ilvl w:val="0"/>
          <w:numId w:val="8"/>
        </w:numPr>
      </w:pPr>
      <w:r>
        <w:t xml:space="preserve">Aim of the justice system is to ensure the correct person is found guilty </w:t>
      </w:r>
    </w:p>
    <w:p w14:paraId="4DCAEA17" w14:textId="77777777" w:rsidR="005E0F1A" w:rsidRDefault="005E0F1A" w:rsidP="005E0F1A"/>
    <w:p w14:paraId="45A5593D" w14:textId="77777777" w:rsidR="00AB0BC0" w:rsidRDefault="005E0F1A" w:rsidP="005E0F1A">
      <w:r>
        <w:t xml:space="preserve">Q25. </w:t>
      </w:r>
    </w:p>
    <w:p w14:paraId="00FF56F3" w14:textId="7A6CB29B" w:rsidR="001915E2" w:rsidRDefault="001915E2" w:rsidP="005E0F1A">
      <w:r>
        <w:t xml:space="preserve">The full code test refers to the test that prosecutors are required to satisfy before prosecuting a suspect for any offence. Both elements of the test should be satisfied. </w:t>
      </w:r>
    </w:p>
    <w:p w14:paraId="5C68CE23" w14:textId="68758F17" w:rsidR="00AB0BC0" w:rsidRPr="001915E2" w:rsidRDefault="005E0F1A" w:rsidP="005E0F1A">
      <w:pPr>
        <w:rPr>
          <w:u w:val="single"/>
        </w:rPr>
      </w:pPr>
      <w:r w:rsidRPr="001915E2">
        <w:rPr>
          <w:u w:val="single"/>
        </w:rPr>
        <w:t>Evidential stage</w:t>
      </w:r>
      <w:r w:rsidR="001915E2" w:rsidRPr="001915E2">
        <w:rPr>
          <w:u w:val="single"/>
        </w:rPr>
        <w:t>:</w:t>
      </w:r>
    </w:p>
    <w:p w14:paraId="3D9ACAE6" w14:textId="77777777" w:rsidR="001915E2" w:rsidRDefault="00AB0BC0" w:rsidP="00AB0BC0">
      <w:r>
        <w:t xml:space="preserve">Prosecutors should consider the evidential stage before moving on to the public interest stage. </w:t>
      </w:r>
    </w:p>
    <w:p w14:paraId="247B0B27" w14:textId="27A9F14C" w:rsidR="00AB0BC0" w:rsidRDefault="00AB0BC0" w:rsidP="00AB0BC0">
      <w:r>
        <w:t xml:space="preserve">This stage should consider the reliability of the evidence collected by the police, as well as the credibility of the evidence </w:t>
      </w:r>
      <w:r w:rsidR="001915E2">
        <w:t xml:space="preserve">and how the evidence was obtained. </w:t>
      </w:r>
    </w:p>
    <w:p w14:paraId="58ADA8CC" w14:textId="08AA5E3B" w:rsidR="001915E2" w:rsidRDefault="001915E2" w:rsidP="00AB0BC0">
      <w:r>
        <w:t xml:space="preserve">Prosecutors should ensure the evidence gathered is full and points towards the suspect being the perpetrator. </w:t>
      </w:r>
    </w:p>
    <w:p w14:paraId="024302F6" w14:textId="77777777" w:rsidR="001915E2" w:rsidRDefault="001915E2" w:rsidP="005E0F1A"/>
    <w:p w14:paraId="358E70C6" w14:textId="370CD48D" w:rsidR="005E0F1A" w:rsidRPr="001915E2" w:rsidRDefault="001915E2" w:rsidP="005E0F1A">
      <w:pPr>
        <w:rPr>
          <w:u w:val="single"/>
        </w:rPr>
      </w:pPr>
      <w:r w:rsidRPr="001915E2">
        <w:rPr>
          <w:u w:val="single"/>
        </w:rPr>
        <w:t>The P</w:t>
      </w:r>
      <w:r w:rsidR="005E0F1A" w:rsidRPr="001915E2">
        <w:rPr>
          <w:u w:val="single"/>
        </w:rPr>
        <w:t xml:space="preserve">ublic interest </w:t>
      </w:r>
      <w:r w:rsidRPr="001915E2">
        <w:rPr>
          <w:u w:val="single"/>
        </w:rPr>
        <w:t>stage:</w:t>
      </w:r>
      <w:r w:rsidR="005E0F1A" w:rsidRPr="001915E2">
        <w:rPr>
          <w:u w:val="single"/>
        </w:rPr>
        <w:t xml:space="preserve">  </w:t>
      </w:r>
    </w:p>
    <w:p w14:paraId="73FE5F33" w14:textId="50EB7F5B" w:rsidR="001915E2" w:rsidRDefault="001915E2" w:rsidP="005E0F1A">
      <w:r>
        <w:t>This stage concerns whether there is an interest to prosecute the suspect for the alleged offence.  Prosecutors should take account of the following:</w:t>
      </w:r>
    </w:p>
    <w:p w14:paraId="7581AECE" w14:textId="6F526089" w:rsidR="001915E2" w:rsidRDefault="001915E2" w:rsidP="001915E2">
      <w:pPr>
        <w:pStyle w:val="ListParagraph"/>
        <w:numPr>
          <w:ilvl w:val="0"/>
          <w:numId w:val="7"/>
        </w:numPr>
      </w:pPr>
      <w:r>
        <w:t>The culpability of the suspect – was there any element of duress, confusion or necessity?</w:t>
      </w:r>
    </w:p>
    <w:p w14:paraId="74F2D3A7" w14:textId="47424408" w:rsidR="001915E2" w:rsidRDefault="001915E2" w:rsidP="001915E2">
      <w:pPr>
        <w:pStyle w:val="ListParagraph"/>
        <w:numPr>
          <w:ilvl w:val="0"/>
          <w:numId w:val="7"/>
        </w:numPr>
      </w:pPr>
      <w:r>
        <w:t xml:space="preserve">The harm that the offence has caused to others including whether there are any vulnerable victims </w:t>
      </w:r>
    </w:p>
    <w:p w14:paraId="548B9C90" w14:textId="6D7D8C4B" w:rsidR="001915E2" w:rsidRDefault="001915E2" w:rsidP="001915E2">
      <w:pPr>
        <w:pStyle w:val="ListParagraph"/>
        <w:numPr>
          <w:ilvl w:val="0"/>
          <w:numId w:val="7"/>
        </w:numPr>
      </w:pPr>
      <w:r>
        <w:t>The age and maturity of the suspect at the time of the offence – the younger the suspect the less likely a prosecution should follow</w:t>
      </w:r>
    </w:p>
    <w:p w14:paraId="4717454D" w14:textId="64C7B5CF" w:rsidR="001915E2" w:rsidRDefault="001915E2" w:rsidP="001915E2">
      <w:pPr>
        <w:pStyle w:val="ListParagraph"/>
        <w:numPr>
          <w:ilvl w:val="0"/>
          <w:numId w:val="7"/>
        </w:numPr>
      </w:pPr>
      <w:r>
        <w:lastRenderedPageBreak/>
        <w:t>Whether the suspect held a position of authority or trust and whether they used that trust to commit the offence</w:t>
      </w:r>
    </w:p>
    <w:p w14:paraId="51634AFF" w14:textId="61BA7464" w:rsidR="001915E2" w:rsidRDefault="001915E2" w:rsidP="001915E2">
      <w:pPr>
        <w:pStyle w:val="ListParagraph"/>
        <w:numPr>
          <w:ilvl w:val="0"/>
          <w:numId w:val="7"/>
        </w:numPr>
      </w:pPr>
      <w:r>
        <w:t>Is trial/ court the best cause of action or would an out of court disposal be better?</w:t>
      </w:r>
    </w:p>
    <w:p w14:paraId="491012E5" w14:textId="283EA909" w:rsidR="001915E2" w:rsidRDefault="001915E2" w:rsidP="001915E2">
      <w:pPr>
        <w:pStyle w:val="ListParagraph"/>
        <w:numPr>
          <w:ilvl w:val="0"/>
          <w:numId w:val="7"/>
        </w:numPr>
      </w:pPr>
      <w:r>
        <w:t>What is the likely outcome compared to the offence?</w:t>
      </w:r>
    </w:p>
    <w:p w14:paraId="06E78156" w14:textId="53715BA4" w:rsidR="001915E2" w:rsidRDefault="001915E2" w:rsidP="001915E2">
      <w:pPr>
        <w:pStyle w:val="ListParagraph"/>
        <w:numPr>
          <w:ilvl w:val="0"/>
          <w:numId w:val="7"/>
        </w:numPr>
      </w:pPr>
      <w:r>
        <w:t>Has there been any lost lasting effects on the victim of the offence?</w:t>
      </w:r>
    </w:p>
    <w:p w14:paraId="3ED58855" w14:textId="0B56002E" w:rsidR="001915E2" w:rsidRDefault="001915E2" w:rsidP="001915E2">
      <w:pPr>
        <w:pStyle w:val="ListParagraph"/>
        <w:numPr>
          <w:ilvl w:val="0"/>
          <w:numId w:val="7"/>
        </w:numPr>
      </w:pPr>
      <w:r>
        <w:t>What are the wider community impacts?</w:t>
      </w:r>
    </w:p>
    <w:p w14:paraId="27DBA6C6" w14:textId="6966FEE6" w:rsidR="005E0F1A" w:rsidRDefault="001915E2" w:rsidP="005E0F1A">
      <w:pPr>
        <w:pStyle w:val="ListParagraph"/>
        <w:numPr>
          <w:ilvl w:val="0"/>
          <w:numId w:val="7"/>
        </w:numPr>
      </w:pPr>
      <w:r>
        <w:t>Would a failure to prosecute this offence allow others to commit the offence?</w:t>
      </w:r>
    </w:p>
    <w:p w14:paraId="5741D035" w14:textId="121620A7" w:rsidR="004E3749" w:rsidRDefault="001915E2">
      <w:r>
        <w:t>Whilst the CPS should not put much focus on the time and cost of a trial or the overall process, thought should be taken on whether the likely outcome of the trial (fine, suspended sentence, custody etc.) is the best use of public resources</w:t>
      </w:r>
      <w:r w:rsidR="007F3BA3">
        <w:t>.</w:t>
      </w:r>
    </w:p>
    <w:sectPr w:rsidR="004E37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A54391" w14:textId="77777777" w:rsidR="009A4CD5" w:rsidRDefault="009A4CD5" w:rsidP="004E3749">
      <w:pPr>
        <w:spacing w:after="0" w:line="240" w:lineRule="auto"/>
      </w:pPr>
      <w:r>
        <w:separator/>
      </w:r>
    </w:p>
  </w:endnote>
  <w:endnote w:type="continuationSeparator" w:id="0">
    <w:p w14:paraId="6DADBD7B" w14:textId="77777777" w:rsidR="009A4CD5" w:rsidRDefault="009A4CD5" w:rsidP="004E3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076A2" w14:textId="77777777" w:rsidR="009A4CD5" w:rsidRDefault="009A4CD5" w:rsidP="004E3749">
      <w:pPr>
        <w:spacing w:after="0" w:line="240" w:lineRule="auto"/>
      </w:pPr>
      <w:r>
        <w:separator/>
      </w:r>
    </w:p>
  </w:footnote>
  <w:footnote w:type="continuationSeparator" w:id="0">
    <w:p w14:paraId="0E7DAF9F" w14:textId="77777777" w:rsidR="009A4CD5" w:rsidRDefault="009A4CD5" w:rsidP="004E3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17BF6"/>
    <w:multiLevelType w:val="hybridMultilevel"/>
    <w:tmpl w:val="4B06BD42"/>
    <w:lvl w:ilvl="0" w:tplc="545235A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F61E0"/>
    <w:multiLevelType w:val="hybridMultilevel"/>
    <w:tmpl w:val="C7020AC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EA2EA1"/>
    <w:multiLevelType w:val="hybridMultilevel"/>
    <w:tmpl w:val="29C616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936E0"/>
    <w:multiLevelType w:val="hybridMultilevel"/>
    <w:tmpl w:val="B58E9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25E06"/>
    <w:multiLevelType w:val="hybridMultilevel"/>
    <w:tmpl w:val="35C64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4E796E"/>
    <w:multiLevelType w:val="hybridMultilevel"/>
    <w:tmpl w:val="5A7A8E56"/>
    <w:lvl w:ilvl="0" w:tplc="98E643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79611F"/>
    <w:multiLevelType w:val="hybridMultilevel"/>
    <w:tmpl w:val="8C668C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BF1201"/>
    <w:multiLevelType w:val="hybridMultilevel"/>
    <w:tmpl w:val="7090DC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BE5352"/>
    <w:multiLevelType w:val="hybridMultilevel"/>
    <w:tmpl w:val="F46EDBA8"/>
    <w:lvl w:ilvl="0" w:tplc="95E05D6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827B16"/>
    <w:multiLevelType w:val="hybridMultilevel"/>
    <w:tmpl w:val="4CE8E1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2"/>
  </w:num>
  <w:num w:numId="4">
    <w:abstractNumId w:val="3"/>
  </w:num>
  <w:num w:numId="5">
    <w:abstractNumId w:val="6"/>
  </w:num>
  <w:num w:numId="6">
    <w:abstractNumId w:val="1"/>
  </w:num>
  <w:num w:numId="7">
    <w:abstractNumId w:val="5"/>
  </w:num>
  <w:num w:numId="8">
    <w:abstractNumId w:val="0"/>
  </w:num>
  <w:num w:numId="9">
    <w:abstractNumId w:val="9"/>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749"/>
    <w:rsid w:val="000068EB"/>
    <w:rsid w:val="0005375A"/>
    <w:rsid w:val="000F2031"/>
    <w:rsid w:val="001915E2"/>
    <w:rsid w:val="00226E5E"/>
    <w:rsid w:val="00294082"/>
    <w:rsid w:val="002C5F11"/>
    <w:rsid w:val="00390139"/>
    <w:rsid w:val="0047004A"/>
    <w:rsid w:val="004E3749"/>
    <w:rsid w:val="0055711F"/>
    <w:rsid w:val="00582FFE"/>
    <w:rsid w:val="005A0C7B"/>
    <w:rsid w:val="005A5A14"/>
    <w:rsid w:val="005B4877"/>
    <w:rsid w:val="005E0F1A"/>
    <w:rsid w:val="005E2D17"/>
    <w:rsid w:val="006836BB"/>
    <w:rsid w:val="007216A4"/>
    <w:rsid w:val="007F3BA3"/>
    <w:rsid w:val="009A4CD5"/>
    <w:rsid w:val="009A78E5"/>
    <w:rsid w:val="009F1328"/>
    <w:rsid w:val="00A14A3C"/>
    <w:rsid w:val="00AA0006"/>
    <w:rsid w:val="00AA3944"/>
    <w:rsid w:val="00AB0BC0"/>
    <w:rsid w:val="00B36FB9"/>
    <w:rsid w:val="00B55B4D"/>
    <w:rsid w:val="00B71CE9"/>
    <w:rsid w:val="00B81703"/>
    <w:rsid w:val="00BA6E71"/>
    <w:rsid w:val="00BB1C3B"/>
    <w:rsid w:val="00CE7D52"/>
    <w:rsid w:val="00D705C2"/>
    <w:rsid w:val="00D97E80"/>
    <w:rsid w:val="00E012D2"/>
    <w:rsid w:val="00E556FE"/>
    <w:rsid w:val="00E778E4"/>
    <w:rsid w:val="00FA4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47AA97"/>
  <w15:chartTrackingRefBased/>
  <w15:docId w15:val="{C2FFF63D-4146-4FB6-9DE8-9200D8734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D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11</Pages>
  <Words>3204</Words>
  <Characters>18265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Pearce, William</dc:creator>
  <cp:keywords/>
  <dc:description/>
  <cp:lastModifiedBy>Pearce, William</cp:lastModifiedBy>
  <cp:revision>42</cp:revision>
  <dcterms:created xsi:type="dcterms:W3CDTF">2021-11-29T12:36:00Z</dcterms:created>
  <dcterms:modified xsi:type="dcterms:W3CDTF">2021-11-29T15:00:00Z</dcterms:modified>
</cp:coreProperties>
</file>