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38E7B" w14:textId="776668AC" w:rsidR="004875BB" w:rsidRPr="0007145D" w:rsidRDefault="004A04C1" w:rsidP="00026E2C">
      <w:pPr>
        <w:jc w:val="center"/>
        <w:rPr>
          <w:rFonts w:ascii="Arial" w:hAnsi="Arial" w:cs="Arial"/>
          <w:sz w:val="48"/>
          <w:szCs w:val="48"/>
        </w:rPr>
      </w:pPr>
      <w:r w:rsidRPr="0007145D">
        <w:rPr>
          <w:rFonts w:ascii="Arial" w:hAnsi="Arial" w:cs="Arial"/>
          <w:sz w:val="48"/>
          <w:szCs w:val="48"/>
        </w:rPr>
        <w:t>Developing Relationships and Workplace Achievements</w:t>
      </w:r>
    </w:p>
    <w:p w14:paraId="2ECA88D8" w14:textId="77777777" w:rsidR="00026E2C" w:rsidRPr="0007145D" w:rsidRDefault="00026E2C" w:rsidP="00026E2C">
      <w:pPr>
        <w:jc w:val="center"/>
        <w:rPr>
          <w:rFonts w:ascii="Arial" w:hAnsi="Arial" w:cs="Arial"/>
          <w:sz w:val="48"/>
          <w:szCs w:val="48"/>
        </w:rPr>
      </w:pPr>
    </w:p>
    <w:p w14:paraId="08DC8DC1" w14:textId="2AF091C6" w:rsidR="00026E2C" w:rsidRPr="0007145D" w:rsidRDefault="00026E2C" w:rsidP="00026E2C">
      <w:pPr>
        <w:jc w:val="center"/>
        <w:rPr>
          <w:rFonts w:ascii="Arial" w:hAnsi="Arial" w:cs="Arial"/>
          <w:sz w:val="48"/>
          <w:szCs w:val="48"/>
        </w:rPr>
      </w:pPr>
      <w:r w:rsidRPr="0007145D">
        <w:rPr>
          <w:rFonts w:ascii="Arial" w:hAnsi="Arial" w:cs="Arial"/>
          <w:sz w:val="48"/>
          <w:szCs w:val="48"/>
        </w:rPr>
        <w:t>BMSW 5102</w:t>
      </w:r>
    </w:p>
    <w:p w14:paraId="6A152175" w14:textId="77777777" w:rsidR="00026E2C" w:rsidRPr="0007145D" w:rsidRDefault="00026E2C" w:rsidP="00026E2C">
      <w:pPr>
        <w:jc w:val="center"/>
        <w:rPr>
          <w:rFonts w:ascii="Arial" w:hAnsi="Arial" w:cs="Arial"/>
          <w:sz w:val="48"/>
          <w:szCs w:val="48"/>
        </w:rPr>
      </w:pPr>
    </w:p>
    <w:p w14:paraId="11D9F18E" w14:textId="47B17F1D" w:rsidR="00026E2C" w:rsidRPr="0007145D" w:rsidRDefault="00026E2C" w:rsidP="00026E2C">
      <w:pPr>
        <w:jc w:val="center"/>
        <w:rPr>
          <w:rFonts w:ascii="Arial" w:hAnsi="Arial" w:cs="Arial"/>
          <w:sz w:val="48"/>
          <w:szCs w:val="48"/>
        </w:rPr>
      </w:pPr>
      <w:r w:rsidRPr="0007145D">
        <w:rPr>
          <w:rFonts w:ascii="Arial" w:hAnsi="Arial" w:cs="Arial"/>
          <w:sz w:val="48"/>
          <w:szCs w:val="48"/>
        </w:rPr>
        <w:t>Training and Development needs for a HR officer</w:t>
      </w:r>
    </w:p>
    <w:p w14:paraId="7F664DCE" w14:textId="77777777" w:rsidR="00026E2C" w:rsidRPr="0007145D" w:rsidRDefault="00026E2C" w:rsidP="00026E2C">
      <w:pPr>
        <w:jc w:val="center"/>
        <w:rPr>
          <w:rFonts w:ascii="Arial" w:hAnsi="Arial" w:cs="Arial"/>
          <w:sz w:val="48"/>
          <w:szCs w:val="48"/>
        </w:rPr>
      </w:pPr>
    </w:p>
    <w:p w14:paraId="2AE14438" w14:textId="769C880D" w:rsidR="00026E2C" w:rsidRPr="0007145D" w:rsidRDefault="00026E2C" w:rsidP="00026E2C">
      <w:pPr>
        <w:jc w:val="center"/>
        <w:rPr>
          <w:rFonts w:ascii="Arial" w:hAnsi="Arial" w:cs="Arial"/>
          <w:sz w:val="48"/>
          <w:szCs w:val="48"/>
        </w:rPr>
      </w:pPr>
      <w:r w:rsidRPr="0007145D">
        <w:rPr>
          <w:rFonts w:ascii="Arial" w:hAnsi="Arial" w:cs="Arial"/>
          <w:sz w:val="48"/>
          <w:szCs w:val="48"/>
        </w:rPr>
        <w:t>Student Name: Diana-Lidia Bejan</w:t>
      </w:r>
    </w:p>
    <w:p w14:paraId="6E1C578D" w14:textId="12C3C29D" w:rsidR="00026E2C" w:rsidRPr="0007145D" w:rsidRDefault="00026E2C" w:rsidP="00026E2C">
      <w:pPr>
        <w:jc w:val="center"/>
        <w:rPr>
          <w:rFonts w:ascii="Arial" w:hAnsi="Arial" w:cs="Arial"/>
          <w:sz w:val="48"/>
          <w:szCs w:val="48"/>
        </w:rPr>
      </w:pPr>
      <w:r w:rsidRPr="0007145D">
        <w:rPr>
          <w:rFonts w:ascii="Arial" w:hAnsi="Arial" w:cs="Arial"/>
          <w:sz w:val="48"/>
          <w:szCs w:val="48"/>
        </w:rPr>
        <w:t>Student ID: 1914605</w:t>
      </w:r>
    </w:p>
    <w:p w14:paraId="7B0DAE5D" w14:textId="77777777" w:rsidR="00026E2C" w:rsidRPr="0007145D" w:rsidRDefault="00026E2C" w:rsidP="00026E2C">
      <w:pPr>
        <w:jc w:val="center"/>
        <w:rPr>
          <w:rFonts w:ascii="Arial" w:hAnsi="Arial" w:cs="Arial"/>
          <w:sz w:val="48"/>
          <w:szCs w:val="48"/>
        </w:rPr>
      </w:pPr>
    </w:p>
    <w:p w14:paraId="5E5714ED" w14:textId="602E9DBE" w:rsidR="00026E2C" w:rsidRPr="0007145D" w:rsidRDefault="00026E2C" w:rsidP="00026E2C">
      <w:pPr>
        <w:jc w:val="center"/>
        <w:rPr>
          <w:rFonts w:ascii="Arial" w:hAnsi="Arial" w:cs="Arial"/>
          <w:sz w:val="48"/>
          <w:szCs w:val="48"/>
        </w:rPr>
      </w:pPr>
      <w:r w:rsidRPr="0007145D">
        <w:rPr>
          <w:rFonts w:ascii="Arial" w:hAnsi="Arial" w:cs="Arial"/>
          <w:sz w:val="48"/>
          <w:szCs w:val="48"/>
        </w:rPr>
        <w:t>Lecturer’s name: Molly Jack</w:t>
      </w:r>
    </w:p>
    <w:p w14:paraId="55BB8112" w14:textId="15536DF4" w:rsidR="00CF792F" w:rsidRPr="0007145D" w:rsidRDefault="00CF792F" w:rsidP="004842C1">
      <w:pPr>
        <w:rPr>
          <w:rFonts w:ascii="Arial" w:hAnsi="Arial" w:cs="Arial"/>
          <w:sz w:val="48"/>
          <w:szCs w:val="48"/>
        </w:rPr>
      </w:pPr>
    </w:p>
    <w:p w14:paraId="3CADD806" w14:textId="7445225D" w:rsidR="00CF792F" w:rsidRPr="0007145D" w:rsidRDefault="00CF792F" w:rsidP="004842C1">
      <w:pPr>
        <w:rPr>
          <w:rFonts w:ascii="Arial" w:hAnsi="Arial" w:cs="Arial"/>
          <w:sz w:val="48"/>
          <w:szCs w:val="48"/>
        </w:rPr>
      </w:pPr>
    </w:p>
    <w:p w14:paraId="1B442EDE" w14:textId="21C6AF7A" w:rsidR="00CF792F" w:rsidRPr="0007145D" w:rsidRDefault="00CF792F" w:rsidP="004842C1">
      <w:pPr>
        <w:rPr>
          <w:rFonts w:ascii="Arial" w:hAnsi="Arial" w:cs="Arial"/>
          <w:sz w:val="48"/>
          <w:szCs w:val="48"/>
        </w:rPr>
      </w:pPr>
    </w:p>
    <w:p w14:paraId="5E4690F8" w14:textId="54345608" w:rsidR="00CF792F" w:rsidRPr="0007145D" w:rsidRDefault="00CF792F" w:rsidP="004842C1">
      <w:pPr>
        <w:rPr>
          <w:rFonts w:ascii="Arial" w:hAnsi="Arial" w:cs="Arial"/>
          <w:sz w:val="48"/>
          <w:szCs w:val="48"/>
        </w:rPr>
      </w:pPr>
    </w:p>
    <w:p w14:paraId="76D545DF" w14:textId="6EE67B76" w:rsidR="00CF792F" w:rsidRPr="0007145D" w:rsidRDefault="00CF792F" w:rsidP="004842C1">
      <w:pPr>
        <w:rPr>
          <w:rFonts w:ascii="Arial" w:hAnsi="Arial" w:cs="Arial"/>
          <w:sz w:val="48"/>
          <w:szCs w:val="48"/>
        </w:rPr>
      </w:pPr>
    </w:p>
    <w:p w14:paraId="7014D595" w14:textId="7141046D" w:rsidR="000C7B16" w:rsidRPr="0007145D" w:rsidRDefault="000C7B16" w:rsidP="00CA5F5B">
      <w:pPr>
        <w:pStyle w:val="Heading1"/>
        <w:jc w:val="both"/>
        <w:rPr>
          <w:rFonts w:ascii="Arial" w:hAnsi="Arial" w:cs="Arial"/>
          <w:sz w:val="28"/>
          <w:szCs w:val="28"/>
        </w:rPr>
      </w:pPr>
    </w:p>
    <w:p w14:paraId="6653ADB3" w14:textId="09DF5EE6" w:rsidR="002F7947" w:rsidRPr="0007145D" w:rsidRDefault="002F7947" w:rsidP="002F7947">
      <w:pPr>
        <w:rPr>
          <w:rFonts w:ascii="Arial" w:hAnsi="Arial" w:cs="Arial"/>
        </w:rPr>
      </w:pPr>
    </w:p>
    <w:p w14:paraId="59485B85" w14:textId="0B38ED26" w:rsidR="00F37B6E" w:rsidRPr="0007145D" w:rsidRDefault="00F37B6E" w:rsidP="002F7947">
      <w:pPr>
        <w:rPr>
          <w:rFonts w:ascii="Arial" w:hAnsi="Arial" w:cs="Arial"/>
        </w:rPr>
      </w:pPr>
    </w:p>
    <w:sdt>
      <w:sdtPr>
        <w:rPr>
          <w:rFonts w:ascii="Arial" w:eastAsiaTheme="minorHAnsi" w:hAnsi="Arial" w:cs="Arial"/>
          <w:color w:val="auto"/>
          <w:sz w:val="22"/>
          <w:szCs w:val="22"/>
          <w:lang w:val="en-GB"/>
        </w:rPr>
        <w:id w:val="-1227456058"/>
        <w:docPartObj>
          <w:docPartGallery w:val="Table of Contents"/>
          <w:docPartUnique/>
        </w:docPartObj>
      </w:sdtPr>
      <w:sdtEndPr>
        <w:rPr>
          <w:b/>
          <w:bCs/>
          <w:noProof/>
        </w:rPr>
      </w:sdtEndPr>
      <w:sdtContent>
        <w:p w14:paraId="04BBB16F" w14:textId="7CAEDD43" w:rsidR="00F37B6E" w:rsidRPr="0007145D" w:rsidRDefault="00F37B6E">
          <w:pPr>
            <w:pStyle w:val="TOCHeading"/>
            <w:rPr>
              <w:rFonts w:ascii="Arial" w:hAnsi="Arial" w:cs="Arial"/>
            </w:rPr>
          </w:pPr>
          <w:r w:rsidRPr="0007145D">
            <w:rPr>
              <w:rFonts w:ascii="Arial" w:hAnsi="Arial" w:cs="Arial"/>
            </w:rPr>
            <w:t>Contents</w:t>
          </w:r>
        </w:p>
        <w:p w14:paraId="114B1130" w14:textId="0511C965" w:rsidR="00D40CCC" w:rsidRPr="0007145D" w:rsidRDefault="00F37B6E">
          <w:pPr>
            <w:pStyle w:val="TOC1"/>
            <w:tabs>
              <w:tab w:val="right" w:leader="dot" w:pos="9016"/>
            </w:tabs>
            <w:rPr>
              <w:rFonts w:ascii="Arial" w:hAnsi="Arial" w:cs="Arial"/>
              <w:noProof/>
              <w:lang w:val="en-GB" w:eastAsia="en-GB"/>
            </w:rPr>
          </w:pPr>
          <w:r w:rsidRPr="0007145D">
            <w:rPr>
              <w:rFonts w:ascii="Arial" w:hAnsi="Arial" w:cs="Arial"/>
            </w:rPr>
            <w:fldChar w:fldCharType="begin"/>
          </w:r>
          <w:r w:rsidRPr="0007145D">
            <w:rPr>
              <w:rFonts w:ascii="Arial" w:hAnsi="Arial" w:cs="Arial"/>
            </w:rPr>
            <w:instrText xml:space="preserve"> TOC \o "1-3" \h \z \u </w:instrText>
          </w:r>
          <w:r w:rsidRPr="0007145D">
            <w:rPr>
              <w:rFonts w:ascii="Arial" w:hAnsi="Arial" w:cs="Arial"/>
            </w:rPr>
            <w:fldChar w:fldCharType="separate"/>
          </w:r>
          <w:hyperlink w:anchor="_Toc70965719" w:history="1">
            <w:r w:rsidR="00D40CCC" w:rsidRPr="0007145D">
              <w:rPr>
                <w:rStyle w:val="Hyperlink"/>
                <w:rFonts w:ascii="Arial" w:hAnsi="Arial" w:cs="Arial"/>
                <w:noProof/>
              </w:rPr>
              <w:t>Introduction</w:t>
            </w:r>
            <w:r w:rsidR="00D40CCC" w:rsidRPr="0007145D">
              <w:rPr>
                <w:rFonts w:ascii="Arial" w:hAnsi="Arial" w:cs="Arial"/>
                <w:noProof/>
                <w:webHidden/>
              </w:rPr>
              <w:tab/>
            </w:r>
            <w:r w:rsidR="00D40CCC" w:rsidRPr="0007145D">
              <w:rPr>
                <w:rFonts w:ascii="Arial" w:hAnsi="Arial" w:cs="Arial"/>
                <w:noProof/>
                <w:webHidden/>
              </w:rPr>
              <w:fldChar w:fldCharType="begin"/>
            </w:r>
            <w:r w:rsidR="00D40CCC" w:rsidRPr="0007145D">
              <w:rPr>
                <w:rFonts w:ascii="Arial" w:hAnsi="Arial" w:cs="Arial"/>
                <w:noProof/>
                <w:webHidden/>
              </w:rPr>
              <w:instrText xml:space="preserve"> PAGEREF _Toc70965719 \h </w:instrText>
            </w:r>
            <w:r w:rsidR="00D40CCC" w:rsidRPr="0007145D">
              <w:rPr>
                <w:rFonts w:ascii="Arial" w:hAnsi="Arial" w:cs="Arial"/>
                <w:noProof/>
                <w:webHidden/>
              </w:rPr>
            </w:r>
            <w:r w:rsidR="00D40CCC" w:rsidRPr="0007145D">
              <w:rPr>
                <w:rFonts w:ascii="Arial" w:hAnsi="Arial" w:cs="Arial"/>
                <w:noProof/>
                <w:webHidden/>
              </w:rPr>
              <w:fldChar w:fldCharType="separate"/>
            </w:r>
            <w:r w:rsidR="00D40CCC" w:rsidRPr="0007145D">
              <w:rPr>
                <w:rFonts w:ascii="Arial" w:hAnsi="Arial" w:cs="Arial"/>
                <w:noProof/>
                <w:webHidden/>
              </w:rPr>
              <w:t>3</w:t>
            </w:r>
            <w:r w:rsidR="00D40CCC" w:rsidRPr="0007145D">
              <w:rPr>
                <w:rFonts w:ascii="Arial" w:hAnsi="Arial" w:cs="Arial"/>
                <w:noProof/>
                <w:webHidden/>
              </w:rPr>
              <w:fldChar w:fldCharType="end"/>
            </w:r>
          </w:hyperlink>
        </w:p>
        <w:p w14:paraId="07DF0721" w14:textId="05CEE68F" w:rsidR="00D40CCC" w:rsidRPr="0007145D" w:rsidRDefault="00D40CCC">
          <w:pPr>
            <w:pStyle w:val="TOC1"/>
            <w:tabs>
              <w:tab w:val="right" w:leader="dot" w:pos="9016"/>
            </w:tabs>
            <w:rPr>
              <w:rFonts w:ascii="Arial" w:hAnsi="Arial" w:cs="Arial"/>
              <w:noProof/>
              <w:lang w:val="en-GB" w:eastAsia="en-GB"/>
            </w:rPr>
          </w:pPr>
          <w:hyperlink w:anchor="_Toc70965720" w:history="1">
            <w:r w:rsidRPr="0007145D">
              <w:rPr>
                <w:rStyle w:val="Hyperlink"/>
                <w:rFonts w:ascii="Arial" w:hAnsi="Arial" w:cs="Arial"/>
                <w:noProof/>
              </w:rPr>
              <w:t>1. Appropriate knowledge, skills and behaviours required by a HR professional.</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_Toc70965720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3</w:t>
            </w:r>
            <w:r w:rsidRPr="0007145D">
              <w:rPr>
                <w:rFonts w:ascii="Arial" w:hAnsi="Arial" w:cs="Arial"/>
                <w:noProof/>
                <w:webHidden/>
              </w:rPr>
              <w:fldChar w:fldCharType="end"/>
            </w:r>
          </w:hyperlink>
        </w:p>
        <w:p w14:paraId="1221224E" w14:textId="098D320D" w:rsidR="00D40CCC" w:rsidRPr="0007145D" w:rsidRDefault="00D40CCC">
          <w:pPr>
            <w:pStyle w:val="TOC1"/>
            <w:tabs>
              <w:tab w:val="right" w:leader="dot" w:pos="9016"/>
            </w:tabs>
            <w:rPr>
              <w:rFonts w:ascii="Arial" w:hAnsi="Arial" w:cs="Arial"/>
              <w:noProof/>
              <w:lang w:val="en-GB" w:eastAsia="en-GB"/>
            </w:rPr>
          </w:pPr>
          <w:hyperlink w:anchor="_Toc70965721" w:history="1">
            <w:r w:rsidRPr="0007145D">
              <w:rPr>
                <w:rStyle w:val="Hyperlink"/>
                <w:rFonts w:ascii="Arial" w:hAnsi="Arial" w:cs="Arial"/>
                <w:noProof/>
              </w:rPr>
              <w:t>1.1. Skills needed to run a good department in Human Recourses A-E</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_Toc70965721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3</w:t>
            </w:r>
            <w:r w:rsidRPr="0007145D">
              <w:rPr>
                <w:rFonts w:ascii="Arial" w:hAnsi="Arial" w:cs="Arial"/>
                <w:noProof/>
                <w:webHidden/>
              </w:rPr>
              <w:fldChar w:fldCharType="end"/>
            </w:r>
          </w:hyperlink>
        </w:p>
        <w:p w14:paraId="1C2DCF59" w14:textId="26252B4E" w:rsidR="00D40CCC" w:rsidRPr="0007145D" w:rsidRDefault="00D40CCC">
          <w:pPr>
            <w:pStyle w:val="TOC1"/>
            <w:tabs>
              <w:tab w:val="right" w:leader="dot" w:pos="9016"/>
            </w:tabs>
            <w:rPr>
              <w:rFonts w:ascii="Arial" w:hAnsi="Arial" w:cs="Arial"/>
              <w:noProof/>
              <w:lang w:val="en-GB" w:eastAsia="en-GB"/>
            </w:rPr>
          </w:pPr>
          <w:hyperlink w:anchor="_Toc70965722" w:history="1">
            <w:r w:rsidRPr="0007145D">
              <w:rPr>
                <w:rStyle w:val="Hyperlink"/>
                <w:rFonts w:ascii="Arial" w:hAnsi="Arial" w:cs="Arial"/>
                <w:noProof/>
              </w:rPr>
              <w:t>1.2. Skills needed to run a good department in Human Recourses F-J</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_Toc70965722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3</w:t>
            </w:r>
            <w:r w:rsidRPr="0007145D">
              <w:rPr>
                <w:rFonts w:ascii="Arial" w:hAnsi="Arial" w:cs="Arial"/>
                <w:noProof/>
                <w:webHidden/>
              </w:rPr>
              <w:fldChar w:fldCharType="end"/>
            </w:r>
          </w:hyperlink>
        </w:p>
        <w:p w14:paraId="247847F9" w14:textId="01A8856D" w:rsidR="00D40CCC" w:rsidRPr="0007145D" w:rsidRDefault="00D40CCC">
          <w:pPr>
            <w:pStyle w:val="TOC1"/>
            <w:tabs>
              <w:tab w:val="right" w:leader="dot" w:pos="9016"/>
            </w:tabs>
            <w:rPr>
              <w:rFonts w:ascii="Arial" w:hAnsi="Arial" w:cs="Arial"/>
              <w:noProof/>
              <w:lang w:val="en-GB" w:eastAsia="en-GB"/>
            </w:rPr>
          </w:pPr>
          <w:hyperlink w:anchor="_Toc70965723" w:history="1">
            <w:r w:rsidRPr="0007145D">
              <w:rPr>
                <w:rStyle w:val="Hyperlink"/>
                <w:rFonts w:ascii="Arial" w:hAnsi="Arial" w:cs="Arial"/>
                <w:noProof/>
              </w:rPr>
              <w:t>2. Personal check identifying training and development needs considering the knowledge, skills and behaviours needed.</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_Toc70965723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4</w:t>
            </w:r>
            <w:r w:rsidRPr="0007145D">
              <w:rPr>
                <w:rFonts w:ascii="Arial" w:hAnsi="Arial" w:cs="Arial"/>
                <w:noProof/>
                <w:webHidden/>
              </w:rPr>
              <w:fldChar w:fldCharType="end"/>
            </w:r>
          </w:hyperlink>
        </w:p>
        <w:p w14:paraId="356DEF9A" w14:textId="7C43C27D" w:rsidR="00D40CCC" w:rsidRPr="0007145D" w:rsidRDefault="00D40CCC">
          <w:pPr>
            <w:pStyle w:val="TOC1"/>
            <w:tabs>
              <w:tab w:val="right" w:leader="dot" w:pos="9016"/>
            </w:tabs>
            <w:rPr>
              <w:rFonts w:ascii="Arial" w:hAnsi="Arial" w:cs="Arial"/>
              <w:noProof/>
              <w:lang w:val="en-GB" w:eastAsia="en-GB"/>
            </w:rPr>
          </w:pPr>
          <w:hyperlink w:anchor="_Toc70965724" w:history="1">
            <w:r w:rsidRPr="0007145D">
              <w:rPr>
                <w:rStyle w:val="Hyperlink"/>
                <w:rFonts w:ascii="Arial" w:hAnsi="Arial" w:cs="Arial"/>
                <w:noProof/>
              </w:rPr>
              <w:t>2.1. SWOT Analysis</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_Toc70965724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4</w:t>
            </w:r>
            <w:r w:rsidRPr="0007145D">
              <w:rPr>
                <w:rFonts w:ascii="Arial" w:hAnsi="Arial" w:cs="Arial"/>
                <w:noProof/>
                <w:webHidden/>
              </w:rPr>
              <w:fldChar w:fldCharType="end"/>
            </w:r>
          </w:hyperlink>
        </w:p>
        <w:p w14:paraId="558DC01C" w14:textId="41B95142" w:rsidR="00D40CCC" w:rsidRPr="0007145D" w:rsidRDefault="00D40CCC">
          <w:pPr>
            <w:pStyle w:val="TOC1"/>
            <w:tabs>
              <w:tab w:val="right" w:leader="dot" w:pos="9016"/>
            </w:tabs>
            <w:rPr>
              <w:rFonts w:ascii="Arial" w:hAnsi="Arial" w:cs="Arial"/>
              <w:noProof/>
              <w:lang w:val="en-GB" w:eastAsia="en-GB"/>
            </w:rPr>
          </w:pPr>
          <w:hyperlink w:anchor="_Toc70965725" w:history="1">
            <w:r w:rsidRPr="0007145D">
              <w:rPr>
                <w:rStyle w:val="Hyperlink"/>
                <w:rFonts w:ascii="Arial" w:hAnsi="Arial" w:cs="Arial"/>
                <w:noProof/>
              </w:rPr>
              <w:t>2.2. Completing a Survey (Appendix A)</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_Toc70965725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4</w:t>
            </w:r>
            <w:r w:rsidRPr="0007145D">
              <w:rPr>
                <w:rFonts w:ascii="Arial" w:hAnsi="Arial" w:cs="Arial"/>
                <w:noProof/>
                <w:webHidden/>
              </w:rPr>
              <w:fldChar w:fldCharType="end"/>
            </w:r>
          </w:hyperlink>
        </w:p>
        <w:p w14:paraId="3A0FD1DB" w14:textId="384A45BF" w:rsidR="00D40CCC" w:rsidRPr="0007145D" w:rsidRDefault="00D40CCC">
          <w:pPr>
            <w:pStyle w:val="TOC1"/>
            <w:tabs>
              <w:tab w:val="right" w:leader="dot" w:pos="9016"/>
            </w:tabs>
            <w:rPr>
              <w:rFonts w:ascii="Arial" w:hAnsi="Arial" w:cs="Arial"/>
              <w:noProof/>
              <w:lang w:val="en-GB" w:eastAsia="en-GB"/>
            </w:rPr>
          </w:pPr>
          <w:hyperlink w:anchor="_Toc70965726" w:history="1">
            <w:r w:rsidRPr="0007145D">
              <w:rPr>
                <w:rStyle w:val="Hyperlink"/>
                <w:rFonts w:ascii="Arial" w:hAnsi="Arial" w:cs="Arial"/>
                <w:noProof/>
              </w:rPr>
              <w:t>2.3. Knowledge and skills evaluation.</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_Toc70965726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4</w:t>
            </w:r>
            <w:r w:rsidRPr="0007145D">
              <w:rPr>
                <w:rFonts w:ascii="Arial" w:hAnsi="Arial" w:cs="Arial"/>
                <w:noProof/>
                <w:webHidden/>
              </w:rPr>
              <w:fldChar w:fldCharType="end"/>
            </w:r>
          </w:hyperlink>
        </w:p>
        <w:p w14:paraId="0BF296AE" w14:textId="63072411" w:rsidR="00D40CCC" w:rsidRPr="0007145D" w:rsidRDefault="00D40CCC">
          <w:pPr>
            <w:pStyle w:val="TOC1"/>
            <w:tabs>
              <w:tab w:val="right" w:leader="dot" w:pos="9016"/>
            </w:tabs>
            <w:rPr>
              <w:rFonts w:ascii="Arial" w:hAnsi="Arial" w:cs="Arial"/>
              <w:noProof/>
              <w:lang w:val="en-GB" w:eastAsia="en-GB"/>
            </w:rPr>
          </w:pPr>
          <w:hyperlink w:anchor="_Toc70965727" w:history="1">
            <w:r w:rsidRPr="0007145D">
              <w:rPr>
                <w:rStyle w:val="Hyperlink"/>
                <w:rFonts w:ascii="Arial" w:hAnsi="Arial" w:cs="Arial"/>
                <w:noProof/>
              </w:rPr>
              <w:t>3. Benefits to the organisation developing me as an HR officer through effective training.</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_Toc70965727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4</w:t>
            </w:r>
            <w:r w:rsidRPr="0007145D">
              <w:rPr>
                <w:rFonts w:ascii="Arial" w:hAnsi="Arial" w:cs="Arial"/>
                <w:noProof/>
                <w:webHidden/>
              </w:rPr>
              <w:fldChar w:fldCharType="end"/>
            </w:r>
          </w:hyperlink>
        </w:p>
        <w:p w14:paraId="748B35B3" w14:textId="589FEEE6" w:rsidR="00D40CCC" w:rsidRPr="0007145D" w:rsidRDefault="00D40CCC">
          <w:pPr>
            <w:pStyle w:val="TOC1"/>
            <w:tabs>
              <w:tab w:val="right" w:leader="dot" w:pos="9016"/>
            </w:tabs>
            <w:rPr>
              <w:rFonts w:ascii="Arial" w:hAnsi="Arial" w:cs="Arial"/>
              <w:noProof/>
              <w:lang w:val="en-GB" w:eastAsia="en-GB"/>
            </w:rPr>
          </w:pPr>
          <w:hyperlink w:anchor="_Toc70965728" w:history="1">
            <w:r w:rsidRPr="0007145D">
              <w:rPr>
                <w:rStyle w:val="Hyperlink"/>
                <w:rFonts w:ascii="Arial" w:hAnsi="Arial" w:cs="Arial"/>
                <w:noProof/>
              </w:rPr>
              <w:t>4. Key expectations of HR Officer Roles</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_Toc70965728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5</w:t>
            </w:r>
            <w:r w:rsidRPr="0007145D">
              <w:rPr>
                <w:rFonts w:ascii="Arial" w:hAnsi="Arial" w:cs="Arial"/>
                <w:noProof/>
                <w:webHidden/>
              </w:rPr>
              <w:fldChar w:fldCharType="end"/>
            </w:r>
          </w:hyperlink>
        </w:p>
        <w:p w14:paraId="1B97FF7A" w14:textId="39B85274" w:rsidR="00D40CCC" w:rsidRPr="0007145D" w:rsidRDefault="00D40CCC">
          <w:pPr>
            <w:pStyle w:val="TOC1"/>
            <w:tabs>
              <w:tab w:val="right" w:leader="dot" w:pos="9016"/>
            </w:tabs>
            <w:rPr>
              <w:rFonts w:ascii="Arial" w:hAnsi="Arial" w:cs="Arial"/>
              <w:noProof/>
              <w:lang w:val="en-GB" w:eastAsia="en-GB"/>
            </w:rPr>
          </w:pPr>
          <w:hyperlink w:anchor="_Toc70965729" w:history="1">
            <w:r w:rsidRPr="0007145D">
              <w:rPr>
                <w:rStyle w:val="Hyperlink"/>
                <w:rFonts w:ascii="Arial" w:hAnsi="Arial" w:cs="Arial"/>
                <w:noProof/>
              </w:rPr>
              <w:t>Conclusion</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_Toc70965729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5</w:t>
            </w:r>
            <w:r w:rsidRPr="0007145D">
              <w:rPr>
                <w:rFonts w:ascii="Arial" w:hAnsi="Arial" w:cs="Arial"/>
                <w:noProof/>
                <w:webHidden/>
              </w:rPr>
              <w:fldChar w:fldCharType="end"/>
            </w:r>
          </w:hyperlink>
        </w:p>
        <w:p w14:paraId="3130B114" w14:textId="61345E15" w:rsidR="00D40CCC" w:rsidRPr="0007145D" w:rsidRDefault="00D40CCC">
          <w:pPr>
            <w:pStyle w:val="TOC1"/>
            <w:tabs>
              <w:tab w:val="right" w:leader="dot" w:pos="9016"/>
            </w:tabs>
            <w:rPr>
              <w:rFonts w:ascii="Arial" w:hAnsi="Arial" w:cs="Arial"/>
              <w:noProof/>
              <w:lang w:val="en-GB" w:eastAsia="en-GB"/>
            </w:rPr>
          </w:pPr>
          <w:hyperlink w:anchor="_Toc70965730" w:history="1">
            <w:r w:rsidRPr="0007145D">
              <w:rPr>
                <w:rStyle w:val="Hyperlink"/>
                <w:rFonts w:ascii="Arial" w:hAnsi="Arial" w:cs="Arial"/>
                <w:noProof/>
              </w:rPr>
              <w:t>References</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_Toc70965730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5</w:t>
            </w:r>
            <w:r w:rsidRPr="0007145D">
              <w:rPr>
                <w:rFonts w:ascii="Arial" w:hAnsi="Arial" w:cs="Arial"/>
                <w:noProof/>
                <w:webHidden/>
              </w:rPr>
              <w:fldChar w:fldCharType="end"/>
            </w:r>
          </w:hyperlink>
        </w:p>
        <w:p w14:paraId="34062A3A" w14:textId="04366B04" w:rsidR="00D40CCC" w:rsidRPr="0007145D" w:rsidRDefault="00D40CCC">
          <w:pPr>
            <w:pStyle w:val="TOC1"/>
            <w:tabs>
              <w:tab w:val="right" w:leader="dot" w:pos="9016"/>
            </w:tabs>
            <w:rPr>
              <w:rFonts w:ascii="Arial" w:hAnsi="Arial" w:cs="Arial"/>
              <w:noProof/>
              <w:lang w:val="en-GB" w:eastAsia="en-GB"/>
            </w:rPr>
          </w:pPr>
          <w:hyperlink w:anchor="_Toc70965731" w:history="1">
            <w:r w:rsidRPr="0007145D">
              <w:rPr>
                <w:rStyle w:val="Hyperlink"/>
                <w:rFonts w:ascii="Arial" w:hAnsi="Arial" w:cs="Arial"/>
                <w:noProof/>
              </w:rPr>
              <w:t>Appendix A</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_Toc70965731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12</w:t>
            </w:r>
            <w:r w:rsidRPr="0007145D">
              <w:rPr>
                <w:rFonts w:ascii="Arial" w:hAnsi="Arial" w:cs="Arial"/>
                <w:noProof/>
                <w:webHidden/>
              </w:rPr>
              <w:fldChar w:fldCharType="end"/>
            </w:r>
          </w:hyperlink>
        </w:p>
        <w:p w14:paraId="6B8EC45D" w14:textId="1EFDD254" w:rsidR="00D40CCC" w:rsidRPr="0007145D" w:rsidRDefault="00D40CCC">
          <w:pPr>
            <w:pStyle w:val="TOC1"/>
            <w:tabs>
              <w:tab w:val="right" w:leader="dot" w:pos="9016"/>
            </w:tabs>
            <w:rPr>
              <w:rFonts w:ascii="Arial" w:hAnsi="Arial" w:cs="Arial"/>
              <w:noProof/>
              <w:lang w:val="en-GB" w:eastAsia="en-GB"/>
            </w:rPr>
          </w:pPr>
          <w:hyperlink w:anchor="_Toc70965732" w:history="1">
            <w:r w:rsidRPr="0007145D">
              <w:rPr>
                <w:rStyle w:val="Hyperlink"/>
                <w:rFonts w:ascii="Arial" w:hAnsi="Arial" w:cs="Arial"/>
                <w:noProof/>
              </w:rPr>
              <w:t>Appendix B</w:t>
            </w:r>
            <w:r w:rsidRPr="0007145D">
              <w:rPr>
                <w:rFonts w:ascii="Arial" w:hAnsi="Arial" w:cs="Arial"/>
                <w:noProof/>
                <w:webHidden/>
              </w:rPr>
              <w:tab/>
            </w:r>
            <w:r w:rsidRPr="0007145D">
              <w:rPr>
                <w:rFonts w:ascii="Arial" w:hAnsi="Arial" w:cs="Arial"/>
                <w:noProof/>
                <w:webHidden/>
              </w:rPr>
              <w:fldChar w:fldCharType="begin"/>
            </w:r>
            <w:r w:rsidRPr="0007145D">
              <w:rPr>
                <w:rFonts w:ascii="Arial" w:hAnsi="Arial" w:cs="Arial"/>
                <w:noProof/>
                <w:webHidden/>
              </w:rPr>
              <w:instrText xml:space="preserve"> PAGEREF _Toc70965732 \h </w:instrText>
            </w:r>
            <w:r w:rsidRPr="0007145D">
              <w:rPr>
                <w:rFonts w:ascii="Arial" w:hAnsi="Arial" w:cs="Arial"/>
                <w:noProof/>
                <w:webHidden/>
              </w:rPr>
            </w:r>
            <w:r w:rsidRPr="0007145D">
              <w:rPr>
                <w:rFonts w:ascii="Arial" w:hAnsi="Arial" w:cs="Arial"/>
                <w:noProof/>
                <w:webHidden/>
              </w:rPr>
              <w:fldChar w:fldCharType="separate"/>
            </w:r>
            <w:r w:rsidRPr="0007145D">
              <w:rPr>
                <w:rFonts w:ascii="Arial" w:hAnsi="Arial" w:cs="Arial"/>
                <w:noProof/>
                <w:webHidden/>
              </w:rPr>
              <w:t>13</w:t>
            </w:r>
            <w:r w:rsidRPr="0007145D">
              <w:rPr>
                <w:rFonts w:ascii="Arial" w:hAnsi="Arial" w:cs="Arial"/>
                <w:noProof/>
                <w:webHidden/>
              </w:rPr>
              <w:fldChar w:fldCharType="end"/>
            </w:r>
          </w:hyperlink>
        </w:p>
        <w:p w14:paraId="2F92A8CC" w14:textId="5F10270F" w:rsidR="00F37B6E" w:rsidRPr="0007145D" w:rsidRDefault="00F37B6E">
          <w:pPr>
            <w:rPr>
              <w:rFonts w:ascii="Arial" w:hAnsi="Arial" w:cs="Arial"/>
            </w:rPr>
          </w:pPr>
          <w:r w:rsidRPr="0007145D">
            <w:rPr>
              <w:rFonts w:ascii="Arial" w:hAnsi="Arial" w:cs="Arial"/>
              <w:b/>
              <w:bCs/>
              <w:noProof/>
            </w:rPr>
            <w:fldChar w:fldCharType="end"/>
          </w:r>
        </w:p>
      </w:sdtContent>
    </w:sdt>
    <w:p w14:paraId="21EE75E4" w14:textId="77777777" w:rsidR="00F37B6E" w:rsidRPr="0007145D" w:rsidRDefault="00F37B6E" w:rsidP="002F7947">
      <w:pPr>
        <w:rPr>
          <w:rFonts w:ascii="Arial" w:hAnsi="Arial" w:cs="Arial"/>
        </w:rPr>
      </w:pPr>
    </w:p>
    <w:p w14:paraId="6016F77D" w14:textId="77777777" w:rsidR="00F37B6E" w:rsidRPr="0007145D" w:rsidRDefault="00F37B6E" w:rsidP="00CA5F5B">
      <w:pPr>
        <w:pStyle w:val="Heading1"/>
        <w:jc w:val="both"/>
        <w:rPr>
          <w:rFonts w:ascii="Arial" w:hAnsi="Arial" w:cs="Arial"/>
          <w:sz w:val="28"/>
          <w:szCs w:val="28"/>
        </w:rPr>
      </w:pPr>
    </w:p>
    <w:p w14:paraId="58F19C47" w14:textId="77777777" w:rsidR="00F37B6E" w:rsidRPr="0007145D" w:rsidRDefault="00F37B6E" w:rsidP="00CA5F5B">
      <w:pPr>
        <w:pStyle w:val="Heading1"/>
        <w:jc w:val="both"/>
        <w:rPr>
          <w:rFonts w:ascii="Arial" w:hAnsi="Arial" w:cs="Arial"/>
          <w:sz w:val="28"/>
          <w:szCs w:val="28"/>
        </w:rPr>
      </w:pPr>
    </w:p>
    <w:p w14:paraId="08ECFF99" w14:textId="77777777" w:rsidR="00F37B6E" w:rsidRPr="0007145D" w:rsidRDefault="00F37B6E" w:rsidP="00CA5F5B">
      <w:pPr>
        <w:pStyle w:val="Heading1"/>
        <w:jc w:val="both"/>
        <w:rPr>
          <w:rFonts w:ascii="Arial" w:hAnsi="Arial" w:cs="Arial"/>
          <w:sz w:val="28"/>
          <w:szCs w:val="28"/>
        </w:rPr>
      </w:pPr>
    </w:p>
    <w:p w14:paraId="7A8E9884" w14:textId="77777777" w:rsidR="00F37B6E" w:rsidRPr="0007145D" w:rsidRDefault="00F37B6E" w:rsidP="00CA5F5B">
      <w:pPr>
        <w:pStyle w:val="Heading1"/>
        <w:jc w:val="both"/>
        <w:rPr>
          <w:rFonts w:ascii="Arial" w:hAnsi="Arial" w:cs="Arial"/>
          <w:sz w:val="28"/>
          <w:szCs w:val="28"/>
        </w:rPr>
      </w:pPr>
    </w:p>
    <w:p w14:paraId="3C6E498E" w14:textId="77777777" w:rsidR="00F37B6E" w:rsidRPr="0007145D" w:rsidRDefault="00F37B6E" w:rsidP="00CA5F5B">
      <w:pPr>
        <w:pStyle w:val="Heading1"/>
        <w:jc w:val="both"/>
        <w:rPr>
          <w:rFonts w:ascii="Arial" w:hAnsi="Arial" w:cs="Arial"/>
          <w:sz w:val="28"/>
          <w:szCs w:val="28"/>
        </w:rPr>
      </w:pPr>
    </w:p>
    <w:p w14:paraId="5A8130D1" w14:textId="77777777" w:rsidR="00F37B6E" w:rsidRPr="0007145D" w:rsidRDefault="00F37B6E" w:rsidP="00CA5F5B">
      <w:pPr>
        <w:pStyle w:val="Heading1"/>
        <w:jc w:val="both"/>
        <w:rPr>
          <w:rFonts w:ascii="Arial" w:hAnsi="Arial" w:cs="Arial"/>
          <w:sz w:val="28"/>
          <w:szCs w:val="28"/>
        </w:rPr>
      </w:pPr>
    </w:p>
    <w:p w14:paraId="47B8C869" w14:textId="77777777" w:rsidR="00F37B6E" w:rsidRPr="0007145D" w:rsidRDefault="00F37B6E" w:rsidP="00CA5F5B">
      <w:pPr>
        <w:pStyle w:val="Heading1"/>
        <w:jc w:val="both"/>
        <w:rPr>
          <w:rFonts w:ascii="Arial" w:hAnsi="Arial" w:cs="Arial"/>
          <w:sz w:val="28"/>
          <w:szCs w:val="28"/>
        </w:rPr>
      </w:pPr>
    </w:p>
    <w:p w14:paraId="19EF2BBE" w14:textId="13C2E67F" w:rsidR="00F37B6E" w:rsidRPr="0007145D" w:rsidRDefault="00F37B6E" w:rsidP="00CA5F5B">
      <w:pPr>
        <w:pStyle w:val="Heading1"/>
        <w:jc w:val="both"/>
        <w:rPr>
          <w:rFonts w:ascii="Arial" w:hAnsi="Arial" w:cs="Arial"/>
          <w:sz w:val="28"/>
          <w:szCs w:val="28"/>
        </w:rPr>
      </w:pPr>
    </w:p>
    <w:p w14:paraId="37115C92" w14:textId="30191CFD" w:rsidR="00F37B6E" w:rsidRPr="0007145D" w:rsidRDefault="00F37B6E" w:rsidP="00F37B6E">
      <w:pPr>
        <w:rPr>
          <w:rFonts w:ascii="Arial" w:hAnsi="Arial" w:cs="Arial"/>
        </w:rPr>
      </w:pPr>
    </w:p>
    <w:p w14:paraId="4E79E87B" w14:textId="35D896F8" w:rsidR="00F37B6E" w:rsidRPr="0007145D" w:rsidRDefault="00F37B6E" w:rsidP="00F37B6E">
      <w:pPr>
        <w:rPr>
          <w:rFonts w:ascii="Arial" w:hAnsi="Arial" w:cs="Arial"/>
        </w:rPr>
      </w:pPr>
    </w:p>
    <w:p w14:paraId="51246B3B" w14:textId="7D3286AE" w:rsidR="00F37B6E" w:rsidRPr="0007145D" w:rsidRDefault="00F37B6E" w:rsidP="00F37B6E">
      <w:pPr>
        <w:rPr>
          <w:rFonts w:ascii="Arial" w:hAnsi="Arial" w:cs="Arial"/>
        </w:rPr>
      </w:pPr>
    </w:p>
    <w:p w14:paraId="1665AFA8" w14:textId="56108FFB" w:rsidR="00F37B6E" w:rsidRPr="0007145D" w:rsidRDefault="00F37B6E" w:rsidP="00F37B6E">
      <w:pPr>
        <w:rPr>
          <w:rFonts w:ascii="Arial" w:hAnsi="Arial" w:cs="Arial"/>
        </w:rPr>
      </w:pPr>
    </w:p>
    <w:p w14:paraId="547062C1" w14:textId="77777777" w:rsidR="00F37B6E" w:rsidRPr="0007145D" w:rsidRDefault="00F37B6E" w:rsidP="00F37B6E">
      <w:pPr>
        <w:rPr>
          <w:rFonts w:ascii="Arial" w:hAnsi="Arial" w:cs="Arial"/>
        </w:rPr>
      </w:pPr>
    </w:p>
    <w:p w14:paraId="528B98BF" w14:textId="64AB47D2" w:rsidR="00CF792F" w:rsidRPr="0007145D" w:rsidRDefault="00026E2C" w:rsidP="00CA5F5B">
      <w:pPr>
        <w:pStyle w:val="Heading1"/>
        <w:jc w:val="both"/>
        <w:rPr>
          <w:rFonts w:ascii="Arial" w:hAnsi="Arial" w:cs="Arial"/>
          <w:sz w:val="28"/>
          <w:szCs w:val="28"/>
        </w:rPr>
      </w:pPr>
      <w:bookmarkStart w:id="0" w:name="_Toc70965719"/>
      <w:r w:rsidRPr="0007145D">
        <w:rPr>
          <w:rFonts w:ascii="Arial" w:hAnsi="Arial" w:cs="Arial"/>
          <w:sz w:val="28"/>
          <w:szCs w:val="28"/>
        </w:rPr>
        <w:lastRenderedPageBreak/>
        <w:t>Introduction</w:t>
      </w:r>
      <w:bookmarkEnd w:id="0"/>
    </w:p>
    <w:p w14:paraId="30134D56" w14:textId="6F8AADFD" w:rsidR="00026E2C" w:rsidRPr="0007145D" w:rsidRDefault="00026E2C" w:rsidP="00CA5F5B">
      <w:pPr>
        <w:jc w:val="both"/>
        <w:rPr>
          <w:rFonts w:ascii="Arial" w:hAnsi="Arial" w:cs="Arial"/>
        </w:rPr>
      </w:pPr>
    </w:p>
    <w:p w14:paraId="7B34A058" w14:textId="2E7C4E48" w:rsidR="00CF7D90" w:rsidRPr="0007145D" w:rsidRDefault="007164EC" w:rsidP="00CA5F5B">
      <w:pPr>
        <w:jc w:val="both"/>
        <w:rPr>
          <w:rFonts w:ascii="Arial" w:hAnsi="Arial" w:cs="Arial"/>
        </w:rPr>
      </w:pPr>
      <w:r w:rsidRPr="0007145D">
        <w:rPr>
          <w:rFonts w:ascii="Arial" w:hAnsi="Arial" w:cs="Arial"/>
        </w:rPr>
        <w:t xml:space="preserve">This </w:t>
      </w:r>
      <w:r w:rsidR="0037776F" w:rsidRPr="0007145D">
        <w:rPr>
          <w:rFonts w:ascii="Arial" w:hAnsi="Arial" w:cs="Arial"/>
        </w:rPr>
        <w:t>study</w:t>
      </w:r>
      <w:r w:rsidRPr="0007145D">
        <w:rPr>
          <w:rFonts w:ascii="Arial" w:hAnsi="Arial" w:cs="Arial"/>
        </w:rPr>
        <w:t xml:space="preserve"> is a presentation </w:t>
      </w:r>
      <w:r w:rsidR="004D65CB" w:rsidRPr="0007145D">
        <w:rPr>
          <w:rFonts w:ascii="Arial" w:hAnsi="Arial" w:cs="Arial"/>
        </w:rPr>
        <w:t xml:space="preserve">supported by speaker notes </w:t>
      </w:r>
      <w:r w:rsidR="00ED3201" w:rsidRPr="0007145D">
        <w:rPr>
          <w:rFonts w:ascii="Arial" w:hAnsi="Arial" w:cs="Arial"/>
        </w:rPr>
        <w:t>showing the training and development required for an HR officer</w:t>
      </w:r>
      <w:r w:rsidR="007C4FF0" w:rsidRPr="0007145D">
        <w:rPr>
          <w:rFonts w:ascii="Arial" w:hAnsi="Arial" w:cs="Arial"/>
        </w:rPr>
        <w:t>. Conducting a personal SWOT Analysis showing the</w:t>
      </w:r>
      <w:r w:rsidR="005E32E6" w:rsidRPr="0007145D">
        <w:rPr>
          <w:rFonts w:ascii="Arial" w:hAnsi="Arial" w:cs="Arial"/>
        </w:rPr>
        <w:t xml:space="preserve"> knowledge, skills and behaviours needed</w:t>
      </w:r>
      <w:r w:rsidR="00E2211C" w:rsidRPr="0007145D">
        <w:rPr>
          <w:rFonts w:ascii="Arial" w:hAnsi="Arial" w:cs="Arial"/>
        </w:rPr>
        <w:t xml:space="preserve">. </w:t>
      </w:r>
      <w:r w:rsidR="004E586A" w:rsidRPr="0007145D">
        <w:rPr>
          <w:rFonts w:ascii="Arial" w:hAnsi="Arial" w:cs="Arial"/>
        </w:rPr>
        <w:t>According with Appendix A</w:t>
      </w:r>
      <w:r w:rsidR="00E90347" w:rsidRPr="0007145D">
        <w:rPr>
          <w:rFonts w:ascii="Arial" w:hAnsi="Arial" w:cs="Arial"/>
        </w:rPr>
        <w:t>, some of the key responsibilities of an HR Officer are identified.</w:t>
      </w:r>
    </w:p>
    <w:p w14:paraId="4C4E1A7D" w14:textId="1E22EA5C" w:rsidR="00CF7D90" w:rsidRPr="0007145D" w:rsidRDefault="007374C1" w:rsidP="00CA5F5B">
      <w:pPr>
        <w:pStyle w:val="Heading1"/>
        <w:jc w:val="both"/>
        <w:rPr>
          <w:rFonts w:ascii="Arial" w:hAnsi="Arial" w:cs="Arial"/>
          <w:sz w:val="28"/>
          <w:szCs w:val="28"/>
        </w:rPr>
      </w:pPr>
      <w:bookmarkStart w:id="1" w:name="_Toc70965720"/>
      <w:r w:rsidRPr="0007145D">
        <w:rPr>
          <w:rFonts w:ascii="Arial" w:hAnsi="Arial" w:cs="Arial"/>
          <w:sz w:val="28"/>
          <w:szCs w:val="28"/>
        </w:rPr>
        <w:t xml:space="preserve">1. </w:t>
      </w:r>
      <w:r w:rsidR="00CF7D90" w:rsidRPr="0007145D">
        <w:rPr>
          <w:rFonts w:ascii="Arial" w:hAnsi="Arial" w:cs="Arial"/>
          <w:sz w:val="28"/>
          <w:szCs w:val="28"/>
        </w:rPr>
        <w:t>Appropriate knowledge, skills and behaviours</w:t>
      </w:r>
      <w:r w:rsidR="00CA5F5B" w:rsidRPr="0007145D">
        <w:rPr>
          <w:rFonts w:ascii="Arial" w:hAnsi="Arial" w:cs="Arial"/>
          <w:sz w:val="28"/>
          <w:szCs w:val="28"/>
        </w:rPr>
        <w:t xml:space="preserve"> required by a HR professional.</w:t>
      </w:r>
      <w:bookmarkEnd w:id="1"/>
    </w:p>
    <w:p w14:paraId="76D3059D" w14:textId="76F08A2F" w:rsidR="00CA5F5B" w:rsidRPr="0007145D" w:rsidRDefault="00CA5F5B" w:rsidP="00CA5F5B">
      <w:pPr>
        <w:jc w:val="both"/>
        <w:rPr>
          <w:rFonts w:ascii="Arial" w:hAnsi="Arial" w:cs="Arial"/>
        </w:rPr>
      </w:pPr>
    </w:p>
    <w:p w14:paraId="04F234C6" w14:textId="33458C42" w:rsidR="007C6B70" w:rsidRPr="0007145D" w:rsidRDefault="007C6B70" w:rsidP="00E83E62">
      <w:pPr>
        <w:pStyle w:val="Heading1"/>
        <w:rPr>
          <w:rFonts w:ascii="Arial" w:hAnsi="Arial" w:cs="Arial"/>
          <w:sz w:val="24"/>
          <w:szCs w:val="24"/>
        </w:rPr>
      </w:pPr>
      <w:bookmarkStart w:id="2" w:name="_Toc70965721"/>
      <w:r w:rsidRPr="0007145D">
        <w:rPr>
          <w:rFonts w:ascii="Arial" w:hAnsi="Arial" w:cs="Arial"/>
          <w:sz w:val="24"/>
          <w:szCs w:val="24"/>
        </w:rPr>
        <w:t xml:space="preserve">1.1. </w:t>
      </w:r>
      <w:r w:rsidR="00E83E62" w:rsidRPr="0007145D">
        <w:rPr>
          <w:rFonts w:ascii="Arial" w:hAnsi="Arial" w:cs="Arial"/>
          <w:sz w:val="24"/>
          <w:szCs w:val="24"/>
        </w:rPr>
        <w:t>Skills needed to run a good department in Human Recourses A-E</w:t>
      </w:r>
      <w:bookmarkEnd w:id="2"/>
    </w:p>
    <w:p w14:paraId="0E229CAB" w14:textId="77777777" w:rsidR="00E83E62" w:rsidRPr="0007145D" w:rsidRDefault="00E83E62" w:rsidP="00E83E62">
      <w:pPr>
        <w:rPr>
          <w:rFonts w:ascii="Arial" w:hAnsi="Arial" w:cs="Arial"/>
        </w:rPr>
      </w:pPr>
    </w:p>
    <w:p w14:paraId="4C5F67AD" w14:textId="359C6C63" w:rsidR="00CF7D90" w:rsidRPr="0007145D" w:rsidRDefault="00CF7D90" w:rsidP="00CF7D90">
      <w:pPr>
        <w:jc w:val="both"/>
        <w:rPr>
          <w:rFonts w:ascii="Arial" w:hAnsi="Arial" w:cs="Arial"/>
        </w:rPr>
      </w:pPr>
      <w:r w:rsidRPr="0007145D">
        <w:rPr>
          <w:rFonts w:ascii="Arial" w:hAnsi="Arial" w:cs="Arial"/>
        </w:rPr>
        <w:t>Some of the skills required in order to be a good manager in Human Recourses are organisation, negotiation, problem solving and conflict management, communication, and multitasking. In addition, organisation is one of the most essential skill for someone who wants a job in HR, to succeed employees must be very well organised, have excellent time management skills and be personally successful. This implies that their workplace cannot be in disorder, everything has to be in order, papers must be filled correctly at all times, particularly when it comes to employee personnel files. When it comes to negotiating after an offer of jobs has been extended, there are usually two opposing viewpoints, negotiating being the second crucial HR management skills required in order to be effective. The third skill required in a HR department is a combination between problem solving and conflict management which it goes without saying that not every employee in a HR office can get along with their co-workers or managers. The most successful HR manager would have to make sure that all the employees work to a high standard and complete work in time. Another important skill is communication which is a very important skill in every workplace. If a HR manager cannot communicate with others, managers, or stakeholders the company cannot succeed. Some of the communications an HR officer is using are either writing, speaking in front of a group or through social media. Furthermore, the last skill being multitasking, being an essential skill because if a HR manager does not have a multitasking skill to complete more tasks in an appropriate amount of time, this can delay the successful path which they want (AIHR-Academy to innovate HR, 2020).</w:t>
      </w:r>
    </w:p>
    <w:p w14:paraId="3895C5F0" w14:textId="64B96514" w:rsidR="00E83E62" w:rsidRPr="0007145D" w:rsidRDefault="00E83E62" w:rsidP="00E83E62">
      <w:pPr>
        <w:pStyle w:val="Heading1"/>
        <w:rPr>
          <w:rFonts w:ascii="Arial" w:hAnsi="Arial" w:cs="Arial"/>
          <w:sz w:val="24"/>
          <w:szCs w:val="24"/>
        </w:rPr>
      </w:pPr>
      <w:bookmarkStart w:id="3" w:name="_Toc70965722"/>
      <w:r w:rsidRPr="0007145D">
        <w:rPr>
          <w:rFonts w:ascii="Arial" w:hAnsi="Arial" w:cs="Arial"/>
          <w:sz w:val="24"/>
          <w:szCs w:val="24"/>
        </w:rPr>
        <w:t xml:space="preserve">1.2. Skills needed to run a good department in Human Recourses </w:t>
      </w:r>
      <w:r w:rsidR="00806013" w:rsidRPr="0007145D">
        <w:rPr>
          <w:rFonts w:ascii="Arial" w:hAnsi="Arial" w:cs="Arial"/>
          <w:sz w:val="24"/>
          <w:szCs w:val="24"/>
        </w:rPr>
        <w:t>F-J</w:t>
      </w:r>
      <w:bookmarkEnd w:id="3"/>
    </w:p>
    <w:p w14:paraId="4CF6F159" w14:textId="77777777" w:rsidR="00E83E62" w:rsidRPr="0007145D" w:rsidRDefault="00E83E62" w:rsidP="00CF7D90">
      <w:pPr>
        <w:jc w:val="both"/>
        <w:rPr>
          <w:rFonts w:ascii="Arial" w:hAnsi="Arial" w:cs="Arial"/>
        </w:rPr>
      </w:pPr>
    </w:p>
    <w:p w14:paraId="711C134B" w14:textId="3CB834A3" w:rsidR="00ED6AEC" w:rsidRPr="0007145D" w:rsidRDefault="00ED6AEC" w:rsidP="00ED6AEC">
      <w:pPr>
        <w:jc w:val="both"/>
        <w:rPr>
          <w:rFonts w:ascii="Arial" w:hAnsi="Arial" w:cs="Arial"/>
        </w:rPr>
      </w:pPr>
      <w:r w:rsidRPr="0007145D">
        <w:rPr>
          <w:rFonts w:ascii="Arial" w:hAnsi="Arial" w:cs="Arial"/>
        </w:rPr>
        <w:t xml:space="preserve">HRM knowledge and expertise is also listed as an important HR skill, which is unsurprising. Prior career experience or a degree in Human Resource Management or Industrial-Organisational Psychology are also advantageous.  Human Resource Management it aids in the comprehension of personnel processes such as recruiting, selection and others. Proactivity is often regarded as a personality attribute rather than a talent; however, something can be learned over time. Being proactive can help an HR professional identifying possible issues between the employer and the employee. Recruitment and selection are another frequently discussed HR skill. One of the most critical HR tasks is finding suitable applicants and determine if the applicants are a good fit for the organisation. HR skills depends on intercultural differences and language because being in touch with employees and managers they need to make sure the communication is possible. Teamwork is one of the skills that </w:t>
      </w:r>
      <w:r w:rsidRPr="0007145D">
        <w:rPr>
          <w:rFonts w:ascii="Arial" w:hAnsi="Arial" w:cs="Arial"/>
        </w:rPr>
        <w:lastRenderedPageBreak/>
        <w:t>cannot be avoided in an HR department because working in a team is an important fact in any organisation making the company succeed (AIHR-Academy to innovate HR, 2020).</w:t>
      </w:r>
    </w:p>
    <w:p w14:paraId="6014D98D" w14:textId="7DBC4339" w:rsidR="007374C1" w:rsidRPr="0007145D" w:rsidRDefault="007374C1" w:rsidP="007374C1">
      <w:pPr>
        <w:pStyle w:val="Heading1"/>
        <w:jc w:val="both"/>
        <w:rPr>
          <w:rFonts w:ascii="Arial" w:hAnsi="Arial" w:cs="Arial"/>
          <w:sz w:val="28"/>
          <w:szCs w:val="28"/>
        </w:rPr>
      </w:pPr>
      <w:bookmarkStart w:id="4" w:name="_Toc70965723"/>
      <w:r w:rsidRPr="0007145D">
        <w:rPr>
          <w:rFonts w:ascii="Arial" w:hAnsi="Arial" w:cs="Arial"/>
          <w:sz w:val="28"/>
          <w:szCs w:val="28"/>
        </w:rPr>
        <w:t>2. Personal check identifying training and development needs considering the knowledge, skills and behaviours needed.</w:t>
      </w:r>
      <w:bookmarkEnd w:id="4"/>
    </w:p>
    <w:p w14:paraId="3A6BDD1D" w14:textId="570E81AB" w:rsidR="007374C1" w:rsidRPr="0007145D" w:rsidRDefault="007374C1" w:rsidP="007374C1">
      <w:pPr>
        <w:rPr>
          <w:rFonts w:ascii="Arial" w:hAnsi="Arial" w:cs="Arial"/>
        </w:rPr>
      </w:pPr>
    </w:p>
    <w:p w14:paraId="629158AF" w14:textId="4602E023" w:rsidR="007374C1" w:rsidRPr="0007145D" w:rsidRDefault="007374C1" w:rsidP="007374C1">
      <w:pPr>
        <w:pStyle w:val="Heading1"/>
        <w:rPr>
          <w:rFonts w:ascii="Arial" w:hAnsi="Arial" w:cs="Arial"/>
          <w:sz w:val="24"/>
          <w:szCs w:val="24"/>
        </w:rPr>
      </w:pPr>
      <w:bookmarkStart w:id="5" w:name="_Toc70965724"/>
      <w:r w:rsidRPr="0007145D">
        <w:rPr>
          <w:rFonts w:ascii="Arial" w:hAnsi="Arial" w:cs="Arial"/>
          <w:sz w:val="24"/>
          <w:szCs w:val="24"/>
        </w:rPr>
        <w:t>2.1. SWOT Analysis</w:t>
      </w:r>
      <w:bookmarkEnd w:id="5"/>
    </w:p>
    <w:p w14:paraId="3FF81683" w14:textId="3A201F47" w:rsidR="00026E2C" w:rsidRPr="0007145D" w:rsidRDefault="00026E2C" w:rsidP="00026E2C">
      <w:pPr>
        <w:rPr>
          <w:rFonts w:ascii="Arial" w:hAnsi="Arial" w:cs="Arial"/>
        </w:rPr>
      </w:pPr>
    </w:p>
    <w:p w14:paraId="6A98F58C" w14:textId="77777777" w:rsidR="007374C1" w:rsidRPr="0007145D" w:rsidRDefault="007374C1" w:rsidP="007374C1">
      <w:pPr>
        <w:jc w:val="both"/>
        <w:rPr>
          <w:rFonts w:ascii="Arial" w:hAnsi="Arial" w:cs="Arial"/>
        </w:rPr>
      </w:pPr>
      <w:r w:rsidRPr="0007145D">
        <w:rPr>
          <w:rFonts w:ascii="Arial" w:hAnsi="Arial" w:cs="Arial"/>
        </w:rPr>
        <w:t>For a personal check identifying training and development needs considering the knowledge, skills and behaviours being an HR officer, a SWOT Analysis is one of the good methods identifying the strengths which are having a good communication skill, organised, multitasking, and working well in a team solving problems and train others the importance of health and safety. However, the lack of training can be poor or having a bad reputation in the employment market or not working good under pressure (SHRM, 2021).</w:t>
      </w:r>
    </w:p>
    <w:p w14:paraId="2CDE15F3" w14:textId="00CD46DF" w:rsidR="007B1E4D" w:rsidRPr="0007145D" w:rsidRDefault="007374C1" w:rsidP="007374C1">
      <w:pPr>
        <w:jc w:val="both"/>
        <w:rPr>
          <w:rFonts w:ascii="Arial" w:hAnsi="Arial" w:cs="Arial"/>
        </w:rPr>
      </w:pPr>
      <w:r w:rsidRPr="0007145D">
        <w:rPr>
          <w:rFonts w:ascii="Arial" w:hAnsi="Arial" w:cs="Arial"/>
        </w:rPr>
        <w:t>The opportunities an HR officer require are working good with platforms like Microsoft Word, Microsoft Excel, and PowerPoint. However, using the internet and knowing how to send an e-mail is a good digital skill and the prospect of higher pay as a result of business growth makes me a good employer. However, some of the threats considered are the competitive organisations hiring for the same position, being able to show the knowledge of any law and helping the company apply budget cuts in order for the organisation to grow and not spend money unnecessary (Workful, 2021).</w:t>
      </w:r>
    </w:p>
    <w:p w14:paraId="12EAF402" w14:textId="412182B8" w:rsidR="00FF51E5" w:rsidRPr="0007145D" w:rsidRDefault="00614EF1" w:rsidP="00157C95">
      <w:pPr>
        <w:pStyle w:val="Heading1"/>
        <w:rPr>
          <w:rFonts w:ascii="Arial" w:hAnsi="Arial" w:cs="Arial"/>
          <w:sz w:val="24"/>
          <w:szCs w:val="24"/>
        </w:rPr>
      </w:pPr>
      <w:bookmarkStart w:id="6" w:name="_Toc70965725"/>
      <w:r w:rsidRPr="0007145D">
        <w:rPr>
          <w:rFonts w:ascii="Arial" w:hAnsi="Arial" w:cs="Arial"/>
          <w:sz w:val="24"/>
          <w:szCs w:val="24"/>
        </w:rPr>
        <w:t>2.2</w:t>
      </w:r>
      <w:r w:rsidR="0083467A" w:rsidRPr="0007145D">
        <w:rPr>
          <w:rFonts w:ascii="Arial" w:hAnsi="Arial" w:cs="Arial"/>
          <w:sz w:val="24"/>
          <w:szCs w:val="24"/>
        </w:rPr>
        <w:t>. Completing a Survey (Appendix A)</w:t>
      </w:r>
      <w:bookmarkEnd w:id="6"/>
    </w:p>
    <w:p w14:paraId="47C86415" w14:textId="7897949B" w:rsidR="00157C95" w:rsidRPr="0007145D" w:rsidRDefault="00157C95" w:rsidP="00157C95">
      <w:pPr>
        <w:rPr>
          <w:rFonts w:ascii="Arial" w:hAnsi="Arial" w:cs="Arial"/>
        </w:rPr>
      </w:pPr>
    </w:p>
    <w:p w14:paraId="4417C5ED" w14:textId="3DA0B2D2" w:rsidR="00D86894" w:rsidRPr="0007145D" w:rsidRDefault="00D86894" w:rsidP="008373F3">
      <w:pPr>
        <w:jc w:val="both"/>
        <w:rPr>
          <w:rFonts w:ascii="Arial" w:hAnsi="Arial" w:cs="Arial"/>
        </w:rPr>
      </w:pPr>
      <w:r w:rsidRPr="0007145D">
        <w:rPr>
          <w:rFonts w:ascii="Arial" w:hAnsi="Arial" w:cs="Arial"/>
        </w:rPr>
        <w:t>After completing a survey stated in Appendix A, personal knowledge and skills are effective and can help achiev</w:t>
      </w:r>
      <w:r w:rsidR="00D461C6" w:rsidRPr="0007145D">
        <w:rPr>
          <w:rFonts w:ascii="Arial" w:hAnsi="Arial" w:cs="Arial"/>
        </w:rPr>
        <w:t>e</w:t>
      </w:r>
      <w:r w:rsidRPr="0007145D">
        <w:rPr>
          <w:rFonts w:ascii="Arial" w:hAnsi="Arial" w:cs="Arial"/>
        </w:rPr>
        <w:t xml:space="preserve"> more being an HR officer.</w:t>
      </w:r>
      <w:r w:rsidR="00D461C6" w:rsidRPr="0007145D">
        <w:rPr>
          <w:rFonts w:ascii="Arial" w:hAnsi="Arial" w:cs="Arial"/>
        </w:rPr>
        <w:t xml:space="preserve"> However, some of the weaknesses </w:t>
      </w:r>
      <w:r w:rsidR="00DA54A6" w:rsidRPr="0007145D">
        <w:rPr>
          <w:rFonts w:ascii="Arial" w:hAnsi="Arial" w:cs="Arial"/>
        </w:rPr>
        <w:t xml:space="preserve">and skills </w:t>
      </w:r>
      <w:r w:rsidR="00166CC1" w:rsidRPr="0007145D">
        <w:rPr>
          <w:rFonts w:ascii="Arial" w:hAnsi="Arial" w:cs="Arial"/>
        </w:rPr>
        <w:t>needs to be improved</w:t>
      </w:r>
      <w:r w:rsidR="00AE4F49" w:rsidRPr="0007145D">
        <w:rPr>
          <w:rFonts w:ascii="Arial" w:hAnsi="Arial" w:cs="Arial"/>
        </w:rPr>
        <w:t>.</w:t>
      </w:r>
      <w:r w:rsidR="00DA54A6" w:rsidRPr="0007145D">
        <w:rPr>
          <w:rFonts w:ascii="Arial" w:hAnsi="Arial" w:cs="Arial"/>
        </w:rPr>
        <w:t xml:space="preserve"> </w:t>
      </w:r>
      <w:r w:rsidR="005B2247" w:rsidRPr="0007145D">
        <w:rPr>
          <w:rFonts w:ascii="Arial" w:hAnsi="Arial" w:cs="Arial"/>
        </w:rPr>
        <w:t>Working in a Human Resources department requires effort and good relationship with the employers and employees.</w:t>
      </w:r>
    </w:p>
    <w:p w14:paraId="58F9044B" w14:textId="59F94861" w:rsidR="0083467A" w:rsidRPr="0007145D" w:rsidRDefault="0083467A" w:rsidP="0083467A">
      <w:pPr>
        <w:pStyle w:val="Heading1"/>
        <w:rPr>
          <w:rFonts w:ascii="Arial" w:hAnsi="Arial" w:cs="Arial"/>
          <w:sz w:val="24"/>
          <w:szCs w:val="24"/>
        </w:rPr>
      </w:pPr>
      <w:bookmarkStart w:id="7" w:name="_Toc70965726"/>
      <w:r w:rsidRPr="0007145D">
        <w:rPr>
          <w:rFonts w:ascii="Arial" w:hAnsi="Arial" w:cs="Arial"/>
          <w:sz w:val="24"/>
          <w:szCs w:val="24"/>
        </w:rPr>
        <w:t>2.3. Knowledge and skills evaluation.</w:t>
      </w:r>
      <w:bookmarkEnd w:id="7"/>
    </w:p>
    <w:p w14:paraId="4B5A8B9A" w14:textId="7CEADEC1" w:rsidR="0083467A" w:rsidRPr="0007145D" w:rsidRDefault="0083467A" w:rsidP="0083467A">
      <w:pPr>
        <w:rPr>
          <w:rFonts w:ascii="Arial" w:hAnsi="Arial" w:cs="Arial"/>
        </w:rPr>
      </w:pPr>
    </w:p>
    <w:p w14:paraId="59708CC5" w14:textId="197907F9" w:rsidR="007C2600" w:rsidRPr="0007145D" w:rsidRDefault="00F261F6" w:rsidP="002C327F">
      <w:pPr>
        <w:jc w:val="both"/>
        <w:rPr>
          <w:rFonts w:ascii="Arial" w:hAnsi="Arial" w:cs="Arial"/>
        </w:rPr>
      </w:pPr>
      <w:r w:rsidRPr="0007145D">
        <w:rPr>
          <w:rFonts w:ascii="Arial" w:hAnsi="Arial" w:cs="Arial"/>
        </w:rPr>
        <w:t>In human resources,</w:t>
      </w:r>
      <w:r w:rsidR="00034427" w:rsidRPr="0007145D">
        <w:rPr>
          <w:rFonts w:ascii="Arial" w:hAnsi="Arial" w:cs="Arial"/>
        </w:rPr>
        <w:t xml:space="preserve"> you have to pay attention to everyone in the organisation, being </w:t>
      </w:r>
      <w:r w:rsidR="00184338" w:rsidRPr="0007145D">
        <w:rPr>
          <w:rFonts w:ascii="Arial" w:hAnsi="Arial" w:cs="Arial"/>
        </w:rPr>
        <w:t xml:space="preserve">an </w:t>
      </w:r>
      <w:r w:rsidR="00034427" w:rsidRPr="0007145D">
        <w:rPr>
          <w:rFonts w:ascii="Arial" w:hAnsi="Arial" w:cs="Arial"/>
        </w:rPr>
        <w:t>effective communicator also</w:t>
      </w:r>
      <w:r w:rsidR="00AD5ABA" w:rsidRPr="0007145D">
        <w:rPr>
          <w:rFonts w:ascii="Arial" w:hAnsi="Arial" w:cs="Arial"/>
        </w:rPr>
        <w:t xml:space="preserve"> entails being an effective listener (</w:t>
      </w:r>
      <w:r w:rsidR="00F248B0" w:rsidRPr="0007145D">
        <w:rPr>
          <w:rFonts w:ascii="Arial" w:hAnsi="Arial" w:cs="Arial"/>
        </w:rPr>
        <w:t>Doyle, A., 2020 in The balance careers)</w:t>
      </w:r>
      <w:r w:rsidR="00AD5ABA" w:rsidRPr="0007145D">
        <w:rPr>
          <w:rFonts w:ascii="Arial" w:hAnsi="Arial" w:cs="Arial"/>
        </w:rPr>
        <w:t xml:space="preserve">. </w:t>
      </w:r>
      <w:r w:rsidR="00CA62B1" w:rsidRPr="0007145D">
        <w:rPr>
          <w:rFonts w:ascii="Arial" w:hAnsi="Arial" w:cs="Arial"/>
        </w:rPr>
        <w:t>The knowledge and skills gained in my</w:t>
      </w:r>
      <w:r w:rsidR="00EB2A6D" w:rsidRPr="0007145D">
        <w:rPr>
          <w:rFonts w:ascii="Arial" w:hAnsi="Arial" w:cs="Arial"/>
        </w:rPr>
        <w:t xml:space="preserve"> past</w:t>
      </w:r>
      <w:r w:rsidR="00CA62B1" w:rsidRPr="0007145D">
        <w:rPr>
          <w:rFonts w:ascii="Arial" w:hAnsi="Arial" w:cs="Arial"/>
        </w:rPr>
        <w:t xml:space="preserve"> workplace can help me for a future </w:t>
      </w:r>
      <w:r w:rsidR="008C12EB" w:rsidRPr="0007145D">
        <w:rPr>
          <w:rFonts w:ascii="Arial" w:hAnsi="Arial" w:cs="Arial"/>
        </w:rPr>
        <w:t>HR officer, because I work</w:t>
      </w:r>
      <w:r w:rsidR="00EB2A6D" w:rsidRPr="0007145D">
        <w:rPr>
          <w:rFonts w:ascii="Arial" w:hAnsi="Arial" w:cs="Arial"/>
        </w:rPr>
        <w:t>ed</w:t>
      </w:r>
      <w:r w:rsidR="008C12EB" w:rsidRPr="0007145D">
        <w:rPr>
          <w:rFonts w:ascii="Arial" w:hAnsi="Arial" w:cs="Arial"/>
        </w:rPr>
        <w:t xml:space="preserve"> in a hotel, and being </w:t>
      </w:r>
      <w:r w:rsidR="005D4CD2" w:rsidRPr="0007145D">
        <w:rPr>
          <w:rFonts w:ascii="Arial" w:hAnsi="Arial" w:cs="Arial"/>
        </w:rPr>
        <w:t>an assistant manager,</w:t>
      </w:r>
      <w:r w:rsidR="008C12EB" w:rsidRPr="0007145D">
        <w:rPr>
          <w:rFonts w:ascii="Arial" w:hAnsi="Arial" w:cs="Arial"/>
        </w:rPr>
        <w:t xml:space="preserve"> I have some of the roles that a Human Resources is </w:t>
      </w:r>
      <w:r w:rsidR="005D4CD2" w:rsidRPr="0007145D">
        <w:rPr>
          <w:rFonts w:ascii="Arial" w:hAnsi="Arial" w:cs="Arial"/>
        </w:rPr>
        <w:t xml:space="preserve">based on. </w:t>
      </w:r>
      <w:r w:rsidR="002C327F" w:rsidRPr="0007145D">
        <w:rPr>
          <w:rFonts w:ascii="Arial" w:hAnsi="Arial" w:cs="Arial"/>
        </w:rPr>
        <w:t xml:space="preserve">My role as </w:t>
      </w:r>
      <w:r w:rsidR="005B0108" w:rsidRPr="0007145D">
        <w:rPr>
          <w:rFonts w:ascii="Arial" w:hAnsi="Arial" w:cs="Arial"/>
        </w:rPr>
        <w:t>an</w:t>
      </w:r>
      <w:r w:rsidR="002C327F" w:rsidRPr="0007145D">
        <w:rPr>
          <w:rFonts w:ascii="Arial" w:hAnsi="Arial" w:cs="Arial"/>
        </w:rPr>
        <w:t xml:space="preserve"> assistant manager in housekeeping</w:t>
      </w:r>
      <w:r w:rsidR="005B0108" w:rsidRPr="0007145D">
        <w:rPr>
          <w:rFonts w:ascii="Arial" w:hAnsi="Arial" w:cs="Arial"/>
        </w:rPr>
        <w:t xml:space="preserve"> includ</w:t>
      </w:r>
      <w:r w:rsidR="00304534" w:rsidRPr="0007145D">
        <w:rPr>
          <w:rFonts w:ascii="Arial" w:hAnsi="Arial" w:cs="Arial"/>
        </w:rPr>
        <w:t>ed</w:t>
      </w:r>
      <w:r w:rsidR="002C327F" w:rsidRPr="0007145D">
        <w:rPr>
          <w:rFonts w:ascii="Arial" w:hAnsi="Arial" w:cs="Arial"/>
        </w:rPr>
        <w:t xml:space="preserve"> recruitment, training, health and safety, punctuality, performance, salaries, contracts, and </w:t>
      </w:r>
      <w:r w:rsidR="005B0108" w:rsidRPr="0007145D">
        <w:rPr>
          <w:rFonts w:ascii="Arial" w:hAnsi="Arial" w:cs="Arial"/>
        </w:rPr>
        <w:t>to be aware if an employee has the right to work.</w:t>
      </w:r>
      <w:r w:rsidR="00024AB4" w:rsidRPr="0007145D">
        <w:rPr>
          <w:rFonts w:ascii="Arial" w:hAnsi="Arial" w:cs="Arial"/>
        </w:rPr>
        <w:t xml:space="preserve"> Furthermore, it would be much easier for me to work in an HR department, having some of the skills and knowledge accumulated already from the </w:t>
      </w:r>
      <w:r w:rsidR="00304534" w:rsidRPr="0007145D">
        <w:rPr>
          <w:rFonts w:ascii="Arial" w:hAnsi="Arial" w:cs="Arial"/>
        </w:rPr>
        <w:t>last</w:t>
      </w:r>
      <w:r w:rsidR="00024AB4" w:rsidRPr="0007145D">
        <w:rPr>
          <w:rFonts w:ascii="Arial" w:hAnsi="Arial" w:cs="Arial"/>
        </w:rPr>
        <w:t xml:space="preserve"> job.</w:t>
      </w:r>
    </w:p>
    <w:p w14:paraId="047268D1" w14:textId="77777777" w:rsidR="0083467A" w:rsidRPr="0007145D" w:rsidRDefault="0083467A" w:rsidP="0083467A">
      <w:pPr>
        <w:rPr>
          <w:rFonts w:ascii="Arial" w:hAnsi="Arial" w:cs="Arial"/>
        </w:rPr>
      </w:pPr>
    </w:p>
    <w:p w14:paraId="445A58AF" w14:textId="5B7AB2C4" w:rsidR="00EC7603" w:rsidRPr="0007145D" w:rsidRDefault="00F04067" w:rsidP="00EC7603">
      <w:pPr>
        <w:pStyle w:val="Heading1"/>
        <w:rPr>
          <w:rFonts w:ascii="Arial" w:hAnsi="Arial" w:cs="Arial"/>
          <w:sz w:val="28"/>
          <w:szCs w:val="28"/>
        </w:rPr>
      </w:pPr>
      <w:bookmarkStart w:id="8" w:name="_Toc70965727"/>
      <w:r w:rsidRPr="0007145D">
        <w:rPr>
          <w:rFonts w:ascii="Arial" w:hAnsi="Arial" w:cs="Arial"/>
          <w:sz w:val="28"/>
          <w:szCs w:val="28"/>
        </w:rPr>
        <w:t>3. Benefits to the organisation developing me as an HR officer through effective training.</w:t>
      </w:r>
      <w:bookmarkEnd w:id="8"/>
    </w:p>
    <w:p w14:paraId="0D28FB79" w14:textId="48BAC3D4" w:rsidR="00EC7603" w:rsidRPr="0007145D" w:rsidRDefault="00EC7603" w:rsidP="00EC7603">
      <w:pPr>
        <w:rPr>
          <w:rFonts w:ascii="Arial" w:hAnsi="Arial" w:cs="Arial"/>
        </w:rPr>
      </w:pPr>
    </w:p>
    <w:p w14:paraId="3FF76F30" w14:textId="0A6E5962" w:rsidR="00C04813" w:rsidRPr="0007145D" w:rsidRDefault="00B8094F" w:rsidP="004C2A93">
      <w:pPr>
        <w:jc w:val="both"/>
        <w:rPr>
          <w:rFonts w:ascii="Arial" w:hAnsi="Arial" w:cs="Arial"/>
        </w:rPr>
      </w:pPr>
      <w:r w:rsidRPr="0007145D">
        <w:rPr>
          <w:rFonts w:ascii="Arial" w:hAnsi="Arial" w:cs="Arial"/>
        </w:rPr>
        <w:lastRenderedPageBreak/>
        <w:t xml:space="preserve">The benefits </w:t>
      </w:r>
      <w:r w:rsidR="002E6793" w:rsidRPr="0007145D">
        <w:rPr>
          <w:rFonts w:ascii="Arial" w:hAnsi="Arial" w:cs="Arial"/>
        </w:rPr>
        <w:t xml:space="preserve">given to the organisation will be </w:t>
      </w:r>
      <w:r w:rsidR="002D3310" w:rsidRPr="0007145D">
        <w:rPr>
          <w:rFonts w:ascii="Arial" w:hAnsi="Arial" w:cs="Arial"/>
        </w:rPr>
        <w:t>helping the departments maintaining</w:t>
      </w:r>
      <w:r w:rsidR="002E6793" w:rsidRPr="0007145D">
        <w:rPr>
          <w:rFonts w:ascii="Arial" w:hAnsi="Arial" w:cs="Arial"/>
        </w:rPr>
        <w:t xml:space="preserve"> </w:t>
      </w:r>
      <w:r w:rsidR="002D3310" w:rsidRPr="0007145D">
        <w:rPr>
          <w:rFonts w:ascii="Arial" w:hAnsi="Arial" w:cs="Arial"/>
        </w:rPr>
        <w:t xml:space="preserve">a good </w:t>
      </w:r>
      <w:r w:rsidR="002E6793" w:rsidRPr="0007145D">
        <w:rPr>
          <w:rFonts w:ascii="Arial" w:hAnsi="Arial" w:cs="Arial"/>
        </w:rPr>
        <w:t>communication</w:t>
      </w:r>
      <w:r w:rsidR="002D3310" w:rsidRPr="0007145D">
        <w:rPr>
          <w:rFonts w:ascii="Arial" w:hAnsi="Arial" w:cs="Arial"/>
        </w:rPr>
        <w:t xml:space="preserve">, having the employees </w:t>
      </w:r>
      <w:r w:rsidR="00204080" w:rsidRPr="0007145D">
        <w:rPr>
          <w:rFonts w:ascii="Arial" w:hAnsi="Arial" w:cs="Arial"/>
        </w:rPr>
        <w:t>respect the program given and make sure the punctuality is an asset to them</w:t>
      </w:r>
      <w:r w:rsidR="0029329C" w:rsidRPr="0007145D">
        <w:rPr>
          <w:rFonts w:ascii="Arial" w:hAnsi="Arial" w:cs="Arial"/>
        </w:rPr>
        <w:t xml:space="preserve">. However, helping the organisation </w:t>
      </w:r>
      <w:r w:rsidR="00112847" w:rsidRPr="0007145D">
        <w:rPr>
          <w:rFonts w:ascii="Arial" w:hAnsi="Arial" w:cs="Arial"/>
        </w:rPr>
        <w:t xml:space="preserve">implement health and safety trainings regarding the COVID-19 pandemic, </w:t>
      </w:r>
      <w:r w:rsidR="00927982" w:rsidRPr="0007145D">
        <w:rPr>
          <w:rFonts w:ascii="Arial" w:hAnsi="Arial" w:cs="Arial"/>
        </w:rPr>
        <w:t>learn the use of</w:t>
      </w:r>
      <w:r w:rsidR="00112847" w:rsidRPr="0007145D">
        <w:rPr>
          <w:rFonts w:ascii="Arial" w:hAnsi="Arial" w:cs="Arial"/>
        </w:rPr>
        <w:t xml:space="preserve"> PPE</w:t>
      </w:r>
      <w:r w:rsidR="00ED0387" w:rsidRPr="0007145D">
        <w:rPr>
          <w:rFonts w:ascii="Arial" w:hAnsi="Arial" w:cs="Arial"/>
        </w:rPr>
        <w:t xml:space="preserve"> and </w:t>
      </w:r>
      <w:r w:rsidR="00655D8C" w:rsidRPr="0007145D">
        <w:rPr>
          <w:rFonts w:ascii="Arial" w:hAnsi="Arial" w:cs="Arial"/>
        </w:rPr>
        <w:t xml:space="preserve">make sure that everyone is present when the fire </w:t>
      </w:r>
      <w:r w:rsidR="007A6CA7" w:rsidRPr="0007145D">
        <w:rPr>
          <w:rFonts w:ascii="Arial" w:hAnsi="Arial" w:cs="Arial"/>
        </w:rPr>
        <w:t xml:space="preserve">training is </w:t>
      </w:r>
      <w:r w:rsidR="004C2A93" w:rsidRPr="0007145D">
        <w:rPr>
          <w:rFonts w:ascii="Arial" w:hAnsi="Arial" w:cs="Arial"/>
        </w:rPr>
        <w:t xml:space="preserve">happening, knowing where the meeting point is and what everyone needs to do. Furthermore, making sure that the employers are </w:t>
      </w:r>
      <w:r w:rsidR="005B2247" w:rsidRPr="0007145D">
        <w:rPr>
          <w:rFonts w:ascii="Arial" w:hAnsi="Arial" w:cs="Arial"/>
        </w:rPr>
        <w:t>happy,</w:t>
      </w:r>
      <w:r w:rsidR="00005609" w:rsidRPr="0007145D">
        <w:rPr>
          <w:rFonts w:ascii="Arial" w:hAnsi="Arial" w:cs="Arial"/>
        </w:rPr>
        <w:t xml:space="preserve"> and the employees are trained and ready for work.</w:t>
      </w:r>
    </w:p>
    <w:p w14:paraId="14B7414F" w14:textId="1E7DBF84" w:rsidR="0070531F" w:rsidRPr="0007145D" w:rsidRDefault="002E6E0B" w:rsidP="0070531F">
      <w:pPr>
        <w:pStyle w:val="Heading1"/>
        <w:rPr>
          <w:rFonts w:ascii="Arial" w:hAnsi="Arial" w:cs="Arial"/>
          <w:sz w:val="24"/>
          <w:szCs w:val="24"/>
        </w:rPr>
      </w:pPr>
      <w:bookmarkStart w:id="9" w:name="_Toc70965728"/>
      <w:r w:rsidRPr="0007145D">
        <w:rPr>
          <w:rFonts w:ascii="Arial" w:hAnsi="Arial" w:cs="Arial"/>
          <w:sz w:val="24"/>
          <w:szCs w:val="24"/>
        </w:rPr>
        <w:t>4</w:t>
      </w:r>
      <w:r w:rsidR="0070531F" w:rsidRPr="0007145D">
        <w:rPr>
          <w:rFonts w:ascii="Arial" w:hAnsi="Arial" w:cs="Arial"/>
          <w:sz w:val="24"/>
          <w:szCs w:val="24"/>
        </w:rPr>
        <w:t>. Key expectations of HR Officer Roles</w:t>
      </w:r>
      <w:bookmarkEnd w:id="9"/>
    </w:p>
    <w:p w14:paraId="55514020" w14:textId="77777777" w:rsidR="0070531F" w:rsidRPr="0007145D" w:rsidRDefault="0070531F" w:rsidP="0070531F">
      <w:pPr>
        <w:rPr>
          <w:rFonts w:ascii="Arial" w:hAnsi="Arial" w:cs="Arial"/>
        </w:rPr>
      </w:pPr>
    </w:p>
    <w:p w14:paraId="7D1B70AD" w14:textId="40F35F13" w:rsidR="00474325" w:rsidRPr="0007145D" w:rsidRDefault="0070531F" w:rsidP="0070531F">
      <w:pPr>
        <w:jc w:val="both"/>
        <w:rPr>
          <w:rFonts w:ascii="Arial" w:hAnsi="Arial" w:cs="Arial"/>
        </w:rPr>
      </w:pPr>
      <w:r w:rsidRPr="0007145D">
        <w:rPr>
          <w:rFonts w:ascii="Arial" w:hAnsi="Arial" w:cs="Arial"/>
        </w:rPr>
        <w:t>A Human Resources Officer has a few key roles, which the biggest is recruitment followed by training because that is the job description of a human resources, to recruit personnel and give training. Make sure that the employees have the correct payment, and along with their punctuality and performance at workplace have a good health and safety training. However, the roles of a HR Officer also include the knowledge about employment law, they need to know how you make a contract or how or why you can make redundancy an employee. In addition, he has to train everybody about pensions and benefits and make sure all employees have the right to work.</w:t>
      </w:r>
    </w:p>
    <w:p w14:paraId="646DC7DD" w14:textId="700D05F7" w:rsidR="00EC7603" w:rsidRPr="0007145D" w:rsidRDefault="00EC7603" w:rsidP="00EC7603">
      <w:pPr>
        <w:pStyle w:val="Heading1"/>
        <w:rPr>
          <w:rFonts w:ascii="Arial" w:hAnsi="Arial" w:cs="Arial"/>
          <w:sz w:val="28"/>
          <w:szCs w:val="28"/>
        </w:rPr>
      </w:pPr>
      <w:bookmarkStart w:id="10" w:name="_Toc70965729"/>
      <w:r w:rsidRPr="0007145D">
        <w:rPr>
          <w:rFonts w:ascii="Arial" w:hAnsi="Arial" w:cs="Arial"/>
          <w:sz w:val="28"/>
          <w:szCs w:val="28"/>
        </w:rPr>
        <w:t>Conclusion</w:t>
      </w:r>
      <w:bookmarkEnd w:id="10"/>
    </w:p>
    <w:p w14:paraId="3EAAB5C3" w14:textId="360BDC5F" w:rsidR="00474325" w:rsidRPr="0007145D" w:rsidRDefault="00474325" w:rsidP="00474325">
      <w:pPr>
        <w:rPr>
          <w:rFonts w:ascii="Arial" w:hAnsi="Arial" w:cs="Arial"/>
        </w:rPr>
      </w:pPr>
    </w:p>
    <w:p w14:paraId="7F969CBC" w14:textId="5C8C0AB7" w:rsidR="00474325" w:rsidRPr="0007145D" w:rsidRDefault="00474325" w:rsidP="00474325">
      <w:pPr>
        <w:jc w:val="both"/>
        <w:rPr>
          <w:rFonts w:ascii="Arial" w:hAnsi="Arial" w:cs="Arial"/>
        </w:rPr>
      </w:pPr>
      <w:r w:rsidRPr="0007145D">
        <w:rPr>
          <w:rFonts w:ascii="Arial" w:hAnsi="Arial" w:cs="Arial"/>
        </w:rPr>
        <w:t>In conclusion, Human Resources department needs a good and experienced officer having the knowledge and trainings helping the organisation to grow, safe money and have a safety environment. Furthermore, some of the skills required are good communication skills, digital skills, problem solving and decision-making skills, multitasking and teamwork.</w:t>
      </w:r>
    </w:p>
    <w:p w14:paraId="0011FCE3" w14:textId="77777777" w:rsidR="00474325" w:rsidRPr="0007145D" w:rsidRDefault="00474325" w:rsidP="00474325">
      <w:pPr>
        <w:rPr>
          <w:rFonts w:ascii="Arial" w:hAnsi="Arial" w:cs="Arial"/>
        </w:rPr>
      </w:pPr>
    </w:p>
    <w:p w14:paraId="6E690066" w14:textId="03BF02BB" w:rsidR="00EC7603" w:rsidRPr="0007145D" w:rsidRDefault="00EC7603" w:rsidP="00EC7603">
      <w:pPr>
        <w:pStyle w:val="Heading1"/>
        <w:rPr>
          <w:rFonts w:ascii="Arial" w:hAnsi="Arial" w:cs="Arial"/>
          <w:sz w:val="28"/>
          <w:szCs w:val="28"/>
        </w:rPr>
      </w:pPr>
      <w:bookmarkStart w:id="11" w:name="_Toc70965730"/>
      <w:r w:rsidRPr="0007145D">
        <w:rPr>
          <w:rFonts w:ascii="Arial" w:hAnsi="Arial" w:cs="Arial"/>
          <w:sz w:val="28"/>
          <w:szCs w:val="28"/>
        </w:rPr>
        <w:t>Reference</w:t>
      </w:r>
      <w:r w:rsidR="00CC79EE" w:rsidRPr="0007145D">
        <w:rPr>
          <w:rFonts w:ascii="Arial" w:hAnsi="Arial" w:cs="Arial"/>
          <w:sz w:val="28"/>
          <w:szCs w:val="28"/>
        </w:rPr>
        <w:t>s</w:t>
      </w:r>
      <w:bookmarkEnd w:id="11"/>
    </w:p>
    <w:p w14:paraId="4D4133FA" w14:textId="77777777" w:rsidR="00EC7603" w:rsidRPr="0007145D" w:rsidRDefault="00EC7603" w:rsidP="00EC7603">
      <w:pPr>
        <w:rPr>
          <w:rFonts w:ascii="Arial" w:hAnsi="Arial" w:cs="Arial"/>
        </w:rPr>
      </w:pPr>
    </w:p>
    <w:p w14:paraId="5973DF73" w14:textId="67BDEA19" w:rsidR="00EC7603" w:rsidRPr="0007145D" w:rsidRDefault="00EC7603" w:rsidP="00EC7603">
      <w:pPr>
        <w:jc w:val="both"/>
        <w:rPr>
          <w:rFonts w:ascii="Arial" w:hAnsi="Arial" w:cs="Arial"/>
        </w:rPr>
      </w:pPr>
      <w:r w:rsidRPr="0007145D">
        <w:rPr>
          <w:rFonts w:ascii="Arial" w:hAnsi="Arial" w:cs="Arial"/>
        </w:rPr>
        <w:t xml:space="preserve">AIHR (2020) </w:t>
      </w:r>
      <w:r w:rsidRPr="0007145D">
        <w:rPr>
          <w:rFonts w:ascii="Arial" w:hAnsi="Arial" w:cs="Arial"/>
          <w:i/>
          <w:iCs/>
        </w:rPr>
        <w:t xml:space="preserve">The 12 HR Skills Every HR Generalist Needs </w:t>
      </w:r>
      <w:r w:rsidRPr="0007145D">
        <w:rPr>
          <w:rFonts w:ascii="Arial" w:hAnsi="Arial" w:cs="Arial"/>
        </w:rPr>
        <w:t xml:space="preserve">[Online]. Available from: </w:t>
      </w:r>
      <w:hyperlink r:id="rId8" w:history="1">
        <w:r w:rsidRPr="0007145D">
          <w:rPr>
            <w:rStyle w:val="Hyperlink"/>
            <w:rFonts w:ascii="Arial" w:hAnsi="Arial" w:cs="Arial"/>
          </w:rPr>
          <w:t>https://www.digitalhrtech.com/hr-skills/</w:t>
        </w:r>
      </w:hyperlink>
      <w:r w:rsidRPr="0007145D">
        <w:rPr>
          <w:rFonts w:ascii="Arial" w:hAnsi="Arial" w:cs="Arial"/>
        </w:rPr>
        <w:t xml:space="preserve"> (Accessed: 12 April 2021).</w:t>
      </w:r>
    </w:p>
    <w:p w14:paraId="7BCAA15D" w14:textId="0B899827" w:rsidR="00E76737" w:rsidRPr="0007145D" w:rsidRDefault="00E76737" w:rsidP="00EC7603">
      <w:pPr>
        <w:jc w:val="both"/>
        <w:rPr>
          <w:rFonts w:ascii="Arial" w:hAnsi="Arial" w:cs="Arial"/>
        </w:rPr>
      </w:pPr>
      <w:r w:rsidRPr="0007145D">
        <w:rPr>
          <w:rFonts w:ascii="Arial" w:hAnsi="Arial" w:cs="Arial"/>
        </w:rPr>
        <w:t>Doyle, A.</w:t>
      </w:r>
      <w:r w:rsidR="00930F58" w:rsidRPr="0007145D">
        <w:rPr>
          <w:rFonts w:ascii="Arial" w:hAnsi="Arial" w:cs="Arial"/>
        </w:rPr>
        <w:t xml:space="preserve"> </w:t>
      </w:r>
      <w:r w:rsidRPr="0007145D">
        <w:rPr>
          <w:rFonts w:ascii="Arial" w:hAnsi="Arial" w:cs="Arial"/>
        </w:rPr>
        <w:t>in The balance careers</w:t>
      </w:r>
      <w:r w:rsidR="001E29C3" w:rsidRPr="0007145D">
        <w:rPr>
          <w:rFonts w:ascii="Arial" w:hAnsi="Arial" w:cs="Arial"/>
        </w:rPr>
        <w:t xml:space="preserve"> (2020)</w:t>
      </w:r>
      <w:r w:rsidR="00F811FB" w:rsidRPr="0007145D">
        <w:rPr>
          <w:rFonts w:ascii="Arial" w:hAnsi="Arial" w:cs="Arial"/>
        </w:rPr>
        <w:t xml:space="preserve"> </w:t>
      </w:r>
      <w:r w:rsidR="00F811FB" w:rsidRPr="0007145D">
        <w:rPr>
          <w:rFonts w:ascii="Arial" w:hAnsi="Arial" w:cs="Arial"/>
          <w:i/>
          <w:iCs/>
        </w:rPr>
        <w:t xml:space="preserve">Important Human Resources Skills for Workplace Success </w:t>
      </w:r>
      <w:r w:rsidR="005D4085" w:rsidRPr="0007145D">
        <w:rPr>
          <w:rFonts w:ascii="Arial" w:hAnsi="Arial" w:cs="Arial"/>
        </w:rPr>
        <w:t xml:space="preserve">[Online]. Available from: </w:t>
      </w:r>
      <w:hyperlink r:id="rId9" w:history="1">
        <w:r w:rsidR="005D4085" w:rsidRPr="0007145D">
          <w:rPr>
            <w:rStyle w:val="Hyperlink"/>
            <w:rFonts w:ascii="Arial" w:hAnsi="Arial" w:cs="Arial"/>
          </w:rPr>
          <w:t>https://www.thebalancecareers.com/human-resources-skills-list-2063754</w:t>
        </w:r>
      </w:hyperlink>
      <w:r w:rsidR="005D4085" w:rsidRPr="0007145D">
        <w:rPr>
          <w:rFonts w:ascii="Arial" w:hAnsi="Arial" w:cs="Arial"/>
        </w:rPr>
        <w:t xml:space="preserve"> (Accessed: 29 April 2021).</w:t>
      </w:r>
    </w:p>
    <w:p w14:paraId="4D50329E" w14:textId="1939484E" w:rsidR="00EC7603" w:rsidRPr="0007145D" w:rsidRDefault="00EC7603" w:rsidP="00EC7603">
      <w:pPr>
        <w:jc w:val="both"/>
        <w:rPr>
          <w:rFonts w:ascii="Arial" w:hAnsi="Arial" w:cs="Arial"/>
        </w:rPr>
      </w:pPr>
      <w:r w:rsidRPr="0007145D">
        <w:rPr>
          <w:rFonts w:ascii="Arial" w:hAnsi="Arial" w:cs="Arial"/>
        </w:rPr>
        <w:t xml:space="preserve">SHRIM (2020) </w:t>
      </w:r>
      <w:r w:rsidRPr="0007145D">
        <w:rPr>
          <w:rFonts w:ascii="Arial" w:hAnsi="Arial" w:cs="Arial"/>
          <w:i/>
          <w:iCs/>
        </w:rPr>
        <w:t xml:space="preserve">What is a S.W.O.T. analysis, and how does it apply to an HR department? </w:t>
      </w:r>
      <w:r w:rsidRPr="0007145D">
        <w:rPr>
          <w:rFonts w:ascii="Arial" w:hAnsi="Arial" w:cs="Arial"/>
        </w:rPr>
        <w:t xml:space="preserve">[Online]. Available from: </w:t>
      </w:r>
      <w:hyperlink r:id="rId10" w:anchor=":~:text=SAVE%20PRINT%20EMAIL-,A%20S.W.O.T.,your%20HR%20department's%20strategic%20plan.&amp;text=S.W.O.T.%20is%20an%20acronym%20for,and%20threats%20are%20external%20factors" w:history="1">
        <w:r w:rsidRPr="0007145D">
          <w:rPr>
            <w:rStyle w:val="Hyperlink"/>
            <w:rFonts w:ascii="Arial" w:hAnsi="Arial" w:cs="Arial"/>
          </w:rPr>
          <w:t>https://www.shrm.org/ResourcesAndTools/tools-and-samples/hr-qa/Pages/what-is-a-swot-analysis.aspx#:~:text=SAVE%20PRINT%20EMAIL-,A%20S.W.O.T.,your%20HR%20department's%20strategic%20plan.&amp;text=S.W.O.T.%20is%20an%20acronym%20for,and%20threats%20are%20external%20factors</w:t>
        </w:r>
      </w:hyperlink>
      <w:r w:rsidRPr="0007145D">
        <w:rPr>
          <w:rFonts w:ascii="Arial" w:hAnsi="Arial" w:cs="Arial"/>
        </w:rPr>
        <w:t xml:space="preserve"> (Accessed: 20 March 2021).</w:t>
      </w:r>
    </w:p>
    <w:p w14:paraId="7E1745BC" w14:textId="39720F33" w:rsidR="00F248B0" w:rsidRPr="0007145D" w:rsidRDefault="00035420" w:rsidP="00EC7603">
      <w:pPr>
        <w:jc w:val="both"/>
        <w:rPr>
          <w:rFonts w:ascii="Arial" w:hAnsi="Arial" w:cs="Arial"/>
        </w:rPr>
      </w:pPr>
      <w:r w:rsidRPr="0007145D">
        <w:rPr>
          <w:rFonts w:ascii="Arial" w:hAnsi="Arial" w:cs="Arial"/>
        </w:rPr>
        <w:t xml:space="preserve">Target Job (2021) </w:t>
      </w:r>
      <w:r w:rsidR="00EA2030" w:rsidRPr="0007145D">
        <w:rPr>
          <w:rFonts w:ascii="Arial" w:hAnsi="Arial" w:cs="Arial"/>
          <w:i/>
          <w:iCs/>
        </w:rPr>
        <w:t xml:space="preserve">Human Resources Officer: Job Description </w:t>
      </w:r>
      <w:r w:rsidR="00EA2030" w:rsidRPr="0007145D">
        <w:rPr>
          <w:rFonts w:ascii="Arial" w:hAnsi="Arial" w:cs="Arial"/>
        </w:rPr>
        <w:t xml:space="preserve">[Online]. Available from: </w:t>
      </w:r>
      <w:hyperlink r:id="rId11" w:history="1">
        <w:r w:rsidR="00EA2030" w:rsidRPr="0007145D">
          <w:rPr>
            <w:rStyle w:val="Hyperlink"/>
            <w:rFonts w:ascii="Arial" w:hAnsi="Arial" w:cs="Arial"/>
          </w:rPr>
          <w:t>https://targetjobs.co.uk/careers-advice/job-descriptions/276297-human-resources-officer-job-description</w:t>
        </w:r>
      </w:hyperlink>
      <w:r w:rsidR="00EA2030" w:rsidRPr="0007145D">
        <w:rPr>
          <w:rFonts w:ascii="Arial" w:hAnsi="Arial" w:cs="Arial"/>
        </w:rPr>
        <w:t xml:space="preserve"> (Accessed: 29 April 2021).</w:t>
      </w:r>
    </w:p>
    <w:p w14:paraId="18B2AA32" w14:textId="77777777" w:rsidR="00EC7603" w:rsidRPr="0007145D" w:rsidRDefault="00EC7603" w:rsidP="00EC7603">
      <w:pPr>
        <w:jc w:val="both"/>
        <w:rPr>
          <w:rFonts w:ascii="Arial" w:hAnsi="Arial" w:cs="Arial"/>
        </w:rPr>
      </w:pPr>
      <w:r w:rsidRPr="0007145D">
        <w:rPr>
          <w:rFonts w:ascii="Arial" w:hAnsi="Arial" w:cs="Arial"/>
        </w:rPr>
        <w:t xml:space="preserve">Workful (2021) </w:t>
      </w:r>
      <w:r w:rsidRPr="0007145D">
        <w:rPr>
          <w:rFonts w:ascii="Arial" w:hAnsi="Arial" w:cs="Arial"/>
          <w:i/>
          <w:iCs/>
        </w:rPr>
        <w:t xml:space="preserve">Is It Time for a Human Resources SWOT Analysis? </w:t>
      </w:r>
      <w:r w:rsidRPr="0007145D">
        <w:rPr>
          <w:rFonts w:ascii="Arial" w:hAnsi="Arial" w:cs="Arial"/>
        </w:rPr>
        <w:t xml:space="preserve">[Online]. Available from: </w:t>
      </w:r>
      <w:hyperlink r:id="rId12" w:history="1">
        <w:r w:rsidRPr="0007145D">
          <w:rPr>
            <w:rStyle w:val="Hyperlink"/>
            <w:rFonts w:ascii="Arial" w:hAnsi="Arial" w:cs="Arial"/>
          </w:rPr>
          <w:t>https://workful.com/blog/hr-swot-analysis/</w:t>
        </w:r>
      </w:hyperlink>
      <w:r w:rsidRPr="0007145D">
        <w:rPr>
          <w:rFonts w:ascii="Arial" w:hAnsi="Arial" w:cs="Arial"/>
        </w:rPr>
        <w:t xml:space="preserve"> (Accessed: 15 March 2021).</w:t>
      </w:r>
    </w:p>
    <w:p w14:paraId="5F5F8472" w14:textId="77777777" w:rsidR="00EC7603" w:rsidRPr="0007145D" w:rsidRDefault="00EC7603" w:rsidP="00EC7603">
      <w:pPr>
        <w:rPr>
          <w:rFonts w:ascii="Arial" w:hAnsi="Arial" w:cs="Arial"/>
        </w:rPr>
      </w:pPr>
    </w:p>
    <w:p w14:paraId="2CE4E49C" w14:textId="64230884" w:rsidR="00CF792F" w:rsidRPr="0007145D" w:rsidRDefault="00CF792F" w:rsidP="004842C1">
      <w:pPr>
        <w:rPr>
          <w:rFonts w:ascii="Arial" w:hAnsi="Arial" w:cs="Arial"/>
          <w:sz w:val="48"/>
          <w:szCs w:val="48"/>
        </w:rPr>
      </w:pPr>
    </w:p>
    <w:p w14:paraId="12F63A64" w14:textId="77777777" w:rsidR="00CF792F" w:rsidRPr="0007145D" w:rsidRDefault="00CF792F" w:rsidP="004842C1">
      <w:pPr>
        <w:rPr>
          <w:rFonts w:ascii="Arial" w:hAnsi="Arial" w:cs="Arial"/>
        </w:rPr>
      </w:pPr>
    </w:p>
    <w:p w14:paraId="032CCD53" w14:textId="7A66E4FF" w:rsidR="004875BB" w:rsidRPr="0007145D" w:rsidRDefault="004842C1" w:rsidP="004842C1">
      <w:pPr>
        <w:rPr>
          <w:rFonts w:ascii="Arial" w:hAnsi="Arial" w:cs="Arial"/>
          <w:sz w:val="48"/>
          <w:szCs w:val="48"/>
        </w:rPr>
      </w:pPr>
      <w:r w:rsidRPr="0007145D">
        <w:rPr>
          <w:rFonts w:ascii="Arial" w:hAnsi="Arial" w:cs="Arial"/>
          <w:noProof/>
        </w:rPr>
        <w:drawing>
          <wp:inline distT="0" distB="0" distL="0" distR="0" wp14:anchorId="2BCB0124" wp14:editId="00A3F8C8">
            <wp:extent cx="5706393" cy="3429000"/>
            <wp:effectExtent l="0" t="0" r="889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23856" cy="3439494"/>
                    </a:xfrm>
                    <a:prstGeom prst="rect">
                      <a:avLst/>
                    </a:prstGeom>
                  </pic:spPr>
                </pic:pic>
              </a:graphicData>
            </a:graphic>
          </wp:inline>
        </w:drawing>
      </w:r>
    </w:p>
    <w:p w14:paraId="586C0C09" w14:textId="51C00754" w:rsidR="00284252" w:rsidRPr="0007145D" w:rsidRDefault="00284252" w:rsidP="004842C1">
      <w:pPr>
        <w:rPr>
          <w:rFonts w:ascii="Arial" w:hAnsi="Arial" w:cs="Arial"/>
          <w:sz w:val="48"/>
          <w:szCs w:val="48"/>
        </w:rPr>
      </w:pPr>
      <w:r w:rsidRPr="0007145D">
        <w:rPr>
          <w:rFonts w:ascii="Arial" w:hAnsi="Arial" w:cs="Arial"/>
          <w:noProof/>
        </w:rPr>
        <w:drawing>
          <wp:inline distT="0" distB="0" distL="0" distR="0" wp14:anchorId="4EE5F50F" wp14:editId="50C71115">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5CCE0E3" w14:textId="1AB3D7F2" w:rsidR="004875BB" w:rsidRPr="0007145D" w:rsidRDefault="00E601AF" w:rsidP="004875BB">
      <w:pPr>
        <w:jc w:val="center"/>
        <w:rPr>
          <w:rFonts w:ascii="Arial" w:hAnsi="Arial" w:cs="Arial"/>
          <w:sz w:val="48"/>
          <w:szCs w:val="48"/>
        </w:rPr>
      </w:pPr>
      <w:r w:rsidRPr="0007145D">
        <w:rPr>
          <w:rFonts w:ascii="Arial" w:hAnsi="Arial" w:cs="Arial"/>
          <w:noProof/>
        </w:rPr>
        <w:lastRenderedPageBreak/>
        <w:drawing>
          <wp:inline distT="0" distB="0" distL="0" distR="0" wp14:anchorId="56204949" wp14:editId="4A27A5FB">
            <wp:extent cx="5699760" cy="3116580"/>
            <wp:effectExtent l="0" t="0" r="0" b="762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06456" cy="3120241"/>
                    </a:xfrm>
                    <a:prstGeom prst="rect">
                      <a:avLst/>
                    </a:prstGeom>
                  </pic:spPr>
                </pic:pic>
              </a:graphicData>
            </a:graphic>
          </wp:inline>
        </w:drawing>
      </w:r>
    </w:p>
    <w:p w14:paraId="00702593" w14:textId="07531F05" w:rsidR="0084737F" w:rsidRPr="0007145D" w:rsidRDefault="00225041" w:rsidP="0084737F">
      <w:pPr>
        <w:rPr>
          <w:rFonts w:ascii="Arial" w:hAnsi="Arial" w:cs="Arial"/>
        </w:rPr>
      </w:pPr>
      <w:r w:rsidRPr="0007145D">
        <w:rPr>
          <w:rFonts w:ascii="Arial" w:hAnsi="Arial" w:cs="Arial"/>
          <w:noProof/>
        </w:rPr>
        <w:drawing>
          <wp:inline distT="0" distB="0" distL="0" distR="0" wp14:anchorId="7074DB01" wp14:editId="133C3024">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AD9BEFD" w14:textId="696D9EF4" w:rsidR="00225041" w:rsidRPr="0007145D" w:rsidRDefault="00225041" w:rsidP="0084737F">
      <w:pPr>
        <w:rPr>
          <w:rFonts w:ascii="Arial" w:hAnsi="Arial" w:cs="Arial"/>
        </w:rPr>
      </w:pPr>
      <w:r w:rsidRPr="0007145D">
        <w:rPr>
          <w:rFonts w:ascii="Arial" w:hAnsi="Arial" w:cs="Arial"/>
          <w:noProof/>
        </w:rPr>
        <w:lastRenderedPageBreak/>
        <w:drawing>
          <wp:inline distT="0" distB="0" distL="0" distR="0" wp14:anchorId="4F16A1CC" wp14:editId="62ADC304">
            <wp:extent cx="5731510" cy="3223895"/>
            <wp:effectExtent l="0" t="0" r="254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7463A21" w14:textId="48EF88C9" w:rsidR="005C21EF" w:rsidRPr="0007145D" w:rsidRDefault="0088165D" w:rsidP="00DA3159">
      <w:pPr>
        <w:jc w:val="both"/>
        <w:rPr>
          <w:rFonts w:ascii="Arial" w:hAnsi="Arial" w:cs="Arial"/>
        </w:rPr>
      </w:pPr>
      <w:r w:rsidRPr="0007145D">
        <w:rPr>
          <w:rFonts w:ascii="Arial" w:hAnsi="Arial" w:cs="Arial"/>
          <w:noProof/>
        </w:rPr>
        <w:drawing>
          <wp:inline distT="0" distB="0" distL="0" distR="0" wp14:anchorId="285F717F" wp14:editId="4BEC32B6">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692654B4" w14:textId="27A73741" w:rsidR="00E44FC2" w:rsidRPr="0007145D" w:rsidRDefault="0088165D" w:rsidP="00DA3159">
      <w:pPr>
        <w:jc w:val="both"/>
        <w:rPr>
          <w:rFonts w:ascii="Arial" w:hAnsi="Arial" w:cs="Arial"/>
        </w:rPr>
      </w:pPr>
      <w:r w:rsidRPr="0007145D">
        <w:rPr>
          <w:rFonts w:ascii="Arial" w:hAnsi="Arial" w:cs="Arial"/>
          <w:noProof/>
        </w:rPr>
        <w:lastRenderedPageBreak/>
        <w:drawing>
          <wp:inline distT="0" distB="0" distL="0" distR="0" wp14:anchorId="1A218AA9" wp14:editId="613D7BCC">
            <wp:extent cx="5731510" cy="3223895"/>
            <wp:effectExtent l="0" t="0" r="254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34D56859" w14:textId="47500C3F" w:rsidR="00225041" w:rsidRPr="0007145D" w:rsidRDefault="00C56B77" w:rsidP="00DA3159">
      <w:pPr>
        <w:jc w:val="both"/>
        <w:rPr>
          <w:rFonts w:ascii="Arial" w:hAnsi="Arial" w:cs="Arial"/>
        </w:rPr>
      </w:pPr>
      <w:r w:rsidRPr="0007145D">
        <w:rPr>
          <w:rFonts w:ascii="Arial" w:hAnsi="Arial" w:cs="Arial"/>
          <w:noProof/>
        </w:rPr>
        <w:drawing>
          <wp:inline distT="0" distB="0" distL="0" distR="0" wp14:anchorId="3498487E" wp14:editId="7752F2BC">
            <wp:extent cx="5731510" cy="3223895"/>
            <wp:effectExtent l="0" t="0" r="254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64F29A70" w14:textId="62587CF1" w:rsidR="00C56B77" w:rsidRPr="0007145D" w:rsidRDefault="00C56B77" w:rsidP="00DA3159">
      <w:pPr>
        <w:jc w:val="both"/>
        <w:rPr>
          <w:rFonts w:ascii="Arial" w:hAnsi="Arial" w:cs="Arial"/>
        </w:rPr>
      </w:pPr>
      <w:r w:rsidRPr="0007145D">
        <w:rPr>
          <w:rFonts w:ascii="Arial" w:hAnsi="Arial" w:cs="Arial"/>
          <w:noProof/>
        </w:rPr>
        <w:lastRenderedPageBreak/>
        <w:drawing>
          <wp:inline distT="0" distB="0" distL="0" distR="0" wp14:anchorId="3B354E8C" wp14:editId="23BC8264">
            <wp:extent cx="5731510" cy="3223895"/>
            <wp:effectExtent l="0" t="0" r="254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7BE16DE" w14:textId="6F998EF9" w:rsidR="00C56B77" w:rsidRPr="0007145D" w:rsidRDefault="00C56B77" w:rsidP="00DA3159">
      <w:pPr>
        <w:jc w:val="both"/>
        <w:rPr>
          <w:rFonts w:ascii="Arial" w:hAnsi="Arial" w:cs="Arial"/>
        </w:rPr>
      </w:pPr>
      <w:r w:rsidRPr="0007145D">
        <w:rPr>
          <w:rFonts w:ascii="Arial" w:hAnsi="Arial" w:cs="Arial"/>
          <w:noProof/>
        </w:rPr>
        <w:drawing>
          <wp:inline distT="0" distB="0" distL="0" distR="0" wp14:anchorId="1BB6050C" wp14:editId="358F7397">
            <wp:extent cx="5731510" cy="3223895"/>
            <wp:effectExtent l="0" t="0" r="254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710EDC3E" w14:textId="7623E493" w:rsidR="00C56B77" w:rsidRPr="0007145D" w:rsidRDefault="002E6E0B" w:rsidP="00DA3159">
      <w:pPr>
        <w:jc w:val="both"/>
        <w:rPr>
          <w:rFonts w:ascii="Arial" w:hAnsi="Arial" w:cs="Arial"/>
        </w:rPr>
      </w:pPr>
      <w:r w:rsidRPr="0007145D">
        <w:rPr>
          <w:rFonts w:ascii="Arial" w:hAnsi="Arial" w:cs="Arial"/>
          <w:noProof/>
        </w:rPr>
        <w:lastRenderedPageBreak/>
        <w:drawing>
          <wp:inline distT="0" distB="0" distL="0" distR="0" wp14:anchorId="20E9927F" wp14:editId="3DEAC381">
            <wp:extent cx="5731510" cy="3223895"/>
            <wp:effectExtent l="0" t="0" r="254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5A04D649" w14:textId="1EF51C27" w:rsidR="002E6E0B" w:rsidRPr="0007145D" w:rsidRDefault="002E6E0B" w:rsidP="00DA3159">
      <w:pPr>
        <w:jc w:val="both"/>
        <w:rPr>
          <w:rFonts w:ascii="Arial" w:hAnsi="Arial" w:cs="Arial"/>
        </w:rPr>
      </w:pPr>
      <w:r w:rsidRPr="0007145D">
        <w:rPr>
          <w:rFonts w:ascii="Arial" w:hAnsi="Arial" w:cs="Arial"/>
          <w:noProof/>
        </w:rPr>
        <w:drawing>
          <wp:inline distT="0" distB="0" distL="0" distR="0" wp14:anchorId="41B4BF36" wp14:editId="3B41176C">
            <wp:extent cx="5731510" cy="3223895"/>
            <wp:effectExtent l="0" t="0" r="254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271A93B5" w14:textId="6ABFE866" w:rsidR="005C21EF" w:rsidRPr="0007145D" w:rsidRDefault="003A3578" w:rsidP="00DA3159">
      <w:pPr>
        <w:jc w:val="both"/>
        <w:rPr>
          <w:rFonts w:ascii="Arial" w:hAnsi="Arial" w:cs="Arial"/>
        </w:rPr>
      </w:pPr>
      <w:r w:rsidRPr="0007145D">
        <w:rPr>
          <w:rFonts w:ascii="Arial" w:hAnsi="Arial" w:cs="Arial"/>
          <w:noProof/>
        </w:rPr>
        <w:lastRenderedPageBreak/>
        <w:drawing>
          <wp:inline distT="0" distB="0" distL="0" distR="0" wp14:anchorId="45DC516B" wp14:editId="33155C09">
            <wp:extent cx="5731510" cy="3223895"/>
            <wp:effectExtent l="0" t="0" r="254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F4371C9" w14:textId="4F64C03B" w:rsidR="00461E8B" w:rsidRPr="0007145D" w:rsidRDefault="00461E8B" w:rsidP="00DA3159">
      <w:pPr>
        <w:jc w:val="both"/>
        <w:rPr>
          <w:rFonts w:ascii="Arial" w:hAnsi="Arial" w:cs="Arial"/>
        </w:rPr>
      </w:pPr>
    </w:p>
    <w:p w14:paraId="672F752B" w14:textId="4DF5DAC2" w:rsidR="00A12B1F" w:rsidRPr="0007145D" w:rsidRDefault="00A12B1F" w:rsidP="00A12B1F">
      <w:pPr>
        <w:pStyle w:val="Heading1"/>
        <w:rPr>
          <w:rFonts w:ascii="Arial" w:hAnsi="Arial" w:cs="Arial"/>
          <w:sz w:val="28"/>
          <w:szCs w:val="28"/>
        </w:rPr>
      </w:pPr>
      <w:bookmarkStart w:id="12" w:name="_Toc70965731"/>
      <w:r w:rsidRPr="0007145D">
        <w:rPr>
          <w:rFonts w:ascii="Arial" w:hAnsi="Arial" w:cs="Arial"/>
          <w:sz w:val="28"/>
          <w:szCs w:val="28"/>
        </w:rPr>
        <w:t>Appendix A</w:t>
      </w:r>
      <w:bookmarkEnd w:id="12"/>
    </w:p>
    <w:p w14:paraId="6BD62B93" w14:textId="1252A436" w:rsidR="00A12B1F" w:rsidRPr="0007145D" w:rsidRDefault="00A12B1F" w:rsidP="00A12B1F">
      <w:pPr>
        <w:rPr>
          <w:rFonts w:ascii="Arial" w:hAnsi="Arial" w:cs="Arial"/>
        </w:rPr>
      </w:pPr>
    </w:p>
    <w:p w14:paraId="07725E33" w14:textId="610A34E0" w:rsidR="00A12B1F" w:rsidRPr="0007145D" w:rsidRDefault="00647937" w:rsidP="00A12B1F">
      <w:pPr>
        <w:rPr>
          <w:rFonts w:ascii="Arial" w:hAnsi="Arial" w:cs="Arial"/>
        </w:rPr>
      </w:pPr>
      <w:r w:rsidRPr="0007145D">
        <w:rPr>
          <w:rFonts w:ascii="Arial" w:hAnsi="Arial" w:cs="Arial"/>
          <w:noProof/>
        </w:rPr>
        <w:drawing>
          <wp:inline distT="0" distB="0" distL="0" distR="0" wp14:anchorId="47DFDD1F" wp14:editId="001C59A6">
            <wp:extent cx="6156960" cy="3230695"/>
            <wp:effectExtent l="0" t="0" r="0" b="8255"/>
            <wp:docPr id="27" name="Picture 2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let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202968" cy="3254836"/>
                    </a:xfrm>
                    <a:prstGeom prst="rect">
                      <a:avLst/>
                    </a:prstGeom>
                  </pic:spPr>
                </pic:pic>
              </a:graphicData>
            </a:graphic>
          </wp:inline>
        </w:drawing>
      </w:r>
    </w:p>
    <w:p w14:paraId="5F9B5D26" w14:textId="66516A98" w:rsidR="00B80C12" w:rsidRPr="0007145D" w:rsidRDefault="00B80C12" w:rsidP="00A12B1F">
      <w:pPr>
        <w:rPr>
          <w:rFonts w:ascii="Arial" w:hAnsi="Arial" w:cs="Arial"/>
        </w:rPr>
      </w:pPr>
    </w:p>
    <w:p w14:paraId="5C7349B8" w14:textId="56FF4B85" w:rsidR="00B80C12" w:rsidRPr="0007145D" w:rsidRDefault="00B80C12" w:rsidP="00A12B1F">
      <w:pPr>
        <w:rPr>
          <w:rFonts w:ascii="Arial" w:hAnsi="Arial" w:cs="Arial"/>
        </w:rPr>
      </w:pPr>
    </w:p>
    <w:p w14:paraId="1B011159" w14:textId="314C3AF5" w:rsidR="00B80C12" w:rsidRPr="0007145D" w:rsidRDefault="00B80C12" w:rsidP="00A12B1F">
      <w:pPr>
        <w:rPr>
          <w:rFonts w:ascii="Arial" w:hAnsi="Arial" w:cs="Arial"/>
        </w:rPr>
      </w:pPr>
    </w:p>
    <w:p w14:paraId="547EA88A" w14:textId="77777777" w:rsidR="00B80C12" w:rsidRPr="0007145D" w:rsidRDefault="00B80C12" w:rsidP="00A12B1F">
      <w:pPr>
        <w:rPr>
          <w:rFonts w:ascii="Arial" w:hAnsi="Arial" w:cs="Arial"/>
        </w:rPr>
      </w:pPr>
    </w:p>
    <w:p w14:paraId="5C1B3326" w14:textId="01485801" w:rsidR="0056297C" w:rsidRPr="0007145D" w:rsidRDefault="0056297C" w:rsidP="0056297C">
      <w:pPr>
        <w:pStyle w:val="Heading1"/>
        <w:rPr>
          <w:rFonts w:ascii="Arial" w:hAnsi="Arial" w:cs="Arial"/>
          <w:sz w:val="28"/>
          <w:szCs w:val="28"/>
        </w:rPr>
      </w:pPr>
      <w:bookmarkStart w:id="13" w:name="_Toc70965732"/>
      <w:r w:rsidRPr="0007145D">
        <w:rPr>
          <w:rFonts w:ascii="Arial" w:hAnsi="Arial" w:cs="Arial"/>
          <w:sz w:val="28"/>
          <w:szCs w:val="28"/>
        </w:rPr>
        <w:lastRenderedPageBreak/>
        <w:t xml:space="preserve">Appendix </w:t>
      </w:r>
      <w:r w:rsidR="00A12B1F" w:rsidRPr="0007145D">
        <w:rPr>
          <w:rFonts w:ascii="Arial" w:hAnsi="Arial" w:cs="Arial"/>
          <w:sz w:val="28"/>
          <w:szCs w:val="28"/>
        </w:rPr>
        <w:t>B</w:t>
      </w:r>
      <w:bookmarkEnd w:id="13"/>
    </w:p>
    <w:p w14:paraId="0D7FCF09" w14:textId="7B36552C" w:rsidR="00D6047D" w:rsidRPr="0007145D" w:rsidRDefault="00D6047D" w:rsidP="00D6047D">
      <w:pPr>
        <w:rPr>
          <w:rFonts w:ascii="Arial" w:hAnsi="Arial" w:cs="Arial"/>
        </w:rPr>
      </w:pPr>
    </w:p>
    <w:p w14:paraId="27E1EA9A" w14:textId="0FC26C54" w:rsidR="00303A48" w:rsidRPr="0007145D" w:rsidRDefault="00B80C12" w:rsidP="008D073D">
      <w:pPr>
        <w:jc w:val="both"/>
        <w:rPr>
          <w:rFonts w:ascii="Arial" w:hAnsi="Arial" w:cs="Arial"/>
        </w:rPr>
      </w:pPr>
      <w:r w:rsidRPr="0007145D">
        <w:rPr>
          <w:rFonts w:ascii="Arial" w:hAnsi="Arial" w:cs="Arial"/>
          <w:noProof/>
        </w:rPr>
        <w:drawing>
          <wp:inline distT="0" distB="0" distL="0" distR="0" wp14:anchorId="30C27B34" wp14:editId="278A2307">
            <wp:extent cx="6537960" cy="7955280"/>
            <wp:effectExtent l="0" t="0" r="0" b="762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537960" cy="7955280"/>
                    </a:xfrm>
                    <a:prstGeom prst="rect">
                      <a:avLst/>
                    </a:prstGeom>
                  </pic:spPr>
                </pic:pic>
              </a:graphicData>
            </a:graphic>
          </wp:inline>
        </w:drawing>
      </w:r>
    </w:p>
    <w:p w14:paraId="4EE2B2C1" w14:textId="02EC5CE8" w:rsidR="00861649" w:rsidRPr="0007145D" w:rsidRDefault="00B80C12" w:rsidP="008D073D">
      <w:pPr>
        <w:jc w:val="both"/>
        <w:rPr>
          <w:rFonts w:ascii="Arial" w:hAnsi="Arial" w:cs="Arial"/>
        </w:rPr>
      </w:pPr>
      <w:r w:rsidRPr="0007145D">
        <w:rPr>
          <w:rFonts w:ascii="Arial" w:hAnsi="Arial" w:cs="Arial"/>
          <w:noProof/>
        </w:rPr>
        <w:lastRenderedPageBreak/>
        <w:drawing>
          <wp:inline distT="0" distB="0" distL="0" distR="0" wp14:anchorId="1F6F8D3E" wp14:editId="66C68A66">
            <wp:extent cx="6484620" cy="4767580"/>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484620" cy="4767580"/>
                    </a:xfrm>
                    <a:prstGeom prst="rect">
                      <a:avLst/>
                    </a:prstGeom>
                  </pic:spPr>
                </pic:pic>
              </a:graphicData>
            </a:graphic>
          </wp:inline>
        </w:drawing>
      </w:r>
    </w:p>
    <w:p w14:paraId="40B4DF09" w14:textId="446BA216" w:rsidR="00B80C12" w:rsidRPr="0007145D" w:rsidRDefault="00B80C12" w:rsidP="008D073D">
      <w:pPr>
        <w:jc w:val="both"/>
        <w:rPr>
          <w:rFonts w:ascii="Arial" w:hAnsi="Arial" w:cs="Arial"/>
        </w:rPr>
      </w:pPr>
      <w:r w:rsidRPr="0007145D">
        <w:rPr>
          <w:rFonts w:ascii="Arial" w:hAnsi="Arial" w:cs="Arial"/>
          <w:noProof/>
        </w:rPr>
        <w:drawing>
          <wp:inline distT="0" distB="0" distL="0" distR="0" wp14:anchorId="7035F9FC" wp14:editId="3A1F1916">
            <wp:extent cx="6522720" cy="1965960"/>
            <wp:effectExtent l="0" t="0" r="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522720" cy="1965960"/>
                    </a:xfrm>
                    <a:prstGeom prst="rect">
                      <a:avLst/>
                    </a:prstGeom>
                  </pic:spPr>
                </pic:pic>
              </a:graphicData>
            </a:graphic>
          </wp:inline>
        </w:drawing>
      </w:r>
    </w:p>
    <w:sectPr w:rsidR="00B80C12" w:rsidRPr="0007145D">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959FC" w14:textId="77777777" w:rsidR="008E3836" w:rsidRDefault="008E3836" w:rsidP="005C21EF">
      <w:pPr>
        <w:spacing w:after="0" w:line="240" w:lineRule="auto"/>
      </w:pPr>
      <w:r>
        <w:separator/>
      </w:r>
    </w:p>
  </w:endnote>
  <w:endnote w:type="continuationSeparator" w:id="0">
    <w:p w14:paraId="3750AA78" w14:textId="77777777" w:rsidR="008E3836" w:rsidRDefault="008E3836" w:rsidP="005C2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384155"/>
      <w:docPartObj>
        <w:docPartGallery w:val="Page Numbers (Bottom of Page)"/>
        <w:docPartUnique/>
      </w:docPartObj>
    </w:sdtPr>
    <w:sdtEndPr>
      <w:rPr>
        <w:noProof/>
      </w:rPr>
    </w:sdtEndPr>
    <w:sdtContent>
      <w:p w14:paraId="38379567" w14:textId="7B0CA35B" w:rsidR="005C21EF" w:rsidRDefault="005C21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CC27D" w14:textId="77777777" w:rsidR="005C21EF" w:rsidRDefault="005C2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0B65D" w14:textId="77777777" w:rsidR="008E3836" w:rsidRDefault="008E3836" w:rsidP="005C21EF">
      <w:pPr>
        <w:spacing w:after="0" w:line="240" w:lineRule="auto"/>
      </w:pPr>
      <w:r>
        <w:separator/>
      </w:r>
    </w:p>
  </w:footnote>
  <w:footnote w:type="continuationSeparator" w:id="0">
    <w:p w14:paraId="151F5026" w14:textId="77777777" w:rsidR="008E3836" w:rsidRDefault="008E3836" w:rsidP="005C21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37BE5"/>
    <w:multiLevelType w:val="hybridMultilevel"/>
    <w:tmpl w:val="735AA9B2"/>
    <w:lvl w:ilvl="0" w:tplc="B6E4C050">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C67C9"/>
    <w:multiLevelType w:val="hybridMultilevel"/>
    <w:tmpl w:val="1D4C5C12"/>
    <w:lvl w:ilvl="0" w:tplc="03AE6AAE">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107"/>
    <w:rsid w:val="00005609"/>
    <w:rsid w:val="00024AB4"/>
    <w:rsid w:val="00026E2C"/>
    <w:rsid w:val="00034427"/>
    <w:rsid w:val="00035420"/>
    <w:rsid w:val="0004500C"/>
    <w:rsid w:val="00054A1F"/>
    <w:rsid w:val="00063DF2"/>
    <w:rsid w:val="0007145D"/>
    <w:rsid w:val="00082198"/>
    <w:rsid w:val="00083303"/>
    <w:rsid w:val="00083DF2"/>
    <w:rsid w:val="00097724"/>
    <w:rsid w:val="000A05E5"/>
    <w:rsid w:val="000A678F"/>
    <w:rsid w:val="000B142B"/>
    <w:rsid w:val="000C7347"/>
    <w:rsid w:val="000C7B16"/>
    <w:rsid w:val="001004C7"/>
    <w:rsid w:val="0010503B"/>
    <w:rsid w:val="00105091"/>
    <w:rsid w:val="00112847"/>
    <w:rsid w:val="00130693"/>
    <w:rsid w:val="00157C95"/>
    <w:rsid w:val="00166CC1"/>
    <w:rsid w:val="00180507"/>
    <w:rsid w:val="00184338"/>
    <w:rsid w:val="00187214"/>
    <w:rsid w:val="001A24D6"/>
    <w:rsid w:val="001A6AA3"/>
    <w:rsid w:val="001B2C31"/>
    <w:rsid w:val="001C2C8C"/>
    <w:rsid w:val="001C7BC4"/>
    <w:rsid w:val="001E29C3"/>
    <w:rsid w:val="00204080"/>
    <w:rsid w:val="0020582D"/>
    <w:rsid w:val="00225041"/>
    <w:rsid w:val="0025063A"/>
    <w:rsid w:val="002654C2"/>
    <w:rsid w:val="0028112C"/>
    <w:rsid w:val="00284252"/>
    <w:rsid w:val="00287045"/>
    <w:rsid w:val="0029329C"/>
    <w:rsid w:val="002A5D5E"/>
    <w:rsid w:val="002C327F"/>
    <w:rsid w:val="002D3310"/>
    <w:rsid w:val="002E6793"/>
    <w:rsid w:val="002E6E0B"/>
    <w:rsid w:val="002F7947"/>
    <w:rsid w:val="00303A48"/>
    <w:rsid w:val="00304534"/>
    <w:rsid w:val="00314BD8"/>
    <w:rsid w:val="00344279"/>
    <w:rsid w:val="0037776F"/>
    <w:rsid w:val="00393107"/>
    <w:rsid w:val="0039569D"/>
    <w:rsid w:val="003A3578"/>
    <w:rsid w:val="003A4627"/>
    <w:rsid w:val="003B0280"/>
    <w:rsid w:val="003E2B90"/>
    <w:rsid w:val="00461E8B"/>
    <w:rsid w:val="004736C9"/>
    <w:rsid w:val="00474325"/>
    <w:rsid w:val="004842C1"/>
    <w:rsid w:val="004849D7"/>
    <w:rsid w:val="004875BB"/>
    <w:rsid w:val="004A04C1"/>
    <w:rsid w:val="004C2A93"/>
    <w:rsid w:val="004D65CB"/>
    <w:rsid w:val="004E586A"/>
    <w:rsid w:val="0053243A"/>
    <w:rsid w:val="00542F21"/>
    <w:rsid w:val="005434C3"/>
    <w:rsid w:val="005529C7"/>
    <w:rsid w:val="0056297C"/>
    <w:rsid w:val="005A7A16"/>
    <w:rsid w:val="005B0108"/>
    <w:rsid w:val="005B2247"/>
    <w:rsid w:val="005C21EF"/>
    <w:rsid w:val="005D4085"/>
    <w:rsid w:val="005D4CD2"/>
    <w:rsid w:val="005E3200"/>
    <w:rsid w:val="005E32E6"/>
    <w:rsid w:val="005F7DDC"/>
    <w:rsid w:val="00614EF1"/>
    <w:rsid w:val="00633A48"/>
    <w:rsid w:val="00647937"/>
    <w:rsid w:val="00655D8C"/>
    <w:rsid w:val="006908BA"/>
    <w:rsid w:val="0070531F"/>
    <w:rsid w:val="007164EC"/>
    <w:rsid w:val="00721A12"/>
    <w:rsid w:val="0073403A"/>
    <w:rsid w:val="007374C1"/>
    <w:rsid w:val="007655D3"/>
    <w:rsid w:val="007674A5"/>
    <w:rsid w:val="007735F7"/>
    <w:rsid w:val="007A6CA7"/>
    <w:rsid w:val="007B1E4D"/>
    <w:rsid w:val="007C1046"/>
    <w:rsid w:val="007C2600"/>
    <w:rsid w:val="007C4FF0"/>
    <w:rsid w:val="007C6B70"/>
    <w:rsid w:val="007C6D29"/>
    <w:rsid w:val="00806013"/>
    <w:rsid w:val="0083467A"/>
    <w:rsid w:val="008373F3"/>
    <w:rsid w:val="0084737F"/>
    <w:rsid w:val="00861649"/>
    <w:rsid w:val="0088165D"/>
    <w:rsid w:val="008A3440"/>
    <w:rsid w:val="008C12EB"/>
    <w:rsid w:val="008C6A49"/>
    <w:rsid w:val="008D073D"/>
    <w:rsid w:val="008D17EF"/>
    <w:rsid w:val="008E0E2C"/>
    <w:rsid w:val="008E3836"/>
    <w:rsid w:val="008E7D73"/>
    <w:rsid w:val="00927982"/>
    <w:rsid w:val="00930F58"/>
    <w:rsid w:val="00963828"/>
    <w:rsid w:val="00965FA1"/>
    <w:rsid w:val="00991BDD"/>
    <w:rsid w:val="00A1116A"/>
    <w:rsid w:val="00A12B1F"/>
    <w:rsid w:val="00A61B43"/>
    <w:rsid w:val="00A61E58"/>
    <w:rsid w:val="00A9670D"/>
    <w:rsid w:val="00AD5ABA"/>
    <w:rsid w:val="00AE4F49"/>
    <w:rsid w:val="00B15E5A"/>
    <w:rsid w:val="00B5748C"/>
    <w:rsid w:val="00B8094F"/>
    <w:rsid w:val="00B80C12"/>
    <w:rsid w:val="00B9093F"/>
    <w:rsid w:val="00BA451F"/>
    <w:rsid w:val="00BB5D44"/>
    <w:rsid w:val="00C04813"/>
    <w:rsid w:val="00C1459A"/>
    <w:rsid w:val="00C56B77"/>
    <w:rsid w:val="00C77BC6"/>
    <w:rsid w:val="00CA5789"/>
    <w:rsid w:val="00CA5F5B"/>
    <w:rsid w:val="00CA62B1"/>
    <w:rsid w:val="00CC79EE"/>
    <w:rsid w:val="00CD11B3"/>
    <w:rsid w:val="00CF0451"/>
    <w:rsid w:val="00CF792F"/>
    <w:rsid w:val="00CF7D90"/>
    <w:rsid w:val="00D15715"/>
    <w:rsid w:val="00D23BF3"/>
    <w:rsid w:val="00D40CCC"/>
    <w:rsid w:val="00D461C6"/>
    <w:rsid w:val="00D6047D"/>
    <w:rsid w:val="00D65A81"/>
    <w:rsid w:val="00D86894"/>
    <w:rsid w:val="00D923A9"/>
    <w:rsid w:val="00DA25C7"/>
    <w:rsid w:val="00DA3159"/>
    <w:rsid w:val="00DA45A1"/>
    <w:rsid w:val="00DA54A6"/>
    <w:rsid w:val="00DA7ABE"/>
    <w:rsid w:val="00DF5C45"/>
    <w:rsid w:val="00E20CCC"/>
    <w:rsid w:val="00E2211C"/>
    <w:rsid w:val="00E44FC2"/>
    <w:rsid w:val="00E601AF"/>
    <w:rsid w:val="00E72AB6"/>
    <w:rsid w:val="00E76737"/>
    <w:rsid w:val="00E83E62"/>
    <w:rsid w:val="00E90347"/>
    <w:rsid w:val="00EA2030"/>
    <w:rsid w:val="00EB2A6D"/>
    <w:rsid w:val="00EC7603"/>
    <w:rsid w:val="00ED0387"/>
    <w:rsid w:val="00ED3201"/>
    <w:rsid w:val="00ED4D43"/>
    <w:rsid w:val="00ED52EA"/>
    <w:rsid w:val="00ED6A18"/>
    <w:rsid w:val="00ED6AEC"/>
    <w:rsid w:val="00F04067"/>
    <w:rsid w:val="00F059CC"/>
    <w:rsid w:val="00F063FE"/>
    <w:rsid w:val="00F20D3F"/>
    <w:rsid w:val="00F248B0"/>
    <w:rsid w:val="00F261F6"/>
    <w:rsid w:val="00F37B6E"/>
    <w:rsid w:val="00F811FB"/>
    <w:rsid w:val="00FA4ACB"/>
    <w:rsid w:val="00FD0BAA"/>
    <w:rsid w:val="00FD7813"/>
    <w:rsid w:val="00FF51E5"/>
    <w:rsid w:val="00FF6173"/>
    <w:rsid w:val="00FF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1D810"/>
  <w15:chartTrackingRefBased/>
  <w15:docId w15:val="{B291C48C-0ABE-4877-894C-5019DFA44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1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1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D073D"/>
    <w:rPr>
      <w:color w:val="0563C1" w:themeColor="hyperlink"/>
      <w:u w:val="single"/>
    </w:rPr>
  </w:style>
  <w:style w:type="character" w:styleId="UnresolvedMention">
    <w:name w:val="Unresolved Mention"/>
    <w:basedOn w:val="DefaultParagraphFont"/>
    <w:uiPriority w:val="99"/>
    <w:semiHidden/>
    <w:unhideWhenUsed/>
    <w:rsid w:val="008D073D"/>
    <w:rPr>
      <w:color w:val="605E5C"/>
      <w:shd w:val="clear" w:color="auto" w:fill="E1DFDD"/>
    </w:rPr>
  </w:style>
  <w:style w:type="table" w:styleId="TableGrid">
    <w:name w:val="Table Grid"/>
    <w:basedOn w:val="TableNormal"/>
    <w:uiPriority w:val="39"/>
    <w:rsid w:val="00B90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ABE"/>
    <w:pPr>
      <w:ind w:left="720"/>
      <w:contextualSpacing/>
    </w:pPr>
  </w:style>
  <w:style w:type="paragraph" w:styleId="Header">
    <w:name w:val="header"/>
    <w:basedOn w:val="Normal"/>
    <w:link w:val="HeaderChar"/>
    <w:uiPriority w:val="99"/>
    <w:unhideWhenUsed/>
    <w:rsid w:val="005C2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1EF"/>
  </w:style>
  <w:style w:type="paragraph" w:styleId="Footer">
    <w:name w:val="footer"/>
    <w:basedOn w:val="Normal"/>
    <w:link w:val="FooterChar"/>
    <w:uiPriority w:val="99"/>
    <w:unhideWhenUsed/>
    <w:rsid w:val="005C2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1EF"/>
  </w:style>
  <w:style w:type="paragraph" w:styleId="TOCHeading">
    <w:name w:val="TOC Heading"/>
    <w:basedOn w:val="Heading1"/>
    <w:next w:val="Normal"/>
    <w:uiPriority w:val="39"/>
    <w:unhideWhenUsed/>
    <w:qFormat/>
    <w:rsid w:val="00187214"/>
    <w:pPr>
      <w:outlineLvl w:val="9"/>
    </w:pPr>
    <w:rPr>
      <w:lang w:val="en-US"/>
    </w:rPr>
  </w:style>
  <w:style w:type="paragraph" w:styleId="TOC2">
    <w:name w:val="toc 2"/>
    <w:basedOn w:val="Normal"/>
    <w:next w:val="Normal"/>
    <w:autoRedefine/>
    <w:uiPriority w:val="39"/>
    <w:unhideWhenUsed/>
    <w:rsid w:val="0018721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87214"/>
    <w:pPr>
      <w:spacing w:after="100"/>
    </w:pPr>
    <w:rPr>
      <w:rFonts w:eastAsiaTheme="minorEastAsia" w:cs="Times New Roman"/>
      <w:lang w:val="en-US"/>
    </w:rPr>
  </w:style>
  <w:style w:type="paragraph" w:styleId="TOC3">
    <w:name w:val="toc 3"/>
    <w:basedOn w:val="Normal"/>
    <w:next w:val="Normal"/>
    <w:autoRedefine/>
    <w:uiPriority w:val="39"/>
    <w:unhideWhenUsed/>
    <w:rsid w:val="0018721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912117">
      <w:bodyDiv w:val="1"/>
      <w:marLeft w:val="0"/>
      <w:marRight w:val="0"/>
      <w:marTop w:val="0"/>
      <w:marBottom w:val="0"/>
      <w:divBdr>
        <w:top w:val="none" w:sz="0" w:space="0" w:color="auto"/>
        <w:left w:val="none" w:sz="0" w:space="0" w:color="auto"/>
        <w:bottom w:val="none" w:sz="0" w:space="0" w:color="auto"/>
        <w:right w:val="none" w:sz="0" w:space="0" w:color="auto"/>
      </w:divBdr>
    </w:div>
    <w:div w:id="533230696">
      <w:bodyDiv w:val="1"/>
      <w:marLeft w:val="0"/>
      <w:marRight w:val="0"/>
      <w:marTop w:val="0"/>
      <w:marBottom w:val="0"/>
      <w:divBdr>
        <w:top w:val="none" w:sz="0" w:space="0" w:color="auto"/>
        <w:left w:val="none" w:sz="0" w:space="0" w:color="auto"/>
        <w:bottom w:val="none" w:sz="0" w:space="0" w:color="auto"/>
        <w:right w:val="none" w:sz="0" w:space="0" w:color="auto"/>
      </w:divBdr>
    </w:div>
    <w:div w:id="986131909">
      <w:bodyDiv w:val="1"/>
      <w:marLeft w:val="0"/>
      <w:marRight w:val="0"/>
      <w:marTop w:val="0"/>
      <w:marBottom w:val="0"/>
      <w:divBdr>
        <w:top w:val="none" w:sz="0" w:space="0" w:color="auto"/>
        <w:left w:val="none" w:sz="0" w:space="0" w:color="auto"/>
        <w:bottom w:val="none" w:sz="0" w:space="0" w:color="auto"/>
        <w:right w:val="none" w:sz="0" w:space="0" w:color="auto"/>
      </w:divBdr>
    </w:div>
    <w:div w:id="1196116069">
      <w:bodyDiv w:val="1"/>
      <w:marLeft w:val="0"/>
      <w:marRight w:val="0"/>
      <w:marTop w:val="0"/>
      <w:marBottom w:val="0"/>
      <w:divBdr>
        <w:top w:val="none" w:sz="0" w:space="0" w:color="auto"/>
        <w:left w:val="none" w:sz="0" w:space="0" w:color="auto"/>
        <w:bottom w:val="none" w:sz="0" w:space="0" w:color="auto"/>
        <w:right w:val="none" w:sz="0" w:space="0" w:color="auto"/>
      </w:divBdr>
    </w:div>
    <w:div w:id="1671102893">
      <w:bodyDiv w:val="1"/>
      <w:marLeft w:val="0"/>
      <w:marRight w:val="0"/>
      <w:marTop w:val="0"/>
      <w:marBottom w:val="0"/>
      <w:divBdr>
        <w:top w:val="none" w:sz="0" w:space="0" w:color="auto"/>
        <w:left w:val="none" w:sz="0" w:space="0" w:color="auto"/>
        <w:bottom w:val="none" w:sz="0" w:space="0" w:color="auto"/>
        <w:right w:val="none" w:sz="0" w:space="0" w:color="auto"/>
      </w:divBdr>
    </w:div>
    <w:div w:id="1955399129">
      <w:bodyDiv w:val="1"/>
      <w:marLeft w:val="0"/>
      <w:marRight w:val="0"/>
      <w:marTop w:val="0"/>
      <w:marBottom w:val="0"/>
      <w:divBdr>
        <w:top w:val="none" w:sz="0" w:space="0" w:color="auto"/>
        <w:left w:val="none" w:sz="0" w:space="0" w:color="auto"/>
        <w:bottom w:val="none" w:sz="0" w:space="0" w:color="auto"/>
        <w:right w:val="none" w:sz="0" w:space="0" w:color="auto"/>
      </w:divBdr>
    </w:div>
    <w:div w:id="2062050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svg"/><Relationship Id="rId26" Type="http://schemas.openxmlformats.org/officeDocument/2006/relationships/image" Target="media/image14.svg"/><Relationship Id="rId39" Type="http://schemas.openxmlformats.org/officeDocument/2006/relationships/image" Target="media/image27.jpg"/><Relationship Id="rId21" Type="http://schemas.openxmlformats.org/officeDocument/2006/relationships/image" Target="media/image9.png"/><Relationship Id="rId34" Type="http://schemas.openxmlformats.org/officeDocument/2006/relationships/image" Target="media/image22.svg"/><Relationship Id="rId42" Type="http://schemas.openxmlformats.org/officeDocument/2006/relationships/image" Target="media/image30.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sv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rgetjobs.co.uk/careers-advice/job-descriptions/276297-human-resources-officer-job-description" TargetMode="External"/><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image" Target="media/image25.png"/><Relationship Id="rId40" Type="http://schemas.openxmlformats.org/officeDocument/2006/relationships/image" Target="media/image28.jp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image" Target="media/image24.svg"/><Relationship Id="rId10" Type="http://schemas.openxmlformats.org/officeDocument/2006/relationships/hyperlink" Target="https://www.shrm.org/ResourcesAndTools/tools-and-samples/hr-qa/Pages/what-is-a-swot-analysis.aspx"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balancecareers.com/human-resources-skills-list-2063754" TargetMode="External"/><Relationship Id="rId14" Type="http://schemas.openxmlformats.org/officeDocument/2006/relationships/image" Target="media/image2.svg"/><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png"/><Relationship Id="rId43" Type="http://schemas.openxmlformats.org/officeDocument/2006/relationships/footer" Target="footer1.xml"/><Relationship Id="rId8" Type="http://schemas.openxmlformats.org/officeDocument/2006/relationships/hyperlink" Target="https://www.digitalhrtech.com/hr-skills/" TargetMode="External"/><Relationship Id="rId3" Type="http://schemas.openxmlformats.org/officeDocument/2006/relationships/styles" Target="styles.xml"/><Relationship Id="rId12" Type="http://schemas.openxmlformats.org/officeDocument/2006/relationships/hyperlink" Target="https://workful.com/blog/hr-swot-analysis/"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svg"/><Relationship Id="rId20" Type="http://schemas.openxmlformats.org/officeDocument/2006/relationships/image" Target="media/image8.svg"/><Relationship Id="rId41" Type="http://schemas.openxmlformats.org/officeDocument/2006/relationships/image" Target="media/image2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29CC9-B761-4BA0-A94E-1BDD8064D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9594</TotalTime>
  <Pages>14</Pages>
  <Words>1661</Words>
  <Characters>9471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Bejan</dc:creator>
  <cp:keywords/>
  <dc:description/>
  <cp:lastModifiedBy>Diana Bejan</cp:lastModifiedBy>
  <cp:revision>189</cp:revision>
  <dcterms:created xsi:type="dcterms:W3CDTF">2021-03-24T18:56:00Z</dcterms:created>
  <dcterms:modified xsi:type="dcterms:W3CDTF">2021-05-03T19:22:00Z</dcterms:modified>
</cp:coreProperties>
</file>