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D4B75" w14:textId="77777777" w:rsidR="00A54D87" w:rsidRDefault="00A54D87" w:rsidP="00A54D87">
      <w:pPr>
        <w:pStyle w:val="Title"/>
        <w:spacing w:line="360" w:lineRule="auto"/>
        <w:jc w:val="center"/>
        <w:rPr>
          <w:rStyle w:val="Strong"/>
          <w:rFonts w:ascii="Times New Roman" w:hAnsi="Times New Roman" w:cs="Times New Roman"/>
          <w:sz w:val="32"/>
          <w:szCs w:val="32"/>
        </w:rPr>
      </w:pPr>
      <w:r w:rsidRPr="00A54D87">
        <w:rPr>
          <w:rStyle w:val="Strong"/>
          <w:rFonts w:ascii="Times New Roman" w:hAnsi="Times New Roman" w:cs="Times New Roman"/>
          <w:sz w:val="32"/>
          <w:szCs w:val="32"/>
        </w:rPr>
        <w:t>Driving Operational Innovation for Long-term Sustainability: A Creative Approach to Enhancing Call Centre Efficiency at British Gas</w:t>
      </w:r>
    </w:p>
    <w:p w14:paraId="024487B9" w14:textId="77777777" w:rsidR="00A54D87" w:rsidRDefault="00A54D87" w:rsidP="00A54D87"/>
    <w:p w14:paraId="1A176ADF" w14:textId="2D54679D" w:rsidR="00A54D87" w:rsidRDefault="005C17E3" w:rsidP="00A54D87">
      <w:r>
        <w:t xml:space="preserve">Student name: Sandra </w:t>
      </w:r>
      <w:proofErr w:type="spellStart"/>
      <w:r>
        <w:t>Gorolova</w:t>
      </w:r>
      <w:proofErr w:type="spellEnd"/>
    </w:p>
    <w:p w14:paraId="1C5454CD" w14:textId="2CC82BA0" w:rsidR="005C17E3" w:rsidRDefault="005C17E3" w:rsidP="00A54D87">
      <w:r>
        <w:t xml:space="preserve">Date: </w:t>
      </w:r>
      <w:r w:rsidR="00EA1B31">
        <w:t>24.08.2025</w:t>
      </w:r>
    </w:p>
    <w:p w14:paraId="0F6BBC5E" w14:textId="77777777" w:rsidR="00A54D87" w:rsidRDefault="00A54D87" w:rsidP="00A54D87"/>
    <w:p w14:paraId="332613FA" w14:textId="77777777" w:rsidR="00A54D87" w:rsidRDefault="00A54D87" w:rsidP="00A54D87"/>
    <w:p w14:paraId="56D92FA4" w14:textId="77777777" w:rsidR="00A54D87" w:rsidRDefault="00A54D87" w:rsidP="00A54D87"/>
    <w:p w14:paraId="65058DE7" w14:textId="77777777" w:rsidR="00A54D87" w:rsidRDefault="00A54D87" w:rsidP="00A54D87"/>
    <w:p w14:paraId="2121C344" w14:textId="77777777" w:rsidR="00A54D87" w:rsidRDefault="00A54D87" w:rsidP="00A54D87"/>
    <w:p w14:paraId="274CD435" w14:textId="77777777" w:rsidR="00A54D87" w:rsidRDefault="00A54D87" w:rsidP="00A54D87"/>
    <w:p w14:paraId="4975BA30" w14:textId="77777777" w:rsidR="00A54D87" w:rsidRDefault="00A54D87" w:rsidP="00A54D87"/>
    <w:p w14:paraId="4474A179" w14:textId="77777777" w:rsidR="00A54D87" w:rsidRDefault="00A54D87" w:rsidP="00A54D87"/>
    <w:p w14:paraId="49637739" w14:textId="77777777" w:rsidR="00A54D87" w:rsidRDefault="00A54D87" w:rsidP="00A54D87"/>
    <w:p w14:paraId="07E19E80" w14:textId="77777777" w:rsidR="00A54D87" w:rsidRDefault="00A54D87" w:rsidP="00A54D87"/>
    <w:p w14:paraId="758A5157" w14:textId="77777777" w:rsidR="00A54D87" w:rsidRDefault="00A54D87" w:rsidP="00A54D87"/>
    <w:p w14:paraId="565F6353" w14:textId="77777777" w:rsidR="00A54D87" w:rsidRDefault="00A54D87" w:rsidP="00A54D87"/>
    <w:p w14:paraId="24725693" w14:textId="77777777" w:rsidR="00A54D87" w:rsidRDefault="00A54D87" w:rsidP="00A54D87"/>
    <w:p w14:paraId="516FFCB3" w14:textId="77777777" w:rsidR="00A54D87" w:rsidRDefault="00A54D87" w:rsidP="00A54D87"/>
    <w:p w14:paraId="503E3AD0" w14:textId="77777777" w:rsidR="00A54D87" w:rsidRDefault="00A54D87" w:rsidP="00A54D87"/>
    <w:p w14:paraId="7E632AF4" w14:textId="77777777" w:rsidR="00A54D87" w:rsidRDefault="00A54D87" w:rsidP="00A54D87"/>
    <w:p w14:paraId="3D73DA56" w14:textId="77777777" w:rsidR="00A54D87" w:rsidRDefault="00A54D87" w:rsidP="00A54D87"/>
    <w:p w14:paraId="208BED49" w14:textId="77777777" w:rsidR="00A54D87" w:rsidRDefault="00A54D87" w:rsidP="00A54D87"/>
    <w:p w14:paraId="331ACD68" w14:textId="77777777" w:rsidR="00A54D87" w:rsidRDefault="00A54D87" w:rsidP="00A54D87"/>
    <w:p w14:paraId="2646D7FD" w14:textId="77777777" w:rsidR="00A54D87" w:rsidRDefault="00A54D87" w:rsidP="00A54D87"/>
    <w:p w14:paraId="06D8CA26" w14:textId="77777777" w:rsidR="00A54D87" w:rsidRDefault="00A54D87" w:rsidP="00A54D87"/>
    <w:p w14:paraId="45CFC0FD" w14:textId="77777777" w:rsidR="00A54D87" w:rsidRDefault="00A54D87" w:rsidP="00A54D87"/>
    <w:p w14:paraId="4E2B71B1" w14:textId="77777777" w:rsidR="00A54D87" w:rsidRDefault="00A54D87" w:rsidP="00A54D87"/>
    <w:p w14:paraId="73B56D96" w14:textId="77777777" w:rsidR="00A54D87" w:rsidRDefault="00A54D87" w:rsidP="00A54D87"/>
    <w:p w14:paraId="123A0EFA" w14:textId="77777777" w:rsidR="00A54D87" w:rsidRDefault="00A54D87" w:rsidP="00A54D87"/>
    <w:p w14:paraId="585D4D7B" w14:textId="77777777" w:rsidR="00A54D87" w:rsidRDefault="00A54D87" w:rsidP="00A54D87"/>
    <w:p w14:paraId="0E725E86" w14:textId="77777777" w:rsidR="00A54D87" w:rsidRDefault="00A54D87" w:rsidP="00A54D87"/>
    <w:p w14:paraId="54A0F14D" w14:textId="77777777" w:rsidR="00A54D87" w:rsidRDefault="00A54D87" w:rsidP="00A54D87"/>
    <w:p w14:paraId="3D5600C6" w14:textId="77777777" w:rsidR="00A54D87" w:rsidRDefault="00A54D87" w:rsidP="00A54D87"/>
    <w:p w14:paraId="276871B1" w14:textId="77777777" w:rsidR="00A54D87" w:rsidRDefault="00A54D87" w:rsidP="00A54D87"/>
    <w:p w14:paraId="6CDE4AE5" w14:textId="77777777" w:rsidR="00A54D87" w:rsidRDefault="00A54D87" w:rsidP="00A54D87"/>
    <w:p w14:paraId="26EC2ADB" w14:textId="77777777" w:rsidR="00A54D87" w:rsidRDefault="00A54D87" w:rsidP="00A54D87"/>
    <w:p w14:paraId="4D34CA2E" w14:textId="77777777" w:rsidR="00A54D87" w:rsidRDefault="00A54D87" w:rsidP="00A54D87"/>
    <w:p w14:paraId="7D3D3082" w14:textId="77777777" w:rsidR="00A54D87" w:rsidRDefault="00A54D87" w:rsidP="00A54D87"/>
    <w:p w14:paraId="2F7AD759" w14:textId="77777777" w:rsidR="00A54D87" w:rsidRDefault="00A54D87" w:rsidP="00A54D87"/>
    <w:p w14:paraId="16A44F5F" w14:textId="77777777" w:rsidR="00A54D87" w:rsidRDefault="00A54D87" w:rsidP="00A54D87"/>
    <w:p w14:paraId="3885A16A" w14:textId="77777777" w:rsidR="00A54D87" w:rsidRDefault="00A54D87" w:rsidP="00A54D87"/>
    <w:p w14:paraId="798E384B" w14:textId="77777777" w:rsidR="00A54D87" w:rsidRDefault="00A54D87" w:rsidP="00A54D87"/>
    <w:p w14:paraId="60129ED0" w14:textId="77777777" w:rsidR="00A54D87" w:rsidRDefault="00A54D87" w:rsidP="00A54D87"/>
    <w:p w14:paraId="45637E49" w14:textId="77777777" w:rsidR="00A54D87" w:rsidRDefault="00A54D87" w:rsidP="00A54D87"/>
    <w:p w14:paraId="14F07F81" w14:textId="77777777" w:rsidR="00A54D87" w:rsidRDefault="00A54D87" w:rsidP="00A54D87"/>
    <w:p w14:paraId="69582831" w14:textId="77777777" w:rsidR="00A54D87" w:rsidRDefault="00A54D87" w:rsidP="00A54D87"/>
    <w:p w14:paraId="760ABFB5" w14:textId="77777777" w:rsidR="00A54D87" w:rsidRDefault="00A54D87" w:rsidP="00A54D87"/>
    <w:p w14:paraId="15696FC7" w14:textId="77777777" w:rsidR="00A54D87" w:rsidRDefault="00A54D87" w:rsidP="00A54D87"/>
    <w:p w14:paraId="08F1E3DD" w14:textId="77777777" w:rsidR="00A54D87" w:rsidRDefault="00A54D87" w:rsidP="00A54D87"/>
    <w:p w14:paraId="42BF3C19" w14:textId="77777777" w:rsidR="00A54D87" w:rsidRDefault="00A54D87" w:rsidP="00A54D87"/>
    <w:p w14:paraId="3D71685E" w14:textId="77777777" w:rsidR="00A54D87" w:rsidRDefault="00A54D87" w:rsidP="00A54D87"/>
    <w:p w14:paraId="42BDBD75" w14:textId="77777777" w:rsidR="00A54D87" w:rsidRDefault="00A54D87" w:rsidP="00A54D87"/>
    <w:p w14:paraId="041A0D25" w14:textId="77777777" w:rsidR="00A54D87" w:rsidRDefault="00A54D87" w:rsidP="00A54D87"/>
    <w:p w14:paraId="7676FD89" w14:textId="77777777" w:rsidR="00A54D87" w:rsidRDefault="00A54D87" w:rsidP="00A54D87"/>
    <w:p w14:paraId="4DE95A58" w14:textId="77777777" w:rsidR="00A54D87" w:rsidRDefault="00A54D87" w:rsidP="00A54D87"/>
    <w:p w14:paraId="0C3BB944" w14:textId="77777777" w:rsidR="00A54D87" w:rsidRDefault="00A54D87" w:rsidP="00A54D87"/>
    <w:p w14:paraId="6A3F0A44" w14:textId="77777777" w:rsidR="00A54D87" w:rsidRDefault="00A54D87" w:rsidP="00A54D87"/>
    <w:p w14:paraId="0F79C51F" w14:textId="77777777" w:rsidR="00A54D87" w:rsidRDefault="00A54D87" w:rsidP="00A54D87">
      <w:pPr>
        <w:pStyle w:val="NormalWeb"/>
        <w:rPr>
          <w:rStyle w:val="Strong"/>
          <w:sz w:val="28"/>
          <w:szCs w:val="28"/>
        </w:rPr>
      </w:pPr>
      <w:r w:rsidRPr="00A54D87">
        <w:rPr>
          <w:rStyle w:val="Strong"/>
          <w:sz w:val="28"/>
          <w:szCs w:val="28"/>
        </w:rPr>
        <w:t>Executive Summary</w:t>
      </w:r>
    </w:p>
    <w:p w14:paraId="4D8BF7C0" w14:textId="77777777" w:rsidR="00A54D87" w:rsidRPr="00A54D87" w:rsidRDefault="00A54D87" w:rsidP="00A54D87">
      <w:pPr>
        <w:spacing w:after="0" w:line="360" w:lineRule="auto"/>
        <w:jc w:val="both"/>
        <w:rPr>
          <w:rFonts w:ascii="Times New Roman" w:eastAsia="Times New Roman" w:hAnsi="Times New Roman" w:cs="Times New Roman"/>
          <w:sz w:val="24"/>
          <w:szCs w:val="24"/>
        </w:rPr>
      </w:pPr>
      <w:r w:rsidRPr="00A54D87">
        <w:rPr>
          <w:rFonts w:ascii="Times New Roman" w:eastAsia="Times New Roman" w:hAnsi="Times New Roman" w:cs="Times New Roman"/>
          <w:sz w:val="24"/>
          <w:szCs w:val="24"/>
        </w:rPr>
        <w:t xml:space="preserve">Centrica plc's British Gas division provides energy and residential services to a large portion of the United Kingdom. It maintains boilers, provides power and handles gas for millions of people. Sales, customer service, and answering general enquiries all come from the company's call centre. </w:t>
      </w:r>
      <w:r w:rsidR="0065170B">
        <w:rPr>
          <w:rFonts w:ascii="Times New Roman" w:eastAsia="Times New Roman" w:hAnsi="Times New Roman" w:cs="Times New Roman"/>
          <w:sz w:val="24"/>
          <w:szCs w:val="24"/>
        </w:rPr>
        <w:t>M</w:t>
      </w:r>
      <w:r w:rsidRPr="00A54D87">
        <w:rPr>
          <w:rFonts w:ascii="Times New Roman" w:eastAsia="Times New Roman" w:hAnsi="Times New Roman" w:cs="Times New Roman"/>
          <w:sz w:val="24"/>
          <w:szCs w:val="24"/>
        </w:rPr>
        <w:t>arket value-added services, answer consumer calls, and resolve their enquiries in my role as a call centre advisor. Working on the front lines like this helps identify persistent operational problems that have a negative impact on agent productivity and customer satisfaction. The massive amount of recurrent enquiries, frequently brought about by inadequate initial resolution, poses a significant challenge to contemporary operations. Customers are irritated, wait times are extended, and call centre employees are stressed out as a result. The availability of information is uneven, agents have poor real-time assistance tools, and they have limited visibility into call histories. An AI-driven real-time agent assist system that connects to customer relationship management software is what I propose. In real time, advisors would be able to access client sentiment analysis, solution suggestions, and context-relevant prompts through this technology. Improving customer happiness, decreasing handling time, and increasing first-call resolutions are the goals of this notion. Based on the 4Ps model proposed by Tidd and Bessant, the concept is a process innovation. Using Lewin's Force Field Analysis, we were able to determine its feasibility and identify major motivators, such as enhanced customer experience and operational efficiency, and manageable constraints, such as challenges with system integration. British Gas' innovation-friendly climate might be a boon to implementation, according to the report.</w:t>
      </w:r>
    </w:p>
    <w:p w14:paraId="0DAC5127" w14:textId="77777777" w:rsidR="00A54D87" w:rsidRDefault="00A54D87" w:rsidP="00A54D87">
      <w:pPr>
        <w:pStyle w:val="NormalWeb"/>
        <w:spacing w:line="360" w:lineRule="auto"/>
        <w:jc w:val="both"/>
        <w:rPr>
          <w:sz w:val="28"/>
          <w:szCs w:val="28"/>
        </w:rPr>
      </w:pPr>
    </w:p>
    <w:p w14:paraId="26B1F4D3" w14:textId="77777777" w:rsidR="00A54D87" w:rsidRDefault="00A54D87" w:rsidP="00A54D87">
      <w:pPr>
        <w:pStyle w:val="NormalWeb"/>
        <w:spacing w:line="360" w:lineRule="auto"/>
        <w:jc w:val="both"/>
        <w:rPr>
          <w:sz w:val="28"/>
          <w:szCs w:val="28"/>
        </w:rPr>
      </w:pPr>
    </w:p>
    <w:p w14:paraId="140A0A36" w14:textId="77777777" w:rsidR="00A54D87" w:rsidRDefault="00A54D87" w:rsidP="00A54D87">
      <w:pPr>
        <w:pStyle w:val="NormalWeb"/>
        <w:spacing w:line="360" w:lineRule="auto"/>
        <w:jc w:val="both"/>
        <w:rPr>
          <w:sz w:val="28"/>
          <w:szCs w:val="28"/>
        </w:rPr>
      </w:pPr>
    </w:p>
    <w:p w14:paraId="60367F00" w14:textId="77777777" w:rsidR="00A54D87" w:rsidRDefault="00A54D87" w:rsidP="00A54D87">
      <w:pPr>
        <w:pStyle w:val="NormalWeb"/>
        <w:spacing w:line="360" w:lineRule="auto"/>
        <w:jc w:val="both"/>
        <w:rPr>
          <w:sz w:val="28"/>
          <w:szCs w:val="28"/>
        </w:rPr>
      </w:pPr>
    </w:p>
    <w:p w14:paraId="25B3047C" w14:textId="77777777" w:rsidR="00A54D87" w:rsidRDefault="00A54D87" w:rsidP="00A54D87">
      <w:pPr>
        <w:pStyle w:val="NormalWeb"/>
        <w:spacing w:line="360" w:lineRule="auto"/>
        <w:jc w:val="both"/>
        <w:rPr>
          <w:sz w:val="28"/>
          <w:szCs w:val="28"/>
        </w:rPr>
      </w:pPr>
    </w:p>
    <w:p w14:paraId="5FBFC896" w14:textId="77777777" w:rsidR="00A54D87" w:rsidRDefault="00A54D87" w:rsidP="00A54D87">
      <w:pPr>
        <w:pStyle w:val="NormalWeb"/>
        <w:spacing w:line="360" w:lineRule="auto"/>
        <w:jc w:val="both"/>
        <w:rPr>
          <w:sz w:val="28"/>
          <w:szCs w:val="28"/>
        </w:rPr>
      </w:pPr>
    </w:p>
    <w:sdt>
      <w:sdtPr>
        <w:rPr>
          <w:rFonts w:asciiTheme="minorHAnsi" w:eastAsiaTheme="minorHAnsi" w:hAnsiTheme="minorHAnsi" w:cstheme="minorBidi"/>
          <w:color w:val="auto"/>
          <w:sz w:val="22"/>
          <w:szCs w:val="22"/>
        </w:rPr>
        <w:id w:val="-41451202"/>
        <w:docPartObj>
          <w:docPartGallery w:val="Table of Contents"/>
          <w:docPartUnique/>
        </w:docPartObj>
      </w:sdtPr>
      <w:sdtEndPr>
        <w:rPr>
          <w:b/>
          <w:bCs/>
          <w:noProof/>
        </w:rPr>
      </w:sdtEndPr>
      <w:sdtContent>
        <w:p w14:paraId="5B7EFD87" w14:textId="77777777" w:rsidR="00202826" w:rsidRPr="00202826" w:rsidRDefault="00202826" w:rsidP="00202826">
          <w:pPr>
            <w:pStyle w:val="TOCHeading"/>
            <w:spacing w:line="360" w:lineRule="auto"/>
            <w:jc w:val="center"/>
            <w:rPr>
              <w:rFonts w:ascii="Times New Roman" w:hAnsi="Times New Roman" w:cs="Times New Roman"/>
              <w:b/>
              <w:color w:val="auto"/>
            </w:rPr>
          </w:pPr>
          <w:r w:rsidRPr="00202826">
            <w:rPr>
              <w:rFonts w:ascii="Times New Roman" w:hAnsi="Times New Roman" w:cs="Times New Roman"/>
              <w:b/>
              <w:color w:val="auto"/>
            </w:rPr>
            <w:t>Table of Contents</w:t>
          </w:r>
        </w:p>
        <w:p w14:paraId="31D1187C" w14:textId="77777777" w:rsidR="00202826" w:rsidRDefault="00202826">
          <w:pPr>
            <w:pStyle w:val="TOC1"/>
            <w:tabs>
              <w:tab w:val="right" w:leader="dot" w:pos="9350"/>
            </w:tabs>
            <w:rPr>
              <w:noProof/>
            </w:rPr>
          </w:pPr>
          <w:r>
            <w:fldChar w:fldCharType="begin"/>
          </w:r>
          <w:r>
            <w:instrText xml:space="preserve"> TOC \o "1-3" \h \z \u </w:instrText>
          </w:r>
          <w:r>
            <w:fldChar w:fldCharType="separate"/>
          </w:r>
          <w:hyperlink w:anchor="_Toc206944368" w:history="1">
            <w:r w:rsidRPr="007F1B7A">
              <w:rPr>
                <w:rStyle w:val="Hyperlink"/>
                <w:rFonts w:ascii="Times New Roman" w:hAnsi="Times New Roman" w:cs="Times New Roman"/>
                <w:b/>
                <w:noProof/>
              </w:rPr>
              <w:t>1.</w:t>
            </w:r>
            <w:r w:rsidRPr="007F1B7A">
              <w:rPr>
                <w:rStyle w:val="Hyperlink"/>
                <w:rFonts w:ascii="Times New Roman" w:hAnsi="Times New Roman" w:cs="Times New Roman"/>
                <w:noProof/>
              </w:rPr>
              <w:t xml:space="preserve"> </w:t>
            </w:r>
            <w:r w:rsidRPr="007F1B7A">
              <w:rPr>
                <w:rStyle w:val="Hyperlink"/>
                <w:rFonts w:ascii="Times New Roman" w:hAnsi="Times New Roman" w:cs="Times New Roman"/>
                <w:b/>
                <w:bCs/>
                <w:noProof/>
              </w:rPr>
              <w:t>Introduction to the Organisation and Role</w:t>
            </w:r>
            <w:r>
              <w:rPr>
                <w:noProof/>
                <w:webHidden/>
              </w:rPr>
              <w:tab/>
            </w:r>
            <w:r>
              <w:rPr>
                <w:noProof/>
                <w:webHidden/>
              </w:rPr>
              <w:fldChar w:fldCharType="begin"/>
            </w:r>
            <w:r>
              <w:rPr>
                <w:noProof/>
                <w:webHidden/>
              </w:rPr>
              <w:instrText xml:space="preserve"> PAGEREF _Toc206944368 \h </w:instrText>
            </w:r>
            <w:r>
              <w:rPr>
                <w:noProof/>
                <w:webHidden/>
              </w:rPr>
            </w:r>
            <w:r>
              <w:rPr>
                <w:noProof/>
                <w:webHidden/>
              </w:rPr>
              <w:fldChar w:fldCharType="separate"/>
            </w:r>
            <w:r>
              <w:rPr>
                <w:noProof/>
                <w:webHidden/>
              </w:rPr>
              <w:t>5</w:t>
            </w:r>
            <w:r>
              <w:rPr>
                <w:noProof/>
                <w:webHidden/>
              </w:rPr>
              <w:fldChar w:fldCharType="end"/>
            </w:r>
          </w:hyperlink>
        </w:p>
        <w:p w14:paraId="3DA50ADD" w14:textId="77777777" w:rsidR="00202826" w:rsidRDefault="00202826">
          <w:pPr>
            <w:pStyle w:val="TOC2"/>
            <w:tabs>
              <w:tab w:val="right" w:leader="dot" w:pos="9350"/>
            </w:tabs>
            <w:rPr>
              <w:noProof/>
            </w:rPr>
          </w:pPr>
          <w:hyperlink w:anchor="_Toc206944369" w:history="1">
            <w:r w:rsidRPr="007F1B7A">
              <w:rPr>
                <w:rStyle w:val="Hyperlink"/>
                <w:rFonts w:ascii="Times New Roman" w:hAnsi="Times New Roman" w:cs="Times New Roman"/>
                <w:b/>
                <w:noProof/>
              </w:rPr>
              <w:t>1.1. Overview of British Gas</w:t>
            </w:r>
            <w:r>
              <w:rPr>
                <w:noProof/>
                <w:webHidden/>
              </w:rPr>
              <w:tab/>
            </w:r>
            <w:r>
              <w:rPr>
                <w:noProof/>
                <w:webHidden/>
              </w:rPr>
              <w:fldChar w:fldCharType="begin"/>
            </w:r>
            <w:r>
              <w:rPr>
                <w:noProof/>
                <w:webHidden/>
              </w:rPr>
              <w:instrText xml:space="preserve"> PAGEREF _Toc206944369 \h </w:instrText>
            </w:r>
            <w:r>
              <w:rPr>
                <w:noProof/>
                <w:webHidden/>
              </w:rPr>
            </w:r>
            <w:r>
              <w:rPr>
                <w:noProof/>
                <w:webHidden/>
              </w:rPr>
              <w:fldChar w:fldCharType="separate"/>
            </w:r>
            <w:r>
              <w:rPr>
                <w:noProof/>
                <w:webHidden/>
              </w:rPr>
              <w:t>5</w:t>
            </w:r>
            <w:r>
              <w:rPr>
                <w:noProof/>
                <w:webHidden/>
              </w:rPr>
              <w:fldChar w:fldCharType="end"/>
            </w:r>
          </w:hyperlink>
        </w:p>
        <w:p w14:paraId="7F9E9480" w14:textId="77777777" w:rsidR="00202826" w:rsidRDefault="00202826">
          <w:pPr>
            <w:pStyle w:val="TOC2"/>
            <w:tabs>
              <w:tab w:val="right" w:leader="dot" w:pos="9350"/>
            </w:tabs>
            <w:rPr>
              <w:noProof/>
            </w:rPr>
          </w:pPr>
          <w:hyperlink w:anchor="_Toc206944370" w:history="1">
            <w:r w:rsidRPr="007F1B7A">
              <w:rPr>
                <w:rStyle w:val="Hyperlink"/>
                <w:rFonts w:ascii="Times New Roman" w:eastAsia="Times New Roman" w:hAnsi="Times New Roman" w:cs="Times New Roman"/>
                <w:b/>
                <w:noProof/>
              </w:rPr>
              <w:t>1.2. Description of My Role</w:t>
            </w:r>
            <w:r>
              <w:rPr>
                <w:noProof/>
                <w:webHidden/>
              </w:rPr>
              <w:tab/>
            </w:r>
            <w:r>
              <w:rPr>
                <w:noProof/>
                <w:webHidden/>
              </w:rPr>
              <w:fldChar w:fldCharType="begin"/>
            </w:r>
            <w:r>
              <w:rPr>
                <w:noProof/>
                <w:webHidden/>
              </w:rPr>
              <w:instrText xml:space="preserve"> PAGEREF _Toc206944370 \h </w:instrText>
            </w:r>
            <w:r>
              <w:rPr>
                <w:noProof/>
                <w:webHidden/>
              </w:rPr>
            </w:r>
            <w:r>
              <w:rPr>
                <w:noProof/>
                <w:webHidden/>
              </w:rPr>
              <w:fldChar w:fldCharType="separate"/>
            </w:r>
            <w:r>
              <w:rPr>
                <w:noProof/>
                <w:webHidden/>
              </w:rPr>
              <w:t>5</w:t>
            </w:r>
            <w:r>
              <w:rPr>
                <w:noProof/>
                <w:webHidden/>
              </w:rPr>
              <w:fldChar w:fldCharType="end"/>
            </w:r>
          </w:hyperlink>
        </w:p>
        <w:p w14:paraId="01B3F900" w14:textId="77777777" w:rsidR="00202826" w:rsidRDefault="00202826">
          <w:pPr>
            <w:pStyle w:val="TOC2"/>
            <w:tabs>
              <w:tab w:val="right" w:leader="dot" w:pos="9350"/>
            </w:tabs>
            <w:rPr>
              <w:noProof/>
            </w:rPr>
          </w:pPr>
          <w:hyperlink w:anchor="_Toc206944371" w:history="1">
            <w:r w:rsidRPr="007F1B7A">
              <w:rPr>
                <w:rStyle w:val="Hyperlink"/>
                <w:rFonts w:ascii="Times New Roman" w:eastAsia="Times New Roman" w:hAnsi="Times New Roman" w:cs="Times New Roman"/>
                <w:b/>
                <w:noProof/>
              </w:rPr>
              <w:t>1.3. Operational Challenges</w:t>
            </w:r>
            <w:r>
              <w:rPr>
                <w:noProof/>
                <w:webHidden/>
              </w:rPr>
              <w:tab/>
            </w:r>
            <w:r>
              <w:rPr>
                <w:noProof/>
                <w:webHidden/>
              </w:rPr>
              <w:fldChar w:fldCharType="begin"/>
            </w:r>
            <w:r>
              <w:rPr>
                <w:noProof/>
                <w:webHidden/>
              </w:rPr>
              <w:instrText xml:space="preserve"> PAGEREF _Toc206944371 \h </w:instrText>
            </w:r>
            <w:r>
              <w:rPr>
                <w:noProof/>
                <w:webHidden/>
              </w:rPr>
            </w:r>
            <w:r>
              <w:rPr>
                <w:noProof/>
                <w:webHidden/>
              </w:rPr>
              <w:fldChar w:fldCharType="separate"/>
            </w:r>
            <w:r>
              <w:rPr>
                <w:noProof/>
                <w:webHidden/>
              </w:rPr>
              <w:t>5</w:t>
            </w:r>
            <w:r>
              <w:rPr>
                <w:noProof/>
                <w:webHidden/>
              </w:rPr>
              <w:fldChar w:fldCharType="end"/>
            </w:r>
          </w:hyperlink>
        </w:p>
        <w:p w14:paraId="70642A45" w14:textId="77777777" w:rsidR="00202826" w:rsidRDefault="00202826">
          <w:pPr>
            <w:pStyle w:val="TOC1"/>
            <w:tabs>
              <w:tab w:val="right" w:leader="dot" w:pos="9350"/>
            </w:tabs>
            <w:rPr>
              <w:noProof/>
            </w:rPr>
          </w:pPr>
          <w:hyperlink w:anchor="_Toc206944372" w:history="1">
            <w:r w:rsidRPr="007F1B7A">
              <w:rPr>
                <w:rStyle w:val="Hyperlink"/>
                <w:rFonts w:ascii="Times New Roman" w:hAnsi="Times New Roman" w:cs="Times New Roman"/>
                <w:b/>
                <w:noProof/>
              </w:rPr>
              <w:t>2. Critical Analysis of the Importance of Creativity and Innovation to the Sector</w:t>
            </w:r>
            <w:r>
              <w:rPr>
                <w:noProof/>
                <w:webHidden/>
              </w:rPr>
              <w:tab/>
            </w:r>
            <w:r>
              <w:rPr>
                <w:noProof/>
                <w:webHidden/>
              </w:rPr>
              <w:fldChar w:fldCharType="begin"/>
            </w:r>
            <w:r>
              <w:rPr>
                <w:noProof/>
                <w:webHidden/>
              </w:rPr>
              <w:instrText xml:space="preserve"> PAGEREF _Toc206944372 \h </w:instrText>
            </w:r>
            <w:r>
              <w:rPr>
                <w:noProof/>
                <w:webHidden/>
              </w:rPr>
            </w:r>
            <w:r>
              <w:rPr>
                <w:noProof/>
                <w:webHidden/>
              </w:rPr>
              <w:fldChar w:fldCharType="separate"/>
            </w:r>
            <w:r>
              <w:rPr>
                <w:noProof/>
                <w:webHidden/>
              </w:rPr>
              <w:t>6</w:t>
            </w:r>
            <w:r>
              <w:rPr>
                <w:noProof/>
                <w:webHidden/>
              </w:rPr>
              <w:fldChar w:fldCharType="end"/>
            </w:r>
          </w:hyperlink>
        </w:p>
        <w:p w14:paraId="4DB69EE4" w14:textId="77777777" w:rsidR="00202826" w:rsidRDefault="00202826">
          <w:pPr>
            <w:pStyle w:val="TOC2"/>
            <w:tabs>
              <w:tab w:val="right" w:leader="dot" w:pos="9350"/>
            </w:tabs>
            <w:rPr>
              <w:noProof/>
            </w:rPr>
          </w:pPr>
          <w:hyperlink w:anchor="_Toc206944373" w:history="1">
            <w:r w:rsidRPr="007F1B7A">
              <w:rPr>
                <w:rStyle w:val="Hyperlink"/>
                <w:rFonts w:ascii="Times New Roman" w:hAnsi="Times New Roman" w:cs="Times New Roman"/>
                <w:b/>
                <w:noProof/>
              </w:rPr>
              <w:t>2.1. Overview of the UK Energy Sector</w:t>
            </w:r>
            <w:r>
              <w:rPr>
                <w:noProof/>
                <w:webHidden/>
              </w:rPr>
              <w:tab/>
            </w:r>
            <w:r>
              <w:rPr>
                <w:noProof/>
                <w:webHidden/>
              </w:rPr>
              <w:fldChar w:fldCharType="begin"/>
            </w:r>
            <w:r>
              <w:rPr>
                <w:noProof/>
                <w:webHidden/>
              </w:rPr>
              <w:instrText xml:space="preserve"> PAGEREF _Toc206944373 \h </w:instrText>
            </w:r>
            <w:r>
              <w:rPr>
                <w:noProof/>
                <w:webHidden/>
              </w:rPr>
            </w:r>
            <w:r>
              <w:rPr>
                <w:noProof/>
                <w:webHidden/>
              </w:rPr>
              <w:fldChar w:fldCharType="separate"/>
            </w:r>
            <w:r>
              <w:rPr>
                <w:noProof/>
                <w:webHidden/>
              </w:rPr>
              <w:t>6</w:t>
            </w:r>
            <w:r>
              <w:rPr>
                <w:noProof/>
                <w:webHidden/>
              </w:rPr>
              <w:fldChar w:fldCharType="end"/>
            </w:r>
          </w:hyperlink>
        </w:p>
        <w:p w14:paraId="71FA6AF7" w14:textId="77777777" w:rsidR="00202826" w:rsidRDefault="00202826">
          <w:pPr>
            <w:pStyle w:val="TOC2"/>
            <w:tabs>
              <w:tab w:val="right" w:leader="dot" w:pos="9350"/>
            </w:tabs>
            <w:rPr>
              <w:noProof/>
            </w:rPr>
          </w:pPr>
          <w:hyperlink w:anchor="_Toc206944374" w:history="1">
            <w:r w:rsidRPr="007F1B7A">
              <w:rPr>
                <w:rStyle w:val="Hyperlink"/>
                <w:rFonts w:ascii="Times New Roman" w:hAnsi="Times New Roman" w:cs="Times New Roman"/>
                <w:b/>
                <w:noProof/>
              </w:rPr>
              <w:t>2.2. Importance of Innovation in Call Centres</w:t>
            </w:r>
            <w:r>
              <w:rPr>
                <w:noProof/>
                <w:webHidden/>
              </w:rPr>
              <w:tab/>
            </w:r>
            <w:r>
              <w:rPr>
                <w:noProof/>
                <w:webHidden/>
              </w:rPr>
              <w:fldChar w:fldCharType="begin"/>
            </w:r>
            <w:r>
              <w:rPr>
                <w:noProof/>
                <w:webHidden/>
              </w:rPr>
              <w:instrText xml:space="preserve"> PAGEREF _Toc206944374 \h </w:instrText>
            </w:r>
            <w:r>
              <w:rPr>
                <w:noProof/>
                <w:webHidden/>
              </w:rPr>
            </w:r>
            <w:r>
              <w:rPr>
                <w:noProof/>
                <w:webHidden/>
              </w:rPr>
              <w:fldChar w:fldCharType="separate"/>
            </w:r>
            <w:r>
              <w:rPr>
                <w:noProof/>
                <w:webHidden/>
              </w:rPr>
              <w:t>6</w:t>
            </w:r>
            <w:r>
              <w:rPr>
                <w:noProof/>
                <w:webHidden/>
              </w:rPr>
              <w:fldChar w:fldCharType="end"/>
            </w:r>
          </w:hyperlink>
        </w:p>
        <w:p w14:paraId="2EE67347" w14:textId="77777777" w:rsidR="00202826" w:rsidRDefault="00202826">
          <w:pPr>
            <w:pStyle w:val="TOC2"/>
            <w:tabs>
              <w:tab w:val="right" w:leader="dot" w:pos="9350"/>
            </w:tabs>
            <w:rPr>
              <w:noProof/>
            </w:rPr>
          </w:pPr>
          <w:hyperlink w:anchor="_Toc206944375" w:history="1">
            <w:r w:rsidRPr="007F1B7A">
              <w:rPr>
                <w:rStyle w:val="Hyperlink"/>
                <w:rFonts w:ascii="Times New Roman" w:eastAsia="Times New Roman" w:hAnsi="Times New Roman" w:cs="Times New Roman"/>
                <w:b/>
                <w:noProof/>
              </w:rPr>
              <w:t>2.4. Theoretical Frameworks Supporting Innovation</w:t>
            </w:r>
            <w:r>
              <w:rPr>
                <w:noProof/>
                <w:webHidden/>
              </w:rPr>
              <w:tab/>
            </w:r>
            <w:r>
              <w:rPr>
                <w:noProof/>
                <w:webHidden/>
              </w:rPr>
              <w:fldChar w:fldCharType="begin"/>
            </w:r>
            <w:r>
              <w:rPr>
                <w:noProof/>
                <w:webHidden/>
              </w:rPr>
              <w:instrText xml:space="preserve"> PAGEREF _Toc206944375 \h </w:instrText>
            </w:r>
            <w:r>
              <w:rPr>
                <w:noProof/>
                <w:webHidden/>
              </w:rPr>
            </w:r>
            <w:r>
              <w:rPr>
                <w:noProof/>
                <w:webHidden/>
              </w:rPr>
              <w:fldChar w:fldCharType="separate"/>
            </w:r>
            <w:r>
              <w:rPr>
                <w:noProof/>
                <w:webHidden/>
              </w:rPr>
              <w:t>7</w:t>
            </w:r>
            <w:r>
              <w:rPr>
                <w:noProof/>
                <w:webHidden/>
              </w:rPr>
              <w:fldChar w:fldCharType="end"/>
            </w:r>
          </w:hyperlink>
        </w:p>
        <w:p w14:paraId="59E133B2" w14:textId="77777777" w:rsidR="00202826" w:rsidRDefault="00202826">
          <w:pPr>
            <w:pStyle w:val="TOC1"/>
            <w:tabs>
              <w:tab w:val="right" w:leader="dot" w:pos="9350"/>
            </w:tabs>
            <w:rPr>
              <w:noProof/>
            </w:rPr>
          </w:pPr>
          <w:hyperlink w:anchor="_Toc206944376" w:history="1">
            <w:r w:rsidRPr="007F1B7A">
              <w:rPr>
                <w:rStyle w:val="Hyperlink"/>
                <w:rFonts w:ascii="Times New Roman" w:hAnsi="Times New Roman" w:cs="Times New Roman"/>
                <w:b/>
                <w:noProof/>
              </w:rPr>
              <w:t>3. The ‘4 Ps of Innovation’</w:t>
            </w:r>
            <w:r>
              <w:rPr>
                <w:noProof/>
                <w:webHidden/>
              </w:rPr>
              <w:tab/>
            </w:r>
            <w:r>
              <w:rPr>
                <w:noProof/>
                <w:webHidden/>
              </w:rPr>
              <w:fldChar w:fldCharType="begin"/>
            </w:r>
            <w:r>
              <w:rPr>
                <w:noProof/>
                <w:webHidden/>
              </w:rPr>
              <w:instrText xml:space="preserve"> PAGEREF _Toc206944376 \h </w:instrText>
            </w:r>
            <w:r>
              <w:rPr>
                <w:noProof/>
                <w:webHidden/>
              </w:rPr>
            </w:r>
            <w:r>
              <w:rPr>
                <w:noProof/>
                <w:webHidden/>
              </w:rPr>
              <w:fldChar w:fldCharType="separate"/>
            </w:r>
            <w:r>
              <w:rPr>
                <w:noProof/>
                <w:webHidden/>
              </w:rPr>
              <w:t>7</w:t>
            </w:r>
            <w:r>
              <w:rPr>
                <w:noProof/>
                <w:webHidden/>
              </w:rPr>
              <w:fldChar w:fldCharType="end"/>
            </w:r>
          </w:hyperlink>
        </w:p>
        <w:p w14:paraId="2F8929C1" w14:textId="77777777" w:rsidR="00202826" w:rsidRDefault="00202826">
          <w:pPr>
            <w:pStyle w:val="TOC2"/>
            <w:tabs>
              <w:tab w:val="right" w:leader="dot" w:pos="9350"/>
            </w:tabs>
            <w:rPr>
              <w:noProof/>
            </w:rPr>
          </w:pPr>
          <w:hyperlink w:anchor="_Toc206944377" w:history="1">
            <w:r w:rsidRPr="007F1B7A">
              <w:rPr>
                <w:rStyle w:val="Hyperlink"/>
                <w:rFonts w:ascii="Times New Roman" w:hAnsi="Times New Roman" w:cs="Times New Roman"/>
                <w:b/>
                <w:noProof/>
              </w:rPr>
              <w:t>3.1. Understanding the 4Ps Model of Innovation</w:t>
            </w:r>
            <w:r>
              <w:rPr>
                <w:noProof/>
                <w:webHidden/>
              </w:rPr>
              <w:tab/>
            </w:r>
            <w:r>
              <w:rPr>
                <w:noProof/>
                <w:webHidden/>
              </w:rPr>
              <w:fldChar w:fldCharType="begin"/>
            </w:r>
            <w:r>
              <w:rPr>
                <w:noProof/>
                <w:webHidden/>
              </w:rPr>
              <w:instrText xml:space="preserve"> PAGEREF _Toc206944377 \h </w:instrText>
            </w:r>
            <w:r>
              <w:rPr>
                <w:noProof/>
                <w:webHidden/>
              </w:rPr>
            </w:r>
            <w:r>
              <w:rPr>
                <w:noProof/>
                <w:webHidden/>
              </w:rPr>
              <w:fldChar w:fldCharType="separate"/>
            </w:r>
            <w:r>
              <w:rPr>
                <w:noProof/>
                <w:webHidden/>
              </w:rPr>
              <w:t>7</w:t>
            </w:r>
            <w:r>
              <w:rPr>
                <w:noProof/>
                <w:webHidden/>
              </w:rPr>
              <w:fldChar w:fldCharType="end"/>
            </w:r>
          </w:hyperlink>
        </w:p>
        <w:p w14:paraId="3C138EC8" w14:textId="77777777" w:rsidR="00202826" w:rsidRDefault="00202826">
          <w:pPr>
            <w:pStyle w:val="TOC2"/>
            <w:tabs>
              <w:tab w:val="right" w:leader="dot" w:pos="9350"/>
            </w:tabs>
            <w:rPr>
              <w:noProof/>
            </w:rPr>
          </w:pPr>
          <w:hyperlink w:anchor="_Toc206944378" w:history="1">
            <w:r w:rsidRPr="007F1B7A">
              <w:rPr>
                <w:rStyle w:val="Hyperlink"/>
                <w:rFonts w:ascii="Times New Roman" w:hAnsi="Times New Roman" w:cs="Times New Roman"/>
                <w:b/>
                <w:noProof/>
              </w:rPr>
              <w:t>3.2. Classification of the Proposed Idea: Process Innovation</w:t>
            </w:r>
            <w:r>
              <w:rPr>
                <w:noProof/>
                <w:webHidden/>
              </w:rPr>
              <w:tab/>
            </w:r>
            <w:r>
              <w:rPr>
                <w:noProof/>
                <w:webHidden/>
              </w:rPr>
              <w:fldChar w:fldCharType="begin"/>
            </w:r>
            <w:r>
              <w:rPr>
                <w:noProof/>
                <w:webHidden/>
              </w:rPr>
              <w:instrText xml:space="preserve"> PAGEREF _Toc206944378 \h </w:instrText>
            </w:r>
            <w:r>
              <w:rPr>
                <w:noProof/>
                <w:webHidden/>
              </w:rPr>
            </w:r>
            <w:r>
              <w:rPr>
                <w:noProof/>
                <w:webHidden/>
              </w:rPr>
              <w:fldChar w:fldCharType="separate"/>
            </w:r>
            <w:r>
              <w:rPr>
                <w:noProof/>
                <w:webHidden/>
              </w:rPr>
              <w:t>8</w:t>
            </w:r>
            <w:r>
              <w:rPr>
                <w:noProof/>
                <w:webHidden/>
              </w:rPr>
              <w:fldChar w:fldCharType="end"/>
            </w:r>
          </w:hyperlink>
        </w:p>
        <w:p w14:paraId="555954F0" w14:textId="77777777" w:rsidR="00202826" w:rsidRDefault="00202826">
          <w:pPr>
            <w:pStyle w:val="TOC2"/>
            <w:tabs>
              <w:tab w:val="right" w:leader="dot" w:pos="9350"/>
            </w:tabs>
            <w:rPr>
              <w:noProof/>
            </w:rPr>
          </w:pPr>
          <w:hyperlink w:anchor="_Toc206944379" w:history="1">
            <w:r w:rsidRPr="007F1B7A">
              <w:rPr>
                <w:rStyle w:val="Hyperlink"/>
                <w:rFonts w:ascii="Times New Roman" w:hAnsi="Times New Roman" w:cs="Times New Roman"/>
                <w:b/>
                <w:noProof/>
              </w:rPr>
              <w:t>3.3. Potential Paradigm Shift</w:t>
            </w:r>
            <w:r>
              <w:rPr>
                <w:noProof/>
                <w:webHidden/>
              </w:rPr>
              <w:tab/>
            </w:r>
            <w:r>
              <w:rPr>
                <w:noProof/>
                <w:webHidden/>
              </w:rPr>
              <w:fldChar w:fldCharType="begin"/>
            </w:r>
            <w:r>
              <w:rPr>
                <w:noProof/>
                <w:webHidden/>
              </w:rPr>
              <w:instrText xml:space="preserve"> PAGEREF _Toc206944379 \h </w:instrText>
            </w:r>
            <w:r>
              <w:rPr>
                <w:noProof/>
                <w:webHidden/>
              </w:rPr>
            </w:r>
            <w:r>
              <w:rPr>
                <w:noProof/>
                <w:webHidden/>
              </w:rPr>
              <w:fldChar w:fldCharType="separate"/>
            </w:r>
            <w:r>
              <w:rPr>
                <w:noProof/>
                <w:webHidden/>
              </w:rPr>
              <w:t>8</w:t>
            </w:r>
            <w:r>
              <w:rPr>
                <w:noProof/>
                <w:webHidden/>
              </w:rPr>
              <w:fldChar w:fldCharType="end"/>
            </w:r>
          </w:hyperlink>
        </w:p>
        <w:p w14:paraId="5F1C6390" w14:textId="77777777" w:rsidR="00202826" w:rsidRDefault="00202826">
          <w:pPr>
            <w:pStyle w:val="TOC1"/>
            <w:tabs>
              <w:tab w:val="right" w:leader="dot" w:pos="9350"/>
            </w:tabs>
            <w:rPr>
              <w:noProof/>
            </w:rPr>
          </w:pPr>
          <w:hyperlink w:anchor="_Toc206944380" w:history="1">
            <w:r w:rsidRPr="007F1B7A">
              <w:rPr>
                <w:rStyle w:val="Hyperlink"/>
                <w:rFonts w:ascii="Times New Roman" w:hAnsi="Times New Roman" w:cs="Times New Roman"/>
                <w:b/>
                <w:noProof/>
              </w:rPr>
              <w:t>4. Creativity Process Used</w:t>
            </w:r>
            <w:r>
              <w:rPr>
                <w:noProof/>
                <w:webHidden/>
              </w:rPr>
              <w:tab/>
            </w:r>
            <w:r>
              <w:rPr>
                <w:noProof/>
                <w:webHidden/>
              </w:rPr>
              <w:fldChar w:fldCharType="begin"/>
            </w:r>
            <w:r>
              <w:rPr>
                <w:noProof/>
                <w:webHidden/>
              </w:rPr>
              <w:instrText xml:space="preserve"> PAGEREF _Toc206944380 \h </w:instrText>
            </w:r>
            <w:r>
              <w:rPr>
                <w:noProof/>
                <w:webHidden/>
              </w:rPr>
            </w:r>
            <w:r>
              <w:rPr>
                <w:noProof/>
                <w:webHidden/>
              </w:rPr>
              <w:fldChar w:fldCharType="separate"/>
            </w:r>
            <w:r>
              <w:rPr>
                <w:noProof/>
                <w:webHidden/>
              </w:rPr>
              <w:t>9</w:t>
            </w:r>
            <w:r>
              <w:rPr>
                <w:noProof/>
                <w:webHidden/>
              </w:rPr>
              <w:fldChar w:fldCharType="end"/>
            </w:r>
          </w:hyperlink>
        </w:p>
        <w:p w14:paraId="5F246620" w14:textId="77777777" w:rsidR="00202826" w:rsidRDefault="00202826">
          <w:pPr>
            <w:pStyle w:val="TOC2"/>
            <w:tabs>
              <w:tab w:val="right" w:leader="dot" w:pos="9350"/>
            </w:tabs>
            <w:rPr>
              <w:noProof/>
            </w:rPr>
          </w:pPr>
          <w:hyperlink w:anchor="_Toc206944381" w:history="1">
            <w:r w:rsidRPr="007F1B7A">
              <w:rPr>
                <w:rStyle w:val="Hyperlink"/>
                <w:rFonts w:ascii="Times New Roman" w:hAnsi="Times New Roman" w:cs="Times New Roman"/>
                <w:b/>
                <w:noProof/>
              </w:rPr>
              <w:t>4.1. Introduction to the Creativity Process</w:t>
            </w:r>
            <w:r>
              <w:rPr>
                <w:noProof/>
                <w:webHidden/>
              </w:rPr>
              <w:tab/>
            </w:r>
            <w:r>
              <w:rPr>
                <w:noProof/>
                <w:webHidden/>
              </w:rPr>
              <w:fldChar w:fldCharType="begin"/>
            </w:r>
            <w:r>
              <w:rPr>
                <w:noProof/>
                <w:webHidden/>
              </w:rPr>
              <w:instrText xml:space="preserve"> PAGEREF _Toc206944381 \h </w:instrText>
            </w:r>
            <w:r>
              <w:rPr>
                <w:noProof/>
                <w:webHidden/>
              </w:rPr>
            </w:r>
            <w:r>
              <w:rPr>
                <w:noProof/>
                <w:webHidden/>
              </w:rPr>
              <w:fldChar w:fldCharType="separate"/>
            </w:r>
            <w:r>
              <w:rPr>
                <w:noProof/>
                <w:webHidden/>
              </w:rPr>
              <w:t>9</w:t>
            </w:r>
            <w:r>
              <w:rPr>
                <w:noProof/>
                <w:webHidden/>
              </w:rPr>
              <w:fldChar w:fldCharType="end"/>
            </w:r>
          </w:hyperlink>
        </w:p>
        <w:p w14:paraId="126EB929" w14:textId="77777777" w:rsidR="00202826" w:rsidRDefault="00202826">
          <w:pPr>
            <w:pStyle w:val="TOC2"/>
            <w:tabs>
              <w:tab w:val="right" w:leader="dot" w:pos="9350"/>
            </w:tabs>
            <w:rPr>
              <w:noProof/>
            </w:rPr>
          </w:pPr>
          <w:hyperlink w:anchor="_Toc206944382" w:history="1">
            <w:r w:rsidRPr="007F1B7A">
              <w:rPr>
                <w:rStyle w:val="Hyperlink"/>
                <w:rFonts w:ascii="Times New Roman" w:hAnsi="Times New Roman" w:cs="Times New Roman"/>
                <w:b/>
                <w:noProof/>
              </w:rPr>
              <w:t>4.2. Application of Wallas’ Four-Stage Model</w:t>
            </w:r>
            <w:r>
              <w:rPr>
                <w:noProof/>
                <w:webHidden/>
              </w:rPr>
              <w:tab/>
            </w:r>
            <w:r>
              <w:rPr>
                <w:noProof/>
                <w:webHidden/>
              </w:rPr>
              <w:fldChar w:fldCharType="begin"/>
            </w:r>
            <w:r>
              <w:rPr>
                <w:noProof/>
                <w:webHidden/>
              </w:rPr>
              <w:instrText xml:space="preserve"> PAGEREF _Toc206944382 \h </w:instrText>
            </w:r>
            <w:r>
              <w:rPr>
                <w:noProof/>
                <w:webHidden/>
              </w:rPr>
            </w:r>
            <w:r>
              <w:rPr>
                <w:noProof/>
                <w:webHidden/>
              </w:rPr>
              <w:fldChar w:fldCharType="separate"/>
            </w:r>
            <w:r>
              <w:rPr>
                <w:noProof/>
                <w:webHidden/>
              </w:rPr>
              <w:t>9</w:t>
            </w:r>
            <w:r>
              <w:rPr>
                <w:noProof/>
                <w:webHidden/>
              </w:rPr>
              <w:fldChar w:fldCharType="end"/>
            </w:r>
          </w:hyperlink>
        </w:p>
        <w:p w14:paraId="3CC22413" w14:textId="77777777" w:rsidR="00202826" w:rsidRDefault="00202826">
          <w:pPr>
            <w:pStyle w:val="TOC2"/>
            <w:tabs>
              <w:tab w:val="right" w:leader="dot" w:pos="9350"/>
            </w:tabs>
            <w:rPr>
              <w:noProof/>
            </w:rPr>
          </w:pPr>
          <w:hyperlink w:anchor="_Toc206944383" w:history="1">
            <w:r w:rsidRPr="007F1B7A">
              <w:rPr>
                <w:rStyle w:val="Hyperlink"/>
                <w:rFonts w:ascii="Times New Roman" w:hAnsi="Times New Roman" w:cs="Times New Roman"/>
                <w:b/>
                <w:noProof/>
              </w:rPr>
              <w:t>4.3. Iterative and Reflective Thinking</w:t>
            </w:r>
            <w:r>
              <w:rPr>
                <w:noProof/>
                <w:webHidden/>
              </w:rPr>
              <w:tab/>
            </w:r>
            <w:r>
              <w:rPr>
                <w:noProof/>
                <w:webHidden/>
              </w:rPr>
              <w:fldChar w:fldCharType="begin"/>
            </w:r>
            <w:r>
              <w:rPr>
                <w:noProof/>
                <w:webHidden/>
              </w:rPr>
              <w:instrText xml:space="preserve"> PAGEREF _Toc206944383 \h </w:instrText>
            </w:r>
            <w:r>
              <w:rPr>
                <w:noProof/>
                <w:webHidden/>
              </w:rPr>
            </w:r>
            <w:r>
              <w:rPr>
                <w:noProof/>
                <w:webHidden/>
              </w:rPr>
              <w:fldChar w:fldCharType="separate"/>
            </w:r>
            <w:r>
              <w:rPr>
                <w:noProof/>
                <w:webHidden/>
              </w:rPr>
              <w:t>10</w:t>
            </w:r>
            <w:r>
              <w:rPr>
                <w:noProof/>
                <w:webHidden/>
              </w:rPr>
              <w:fldChar w:fldCharType="end"/>
            </w:r>
          </w:hyperlink>
        </w:p>
        <w:p w14:paraId="7EEEBFFF" w14:textId="77777777" w:rsidR="00202826" w:rsidRDefault="00202826">
          <w:pPr>
            <w:pStyle w:val="TOC1"/>
            <w:tabs>
              <w:tab w:val="right" w:leader="dot" w:pos="9350"/>
            </w:tabs>
            <w:rPr>
              <w:noProof/>
            </w:rPr>
          </w:pPr>
          <w:hyperlink w:anchor="_Toc206944384" w:history="1">
            <w:r w:rsidRPr="007F1B7A">
              <w:rPr>
                <w:rStyle w:val="Hyperlink"/>
                <w:rFonts w:ascii="Times New Roman" w:hAnsi="Times New Roman" w:cs="Times New Roman"/>
                <w:b/>
                <w:noProof/>
              </w:rPr>
              <w:t>5. Lewin’s Force Field Analysis – Evaluation of the Idea</w:t>
            </w:r>
            <w:r>
              <w:rPr>
                <w:noProof/>
                <w:webHidden/>
              </w:rPr>
              <w:tab/>
            </w:r>
            <w:r>
              <w:rPr>
                <w:noProof/>
                <w:webHidden/>
              </w:rPr>
              <w:fldChar w:fldCharType="begin"/>
            </w:r>
            <w:r>
              <w:rPr>
                <w:noProof/>
                <w:webHidden/>
              </w:rPr>
              <w:instrText xml:space="preserve"> PAGEREF _Toc206944384 \h </w:instrText>
            </w:r>
            <w:r>
              <w:rPr>
                <w:noProof/>
                <w:webHidden/>
              </w:rPr>
            </w:r>
            <w:r>
              <w:rPr>
                <w:noProof/>
                <w:webHidden/>
              </w:rPr>
              <w:fldChar w:fldCharType="separate"/>
            </w:r>
            <w:r>
              <w:rPr>
                <w:noProof/>
                <w:webHidden/>
              </w:rPr>
              <w:t>10</w:t>
            </w:r>
            <w:r>
              <w:rPr>
                <w:noProof/>
                <w:webHidden/>
              </w:rPr>
              <w:fldChar w:fldCharType="end"/>
            </w:r>
          </w:hyperlink>
        </w:p>
        <w:p w14:paraId="28488456" w14:textId="77777777" w:rsidR="00202826" w:rsidRDefault="00202826">
          <w:pPr>
            <w:pStyle w:val="TOC2"/>
            <w:tabs>
              <w:tab w:val="right" w:leader="dot" w:pos="9350"/>
            </w:tabs>
            <w:rPr>
              <w:noProof/>
            </w:rPr>
          </w:pPr>
          <w:hyperlink w:anchor="_Toc206944385" w:history="1">
            <w:r w:rsidRPr="007F1B7A">
              <w:rPr>
                <w:rStyle w:val="Hyperlink"/>
                <w:rFonts w:ascii="Times New Roman" w:hAnsi="Times New Roman" w:cs="Times New Roman"/>
                <w:b/>
                <w:noProof/>
              </w:rPr>
              <w:t>5.1. Introduction to Lewin’s Force Field Analysis</w:t>
            </w:r>
            <w:r>
              <w:rPr>
                <w:noProof/>
                <w:webHidden/>
              </w:rPr>
              <w:tab/>
            </w:r>
            <w:r>
              <w:rPr>
                <w:noProof/>
                <w:webHidden/>
              </w:rPr>
              <w:fldChar w:fldCharType="begin"/>
            </w:r>
            <w:r>
              <w:rPr>
                <w:noProof/>
                <w:webHidden/>
              </w:rPr>
              <w:instrText xml:space="preserve"> PAGEREF _Toc206944385 \h </w:instrText>
            </w:r>
            <w:r>
              <w:rPr>
                <w:noProof/>
                <w:webHidden/>
              </w:rPr>
            </w:r>
            <w:r>
              <w:rPr>
                <w:noProof/>
                <w:webHidden/>
              </w:rPr>
              <w:fldChar w:fldCharType="separate"/>
            </w:r>
            <w:r>
              <w:rPr>
                <w:noProof/>
                <w:webHidden/>
              </w:rPr>
              <w:t>10</w:t>
            </w:r>
            <w:r>
              <w:rPr>
                <w:noProof/>
                <w:webHidden/>
              </w:rPr>
              <w:fldChar w:fldCharType="end"/>
            </w:r>
          </w:hyperlink>
        </w:p>
        <w:p w14:paraId="0109A3E6" w14:textId="77777777" w:rsidR="00202826" w:rsidRDefault="00202826">
          <w:pPr>
            <w:pStyle w:val="TOC2"/>
            <w:tabs>
              <w:tab w:val="right" w:leader="dot" w:pos="9350"/>
            </w:tabs>
            <w:rPr>
              <w:noProof/>
            </w:rPr>
          </w:pPr>
          <w:hyperlink w:anchor="_Toc206944386" w:history="1">
            <w:r w:rsidRPr="007F1B7A">
              <w:rPr>
                <w:rStyle w:val="Hyperlink"/>
                <w:rFonts w:ascii="Times New Roman" w:eastAsia="Times New Roman" w:hAnsi="Times New Roman" w:cs="Times New Roman"/>
                <w:b/>
                <w:noProof/>
              </w:rPr>
              <w:t>5.2. Driving Forces</w:t>
            </w:r>
            <w:r>
              <w:rPr>
                <w:noProof/>
                <w:webHidden/>
              </w:rPr>
              <w:tab/>
            </w:r>
            <w:r>
              <w:rPr>
                <w:noProof/>
                <w:webHidden/>
              </w:rPr>
              <w:fldChar w:fldCharType="begin"/>
            </w:r>
            <w:r>
              <w:rPr>
                <w:noProof/>
                <w:webHidden/>
              </w:rPr>
              <w:instrText xml:space="preserve"> PAGEREF _Toc206944386 \h </w:instrText>
            </w:r>
            <w:r>
              <w:rPr>
                <w:noProof/>
                <w:webHidden/>
              </w:rPr>
            </w:r>
            <w:r>
              <w:rPr>
                <w:noProof/>
                <w:webHidden/>
              </w:rPr>
              <w:fldChar w:fldCharType="separate"/>
            </w:r>
            <w:r>
              <w:rPr>
                <w:noProof/>
                <w:webHidden/>
              </w:rPr>
              <w:t>11</w:t>
            </w:r>
            <w:r>
              <w:rPr>
                <w:noProof/>
                <w:webHidden/>
              </w:rPr>
              <w:fldChar w:fldCharType="end"/>
            </w:r>
          </w:hyperlink>
        </w:p>
        <w:p w14:paraId="69E15B0F" w14:textId="77777777" w:rsidR="00202826" w:rsidRDefault="00202826">
          <w:pPr>
            <w:pStyle w:val="TOC2"/>
            <w:tabs>
              <w:tab w:val="right" w:leader="dot" w:pos="9350"/>
            </w:tabs>
            <w:rPr>
              <w:noProof/>
            </w:rPr>
          </w:pPr>
          <w:hyperlink w:anchor="_Toc206944387" w:history="1">
            <w:r w:rsidRPr="007F1B7A">
              <w:rPr>
                <w:rStyle w:val="Hyperlink"/>
                <w:rFonts w:ascii="Times New Roman" w:eastAsia="Times New Roman" w:hAnsi="Times New Roman" w:cs="Times New Roman"/>
                <w:b/>
                <w:noProof/>
              </w:rPr>
              <w:t>5.3. Restraining Forces</w:t>
            </w:r>
            <w:r>
              <w:rPr>
                <w:noProof/>
                <w:webHidden/>
              </w:rPr>
              <w:tab/>
            </w:r>
            <w:r>
              <w:rPr>
                <w:noProof/>
                <w:webHidden/>
              </w:rPr>
              <w:fldChar w:fldCharType="begin"/>
            </w:r>
            <w:r>
              <w:rPr>
                <w:noProof/>
                <w:webHidden/>
              </w:rPr>
              <w:instrText xml:space="preserve"> PAGEREF _Toc206944387 \h </w:instrText>
            </w:r>
            <w:r>
              <w:rPr>
                <w:noProof/>
                <w:webHidden/>
              </w:rPr>
            </w:r>
            <w:r>
              <w:rPr>
                <w:noProof/>
                <w:webHidden/>
              </w:rPr>
              <w:fldChar w:fldCharType="separate"/>
            </w:r>
            <w:r>
              <w:rPr>
                <w:noProof/>
                <w:webHidden/>
              </w:rPr>
              <w:t>11</w:t>
            </w:r>
            <w:r>
              <w:rPr>
                <w:noProof/>
                <w:webHidden/>
              </w:rPr>
              <w:fldChar w:fldCharType="end"/>
            </w:r>
          </w:hyperlink>
        </w:p>
        <w:p w14:paraId="056F4A9C" w14:textId="77777777" w:rsidR="00202826" w:rsidRDefault="00202826">
          <w:pPr>
            <w:pStyle w:val="TOC2"/>
            <w:tabs>
              <w:tab w:val="right" w:leader="dot" w:pos="9350"/>
            </w:tabs>
            <w:rPr>
              <w:noProof/>
            </w:rPr>
          </w:pPr>
          <w:hyperlink w:anchor="_Toc206944388" w:history="1">
            <w:r w:rsidRPr="007F1B7A">
              <w:rPr>
                <w:rStyle w:val="Hyperlink"/>
                <w:rFonts w:ascii="Times New Roman" w:eastAsia="Times New Roman" w:hAnsi="Times New Roman" w:cs="Times New Roman"/>
                <w:b/>
                <w:noProof/>
              </w:rPr>
              <w:t>5.4. Strategies to Strengthen Driving Forces</w:t>
            </w:r>
            <w:r>
              <w:rPr>
                <w:noProof/>
                <w:webHidden/>
              </w:rPr>
              <w:tab/>
            </w:r>
            <w:r>
              <w:rPr>
                <w:noProof/>
                <w:webHidden/>
              </w:rPr>
              <w:fldChar w:fldCharType="begin"/>
            </w:r>
            <w:r>
              <w:rPr>
                <w:noProof/>
                <w:webHidden/>
              </w:rPr>
              <w:instrText xml:space="preserve"> PAGEREF _Toc206944388 \h </w:instrText>
            </w:r>
            <w:r>
              <w:rPr>
                <w:noProof/>
                <w:webHidden/>
              </w:rPr>
            </w:r>
            <w:r>
              <w:rPr>
                <w:noProof/>
                <w:webHidden/>
              </w:rPr>
              <w:fldChar w:fldCharType="separate"/>
            </w:r>
            <w:r>
              <w:rPr>
                <w:noProof/>
                <w:webHidden/>
              </w:rPr>
              <w:t>11</w:t>
            </w:r>
            <w:r>
              <w:rPr>
                <w:noProof/>
                <w:webHidden/>
              </w:rPr>
              <w:fldChar w:fldCharType="end"/>
            </w:r>
          </w:hyperlink>
        </w:p>
        <w:p w14:paraId="198E00CA" w14:textId="77777777" w:rsidR="00202826" w:rsidRDefault="00202826">
          <w:pPr>
            <w:pStyle w:val="TOC2"/>
            <w:tabs>
              <w:tab w:val="right" w:leader="dot" w:pos="9350"/>
            </w:tabs>
            <w:rPr>
              <w:noProof/>
            </w:rPr>
          </w:pPr>
          <w:hyperlink w:anchor="_Toc206944389" w:history="1">
            <w:r w:rsidRPr="007F1B7A">
              <w:rPr>
                <w:rStyle w:val="Hyperlink"/>
                <w:rFonts w:ascii="Times New Roman" w:eastAsia="Times New Roman" w:hAnsi="Times New Roman" w:cs="Times New Roman"/>
                <w:b/>
                <w:noProof/>
              </w:rPr>
              <w:t>5.5. Strategies to Reduce Restraining Forces</w:t>
            </w:r>
            <w:r>
              <w:rPr>
                <w:noProof/>
                <w:webHidden/>
              </w:rPr>
              <w:tab/>
            </w:r>
            <w:r>
              <w:rPr>
                <w:noProof/>
                <w:webHidden/>
              </w:rPr>
              <w:fldChar w:fldCharType="begin"/>
            </w:r>
            <w:r>
              <w:rPr>
                <w:noProof/>
                <w:webHidden/>
              </w:rPr>
              <w:instrText xml:space="preserve"> PAGEREF _Toc206944389 \h </w:instrText>
            </w:r>
            <w:r>
              <w:rPr>
                <w:noProof/>
                <w:webHidden/>
              </w:rPr>
            </w:r>
            <w:r>
              <w:rPr>
                <w:noProof/>
                <w:webHidden/>
              </w:rPr>
              <w:fldChar w:fldCharType="separate"/>
            </w:r>
            <w:r>
              <w:rPr>
                <w:noProof/>
                <w:webHidden/>
              </w:rPr>
              <w:t>12</w:t>
            </w:r>
            <w:r>
              <w:rPr>
                <w:noProof/>
                <w:webHidden/>
              </w:rPr>
              <w:fldChar w:fldCharType="end"/>
            </w:r>
          </w:hyperlink>
        </w:p>
        <w:p w14:paraId="77C10F1C" w14:textId="77777777" w:rsidR="00202826" w:rsidRDefault="00202826">
          <w:pPr>
            <w:pStyle w:val="TOC2"/>
            <w:tabs>
              <w:tab w:val="right" w:leader="dot" w:pos="9350"/>
            </w:tabs>
            <w:rPr>
              <w:noProof/>
            </w:rPr>
          </w:pPr>
          <w:hyperlink w:anchor="_Toc206944390" w:history="1">
            <w:r w:rsidRPr="007F1B7A">
              <w:rPr>
                <w:rStyle w:val="Hyperlink"/>
                <w:rFonts w:ascii="Times New Roman" w:eastAsia="Times New Roman" w:hAnsi="Times New Roman" w:cs="Times New Roman"/>
                <w:b/>
                <w:noProof/>
              </w:rPr>
              <w:t>Conclusion: Assessing Viability</w:t>
            </w:r>
            <w:r>
              <w:rPr>
                <w:noProof/>
                <w:webHidden/>
              </w:rPr>
              <w:tab/>
            </w:r>
            <w:r>
              <w:rPr>
                <w:noProof/>
                <w:webHidden/>
              </w:rPr>
              <w:fldChar w:fldCharType="begin"/>
            </w:r>
            <w:r>
              <w:rPr>
                <w:noProof/>
                <w:webHidden/>
              </w:rPr>
              <w:instrText xml:space="preserve"> PAGEREF _Toc206944390 \h </w:instrText>
            </w:r>
            <w:r>
              <w:rPr>
                <w:noProof/>
                <w:webHidden/>
              </w:rPr>
            </w:r>
            <w:r>
              <w:rPr>
                <w:noProof/>
                <w:webHidden/>
              </w:rPr>
              <w:fldChar w:fldCharType="separate"/>
            </w:r>
            <w:r>
              <w:rPr>
                <w:noProof/>
                <w:webHidden/>
              </w:rPr>
              <w:t>12</w:t>
            </w:r>
            <w:r>
              <w:rPr>
                <w:noProof/>
                <w:webHidden/>
              </w:rPr>
              <w:fldChar w:fldCharType="end"/>
            </w:r>
          </w:hyperlink>
        </w:p>
        <w:p w14:paraId="446D9B2F" w14:textId="77777777" w:rsidR="00202826" w:rsidRDefault="00202826">
          <w:pPr>
            <w:pStyle w:val="TOC1"/>
            <w:tabs>
              <w:tab w:val="right" w:leader="dot" w:pos="9350"/>
            </w:tabs>
            <w:rPr>
              <w:noProof/>
            </w:rPr>
          </w:pPr>
          <w:hyperlink w:anchor="_Toc206944391" w:history="1">
            <w:r w:rsidRPr="007F1B7A">
              <w:rPr>
                <w:rStyle w:val="Hyperlink"/>
                <w:rFonts w:ascii="Times New Roman" w:hAnsi="Times New Roman" w:cs="Times New Roman"/>
                <w:b/>
                <w:noProof/>
              </w:rPr>
              <w:t>6. Organisational Climate for Innovation</w:t>
            </w:r>
            <w:r>
              <w:rPr>
                <w:noProof/>
                <w:webHidden/>
              </w:rPr>
              <w:tab/>
            </w:r>
            <w:r>
              <w:rPr>
                <w:noProof/>
                <w:webHidden/>
              </w:rPr>
              <w:fldChar w:fldCharType="begin"/>
            </w:r>
            <w:r>
              <w:rPr>
                <w:noProof/>
                <w:webHidden/>
              </w:rPr>
              <w:instrText xml:space="preserve"> PAGEREF _Toc206944391 \h </w:instrText>
            </w:r>
            <w:r>
              <w:rPr>
                <w:noProof/>
                <w:webHidden/>
              </w:rPr>
            </w:r>
            <w:r>
              <w:rPr>
                <w:noProof/>
                <w:webHidden/>
              </w:rPr>
              <w:fldChar w:fldCharType="separate"/>
            </w:r>
            <w:r>
              <w:rPr>
                <w:noProof/>
                <w:webHidden/>
              </w:rPr>
              <w:t>12</w:t>
            </w:r>
            <w:r>
              <w:rPr>
                <w:noProof/>
                <w:webHidden/>
              </w:rPr>
              <w:fldChar w:fldCharType="end"/>
            </w:r>
          </w:hyperlink>
        </w:p>
        <w:p w14:paraId="3BE73736" w14:textId="77777777" w:rsidR="00202826" w:rsidRDefault="00202826">
          <w:pPr>
            <w:pStyle w:val="TOC2"/>
            <w:tabs>
              <w:tab w:val="right" w:leader="dot" w:pos="9350"/>
            </w:tabs>
            <w:rPr>
              <w:noProof/>
            </w:rPr>
          </w:pPr>
          <w:hyperlink w:anchor="_Toc206944392" w:history="1">
            <w:r w:rsidRPr="007F1B7A">
              <w:rPr>
                <w:rStyle w:val="Hyperlink"/>
                <w:rFonts w:ascii="Times New Roman" w:hAnsi="Times New Roman" w:cs="Times New Roman"/>
                <w:b/>
                <w:noProof/>
              </w:rPr>
              <w:t>6.1. Introduction to Organisational Innovation Climate</w:t>
            </w:r>
            <w:r>
              <w:rPr>
                <w:noProof/>
                <w:webHidden/>
              </w:rPr>
              <w:tab/>
            </w:r>
            <w:r>
              <w:rPr>
                <w:noProof/>
                <w:webHidden/>
              </w:rPr>
              <w:fldChar w:fldCharType="begin"/>
            </w:r>
            <w:r>
              <w:rPr>
                <w:noProof/>
                <w:webHidden/>
              </w:rPr>
              <w:instrText xml:space="preserve"> PAGEREF _Toc206944392 \h </w:instrText>
            </w:r>
            <w:r>
              <w:rPr>
                <w:noProof/>
                <w:webHidden/>
              </w:rPr>
            </w:r>
            <w:r>
              <w:rPr>
                <w:noProof/>
                <w:webHidden/>
              </w:rPr>
              <w:fldChar w:fldCharType="separate"/>
            </w:r>
            <w:r>
              <w:rPr>
                <w:noProof/>
                <w:webHidden/>
              </w:rPr>
              <w:t>12</w:t>
            </w:r>
            <w:r>
              <w:rPr>
                <w:noProof/>
                <w:webHidden/>
              </w:rPr>
              <w:fldChar w:fldCharType="end"/>
            </w:r>
          </w:hyperlink>
        </w:p>
        <w:p w14:paraId="303DE3FE" w14:textId="77777777" w:rsidR="00202826" w:rsidRDefault="00202826">
          <w:pPr>
            <w:pStyle w:val="TOC2"/>
            <w:tabs>
              <w:tab w:val="right" w:leader="dot" w:pos="9350"/>
            </w:tabs>
            <w:rPr>
              <w:noProof/>
            </w:rPr>
          </w:pPr>
          <w:hyperlink w:anchor="_Toc206944393" w:history="1">
            <w:r w:rsidRPr="007F1B7A">
              <w:rPr>
                <w:rStyle w:val="Hyperlink"/>
                <w:rFonts w:ascii="Times New Roman" w:eastAsia="Times New Roman" w:hAnsi="Times New Roman" w:cs="Times New Roman"/>
                <w:b/>
                <w:noProof/>
              </w:rPr>
              <w:t>6.2. Applying Amabile’s Componential Theory at British Gas</w:t>
            </w:r>
            <w:r>
              <w:rPr>
                <w:noProof/>
                <w:webHidden/>
              </w:rPr>
              <w:tab/>
            </w:r>
            <w:r>
              <w:rPr>
                <w:noProof/>
                <w:webHidden/>
              </w:rPr>
              <w:fldChar w:fldCharType="begin"/>
            </w:r>
            <w:r>
              <w:rPr>
                <w:noProof/>
                <w:webHidden/>
              </w:rPr>
              <w:instrText xml:space="preserve"> PAGEREF _Toc206944393 \h </w:instrText>
            </w:r>
            <w:r>
              <w:rPr>
                <w:noProof/>
                <w:webHidden/>
              </w:rPr>
            </w:r>
            <w:r>
              <w:rPr>
                <w:noProof/>
                <w:webHidden/>
              </w:rPr>
              <w:fldChar w:fldCharType="separate"/>
            </w:r>
            <w:r>
              <w:rPr>
                <w:noProof/>
                <w:webHidden/>
              </w:rPr>
              <w:t>13</w:t>
            </w:r>
            <w:r>
              <w:rPr>
                <w:noProof/>
                <w:webHidden/>
              </w:rPr>
              <w:fldChar w:fldCharType="end"/>
            </w:r>
          </w:hyperlink>
        </w:p>
        <w:p w14:paraId="516044CA" w14:textId="77777777" w:rsidR="00202826" w:rsidRDefault="00202826">
          <w:pPr>
            <w:pStyle w:val="TOC2"/>
            <w:tabs>
              <w:tab w:val="right" w:leader="dot" w:pos="9350"/>
            </w:tabs>
            <w:rPr>
              <w:noProof/>
            </w:rPr>
          </w:pPr>
          <w:hyperlink w:anchor="_Toc206944394" w:history="1">
            <w:r w:rsidRPr="007F1B7A">
              <w:rPr>
                <w:rStyle w:val="Hyperlink"/>
                <w:rFonts w:ascii="Times New Roman" w:eastAsia="Times New Roman" w:hAnsi="Times New Roman" w:cs="Times New Roman"/>
                <w:b/>
                <w:noProof/>
              </w:rPr>
              <w:t>6.3. Organisational Environment: Support for Innovation</w:t>
            </w:r>
            <w:r>
              <w:rPr>
                <w:noProof/>
                <w:webHidden/>
              </w:rPr>
              <w:tab/>
            </w:r>
            <w:r>
              <w:rPr>
                <w:noProof/>
                <w:webHidden/>
              </w:rPr>
              <w:fldChar w:fldCharType="begin"/>
            </w:r>
            <w:r>
              <w:rPr>
                <w:noProof/>
                <w:webHidden/>
              </w:rPr>
              <w:instrText xml:space="preserve"> PAGEREF _Toc206944394 \h </w:instrText>
            </w:r>
            <w:r>
              <w:rPr>
                <w:noProof/>
                <w:webHidden/>
              </w:rPr>
            </w:r>
            <w:r>
              <w:rPr>
                <w:noProof/>
                <w:webHidden/>
              </w:rPr>
              <w:fldChar w:fldCharType="separate"/>
            </w:r>
            <w:r>
              <w:rPr>
                <w:noProof/>
                <w:webHidden/>
              </w:rPr>
              <w:t>13</w:t>
            </w:r>
            <w:r>
              <w:rPr>
                <w:noProof/>
                <w:webHidden/>
              </w:rPr>
              <w:fldChar w:fldCharType="end"/>
            </w:r>
          </w:hyperlink>
        </w:p>
        <w:p w14:paraId="753BD817" w14:textId="77777777" w:rsidR="00202826" w:rsidRDefault="00202826">
          <w:pPr>
            <w:pStyle w:val="TOC2"/>
            <w:tabs>
              <w:tab w:val="right" w:leader="dot" w:pos="9350"/>
            </w:tabs>
            <w:rPr>
              <w:noProof/>
            </w:rPr>
          </w:pPr>
          <w:hyperlink w:anchor="_Toc206944395" w:history="1">
            <w:r w:rsidRPr="007F1B7A">
              <w:rPr>
                <w:rStyle w:val="Hyperlink"/>
                <w:rFonts w:ascii="Times New Roman" w:eastAsia="Times New Roman" w:hAnsi="Times New Roman" w:cs="Times New Roman"/>
                <w:b/>
                <w:noProof/>
              </w:rPr>
              <w:t>6.4. Likelihood of Idea Acceptance</w:t>
            </w:r>
            <w:r>
              <w:rPr>
                <w:noProof/>
                <w:webHidden/>
              </w:rPr>
              <w:tab/>
            </w:r>
            <w:r>
              <w:rPr>
                <w:noProof/>
                <w:webHidden/>
              </w:rPr>
              <w:fldChar w:fldCharType="begin"/>
            </w:r>
            <w:r>
              <w:rPr>
                <w:noProof/>
                <w:webHidden/>
              </w:rPr>
              <w:instrText xml:space="preserve"> PAGEREF _Toc206944395 \h </w:instrText>
            </w:r>
            <w:r>
              <w:rPr>
                <w:noProof/>
                <w:webHidden/>
              </w:rPr>
            </w:r>
            <w:r>
              <w:rPr>
                <w:noProof/>
                <w:webHidden/>
              </w:rPr>
              <w:fldChar w:fldCharType="separate"/>
            </w:r>
            <w:r>
              <w:rPr>
                <w:noProof/>
                <w:webHidden/>
              </w:rPr>
              <w:t>14</w:t>
            </w:r>
            <w:r>
              <w:rPr>
                <w:noProof/>
                <w:webHidden/>
              </w:rPr>
              <w:fldChar w:fldCharType="end"/>
            </w:r>
          </w:hyperlink>
        </w:p>
        <w:p w14:paraId="13DDDAFA" w14:textId="77777777" w:rsidR="00202826" w:rsidRDefault="00202826">
          <w:pPr>
            <w:pStyle w:val="TOC2"/>
            <w:tabs>
              <w:tab w:val="right" w:leader="dot" w:pos="9350"/>
            </w:tabs>
            <w:rPr>
              <w:noProof/>
            </w:rPr>
          </w:pPr>
          <w:hyperlink w:anchor="_Toc206944396" w:history="1">
            <w:r w:rsidRPr="007F1B7A">
              <w:rPr>
                <w:rStyle w:val="Hyperlink"/>
                <w:rFonts w:ascii="Times New Roman" w:eastAsia="Times New Roman" w:hAnsi="Times New Roman" w:cs="Times New Roman"/>
                <w:b/>
                <w:noProof/>
              </w:rPr>
              <w:t>6.5. Conclusion: Enabling or Blocking Climate?</w:t>
            </w:r>
            <w:r>
              <w:rPr>
                <w:noProof/>
                <w:webHidden/>
              </w:rPr>
              <w:tab/>
            </w:r>
            <w:r>
              <w:rPr>
                <w:noProof/>
                <w:webHidden/>
              </w:rPr>
              <w:fldChar w:fldCharType="begin"/>
            </w:r>
            <w:r>
              <w:rPr>
                <w:noProof/>
                <w:webHidden/>
              </w:rPr>
              <w:instrText xml:space="preserve"> PAGEREF _Toc206944396 \h </w:instrText>
            </w:r>
            <w:r>
              <w:rPr>
                <w:noProof/>
                <w:webHidden/>
              </w:rPr>
            </w:r>
            <w:r>
              <w:rPr>
                <w:noProof/>
                <w:webHidden/>
              </w:rPr>
              <w:fldChar w:fldCharType="separate"/>
            </w:r>
            <w:r>
              <w:rPr>
                <w:noProof/>
                <w:webHidden/>
              </w:rPr>
              <w:t>14</w:t>
            </w:r>
            <w:r>
              <w:rPr>
                <w:noProof/>
                <w:webHidden/>
              </w:rPr>
              <w:fldChar w:fldCharType="end"/>
            </w:r>
          </w:hyperlink>
        </w:p>
        <w:p w14:paraId="41265C99" w14:textId="77777777" w:rsidR="00202826" w:rsidRDefault="00202826">
          <w:pPr>
            <w:pStyle w:val="TOC1"/>
            <w:tabs>
              <w:tab w:val="right" w:leader="dot" w:pos="9350"/>
            </w:tabs>
            <w:rPr>
              <w:noProof/>
            </w:rPr>
          </w:pPr>
          <w:hyperlink w:anchor="_Toc206944397" w:history="1">
            <w:r w:rsidRPr="007F1B7A">
              <w:rPr>
                <w:rStyle w:val="Hyperlink"/>
                <w:rFonts w:ascii="Times New Roman" w:hAnsi="Times New Roman" w:cs="Times New Roman"/>
                <w:b/>
                <w:noProof/>
              </w:rPr>
              <w:t>7. Conclusion</w:t>
            </w:r>
            <w:r>
              <w:rPr>
                <w:noProof/>
                <w:webHidden/>
              </w:rPr>
              <w:tab/>
            </w:r>
            <w:r>
              <w:rPr>
                <w:noProof/>
                <w:webHidden/>
              </w:rPr>
              <w:fldChar w:fldCharType="begin"/>
            </w:r>
            <w:r>
              <w:rPr>
                <w:noProof/>
                <w:webHidden/>
              </w:rPr>
              <w:instrText xml:space="preserve"> PAGEREF _Toc206944397 \h </w:instrText>
            </w:r>
            <w:r>
              <w:rPr>
                <w:noProof/>
                <w:webHidden/>
              </w:rPr>
            </w:r>
            <w:r>
              <w:rPr>
                <w:noProof/>
                <w:webHidden/>
              </w:rPr>
              <w:fldChar w:fldCharType="separate"/>
            </w:r>
            <w:r>
              <w:rPr>
                <w:noProof/>
                <w:webHidden/>
              </w:rPr>
              <w:t>14</w:t>
            </w:r>
            <w:r>
              <w:rPr>
                <w:noProof/>
                <w:webHidden/>
              </w:rPr>
              <w:fldChar w:fldCharType="end"/>
            </w:r>
          </w:hyperlink>
        </w:p>
        <w:p w14:paraId="77BB20C3" w14:textId="77777777" w:rsidR="00202826" w:rsidRDefault="00202826">
          <w:pPr>
            <w:pStyle w:val="TOC1"/>
            <w:tabs>
              <w:tab w:val="right" w:leader="dot" w:pos="9350"/>
            </w:tabs>
            <w:rPr>
              <w:noProof/>
            </w:rPr>
          </w:pPr>
          <w:hyperlink w:anchor="_Toc206944398" w:history="1">
            <w:r w:rsidRPr="007F1B7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_Toc206944398 \h </w:instrText>
            </w:r>
            <w:r>
              <w:rPr>
                <w:noProof/>
                <w:webHidden/>
              </w:rPr>
            </w:r>
            <w:r>
              <w:rPr>
                <w:noProof/>
                <w:webHidden/>
              </w:rPr>
              <w:fldChar w:fldCharType="separate"/>
            </w:r>
            <w:r>
              <w:rPr>
                <w:noProof/>
                <w:webHidden/>
              </w:rPr>
              <w:t>15</w:t>
            </w:r>
            <w:r>
              <w:rPr>
                <w:noProof/>
                <w:webHidden/>
              </w:rPr>
              <w:fldChar w:fldCharType="end"/>
            </w:r>
          </w:hyperlink>
        </w:p>
        <w:p w14:paraId="60E4C81B" w14:textId="77777777" w:rsidR="00A54D87" w:rsidRPr="00202826" w:rsidRDefault="00202826" w:rsidP="00202826">
          <w:r>
            <w:rPr>
              <w:b/>
              <w:bCs/>
              <w:noProof/>
            </w:rPr>
            <w:fldChar w:fldCharType="end"/>
          </w:r>
        </w:p>
      </w:sdtContent>
    </w:sdt>
    <w:p w14:paraId="43DDA9F8" w14:textId="77777777" w:rsidR="00A54D87" w:rsidRDefault="00A54D87" w:rsidP="00A54D87">
      <w:pPr>
        <w:pStyle w:val="Heading1"/>
        <w:spacing w:line="360" w:lineRule="auto"/>
        <w:jc w:val="both"/>
        <w:rPr>
          <w:rStyle w:val="Strong"/>
          <w:rFonts w:ascii="Times New Roman" w:hAnsi="Times New Roman" w:cs="Times New Roman"/>
          <w:color w:val="auto"/>
          <w:sz w:val="28"/>
          <w:szCs w:val="28"/>
        </w:rPr>
      </w:pPr>
      <w:bookmarkStart w:id="0" w:name="_Toc206944368"/>
      <w:r w:rsidRPr="00A54D87">
        <w:rPr>
          <w:rFonts w:ascii="Times New Roman" w:hAnsi="Times New Roman" w:cs="Times New Roman"/>
          <w:b/>
          <w:color w:val="auto"/>
          <w:sz w:val="28"/>
          <w:szCs w:val="28"/>
        </w:rPr>
        <w:t>1.</w:t>
      </w:r>
      <w:r w:rsidRPr="00A54D87">
        <w:rPr>
          <w:rFonts w:ascii="Times New Roman" w:hAnsi="Times New Roman" w:cs="Times New Roman"/>
          <w:color w:val="auto"/>
          <w:sz w:val="28"/>
          <w:szCs w:val="28"/>
        </w:rPr>
        <w:t xml:space="preserve"> </w:t>
      </w:r>
      <w:r w:rsidRPr="00A54D87">
        <w:rPr>
          <w:rStyle w:val="Strong"/>
          <w:rFonts w:ascii="Times New Roman" w:hAnsi="Times New Roman" w:cs="Times New Roman"/>
          <w:color w:val="auto"/>
          <w:sz w:val="28"/>
          <w:szCs w:val="28"/>
        </w:rPr>
        <w:t xml:space="preserve">Introduction to the </w:t>
      </w:r>
      <w:proofErr w:type="spellStart"/>
      <w:r w:rsidRPr="00A54D87">
        <w:rPr>
          <w:rStyle w:val="Strong"/>
          <w:rFonts w:ascii="Times New Roman" w:hAnsi="Times New Roman" w:cs="Times New Roman"/>
          <w:color w:val="auto"/>
          <w:sz w:val="28"/>
          <w:szCs w:val="28"/>
        </w:rPr>
        <w:t>Organisation</w:t>
      </w:r>
      <w:proofErr w:type="spellEnd"/>
      <w:r w:rsidRPr="00A54D87">
        <w:rPr>
          <w:rStyle w:val="Strong"/>
          <w:rFonts w:ascii="Times New Roman" w:hAnsi="Times New Roman" w:cs="Times New Roman"/>
          <w:color w:val="auto"/>
          <w:sz w:val="28"/>
          <w:szCs w:val="28"/>
        </w:rPr>
        <w:t xml:space="preserve"> and Role</w:t>
      </w:r>
      <w:bookmarkEnd w:id="0"/>
    </w:p>
    <w:p w14:paraId="29CE7A18" w14:textId="77777777" w:rsidR="00A54D87" w:rsidRDefault="00DD319B" w:rsidP="00A54D87">
      <w:pPr>
        <w:pStyle w:val="Heading2"/>
        <w:spacing w:line="360" w:lineRule="auto"/>
        <w:jc w:val="both"/>
        <w:rPr>
          <w:rFonts w:ascii="Times New Roman" w:hAnsi="Times New Roman" w:cs="Times New Roman"/>
          <w:b/>
          <w:color w:val="auto"/>
          <w:sz w:val="24"/>
          <w:szCs w:val="24"/>
        </w:rPr>
      </w:pPr>
      <w:bookmarkStart w:id="1" w:name="_Toc206944369"/>
      <w:r>
        <w:rPr>
          <w:rFonts w:ascii="Times New Roman" w:hAnsi="Times New Roman" w:cs="Times New Roman"/>
          <w:b/>
          <w:color w:val="auto"/>
          <w:sz w:val="24"/>
          <w:szCs w:val="24"/>
        </w:rPr>
        <w:t xml:space="preserve">1.1. </w:t>
      </w:r>
      <w:r w:rsidR="00A54D87" w:rsidRPr="00A54D87">
        <w:rPr>
          <w:rFonts w:ascii="Times New Roman" w:hAnsi="Times New Roman" w:cs="Times New Roman"/>
          <w:b/>
          <w:color w:val="auto"/>
          <w:sz w:val="24"/>
          <w:szCs w:val="24"/>
        </w:rPr>
        <w:t>Overview of British Gas</w:t>
      </w:r>
      <w:bookmarkEnd w:id="1"/>
    </w:p>
    <w:p w14:paraId="712EACE1" w14:textId="77777777" w:rsidR="00A54D87" w:rsidRDefault="00A54D87" w:rsidP="00A54D87">
      <w:pPr>
        <w:spacing w:after="0" w:line="360" w:lineRule="auto"/>
        <w:jc w:val="both"/>
        <w:rPr>
          <w:rFonts w:ascii="Times New Roman" w:eastAsia="Times New Roman" w:hAnsi="Times New Roman" w:cs="Times New Roman"/>
          <w:sz w:val="24"/>
          <w:szCs w:val="24"/>
        </w:rPr>
      </w:pPr>
      <w:r w:rsidRPr="00A54D87">
        <w:rPr>
          <w:rFonts w:ascii="Times New Roman" w:eastAsia="Times New Roman" w:hAnsi="Times New Roman" w:cs="Times New Roman"/>
          <w:sz w:val="24"/>
          <w:szCs w:val="24"/>
        </w:rPr>
        <w:t xml:space="preserve">Among the UK's energy companies, British Gas is </w:t>
      </w:r>
      <w:r w:rsidR="0065170B">
        <w:rPr>
          <w:rFonts w:ascii="Times New Roman" w:eastAsia="Times New Roman" w:hAnsi="Times New Roman" w:cs="Times New Roman"/>
          <w:sz w:val="24"/>
          <w:szCs w:val="24"/>
        </w:rPr>
        <w:t>one of</w:t>
      </w:r>
      <w:r w:rsidRPr="00A54D87">
        <w:rPr>
          <w:rFonts w:ascii="Times New Roman" w:eastAsia="Times New Roman" w:hAnsi="Times New Roman" w:cs="Times New Roman"/>
          <w:sz w:val="24"/>
          <w:szCs w:val="24"/>
        </w:rPr>
        <w:t xml:space="preserve"> the </w:t>
      </w:r>
      <w:r w:rsidR="0065170B">
        <w:rPr>
          <w:rFonts w:ascii="Times New Roman" w:eastAsia="Times New Roman" w:hAnsi="Times New Roman" w:cs="Times New Roman"/>
          <w:sz w:val="24"/>
          <w:szCs w:val="24"/>
        </w:rPr>
        <w:t>best-known</w:t>
      </w:r>
      <w:r w:rsidRPr="00A54D87">
        <w:rPr>
          <w:rFonts w:ascii="Times New Roman" w:eastAsia="Times New Roman" w:hAnsi="Times New Roman" w:cs="Times New Roman"/>
          <w:sz w:val="24"/>
          <w:szCs w:val="24"/>
        </w:rPr>
        <w:t xml:space="preserve">. The energy and gas needs of millions of homes and businesses in the United Kingdom are met by British Gas, a subsidiary of Centrica plc. Boiler servicing, heating insurance and emergency repairs are all services provided by British Gas. The company fights for market dominance in a controlled, cutthroat field. </w:t>
      </w:r>
      <w:r w:rsidRPr="0065170B">
        <w:rPr>
          <w:rFonts w:ascii="Times New Roman" w:eastAsia="Times New Roman" w:hAnsi="Times New Roman" w:cs="Times New Roman"/>
          <w:sz w:val="24"/>
          <w:szCs w:val="24"/>
        </w:rPr>
        <w:t>Superior customer service, streamlined operations, and fresh ideas are essential for this</w:t>
      </w:r>
      <w:r w:rsidR="0065170B" w:rsidRPr="0065170B">
        <w:rPr>
          <w:rFonts w:ascii="Times New Roman" w:eastAsia="Times New Roman" w:hAnsi="Times New Roman" w:cs="Times New Roman"/>
          <w:sz w:val="24"/>
          <w:szCs w:val="24"/>
        </w:rPr>
        <w:t xml:space="preserve"> (</w:t>
      </w:r>
      <w:proofErr w:type="spellStart"/>
      <w:r w:rsidR="0065170B" w:rsidRPr="0065170B">
        <w:rPr>
          <w:rFonts w:ascii="Times New Roman" w:hAnsi="Times New Roman" w:cs="Times New Roman"/>
          <w:color w:val="222222"/>
          <w:sz w:val="24"/>
          <w:szCs w:val="24"/>
          <w:shd w:val="clear" w:color="auto" w:fill="FFFFFF"/>
        </w:rPr>
        <w:t>Afiat</w:t>
      </w:r>
      <w:proofErr w:type="spellEnd"/>
      <w:r w:rsidR="0065170B" w:rsidRPr="0065170B">
        <w:rPr>
          <w:rFonts w:ascii="Times New Roman" w:hAnsi="Times New Roman" w:cs="Times New Roman"/>
          <w:color w:val="222222"/>
          <w:sz w:val="24"/>
          <w:szCs w:val="24"/>
          <w:shd w:val="clear" w:color="auto" w:fill="FFFFFF"/>
        </w:rPr>
        <w:t xml:space="preserve"> and </w:t>
      </w:r>
      <w:proofErr w:type="spellStart"/>
      <w:r w:rsidR="0065170B" w:rsidRPr="0065170B">
        <w:rPr>
          <w:rFonts w:ascii="Times New Roman" w:hAnsi="Times New Roman" w:cs="Times New Roman"/>
          <w:color w:val="222222"/>
          <w:sz w:val="24"/>
          <w:szCs w:val="24"/>
          <w:shd w:val="clear" w:color="auto" w:fill="FFFFFF"/>
        </w:rPr>
        <w:t>Rijal</w:t>
      </w:r>
      <w:proofErr w:type="spellEnd"/>
      <w:r w:rsidR="0065170B" w:rsidRPr="0065170B">
        <w:rPr>
          <w:rFonts w:ascii="Times New Roman" w:hAnsi="Times New Roman" w:cs="Times New Roman"/>
          <w:color w:val="222222"/>
          <w:sz w:val="24"/>
          <w:szCs w:val="24"/>
          <w:shd w:val="clear" w:color="auto" w:fill="FFFFFF"/>
        </w:rPr>
        <w:t>, 2023)</w:t>
      </w:r>
      <w:r w:rsidRPr="0065170B">
        <w:rPr>
          <w:rFonts w:ascii="Times New Roman" w:eastAsia="Times New Roman" w:hAnsi="Times New Roman" w:cs="Times New Roman"/>
          <w:sz w:val="24"/>
          <w:szCs w:val="24"/>
        </w:rPr>
        <w:t>. Through advocating for sustainable energy practices, digital technologies, and smart energy consumption, British Gas assists the country in reaching net zero. This is in addition to the energy it pro</w:t>
      </w:r>
      <w:r w:rsidRPr="00A54D87">
        <w:rPr>
          <w:rFonts w:ascii="Times New Roman" w:eastAsia="Times New Roman" w:hAnsi="Times New Roman" w:cs="Times New Roman"/>
          <w:sz w:val="24"/>
          <w:szCs w:val="24"/>
        </w:rPr>
        <w:t xml:space="preserve">vides. An integral part of British Gas's business model is its customer service operations. A vast network of call </w:t>
      </w:r>
      <w:proofErr w:type="spellStart"/>
      <w:r w:rsidRPr="00A54D87">
        <w:rPr>
          <w:rFonts w:ascii="Times New Roman" w:eastAsia="Times New Roman" w:hAnsi="Times New Roman" w:cs="Times New Roman"/>
          <w:sz w:val="24"/>
          <w:szCs w:val="24"/>
        </w:rPr>
        <w:t>centres</w:t>
      </w:r>
      <w:proofErr w:type="spellEnd"/>
      <w:r w:rsidRPr="00A54D87">
        <w:rPr>
          <w:rFonts w:ascii="Times New Roman" w:eastAsia="Times New Roman" w:hAnsi="Times New Roman" w:cs="Times New Roman"/>
          <w:sz w:val="24"/>
          <w:szCs w:val="24"/>
        </w:rPr>
        <w:t xml:space="preserve"> </w:t>
      </w:r>
      <w:r w:rsidRPr="0065170B">
        <w:rPr>
          <w:rFonts w:ascii="Times New Roman" w:eastAsia="Times New Roman" w:hAnsi="Times New Roman" w:cs="Times New Roman"/>
          <w:sz w:val="24"/>
          <w:szCs w:val="24"/>
        </w:rPr>
        <w:t>typically handles these, and they are vital for sales, customer service, and other related issues</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color w:val="222222"/>
          <w:sz w:val="24"/>
          <w:szCs w:val="24"/>
          <w:shd w:val="clear" w:color="auto" w:fill="FFFFFF"/>
        </w:rPr>
        <w:t>Shah et al., 2023)</w:t>
      </w:r>
      <w:r w:rsidRPr="0065170B">
        <w:rPr>
          <w:rFonts w:ascii="Times New Roman" w:eastAsia="Times New Roman" w:hAnsi="Times New Roman" w:cs="Times New Roman"/>
          <w:sz w:val="24"/>
          <w:szCs w:val="24"/>
        </w:rPr>
        <w:t xml:space="preserve">. Call </w:t>
      </w:r>
      <w:proofErr w:type="spellStart"/>
      <w:r w:rsidRPr="0065170B">
        <w:rPr>
          <w:rFonts w:ascii="Times New Roman" w:eastAsia="Times New Roman" w:hAnsi="Times New Roman" w:cs="Times New Roman"/>
          <w:sz w:val="24"/>
          <w:szCs w:val="24"/>
        </w:rPr>
        <w:t>centres</w:t>
      </w:r>
      <w:proofErr w:type="spellEnd"/>
      <w:r w:rsidRPr="00A54D87">
        <w:rPr>
          <w:rFonts w:ascii="Times New Roman" w:eastAsia="Times New Roman" w:hAnsi="Times New Roman" w:cs="Times New Roman"/>
          <w:sz w:val="24"/>
          <w:szCs w:val="24"/>
        </w:rPr>
        <w:t xml:space="preserve"> are vital to a company's image and bottom line because they are the initial point of contact for many consumers. </w:t>
      </w:r>
    </w:p>
    <w:p w14:paraId="26AB1C7D" w14:textId="77777777" w:rsidR="00A54D87" w:rsidRPr="00A54D87" w:rsidRDefault="00DD319B" w:rsidP="00A54D87">
      <w:pPr>
        <w:pStyle w:val="Heading2"/>
        <w:spacing w:line="360" w:lineRule="auto"/>
        <w:jc w:val="both"/>
        <w:rPr>
          <w:rFonts w:ascii="Times New Roman" w:eastAsia="Times New Roman" w:hAnsi="Times New Roman" w:cs="Times New Roman"/>
          <w:b/>
          <w:color w:val="auto"/>
          <w:sz w:val="24"/>
          <w:szCs w:val="24"/>
        </w:rPr>
      </w:pPr>
      <w:bookmarkStart w:id="2" w:name="_Toc206944370"/>
      <w:r>
        <w:rPr>
          <w:rFonts w:ascii="Times New Roman" w:eastAsia="Times New Roman" w:hAnsi="Times New Roman" w:cs="Times New Roman"/>
          <w:b/>
          <w:color w:val="auto"/>
          <w:sz w:val="24"/>
          <w:szCs w:val="24"/>
        </w:rPr>
        <w:t xml:space="preserve">1.2. </w:t>
      </w:r>
      <w:r w:rsidR="00A54D87" w:rsidRPr="00A54D87">
        <w:rPr>
          <w:rFonts w:ascii="Times New Roman" w:eastAsia="Times New Roman" w:hAnsi="Times New Roman" w:cs="Times New Roman"/>
          <w:b/>
          <w:color w:val="auto"/>
          <w:sz w:val="24"/>
          <w:szCs w:val="24"/>
        </w:rPr>
        <w:t>Description of My Role</w:t>
      </w:r>
      <w:bookmarkEnd w:id="2"/>
    </w:p>
    <w:p w14:paraId="0D70BEB4" w14:textId="77777777" w:rsidR="00A54D87" w:rsidRDefault="00A54D87" w:rsidP="00A54D87">
      <w:pPr>
        <w:spacing w:after="0" w:line="360" w:lineRule="auto"/>
        <w:jc w:val="both"/>
        <w:rPr>
          <w:rFonts w:ascii="Times New Roman" w:eastAsia="Times New Roman" w:hAnsi="Times New Roman" w:cs="Times New Roman"/>
          <w:sz w:val="24"/>
          <w:szCs w:val="24"/>
        </w:rPr>
      </w:pPr>
      <w:r w:rsidRPr="00A54D87">
        <w:rPr>
          <w:rFonts w:ascii="Times New Roman" w:eastAsia="Times New Roman" w:hAnsi="Times New Roman" w:cs="Times New Roman"/>
          <w:sz w:val="24"/>
          <w:szCs w:val="24"/>
        </w:rPr>
        <w:t xml:space="preserve">I work as an Inbound Call Centre Advisor for British Gas's customer care department. Answering calls from clients in their homes, I take care of issues with billing, service, products, and complaints. It is critical to guarantee that all customers receive prompt, polite, and accurate service. In addition to resolving customer complaints, I need to discover strategies to upsell and cross-sell services and products, such as boiler covers and smart meters. </w:t>
      </w:r>
    </w:p>
    <w:p w14:paraId="3950CA52" w14:textId="77777777" w:rsidR="00A54D87" w:rsidRPr="00A54D87" w:rsidRDefault="00DD319B" w:rsidP="00A54D87">
      <w:pPr>
        <w:pStyle w:val="Heading2"/>
        <w:spacing w:line="360" w:lineRule="auto"/>
        <w:jc w:val="both"/>
        <w:rPr>
          <w:rFonts w:ascii="Times New Roman" w:eastAsia="Times New Roman" w:hAnsi="Times New Roman" w:cs="Times New Roman"/>
          <w:b/>
          <w:color w:val="auto"/>
          <w:sz w:val="24"/>
          <w:szCs w:val="24"/>
        </w:rPr>
      </w:pPr>
      <w:bookmarkStart w:id="3" w:name="_Toc206944371"/>
      <w:r>
        <w:rPr>
          <w:rFonts w:ascii="Times New Roman" w:eastAsia="Times New Roman" w:hAnsi="Times New Roman" w:cs="Times New Roman"/>
          <w:b/>
          <w:color w:val="auto"/>
          <w:sz w:val="24"/>
          <w:szCs w:val="24"/>
        </w:rPr>
        <w:t xml:space="preserve">1.3. </w:t>
      </w:r>
      <w:r w:rsidR="00A54D87" w:rsidRPr="00A54D87">
        <w:rPr>
          <w:rFonts w:ascii="Times New Roman" w:eastAsia="Times New Roman" w:hAnsi="Times New Roman" w:cs="Times New Roman"/>
          <w:b/>
          <w:color w:val="auto"/>
          <w:sz w:val="24"/>
          <w:szCs w:val="24"/>
        </w:rPr>
        <w:t>Operational Challenges</w:t>
      </w:r>
      <w:bookmarkEnd w:id="3"/>
    </w:p>
    <w:p w14:paraId="6B6E77D7" w14:textId="77777777" w:rsidR="00A54D87" w:rsidRPr="00A54D87" w:rsidRDefault="00A54D87" w:rsidP="00A54D87">
      <w:pPr>
        <w:spacing w:after="0" w:line="360" w:lineRule="auto"/>
        <w:jc w:val="both"/>
        <w:rPr>
          <w:rFonts w:ascii="Times New Roman" w:eastAsia="Times New Roman" w:hAnsi="Times New Roman" w:cs="Times New Roman"/>
          <w:sz w:val="24"/>
          <w:szCs w:val="24"/>
        </w:rPr>
      </w:pPr>
      <w:r w:rsidRPr="00A54D87">
        <w:rPr>
          <w:rFonts w:ascii="Times New Roman" w:eastAsia="Times New Roman" w:hAnsi="Times New Roman" w:cs="Times New Roman"/>
          <w:sz w:val="24"/>
          <w:szCs w:val="24"/>
        </w:rPr>
        <w:t xml:space="preserve">There are a lot of obstacles for company operations to overcome in this setting. Long wait times and tension for both personnel and customers are constant results of the consistently high call volumes. It might be challenging to strike a </w:t>
      </w:r>
      <w:r w:rsidRPr="0065170B">
        <w:rPr>
          <w:rFonts w:ascii="Times New Roman" w:eastAsia="Times New Roman" w:hAnsi="Times New Roman" w:cs="Times New Roman"/>
          <w:sz w:val="24"/>
          <w:szCs w:val="24"/>
        </w:rPr>
        <w:t>balance between speed and quality when dealing with tough or angry customers. Burnout is frequent among employees, particularly when dealing with high demand or systems that are slow or sluggish</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color w:val="222222"/>
          <w:sz w:val="24"/>
          <w:szCs w:val="24"/>
          <w:shd w:val="clear" w:color="auto" w:fill="FFFFFF"/>
        </w:rPr>
        <w:t>Bakker et al., 2021).</w:t>
      </w:r>
      <w:r w:rsidRPr="0065170B">
        <w:rPr>
          <w:rFonts w:ascii="Times New Roman" w:eastAsia="Times New Roman" w:hAnsi="Times New Roman" w:cs="Times New Roman"/>
          <w:sz w:val="24"/>
          <w:szCs w:val="24"/>
        </w:rPr>
        <w:t xml:space="preserve"> The level of effort required to meet upselling goals while still satisfying customers' needs is high. There needs</w:t>
      </w:r>
      <w:r w:rsidRPr="00A54D87">
        <w:rPr>
          <w:rFonts w:ascii="Times New Roman" w:eastAsia="Times New Roman" w:hAnsi="Times New Roman" w:cs="Times New Roman"/>
          <w:sz w:val="24"/>
          <w:szCs w:val="24"/>
        </w:rPr>
        <w:t xml:space="preserve"> to be a fresh approach to these problems if we want to increase productivity, delight customers, and speed up processes.</w:t>
      </w:r>
    </w:p>
    <w:p w14:paraId="07F85AF6" w14:textId="77777777" w:rsidR="00A54D87" w:rsidRPr="00A54D87" w:rsidRDefault="00A54D87" w:rsidP="00A54D87">
      <w:pPr>
        <w:pStyle w:val="Heading1"/>
        <w:spacing w:line="360" w:lineRule="auto"/>
        <w:jc w:val="both"/>
        <w:rPr>
          <w:rStyle w:val="Heading1Char"/>
          <w:rFonts w:ascii="Times New Roman" w:hAnsi="Times New Roman" w:cs="Times New Roman"/>
          <w:b/>
          <w:color w:val="auto"/>
          <w:sz w:val="28"/>
          <w:szCs w:val="28"/>
        </w:rPr>
      </w:pPr>
      <w:bookmarkStart w:id="4" w:name="_Toc206944372"/>
      <w:r w:rsidRPr="00A54D87">
        <w:rPr>
          <w:rFonts w:ascii="Times New Roman" w:hAnsi="Times New Roman" w:cs="Times New Roman"/>
          <w:b/>
          <w:color w:val="auto"/>
          <w:sz w:val="28"/>
          <w:szCs w:val="28"/>
        </w:rPr>
        <w:t>2</w:t>
      </w:r>
      <w:r w:rsidRPr="00A54D87">
        <w:rPr>
          <w:rStyle w:val="Heading1Char"/>
          <w:rFonts w:ascii="Times New Roman" w:hAnsi="Times New Roman" w:cs="Times New Roman"/>
          <w:b/>
          <w:color w:val="auto"/>
          <w:sz w:val="28"/>
          <w:szCs w:val="28"/>
        </w:rPr>
        <w:t>. Critical Analysis of the Importance of Creativity and Innovation to the Sector</w:t>
      </w:r>
      <w:bookmarkEnd w:id="4"/>
    </w:p>
    <w:p w14:paraId="5DC63967" w14:textId="77777777" w:rsidR="00A54D87" w:rsidRPr="00A54D87" w:rsidRDefault="00DD319B" w:rsidP="00A54D87">
      <w:pPr>
        <w:pStyle w:val="Heading2"/>
        <w:spacing w:line="360" w:lineRule="auto"/>
        <w:jc w:val="both"/>
        <w:rPr>
          <w:rFonts w:ascii="Times New Roman" w:hAnsi="Times New Roman" w:cs="Times New Roman"/>
          <w:b/>
          <w:color w:val="auto"/>
          <w:sz w:val="24"/>
          <w:szCs w:val="24"/>
        </w:rPr>
      </w:pPr>
      <w:bookmarkStart w:id="5" w:name="_Toc206944373"/>
      <w:r>
        <w:rPr>
          <w:rFonts w:ascii="Times New Roman" w:hAnsi="Times New Roman" w:cs="Times New Roman"/>
          <w:b/>
          <w:color w:val="auto"/>
          <w:sz w:val="24"/>
          <w:szCs w:val="24"/>
        </w:rPr>
        <w:t xml:space="preserve">2.1. </w:t>
      </w:r>
      <w:r w:rsidR="00A54D87" w:rsidRPr="00A54D87">
        <w:rPr>
          <w:rFonts w:ascii="Times New Roman" w:hAnsi="Times New Roman" w:cs="Times New Roman"/>
          <w:b/>
          <w:color w:val="auto"/>
          <w:sz w:val="24"/>
          <w:szCs w:val="24"/>
        </w:rPr>
        <w:t>Overview of the UK Energy Sector</w:t>
      </w:r>
      <w:bookmarkEnd w:id="5"/>
    </w:p>
    <w:p w14:paraId="1894FA70" w14:textId="77777777" w:rsidR="0065170B" w:rsidRDefault="001C5BDE" w:rsidP="001C5BDE">
      <w:pPr>
        <w:spacing w:after="0" w:line="360" w:lineRule="auto"/>
        <w:jc w:val="both"/>
        <w:rPr>
          <w:rFonts w:ascii="Times New Roman" w:eastAsia="Times New Roman" w:hAnsi="Times New Roman" w:cs="Times New Roman"/>
          <w:sz w:val="24"/>
          <w:szCs w:val="24"/>
        </w:rPr>
      </w:pPr>
      <w:r w:rsidRPr="001C5BDE">
        <w:rPr>
          <w:rFonts w:ascii="Times New Roman" w:eastAsia="Times New Roman" w:hAnsi="Times New Roman" w:cs="Times New Roman"/>
          <w:sz w:val="24"/>
          <w:szCs w:val="24"/>
        </w:rPr>
        <w:t xml:space="preserve">The energy sector in the UK is experiencing a period of fast transformation due to factors such as new technologies, environmental regulations, and evolving </w:t>
      </w:r>
      <w:r w:rsidRPr="0065170B">
        <w:rPr>
          <w:rFonts w:ascii="Times New Roman" w:eastAsia="Times New Roman" w:hAnsi="Times New Roman" w:cs="Times New Roman"/>
          <w:sz w:val="24"/>
          <w:szCs w:val="24"/>
        </w:rPr>
        <w:t>consumer demands. Energy providers like British Gas, operating in a deregulated market, need to adhere to sustainability, affordability, and dependability regulations set down by the government</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color w:val="222222"/>
          <w:sz w:val="24"/>
          <w:szCs w:val="24"/>
          <w:shd w:val="clear" w:color="auto" w:fill="FFFFFF"/>
        </w:rPr>
        <w:t>Chowdary et al., 2025)</w:t>
      </w:r>
      <w:r w:rsidRPr="0065170B">
        <w:rPr>
          <w:rFonts w:ascii="Times New Roman" w:eastAsia="Times New Roman" w:hAnsi="Times New Roman" w:cs="Times New Roman"/>
          <w:sz w:val="24"/>
          <w:szCs w:val="24"/>
        </w:rPr>
        <w:t>. Considering how tightly regulated the energy sector is. Increased operational efficiency, decreased costs, and enhanced service quality without compromising compliance or customer satisfaction is a tall order for businesses. A new technological revolution is the engine that propels this fundamental shift. Electronic self-service portals, smart meters, and alternative energy sources are helping energy businesses maintain their relevance</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sz w:val="24"/>
          <w:szCs w:val="24"/>
          <w:shd w:val="clear" w:color="auto" w:fill="FFFFFF"/>
        </w:rPr>
        <w:t>Das, 2024)</w:t>
      </w:r>
      <w:r w:rsidRPr="0065170B">
        <w:rPr>
          <w:rFonts w:ascii="Times New Roman" w:eastAsia="Times New Roman" w:hAnsi="Times New Roman" w:cs="Times New Roman"/>
          <w:sz w:val="24"/>
          <w:szCs w:val="24"/>
        </w:rPr>
        <w:t xml:space="preserve">. Standard utility services and the United Kingdom's net-zero goals are the responsibility of the energy sector. The </w:t>
      </w:r>
      <w:r w:rsidRPr="001C5BDE">
        <w:rPr>
          <w:rFonts w:ascii="Times New Roman" w:eastAsia="Times New Roman" w:hAnsi="Times New Roman" w:cs="Times New Roman"/>
          <w:sz w:val="24"/>
          <w:szCs w:val="24"/>
        </w:rPr>
        <w:t xml:space="preserve">need for innovative solutions and better services has increased as a result. </w:t>
      </w:r>
    </w:p>
    <w:p w14:paraId="2658623F" w14:textId="77777777" w:rsidR="001C5BDE" w:rsidRDefault="00DD319B" w:rsidP="001C5BDE">
      <w:pPr>
        <w:spacing w:after="0" w:line="360" w:lineRule="auto"/>
        <w:jc w:val="both"/>
        <w:rPr>
          <w:rStyle w:val="Heading2Char"/>
          <w:rFonts w:ascii="Times New Roman" w:hAnsi="Times New Roman" w:cs="Times New Roman"/>
          <w:b/>
          <w:color w:val="auto"/>
          <w:sz w:val="24"/>
          <w:szCs w:val="24"/>
        </w:rPr>
      </w:pPr>
      <w:bookmarkStart w:id="6" w:name="_Toc206944374"/>
      <w:r>
        <w:rPr>
          <w:rStyle w:val="Heading2Char"/>
          <w:rFonts w:ascii="Times New Roman" w:hAnsi="Times New Roman" w:cs="Times New Roman"/>
          <w:b/>
          <w:color w:val="auto"/>
          <w:sz w:val="24"/>
          <w:szCs w:val="24"/>
        </w:rPr>
        <w:t xml:space="preserve">2.2. </w:t>
      </w:r>
      <w:r w:rsidR="001C5BDE" w:rsidRPr="001C5BDE">
        <w:rPr>
          <w:rStyle w:val="Heading2Char"/>
          <w:rFonts w:ascii="Times New Roman" w:hAnsi="Times New Roman" w:cs="Times New Roman"/>
          <w:b/>
          <w:color w:val="auto"/>
          <w:sz w:val="24"/>
          <w:szCs w:val="24"/>
        </w:rPr>
        <w:t xml:space="preserve">Importance of Innovation in Call </w:t>
      </w:r>
      <w:proofErr w:type="spellStart"/>
      <w:r w:rsidR="001C5BDE" w:rsidRPr="001C5BDE">
        <w:rPr>
          <w:rStyle w:val="Heading2Char"/>
          <w:rFonts w:ascii="Times New Roman" w:hAnsi="Times New Roman" w:cs="Times New Roman"/>
          <w:b/>
          <w:color w:val="auto"/>
          <w:sz w:val="24"/>
          <w:szCs w:val="24"/>
        </w:rPr>
        <w:t>Centres</w:t>
      </w:r>
      <w:bookmarkEnd w:id="6"/>
      <w:proofErr w:type="spellEnd"/>
    </w:p>
    <w:p w14:paraId="27BDD046" w14:textId="77777777" w:rsidR="00B45992" w:rsidRPr="00B45992" w:rsidRDefault="001C5BDE" w:rsidP="00B45992">
      <w:pPr>
        <w:spacing w:line="360" w:lineRule="auto"/>
        <w:jc w:val="both"/>
        <w:rPr>
          <w:rFonts w:ascii="Times New Roman" w:hAnsi="Times New Roman" w:cs="Times New Roman"/>
          <w:sz w:val="24"/>
          <w:szCs w:val="24"/>
        </w:rPr>
      </w:pPr>
      <w:r w:rsidRPr="00B45992">
        <w:rPr>
          <w:rFonts w:ascii="Times New Roman" w:hAnsi="Times New Roman" w:cs="Times New Roman"/>
          <w:sz w:val="24"/>
          <w:szCs w:val="24"/>
        </w:rPr>
        <w:t xml:space="preserve">To contact their clients, energy companies rely on call </w:t>
      </w:r>
      <w:proofErr w:type="spellStart"/>
      <w:r w:rsidRPr="00B45992">
        <w:rPr>
          <w:rFonts w:ascii="Times New Roman" w:hAnsi="Times New Roman" w:cs="Times New Roman"/>
          <w:sz w:val="24"/>
          <w:szCs w:val="24"/>
        </w:rPr>
        <w:t>centres</w:t>
      </w:r>
      <w:proofErr w:type="spellEnd"/>
      <w:r w:rsidRPr="00B45992">
        <w:rPr>
          <w:rFonts w:ascii="Times New Roman" w:hAnsi="Times New Roman" w:cs="Times New Roman"/>
          <w:sz w:val="24"/>
          <w:szCs w:val="24"/>
        </w:rPr>
        <w:t xml:space="preserve">. Billing enquiries, technical difficulties, customer complaints, and upselling supplementary services are all part of their job description. Client satisfaction is an important metric for success in the energy sector. With the help of innovation, call </w:t>
      </w:r>
      <w:proofErr w:type="spellStart"/>
      <w:r w:rsidRPr="0065170B">
        <w:rPr>
          <w:rFonts w:ascii="Times New Roman" w:hAnsi="Times New Roman" w:cs="Times New Roman"/>
          <w:sz w:val="24"/>
          <w:szCs w:val="24"/>
        </w:rPr>
        <w:t>centres</w:t>
      </w:r>
      <w:proofErr w:type="spellEnd"/>
      <w:r w:rsidRPr="0065170B">
        <w:rPr>
          <w:rFonts w:ascii="Times New Roman" w:hAnsi="Times New Roman" w:cs="Times New Roman"/>
          <w:sz w:val="24"/>
          <w:szCs w:val="24"/>
        </w:rPr>
        <w:t xml:space="preserve"> are able to control expenses, give continuous value to customers, and boost efficiency</w:t>
      </w:r>
      <w:r w:rsidR="0065170B" w:rsidRPr="0065170B">
        <w:rPr>
          <w:rFonts w:ascii="Times New Roman" w:hAnsi="Times New Roman" w:cs="Times New Roman"/>
          <w:sz w:val="24"/>
          <w:szCs w:val="24"/>
        </w:rPr>
        <w:t xml:space="preserve"> (</w:t>
      </w:r>
      <w:r w:rsidR="0065170B" w:rsidRPr="0065170B">
        <w:rPr>
          <w:rFonts w:ascii="Times New Roman" w:hAnsi="Times New Roman" w:cs="Times New Roman"/>
          <w:color w:val="222222"/>
          <w:sz w:val="24"/>
          <w:szCs w:val="24"/>
          <w:shd w:val="clear" w:color="auto" w:fill="FFFFFF"/>
        </w:rPr>
        <w:t>Wirtz, 2020)</w:t>
      </w:r>
      <w:r w:rsidRPr="0065170B">
        <w:rPr>
          <w:rFonts w:ascii="Times New Roman" w:hAnsi="Times New Roman" w:cs="Times New Roman"/>
          <w:sz w:val="24"/>
          <w:szCs w:val="24"/>
        </w:rPr>
        <w:t>. Chatbots driven by artificial intelligence, sentiment analysis, and improved customer relationship management systems are quickly being implemented to improve efficiency, lessen agent weariness, and</w:t>
      </w:r>
      <w:r w:rsidRPr="00B45992">
        <w:rPr>
          <w:rFonts w:ascii="Times New Roman" w:hAnsi="Times New Roman" w:cs="Times New Roman"/>
          <w:sz w:val="24"/>
          <w:szCs w:val="24"/>
        </w:rPr>
        <w:t xml:space="preserve"> offer more </w:t>
      </w:r>
      <w:proofErr w:type="spellStart"/>
      <w:r w:rsidRPr="00B45992">
        <w:rPr>
          <w:rFonts w:ascii="Times New Roman" w:hAnsi="Times New Roman" w:cs="Times New Roman"/>
          <w:sz w:val="24"/>
          <w:szCs w:val="24"/>
        </w:rPr>
        <w:t>customised</w:t>
      </w:r>
      <w:proofErr w:type="spellEnd"/>
      <w:r w:rsidRPr="00B45992">
        <w:rPr>
          <w:rFonts w:ascii="Times New Roman" w:hAnsi="Times New Roman" w:cs="Times New Roman"/>
          <w:sz w:val="24"/>
          <w:szCs w:val="24"/>
        </w:rPr>
        <w:t xml:space="preserve"> service. High call volumes, lengthy response times, and worker fatigue are some of the sector concerns that these technologies can help with. Customer value and performance are both improved when call </w:t>
      </w:r>
      <w:proofErr w:type="spellStart"/>
      <w:r w:rsidRPr="00B45992">
        <w:rPr>
          <w:rFonts w:ascii="Times New Roman" w:hAnsi="Times New Roman" w:cs="Times New Roman"/>
          <w:sz w:val="24"/>
          <w:szCs w:val="24"/>
        </w:rPr>
        <w:t>centres</w:t>
      </w:r>
      <w:proofErr w:type="spellEnd"/>
      <w:r w:rsidRPr="00B45992">
        <w:rPr>
          <w:rFonts w:ascii="Times New Roman" w:hAnsi="Times New Roman" w:cs="Times New Roman"/>
          <w:sz w:val="24"/>
          <w:szCs w:val="24"/>
        </w:rPr>
        <w:t xml:space="preserve"> implement new processes and services</w:t>
      </w:r>
      <w:r w:rsidR="0065170B">
        <w:rPr>
          <w:rFonts w:ascii="Times New Roman" w:hAnsi="Times New Roman" w:cs="Times New Roman"/>
          <w:sz w:val="24"/>
          <w:szCs w:val="24"/>
        </w:rPr>
        <w:t xml:space="preserve">. </w:t>
      </w:r>
      <w:r w:rsidRPr="00B45992">
        <w:rPr>
          <w:rFonts w:ascii="Times New Roman" w:hAnsi="Times New Roman" w:cs="Times New Roman"/>
          <w:sz w:val="24"/>
          <w:szCs w:val="24"/>
        </w:rPr>
        <w:t xml:space="preserve">Call </w:t>
      </w:r>
      <w:proofErr w:type="spellStart"/>
      <w:r w:rsidRPr="00B45992">
        <w:rPr>
          <w:rFonts w:ascii="Times New Roman" w:hAnsi="Times New Roman" w:cs="Times New Roman"/>
          <w:sz w:val="24"/>
          <w:szCs w:val="24"/>
        </w:rPr>
        <w:t>centres</w:t>
      </w:r>
      <w:proofErr w:type="spellEnd"/>
      <w:r w:rsidRPr="00B45992">
        <w:rPr>
          <w:rFonts w:ascii="Times New Roman" w:hAnsi="Times New Roman" w:cs="Times New Roman"/>
          <w:sz w:val="24"/>
          <w:szCs w:val="24"/>
        </w:rPr>
        <w:t xml:space="preserve"> are turning into value producers for customers because of innovation. In spite of </w:t>
      </w:r>
      <w:r w:rsidRPr="0065170B">
        <w:rPr>
          <w:rFonts w:ascii="Times New Roman" w:hAnsi="Times New Roman" w:cs="Times New Roman"/>
          <w:sz w:val="24"/>
          <w:szCs w:val="24"/>
        </w:rPr>
        <w:t xml:space="preserve">internal limitations like strict KPIs and limited autonomy, creative call </w:t>
      </w:r>
      <w:proofErr w:type="spellStart"/>
      <w:r w:rsidRPr="0065170B">
        <w:rPr>
          <w:rFonts w:ascii="Times New Roman" w:hAnsi="Times New Roman" w:cs="Times New Roman"/>
          <w:sz w:val="24"/>
          <w:szCs w:val="24"/>
        </w:rPr>
        <w:t>centres</w:t>
      </w:r>
      <w:proofErr w:type="spellEnd"/>
      <w:r w:rsidRPr="0065170B">
        <w:rPr>
          <w:rFonts w:ascii="Times New Roman" w:hAnsi="Times New Roman" w:cs="Times New Roman"/>
          <w:sz w:val="24"/>
          <w:szCs w:val="24"/>
        </w:rPr>
        <w:t xml:space="preserve"> can triumph over them</w:t>
      </w:r>
      <w:r w:rsidR="0065170B" w:rsidRPr="0065170B">
        <w:rPr>
          <w:rFonts w:ascii="Times New Roman" w:hAnsi="Times New Roman" w:cs="Times New Roman"/>
          <w:sz w:val="24"/>
          <w:szCs w:val="24"/>
        </w:rPr>
        <w:t xml:space="preserve"> (</w:t>
      </w:r>
      <w:r w:rsidR="0065170B" w:rsidRPr="0065170B">
        <w:rPr>
          <w:rFonts w:ascii="Times New Roman" w:hAnsi="Times New Roman" w:cs="Times New Roman"/>
          <w:sz w:val="24"/>
          <w:szCs w:val="24"/>
          <w:shd w:val="clear" w:color="auto" w:fill="FFFFFF"/>
        </w:rPr>
        <w:t>Lloyd, 2020)</w:t>
      </w:r>
      <w:r w:rsidRPr="0065170B">
        <w:rPr>
          <w:rFonts w:ascii="Times New Roman" w:hAnsi="Times New Roman" w:cs="Times New Roman"/>
          <w:sz w:val="24"/>
          <w:szCs w:val="24"/>
        </w:rPr>
        <w:t xml:space="preserve">. Because </w:t>
      </w:r>
      <w:r w:rsidRPr="00B45992">
        <w:rPr>
          <w:rFonts w:ascii="Times New Roman" w:hAnsi="Times New Roman" w:cs="Times New Roman"/>
          <w:sz w:val="24"/>
          <w:szCs w:val="24"/>
        </w:rPr>
        <w:t xml:space="preserve">of this, call </w:t>
      </w:r>
      <w:proofErr w:type="spellStart"/>
      <w:r w:rsidRPr="00B45992">
        <w:rPr>
          <w:rFonts w:ascii="Times New Roman" w:hAnsi="Times New Roman" w:cs="Times New Roman"/>
          <w:sz w:val="24"/>
          <w:szCs w:val="24"/>
        </w:rPr>
        <w:t>centres</w:t>
      </w:r>
      <w:proofErr w:type="spellEnd"/>
      <w:r w:rsidRPr="00B45992">
        <w:rPr>
          <w:rFonts w:ascii="Times New Roman" w:hAnsi="Times New Roman" w:cs="Times New Roman"/>
          <w:sz w:val="24"/>
          <w:szCs w:val="24"/>
        </w:rPr>
        <w:t xml:space="preserve"> can offer proactive customer service that aims to solve problems. </w:t>
      </w:r>
    </w:p>
    <w:p w14:paraId="37EBC88D" w14:textId="77777777" w:rsidR="001C5BDE" w:rsidRPr="001C5BDE" w:rsidRDefault="00DD319B" w:rsidP="001C5BDE">
      <w:pPr>
        <w:spacing w:after="0" w:line="360" w:lineRule="auto"/>
        <w:jc w:val="both"/>
        <w:rPr>
          <w:rFonts w:ascii="Times New Roman" w:eastAsiaTheme="majorEastAsia" w:hAnsi="Times New Roman" w:cs="Times New Roman"/>
          <w:b/>
          <w:sz w:val="24"/>
          <w:szCs w:val="24"/>
        </w:rPr>
      </w:pPr>
      <w:r>
        <w:rPr>
          <w:rFonts w:ascii="Times New Roman" w:hAnsi="Times New Roman" w:cs="Times New Roman"/>
          <w:b/>
          <w:sz w:val="24"/>
          <w:szCs w:val="24"/>
        </w:rPr>
        <w:t xml:space="preserve">2.3. </w:t>
      </w:r>
      <w:r w:rsidR="001C5BDE" w:rsidRPr="001C5BDE">
        <w:rPr>
          <w:rFonts w:ascii="Times New Roman" w:hAnsi="Times New Roman" w:cs="Times New Roman"/>
          <w:b/>
          <w:sz w:val="24"/>
          <w:szCs w:val="24"/>
        </w:rPr>
        <w:t>Tidd &amp; Bessant (2018) and the Value of Incremental Innovation</w:t>
      </w:r>
    </w:p>
    <w:p w14:paraId="6B7988C2" w14:textId="77777777" w:rsidR="00B45992" w:rsidRDefault="001C5BDE" w:rsidP="00B45992">
      <w:pPr>
        <w:spacing w:after="0" w:line="360" w:lineRule="auto"/>
        <w:jc w:val="both"/>
        <w:rPr>
          <w:rFonts w:ascii="Times New Roman" w:eastAsia="Times New Roman" w:hAnsi="Times New Roman" w:cs="Times New Roman"/>
          <w:sz w:val="24"/>
          <w:szCs w:val="24"/>
        </w:rPr>
      </w:pPr>
      <w:r w:rsidRPr="001C5BDE">
        <w:rPr>
          <w:rFonts w:ascii="Times New Roman" w:eastAsia="Times New Roman" w:hAnsi="Times New Roman" w:cs="Times New Roman"/>
          <w:sz w:val="24"/>
          <w:szCs w:val="24"/>
        </w:rPr>
        <w:t xml:space="preserve">Innovation can be subtle, enhancing preexisting services and procedures (Tidd and Bessant, 2018). Enhancements to knowledge base access or automated scripting are two examples of targeted process changes that can have a significant impact on customer service in a call centre. Improving the quality of service is British Gas's goal, and innovation, which is defined as "doing what we do, but better," fits the bill. </w:t>
      </w:r>
    </w:p>
    <w:p w14:paraId="30807BE1" w14:textId="77777777" w:rsidR="001C5BDE" w:rsidRPr="00B45992" w:rsidRDefault="00DD319B" w:rsidP="00B45992">
      <w:pPr>
        <w:pStyle w:val="Heading2"/>
        <w:spacing w:line="360" w:lineRule="auto"/>
        <w:jc w:val="both"/>
        <w:rPr>
          <w:rFonts w:ascii="Times New Roman" w:eastAsia="Times New Roman" w:hAnsi="Times New Roman" w:cs="Times New Roman"/>
          <w:b/>
          <w:color w:val="auto"/>
          <w:sz w:val="24"/>
          <w:szCs w:val="24"/>
        </w:rPr>
      </w:pPr>
      <w:bookmarkStart w:id="7" w:name="_Toc206944375"/>
      <w:r>
        <w:rPr>
          <w:rFonts w:ascii="Times New Roman" w:eastAsia="Times New Roman" w:hAnsi="Times New Roman" w:cs="Times New Roman"/>
          <w:b/>
          <w:color w:val="auto"/>
          <w:sz w:val="24"/>
          <w:szCs w:val="24"/>
        </w:rPr>
        <w:t xml:space="preserve">2.4. </w:t>
      </w:r>
      <w:r w:rsidR="001C5BDE" w:rsidRPr="00B45992">
        <w:rPr>
          <w:rFonts w:ascii="Times New Roman" w:eastAsia="Times New Roman" w:hAnsi="Times New Roman" w:cs="Times New Roman"/>
          <w:b/>
          <w:color w:val="auto"/>
          <w:sz w:val="24"/>
          <w:szCs w:val="24"/>
        </w:rPr>
        <w:t>Theoretical Frameworks Supporting Innovation</w:t>
      </w:r>
      <w:bookmarkEnd w:id="7"/>
    </w:p>
    <w:p w14:paraId="4C1D34E3" w14:textId="77777777" w:rsidR="00B45992" w:rsidRDefault="001C5BDE" w:rsidP="00B45992">
      <w:pPr>
        <w:spacing w:after="0" w:line="360" w:lineRule="auto"/>
        <w:jc w:val="both"/>
        <w:rPr>
          <w:rFonts w:ascii="Times New Roman" w:eastAsia="Times New Roman" w:hAnsi="Times New Roman" w:cs="Times New Roman"/>
          <w:sz w:val="24"/>
          <w:szCs w:val="24"/>
        </w:rPr>
      </w:pPr>
      <w:r w:rsidRPr="001C5BDE">
        <w:rPr>
          <w:rFonts w:ascii="Times New Roman" w:eastAsia="Times New Roman" w:hAnsi="Times New Roman" w:cs="Times New Roman"/>
          <w:sz w:val="24"/>
          <w:szCs w:val="24"/>
        </w:rPr>
        <w:t xml:space="preserve">To better understand the impact of company culture on innovation, consider </w:t>
      </w:r>
      <w:proofErr w:type="spellStart"/>
      <w:r w:rsidRPr="001C5BDE">
        <w:rPr>
          <w:rFonts w:ascii="Times New Roman" w:eastAsia="Times New Roman" w:hAnsi="Times New Roman" w:cs="Times New Roman"/>
          <w:sz w:val="24"/>
          <w:szCs w:val="24"/>
        </w:rPr>
        <w:t>Dobni's</w:t>
      </w:r>
      <w:proofErr w:type="spellEnd"/>
      <w:r w:rsidRPr="001C5BDE">
        <w:rPr>
          <w:rFonts w:ascii="Times New Roman" w:eastAsia="Times New Roman" w:hAnsi="Times New Roman" w:cs="Times New Roman"/>
          <w:sz w:val="24"/>
          <w:szCs w:val="24"/>
        </w:rPr>
        <w:t xml:space="preserve"> Innovation Culture Framework. Leadership buy-in, readily available resources, and a willingness to take risks are key tenets </w:t>
      </w:r>
      <w:r w:rsidRPr="0065170B">
        <w:rPr>
          <w:rFonts w:ascii="Times New Roman" w:eastAsia="Times New Roman" w:hAnsi="Times New Roman" w:cs="Times New Roman"/>
          <w:sz w:val="24"/>
          <w:szCs w:val="24"/>
        </w:rPr>
        <w:t>of the paradigm. Frontline workers at British Gas would be able to propose and execute process improvements in an innovative culture, which would boost morale and productivity</w:t>
      </w:r>
      <w:r w:rsidR="0065170B" w:rsidRPr="0065170B">
        <w:rPr>
          <w:rFonts w:ascii="Times New Roman" w:eastAsia="Times New Roman" w:hAnsi="Times New Roman" w:cs="Times New Roman"/>
          <w:sz w:val="24"/>
          <w:szCs w:val="24"/>
        </w:rPr>
        <w:t xml:space="preserve"> (</w:t>
      </w:r>
      <w:proofErr w:type="spellStart"/>
      <w:r w:rsidR="0065170B" w:rsidRPr="0065170B">
        <w:rPr>
          <w:rFonts w:ascii="Times New Roman" w:hAnsi="Times New Roman" w:cs="Times New Roman"/>
          <w:sz w:val="24"/>
          <w:szCs w:val="24"/>
        </w:rPr>
        <w:t>Yeshitila</w:t>
      </w:r>
      <w:proofErr w:type="spellEnd"/>
      <w:r w:rsidR="0065170B" w:rsidRPr="0065170B">
        <w:rPr>
          <w:rFonts w:ascii="Times New Roman" w:hAnsi="Times New Roman" w:cs="Times New Roman"/>
          <w:sz w:val="24"/>
          <w:szCs w:val="24"/>
          <w:shd w:val="clear" w:color="auto" w:fill="FFFFFF"/>
        </w:rPr>
        <w:t xml:space="preserve"> et al., 2021).</w:t>
      </w:r>
      <w:r w:rsidRPr="0065170B">
        <w:rPr>
          <w:rFonts w:ascii="Times New Roman" w:eastAsia="Times New Roman" w:hAnsi="Times New Roman" w:cs="Times New Roman"/>
          <w:sz w:val="24"/>
          <w:szCs w:val="24"/>
        </w:rPr>
        <w:t xml:space="preserve"> It is important </w:t>
      </w:r>
      <w:r w:rsidRPr="001C5BDE">
        <w:rPr>
          <w:rFonts w:ascii="Times New Roman" w:eastAsia="Times New Roman" w:hAnsi="Times New Roman" w:cs="Times New Roman"/>
          <w:sz w:val="24"/>
          <w:szCs w:val="24"/>
        </w:rPr>
        <w:t xml:space="preserve">to differentiate between disruptive and incremental technologies. Completely automated service platforms have the potential to transform call </w:t>
      </w:r>
      <w:proofErr w:type="spellStart"/>
      <w:r w:rsidRPr="001C5BDE">
        <w:rPr>
          <w:rFonts w:ascii="Times New Roman" w:eastAsia="Times New Roman" w:hAnsi="Times New Roman" w:cs="Times New Roman"/>
          <w:sz w:val="24"/>
          <w:szCs w:val="24"/>
        </w:rPr>
        <w:t>centres</w:t>
      </w:r>
      <w:proofErr w:type="spellEnd"/>
      <w:r w:rsidRPr="001C5BDE">
        <w:rPr>
          <w:rFonts w:ascii="Times New Roman" w:eastAsia="Times New Roman" w:hAnsi="Times New Roman" w:cs="Times New Roman"/>
          <w:sz w:val="24"/>
          <w:szCs w:val="24"/>
        </w:rPr>
        <w:t xml:space="preserve"> in the long run, but for the time being, more practical improvements, such as real-time agent support tools, are preferable. These innovations</w:t>
      </w:r>
      <w:r w:rsidR="00B45992">
        <w:rPr>
          <w:rFonts w:ascii="Times New Roman" w:eastAsia="Times New Roman" w:hAnsi="Times New Roman" w:cs="Times New Roman"/>
          <w:sz w:val="24"/>
          <w:szCs w:val="24"/>
        </w:rPr>
        <w:t xml:space="preserve"> </w:t>
      </w:r>
      <w:r w:rsidRPr="001C5BDE">
        <w:rPr>
          <w:rFonts w:ascii="Times New Roman" w:eastAsia="Times New Roman" w:hAnsi="Times New Roman" w:cs="Times New Roman"/>
          <w:sz w:val="24"/>
          <w:szCs w:val="24"/>
        </w:rPr>
        <w:t xml:space="preserve">are less difficult to adopt, encounter less resistance, and boost operational effectiveness and consumer delight. </w:t>
      </w:r>
    </w:p>
    <w:p w14:paraId="1782D39D" w14:textId="77777777" w:rsidR="001C5BDE" w:rsidRPr="001C5BDE" w:rsidRDefault="001C5BDE" w:rsidP="00B45992">
      <w:pPr>
        <w:spacing w:after="0" w:line="360" w:lineRule="auto"/>
        <w:jc w:val="both"/>
        <w:rPr>
          <w:rFonts w:ascii="Times New Roman" w:eastAsia="Times New Roman" w:hAnsi="Times New Roman" w:cs="Times New Roman"/>
          <w:sz w:val="24"/>
          <w:szCs w:val="24"/>
        </w:rPr>
      </w:pPr>
      <w:r w:rsidRPr="00B45992">
        <w:rPr>
          <w:rFonts w:ascii="Times New Roman" w:eastAsia="Times New Roman" w:hAnsi="Times New Roman" w:cs="Times New Roman"/>
          <w:b/>
          <w:sz w:val="24"/>
          <w:szCs w:val="24"/>
        </w:rPr>
        <w:t>Conclusion</w:t>
      </w:r>
      <w:r w:rsidRPr="001C5BDE">
        <w:rPr>
          <w:rFonts w:ascii="Times New Roman" w:eastAsia="Times New Roman" w:hAnsi="Times New Roman" w:cs="Times New Roman"/>
          <w:sz w:val="24"/>
          <w:szCs w:val="24"/>
        </w:rPr>
        <w:br/>
        <w:t xml:space="preserve">To thrive in a dynamic market, energy companies must constantly innovate and be creative. British Gas customer service call </w:t>
      </w:r>
      <w:proofErr w:type="spellStart"/>
      <w:r w:rsidRPr="001C5BDE">
        <w:rPr>
          <w:rFonts w:ascii="Times New Roman" w:eastAsia="Times New Roman" w:hAnsi="Times New Roman" w:cs="Times New Roman"/>
          <w:sz w:val="24"/>
          <w:szCs w:val="24"/>
        </w:rPr>
        <w:t>centres</w:t>
      </w:r>
      <w:proofErr w:type="spellEnd"/>
      <w:r w:rsidRPr="001C5BDE">
        <w:rPr>
          <w:rFonts w:ascii="Times New Roman" w:eastAsia="Times New Roman" w:hAnsi="Times New Roman" w:cs="Times New Roman"/>
          <w:sz w:val="24"/>
          <w:szCs w:val="24"/>
        </w:rPr>
        <w:t xml:space="preserve"> are more efficient, happier, </w:t>
      </w:r>
      <w:r w:rsidR="00B45992">
        <w:rPr>
          <w:rFonts w:ascii="Times New Roman" w:eastAsia="Times New Roman" w:hAnsi="Times New Roman" w:cs="Times New Roman"/>
          <w:sz w:val="24"/>
          <w:szCs w:val="24"/>
        </w:rPr>
        <w:t xml:space="preserve">and </w:t>
      </w:r>
      <w:r w:rsidRPr="001C5BDE">
        <w:rPr>
          <w:rFonts w:ascii="Times New Roman" w:eastAsia="Times New Roman" w:hAnsi="Times New Roman" w:cs="Times New Roman"/>
          <w:sz w:val="24"/>
          <w:szCs w:val="24"/>
        </w:rPr>
        <w:t>more devoted to their customers as a result of innovation. By embracing a mindset of constant improvement and implementing small but significant advances, British Gas can strengthen its operational resilience and remain competitive in the long run.</w:t>
      </w:r>
    </w:p>
    <w:p w14:paraId="10FCFE23" w14:textId="77777777" w:rsidR="00B45992" w:rsidRPr="00B45992" w:rsidRDefault="00B45992" w:rsidP="00B45992">
      <w:pPr>
        <w:pStyle w:val="Heading1"/>
        <w:spacing w:line="360" w:lineRule="auto"/>
        <w:jc w:val="both"/>
        <w:rPr>
          <w:rFonts w:ascii="Times New Roman" w:hAnsi="Times New Roman" w:cs="Times New Roman"/>
          <w:b/>
          <w:color w:val="auto"/>
          <w:sz w:val="28"/>
          <w:szCs w:val="28"/>
        </w:rPr>
      </w:pPr>
      <w:bookmarkStart w:id="8" w:name="_Toc206944376"/>
      <w:r w:rsidRPr="00B45992">
        <w:rPr>
          <w:rFonts w:ascii="Times New Roman" w:hAnsi="Times New Roman" w:cs="Times New Roman"/>
          <w:b/>
          <w:color w:val="auto"/>
          <w:sz w:val="28"/>
          <w:szCs w:val="28"/>
        </w:rPr>
        <w:t>3. The ‘4 Ps of Innovation’</w:t>
      </w:r>
      <w:bookmarkEnd w:id="8"/>
    </w:p>
    <w:p w14:paraId="54AE3EDC" w14:textId="77777777" w:rsidR="00B45992" w:rsidRDefault="00DD319B" w:rsidP="00C97214">
      <w:pPr>
        <w:pStyle w:val="Heading2"/>
        <w:spacing w:line="360" w:lineRule="auto"/>
        <w:jc w:val="both"/>
        <w:rPr>
          <w:rFonts w:ascii="Times New Roman" w:hAnsi="Times New Roman" w:cs="Times New Roman"/>
          <w:b/>
          <w:color w:val="auto"/>
          <w:sz w:val="24"/>
          <w:szCs w:val="24"/>
        </w:rPr>
      </w:pPr>
      <w:bookmarkStart w:id="9" w:name="_Toc206944377"/>
      <w:r>
        <w:rPr>
          <w:rFonts w:ascii="Times New Roman" w:hAnsi="Times New Roman" w:cs="Times New Roman"/>
          <w:b/>
          <w:color w:val="auto"/>
          <w:sz w:val="24"/>
          <w:szCs w:val="24"/>
        </w:rPr>
        <w:t xml:space="preserve">3.1. </w:t>
      </w:r>
      <w:r w:rsidR="00B45992" w:rsidRPr="00C97214">
        <w:rPr>
          <w:rFonts w:ascii="Times New Roman" w:hAnsi="Times New Roman" w:cs="Times New Roman"/>
          <w:b/>
          <w:color w:val="auto"/>
          <w:sz w:val="24"/>
          <w:szCs w:val="24"/>
        </w:rPr>
        <w:t>Understanding the 4Ps Model of Innovation</w:t>
      </w:r>
      <w:bookmarkEnd w:id="9"/>
    </w:p>
    <w:p w14:paraId="3BAE55F7" w14:textId="77777777" w:rsidR="00C97214" w:rsidRP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The 4Ps of Innovation framework, developed by Tidd and </w:t>
      </w:r>
      <w:proofErr w:type="spellStart"/>
      <w:r w:rsidRPr="00C97214">
        <w:rPr>
          <w:rFonts w:ascii="Times New Roman" w:eastAsia="Times New Roman" w:hAnsi="Times New Roman" w:cs="Times New Roman"/>
          <w:sz w:val="24"/>
          <w:szCs w:val="24"/>
        </w:rPr>
        <w:t>Bessant</w:t>
      </w:r>
      <w:proofErr w:type="spellEnd"/>
      <w:r w:rsidRPr="00C97214">
        <w:rPr>
          <w:rFonts w:ascii="Times New Roman" w:eastAsia="Times New Roman" w:hAnsi="Times New Roman" w:cs="Times New Roman"/>
          <w:sz w:val="24"/>
          <w:szCs w:val="24"/>
        </w:rPr>
        <w:t xml:space="preserve"> (2018), </w:t>
      </w:r>
      <w:proofErr w:type="spellStart"/>
      <w:r w:rsidRPr="00C97214">
        <w:rPr>
          <w:rFonts w:ascii="Times New Roman" w:eastAsia="Times New Roman" w:hAnsi="Times New Roman" w:cs="Times New Roman"/>
          <w:sz w:val="24"/>
          <w:szCs w:val="24"/>
        </w:rPr>
        <w:t>categorises</w:t>
      </w:r>
      <w:proofErr w:type="spellEnd"/>
      <w:r w:rsidRPr="00C97214">
        <w:rPr>
          <w:rFonts w:ascii="Times New Roman" w:eastAsia="Times New Roman" w:hAnsi="Times New Roman" w:cs="Times New Roman"/>
          <w:sz w:val="24"/>
          <w:szCs w:val="24"/>
        </w:rPr>
        <w:t xml:space="preserve"> innovation into four distinct dimensions: Product, Process, Position, and Paradigm. This model helps </w:t>
      </w:r>
      <w:proofErr w:type="spellStart"/>
      <w:r w:rsidRPr="00C97214">
        <w:rPr>
          <w:rFonts w:ascii="Times New Roman" w:eastAsia="Times New Roman" w:hAnsi="Times New Roman" w:cs="Times New Roman"/>
          <w:sz w:val="24"/>
          <w:szCs w:val="24"/>
        </w:rPr>
        <w:t>organisations</w:t>
      </w:r>
      <w:proofErr w:type="spellEnd"/>
      <w:r w:rsidRPr="00C97214">
        <w:rPr>
          <w:rFonts w:ascii="Times New Roman" w:eastAsia="Times New Roman" w:hAnsi="Times New Roman" w:cs="Times New Roman"/>
          <w:sz w:val="24"/>
          <w:szCs w:val="24"/>
        </w:rPr>
        <w:t xml:space="preserve"> understand where innovation is taking place and what kind of change is being introduced.</w:t>
      </w:r>
      <w:r>
        <w:rPr>
          <w:rFonts w:ascii="Times New Roman" w:eastAsia="Times New Roman" w:hAnsi="Times New Roman" w:cs="Times New Roman"/>
          <w:sz w:val="24"/>
          <w:szCs w:val="24"/>
        </w:rPr>
        <w:t xml:space="preserve"> </w:t>
      </w:r>
      <w:r w:rsidRPr="00C97214">
        <w:rPr>
          <w:rFonts w:ascii="Times New Roman" w:eastAsia="Times New Roman" w:hAnsi="Times New Roman" w:cs="Times New Roman"/>
          <w:sz w:val="24"/>
          <w:szCs w:val="24"/>
        </w:rPr>
        <w:t xml:space="preserve">The goal of product innovation is to address customer </w:t>
      </w:r>
      <w:r w:rsidRPr="0065170B">
        <w:rPr>
          <w:rFonts w:ascii="Times New Roman" w:eastAsia="Times New Roman" w:hAnsi="Times New Roman" w:cs="Times New Roman"/>
          <w:sz w:val="24"/>
          <w:szCs w:val="24"/>
        </w:rPr>
        <w:t xml:space="preserve">needs by developing or enhancing items already on the market. In order to </w:t>
      </w:r>
      <w:proofErr w:type="spellStart"/>
      <w:r w:rsidRPr="0065170B">
        <w:rPr>
          <w:rFonts w:ascii="Times New Roman" w:eastAsia="Times New Roman" w:hAnsi="Times New Roman" w:cs="Times New Roman"/>
          <w:sz w:val="24"/>
          <w:szCs w:val="24"/>
        </w:rPr>
        <w:t>maximise</w:t>
      </w:r>
      <w:proofErr w:type="spellEnd"/>
      <w:r w:rsidRPr="0065170B">
        <w:rPr>
          <w:rFonts w:ascii="Times New Roman" w:eastAsia="Times New Roman" w:hAnsi="Times New Roman" w:cs="Times New Roman"/>
          <w:sz w:val="24"/>
          <w:szCs w:val="24"/>
        </w:rPr>
        <w:t xml:space="preserve"> efficiency and decrease operational costs, process innovation enhances the supply of services or products</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sz w:val="24"/>
          <w:szCs w:val="24"/>
          <w:shd w:val="clear" w:color="auto" w:fill="FFFFFF"/>
        </w:rPr>
        <w:t>Bag et al., 2020)</w:t>
      </w:r>
      <w:r w:rsidRPr="0065170B">
        <w:rPr>
          <w:rFonts w:ascii="Times New Roman" w:eastAsia="Times New Roman" w:hAnsi="Times New Roman" w:cs="Times New Roman"/>
          <w:sz w:val="24"/>
          <w:szCs w:val="24"/>
        </w:rPr>
        <w:t xml:space="preserve">. The term "position innovation" refers to a shift in the way a product or service is perceived by an emerging </w:t>
      </w:r>
      <w:r w:rsidRPr="00C97214">
        <w:rPr>
          <w:rFonts w:ascii="Times New Roman" w:eastAsia="Times New Roman" w:hAnsi="Times New Roman" w:cs="Times New Roman"/>
          <w:sz w:val="24"/>
          <w:szCs w:val="24"/>
        </w:rPr>
        <w:t xml:space="preserve">market segment. Finally, "paradigm innovation" describes a dramatic shift in the fundamental ideas or business </w:t>
      </w:r>
      <w:r w:rsidRPr="0065170B">
        <w:rPr>
          <w:rFonts w:ascii="Times New Roman" w:eastAsia="Times New Roman" w:hAnsi="Times New Roman" w:cs="Times New Roman"/>
          <w:sz w:val="24"/>
          <w:szCs w:val="24"/>
        </w:rPr>
        <w:t>models of a company, which frequently impacts its day-to-day operations</w:t>
      </w:r>
      <w:r w:rsidR="0065170B" w:rsidRPr="0065170B">
        <w:rPr>
          <w:rFonts w:ascii="Times New Roman" w:eastAsia="Times New Roman" w:hAnsi="Times New Roman" w:cs="Times New Roman"/>
          <w:sz w:val="24"/>
          <w:szCs w:val="24"/>
        </w:rPr>
        <w:t xml:space="preserve"> (</w:t>
      </w:r>
      <w:r w:rsidR="0065170B" w:rsidRPr="0065170B">
        <w:rPr>
          <w:rFonts w:ascii="Times New Roman" w:hAnsi="Times New Roman" w:cs="Times New Roman"/>
          <w:color w:val="222222"/>
          <w:sz w:val="24"/>
          <w:szCs w:val="24"/>
          <w:shd w:val="clear" w:color="auto" w:fill="FFFFFF"/>
        </w:rPr>
        <w:t>Nguyen and Hoang, 2021)</w:t>
      </w:r>
      <w:r w:rsidRPr="0065170B">
        <w:rPr>
          <w:rFonts w:ascii="Times New Roman" w:eastAsia="Times New Roman" w:hAnsi="Times New Roman" w:cs="Times New Roman"/>
          <w:sz w:val="24"/>
          <w:szCs w:val="24"/>
        </w:rPr>
        <w:t>. Businesses</w:t>
      </w:r>
      <w:r w:rsidRPr="00C97214">
        <w:rPr>
          <w:rFonts w:ascii="Times New Roman" w:eastAsia="Times New Roman" w:hAnsi="Times New Roman" w:cs="Times New Roman"/>
          <w:sz w:val="24"/>
          <w:szCs w:val="24"/>
        </w:rPr>
        <w:t xml:space="preserve"> can better comprehend and </w:t>
      </w:r>
      <w:proofErr w:type="spellStart"/>
      <w:r w:rsidRPr="00C97214">
        <w:rPr>
          <w:rFonts w:ascii="Times New Roman" w:eastAsia="Times New Roman" w:hAnsi="Times New Roman" w:cs="Times New Roman"/>
          <w:sz w:val="24"/>
          <w:szCs w:val="24"/>
        </w:rPr>
        <w:t>categorise</w:t>
      </w:r>
      <w:proofErr w:type="spellEnd"/>
      <w:r w:rsidRPr="00C97214">
        <w:rPr>
          <w:rFonts w:ascii="Times New Roman" w:eastAsia="Times New Roman" w:hAnsi="Times New Roman" w:cs="Times New Roman"/>
          <w:sz w:val="24"/>
          <w:szCs w:val="24"/>
        </w:rPr>
        <w:t xml:space="preserve"> their ideas with this method. In order to thrive in today's dynamic business climate, more and more </w:t>
      </w:r>
      <w:proofErr w:type="spellStart"/>
      <w:r w:rsidRPr="00C97214">
        <w:rPr>
          <w:rFonts w:ascii="Times New Roman" w:eastAsia="Times New Roman" w:hAnsi="Times New Roman" w:cs="Times New Roman"/>
          <w:sz w:val="24"/>
          <w:szCs w:val="24"/>
        </w:rPr>
        <w:t>organisations</w:t>
      </w:r>
      <w:proofErr w:type="spellEnd"/>
      <w:r w:rsidRPr="00C97214">
        <w:rPr>
          <w:rFonts w:ascii="Times New Roman" w:eastAsia="Times New Roman" w:hAnsi="Times New Roman" w:cs="Times New Roman"/>
          <w:sz w:val="24"/>
          <w:szCs w:val="24"/>
        </w:rPr>
        <w:t xml:space="preserve"> are </w:t>
      </w:r>
      <w:proofErr w:type="spellStart"/>
      <w:r w:rsidRPr="00C97214">
        <w:rPr>
          <w:rFonts w:ascii="Times New Roman" w:eastAsia="Times New Roman" w:hAnsi="Times New Roman" w:cs="Times New Roman"/>
          <w:sz w:val="24"/>
          <w:szCs w:val="24"/>
        </w:rPr>
        <w:t>utilising</w:t>
      </w:r>
      <w:proofErr w:type="spellEnd"/>
      <w:r w:rsidRPr="00C97214">
        <w:rPr>
          <w:rFonts w:ascii="Times New Roman" w:eastAsia="Times New Roman" w:hAnsi="Times New Roman" w:cs="Times New Roman"/>
          <w:sz w:val="24"/>
          <w:szCs w:val="24"/>
        </w:rPr>
        <w:t xml:space="preserve"> a combination of these strategies.</w:t>
      </w:r>
    </w:p>
    <w:p w14:paraId="2A24A89E" w14:textId="77777777" w:rsidR="00C97214" w:rsidRPr="00C97214" w:rsidRDefault="00DD319B" w:rsidP="00C97214">
      <w:pPr>
        <w:pStyle w:val="Heading2"/>
        <w:spacing w:line="360" w:lineRule="auto"/>
        <w:jc w:val="both"/>
        <w:rPr>
          <w:rFonts w:ascii="Times New Roman" w:hAnsi="Times New Roman" w:cs="Times New Roman"/>
          <w:b/>
          <w:color w:val="auto"/>
          <w:sz w:val="24"/>
          <w:szCs w:val="24"/>
        </w:rPr>
      </w:pPr>
      <w:bookmarkStart w:id="10" w:name="_Toc206944378"/>
      <w:r>
        <w:rPr>
          <w:rFonts w:ascii="Times New Roman" w:hAnsi="Times New Roman" w:cs="Times New Roman"/>
          <w:b/>
          <w:color w:val="auto"/>
          <w:sz w:val="24"/>
          <w:szCs w:val="24"/>
        </w:rPr>
        <w:t xml:space="preserve">3.2. </w:t>
      </w:r>
      <w:r w:rsidR="00C97214" w:rsidRPr="00C97214">
        <w:rPr>
          <w:rFonts w:ascii="Times New Roman" w:hAnsi="Times New Roman" w:cs="Times New Roman"/>
          <w:b/>
          <w:color w:val="auto"/>
          <w:sz w:val="24"/>
          <w:szCs w:val="24"/>
        </w:rPr>
        <w:t>Classification of the Proposed Idea: Process Innovation</w:t>
      </w:r>
      <w:bookmarkEnd w:id="10"/>
    </w:p>
    <w:p w14:paraId="5B657E9A" w14:textId="77777777" w:rsid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The real-time agent help system that is driven by artificial intelligence and is used in the British Gas call centre is an example of a </w:t>
      </w:r>
      <w:r w:rsidRPr="0065170B">
        <w:rPr>
          <w:rFonts w:ascii="Times New Roman" w:eastAsia="Times New Roman" w:hAnsi="Times New Roman" w:cs="Times New Roman"/>
          <w:sz w:val="24"/>
          <w:szCs w:val="24"/>
        </w:rPr>
        <w:t>process innovation</w:t>
      </w:r>
      <w:r w:rsidR="0065170B" w:rsidRPr="0065170B">
        <w:rPr>
          <w:rFonts w:ascii="Times New Roman" w:eastAsia="Times New Roman" w:hAnsi="Times New Roman" w:cs="Times New Roman"/>
          <w:sz w:val="24"/>
          <w:szCs w:val="24"/>
        </w:rPr>
        <w:t xml:space="preserve"> (</w:t>
      </w:r>
      <w:proofErr w:type="spellStart"/>
      <w:r w:rsidR="0065170B" w:rsidRPr="0065170B">
        <w:rPr>
          <w:rFonts w:ascii="Times New Roman" w:hAnsi="Times New Roman" w:cs="Times New Roman"/>
          <w:sz w:val="24"/>
          <w:szCs w:val="24"/>
          <w:shd w:val="clear" w:color="auto" w:fill="FFFFFF"/>
        </w:rPr>
        <w:t>Enemosah</w:t>
      </w:r>
      <w:proofErr w:type="spellEnd"/>
      <w:r w:rsidR="0065170B" w:rsidRPr="0065170B">
        <w:rPr>
          <w:rFonts w:ascii="Times New Roman" w:hAnsi="Times New Roman" w:cs="Times New Roman"/>
          <w:sz w:val="24"/>
          <w:szCs w:val="24"/>
          <w:shd w:val="clear" w:color="auto" w:fill="FFFFFF"/>
        </w:rPr>
        <w:t>, 2021)</w:t>
      </w:r>
      <w:r w:rsidRPr="0065170B">
        <w:rPr>
          <w:rFonts w:ascii="Times New Roman" w:eastAsia="Times New Roman" w:hAnsi="Times New Roman" w:cs="Times New Roman"/>
          <w:sz w:val="24"/>
          <w:szCs w:val="24"/>
        </w:rPr>
        <w:t xml:space="preserve">. This solution offers live assistance to advisors during contacts with customers, which has the potential to transform engagements with customers. Real-time analytics will be </w:t>
      </w:r>
      <w:proofErr w:type="spellStart"/>
      <w:r w:rsidRPr="0065170B">
        <w:rPr>
          <w:rFonts w:ascii="Times New Roman" w:eastAsia="Times New Roman" w:hAnsi="Times New Roman" w:cs="Times New Roman"/>
          <w:sz w:val="24"/>
          <w:szCs w:val="24"/>
        </w:rPr>
        <w:t>utilised</w:t>
      </w:r>
      <w:proofErr w:type="spellEnd"/>
      <w:r w:rsidRPr="0065170B">
        <w:rPr>
          <w:rFonts w:ascii="Times New Roman" w:eastAsia="Times New Roman" w:hAnsi="Times New Roman" w:cs="Times New Roman"/>
          <w:sz w:val="24"/>
          <w:szCs w:val="24"/>
        </w:rPr>
        <w:t xml:space="preserve"> by the technology in </w:t>
      </w:r>
      <w:r w:rsidRPr="00C97214">
        <w:rPr>
          <w:rFonts w:ascii="Times New Roman" w:eastAsia="Times New Roman" w:hAnsi="Times New Roman" w:cs="Times New Roman"/>
          <w:sz w:val="24"/>
          <w:szCs w:val="24"/>
        </w:rPr>
        <w:t xml:space="preserve">order to provide representatives with hints, answers, </w:t>
      </w:r>
      <w:r w:rsidRPr="00AB3D38">
        <w:rPr>
          <w:rFonts w:ascii="Times New Roman" w:eastAsia="Times New Roman" w:hAnsi="Times New Roman" w:cs="Times New Roman"/>
          <w:sz w:val="24"/>
          <w:szCs w:val="24"/>
        </w:rPr>
        <w:t>and emotional tone analysis in order to assist them in resolving issues on the very first contact. Numerous calls to British Gas result in repeated interactions because the solutions provided are either insufficient or inaccurate. By implementing this innovation, live call decision-making would be enhanced, operations would be streamlined, and cognitive load on workers would be reduced</w:t>
      </w:r>
      <w:r w:rsidR="00AB3D38" w:rsidRPr="00AB3D38">
        <w:rPr>
          <w:rFonts w:ascii="Times New Roman" w:eastAsia="Times New Roman" w:hAnsi="Times New Roman" w:cs="Times New Roman"/>
          <w:sz w:val="24"/>
          <w:szCs w:val="24"/>
        </w:rPr>
        <w:t xml:space="preserve"> (</w:t>
      </w:r>
      <w:proofErr w:type="spellStart"/>
      <w:r w:rsidR="00AB3D38" w:rsidRPr="00AB3D38">
        <w:rPr>
          <w:rFonts w:ascii="Times New Roman" w:hAnsi="Times New Roman" w:cs="Times New Roman"/>
          <w:color w:val="222222"/>
          <w:sz w:val="24"/>
          <w:szCs w:val="24"/>
          <w:shd w:val="clear" w:color="auto" w:fill="FFFFFF"/>
        </w:rPr>
        <w:t>Kudyba</w:t>
      </w:r>
      <w:proofErr w:type="spellEnd"/>
      <w:r w:rsidR="00AB3D38" w:rsidRPr="00AB3D38">
        <w:rPr>
          <w:rFonts w:ascii="Times New Roman" w:hAnsi="Times New Roman" w:cs="Times New Roman"/>
          <w:color w:val="222222"/>
          <w:sz w:val="24"/>
          <w:szCs w:val="24"/>
          <w:shd w:val="clear" w:color="auto" w:fill="FFFFFF"/>
        </w:rPr>
        <w:t xml:space="preserve"> et al., 2020)</w:t>
      </w:r>
      <w:r w:rsidRPr="00AB3D38">
        <w:rPr>
          <w:rFonts w:ascii="Times New Roman" w:eastAsia="Times New Roman" w:hAnsi="Times New Roman" w:cs="Times New Roman"/>
          <w:sz w:val="24"/>
          <w:szCs w:val="24"/>
        </w:rPr>
        <w:t>. By achieving</w:t>
      </w:r>
      <w:r w:rsidRPr="00C97214">
        <w:rPr>
          <w:rFonts w:ascii="Times New Roman" w:eastAsia="Times New Roman" w:hAnsi="Times New Roman" w:cs="Times New Roman"/>
          <w:sz w:val="24"/>
          <w:szCs w:val="24"/>
        </w:rPr>
        <w:t xml:space="preserve"> the goal of "doing what we do, but better," as stated by Tidd and Bessant (2018), this would result in a reduction in the average handling time (AHT), an increase in the level of satisfaction experienced by customers, and an improvement in the efficiency of the call centre. </w:t>
      </w:r>
    </w:p>
    <w:p w14:paraId="5FB6C58A" w14:textId="77777777" w:rsidR="00C97214" w:rsidRDefault="00DD319B" w:rsidP="00C97214">
      <w:pPr>
        <w:spacing w:after="0" w:line="360" w:lineRule="auto"/>
        <w:jc w:val="both"/>
        <w:rPr>
          <w:rStyle w:val="Heading2Char"/>
          <w:rFonts w:ascii="Times New Roman" w:hAnsi="Times New Roman" w:cs="Times New Roman"/>
          <w:b/>
          <w:color w:val="auto"/>
          <w:sz w:val="24"/>
          <w:szCs w:val="24"/>
        </w:rPr>
      </w:pPr>
      <w:bookmarkStart w:id="11" w:name="_Toc206944379"/>
      <w:r>
        <w:rPr>
          <w:rStyle w:val="Heading2Char"/>
          <w:rFonts w:ascii="Times New Roman" w:hAnsi="Times New Roman" w:cs="Times New Roman"/>
          <w:b/>
          <w:color w:val="auto"/>
          <w:sz w:val="24"/>
          <w:szCs w:val="24"/>
        </w:rPr>
        <w:t xml:space="preserve">3.3. </w:t>
      </w:r>
      <w:r w:rsidR="00C97214" w:rsidRPr="00C97214">
        <w:rPr>
          <w:rStyle w:val="Heading2Char"/>
          <w:rFonts w:ascii="Times New Roman" w:hAnsi="Times New Roman" w:cs="Times New Roman"/>
          <w:b/>
          <w:color w:val="auto"/>
          <w:sz w:val="24"/>
          <w:szCs w:val="24"/>
        </w:rPr>
        <w:t>Potential Paradigm Shift</w:t>
      </w:r>
      <w:bookmarkEnd w:id="11"/>
    </w:p>
    <w:p w14:paraId="01C5390C" w14:textId="77777777" w:rsidR="00C97214" w:rsidRP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Although Process Innovation is the primary classification, Paradigm Innovation is also something that should be taken into consideration. When applied in live consumer encounters, artificial intelligence tools have the potential to </w:t>
      </w:r>
      <w:r w:rsidRPr="00AB3D38">
        <w:rPr>
          <w:rFonts w:ascii="Times New Roman" w:eastAsia="Times New Roman" w:hAnsi="Times New Roman" w:cs="Times New Roman"/>
          <w:sz w:val="24"/>
          <w:szCs w:val="24"/>
        </w:rPr>
        <w:t xml:space="preserve">challenge the views held by call </w:t>
      </w:r>
      <w:proofErr w:type="spellStart"/>
      <w:r w:rsidRPr="00AB3D38">
        <w:rPr>
          <w:rFonts w:ascii="Times New Roman" w:eastAsia="Times New Roman" w:hAnsi="Times New Roman" w:cs="Times New Roman"/>
          <w:sz w:val="24"/>
          <w:szCs w:val="24"/>
        </w:rPr>
        <w:t>centres</w:t>
      </w:r>
      <w:proofErr w:type="spellEnd"/>
      <w:r w:rsidRPr="00AB3D38">
        <w:rPr>
          <w:rFonts w:ascii="Times New Roman" w:eastAsia="Times New Roman" w:hAnsi="Times New Roman" w:cs="Times New Roman"/>
          <w:sz w:val="24"/>
          <w:szCs w:val="24"/>
        </w:rPr>
        <w:t xml:space="preserve"> that call quality is only determined by their level of experience</w:t>
      </w:r>
      <w:r w:rsidR="00AB3D38" w:rsidRPr="00AB3D38">
        <w:rPr>
          <w:rFonts w:ascii="Times New Roman" w:eastAsia="Times New Roman" w:hAnsi="Times New Roman" w:cs="Times New Roman"/>
          <w:sz w:val="24"/>
          <w:szCs w:val="24"/>
        </w:rPr>
        <w:t xml:space="preserve"> (</w:t>
      </w:r>
      <w:proofErr w:type="spellStart"/>
      <w:r w:rsidR="00AB3D38" w:rsidRPr="00AB3D38">
        <w:rPr>
          <w:rFonts w:ascii="Times New Roman" w:hAnsi="Times New Roman" w:cs="Times New Roman"/>
          <w:color w:val="222222"/>
          <w:sz w:val="24"/>
          <w:szCs w:val="24"/>
          <w:shd w:val="clear" w:color="auto" w:fill="FFFFFF"/>
        </w:rPr>
        <w:t>Buhalis</w:t>
      </w:r>
      <w:proofErr w:type="spellEnd"/>
      <w:r w:rsidR="00AB3D38" w:rsidRPr="00AB3D38">
        <w:rPr>
          <w:rFonts w:ascii="Times New Roman" w:hAnsi="Times New Roman" w:cs="Times New Roman"/>
          <w:color w:val="222222"/>
          <w:sz w:val="24"/>
          <w:szCs w:val="24"/>
          <w:shd w:val="clear" w:color="auto" w:fill="FFFFFF"/>
        </w:rPr>
        <w:t xml:space="preserve"> and </w:t>
      </w:r>
      <w:proofErr w:type="spellStart"/>
      <w:r w:rsidR="00AB3D38" w:rsidRPr="00AB3D38">
        <w:rPr>
          <w:rFonts w:ascii="Times New Roman" w:hAnsi="Times New Roman" w:cs="Times New Roman"/>
          <w:color w:val="222222"/>
          <w:sz w:val="24"/>
          <w:szCs w:val="24"/>
          <w:shd w:val="clear" w:color="auto" w:fill="FFFFFF"/>
        </w:rPr>
        <w:t>Moldavska</w:t>
      </w:r>
      <w:proofErr w:type="spellEnd"/>
      <w:r w:rsidR="00AB3D38" w:rsidRPr="00AB3D38">
        <w:rPr>
          <w:rFonts w:ascii="Times New Roman" w:hAnsi="Times New Roman" w:cs="Times New Roman"/>
          <w:color w:val="222222"/>
          <w:sz w:val="24"/>
          <w:szCs w:val="24"/>
          <w:shd w:val="clear" w:color="auto" w:fill="FFFFFF"/>
        </w:rPr>
        <w:t>, 2022).</w:t>
      </w:r>
      <w:r w:rsidRPr="00AB3D38">
        <w:rPr>
          <w:rFonts w:ascii="Times New Roman" w:eastAsia="Times New Roman" w:hAnsi="Times New Roman" w:cs="Times New Roman"/>
          <w:sz w:val="24"/>
          <w:szCs w:val="24"/>
        </w:rPr>
        <w:t xml:space="preserve"> This modification has the potential to establish a culture that is data-driven and proactive, in w</w:t>
      </w:r>
      <w:r w:rsidRPr="00C97214">
        <w:rPr>
          <w:rFonts w:ascii="Times New Roman" w:eastAsia="Times New Roman" w:hAnsi="Times New Roman" w:cs="Times New Roman"/>
          <w:sz w:val="24"/>
          <w:szCs w:val="24"/>
        </w:rPr>
        <w:t xml:space="preserve">hich agents perceive technology as a tool rather than a threat. </w:t>
      </w:r>
      <w:r>
        <w:rPr>
          <w:rFonts w:ascii="Times New Roman" w:eastAsia="Times New Roman" w:hAnsi="Times New Roman" w:cs="Times New Roman"/>
          <w:sz w:val="24"/>
          <w:szCs w:val="24"/>
        </w:rPr>
        <w:t>This shift in mentality may</w:t>
      </w:r>
      <w:r w:rsidRPr="00C97214">
        <w:rPr>
          <w:rFonts w:ascii="Times New Roman" w:eastAsia="Times New Roman" w:hAnsi="Times New Roman" w:cs="Times New Roman"/>
          <w:sz w:val="24"/>
          <w:szCs w:val="24"/>
        </w:rPr>
        <w:t xml:space="preserve"> have an effect on the operational strategy and performance measures of the </w:t>
      </w:r>
      <w:proofErr w:type="spellStart"/>
      <w:r w:rsidRPr="00C97214">
        <w:rPr>
          <w:rFonts w:ascii="Times New Roman" w:eastAsia="Times New Roman" w:hAnsi="Times New Roman" w:cs="Times New Roman"/>
          <w:sz w:val="24"/>
          <w:szCs w:val="24"/>
        </w:rPr>
        <w:t>organisation</w:t>
      </w:r>
      <w:proofErr w:type="spellEnd"/>
      <w:r w:rsidRPr="00C97214">
        <w:rPr>
          <w:rFonts w:ascii="Times New Roman" w:eastAsia="Times New Roman" w:hAnsi="Times New Roman" w:cs="Times New Roman"/>
          <w:sz w:val="24"/>
          <w:szCs w:val="24"/>
        </w:rPr>
        <w:t xml:space="preserve"> over time. In conclusion, the majority of the innovations that were delivered were Process Innovations, and they also included Paradigm Innovations, which reflected a more profound culture shift inside the call centre technology.</w:t>
      </w:r>
    </w:p>
    <w:p w14:paraId="062A22C8" w14:textId="77777777" w:rsidR="00C97214" w:rsidRPr="00C97214" w:rsidRDefault="00C97214" w:rsidP="00C97214">
      <w:pPr>
        <w:pStyle w:val="Heading1"/>
        <w:spacing w:line="360" w:lineRule="auto"/>
        <w:jc w:val="both"/>
        <w:rPr>
          <w:rFonts w:ascii="Times New Roman" w:hAnsi="Times New Roman" w:cs="Times New Roman"/>
          <w:b/>
          <w:color w:val="auto"/>
          <w:sz w:val="28"/>
          <w:szCs w:val="28"/>
        </w:rPr>
      </w:pPr>
      <w:bookmarkStart w:id="12" w:name="_Toc206944380"/>
      <w:r w:rsidRPr="00C97214">
        <w:rPr>
          <w:rFonts w:ascii="Times New Roman" w:hAnsi="Times New Roman" w:cs="Times New Roman"/>
          <w:b/>
          <w:color w:val="auto"/>
          <w:sz w:val="28"/>
          <w:szCs w:val="28"/>
        </w:rPr>
        <w:t>4. Creativity Process Used</w:t>
      </w:r>
      <w:bookmarkEnd w:id="12"/>
    </w:p>
    <w:p w14:paraId="19850696" w14:textId="77777777" w:rsidR="00C97214" w:rsidRDefault="00DD319B" w:rsidP="00C97214">
      <w:pPr>
        <w:pStyle w:val="Heading2"/>
        <w:spacing w:line="360" w:lineRule="auto"/>
        <w:jc w:val="both"/>
        <w:rPr>
          <w:rFonts w:ascii="Times New Roman" w:hAnsi="Times New Roman" w:cs="Times New Roman"/>
          <w:b/>
          <w:color w:val="auto"/>
          <w:sz w:val="24"/>
          <w:szCs w:val="24"/>
        </w:rPr>
      </w:pPr>
      <w:bookmarkStart w:id="13" w:name="_Toc206944381"/>
      <w:r>
        <w:rPr>
          <w:rFonts w:ascii="Times New Roman" w:hAnsi="Times New Roman" w:cs="Times New Roman"/>
          <w:b/>
          <w:color w:val="auto"/>
          <w:sz w:val="24"/>
          <w:szCs w:val="24"/>
        </w:rPr>
        <w:t xml:space="preserve">4.1. </w:t>
      </w:r>
      <w:r w:rsidR="00C97214" w:rsidRPr="00C97214">
        <w:rPr>
          <w:rFonts w:ascii="Times New Roman" w:hAnsi="Times New Roman" w:cs="Times New Roman"/>
          <w:b/>
          <w:color w:val="auto"/>
          <w:sz w:val="24"/>
          <w:szCs w:val="24"/>
        </w:rPr>
        <w:t>Introduction to the Creativity Process</w:t>
      </w:r>
      <w:bookmarkEnd w:id="13"/>
    </w:p>
    <w:p w14:paraId="1F5A6E40" w14:textId="77777777" w:rsid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Disciplined innovation was necessary to provide </w:t>
      </w:r>
      <w:r w:rsidRPr="00AB3D38">
        <w:rPr>
          <w:rFonts w:ascii="Times New Roman" w:eastAsia="Times New Roman" w:hAnsi="Times New Roman" w:cs="Times New Roman"/>
          <w:sz w:val="24"/>
          <w:szCs w:val="24"/>
        </w:rPr>
        <w:t xml:space="preserve">British Gas's call centre with the innovative solution </w:t>
      </w:r>
      <w:r w:rsidR="00AB3D38" w:rsidRPr="00AB3D38">
        <w:rPr>
          <w:rFonts w:ascii="Times New Roman" w:eastAsia="Times New Roman" w:hAnsi="Times New Roman" w:cs="Times New Roman"/>
          <w:sz w:val="24"/>
          <w:szCs w:val="24"/>
        </w:rPr>
        <w:t>it</w:t>
      </w:r>
      <w:r w:rsidRPr="00AB3D38">
        <w:rPr>
          <w:rFonts w:ascii="Times New Roman" w:eastAsia="Times New Roman" w:hAnsi="Times New Roman" w:cs="Times New Roman"/>
          <w:sz w:val="24"/>
          <w:szCs w:val="24"/>
        </w:rPr>
        <w:t xml:space="preserve"> needed to increase operational efficiency</w:t>
      </w:r>
      <w:r w:rsidR="00AB3D38" w:rsidRPr="00AB3D38">
        <w:rPr>
          <w:rFonts w:ascii="Times New Roman" w:eastAsia="Times New Roman" w:hAnsi="Times New Roman" w:cs="Times New Roman"/>
          <w:sz w:val="24"/>
          <w:szCs w:val="24"/>
        </w:rPr>
        <w:t xml:space="preserve"> (</w:t>
      </w:r>
      <w:proofErr w:type="spellStart"/>
      <w:r w:rsidR="00AB3D38" w:rsidRPr="00AB3D38">
        <w:rPr>
          <w:rFonts w:ascii="Times New Roman" w:hAnsi="Times New Roman" w:cs="Times New Roman"/>
          <w:sz w:val="24"/>
          <w:szCs w:val="24"/>
          <w:shd w:val="clear" w:color="auto" w:fill="FFFFFF"/>
        </w:rPr>
        <w:t>Widdicks</w:t>
      </w:r>
      <w:proofErr w:type="spellEnd"/>
      <w:r w:rsidR="00AB3D38" w:rsidRPr="00AB3D38">
        <w:rPr>
          <w:rFonts w:ascii="Times New Roman" w:hAnsi="Times New Roman" w:cs="Times New Roman"/>
          <w:sz w:val="24"/>
          <w:szCs w:val="24"/>
          <w:shd w:val="clear" w:color="auto" w:fill="FFFFFF"/>
        </w:rPr>
        <w:t xml:space="preserve"> et al., 2023)</w:t>
      </w:r>
      <w:r w:rsidRPr="00AB3D38">
        <w:rPr>
          <w:rFonts w:ascii="Times New Roman" w:eastAsia="Times New Roman" w:hAnsi="Times New Roman" w:cs="Times New Roman"/>
          <w:sz w:val="24"/>
          <w:szCs w:val="24"/>
        </w:rPr>
        <w:t xml:space="preserve">. I wanted to find a way to decrease the number of times customers had to call and increase their happiness because </w:t>
      </w:r>
      <w:r w:rsidRPr="00C97214">
        <w:rPr>
          <w:rFonts w:ascii="Times New Roman" w:eastAsia="Times New Roman" w:hAnsi="Times New Roman" w:cs="Times New Roman"/>
          <w:sz w:val="24"/>
          <w:szCs w:val="24"/>
        </w:rPr>
        <w:t xml:space="preserve">of how quickly and purposefully the company moves. Brainstorming, mind mapping, SCAMPER, and </w:t>
      </w:r>
      <w:proofErr w:type="spellStart"/>
      <w:r w:rsidRPr="00C97214">
        <w:rPr>
          <w:rFonts w:ascii="Times New Roman" w:eastAsia="Times New Roman" w:hAnsi="Times New Roman" w:cs="Times New Roman"/>
          <w:sz w:val="24"/>
          <w:szCs w:val="24"/>
        </w:rPr>
        <w:t>Wallas</w:t>
      </w:r>
      <w:proofErr w:type="spellEnd"/>
      <w:r w:rsidRPr="00C97214">
        <w:rPr>
          <w:rFonts w:ascii="Times New Roman" w:eastAsia="Times New Roman" w:hAnsi="Times New Roman" w:cs="Times New Roman"/>
          <w:sz w:val="24"/>
          <w:szCs w:val="24"/>
        </w:rPr>
        <w:t>' Four-Stage Model of Creativity were my tools for the job.</w:t>
      </w:r>
    </w:p>
    <w:p w14:paraId="6B443D38" w14:textId="77777777" w:rsidR="00C97214" w:rsidRPr="00AB3D38" w:rsidRDefault="00DD319B" w:rsidP="00C97214">
      <w:pPr>
        <w:spacing w:after="0" w:line="360" w:lineRule="auto"/>
        <w:jc w:val="both"/>
        <w:rPr>
          <w:rFonts w:ascii="Times New Roman" w:eastAsiaTheme="majorEastAsia" w:hAnsi="Times New Roman" w:cs="Times New Roman"/>
          <w:b/>
          <w:sz w:val="24"/>
          <w:szCs w:val="24"/>
        </w:rPr>
      </w:pPr>
      <w:bookmarkStart w:id="14" w:name="_Toc206944382"/>
      <w:r>
        <w:rPr>
          <w:rStyle w:val="Heading2Char"/>
          <w:rFonts w:ascii="Times New Roman" w:hAnsi="Times New Roman" w:cs="Times New Roman"/>
          <w:b/>
          <w:color w:val="auto"/>
          <w:sz w:val="24"/>
          <w:szCs w:val="24"/>
        </w:rPr>
        <w:t xml:space="preserve">4.2. </w:t>
      </w:r>
      <w:r w:rsidR="00C97214" w:rsidRPr="00C97214">
        <w:rPr>
          <w:rStyle w:val="Heading2Char"/>
          <w:rFonts w:ascii="Times New Roman" w:hAnsi="Times New Roman" w:cs="Times New Roman"/>
          <w:b/>
          <w:color w:val="auto"/>
          <w:sz w:val="24"/>
          <w:szCs w:val="24"/>
        </w:rPr>
        <w:t xml:space="preserve">Application of </w:t>
      </w:r>
      <w:proofErr w:type="spellStart"/>
      <w:r w:rsidR="00C97214" w:rsidRPr="00C97214">
        <w:rPr>
          <w:rStyle w:val="Heading2Char"/>
          <w:rFonts w:ascii="Times New Roman" w:hAnsi="Times New Roman" w:cs="Times New Roman"/>
          <w:b/>
          <w:color w:val="auto"/>
          <w:sz w:val="24"/>
          <w:szCs w:val="24"/>
        </w:rPr>
        <w:t>Wallas</w:t>
      </w:r>
      <w:proofErr w:type="spellEnd"/>
      <w:r w:rsidR="00C97214" w:rsidRPr="00C97214">
        <w:rPr>
          <w:rStyle w:val="Heading2Char"/>
          <w:rFonts w:ascii="Times New Roman" w:hAnsi="Times New Roman" w:cs="Times New Roman"/>
          <w:b/>
          <w:color w:val="auto"/>
          <w:sz w:val="24"/>
          <w:szCs w:val="24"/>
        </w:rPr>
        <w:t>’ Four-Stage Model</w:t>
      </w:r>
      <w:bookmarkEnd w:id="14"/>
    </w:p>
    <w:p w14:paraId="33ED8F4F" w14:textId="77777777" w:rsidR="00C97214" w:rsidRPr="00C97214" w:rsidRDefault="00C97214" w:rsidP="00C97214">
      <w:pPr>
        <w:spacing w:after="0" w:line="360" w:lineRule="auto"/>
        <w:jc w:val="both"/>
        <w:rPr>
          <w:rFonts w:ascii="Times New Roman" w:eastAsia="Times New Roman" w:hAnsi="Times New Roman" w:cs="Times New Roman"/>
          <w:b/>
          <w:sz w:val="24"/>
          <w:szCs w:val="24"/>
        </w:rPr>
      </w:pPr>
      <w:r w:rsidRPr="00C97214">
        <w:rPr>
          <w:rFonts w:ascii="Times New Roman" w:eastAsia="Times New Roman" w:hAnsi="Times New Roman" w:cs="Times New Roman"/>
          <w:b/>
          <w:sz w:val="24"/>
          <w:szCs w:val="24"/>
        </w:rPr>
        <w:t>1. Preparation</w:t>
      </w:r>
    </w:p>
    <w:p w14:paraId="3B9F9275" w14:textId="77777777" w:rsidR="00C97214" w:rsidRPr="00AB3D38"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The first step was to take stock of the difficulties I face </w:t>
      </w:r>
      <w:r w:rsidR="00AB3D38">
        <w:rPr>
          <w:rFonts w:ascii="Times New Roman" w:eastAsia="Times New Roman" w:hAnsi="Times New Roman" w:cs="Times New Roman"/>
          <w:sz w:val="24"/>
          <w:szCs w:val="24"/>
        </w:rPr>
        <w:t>daily</w:t>
      </w:r>
      <w:r w:rsidRPr="00C97214">
        <w:rPr>
          <w:rFonts w:ascii="Times New Roman" w:eastAsia="Times New Roman" w:hAnsi="Times New Roman" w:cs="Times New Roman"/>
          <w:sz w:val="24"/>
          <w:szCs w:val="24"/>
        </w:rPr>
        <w:t xml:space="preserve"> in my role as an advisor for a contact centre. The discomfort caused by frequent calls due to unanswered enquiries became apparent after </w:t>
      </w:r>
      <w:r w:rsidRPr="00AB3D38">
        <w:rPr>
          <w:rFonts w:ascii="Times New Roman" w:eastAsia="Times New Roman" w:hAnsi="Times New Roman" w:cs="Times New Roman"/>
          <w:sz w:val="24"/>
          <w:szCs w:val="24"/>
        </w:rPr>
        <w:t>informal conversations with coworkers and personal observations. Due to the prior agent's lack of contextual knowledge or inability to resolve the issue, customers frequently had to repeat the call. The result was a spike in calls but a decrease in happiness among both customers and agents</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color w:val="222222"/>
          <w:sz w:val="24"/>
          <w:szCs w:val="24"/>
          <w:shd w:val="clear" w:color="auto" w:fill="FFFFFF"/>
        </w:rPr>
        <w:t>Altman et al., 2021)</w:t>
      </w:r>
      <w:r w:rsidRPr="00AB3D38">
        <w:rPr>
          <w:rFonts w:ascii="Times New Roman" w:eastAsia="Times New Roman" w:hAnsi="Times New Roman" w:cs="Times New Roman"/>
          <w:sz w:val="24"/>
          <w:szCs w:val="24"/>
        </w:rPr>
        <w:t xml:space="preserve">. </w:t>
      </w:r>
    </w:p>
    <w:p w14:paraId="73C2544A" w14:textId="77777777" w:rsidR="00C97214" w:rsidRPr="00C97214" w:rsidRDefault="00C97214" w:rsidP="00C97214">
      <w:pPr>
        <w:spacing w:after="0" w:line="360" w:lineRule="auto"/>
        <w:jc w:val="both"/>
        <w:rPr>
          <w:rFonts w:ascii="Times New Roman" w:eastAsia="Times New Roman" w:hAnsi="Times New Roman" w:cs="Times New Roman"/>
          <w:b/>
          <w:sz w:val="24"/>
          <w:szCs w:val="24"/>
        </w:rPr>
      </w:pPr>
      <w:r w:rsidRPr="00C97214">
        <w:rPr>
          <w:rFonts w:ascii="Times New Roman" w:eastAsia="Times New Roman" w:hAnsi="Times New Roman" w:cs="Times New Roman"/>
          <w:b/>
          <w:sz w:val="24"/>
          <w:szCs w:val="24"/>
        </w:rPr>
        <w:t>2. Incubation</w:t>
      </w:r>
    </w:p>
    <w:p w14:paraId="01288729" w14:textId="77777777" w:rsidR="00C97214" w:rsidRPr="00AB3D38"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I allowed the problem to "sit" throughout incubation while I looked into how other companies dealt with comparable situations. Artificial intelligence (AI) and real-time analytics were the </w:t>
      </w:r>
      <w:r w:rsidRPr="00AB3D38">
        <w:rPr>
          <w:rFonts w:ascii="Times New Roman" w:eastAsia="Times New Roman" w:hAnsi="Times New Roman" w:cs="Times New Roman"/>
          <w:sz w:val="24"/>
          <w:szCs w:val="24"/>
        </w:rPr>
        <w:t>primary research foci of my dissertation. According to my research, a number of businesses have implemented sentiment detection or real-time prompts to improve operators' performance in live chats. This is when my mindset had to shift from being reactive to being proactive</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color w:val="222222"/>
          <w:sz w:val="24"/>
          <w:szCs w:val="24"/>
          <w:shd w:val="clear" w:color="auto" w:fill="FFFFFF"/>
        </w:rPr>
        <w:t>Shahin et al., 2024).</w:t>
      </w:r>
    </w:p>
    <w:p w14:paraId="0AD5CF25" w14:textId="77777777" w:rsid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b/>
          <w:sz w:val="24"/>
          <w:szCs w:val="24"/>
        </w:rPr>
        <w:t>3. Illumination</w:t>
      </w:r>
    </w:p>
    <w:p w14:paraId="4778681A" w14:textId="77777777" w:rsidR="00C97214" w:rsidRPr="00C97214" w:rsidRDefault="00C97214" w:rsidP="00C97214">
      <w:pPr>
        <w:spacing w:after="0" w:line="360" w:lineRule="auto"/>
        <w:jc w:val="both"/>
        <w:rPr>
          <w:rFonts w:ascii="Times New Roman" w:eastAsia="Times New Roman" w:hAnsi="Times New Roman" w:cs="Times New Roman"/>
          <w:b/>
          <w:sz w:val="24"/>
          <w:szCs w:val="24"/>
        </w:rPr>
      </w:pPr>
      <w:r w:rsidRPr="00C97214">
        <w:rPr>
          <w:rFonts w:ascii="Times New Roman" w:eastAsia="Times New Roman" w:hAnsi="Times New Roman" w:cs="Times New Roman"/>
          <w:sz w:val="24"/>
          <w:szCs w:val="24"/>
        </w:rPr>
        <w:t xml:space="preserve">The </w:t>
      </w:r>
      <w:proofErr w:type="spellStart"/>
      <w:r w:rsidRPr="00C97214">
        <w:rPr>
          <w:rFonts w:ascii="Times New Roman" w:eastAsia="Times New Roman" w:hAnsi="Times New Roman" w:cs="Times New Roman"/>
          <w:sz w:val="24"/>
          <w:szCs w:val="24"/>
        </w:rPr>
        <w:t>realisation</w:t>
      </w:r>
      <w:proofErr w:type="spellEnd"/>
      <w:r w:rsidRPr="00C97214">
        <w:rPr>
          <w:rFonts w:ascii="Times New Roman" w:eastAsia="Times New Roman" w:hAnsi="Times New Roman" w:cs="Times New Roman"/>
          <w:sz w:val="24"/>
          <w:szCs w:val="24"/>
        </w:rPr>
        <w:t xml:space="preserve"> that an AI-powered Real-Time Agent Assist System could solve the issue I was seeing finally hit me. Connecting with British Gas's CRM was my goal for a solution that could provide agents with timely, relevant </w:t>
      </w:r>
      <w:r>
        <w:rPr>
          <w:rFonts w:ascii="Times New Roman" w:eastAsia="Times New Roman" w:hAnsi="Times New Roman" w:cs="Times New Roman"/>
          <w:sz w:val="24"/>
          <w:szCs w:val="24"/>
        </w:rPr>
        <w:t>advice</w:t>
      </w:r>
      <w:r w:rsidRPr="00C97214">
        <w:rPr>
          <w:rFonts w:ascii="Times New Roman" w:eastAsia="Times New Roman" w:hAnsi="Times New Roman" w:cs="Times New Roman"/>
          <w:sz w:val="24"/>
          <w:szCs w:val="24"/>
        </w:rPr>
        <w:t xml:space="preserve"> while on the phone. In order to implement this system, real-time analytics, consumer sentiment, and past data would be </w:t>
      </w:r>
      <w:proofErr w:type="spellStart"/>
      <w:r w:rsidRPr="00C97214">
        <w:rPr>
          <w:rFonts w:ascii="Times New Roman" w:eastAsia="Times New Roman" w:hAnsi="Times New Roman" w:cs="Times New Roman"/>
          <w:sz w:val="24"/>
          <w:szCs w:val="24"/>
        </w:rPr>
        <w:t>utilised</w:t>
      </w:r>
      <w:proofErr w:type="spellEnd"/>
      <w:r w:rsidRPr="00C97214">
        <w:rPr>
          <w:rFonts w:ascii="Times New Roman" w:eastAsia="Times New Roman" w:hAnsi="Times New Roman" w:cs="Times New Roman"/>
          <w:sz w:val="24"/>
          <w:szCs w:val="24"/>
        </w:rPr>
        <w:t xml:space="preserve">. Because of this, agents may be able to fix problems on the first try, which would be great for both efficiency and the consumer. As part of my mind mapping process, I sketched out a basic representation of the central concept. I arranged my thoughts according to "support tools," "real-time help," and "customer resolution." </w:t>
      </w:r>
      <w:r w:rsidRPr="00C97214">
        <w:rPr>
          <w:rFonts w:ascii="Times New Roman" w:eastAsia="Times New Roman" w:hAnsi="Times New Roman" w:cs="Times New Roman"/>
          <w:sz w:val="24"/>
          <w:szCs w:val="24"/>
        </w:rPr>
        <w:br/>
      </w:r>
      <w:r w:rsidRPr="00C97214">
        <w:rPr>
          <w:rFonts w:ascii="Times New Roman" w:eastAsia="Times New Roman" w:hAnsi="Times New Roman" w:cs="Times New Roman"/>
          <w:b/>
          <w:sz w:val="24"/>
          <w:szCs w:val="24"/>
        </w:rPr>
        <w:t>4. Verification</w:t>
      </w:r>
    </w:p>
    <w:p w14:paraId="713E927C" w14:textId="77777777" w:rsidR="00C97214" w:rsidRDefault="00C97214" w:rsidP="00C97214">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Phase three involved me honing the plan with an eye on cost, system compatibility, and data protection. I was able to accomplish this by checking in with my coworkers and going over their comments. To find out whether the current assistance scripts or manual knowledge bases could be enhanced or replaced by an automated aid system, I </w:t>
      </w:r>
      <w:proofErr w:type="spellStart"/>
      <w:r w:rsidRPr="00C97214">
        <w:rPr>
          <w:rFonts w:ascii="Times New Roman" w:eastAsia="Times New Roman" w:hAnsi="Times New Roman" w:cs="Times New Roman"/>
          <w:sz w:val="24"/>
          <w:szCs w:val="24"/>
        </w:rPr>
        <w:t>utilised</w:t>
      </w:r>
      <w:proofErr w:type="spellEnd"/>
      <w:r w:rsidRPr="00C97214">
        <w:rPr>
          <w:rFonts w:ascii="Times New Roman" w:eastAsia="Times New Roman" w:hAnsi="Times New Roman" w:cs="Times New Roman"/>
          <w:sz w:val="24"/>
          <w:szCs w:val="24"/>
        </w:rPr>
        <w:t xml:space="preserve"> the Substitute and Adapt approach of the SCAMPER process. I also thought about doing a modest test project to see if the proposal would work without spending a lot of money up front. </w:t>
      </w:r>
    </w:p>
    <w:p w14:paraId="088689E6" w14:textId="77777777" w:rsidR="00C97214" w:rsidRPr="00C97214" w:rsidRDefault="00DD319B" w:rsidP="00C97214">
      <w:pPr>
        <w:pStyle w:val="Heading2"/>
        <w:spacing w:line="360" w:lineRule="auto"/>
        <w:jc w:val="both"/>
        <w:rPr>
          <w:rStyle w:val="Heading2Char"/>
          <w:rFonts w:ascii="Times New Roman" w:hAnsi="Times New Roman" w:cs="Times New Roman"/>
          <w:b/>
          <w:color w:val="auto"/>
          <w:sz w:val="24"/>
          <w:szCs w:val="24"/>
        </w:rPr>
      </w:pPr>
      <w:bookmarkStart w:id="15" w:name="_Toc206944383"/>
      <w:r>
        <w:rPr>
          <w:rStyle w:val="Heading2Char"/>
          <w:rFonts w:ascii="Times New Roman" w:hAnsi="Times New Roman" w:cs="Times New Roman"/>
          <w:b/>
          <w:color w:val="auto"/>
          <w:sz w:val="24"/>
          <w:szCs w:val="24"/>
        </w:rPr>
        <w:t xml:space="preserve">4.3. </w:t>
      </w:r>
      <w:r w:rsidR="00C97214" w:rsidRPr="00C97214">
        <w:rPr>
          <w:rStyle w:val="Heading2Char"/>
          <w:rFonts w:ascii="Times New Roman" w:hAnsi="Times New Roman" w:cs="Times New Roman"/>
          <w:b/>
          <w:color w:val="auto"/>
          <w:sz w:val="24"/>
          <w:szCs w:val="24"/>
        </w:rPr>
        <w:t>Iterative and Reflective Thinking</w:t>
      </w:r>
      <w:bookmarkEnd w:id="15"/>
    </w:p>
    <w:p w14:paraId="2C64F0C8" w14:textId="77777777" w:rsidR="00C97214" w:rsidRPr="00C97214" w:rsidRDefault="00C97214" w:rsidP="00C97214">
      <w:pPr>
        <w:spacing w:after="0" w:line="360" w:lineRule="auto"/>
        <w:jc w:val="both"/>
        <w:rPr>
          <w:rFonts w:ascii="Times New Roman" w:eastAsiaTheme="majorEastAsia" w:hAnsi="Times New Roman" w:cs="Times New Roman"/>
          <w:b/>
          <w:sz w:val="24"/>
          <w:szCs w:val="24"/>
        </w:rPr>
      </w:pPr>
      <w:r w:rsidRPr="00C97214">
        <w:rPr>
          <w:rFonts w:ascii="Times New Roman" w:eastAsia="Times New Roman" w:hAnsi="Times New Roman" w:cs="Times New Roman"/>
          <w:sz w:val="24"/>
          <w:szCs w:val="24"/>
        </w:rPr>
        <w:t xml:space="preserve">Throughout the creative process, I found myself going back to earlier stages to check my assumptions and investigate other possibilities. After some initial thinking, the idea was refined into a set of implementable features. Included were pop-ups that the agent encouraged, automatic alerts for emotional tone, and smart ideas for escalating the situation. We made sure the solution was practical for the call centre setting, grounded in operational concerns, and innovative by using an iterative and reflective approach. I was able to offer British Gas a fresh and suitable answer for their call centre operations by combining structured creative ideas with practical </w:t>
      </w:r>
      <w:r>
        <w:rPr>
          <w:rFonts w:ascii="Times New Roman" w:eastAsia="Times New Roman" w:hAnsi="Times New Roman" w:cs="Times New Roman"/>
          <w:sz w:val="24"/>
          <w:szCs w:val="24"/>
        </w:rPr>
        <w:t>techniques</w:t>
      </w:r>
      <w:r w:rsidRPr="00C97214">
        <w:rPr>
          <w:rFonts w:ascii="Times New Roman" w:eastAsia="Times New Roman" w:hAnsi="Times New Roman" w:cs="Times New Roman"/>
          <w:sz w:val="24"/>
          <w:szCs w:val="24"/>
        </w:rPr>
        <w:t>.</w:t>
      </w:r>
    </w:p>
    <w:p w14:paraId="3775F349" w14:textId="77777777" w:rsidR="00C97214" w:rsidRPr="00C97214" w:rsidRDefault="00C97214" w:rsidP="00C97214">
      <w:pPr>
        <w:pStyle w:val="Heading1"/>
        <w:spacing w:line="360" w:lineRule="auto"/>
        <w:jc w:val="both"/>
        <w:rPr>
          <w:rFonts w:ascii="Times New Roman" w:hAnsi="Times New Roman" w:cs="Times New Roman"/>
          <w:b/>
          <w:color w:val="auto"/>
          <w:sz w:val="28"/>
          <w:szCs w:val="28"/>
        </w:rPr>
      </w:pPr>
      <w:bookmarkStart w:id="16" w:name="_Toc206944384"/>
      <w:r w:rsidRPr="00C97214">
        <w:rPr>
          <w:rFonts w:ascii="Times New Roman" w:hAnsi="Times New Roman" w:cs="Times New Roman"/>
          <w:b/>
          <w:color w:val="auto"/>
          <w:sz w:val="28"/>
          <w:szCs w:val="28"/>
        </w:rPr>
        <w:t>5. Lewin’s Force Field Analysis – Evaluation of the Idea</w:t>
      </w:r>
      <w:bookmarkEnd w:id="16"/>
    </w:p>
    <w:p w14:paraId="43030E10" w14:textId="77777777" w:rsidR="00C97214" w:rsidRPr="00C97214" w:rsidRDefault="00DD319B" w:rsidP="00C97214">
      <w:pPr>
        <w:pStyle w:val="Heading2"/>
        <w:spacing w:line="360" w:lineRule="auto"/>
        <w:jc w:val="both"/>
        <w:rPr>
          <w:rFonts w:ascii="Times New Roman" w:hAnsi="Times New Roman" w:cs="Times New Roman"/>
          <w:b/>
          <w:color w:val="auto"/>
          <w:sz w:val="24"/>
          <w:szCs w:val="24"/>
        </w:rPr>
      </w:pPr>
      <w:bookmarkStart w:id="17" w:name="_Toc206944385"/>
      <w:r>
        <w:rPr>
          <w:rFonts w:ascii="Times New Roman" w:hAnsi="Times New Roman" w:cs="Times New Roman"/>
          <w:b/>
          <w:color w:val="auto"/>
          <w:sz w:val="24"/>
          <w:szCs w:val="24"/>
        </w:rPr>
        <w:t xml:space="preserve">5.1. </w:t>
      </w:r>
      <w:r w:rsidR="00C97214" w:rsidRPr="00C97214">
        <w:rPr>
          <w:rFonts w:ascii="Times New Roman" w:hAnsi="Times New Roman" w:cs="Times New Roman"/>
          <w:b/>
          <w:color w:val="auto"/>
          <w:sz w:val="24"/>
          <w:szCs w:val="24"/>
        </w:rPr>
        <w:t>Introduction to Lewin’s Force Field Analysis</w:t>
      </w:r>
      <w:bookmarkEnd w:id="17"/>
    </w:p>
    <w:p w14:paraId="673F4DC8" w14:textId="77777777" w:rsidR="002A2D1F" w:rsidRPr="00AB3D38" w:rsidRDefault="00C97214" w:rsidP="002A2D1F">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The effectiveness of change initiatives can be assessed using Kurt Lewin's Force Field Analysis, a method for strategic decision-</w:t>
      </w:r>
      <w:r w:rsidRPr="00AB3D38">
        <w:rPr>
          <w:rFonts w:ascii="Times New Roman" w:eastAsia="Times New Roman" w:hAnsi="Times New Roman" w:cs="Times New Roman"/>
          <w:sz w:val="24"/>
          <w:szCs w:val="24"/>
        </w:rPr>
        <w:t>making. The model considers all potential changes in light of the driving and restraining factors involved</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color w:val="222222"/>
          <w:sz w:val="24"/>
          <w:szCs w:val="24"/>
          <w:shd w:val="clear" w:color="auto" w:fill="FFFFFF"/>
        </w:rPr>
        <w:t xml:space="preserve">Christiansen and </w:t>
      </w:r>
      <w:proofErr w:type="spellStart"/>
      <w:r w:rsidR="00AB3D38" w:rsidRPr="00AB3D38">
        <w:rPr>
          <w:rFonts w:ascii="Times New Roman" w:hAnsi="Times New Roman" w:cs="Times New Roman"/>
          <w:color w:val="222222"/>
          <w:sz w:val="24"/>
          <w:szCs w:val="24"/>
          <w:shd w:val="clear" w:color="auto" w:fill="FFFFFF"/>
        </w:rPr>
        <w:t>Vidskjold</w:t>
      </w:r>
      <w:proofErr w:type="spellEnd"/>
      <w:r w:rsidR="00AB3D38" w:rsidRPr="00AB3D38">
        <w:rPr>
          <w:rFonts w:ascii="Times New Roman" w:hAnsi="Times New Roman" w:cs="Times New Roman"/>
          <w:color w:val="222222"/>
          <w:sz w:val="24"/>
          <w:szCs w:val="24"/>
          <w:shd w:val="clear" w:color="auto" w:fill="FFFFFF"/>
        </w:rPr>
        <w:t>, 2023)</w:t>
      </w:r>
      <w:r w:rsidRPr="00AB3D38">
        <w:rPr>
          <w:rFonts w:ascii="Times New Roman" w:eastAsia="Times New Roman" w:hAnsi="Times New Roman" w:cs="Times New Roman"/>
          <w:sz w:val="24"/>
          <w:szCs w:val="24"/>
        </w:rPr>
        <w:t>. Change can only be successful if it either strengthens motivating factors or weakens constraining ones</w:t>
      </w:r>
      <w:r w:rsidRPr="00C97214">
        <w:rPr>
          <w:rFonts w:ascii="Times New Roman" w:eastAsia="Times New Roman" w:hAnsi="Times New Roman" w:cs="Times New Roman"/>
          <w:sz w:val="24"/>
          <w:szCs w:val="24"/>
        </w:rPr>
        <w:t xml:space="preserve">. Because it shows both the possibilities for and the challenges of implementation, this tool is great for evaluating business innovation proposals. I tested my AI-powered Real-Time Agent Assist System with British Gas's call centre using Force Field Analysis. Technology like this increases happiness among </w:t>
      </w:r>
      <w:r w:rsidRPr="00AB3D38">
        <w:rPr>
          <w:rFonts w:ascii="Times New Roman" w:eastAsia="Times New Roman" w:hAnsi="Times New Roman" w:cs="Times New Roman"/>
          <w:sz w:val="24"/>
          <w:szCs w:val="24"/>
        </w:rPr>
        <w:t>customers, decreases customer contact, and improves first-call resolution. To do this, it provides agents with contextual guidance and real-time prompts while they are on the phone</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sz w:val="24"/>
          <w:szCs w:val="24"/>
          <w:shd w:val="clear" w:color="auto" w:fill="FFFFFF"/>
        </w:rPr>
        <w:t>Pacella et al., 2024)</w:t>
      </w:r>
      <w:r w:rsidRPr="00AB3D38">
        <w:rPr>
          <w:rFonts w:ascii="Times New Roman" w:eastAsia="Times New Roman" w:hAnsi="Times New Roman" w:cs="Times New Roman"/>
          <w:sz w:val="24"/>
          <w:szCs w:val="24"/>
        </w:rPr>
        <w:t xml:space="preserve">. </w:t>
      </w:r>
    </w:p>
    <w:p w14:paraId="0297E6EC" w14:textId="77777777" w:rsidR="00C97214" w:rsidRPr="002A2D1F" w:rsidRDefault="00DD319B" w:rsidP="002A2D1F">
      <w:pPr>
        <w:pStyle w:val="Heading2"/>
        <w:spacing w:line="360" w:lineRule="auto"/>
        <w:jc w:val="both"/>
        <w:rPr>
          <w:rFonts w:ascii="Times New Roman" w:eastAsia="Times New Roman" w:hAnsi="Times New Roman" w:cs="Times New Roman"/>
          <w:b/>
          <w:color w:val="auto"/>
          <w:sz w:val="24"/>
          <w:szCs w:val="24"/>
        </w:rPr>
      </w:pPr>
      <w:bookmarkStart w:id="18" w:name="_Toc206944386"/>
      <w:r>
        <w:rPr>
          <w:rFonts w:ascii="Times New Roman" w:eastAsia="Times New Roman" w:hAnsi="Times New Roman" w:cs="Times New Roman"/>
          <w:b/>
          <w:color w:val="auto"/>
          <w:sz w:val="24"/>
          <w:szCs w:val="24"/>
        </w:rPr>
        <w:t xml:space="preserve">5.2. </w:t>
      </w:r>
      <w:r w:rsidR="00C97214" w:rsidRPr="002A2D1F">
        <w:rPr>
          <w:rFonts w:ascii="Times New Roman" w:eastAsia="Times New Roman" w:hAnsi="Times New Roman" w:cs="Times New Roman"/>
          <w:b/>
          <w:color w:val="auto"/>
          <w:sz w:val="24"/>
          <w:szCs w:val="24"/>
        </w:rPr>
        <w:t>Driving Forces</w:t>
      </w:r>
      <w:bookmarkEnd w:id="18"/>
    </w:p>
    <w:p w14:paraId="1882A97A" w14:textId="77777777" w:rsidR="002A2D1F" w:rsidRPr="00AB3D38" w:rsidRDefault="00C97214" w:rsidP="002A2D1F">
      <w:pPr>
        <w:pStyle w:val="ListParagraph"/>
        <w:numPr>
          <w:ilvl w:val="0"/>
          <w:numId w:val="1"/>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Improved Customer Experience</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Customers are more satisfied as a result of the system's ability to resolve their concerns more quickly </w:t>
      </w:r>
      <w:r w:rsidRPr="00AB3D38">
        <w:rPr>
          <w:rFonts w:ascii="Times New Roman" w:eastAsia="Times New Roman" w:hAnsi="Times New Roman" w:cs="Times New Roman"/>
          <w:sz w:val="24"/>
          <w:szCs w:val="24"/>
        </w:rPr>
        <w:t>and accurately</w:t>
      </w:r>
      <w:r w:rsidR="002A2D1F" w:rsidRPr="00AB3D38">
        <w:rPr>
          <w:rFonts w:ascii="Times New Roman" w:eastAsia="Times New Roman" w:hAnsi="Times New Roman" w:cs="Times New Roman"/>
          <w:sz w:val="24"/>
          <w:szCs w:val="24"/>
        </w:rPr>
        <w:t>,</w:t>
      </w:r>
      <w:r w:rsidRPr="00AB3D38">
        <w:rPr>
          <w:rFonts w:ascii="Times New Roman" w:eastAsia="Times New Roman" w:hAnsi="Times New Roman" w:cs="Times New Roman"/>
          <w:sz w:val="24"/>
          <w:szCs w:val="24"/>
        </w:rPr>
        <w:t xml:space="preserve"> thanks to the real-time support it provides to call centre operators</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color w:val="222222"/>
          <w:sz w:val="24"/>
          <w:szCs w:val="24"/>
          <w:shd w:val="clear" w:color="auto" w:fill="FFFFFF"/>
        </w:rPr>
        <w:t xml:space="preserve">Burnett and </w:t>
      </w:r>
      <w:proofErr w:type="spellStart"/>
      <w:r w:rsidR="00AB3D38" w:rsidRPr="00AB3D38">
        <w:rPr>
          <w:rFonts w:ascii="Times New Roman" w:hAnsi="Times New Roman" w:cs="Times New Roman"/>
          <w:color w:val="222222"/>
          <w:sz w:val="24"/>
          <w:szCs w:val="24"/>
          <w:shd w:val="clear" w:color="auto" w:fill="FFFFFF"/>
        </w:rPr>
        <w:t>Lisk</w:t>
      </w:r>
      <w:proofErr w:type="spellEnd"/>
      <w:r w:rsidR="00AB3D38" w:rsidRPr="00AB3D38">
        <w:rPr>
          <w:rFonts w:ascii="Times New Roman" w:hAnsi="Times New Roman" w:cs="Times New Roman"/>
          <w:color w:val="222222"/>
          <w:sz w:val="24"/>
          <w:szCs w:val="24"/>
          <w:shd w:val="clear" w:color="auto" w:fill="FFFFFF"/>
        </w:rPr>
        <w:t>, 2021).</w:t>
      </w:r>
      <w:r w:rsidRPr="00AB3D38">
        <w:rPr>
          <w:rFonts w:ascii="Times New Roman" w:eastAsia="Times New Roman" w:hAnsi="Times New Roman" w:cs="Times New Roman"/>
          <w:sz w:val="24"/>
          <w:szCs w:val="24"/>
        </w:rPr>
        <w:t xml:space="preserve"> </w:t>
      </w:r>
    </w:p>
    <w:p w14:paraId="67AC7A92" w14:textId="77777777" w:rsidR="002A2D1F" w:rsidRPr="002A2D1F" w:rsidRDefault="00C97214" w:rsidP="002A2D1F">
      <w:pPr>
        <w:pStyle w:val="ListParagraph"/>
        <w:numPr>
          <w:ilvl w:val="0"/>
          <w:numId w:val="1"/>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Cost Savings</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Call volume and operational costs associated </w:t>
      </w:r>
      <w:r w:rsidR="002A2D1F" w:rsidRPr="002A2D1F">
        <w:rPr>
          <w:rFonts w:ascii="Times New Roman" w:eastAsia="Times New Roman" w:hAnsi="Times New Roman" w:cs="Times New Roman"/>
          <w:sz w:val="24"/>
          <w:szCs w:val="24"/>
        </w:rPr>
        <w:t>with</w:t>
      </w:r>
      <w:r w:rsidRPr="002A2D1F">
        <w:rPr>
          <w:rFonts w:ascii="Times New Roman" w:eastAsia="Times New Roman" w:hAnsi="Times New Roman" w:cs="Times New Roman"/>
          <w:sz w:val="24"/>
          <w:szCs w:val="24"/>
        </w:rPr>
        <w:t xml:space="preserve"> manpower can be decreased by improving average handling time (AHT) and decreasing the number of repeated calls. </w:t>
      </w:r>
    </w:p>
    <w:p w14:paraId="5EE72E4B" w14:textId="77777777" w:rsidR="002A2D1F" w:rsidRPr="00AB3D38" w:rsidRDefault="00C97214" w:rsidP="002A2D1F">
      <w:pPr>
        <w:pStyle w:val="ListParagraph"/>
        <w:numPr>
          <w:ilvl w:val="0"/>
          <w:numId w:val="1"/>
        </w:numPr>
        <w:spacing w:after="0" w:line="360" w:lineRule="auto"/>
        <w:jc w:val="both"/>
        <w:rPr>
          <w:rFonts w:ascii="Times New Roman" w:eastAsia="Times New Roman" w:hAnsi="Times New Roman" w:cs="Times New Roman"/>
          <w:sz w:val="24"/>
          <w:szCs w:val="24"/>
        </w:rPr>
      </w:pPr>
      <w:r w:rsidRPr="002A2D1F">
        <w:rPr>
          <w:rFonts w:ascii="Times New Roman" w:hAnsi="Times New Roman" w:cs="Times New Roman"/>
          <w:b/>
          <w:sz w:val="24"/>
          <w:szCs w:val="24"/>
        </w:rPr>
        <w:t>Increased Operational Efficiency</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The system streamlines processes by eliminating the need for time-consuming manual troubleshooting and offering </w:t>
      </w:r>
      <w:r w:rsidRPr="00AB3D38">
        <w:rPr>
          <w:rFonts w:ascii="Times New Roman" w:eastAsia="Times New Roman" w:hAnsi="Times New Roman" w:cs="Times New Roman"/>
          <w:sz w:val="24"/>
          <w:szCs w:val="24"/>
        </w:rPr>
        <w:t>instantaneous access to pertinent data and ideas. Instantaneous information is provided to do this</w:t>
      </w:r>
      <w:r w:rsidR="00AB3D38" w:rsidRPr="00AB3D38">
        <w:rPr>
          <w:rFonts w:ascii="Times New Roman" w:eastAsia="Times New Roman" w:hAnsi="Times New Roman" w:cs="Times New Roman"/>
          <w:sz w:val="24"/>
          <w:szCs w:val="24"/>
        </w:rPr>
        <w:t xml:space="preserve"> (</w:t>
      </w:r>
      <w:r w:rsidR="00AB3D38" w:rsidRPr="00AB3D38">
        <w:rPr>
          <w:rFonts w:ascii="Times New Roman" w:hAnsi="Times New Roman" w:cs="Times New Roman"/>
          <w:color w:val="222222"/>
          <w:sz w:val="24"/>
          <w:szCs w:val="24"/>
          <w:shd w:val="clear" w:color="auto" w:fill="FFFFFF"/>
        </w:rPr>
        <w:t>Aslam, 2023).</w:t>
      </w:r>
    </w:p>
    <w:p w14:paraId="65E7EBBB" w14:textId="77777777" w:rsidR="002A2D1F" w:rsidRPr="002A2D1F" w:rsidRDefault="00C97214" w:rsidP="002A2D1F">
      <w:pPr>
        <w:pStyle w:val="ListParagraph"/>
        <w:numPr>
          <w:ilvl w:val="0"/>
          <w:numId w:val="1"/>
        </w:numPr>
        <w:spacing w:after="0" w:line="360" w:lineRule="auto"/>
        <w:jc w:val="both"/>
        <w:rPr>
          <w:rFonts w:ascii="Times New Roman" w:hAnsi="Times New Roman" w:cs="Times New Roman"/>
          <w:b/>
          <w:sz w:val="24"/>
          <w:szCs w:val="24"/>
        </w:rPr>
      </w:pPr>
      <w:r w:rsidRPr="002A2D1F">
        <w:rPr>
          <w:rFonts w:ascii="Times New Roman" w:hAnsi="Times New Roman" w:cs="Times New Roman"/>
          <w:b/>
          <w:sz w:val="24"/>
          <w:szCs w:val="24"/>
        </w:rPr>
        <w:t>Management Buy-in Potential</w:t>
      </w:r>
      <w:r w:rsidR="002A2D1F" w:rsidRPr="002A2D1F">
        <w:rPr>
          <w:rFonts w:ascii="Times New Roman" w:hAnsi="Times New Roman" w:cs="Times New Roman"/>
          <w:b/>
          <w:sz w:val="24"/>
          <w:szCs w:val="24"/>
        </w:rPr>
        <w:t xml:space="preserve">: </w:t>
      </w:r>
      <w:r w:rsidRPr="002A2D1F">
        <w:rPr>
          <w:rFonts w:ascii="Times New Roman" w:eastAsia="Times New Roman" w:hAnsi="Times New Roman" w:cs="Times New Roman"/>
          <w:sz w:val="24"/>
          <w:szCs w:val="24"/>
        </w:rPr>
        <w:t xml:space="preserve">Leadership at British Gas places a premium on data-driven innovation with a solid basis in rationale </w:t>
      </w:r>
      <w:r w:rsidRPr="00AB3D38">
        <w:rPr>
          <w:rFonts w:ascii="Times New Roman" w:eastAsia="Times New Roman" w:hAnsi="Times New Roman" w:cs="Times New Roman"/>
          <w:sz w:val="24"/>
          <w:szCs w:val="24"/>
        </w:rPr>
        <w:t>because of the company's dedication to digital transformation and operational success</w:t>
      </w:r>
      <w:r w:rsidR="00AB3D38" w:rsidRPr="00AB3D38">
        <w:rPr>
          <w:rFonts w:ascii="Times New Roman" w:eastAsia="Times New Roman" w:hAnsi="Times New Roman" w:cs="Times New Roman"/>
          <w:sz w:val="24"/>
          <w:szCs w:val="24"/>
        </w:rPr>
        <w:t xml:space="preserve"> (</w:t>
      </w:r>
      <w:proofErr w:type="spellStart"/>
      <w:r w:rsidR="00AB3D38" w:rsidRPr="00AB3D38">
        <w:rPr>
          <w:rFonts w:ascii="Times New Roman" w:hAnsi="Times New Roman" w:cs="Times New Roman"/>
          <w:color w:val="222222"/>
          <w:sz w:val="24"/>
          <w:szCs w:val="24"/>
          <w:shd w:val="clear" w:color="auto" w:fill="FFFFFF"/>
        </w:rPr>
        <w:t>Prestidge</w:t>
      </w:r>
      <w:proofErr w:type="spellEnd"/>
      <w:r w:rsidR="00AB3D38" w:rsidRPr="00AB3D38">
        <w:rPr>
          <w:rFonts w:ascii="Times New Roman" w:hAnsi="Times New Roman" w:cs="Times New Roman"/>
          <w:color w:val="222222"/>
          <w:sz w:val="24"/>
          <w:szCs w:val="24"/>
          <w:shd w:val="clear" w:color="auto" w:fill="FFFFFF"/>
        </w:rPr>
        <w:t>, 2022)</w:t>
      </w:r>
      <w:r w:rsidRPr="00AB3D38">
        <w:rPr>
          <w:rFonts w:ascii="Times New Roman" w:eastAsia="Times New Roman" w:hAnsi="Times New Roman" w:cs="Times New Roman"/>
          <w:sz w:val="24"/>
          <w:szCs w:val="24"/>
        </w:rPr>
        <w:t>. Since the solution satisfies both strategic and customer service objectives, it is more probable to</w:t>
      </w:r>
      <w:r w:rsidRPr="002A2D1F">
        <w:rPr>
          <w:rFonts w:ascii="Times New Roman" w:eastAsia="Times New Roman" w:hAnsi="Times New Roman" w:cs="Times New Roman"/>
          <w:sz w:val="24"/>
          <w:szCs w:val="24"/>
        </w:rPr>
        <w:t xml:space="preserve"> receive support from management. </w:t>
      </w:r>
    </w:p>
    <w:p w14:paraId="0D4B41C6" w14:textId="77777777" w:rsidR="002A2D1F" w:rsidRPr="002A2D1F" w:rsidRDefault="00DD319B" w:rsidP="002A2D1F">
      <w:pPr>
        <w:pStyle w:val="Heading2"/>
        <w:spacing w:line="360" w:lineRule="auto"/>
        <w:jc w:val="both"/>
        <w:rPr>
          <w:rFonts w:ascii="Times New Roman" w:eastAsia="Times New Roman" w:hAnsi="Times New Roman" w:cs="Times New Roman"/>
          <w:b/>
          <w:color w:val="auto"/>
          <w:sz w:val="24"/>
          <w:szCs w:val="24"/>
        </w:rPr>
      </w:pPr>
      <w:bookmarkStart w:id="19" w:name="_Toc206944387"/>
      <w:r>
        <w:rPr>
          <w:rFonts w:ascii="Times New Roman" w:eastAsia="Times New Roman" w:hAnsi="Times New Roman" w:cs="Times New Roman"/>
          <w:b/>
          <w:color w:val="auto"/>
          <w:sz w:val="24"/>
          <w:szCs w:val="24"/>
        </w:rPr>
        <w:t xml:space="preserve">5.3. </w:t>
      </w:r>
      <w:r w:rsidR="00C97214" w:rsidRPr="002A2D1F">
        <w:rPr>
          <w:rFonts w:ascii="Times New Roman" w:eastAsia="Times New Roman" w:hAnsi="Times New Roman" w:cs="Times New Roman"/>
          <w:b/>
          <w:color w:val="auto"/>
          <w:sz w:val="24"/>
          <w:szCs w:val="24"/>
        </w:rPr>
        <w:t>Restraining Forces</w:t>
      </w:r>
      <w:bookmarkEnd w:id="19"/>
    </w:p>
    <w:p w14:paraId="1B26FE6E" w14:textId="77777777" w:rsidR="002A2D1F" w:rsidRPr="002A2D1F" w:rsidRDefault="00C97214" w:rsidP="002A2D1F">
      <w:pPr>
        <w:pStyle w:val="ListParagraph"/>
        <w:numPr>
          <w:ilvl w:val="0"/>
          <w:numId w:val="2"/>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Implementation Costs</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There can be a hefty price tag associated with AI software, CRM system integration, and license costs. </w:t>
      </w:r>
    </w:p>
    <w:p w14:paraId="41FB8FF6" w14:textId="77777777" w:rsidR="002A2D1F" w:rsidRPr="002A2D1F" w:rsidRDefault="00C97214" w:rsidP="002A2D1F">
      <w:pPr>
        <w:pStyle w:val="ListParagraph"/>
        <w:numPr>
          <w:ilvl w:val="0"/>
          <w:numId w:val="2"/>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Staff Resistance to Change</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In the minds of some employees, the prospect of job loss or increased surveillance brought about by automation raises red flags and dampens morale. </w:t>
      </w:r>
    </w:p>
    <w:p w14:paraId="6ACEAD93" w14:textId="77777777" w:rsidR="002A2D1F" w:rsidRPr="00AB3D38" w:rsidRDefault="00C97214" w:rsidP="002A2D1F">
      <w:pPr>
        <w:pStyle w:val="ListParagraph"/>
        <w:numPr>
          <w:ilvl w:val="0"/>
          <w:numId w:val="2"/>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Training Time and Resource Allocation</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In </w:t>
      </w:r>
      <w:r w:rsidRPr="00AB3D38">
        <w:rPr>
          <w:rFonts w:ascii="Times New Roman" w:eastAsia="Times New Roman" w:hAnsi="Times New Roman" w:cs="Times New Roman"/>
          <w:sz w:val="24"/>
          <w:szCs w:val="24"/>
        </w:rPr>
        <w:t>order to make good use of the new technology, employees will require extensive training. More investment may be necessary</w:t>
      </w:r>
      <w:r w:rsidR="00DD319B">
        <w:rPr>
          <w:rFonts w:ascii="Times New Roman" w:eastAsia="Times New Roman" w:hAnsi="Times New Roman" w:cs="Times New Roman"/>
          <w:sz w:val="24"/>
          <w:szCs w:val="24"/>
        </w:rPr>
        <w:t>,</w:t>
      </w:r>
      <w:r w:rsidRPr="00AB3D38">
        <w:rPr>
          <w:rFonts w:ascii="Times New Roman" w:eastAsia="Times New Roman" w:hAnsi="Times New Roman" w:cs="Times New Roman"/>
          <w:sz w:val="24"/>
          <w:szCs w:val="24"/>
        </w:rPr>
        <w:t xml:space="preserve"> and there may be a short-term impact on manufacturing</w:t>
      </w:r>
      <w:r w:rsidR="00AB3D38" w:rsidRPr="00AB3D38">
        <w:rPr>
          <w:rFonts w:ascii="Times New Roman" w:eastAsia="Times New Roman" w:hAnsi="Times New Roman" w:cs="Times New Roman"/>
          <w:sz w:val="24"/>
          <w:szCs w:val="24"/>
        </w:rPr>
        <w:t xml:space="preserve"> (</w:t>
      </w:r>
      <w:proofErr w:type="spellStart"/>
      <w:r w:rsidR="00AB3D38" w:rsidRPr="00AB3D38">
        <w:rPr>
          <w:rFonts w:ascii="Times New Roman" w:hAnsi="Times New Roman" w:cs="Times New Roman"/>
          <w:sz w:val="24"/>
          <w:szCs w:val="24"/>
          <w:shd w:val="clear" w:color="auto" w:fill="FFFFFF"/>
        </w:rPr>
        <w:t>Demirkan</w:t>
      </w:r>
      <w:proofErr w:type="spellEnd"/>
      <w:r w:rsidR="00AB3D38" w:rsidRPr="00AB3D38">
        <w:rPr>
          <w:rFonts w:ascii="Times New Roman" w:hAnsi="Times New Roman" w:cs="Times New Roman"/>
          <w:sz w:val="24"/>
          <w:szCs w:val="24"/>
          <w:shd w:val="clear" w:color="auto" w:fill="FFFFFF"/>
        </w:rPr>
        <w:t xml:space="preserve"> et al., 2022).</w:t>
      </w:r>
    </w:p>
    <w:p w14:paraId="15E5DF1C" w14:textId="77777777" w:rsidR="002A2D1F" w:rsidRPr="00DD319B" w:rsidRDefault="00C97214" w:rsidP="002A2D1F">
      <w:pPr>
        <w:pStyle w:val="ListParagraph"/>
        <w:numPr>
          <w:ilvl w:val="0"/>
          <w:numId w:val="2"/>
        </w:num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b/>
          <w:sz w:val="24"/>
          <w:szCs w:val="24"/>
        </w:rPr>
        <w:t>System Limitations</w:t>
      </w:r>
      <w:r w:rsidR="002A2D1F" w:rsidRPr="002A2D1F">
        <w:rPr>
          <w:rFonts w:ascii="Times New Roman" w:eastAsia="Times New Roman" w:hAnsi="Times New Roman" w:cs="Times New Roman"/>
          <w:b/>
          <w:sz w:val="24"/>
          <w:szCs w:val="24"/>
        </w:rPr>
        <w:t>:</w:t>
      </w:r>
      <w:r w:rsidR="002A2D1F" w:rsidRPr="002A2D1F">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 xml:space="preserve">Integration problems with the IT infrastructure could impede deployment or </w:t>
      </w:r>
      <w:r w:rsidRPr="00DD319B">
        <w:rPr>
          <w:rFonts w:ascii="Times New Roman" w:eastAsia="Times New Roman" w:hAnsi="Times New Roman" w:cs="Times New Roman"/>
          <w:sz w:val="24"/>
          <w:szCs w:val="24"/>
        </w:rPr>
        <w:t>restrict functionality if older technologies are incompatible</w:t>
      </w:r>
      <w:r w:rsidR="00DD319B" w:rsidRPr="00DD319B">
        <w:rPr>
          <w:rFonts w:ascii="Times New Roman" w:eastAsia="Times New Roman" w:hAnsi="Times New Roman" w:cs="Times New Roman"/>
          <w:sz w:val="24"/>
          <w:szCs w:val="24"/>
        </w:rPr>
        <w:t xml:space="preserve"> (</w:t>
      </w:r>
      <w:proofErr w:type="spellStart"/>
      <w:r w:rsidR="00DD319B" w:rsidRPr="00DD319B">
        <w:rPr>
          <w:rFonts w:ascii="Times New Roman" w:hAnsi="Times New Roman" w:cs="Times New Roman"/>
          <w:color w:val="222222"/>
          <w:sz w:val="24"/>
          <w:szCs w:val="24"/>
          <w:shd w:val="clear" w:color="auto" w:fill="FFFFFF"/>
        </w:rPr>
        <w:t>Ogunwole</w:t>
      </w:r>
      <w:proofErr w:type="spellEnd"/>
      <w:r w:rsidR="00DD319B" w:rsidRPr="00DD319B">
        <w:rPr>
          <w:rFonts w:ascii="Times New Roman" w:hAnsi="Times New Roman" w:cs="Times New Roman"/>
          <w:color w:val="222222"/>
          <w:sz w:val="24"/>
          <w:szCs w:val="24"/>
          <w:shd w:val="clear" w:color="auto" w:fill="FFFFFF"/>
        </w:rPr>
        <w:t xml:space="preserve"> et al., 2023)</w:t>
      </w:r>
      <w:r w:rsidRPr="00DD319B">
        <w:rPr>
          <w:rFonts w:ascii="Times New Roman" w:eastAsia="Times New Roman" w:hAnsi="Times New Roman" w:cs="Times New Roman"/>
          <w:sz w:val="24"/>
          <w:szCs w:val="24"/>
        </w:rPr>
        <w:t xml:space="preserve">. </w:t>
      </w:r>
    </w:p>
    <w:p w14:paraId="2EACEEA5" w14:textId="77777777" w:rsidR="002A2D1F" w:rsidRPr="002A2D1F" w:rsidRDefault="00DD319B" w:rsidP="002A2D1F">
      <w:pPr>
        <w:pStyle w:val="Heading2"/>
        <w:spacing w:line="360" w:lineRule="auto"/>
        <w:jc w:val="both"/>
        <w:rPr>
          <w:rFonts w:ascii="Times New Roman" w:eastAsia="Times New Roman" w:hAnsi="Times New Roman" w:cs="Times New Roman"/>
          <w:b/>
          <w:color w:val="auto"/>
          <w:sz w:val="24"/>
          <w:szCs w:val="24"/>
        </w:rPr>
      </w:pPr>
      <w:bookmarkStart w:id="20" w:name="_Toc206944388"/>
      <w:r>
        <w:rPr>
          <w:rFonts w:ascii="Times New Roman" w:eastAsia="Times New Roman" w:hAnsi="Times New Roman" w:cs="Times New Roman"/>
          <w:b/>
          <w:color w:val="auto"/>
          <w:sz w:val="24"/>
          <w:szCs w:val="24"/>
        </w:rPr>
        <w:t xml:space="preserve">5.4. </w:t>
      </w:r>
      <w:r w:rsidR="00C97214" w:rsidRPr="002A2D1F">
        <w:rPr>
          <w:rFonts w:ascii="Times New Roman" w:eastAsia="Times New Roman" w:hAnsi="Times New Roman" w:cs="Times New Roman"/>
          <w:b/>
          <w:color w:val="auto"/>
          <w:sz w:val="24"/>
          <w:szCs w:val="24"/>
        </w:rPr>
        <w:t>Strategies to Strengthen Driving Forces</w:t>
      </w:r>
      <w:bookmarkEnd w:id="20"/>
    </w:p>
    <w:p w14:paraId="3B4BEFA2" w14:textId="77777777" w:rsidR="002A2D1F" w:rsidRPr="00DD319B" w:rsidRDefault="00C97214" w:rsidP="002A2D1F">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Leadership and frontline employees need to know how the system will benefit the company in order to increase driving forces. System use will be enhanced by this. In order to establish trust, pilot programs could demonstrate anticipated improvements in first-call resolution rates, customer satisfaction, and cost savings. Increasing management's support for innovation is possible by connecting it to the company's </w:t>
      </w:r>
      <w:r w:rsidRPr="00DD319B">
        <w:rPr>
          <w:rFonts w:ascii="Times New Roman" w:eastAsia="Times New Roman" w:hAnsi="Times New Roman" w:cs="Times New Roman"/>
          <w:sz w:val="24"/>
          <w:szCs w:val="24"/>
        </w:rPr>
        <w:t>objectives, such as digital transformation and improved ESG performance via efficient energy support services. Businesses can accomplish this by integrating innovation into their overall strateg</w:t>
      </w:r>
      <w:r w:rsidR="00DD319B" w:rsidRPr="00DD319B">
        <w:rPr>
          <w:rFonts w:ascii="Times New Roman" w:eastAsia="Times New Roman" w:hAnsi="Times New Roman" w:cs="Times New Roman"/>
          <w:sz w:val="24"/>
          <w:szCs w:val="24"/>
        </w:rPr>
        <w:t>y (</w:t>
      </w:r>
      <w:r w:rsidR="00DD319B" w:rsidRPr="00DD319B">
        <w:rPr>
          <w:rFonts w:ascii="Times New Roman" w:hAnsi="Times New Roman" w:cs="Times New Roman"/>
          <w:color w:val="222222"/>
          <w:sz w:val="24"/>
          <w:szCs w:val="24"/>
          <w:shd w:val="clear" w:color="auto" w:fill="FFFFFF"/>
        </w:rPr>
        <w:t>Zhao et al., 2023).</w:t>
      </w:r>
    </w:p>
    <w:p w14:paraId="6B34DC76" w14:textId="77777777" w:rsidR="002A2D1F" w:rsidRPr="002A2D1F" w:rsidRDefault="00DD319B" w:rsidP="002A2D1F">
      <w:pPr>
        <w:pStyle w:val="Heading2"/>
        <w:spacing w:line="360" w:lineRule="auto"/>
        <w:jc w:val="both"/>
        <w:rPr>
          <w:rFonts w:ascii="Times New Roman" w:eastAsia="Times New Roman" w:hAnsi="Times New Roman" w:cs="Times New Roman"/>
          <w:b/>
          <w:color w:val="auto"/>
          <w:sz w:val="24"/>
          <w:szCs w:val="24"/>
        </w:rPr>
      </w:pPr>
      <w:bookmarkStart w:id="21" w:name="_Toc206944389"/>
      <w:r>
        <w:rPr>
          <w:rFonts w:ascii="Times New Roman" w:eastAsia="Times New Roman" w:hAnsi="Times New Roman" w:cs="Times New Roman"/>
          <w:b/>
          <w:color w:val="auto"/>
          <w:sz w:val="24"/>
          <w:szCs w:val="24"/>
        </w:rPr>
        <w:t xml:space="preserve">5.5. </w:t>
      </w:r>
      <w:r w:rsidR="00C97214" w:rsidRPr="002A2D1F">
        <w:rPr>
          <w:rFonts w:ascii="Times New Roman" w:eastAsia="Times New Roman" w:hAnsi="Times New Roman" w:cs="Times New Roman"/>
          <w:b/>
          <w:color w:val="auto"/>
          <w:sz w:val="24"/>
          <w:szCs w:val="24"/>
        </w:rPr>
        <w:t>Strategies to Reduce Restraining Forces</w:t>
      </w:r>
      <w:bookmarkEnd w:id="21"/>
    </w:p>
    <w:p w14:paraId="65FA8710" w14:textId="77777777" w:rsidR="002A2D1F" w:rsidRDefault="00C97214" w:rsidP="002A2D1F">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 xml:space="preserve">To cut down on implementation expenses, the project might be started in stages or with a pilot. Before expanding, test the waters with a small call centre crew to see how the project goes and how much money you can make. Employees' hesitation can be overcome by open communication and their participation in </w:t>
      </w:r>
      <w:r w:rsidRPr="00DD319B">
        <w:rPr>
          <w:rFonts w:ascii="Times New Roman" w:eastAsia="Times New Roman" w:hAnsi="Times New Roman" w:cs="Times New Roman"/>
          <w:sz w:val="24"/>
          <w:szCs w:val="24"/>
        </w:rPr>
        <w:t xml:space="preserve">development. By </w:t>
      </w:r>
      <w:proofErr w:type="spellStart"/>
      <w:r w:rsidRPr="00DD319B">
        <w:rPr>
          <w:rFonts w:ascii="Times New Roman" w:eastAsia="Times New Roman" w:hAnsi="Times New Roman" w:cs="Times New Roman"/>
          <w:sz w:val="24"/>
          <w:szCs w:val="24"/>
        </w:rPr>
        <w:t>incentivising</w:t>
      </w:r>
      <w:proofErr w:type="spellEnd"/>
      <w:r w:rsidRPr="00DD319B">
        <w:rPr>
          <w:rFonts w:ascii="Times New Roman" w:eastAsia="Times New Roman" w:hAnsi="Times New Roman" w:cs="Times New Roman"/>
          <w:sz w:val="24"/>
          <w:szCs w:val="24"/>
        </w:rPr>
        <w:t xml:space="preserve"> early adopters and presenting the system as an adjunct rather than a replacement, the company hopes to increase acceptance. Simultaneously with deployment, user-friendly interfaces and continuing micro-training modules can be offered to shorten training duration</w:t>
      </w:r>
      <w:r w:rsidR="00DD319B" w:rsidRPr="00DD319B">
        <w:rPr>
          <w:rFonts w:ascii="Times New Roman" w:eastAsia="Times New Roman" w:hAnsi="Times New Roman" w:cs="Times New Roman"/>
          <w:sz w:val="24"/>
          <w:szCs w:val="24"/>
        </w:rPr>
        <w:t xml:space="preserve"> (</w:t>
      </w:r>
      <w:r w:rsidR="00DD319B" w:rsidRPr="00DD319B">
        <w:rPr>
          <w:rFonts w:ascii="Times New Roman" w:hAnsi="Times New Roman" w:cs="Times New Roman"/>
          <w:sz w:val="24"/>
          <w:szCs w:val="24"/>
          <w:shd w:val="clear" w:color="auto" w:fill="FFFFFF"/>
        </w:rPr>
        <w:t>Díaz Redondo et al., 2021)</w:t>
      </w:r>
      <w:r w:rsidRPr="00DD319B">
        <w:rPr>
          <w:rFonts w:ascii="Times New Roman" w:eastAsia="Times New Roman" w:hAnsi="Times New Roman" w:cs="Times New Roman"/>
          <w:sz w:val="24"/>
          <w:szCs w:val="24"/>
        </w:rPr>
        <w:t xml:space="preserve">. To lessen </w:t>
      </w:r>
      <w:r w:rsidRPr="00C97214">
        <w:rPr>
          <w:rFonts w:ascii="Times New Roman" w:eastAsia="Times New Roman" w:hAnsi="Times New Roman" w:cs="Times New Roman"/>
          <w:sz w:val="24"/>
          <w:szCs w:val="24"/>
        </w:rPr>
        <w:t xml:space="preserve">IT worries, get the IT staff involved early on to find integration problems and compatible platforms. </w:t>
      </w:r>
    </w:p>
    <w:p w14:paraId="571C55BD" w14:textId="77777777" w:rsidR="002A2D1F" w:rsidRPr="002A2D1F" w:rsidRDefault="00C97214" w:rsidP="002A2D1F">
      <w:pPr>
        <w:pStyle w:val="Heading2"/>
        <w:spacing w:line="360" w:lineRule="auto"/>
        <w:jc w:val="both"/>
        <w:rPr>
          <w:rFonts w:ascii="Times New Roman" w:eastAsia="Times New Roman" w:hAnsi="Times New Roman" w:cs="Times New Roman"/>
          <w:b/>
          <w:sz w:val="24"/>
          <w:szCs w:val="24"/>
        </w:rPr>
      </w:pPr>
      <w:bookmarkStart w:id="22" w:name="_Toc206944390"/>
      <w:r w:rsidRPr="002A2D1F">
        <w:rPr>
          <w:rFonts w:ascii="Times New Roman" w:eastAsia="Times New Roman" w:hAnsi="Times New Roman" w:cs="Times New Roman"/>
          <w:b/>
          <w:color w:val="auto"/>
          <w:sz w:val="24"/>
          <w:szCs w:val="24"/>
        </w:rPr>
        <w:t>Conclusion: Assessing Viability</w:t>
      </w:r>
      <w:bookmarkEnd w:id="22"/>
    </w:p>
    <w:p w14:paraId="75122732" w14:textId="77777777" w:rsidR="00C97214" w:rsidRDefault="00C97214" w:rsidP="002A2D1F">
      <w:pPr>
        <w:spacing w:after="0" w:line="360" w:lineRule="auto"/>
        <w:jc w:val="both"/>
        <w:rPr>
          <w:rFonts w:ascii="Times New Roman" w:eastAsia="Times New Roman" w:hAnsi="Times New Roman" w:cs="Times New Roman"/>
          <w:sz w:val="24"/>
          <w:szCs w:val="24"/>
        </w:rPr>
      </w:pPr>
      <w:r w:rsidRPr="00C97214">
        <w:rPr>
          <w:rFonts w:ascii="Times New Roman" w:eastAsia="Times New Roman" w:hAnsi="Times New Roman" w:cs="Times New Roman"/>
          <w:sz w:val="24"/>
          <w:szCs w:val="24"/>
        </w:rPr>
        <w:t>The Force Field Analysis suggests that British Gas might use the Real-Time Agent Assist System, which is powered by artificial intelligence. When backed by well-thought-out plans for execution, driving reasons are more powerful than limiting pressures. Improved customer service, streamlined operations, and long-term viability could result from implementing this approach. It accomplishes this by placing an emphasis on value creation, engaging stakeholders, and implementing innovation in stages.</w:t>
      </w:r>
    </w:p>
    <w:p w14:paraId="5476ACD0" w14:textId="77777777" w:rsidR="002A2D1F" w:rsidRPr="002A2D1F" w:rsidRDefault="002A2D1F" w:rsidP="002A2D1F">
      <w:pPr>
        <w:pStyle w:val="Heading1"/>
        <w:spacing w:line="360" w:lineRule="auto"/>
        <w:jc w:val="both"/>
        <w:rPr>
          <w:rFonts w:ascii="Times New Roman" w:hAnsi="Times New Roman" w:cs="Times New Roman"/>
          <w:b/>
          <w:color w:val="auto"/>
          <w:sz w:val="28"/>
          <w:szCs w:val="28"/>
        </w:rPr>
      </w:pPr>
      <w:bookmarkStart w:id="23" w:name="_Toc206944391"/>
      <w:r w:rsidRPr="002A2D1F">
        <w:rPr>
          <w:rFonts w:ascii="Times New Roman" w:hAnsi="Times New Roman" w:cs="Times New Roman"/>
          <w:b/>
          <w:color w:val="auto"/>
          <w:sz w:val="28"/>
          <w:szCs w:val="28"/>
        </w:rPr>
        <w:t xml:space="preserve">6. </w:t>
      </w:r>
      <w:proofErr w:type="spellStart"/>
      <w:r w:rsidRPr="002A2D1F">
        <w:rPr>
          <w:rFonts w:ascii="Times New Roman" w:hAnsi="Times New Roman" w:cs="Times New Roman"/>
          <w:b/>
          <w:color w:val="auto"/>
          <w:sz w:val="28"/>
          <w:szCs w:val="28"/>
        </w:rPr>
        <w:t>Organisational</w:t>
      </w:r>
      <w:proofErr w:type="spellEnd"/>
      <w:r w:rsidRPr="002A2D1F">
        <w:rPr>
          <w:rFonts w:ascii="Times New Roman" w:hAnsi="Times New Roman" w:cs="Times New Roman"/>
          <w:b/>
          <w:color w:val="auto"/>
          <w:sz w:val="28"/>
          <w:szCs w:val="28"/>
        </w:rPr>
        <w:t xml:space="preserve"> Climate for Innovation</w:t>
      </w:r>
      <w:bookmarkEnd w:id="23"/>
    </w:p>
    <w:p w14:paraId="67D086F2" w14:textId="77777777" w:rsidR="002A2D1F" w:rsidRPr="002A2D1F" w:rsidRDefault="00DD319B" w:rsidP="002A2D1F">
      <w:pPr>
        <w:pStyle w:val="Heading2"/>
        <w:spacing w:line="360" w:lineRule="auto"/>
        <w:jc w:val="both"/>
        <w:rPr>
          <w:rFonts w:ascii="Times New Roman" w:hAnsi="Times New Roman" w:cs="Times New Roman"/>
          <w:b/>
          <w:color w:val="auto"/>
          <w:sz w:val="24"/>
          <w:szCs w:val="24"/>
        </w:rPr>
      </w:pPr>
      <w:bookmarkStart w:id="24" w:name="_Toc206944392"/>
      <w:r>
        <w:rPr>
          <w:rFonts w:ascii="Times New Roman" w:hAnsi="Times New Roman" w:cs="Times New Roman"/>
          <w:b/>
          <w:color w:val="auto"/>
          <w:sz w:val="24"/>
          <w:szCs w:val="24"/>
        </w:rPr>
        <w:t xml:space="preserve">6.1. </w:t>
      </w:r>
      <w:r w:rsidR="002A2D1F" w:rsidRPr="002A2D1F">
        <w:rPr>
          <w:rFonts w:ascii="Times New Roman" w:hAnsi="Times New Roman" w:cs="Times New Roman"/>
          <w:b/>
          <w:color w:val="auto"/>
          <w:sz w:val="24"/>
          <w:szCs w:val="24"/>
        </w:rPr>
        <w:t xml:space="preserve">Introduction to </w:t>
      </w:r>
      <w:proofErr w:type="spellStart"/>
      <w:r w:rsidR="002A2D1F" w:rsidRPr="002A2D1F">
        <w:rPr>
          <w:rFonts w:ascii="Times New Roman" w:hAnsi="Times New Roman" w:cs="Times New Roman"/>
          <w:b/>
          <w:color w:val="auto"/>
          <w:sz w:val="24"/>
          <w:szCs w:val="24"/>
        </w:rPr>
        <w:t>Organisational</w:t>
      </w:r>
      <w:proofErr w:type="spellEnd"/>
      <w:r w:rsidR="002A2D1F" w:rsidRPr="002A2D1F">
        <w:rPr>
          <w:rFonts w:ascii="Times New Roman" w:hAnsi="Times New Roman" w:cs="Times New Roman"/>
          <w:b/>
          <w:color w:val="auto"/>
          <w:sz w:val="24"/>
          <w:szCs w:val="24"/>
        </w:rPr>
        <w:t xml:space="preserve"> Innovation Climate</w:t>
      </w:r>
      <w:bookmarkEnd w:id="24"/>
    </w:p>
    <w:p w14:paraId="45D5D485" w14:textId="77777777" w:rsidR="002A2D1F" w:rsidRPr="009A56DA" w:rsidRDefault="002A2D1F" w:rsidP="002A2D1F">
      <w:p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sz w:val="24"/>
          <w:szCs w:val="24"/>
        </w:rPr>
        <w:t xml:space="preserve">One of the biggest variables in whether an </w:t>
      </w:r>
      <w:proofErr w:type="spellStart"/>
      <w:r w:rsidRPr="002A2D1F">
        <w:rPr>
          <w:rFonts w:ascii="Times New Roman" w:eastAsia="Times New Roman" w:hAnsi="Times New Roman" w:cs="Times New Roman"/>
          <w:sz w:val="24"/>
          <w:szCs w:val="24"/>
        </w:rPr>
        <w:t>organisation</w:t>
      </w:r>
      <w:proofErr w:type="spellEnd"/>
      <w:r w:rsidRPr="002A2D1F">
        <w:rPr>
          <w:rFonts w:ascii="Times New Roman" w:eastAsia="Times New Roman" w:hAnsi="Times New Roman" w:cs="Times New Roman"/>
          <w:sz w:val="24"/>
          <w:szCs w:val="24"/>
        </w:rPr>
        <w:t xml:space="preserve"> encourages, develops, and implements new ideas is its innovation ecosystem.  A digital and customer-</w:t>
      </w:r>
      <w:r w:rsidRPr="00DD319B">
        <w:rPr>
          <w:rFonts w:ascii="Times New Roman" w:eastAsia="Times New Roman" w:hAnsi="Times New Roman" w:cs="Times New Roman"/>
          <w:sz w:val="24"/>
          <w:szCs w:val="24"/>
        </w:rPr>
        <w:t>focused energy business makes innovation a competitive advantage and strategic imperative for British Gas</w:t>
      </w:r>
      <w:r w:rsidR="00DD319B" w:rsidRPr="00DD319B">
        <w:rPr>
          <w:rFonts w:ascii="Times New Roman" w:eastAsia="Times New Roman" w:hAnsi="Times New Roman" w:cs="Times New Roman"/>
          <w:sz w:val="24"/>
          <w:szCs w:val="24"/>
        </w:rPr>
        <w:t xml:space="preserve"> (</w:t>
      </w:r>
      <w:proofErr w:type="spellStart"/>
      <w:r w:rsidR="00DD319B" w:rsidRPr="00DD319B">
        <w:rPr>
          <w:rFonts w:ascii="Times New Roman" w:hAnsi="Times New Roman" w:cs="Times New Roman"/>
          <w:color w:val="222222"/>
          <w:sz w:val="24"/>
          <w:szCs w:val="24"/>
          <w:shd w:val="clear" w:color="auto" w:fill="FFFFFF"/>
        </w:rPr>
        <w:t>Al-lami</w:t>
      </w:r>
      <w:proofErr w:type="spellEnd"/>
      <w:r w:rsidR="00DD319B" w:rsidRPr="00DD319B">
        <w:rPr>
          <w:rFonts w:ascii="Times New Roman" w:hAnsi="Times New Roman" w:cs="Times New Roman"/>
          <w:color w:val="222222"/>
          <w:sz w:val="24"/>
          <w:szCs w:val="24"/>
          <w:shd w:val="clear" w:color="auto" w:fill="FFFFFF"/>
        </w:rPr>
        <w:t xml:space="preserve"> et al., 2024)</w:t>
      </w:r>
      <w:r w:rsidRPr="00DD319B">
        <w:rPr>
          <w:rFonts w:ascii="Times New Roman" w:eastAsia="Times New Roman" w:hAnsi="Times New Roman" w:cs="Times New Roman"/>
          <w:sz w:val="24"/>
          <w:szCs w:val="24"/>
        </w:rPr>
        <w:t xml:space="preserve">.  I used Amabile's Componential Theory of Creativity and Innovation to </w:t>
      </w:r>
      <w:proofErr w:type="spellStart"/>
      <w:r w:rsidRPr="00DD319B">
        <w:rPr>
          <w:rFonts w:ascii="Times New Roman" w:eastAsia="Times New Roman" w:hAnsi="Times New Roman" w:cs="Times New Roman"/>
          <w:sz w:val="24"/>
          <w:szCs w:val="24"/>
        </w:rPr>
        <w:t>analyse</w:t>
      </w:r>
      <w:proofErr w:type="spellEnd"/>
      <w:r w:rsidRPr="00DD319B">
        <w:rPr>
          <w:rFonts w:ascii="Times New Roman" w:eastAsia="Times New Roman" w:hAnsi="Times New Roman" w:cs="Times New Roman"/>
          <w:sz w:val="24"/>
          <w:szCs w:val="24"/>
        </w:rPr>
        <w:t xml:space="preserve"> the company's</w:t>
      </w:r>
      <w:r w:rsidRPr="002A2D1F">
        <w:rPr>
          <w:rFonts w:ascii="Times New Roman" w:eastAsia="Times New Roman" w:hAnsi="Times New Roman" w:cs="Times New Roman"/>
          <w:sz w:val="24"/>
          <w:szCs w:val="24"/>
        </w:rPr>
        <w:t xml:space="preserve"> willingness to accept the AI-driven Real-Time Agent Assist System during evaluation.  This theory states that innovation is the result of domain-relevant skills, </w:t>
      </w:r>
      <w:r w:rsidRPr="009A56DA">
        <w:rPr>
          <w:rFonts w:ascii="Times New Roman" w:eastAsia="Times New Roman" w:hAnsi="Times New Roman" w:cs="Times New Roman"/>
          <w:sz w:val="24"/>
          <w:szCs w:val="24"/>
        </w:rPr>
        <w:t xml:space="preserve">creativity-related skills, and task motivation, all supported by an appropriate </w:t>
      </w:r>
      <w:proofErr w:type="spellStart"/>
      <w:r w:rsidRPr="009A56DA">
        <w:rPr>
          <w:rFonts w:ascii="Times New Roman" w:eastAsia="Times New Roman" w:hAnsi="Times New Roman" w:cs="Times New Roman"/>
          <w:sz w:val="24"/>
          <w:szCs w:val="24"/>
        </w:rPr>
        <w:t>organisational</w:t>
      </w:r>
      <w:proofErr w:type="spellEnd"/>
      <w:r w:rsidRPr="009A56DA">
        <w:rPr>
          <w:rFonts w:ascii="Times New Roman" w:eastAsia="Times New Roman" w:hAnsi="Times New Roman" w:cs="Times New Roman"/>
          <w:sz w:val="24"/>
          <w:szCs w:val="24"/>
        </w:rPr>
        <w:t xml:space="preserve"> environment</w:t>
      </w:r>
      <w:r w:rsidR="009A56DA" w:rsidRPr="009A56DA">
        <w:rPr>
          <w:rFonts w:ascii="Times New Roman" w:eastAsia="Times New Roman" w:hAnsi="Times New Roman" w:cs="Times New Roman"/>
          <w:sz w:val="24"/>
          <w:szCs w:val="24"/>
        </w:rPr>
        <w:t xml:space="preserve"> (</w:t>
      </w:r>
      <w:r w:rsidR="009A56DA" w:rsidRPr="009A56DA">
        <w:rPr>
          <w:rFonts w:ascii="Times New Roman" w:hAnsi="Times New Roman" w:cs="Times New Roman"/>
          <w:color w:val="222222"/>
          <w:sz w:val="24"/>
          <w:szCs w:val="24"/>
          <w:shd w:val="clear" w:color="auto" w:fill="FFFFFF"/>
        </w:rPr>
        <w:t>Zhao et al., 2023).</w:t>
      </w:r>
    </w:p>
    <w:p w14:paraId="3746CDA8" w14:textId="77777777" w:rsidR="002A2D1F" w:rsidRPr="002A2D1F" w:rsidRDefault="002A2D1F" w:rsidP="002A2D1F">
      <w:pPr>
        <w:spacing w:after="0" w:line="360" w:lineRule="auto"/>
        <w:jc w:val="both"/>
        <w:rPr>
          <w:rFonts w:ascii="Times New Roman" w:eastAsia="Times New Roman" w:hAnsi="Times New Roman" w:cs="Times New Roman"/>
          <w:sz w:val="24"/>
          <w:szCs w:val="24"/>
        </w:rPr>
      </w:pPr>
    </w:p>
    <w:p w14:paraId="324C699E" w14:textId="77777777" w:rsidR="002A2D1F" w:rsidRPr="00DD319B" w:rsidRDefault="00DD319B" w:rsidP="00DD319B">
      <w:pPr>
        <w:pStyle w:val="Heading2"/>
        <w:spacing w:line="360" w:lineRule="auto"/>
        <w:jc w:val="both"/>
        <w:rPr>
          <w:rFonts w:ascii="Times New Roman" w:eastAsia="Times New Roman" w:hAnsi="Times New Roman" w:cs="Times New Roman"/>
          <w:b/>
          <w:color w:val="auto"/>
          <w:sz w:val="24"/>
          <w:szCs w:val="24"/>
        </w:rPr>
      </w:pPr>
      <w:bookmarkStart w:id="25" w:name="_Toc206944393"/>
      <w:r>
        <w:rPr>
          <w:rFonts w:ascii="Times New Roman" w:eastAsia="Times New Roman" w:hAnsi="Times New Roman" w:cs="Times New Roman"/>
          <w:b/>
          <w:color w:val="auto"/>
          <w:sz w:val="24"/>
          <w:szCs w:val="24"/>
        </w:rPr>
        <w:t xml:space="preserve">6.2. </w:t>
      </w:r>
      <w:r w:rsidR="002A2D1F" w:rsidRPr="00DD319B">
        <w:rPr>
          <w:rFonts w:ascii="Times New Roman" w:eastAsia="Times New Roman" w:hAnsi="Times New Roman" w:cs="Times New Roman"/>
          <w:b/>
          <w:color w:val="auto"/>
          <w:sz w:val="24"/>
          <w:szCs w:val="24"/>
        </w:rPr>
        <w:t>Applying Amabile’s Componential Theory at British Gas</w:t>
      </w:r>
      <w:bookmarkEnd w:id="25"/>
    </w:p>
    <w:p w14:paraId="387CA618" w14:textId="77777777" w:rsidR="002A2D1F" w:rsidRPr="009A56DA" w:rsidRDefault="002A2D1F" w:rsidP="002A2D1F">
      <w:pPr>
        <w:spacing w:after="0" w:line="360" w:lineRule="auto"/>
        <w:jc w:val="both"/>
        <w:rPr>
          <w:rFonts w:ascii="Times New Roman" w:eastAsia="Times New Roman" w:hAnsi="Times New Roman" w:cs="Times New Roman"/>
          <w:b/>
          <w:sz w:val="24"/>
          <w:szCs w:val="24"/>
        </w:rPr>
      </w:pPr>
      <w:r w:rsidRPr="00DD319B">
        <w:rPr>
          <w:rFonts w:ascii="Times New Roman" w:eastAsia="Times New Roman" w:hAnsi="Times New Roman" w:cs="Times New Roman"/>
          <w:b/>
          <w:sz w:val="24"/>
          <w:szCs w:val="24"/>
        </w:rPr>
        <w:t>Domain-Relevant Skills</w:t>
      </w:r>
      <w:r w:rsidR="00DD319B">
        <w:rPr>
          <w:rFonts w:ascii="Times New Roman" w:eastAsia="Times New Roman" w:hAnsi="Times New Roman" w:cs="Times New Roman"/>
          <w:b/>
          <w:sz w:val="24"/>
          <w:szCs w:val="24"/>
        </w:rPr>
        <w:t xml:space="preserve">: </w:t>
      </w:r>
      <w:r w:rsidRPr="002A2D1F">
        <w:rPr>
          <w:rFonts w:ascii="Times New Roman" w:eastAsia="Times New Roman" w:hAnsi="Times New Roman" w:cs="Times New Roman"/>
          <w:sz w:val="24"/>
          <w:szCs w:val="24"/>
        </w:rPr>
        <w:t xml:space="preserve">British Gas has a solid foundation in its industry thanks to its advisers' intensive training, advanced CRM systems, and deep awareness of customer service rules.  Consultants can handle billing, technical, and other client issues.  Training programs and ongoing mentoring are needed to guarantee that staff have the domain </w:t>
      </w:r>
      <w:r w:rsidRPr="009A56DA">
        <w:rPr>
          <w:rFonts w:ascii="Times New Roman" w:eastAsia="Times New Roman" w:hAnsi="Times New Roman" w:cs="Times New Roman"/>
          <w:sz w:val="24"/>
          <w:szCs w:val="24"/>
        </w:rPr>
        <w:t>expertise to benefit from and contribute to breakthrough solutions like real-time AI support tools</w:t>
      </w:r>
      <w:r w:rsidR="009A56DA" w:rsidRPr="009A56DA">
        <w:rPr>
          <w:rFonts w:ascii="Times New Roman" w:eastAsia="Times New Roman" w:hAnsi="Times New Roman" w:cs="Times New Roman"/>
          <w:sz w:val="24"/>
          <w:szCs w:val="24"/>
        </w:rPr>
        <w:t xml:space="preserve"> (</w:t>
      </w:r>
      <w:proofErr w:type="spellStart"/>
      <w:r w:rsidR="009A56DA" w:rsidRPr="009A56DA">
        <w:rPr>
          <w:rFonts w:ascii="Times New Roman" w:hAnsi="Times New Roman" w:cs="Times New Roman"/>
          <w:color w:val="222222"/>
          <w:sz w:val="24"/>
          <w:szCs w:val="24"/>
          <w:shd w:val="clear" w:color="auto" w:fill="FFFFFF"/>
        </w:rPr>
        <w:t>Challoumis</w:t>
      </w:r>
      <w:proofErr w:type="spellEnd"/>
      <w:r w:rsidR="009A56DA" w:rsidRPr="009A56DA">
        <w:rPr>
          <w:rFonts w:ascii="Times New Roman" w:hAnsi="Times New Roman" w:cs="Times New Roman"/>
          <w:color w:val="222222"/>
          <w:sz w:val="24"/>
          <w:szCs w:val="24"/>
          <w:shd w:val="clear" w:color="auto" w:fill="FFFFFF"/>
        </w:rPr>
        <w:t>, 2024).</w:t>
      </w:r>
    </w:p>
    <w:p w14:paraId="20FCBC70" w14:textId="77777777" w:rsidR="002A2D1F" w:rsidRPr="00DD319B" w:rsidRDefault="002A2D1F" w:rsidP="002A2D1F">
      <w:pPr>
        <w:spacing w:after="0" w:line="360" w:lineRule="auto"/>
        <w:jc w:val="both"/>
        <w:rPr>
          <w:rFonts w:ascii="Times New Roman" w:eastAsia="Times New Roman" w:hAnsi="Times New Roman" w:cs="Times New Roman"/>
          <w:b/>
          <w:sz w:val="24"/>
          <w:szCs w:val="24"/>
        </w:rPr>
      </w:pPr>
      <w:r w:rsidRPr="00DD319B">
        <w:rPr>
          <w:rFonts w:ascii="Times New Roman" w:eastAsia="Times New Roman" w:hAnsi="Times New Roman" w:cs="Times New Roman"/>
          <w:b/>
          <w:sz w:val="24"/>
          <w:szCs w:val="24"/>
        </w:rPr>
        <w:t>Creativity-Relevant Skills</w:t>
      </w:r>
      <w:r w:rsidR="00DD319B">
        <w:rPr>
          <w:rFonts w:ascii="Times New Roman" w:eastAsia="Times New Roman" w:hAnsi="Times New Roman" w:cs="Times New Roman"/>
          <w:b/>
          <w:sz w:val="24"/>
          <w:szCs w:val="24"/>
        </w:rPr>
        <w:t>:</w:t>
      </w:r>
      <w:r w:rsidRPr="002A2D1F">
        <w:rPr>
          <w:rFonts w:ascii="Times New Roman" w:eastAsia="Times New Roman" w:hAnsi="Times New Roman" w:cs="Times New Roman"/>
          <w:sz w:val="24"/>
          <w:szCs w:val="24"/>
        </w:rPr>
        <w:t xml:space="preserve"> British Gas is highly </w:t>
      </w:r>
      <w:proofErr w:type="spellStart"/>
      <w:r w:rsidRPr="002A2D1F">
        <w:rPr>
          <w:rFonts w:ascii="Times New Roman" w:eastAsia="Times New Roman" w:hAnsi="Times New Roman" w:cs="Times New Roman"/>
          <w:sz w:val="24"/>
          <w:szCs w:val="24"/>
        </w:rPr>
        <w:t>organised</w:t>
      </w:r>
      <w:proofErr w:type="spellEnd"/>
      <w:r w:rsidRPr="002A2D1F">
        <w:rPr>
          <w:rFonts w:ascii="Times New Roman" w:eastAsia="Times New Roman" w:hAnsi="Times New Roman" w:cs="Times New Roman"/>
          <w:sz w:val="24"/>
          <w:szCs w:val="24"/>
        </w:rPr>
        <w:t xml:space="preserve"> and process-driven, yet it has taken steps to stimulate innovation within operational restrictions.  Advisors are sometimes requested to comment on system functionality</w:t>
      </w:r>
      <w:r w:rsidRPr="009A56DA">
        <w:rPr>
          <w:rFonts w:ascii="Times New Roman" w:eastAsia="Times New Roman" w:hAnsi="Times New Roman" w:cs="Times New Roman"/>
          <w:sz w:val="24"/>
          <w:szCs w:val="24"/>
        </w:rPr>
        <w:t>, and team leaders often encourage agents to offer process improvements</w:t>
      </w:r>
      <w:r w:rsidR="009A56DA" w:rsidRPr="009A56DA">
        <w:rPr>
          <w:rFonts w:ascii="Times New Roman" w:eastAsia="Times New Roman" w:hAnsi="Times New Roman" w:cs="Times New Roman"/>
          <w:sz w:val="24"/>
          <w:szCs w:val="24"/>
        </w:rPr>
        <w:t xml:space="preserve"> (</w:t>
      </w:r>
      <w:r w:rsidR="009A56DA" w:rsidRPr="009A56DA">
        <w:rPr>
          <w:rFonts w:ascii="Times New Roman" w:hAnsi="Times New Roman" w:cs="Times New Roman"/>
          <w:color w:val="222222"/>
          <w:sz w:val="24"/>
          <w:szCs w:val="24"/>
          <w:shd w:val="clear" w:color="auto" w:fill="FFFFFF"/>
        </w:rPr>
        <w:t>Spring et al., 2022)</w:t>
      </w:r>
      <w:r w:rsidRPr="009A56DA">
        <w:rPr>
          <w:rFonts w:ascii="Times New Roman" w:eastAsia="Times New Roman" w:hAnsi="Times New Roman" w:cs="Times New Roman"/>
          <w:sz w:val="24"/>
          <w:szCs w:val="24"/>
        </w:rPr>
        <w:t>.  However, innovation</w:t>
      </w:r>
      <w:r w:rsidRPr="002A2D1F">
        <w:rPr>
          <w:rFonts w:ascii="Times New Roman" w:eastAsia="Times New Roman" w:hAnsi="Times New Roman" w:cs="Times New Roman"/>
          <w:sz w:val="24"/>
          <w:szCs w:val="24"/>
        </w:rPr>
        <w:t xml:space="preserve"> is more informal than </w:t>
      </w:r>
      <w:proofErr w:type="spellStart"/>
      <w:r w:rsidRPr="002A2D1F">
        <w:rPr>
          <w:rFonts w:ascii="Times New Roman" w:eastAsia="Times New Roman" w:hAnsi="Times New Roman" w:cs="Times New Roman"/>
          <w:sz w:val="24"/>
          <w:szCs w:val="24"/>
        </w:rPr>
        <w:t>institutionalised</w:t>
      </w:r>
      <w:proofErr w:type="spellEnd"/>
      <w:r w:rsidRPr="002A2D1F">
        <w:rPr>
          <w:rFonts w:ascii="Times New Roman" w:eastAsia="Times New Roman" w:hAnsi="Times New Roman" w:cs="Times New Roman"/>
          <w:sz w:val="24"/>
          <w:szCs w:val="24"/>
        </w:rPr>
        <w:t>, and strict KPIs and time limitations prevent some employees from proposing or testing new ideas.  This location has growth potential.</w:t>
      </w:r>
    </w:p>
    <w:p w14:paraId="1AD5E6BD" w14:textId="77777777" w:rsidR="002A2D1F" w:rsidRPr="00DD319B" w:rsidRDefault="002A2D1F" w:rsidP="002A2D1F">
      <w:pPr>
        <w:spacing w:after="0" w:line="360" w:lineRule="auto"/>
        <w:jc w:val="both"/>
        <w:rPr>
          <w:rFonts w:ascii="Times New Roman" w:eastAsia="Times New Roman" w:hAnsi="Times New Roman" w:cs="Times New Roman"/>
          <w:b/>
          <w:sz w:val="24"/>
          <w:szCs w:val="24"/>
        </w:rPr>
      </w:pPr>
      <w:r w:rsidRPr="00DD319B">
        <w:rPr>
          <w:rFonts w:ascii="Times New Roman" w:eastAsia="Times New Roman" w:hAnsi="Times New Roman" w:cs="Times New Roman"/>
          <w:b/>
          <w:sz w:val="24"/>
          <w:szCs w:val="24"/>
        </w:rPr>
        <w:t>Task Motivation</w:t>
      </w:r>
      <w:r w:rsidR="00DD319B">
        <w:rPr>
          <w:rFonts w:ascii="Times New Roman" w:eastAsia="Times New Roman" w:hAnsi="Times New Roman" w:cs="Times New Roman"/>
          <w:b/>
          <w:sz w:val="24"/>
          <w:szCs w:val="24"/>
        </w:rPr>
        <w:t xml:space="preserve">: </w:t>
      </w:r>
      <w:r w:rsidRPr="002A2D1F">
        <w:rPr>
          <w:rFonts w:ascii="Times New Roman" w:eastAsia="Times New Roman" w:hAnsi="Times New Roman" w:cs="Times New Roman"/>
          <w:sz w:val="24"/>
          <w:szCs w:val="24"/>
        </w:rPr>
        <w:t xml:space="preserve">Workers </w:t>
      </w:r>
      <w:r w:rsidR="00DD319B">
        <w:rPr>
          <w:rFonts w:ascii="Times New Roman" w:eastAsia="Times New Roman" w:hAnsi="Times New Roman" w:cs="Times New Roman"/>
          <w:sz w:val="24"/>
          <w:szCs w:val="24"/>
        </w:rPr>
        <w:t>who</w:t>
      </w:r>
      <w:r w:rsidRPr="002A2D1F">
        <w:rPr>
          <w:rFonts w:ascii="Times New Roman" w:eastAsia="Times New Roman" w:hAnsi="Times New Roman" w:cs="Times New Roman"/>
          <w:sz w:val="24"/>
          <w:szCs w:val="24"/>
        </w:rPr>
        <w:t xml:space="preserve"> provide high-quality customer service show intrinsic motivation.  However, repetitive </w:t>
      </w:r>
      <w:r w:rsidRPr="009A56DA">
        <w:rPr>
          <w:rFonts w:ascii="Times New Roman" w:eastAsia="Times New Roman" w:hAnsi="Times New Roman" w:cs="Times New Roman"/>
          <w:sz w:val="24"/>
          <w:szCs w:val="24"/>
        </w:rPr>
        <w:t>tasks, limited autonomy, and strong performance pressure can lower motivation</w:t>
      </w:r>
      <w:r w:rsidR="009A56DA" w:rsidRPr="009A56DA">
        <w:rPr>
          <w:rFonts w:ascii="Times New Roman" w:eastAsia="Times New Roman" w:hAnsi="Times New Roman" w:cs="Times New Roman"/>
          <w:sz w:val="24"/>
          <w:szCs w:val="24"/>
        </w:rPr>
        <w:t xml:space="preserve"> (</w:t>
      </w:r>
      <w:r w:rsidR="009A56DA" w:rsidRPr="009A56DA">
        <w:rPr>
          <w:rFonts w:ascii="Times New Roman" w:hAnsi="Times New Roman" w:cs="Times New Roman"/>
          <w:color w:val="222222"/>
          <w:sz w:val="24"/>
          <w:szCs w:val="24"/>
          <w:shd w:val="clear" w:color="auto" w:fill="FFFFFF"/>
        </w:rPr>
        <w:t>Malek et al., 2020)</w:t>
      </w:r>
      <w:r w:rsidRPr="009A56DA">
        <w:rPr>
          <w:rFonts w:ascii="Times New Roman" w:eastAsia="Times New Roman" w:hAnsi="Times New Roman" w:cs="Times New Roman"/>
          <w:sz w:val="24"/>
          <w:szCs w:val="24"/>
        </w:rPr>
        <w:t>.  However</w:t>
      </w:r>
      <w:r w:rsidRPr="002A2D1F">
        <w:rPr>
          <w:rFonts w:ascii="Times New Roman" w:eastAsia="Times New Roman" w:hAnsi="Times New Roman" w:cs="Times New Roman"/>
          <w:sz w:val="24"/>
          <w:szCs w:val="24"/>
        </w:rPr>
        <w:t>, work-management systems like the artificial intelligence system shown can enhance task motivation by lowering cognitive load and enhancing job satisfaction.</w:t>
      </w:r>
    </w:p>
    <w:p w14:paraId="1B01902B" w14:textId="77777777" w:rsidR="002A2D1F" w:rsidRPr="00DD319B" w:rsidRDefault="00DD319B" w:rsidP="00DD319B">
      <w:pPr>
        <w:pStyle w:val="Heading2"/>
        <w:spacing w:line="360" w:lineRule="auto"/>
        <w:jc w:val="both"/>
        <w:rPr>
          <w:rFonts w:ascii="Times New Roman" w:eastAsia="Times New Roman" w:hAnsi="Times New Roman" w:cs="Times New Roman"/>
          <w:b/>
          <w:color w:val="auto"/>
          <w:sz w:val="24"/>
          <w:szCs w:val="24"/>
        </w:rPr>
      </w:pPr>
      <w:bookmarkStart w:id="26" w:name="_Toc206944394"/>
      <w:r w:rsidRPr="00DD319B">
        <w:rPr>
          <w:rFonts w:ascii="Times New Roman" w:eastAsia="Times New Roman" w:hAnsi="Times New Roman" w:cs="Times New Roman"/>
          <w:b/>
          <w:color w:val="auto"/>
          <w:sz w:val="24"/>
          <w:szCs w:val="24"/>
        </w:rPr>
        <w:t xml:space="preserve">6.3. </w:t>
      </w:r>
      <w:proofErr w:type="spellStart"/>
      <w:r w:rsidR="002A2D1F" w:rsidRPr="00DD319B">
        <w:rPr>
          <w:rFonts w:ascii="Times New Roman" w:eastAsia="Times New Roman" w:hAnsi="Times New Roman" w:cs="Times New Roman"/>
          <w:b/>
          <w:color w:val="auto"/>
          <w:sz w:val="24"/>
          <w:szCs w:val="24"/>
        </w:rPr>
        <w:t>Organisational</w:t>
      </w:r>
      <w:proofErr w:type="spellEnd"/>
      <w:r w:rsidR="002A2D1F" w:rsidRPr="00DD319B">
        <w:rPr>
          <w:rFonts w:ascii="Times New Roman" w:eastAsia="Times New Roman" w:hAnsi="Times New Roman" w:cs="Times New Roman"/>
          <w:b/>
          <w:color w:val="auto"/>
          <w:sz w:val="24"/>
          <w:szCs w:val="24"/>
        </w:rPr>
        <w:t xml:space="preserve"> Environment: Support for Innovation</w:t>
      </w:r>
      <w:bookmarkEnd w:id="26"/>
    </w:p>
    <w:p w14:paraId="26047B3E" w14:textId="77777777" w:rsidR="002A2D1F" w:rsidRPr="002A2D1F" w:rsidRDefault="002A2D1F" w:rsidP="002A2D1F">
      <w:p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sz w:val="24"/>
          <w:szCs w:val="24"/>
        </w:rPr>
        <w:t xml:space="preserve"> Amabile says an innovative environment has managerial encouragement, autonomy, resources, and creative acknowledgement. British Gas works in </w:t>
      </w:r>
      <w:r w:rsidRPr="009A56DA">
        <w:rPr>
          <w:rFonts w:ascii="Times New Roman" w:eastAsia="Times New Roman" w:hAnsi="Times New Roman" w:cs="Times New Roman"/>
          <w:sz w:val="24"/>
          <w:szCs w:val="24"/>
        </w:rPr>
        <w:t>this area.</w:t>
      </w:r>
      <w:r w:rsidR="009A56DA" w:rsidRPr="009A56DA">
        <w:rPr>
          <w:rFonts w:ascii="Times New Roman" w:eastAsia="Times New Roman" w:hAnsi="Times New Roman" w:cs="Times New Roman"/>
          <w:sz w:val="24"/>
          <w:szCs w:val="24"/>
        </w:rPr>
        <w:t xml:space="preserve"> </w:t>
      </w:r>
      <w:r w:rsidRPr="009A56DA">
        <w:rPr>
          <w:rFonts w:ascii="Times New Roman" w:eastAsia="Times New Roman" w:hAnsi="Times New Roman" w:cs="Times New Roman"/>
          <w:sz w:val="24"/>
          <w:szCs w:val="24"/>
        </w:rPr>
        <w:t xml:space="preserve">The company's digital transformation plan invests in innovation by </w:t>
      </w:r>
      <w:proofErr w:type="spellStart"/>
      <w:r w:rsidRPr="009A56DA">
        <w:rPr>
          <w:rFonts w:ascii="Times New Roman" w:eastAsia="Times New Roman" w:hAnsi="Times New Roman" w:cs="Times New Roman"/>
          <w:sz w:val="24"/>
          <w:szCs w:val="24"/>
        </w:rPr>
        <w:t>modernising</w:t>
      </w:r>
      <w:proofErr w:type="spellEnd"/>
      <w:r w:rsidRPr="009A56DA">
        <w:rPr>
          <w:rFonts w:ascii="Times New Roman" w:eastAsia="Times New Roman" w:hAnsi="Times New Roman" w:cs="Times New Roman"/>
          <w:sz w:val="24"/>
          <w:szCs w:val="24"/>
        </w:rPr>
        <w:t xml:space="preserve"> infrastructure, improving user self-service, and using data analytics to adapt service delivery</w:t>
      </w:r>
      <w:r w:rsidR="009A56DA" w:rsidRPr="009A56DA">
        <w:rPr>
          <w:rFonts w:ascii="Times New Roman" w:eastAsia="Times New Roman" w:hAnsi="Times New Roman" w:cs="Times New Roman"/>
          <w:sz w:val="24"/>
          <w:szCs w:val="24"/>
        </w:rPr>
        <w:t xml:space="preserve"> (</w:t>
      </w:r>
      <w:r w:rsidR="009A56DA" w:rsidRPr="009A56DA">
        <w:rPr>
          <w:rFonts w:ascii="Times New Roman" w:hAnsi="Times New Roman" w:cs="Times New Roman"/>
          <w:color w:val="222222"/>
          <w:sz w:val="24"/>
          <w:szCs w:val="24"/>
          <w:shd w:val="clear" w:color="auto" w:fill="FFFFFF"/>
        </w:rPr>
        <w:t>Das, 2024).</w:t>
      </w:r>
      <w:r w:rsidRPr="009A56DA">
        <w:rPr>
          <w:rFonts w:ascii="Times New Roman" w:eastAsia="Times New Roman" w:hAnsi="Times New Roman" w:cs="Times New Roman"/>
          <w:sz w:val="24"/>
          <w:szCs w:val="24"/>
        </w:rPr>
        <w:t xml:space="preserve"> Internal</w:t>
      </w:r>
      <w:r w:rsidRPr="002A2D1F">
        <w:rPr>
          <w:rFonts w:ascii="Times New Roman" w:eastAsia="Times New Roman" w:hAnsi="Times New Roman" w:cs="Times New Roman"/>
          <w:sz w:val="24"/>
          <w:szCs w:val="24"/>
        </w:rPr>
        <w:t xml:space="preserve"> communications feature innovation success stories, and digital champions help adopt new technologies.</w:t>
      </w:r>
      <w:r w:rsidR="00DD319B">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British Gas also promotes innovation through training and development.  E-learning systems and regular training are available to advisers.  The company also conducts technical pilots and experiments as part of its transition process, showing its willingness to try new ideas.</w:t>
      </w:r>
      <w:r w:rsidR="00DD319B">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However, there are few institutions for bottom-up innovation, thus frontline workers cannot contribute and implement ideas.  Feedback is always welcome, but team leaders may not relay it to senior decision-makers unless explicitly requested.  Therefore, grassroots inventions cannot obtain recognition and momentum.</w:t>
      </w:r>
    </w:p>
    <w:p w14:paraId="14F8C727" w14:textId="77777777" w:rsidR="002A2D1F" w:rsidRPr="002A2D1F" w:rsidRDefault="002A2D1F" w:rsidP="002A2D1F">
      <w:pPr>
        <w:spacing w:after="0" w:line="360" w:lineRule="auto"/>
        <w:jc w:val="both"/>
        <w:rPr>
          <w:rFonts w:ascii="Times New Roman" w:eastAsia="Times New Roman" w:hAnsi="Times New Roman" w:cs="Times New Roman"/>
          <w:sz w:val="24"/>
          <w:szCs w:val="24"/>
        </w:rPr>
      </w:pPr>
    </w:p>
    <w:p w14:paraId="26FCDD8A" w14:textId="77777777" w:rsidR="002A2D1F" w:rsidRPr="00DD319B" w:rsidRDefault="00DD319B" w:rsidP="00DD319B">
      <w:pPr>
        <w:pStyle w:val="Heading2"/>
        <w:spacing w:line="360" w:lineRule="auto"/>
        <w:jc w:val="both"/>
        <w:rPr>
          <w:rFonts w:ascii="Times New Roman" w:eastAsia="Times New Roman" w:hAnsi="Times New Roman" w:cs="Times New Roman"/>
          <w:b/>
          <w:color w:val="auto"/>
          <w:sz w:val="24"/>
          <w:szCs w:val="24"/>
        </w:rPr>
      </w:pPr>
      <w:bookmarkStart w:id="27" w:name="_Toc206944395"/>
      <w:r w:rsidRPr="00DD319B">
        <w:rPr>
          <w:rFonts w:ascii="Times New Roman" w:eastAsia="Times New Roman" w:hAnsi="Times New Roman" w:cs="Times New Roman"/>
          <w:b/>
          <w:color w:val="auto"/>
          <w:sz w:val="24"/>
          <w:szCs w:val="24"/>
        </w:rPr>
        <w:t xml:space="preserve">6.4. </w:t>
      </w:r>
      <w:r w:rsidR="002A2D1F" w:rsidRPr="00DD319B">
        <w:rPr>
          <w:rFonts w:ascii="Times New Roman" w:eastAsia="Times New Roman" w:hAnsi="Times New Roman" w:cs="Times New Roman"/>
          <w:b/>
          <w:color w:val="auto"/>
          <w:sz w:val="24"/>
          <w:szCs w:val="24"/>
        </w:rPr>
        <w:t>Likelihood of Idea Acceptance</w:t>
      </w:r>
      <w:bookmarkEnd w:id="27"/>
    </w:p>
    <w:p w14:paraId="4DCBBDB7" w14:textId="77777777" w:rsidR="002A2D1F" w:rsidRPr="002A2D1F" w:rsidRDefault="002A2D1F" w:rsidP="002A2D1F">
      <w:p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sz w:val="24"/>
          <w:szCs w:val="24"/>
        </w:rPr>
        <w:t xml:space="preserve"> The proposed Real-Time Agent Assist System aligns with management team priorities, including improving customer satisfaction, cutting operating costs, and using AI.  British Gas has invested heavily in artificial intelligence (AI) for customer-facing services like chatbots, suggesting it is open to deploying comparable technologies inside</w:t>
      </w:r>
      <w:r w:rsidR="009A56DA">
        <w:rPr>
          <w:rFonts w:ascii="Times New Roman" w:eastAsia="Times New Roman" w:hAnsi="Times New Roman" w:cs="Times New Roman"/>
          <w:sz w:val="24"/>
          <w:szCs w:val="24"/>
        </w:rPr>
        <w:t>.</w:t>
      </w:r>
      <w:r w:rsidRPr="002A2D1F">
        <w:rPr>
          <w:rFonts w:ascii="Times New Roman" w:eastAsia="Times New Roman" w:hAnsi="Times New Roman" w:cs="Times New Roman"/>
          <w:sz w:val="24"/>
          <w:szCs w:val="24"/>
        </w:rPr>
        <w:t xml:space="preserve"> The idea also supports call centre KPIs including reducing average handling time and improving first-call resolution. Moderate to high cultural innovation readiness.  Most staff have used CRM and performance tools and are used to system upgrades and process modifications. The technology's acceptability will depend on whether it's presented as a monitoring system or a helping tool.</w:t>
      </w:r>
      <w:r w:rsidR="00DD319B">
        <w:rPr>
          <w:rFonts w:ascii="Times New Roman" w:eastAsia="Times New Roman" w:hAnsi="Times New Roman" w:cs="Times New Roman"/>
          <w:sz w:val="24"/>
          <w:szCs w:val="24"/>
        </w:rPr>
        <w:t xml:space="preserve"> </w:t>
      </w:r>
      <w:r w:rsidRPr="002A2D1F">
        <w:rPr>
          <w:rFonts w:ascii="Times New Roman" w:eastAsia="Times New Roman" w:hAnsi="Times New Roman" w:cs="Times New Roman"/>
          <w:sz w:val="24"/>
          <w:szCs w:val="24"/>
        </w:rPr>
        <w:t>British Gas has a cautious risk tolerance due to the heavily regulated energy industry.  The company has nonetheless participated in pilot programs and incremental rollouts for new projects.  These tactics may benefit this concept if tested in a moderately risky context.</w:t>
      </w:r>
    </w:p>
    <w:p w14:paraId="1C39F35E" w14:textId="77777777" w:rsidR="002A2D1F" w:rsidRPr="00DD319B" w:rsidRDefault="00DD319B" w:rsidP="00DD319B">
      <w:pPr>
        <w:pStyle w:val="Heading2"/>
        <w:spacing w:line="360" w:lineRule="auto"/>
        <w:jc w:val="both"/>
        <w:rPr>
          <w:rFonts w:ascii="Times New Roman" w:eastAsia="Times New Roman" w:hAnsi="Times New Roman" w:cs="Times New Roman"/>
          <w:b/>
          <w:color w:val="auto"/>
          <w:sz w:val="24"/>
          <w:szCs w:val="24"/>
        </w:rPr>
      </w:pPr>
      <w:bookmarkStart w:id="28" w:name="_Toc206944396"/>
      <w:r>
        <w:rPr>
          <w:rFonts w:ascii="Times New Roman" w:eastAsia="Times New Roman" w:hAnsi="Times New Roman" w:cs="Times New Roman"/>
          <w:b/>
          <w:color w:val="auto"/>
          <w:sz w:val="24"/>
          <w:szCs w:val="24"/>
        </w:rPr>
        <w:t xml:space="preserve">6.5. </w:t>
      </w:r>
      <w:r w:rsidR="002A2D1F" w:rsidRPr="00DD319B">
        <w:rPr>
          <w:rFonts w:ascii="Times New Roman" w:eastAsia="Times New Roman" w:hAnsi="Times New Roman" w:cs="Times New Roman"/>
          <w:b/>
          <w:color w:val="auto"/>
          <w:sz w:val="24"/>
          <w:szCs w:val="24"/>
        </w:rPr>
        <w:t>Conclusion: Enabling or Blocking Climate?</w:t>
      </w:r>
      <w:bookmarkEnd w:id="28"/>
    </w:p>
    <w:p w14:paraId="763A2779" w14:textId="77777777" w:rsidR="002A2D1F" w:rsidRDefault="002A2D1F" w:rsidP="002A2D1F">
      <w:p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sz w:val="24"/>
          <w:szCs w:val="24"/>
        </w:rPr>
        <w:t xml:space="preserve"> According to Amabile's approach and existing data, British Gas partially fosters innovation.  Despite subject expertise, leadership backing, and strategic alignment, structural and cultural barriers</w:t>
      </w:r>
      <w:r w:rsidR="00DD319B">
        <w:rPr>
          <w:rFonts w:ascii="Times New Roman" w:eastAsia="Times New Roman" w:hAnsi="Times New Roman" w:cs="Times New Roman"/>
          <w:sz w:val="24"/>
          <w:szCs w:val="24"/>
        </w:rPr>
        <w:t>,</w:t>
      </w:r>
      <w:r w:rsidRPr="002A2D1F">
        <w:rPr>
          <w:rFonts w:ascii="Times New Roman" w:eastAsia="Times New Roman" w:hAnsi="Times New Roman" w:cs="Times New Roman"/>
          <w:sz w:val="24"/>
          <w:szCs w:val="24"/>
        </w:rPr>
        <w:t xml:space="preserve"> including restricted grassroots innovation mechanisms and cautious risk posture may impede implementation.  However, the </w:t>
      </w:r>
      <w:proofErr w:type="spellStart"/>
      <w:r w:rsidRPr="002A2D1F">
        <w:rPr>
          <w:rFonts w:ascii="Times New Roman" w:eastAsia="Times New Roman" w:hAnsi="Times New Roman" w:cs="Times New Roman"/>
          <w:sz w:val="24"/>
          <w:szCs w:val="24"/>
        </w:rPr>
        <w:t>organisational</w:t>
      </w:r>
      <w:proofErr w:type="spellEnd"/>
      <w:r w:rsidRPr="002A2D1F">
        <w:rPr>
          <w:rFonts w:ascii="Times New Roman" w:eastAsia="Times New Roman" w:hAnsi="Times New Roman" w:cs="Times New Roman"/>
          <w:sz w:val="24"/>
          <w:szCs w:val="24"/>
        </w:rPr>
        <w:t xml:space="preserve"> atmosphere is more facilitating than blocking, making the proposed innovation likely to be adopted.  A good change management plan and clear benefits communication are needed.</w:t>
      </w:r>
    </w:p>
    <w:p w14:paraId="3009545B" w14:textId="77777777" w:rsidR="002A2D1F" w:rsidRPr="002A2D1F" w:rsidRDefault="00DD319B" w:rsidP="002A2D1F">
      <w:pPr>
        <w:pStyle w:val="Heading1"/>
        <w:spacing w:line="360" w:lineRule="auto"/>
        <w:jc w:val="both"/>
        <w:rPr>
          <w:rFonts w:ascii="Times New Roman" w:eastAsia="Times New Roman" w:hAnsi="Times New Roman" w:cs="Times New Roman"/>
          <w:b/>
          <w:color w:val="auto"/>
          <w:sz w:val="28"/>
          <w:szCs w:val="28"/>
        </w:rPr>
      </w:pPr>
      <w:bookmarkStart w:id="29" w:name="_Toc206944397"/>
      <w:r>
        <w:rPr>
          <w:rFonts w:ascii="Times New Roman" w:hAnsi="Times New Roman" w:cs="Times New Roman"/>
          <w:b/>
          <w:color w:val="auto"/>
          <w:sz w:val="28"/>
          <w:szCs w:val="28"/>
        </w:rPr>
        <w:t xml:space="preserve">7. </w:t>
      </w:r>
      <w:r w:rsidR="002A2D1F" w:rsidRPr="002A2D1F">
        <w:rPr>
          <w:rFonts w:ascii="Times New Roman" w:hAnsi="Times New Roman" w:cs="Times New Roman"/>
          <w:b/>
          <w:color w:val="auto"/>
          <w:sz w:val="28"/>
          <w:szCs w:val="28"/>
        </w:rPr>
        <w:t>Conclusion</w:t>
      </w:r>
      <w:bookmarkEnd w:id="29"/>
    </w:p>
    <w:p w14:paraId="70F5E339" w14:textId="77777777" w:rsidR="002A2D1F" w:rsidRPr="002A2D1F" w:rsidRDefault="002A2D1F" w:rsidP="002A2D1F">
      <w:pPr>
        <w:spacing w:after="0" w:line="360" w:lineRule="auto"/>
        <w:jc w:val="both"/>
        <w:rPr>
          <w:rFonts w:ascii="Times New Roman" w:eastAsia="Times New Roman" w:hAnsi="Times New Roman" w:cs="Times New Roman"/>
          <w:sz w:val="24"/>
          <w:szCs w:val="24"/>
        </w:rPr>
      </w:pPr>
      <w:r w:rsidRPr="002A2D1F">
        <w:rPr>
          <w:rFonts w:ascii="Times New Roman" w:eastAsia="Times New Roman" w:hAnsi="Times New Roman" w:cs="Times New Roman"/>
          <w:sz w:val="24"/>
          <w:szCs w:val="24"/>
        </w:rPr>
        <w:t xml:space="preserve">This study looked at the working conditions at the British Gas call centre and how innovation can help with current issues. Even though they play a crucial role in ensuring customer happiness and income generation, call centre advisors face challenges such as excessive handling times, employee tiredness, and repetitive calls. By streamlining operations and enhancing call resolution, the suggested AI-powered Real-Time Agent Assist System </w:t>
      </w:r>
      <w:proofErr w:type="spellStart"/>
      <w:r w:rsidRPr="002A2D1F">
        <w:rPr>
          <w:rFonts w:ascii="Times New Roman" w:eastAsia="Times New Roman" w:hAnsi="Times New Roman" w:cs="Times New Roman"/>
          <w:sz w:val="24"/>
          <w:szCs w:val="24"/>
        </w:rPr>
        <w:t>maximises</w:t>
      </w:r>
      <w:proofErr w:type="spellEnd"/>
      <w:r w:rsidRPr="002A2D1F">
        <w:rPr>
          <w:rFonts w:ascii="Times New Roman" w:eastAsia="Times New Roman" w:hAnsi="Times New Roman" w:cs="Times New Roman"/>
          <w:sz w:val="24"/>
          <w:szCs w:val="24"/>
        </w:rPr>
        <w:t xml:space="preserve"> service delivery. This was accomplished by </w:t>
      </w:r>
      <w:proofErr w:type="spellStart"/>
      <w:r w:rsidRPr="002A2D1F">
        <w:rPr>
          <w:rFonts w:ascii="Times New Roman" w:eastAsia="Times New Roman" w:hAnsi="Times New Roman" w:cs="Times New Roman"/>
          <w:sz w:val="24"/>
          <w:szCs w:val="24"/>
        </w:rPr>
        <w:t>utilising</w:t>
      </w:r>
      <w:proofErr w:type="spellEnd"/>
      <w:r w:rsidRPr="002A2D1F">
        <w:rPr>
          <w:rFonts w:ascii="Times New Roman" w:eastAsia="Times New Roman" w:hAnsi="Times New Roman" w:cs="Times New Roman"/>
          <w:sz w:val="24"/>
          <w:szCs w:val="24"/>
        </w:rPr>
        <w:t xml:space="preserve"> the 4Ps paradigm proposed by Tidd and Bessant (2018). Brainstorming, mind mapping, and </w:t>
      </w:r>
      <w:proofErr w:type="spellStart"/>
      <w:r w:rsidRPr="002A2D1F">
        <w:rPr>
          <w:rFonts w:ascii="Times New Roman" w:eastAsia="Times New Roman" w:hAnsi="Times New Roman" w:cs="Times New Roman"/>
          <w:sz w:val="24"/>
          <w:szCs w:val="24"/>
        </w:rPr>
        <w:t>Wallas</w:t>
      </w:r>
      <w:proofErr w:type="spellEnd"/>
      <w:r w:rsidRPr="002A2D1F">
        <w:rPr>
          <w:rFonts w:ascii="Times New Roman" w:eastAsia="Times New Roman" w:hAnsi="Times New Roman" w:cs="Times New Roman"/>
          <w:sz w:val="24"/>
          <w:szCs w:val="24"/>
        </w:rPr>
        <w:t xml:space="preserve">' Four-Stage Model were all part of the creative process. This allowed for a methodical, deliberate process of drawing on prior knowledge and experience in the field to create a workable solution. Lewin's Force Field Analysis demonstrated that the concept is valuable due to the fact that pushing factors, such as management alignment and customer experience, are more significant than restraining factors, such as cost and training. According to Amabile's Componential Theory, British Gas has a creative work environment. Another way to improve innovation readiness is to include frontline workers and establish innovation channels. Regardless of the presence of domain knowledge and direction for strategy. Finally, the suggested solution provides British Gas's call centre operations with an innovation that is practical, significant, and in line with their strategic goals. A smaller pilot project with buy-in from many departments and a business case demonstrating improvements to key performance indicators like average handling time and first request resolution should be the next </w:t>
      </w:r>
      <w:r w:rsidR="00DD319B">
        <w:rPr>
          <w:rFonts w:ascii="Times New Roman" w:eastAsia="Times New Roman" w:hAnsi="Times New Roman" w:cs="Times New Roman"/>
          <w:sz w:val="24"/>
          <w:szCs w:val="24"/>
        </w:rPr>
        <w:t>stage</w:t>
      </w:r>
      <w:r w:rsidRPr="002A2D1F">
        <w:rPr>
          <w:rFonts w:ascii="Times New Roman" w:eastAsia="Times New Roman" w:hAnsi="Times New Roman" w:cs="Times New Roman"/>
          <w:sz w:val="24"/>
          <w:szCs w:val="24"/>
        </w:rPr>
        <w:t>. Measured testing and widespread adoption would be made possible by this approach.</w:t>
      </w:r>
    </w:p>
    <w:p w14:paraId="241AFC71" w14:textId="77777777" w:rsidR="00A54D87" w:rsidRDefault="00DD319B" w:rsidP="009A56DA">
      <w:pPr>
        <w:pStyle w:val="Heading1"/>
        <w:spacing w:line="360" w:lineRule="auto"/>
        <w:jc w:val="both"/>
        <w:rPr>
          <w:rFonts w:ascii="Times New Roman" w:hAnsi="Times New Roman" w:cs="Times New Roman"/>
          <w:b/>
          <w:color w:val="auto"/>
          <w:sz w:val="28"/>
          <w:szCs w:val="28"/>
        </w:rPr>
      </w:pPr>
      <w:bookmarkStart w:id="30" w:name="_Toc206944398"/>
      <w:r w:rsidRPr="00DD319B">
        <w:rPr>
          <w:rFonts w:ascii="Times New Roman" w:hAnsi="Times New Roman" w:cs="Times New Roman"/>
          <w:b/>
          <w:color w:val="auto"/>
          <w:sz w:val="28"/>
          <w:szCs w:val="28"/>
        </w:rPr>
        <w:t>References</w:t>
      </w:r>
      <w:bookmarkEnd w:id="30"/>
    </w:p>
    <w:p w14:paraId="3A5342C2"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
    <w:p w14:paraId="2734DFCC" w14:textId="77777777" w:rsidR="009A56DA" w:rsidRPr="005B1D76" w:rsidRDefault="009A56DA" w:rsidP="009A56DA">
      <w:pPr>
        <w:spacing w:line="360" w:lineRule="auto"/>
        <w:ind w:hanging="720"/>
        <w:jc w:val="both"/>
        <w:rPr>
          <w:rFonts w:ascii="Times New Roman" w:hAnsi="Times New Roman" w:cs="Times New Roman"/>
          <w:b/>
          <w:color w:val="7030A0"/>
          <w:sz w:val="24"/>
          <w:szCs w:val="24"/>
        </w:rPr>
      </w:pPr>
      <w:proofErr w:type="spellStart"/>
      <w:r w:rsidRPr="005B1D76">
        <w:rPr>
          <w:rFonts w:ascii="Times New Roman" w:hAnsi="Times New Roman" w:cs="Times New Roman"/>
          <w:color w:val="222222"/>
          <w:sz w:val="24"/>
          <w:szCs w:val="24"/>
          <w:shd w:val="clear" w:color="auto" w:fill="FFFFFF"/>
        </w:rPr>
        <w:t>Afiat</w:t>
      </w:r>
      <w:proofErr w:type="spellEnd"/>
      <w:r w:rsidRPr="005B1D76">
        <w:rPr>
          <w:rFonts w:ascii="Times New Roman" w:hAnsi="Times New Roman" w:cs="Times New Roman"/>
          <w:color w:val="222222"/>
          <w:sz w:val="24"/>
          <w:szCs w:val="24"/>
          <w:shd w:val="clear" w:color="auto" w:fill="FFFFFF"/>
        </w:rPr>
        <w:t xml:space="preserve">, M.N. and </w:t>
      </w:r>
      <w:proofErr w:type="spellStart"/>
      <w:r w:rsidRPr="005B1D76">
        <w:rPr>
          <w:rFonts w:ascii="Times New Roman" w:hAnsi="Times New Roman" w:cs="Times New Roman"/>
          <w:color w:val="222222"/>
          <w:sz w:val="24"/>
          <w:szCs w:val="24"/>
          <w:shd w:val="clear" w:color="auto" w:fill="FFFFFF"/>
        </w:rPr>
        <w:t>Rijal</w:t>
      </w:r>
      <w:proofErr w:type="spellEnd"/>
      <w:r w:rsidRPr="005B1D76">
        <w:rPr>
          <w:rFonts w:ascii="Times New Roman" w:hAnsi="Times New Roman" w:cs="Times New Roman"/>
          <w:color w:val="222222"/>
          <w:sz w:val="24"/>
          <w:szCs w:val="24"/>
          <w:shd w:val="clear" w:color="auto" w:fill="FFFFFF"/>
        </w:rPr>
        <w:t>, S.</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Analysis of the use of e-commerce in improving entrepreneurial business competitiveness. </w:t>
      </w:r>
      <w:proofErr w:type="spellStart"/>
      <w:r w:rsidRPr="005B1D76">
        <w:rPr>
          <w:rFonts w:ascii="Times New Roman" w:hAnsi="Times New Roman" w:cs="Times New Roman"/>
          <w:i/>
          <w:iCs/>
          <w:color w:val="222222"/>
          <w:sz w:val="24"/>
          <w:szCs w:val="24"/>
          <w:shd w:val="clear" w:color="auto" w:fill="FFFFFF"/>
        </w:rPr>
        <w:t>Jurnal</w:t>
      </w:r>
      <w:proofErr w:type="spellEnd"/>
      <w:r w:rsidRPr="005B1D76">
        <w:rPr>
          <w:rFonts w:ascii="Times New Roman" w:hAnsi="Times New Roman" w:cs="Times New Roman"/>
          <w:i/>
          <w:iCs/>
          <w:color w:val="222222"/>
          <w:sz w:val="24"/>
          <w:szCs w:val="24"/>
          <w:shd w:val="clear" w:color="auto" w:fill="FFFFFF"/>
        </w:rPr>
        <w:t xml:space="preserve"> </w:t>
      </w:r>
      <w:proofErr w:type="spellStart"/>
      <w:r w:rsidRPr="005B1D76">
        <w:rPr>
          <w:rFonts w:ascii="Times New Roman" w:hAnsi="Times New Roman" w:cs="Times New Roman"/>
          <w:i/>
          <w:iCs/>
          <w:color w:val="222222"/>
          <w:sz w:val="24"/>
          <w:szCs w:val="24"/>
          <w:shd w:val="clear" w:color="auto" w:fill="FFFFFF"/>
        </w:rPr>
        <w:t>Minfo</w:t>
      </w:r>
      <w:proofErr w:type="spellEnd"/>
      <w:r w:rsidRPr="005B1D76">
        <w:rPr>
          <w:rFonts w:ascii="Times New Roman" w:hAnsi="Times New Roman" w:cs="Times New Roman"/>
          <w:i/>
          <w:iCs/>
          <w:color w:val="222222"/>
          <w:sz w:val="24"/>
          <w:szCs w:val="24"/>
          <w:shd w:val="clear" w:color="auto" w:fill="FFFFFF"/>
        </w:rPr>
        <w:t xml:space="preserve"> </w:t>
      </w:r>
      <w:proofErr w:type="spellStart"/>
      <w:r w:rsidRPr="005B1D76">
        <w:rPr>
          <w:rFonts w:ascii="Times New Roman" w:hAnsi="Times New Roman" w:cs="Times New Roman"/>
          <w:i/>
          <w:iCs/>
          <w:color w:val="222222"/>
          <w:sz w:val="24"/>
          <w:szCs w:val="24"/>
          <w:shd w:val="clear" w:color="auto" w:fill="FFFFFF"/>
        </w:rPr>
        <w:t>Polgan</w:t>
      </w:r>
      <w:proofErr w:type="spellEnd"/>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12</w:t>
      </w:r>
      <w:r w:rsidRPr="005B1D76">
        <w:rPr>
          <w:rFonts w:ascii="Times New Roman" w:hAnsi="Times New Roman" w:cs="Times New Roman"/>
          <w:color w:val="222222"/>
          <w:sz w:val="24"/>
          <w:szCs w:val="24"/>
          <w:shd w:val="clear" w:color="auto" w:fill="FFFFFF"/>
        </w:rPr>
        <w:t>(1), pp.468-479.</w:t>
      </w:r>
    </w:p>
    <w:p w14:paraId="327A6E5A"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Al-lami</w:t>
      </w:r>
      <w:proofErr w:type="spellEnd"/>
      <w:r w:rsidRPr="005B1D76">
        <w:rPr>
          <w:rFonts w:ascii="Times New Roman" w:hAnsi="Times New Roman" w:cs="Times New Roman"/>
          <w:color w:val="222222"/>
          <w:sz w:val="24"/>
          <w:szCs w:val="24"/>
          <w:shd w:val="clear" w:color="auto" w:fill="FFFFFF"/>
        </w:rPr>
        <w:t xml:space="preserve">, A., </w:t>
      </w:r>
      <w:proofErr w:type="spellStart"/>
      <w:r w:rsidRPr="005B1D76">
        <w:rPr>
          <w:rFonts w:ascii="Times New Roman" w:hAnsi="Times New Roman" w:cs="Times New Roman"/>
          <w:color w:val="222222"/>
          <w:sz w:val="24"/>
          <w:szCs w:val="24"/>
          <w:shd w:val="clear" w:color="auto" w:fill="FFFFFF"/>
        </w:rPr>
        <w:t>Shirkhodaie</w:t>
      </w:r>
      <w:proofErr w:type="spellEnd"/>
      <w:r w:rsidRPr="005B1D76">
        <w:rPr>
          <w:rFonts w:ascii="Times New Roman" w:hAnsi="Times New Roman" w:cs="Times New Roman"/>
          <w:color w:val="222222"/>
          <w:sz w:val="24"/>
          <w:szCs w:val="24"/>
          <w:shd w:val="clear" w:color="auto" w:fill="FFFFFF"/>
        </w:rPr>
        <w:t>, M. and Safari, M.</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2024</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The digital transformation model for innovative marketing maturity in the oil companies. </w:t>
      </w:r>
      <w:proofErr w:type="spellStart"/>
      <w:r w:rsidRPr="005B1D76">
        <w:rPr>
          <w:rFonts w:ascii="Times New Roman" w:hAnsi="Times New Roman" w:cs="Times New Roman"/>
          <w:i/>
          <w:iCs/>
          <w:color w:val="222222"/>
          <w:sz w:val="24"/>
          <w:szCs w:val="24"/>
          <w:shd w:val="clear" w:color="auto" w:fill="FFFFFF"/>
        </w:rPr>
        <w:t>Revista</w:t>
      </w:r>
      <w:proofErr w:type="spellEnd"/>
      <w:r w:rsidRPr="005B1D76">
        <w:rPr>
          <w:rFonts w:ascii="Times New Roman" w:hAnsi="Times New Roman" w:cs="Times New Roman"/>
          <w:i/>
          <w:iCs/>
          <w:color w:val="222222"/>
          <w:sz w:val="24"/>
          <w:szCs w:val="24"/>
          <w:shd w:val="clear" w:color="auto" w:fill="FFFFFF"/>
        </w:rPr>
        <w:t xml:space="preserve"> de </w:t>
      </w:r>
      <w:proofErr w:type="spellStart"/>
      <w:r w:rsidRPr="005B1D76">
        <w:rPr>
          <w:rFonts w:ascii="Times New Roman" w:hAnsi="Times New Roman" w:cs="Times New Roman"/>
          <w:i/>
          <w:iCs/>
          <w:color w:val="222222"/>
          <w:sz w:val="24"/>
          <w:szCs w:val="24"/>
          <w:shd w:val="clear" w:color="auto" w:fill="FFFFFF"/>
        </w:rPr>
        <w:t>Gestão</w:t>
      </w:r>
      <w:proofErr w:type="spellEnd"/>
      <w:r w:rsidRPr="005B1D76">
        <w:rPr>
          <w:rFonts w:ascii="Times New Roman" w:hAnsi="Times New Roman" w:cs="Times New Roman"/>
          <w:i/>
          <w:iCs/>
          <w:color w:val="222222"/>
          <w:sz w:val="24"/>
          <w:szCs w:val="24"/>
          <w:shd w:val="clear" w:color="auto" w:fill="FFFFFF"/>
        </w:rPr>
        <w:t xml:space="preserve"> Social e Ambiental</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18</w:t>
      </w:r>
      <w:r w:rsidRPr="005B1D76">
        <w:rPr>
          <w:rFonts w:ascii="Times New Roman" w:hAnsi="Times New Roman" w:cs="Times New Roman"/>
          <w:color w:val="222222"/>
          <w:sz w:val="24"/>
          <w:szCs w:val="24"/>
          <w:shd w:val="clear" w:color="auto" w:fill="FFFFFF"/>
        </w:rPr>
        <w:t>(9), pp.1-40.</w:t>
      </w:r>
    </w:p>
    <w:p w14:paraId="1DE832FC"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Altman, D., Yom-Tov, G.B., Olivares, M., </w:t>
      </w:r>
      <w:proofErr w:type="spellStart"/>
      <w:r w:rsidRPr="005B1D76">
        <w:rPr>
          <w:rFonts w:ascii="Times New Roman" w:hAnsi="Times New Roman" w:cs="Times New Roman"/>
          <w:color w:val="222222"/>
          <w:sz w:val="24"/>
          <w:szCs w:val="24"/>
          <w:shd w:val="clear" w:color="auto" w:fill="FFFFFF"/>
        </w:rPr>
        <w:t>Ashtar</w:t>
      </w:r>
      <w:proofErr w:type="spellEnd"/>
      <w:r w:rsidRPr="005B1D76">
        <w:rPr>
          <w:rFonts w:ascii="Times New Roman" w:hAnsi="Times New Roman" w:cs="Times New Roman"/>
          <w:color w:val="222222"/>
          <w:sz w:val="24"/>
          <w:szCs w:val="24"/>
          <w:shd w:val="clear" w:color="auto" w:fill="FFFFFF"/>
        </w:rPr>
        <w:t xml:space="preserve">, S. and </w:t>
      </w:r>
      <w:proofErr w:type="spellStart"/>
      <w:r w:rsidRPr="005B1D76">
        <w:rPr>
          <w:rFonts w:ascii="Times New Roman" w:hAnsi="Times New Roman" w:cs="Times New Roman"/>
          <w:color w:val="222222"/>
          <w:sz w:val="24"/>
          <w:szCs w:val="24"/>
          <w:shd w:val="clear" w:color="auto" w:fill="FFFFFF"/>
        </w:rPr>
        <w:t>Rafaeli</w:t>
      </w:r>
      <w:proofErr w:type="spellEnd"/>
      <w:r w:rsidRPr="005B1D76">
        <w:rPr>
          <w:rFonts w:ascii="Times New Roman" w:hAnsi="Times New Roman" w:cs="Times New Roman"/>
          <w:color w:val="222222"/>
          <w:sz w:val="24"/>
          <w:szCs w:val="24"/>
          <w:shd w:val="clear" w:color="auto" w:fill="FFFFFF"/>
        </w:rPr>
        <w:t>,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Do customer emotions affect agent speed? An empirical study of emotional load in online customer contact centers. </w:t>
      </w:r>
      <w:r w:rsidRPr="005B1D76">
        <w:rPr>
          <w:rFonts w:ascii="Times New Roman" w:hAnsi="Times New Roman" w:cs="Times New Roman"/>
          <w:i/>
          <w:iCs/>
          <w:color w:val="222222"/>
          <w:sz w:val="24"/>
          <w:szCs w:val="24"/>
          <w:shd w:val="clear" w:color="auto" w:fill="FFFFFF"/>
        </w:rPr>
        <w:t>Manufacturing &amp; Service Operations Management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23</w:t>
      </w:r>
      <w:r w:rsidRPr="005B1D76">
        <w:rPr>
          <w:rFonts w:ascii="Times New Roman" w:hAnsi="Times New Roman" w:cs="Times New Roman"/>
          <w:color w:val="222222"/>
          <w:sz w:val="24"/>
          <w:szCs w:val="24"/>
          <w:shd w:val="clear" w:color="auto" w:fill="FFFFFF"/>
        </w:rPr>
        <w:t xml:space="preserve">(4), pp.854-875. </w:t>
      </w:r>
      <w:hyperlink r:id="rId7" w:history="1">
        <w:r w:rsidRPr="005B1D76">
          <w:rPr>
            <w:rStyle w:val="Hyperlink"/>
            <w:rFonts w:ascii="Times New Roman" w:hAnsi="Times New Roman" w:cs="Times New Roman"/>
            <w:sz w:val="24"/>
            <w:szCs w:val="24"/>
            <w:shd w:val="clear" w:color="auto" w:fill="FFFFFF"/>
          </w:rPr>
          <w:t>https://doi.org/10.1287/msom.2020.0897</w:t>
        </w:r>
      </w:hyperlink>
    </w:p>
    <w:p w14:paraId="6FF8C18A"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Aslam, M.</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Bridging the future: automation and bots in enterprise resource planning for streamlined operations. </w:t>
      </w:r>
      <w:r w:rsidRPr="005B1D76">
        <w:rPr>
          <w:rFonts w:ascii="Times New Roman" w:hAnsi="Times New Roman" w:cs="Times New Roman"/>
          <w:i/>
          <w:iCs/>
          <w:color w:val="222222"/>
          <w:sz w:val="24"/>
          <w:szCs w:val="24"/>
          <w:shd w:val="clear" w:color="auto" w:fill="FFFFFF"/>
        </w:rPr>
        <w:t>Social Sciences Spectrum</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2</w:t>
      </w:r>
      <w:r w:rsidRPr="005B1D76">
        <w:rPr>
          <w:rFonts w:ascii="Times New Roman" w:hAnsi="Times New Roman" w:cs="Times New Roman"/>
          <w:color w:val="222222"/>
          <w:sz w:val="24"/>
          <w:szCs w:val="24"/>
          <w:shd w:val="clear" w:color="auto" w:fill="FFFFFF"/>
        </w:rPr>
        <w:t>(1), pp.120-129.</w:t>
      </w:r>
    </w:p>
    <w:p w14:paraId="3525BCBA"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Bag, S., Wood, L.C., Xu, L., </w:t>
      </w:r>
      <w:proofErr w:type="spellStart"/>
      <w:r w:rsidRPr="005B1D76">
        <w:rPr>
          <w:rFonts w:ascii="Times New Roman" w:hAnsi="Times New Roman" w:cs="Times New Roman"/>
          <w:color w:val="222222"/>
          <w:sz w:val="24"/>
          <w:szCs w:val="24"/>
          <w:shd w:val="clear" w:color="auto" w:fill="FFFFFF"/>
        </w:rPr>
        <w:t>Dhamija</w:t>
      </w:r>
      <w:proofErr w:type="spellEnd"/>
      <w:r w:rsidRPr="005B1D76">
        <w:rPr>
          <w:rFonts w:ascii="Times New Roman" w:hAnsi="Times New Roman" w:cs="Times New Roman"/>
          <w:color w:val="222222"/>
          <w:sz w:val="24"/>
          <w:szCs w:val="24"/>
          <w:shd w:val="clear" w:color="auto" w:fill="FFFFFF"/>
        </w:rPr>
        <w:t xml:space="preserve">, P. and </w:t>
      </w:r>
      <w:proofErr w:type="spellStart"/>
      <w:r w:rsidRPr="005B1D76">
        <w:rPr>
          <w:rFonts w:ascii="Times New Roman" w:hAnsi="Times New Roman" w:cs="Times New Roman"/>
          <w:color w:val="222222"/>
          <w:sz w:val="24"/>
          <w:szCs w:val="24"/>
          <w:shd w:val="clear" w:color="auto" w:fill="FFFFFF"/>
        </w:rPr>
        <w:t>Kayikci</w:t>
      </w:r>
      <w:proofErr w:type="spellEnd"/>
      <w:r w:rsidRPr="005B1D76">
        <w:rPr>
          <w:rFonts w:ascii="Times New Roman" w:hAnsi="Times New Roman" w:cs="Times New Roman"/>
          <w:color w:val="222222"/>
          <w:sz w:val="24"/>
          <w:szCs w:val="24"/>
          <w:shd w:val="clear" w:color="auto" w:fill="FFFFFF"/>
        </w:rPr>
        <w:t>, Y.</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2020</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Big data analytics as an operational excellence approach to enhance sustainable supply chain performance. </w:t>
      </w:r>
      <w:r w:rsidRPr="005B1D76">
        <w:rPr>
          <w:rFonts w:ascii="Times New Roman" w:hAnsi="Times New Roman" w:cs="Times New Roman"/>
          <w:i/>
          <w:iCs/>
          <w:color w:val="222222"/>
          <w:sz w:val="24"/>
          <w:szCs w:val="24"/>
          <w:shd w:val="clear" w:color="auto" w:fill="FFFFFF"/>
        </w:rPr>
        <w:t>Resources, conservation and recycling</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153</w:t>
      </w:r>
      <w:r w:rsidRPr="005B1D76">
        <w:rPr>
          <w:rFonts w:ascii="Times New Roman" w:hAnsi="Times New Roman" w:cs="Times New Roman"/>
          <w:color w:val="222222"/>
          <w:sz w:val="24"/>
          <w:szCs w:val="24"/>
          <w:shd w:val="clear" w:color="auto" w:fill="FFFFFF"/>
        </w:rPr>
        <w:t>, p.104559.</w:t>
      </w:r>
    </w:p>
    <w:p w14:paraId="03C5ED23"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Bakker, A.B. and De Vries, J.D.</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Job Demands–Resources theory and self-regulation: New explanations and remedies for job burnout. </w:t>
      </w:r>
      <w:r w:rsidRPr="005B1D76">
        <w:rPr>
          <w:rFonts w:ascii="Times New Roman" w:hAnsi="Times New Roman" w:cs="Times New Roman"/>
          <w:i/>
          <w:iCs/>
          <w:color w:val="222222"/>
          <w:sz w:val="24"/>
          <w:szCs w:val="24"/>
          <w:shd w:val="clear" w:color="auto" w:fill="FFFFFF"/>
        </w:rPr>
        <w:t>Anxiety, stress, &amp; coping</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34</w:t>
      </w:r>
      <w:r w:rsidRPr="005B1D76">
        <w:rPr>
          <w:rFonts w:ascii="Times New Roman" w:hAnsi="Times New Roman" w:cs="Times New Roman"/>
          <w:color w:val="222222"/>
          <w:sz w:val="24"/>
          <w:szCs w:val="24"/>
          <w:shd w:val="clear" w:color="auto" w:fill="FFFFFF"/>
        </w:rPr>
        <w:t xml:space="preserve">(1), pp.1-21. </w:t>
      </w:r>
      <w:hyperlink r:id="rId8" w:history="1">
        <w:r w:rsidRPr="005B1D76">
          <w:rPr>
            <w:rStyle w:val="Hyperlink"/>
            <w:rFonts w:ascii="Times New Roman" w:hAnsi="Times New Roman" w:cs="Times New Roman"/>
            <w:sz w:val="24"/>
            <w:szCs w:val="24"/>
            <w:shd w:val="clear" w:color="auto" w:fill="FFFFFF"/>
          </w:rPr>
          <w:t>https://doi.org/10.1080/10615806.2020.1797695</w:t>
        </w:r>
      </w:hyperlink>
    </w:p>
    <w:p w14:paraId="5B2708B7"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Buhalis</w:t>
      </w:r>
      <w:proofErr w:type="spellEnd"/>
      <w:r w:rsidRPr="005B1D76">
        <w:rPr>
          <w:rFonts w:ascii="Times New Roman" w:hAnsi="Times New Roman" w:cs="Times New Roman"/>
          <w:color w:val="222222"/>
          <w:sz w:val="24"/>
          <w:szCs w:val="24"/>
          <w:shd w:val="clear" w:color="auto" w:fill="FFFFFF"/>
        </w:rPr>
        <w:t xml:space="preserve">, D. and </w:t>
      </w:r>
      <w:proofErr w:type="spellStart"/>
      <w:r w:rsidRPr="005B1D76">
        <w:rPr>
          <w:rFonts w:ascii="Times New Roman" w:hAnsi="Times New Roman" w:cs="Times New Roman"/>
          <w:color w:val="222222"/>
          <w:sz w:val="24"/>
          <w:szCs w:val="24"/>
          <w:shd w:val="clear" w:color="auto" w:fill="FFFFFF"/>
        </w:rPr>
        <w:t>Moldavska</w:t>
      </w:r>
      <w:proofErr w:type="spellEnd"/>
      <w:r w:rsidRPr="005B1D76">
        <w:rPr>
          <w:rFonts w:ascii="Times New Roman" w:hAnsi="Times New Roman" w:cs="Times New Roman"/>
          <w:color w:val="222222"/>
          <w:sz w:val="24"/>
          <w:szCs w:val="24"/>
          <w:shd w:val="clear" w:color="auto" w:fill="FFFFFF"/>
        </w:rPr>
        <w:t>, I.</w:t>
      </w:r>
      <w:r w:rsidR="00202826">
        <w:rPr>
          <w:rFonts w:ascii="Times New Roman" w:hAnsi="Times New Roman" w:cs="Times New Roman"/>
          <w:color w:val="222222"/>
          <w:sz w:val="24"/>
          <w:szCs w:val="24"/>
          <w:shd w:val="clear" w:color="auto" w:fill="FFFFFF"/>
        </w:rPr>
        <w:t xml:space="preserve"> (2</w:t>
      </w:r>
      <w:r w:rsidRPr="005B1D76">
        <w:rPr>
          <w:rFonts w:ascii="Times New Roman" w:hAnsi="Times New Roman" w:cs="Times New Roman"/>
          <w:color w:val="222222"/>
          <w:sz w:val="24"/>
          <w:szCs w:val="24"/>
          <w:shd w:val="clear" w:color="auto" w:fill="FFFFFF"/>
        </w:rPr>
        <w:t>022</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Voice assistants in hospitality: using artificial intelligence for customer service. </w:t>
      </w:r>
      <w:r w:rsidRPr="005B1D76">
        <w:rPr>
          <w:rFonts w:ascii="Times New Roman" w:hAnsi="Times New Roman" w:cs="Times New Roman"/>
          <w:i/>
          <w:iCs/>
          <w:color w:val="222222"/>
          <w:sz w:val="24"/>
          <w:szCs w:val="24"/>
          <w:shd w:val="clear" w:color="auto" w:fill="FFFFFF"/>
        </w:rPr>
        <w:t>Journal of Hospitality and Tourism Technology</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13</w:t>
      </w:r>
      <w:r w:rsidRPr="005B1D76">
        <w:rPr>
          <w:rFonts w:ascii="Times New Roman" w:hAnsi="Times New Roman" w:cs="Times New Roman"/>
          <w:color w:val="222222"/>
          <w:sz w:val="24"/>
          <w:szCs w:val="24"/>
          <w:shd w:val="clear" w:color="auto" w:fill="FFFFFF"/>
        </w:rPr>
        <w:t>(3), pp.386-403.</w:t>
      </w:r>
    </w:p>
    <w:p w14:paraId="03864CBF"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Burnett, J.R. and </w:t>
      </w:r>
      <w:proofErr w:type="spellStart"/>
      <w:r w:rsidRPr="005B1D76">
        <w:rPr>
          <w:rFonts w:ascii="Times New Roman" w:hAnsi="Times New Roman" w:cs="Times New Roman"/>
          <w:color w:val="222222"/>
          <w:sz w:val="24"/>
          <w:szCs w:val="24"/>
          <w:shd w:val="clear" w:color="auto" w:fill="FFFFFF"/>
        </w:rPr>
        <w:t>Lisk</w:t>
      </w:r>
      <w:proofErr w:type="spellEnd"/>
      <w:r w:rsidRPr="005B1D76">
        <w:rPr>
          <w:rFonts w:ascii="Times New Roman" w:hAnsi="Times New Roman" w:cs="Times New Roman"/>
          <w:color w:val="222222"/>
          <w:sz w:val="24"/>
          <w:szCs w:val="24"/>
          <w:shd w:val="clear" w:color="auto" w:fill="FFFFFF"/>
        </w:rPr>
        <w:t>, T.C.</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The future of employee engagement: Real-time monitoring and digital tools for engaging a workforce. In </w:t>
      </w:r>
      <w:r w:rsidRPr="005B1D76">
        <w:rPr>
          <w:rFonts w:ascii="Times New Roman" w:hAnsi="Times New Roman" w:cs="Times New Roman"/>
          <w:i/>
          <w:iCs/>
          <w:color w:val="222222"/>
          <w:sz w:val="24"/>
          <w:szCs w:val="24"/>
          <w:shd w:val="clear" w:color="auto" w:fill="FFFFFF"/>
        </w:rPr>
        <w:t>International perspectives on employee engagement</w:t>
      </w:r>
      <w:r w:rsidRPr="005B1D76">
        <w:rPr>
          <w:rFonts w:ascii="Times New Roman" w:hAnsi="Times New Roman" w:cs="Times New Roman"/>
          <w:color w:val="222222"/>
          <w:sz w:val="24"/>
          <w:szCs w:val="24"/>
          <w:shd w:val="clear" w:color="auto" w:fill="FFFFFF"/>
        </w:rPr>
        <w:t> (pp. 117-128). Routledge.</w:t>
      </w:r>
    </w:p>
    <w:p w14:paraId="523ADCF4"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Challoumis</w:t>
      </w:r>
      <w:proofErr w:type="spellEnd"/>
      <w:r w:rsidRPr="005B1D76">
        <w:rPr>
          <w:rFonts w:ascii="Times New Roman" w:hAnsi="Times New Roman" w:cs="Times New Roman"/>
          <w:color w:val="222222"/>
          <w:sz w:val="24"/>
          <w:szCs w:val="24"/>
          <w:shd w:val="clear" w:color="auto" w:fill="FFFFFF"/>
        </w:rPr>
        <w:t>, C.</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2024</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The Imperative of Skill Development in an AI Revolution. In </w:t>
      </w:r>
      <w:r w:rsidRPr="005B1D76">
        <w:rPr>
          <w:rFonts w:ascii="Times New Roman" w:hAnsi="Times New Roman" w:cs="Times New Roman"/>
          <w:i/>
          <w:iCs/>
          <w:color w:val="222222"/>
          <w:sz w:val="24"/>
          <w:szCs w:val="24"/>
          <w:shd w:val="clear" w:color="auto" w:fill="FFFFFF"/>
        </w:rPr>
        <w:t>XIX International Scientific Conference. London. Great Britain</w:t>
      </w:r>
      <w:r w:rsidRPr="005B1D76">
        <w:rPr>
          <w:rFonts w:ascii="Times New Roman" w:hAnsi="Times New Roman" w:cs="Times New Roman"/>
          <w:color w:val="222222"/>
          <w:sz w:val="24"/>
          <w:szCs w:val="24"/>
          <w:shd w:val="clear" w:color="auto" w:fill="FFFFFF"/>
        </w:rPr>
        <w:t> (pp. 132-168).</w:t>
      </w:r>
    </w:p>
    <w:p w14:paraId="373B64DE"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Chowdary</w:t>
      </w:r>
      <w:proofErr w:type="spellEnd"/>
      <w:r w:rsidRPr="005B1D76">
        <w:rPr>
          <w:rFonts w:ascii="Times New Roman" w:hAnsi="Times New Roman" w:cs="Times New Roman"/>
          <w:color w:val="222222"/>
          <w:sz w:val="24"/>
          <w:szCs w:val="24"/>
          <w:shd w:val="clear" w:color="auto" w:fill="FFFFFF"/>
        </w:rPr>
        <w:t xml:space="preserve">, V.R., </w:t>
      </w:r>
      <w:proofErr w:type="spellStart"/>
      <w:r w:rsidRPr="005B1D76">
        <w:rPr>
          <w:rFonts w:ascii="Times New Roman" w:hAnsi="Times New Roman" w:cs="Times New Roman"/>
          <w:color w:val="222222"/>
          <w:sz w:val="24"/>
          <w:szCs w:val="24"/>
          <w:shd w:val="clear" w:color="auto" w:fill="FFFFFF"/>
        </w:rPr>
        <w:t>Gope</w:t>
      </w:r>
      <w:proofErr w:type="spellEnd"/>
      <w:r w:rsidRPr="005B1D76">
        <w:rPr>
          <w:rFonts w:ascii="Times New Roman" w:hAnsi="Times New Roman" w:cs="Times New Roman"/>
          <w:color w:val="222222"/>
          <w:sz w:val="24"/>
          <w:szCs w:val="24"/>
          <w:shd w:val="clear" w:color="auto" w:fill="FFFFFF"/>
        </w:rPr>
        <w:t xml:space="preserve">, S., Dawn, S., Islam, M.M. and </w:t>
      </w:r>
      <w:proofErr w:type="spellStart"/>
      <w:r w:rsidRPr="005B1D76">
        <w:rPr>
          <w:rFonts w:ascii="Times New Roman" w:hAnsi="Times New Roman" w:cs="Times New Roman"/>
          <w:color w:val="222222"/>
          <w:sz w:val="24"/>
          <w:szCs w:val="24"/>
          <w:shd w:val="clear" w:color="auto" w:fill="FFFFFF"/>
        </w:rPr>
        <w:t>Ustun</w:t>
      </w:r>
      <w:proofErr w:type="spellEnd"/>
      <w:r w:rsidRPr="005B1D76">
        <w:rPr>
          <w:rFonts w:ascii="Times New Roman" w:hAnsi="Times New Roman" w:cs="Times New Roman"/>
          <w:color w:val="222222"/>
          <w:sz w:val="24"/>
          <w:szCs w:val="24"/>
          <w:shd w:val="clear" w:color="auto" w:fill="FFFFFF"/>
        </w:rPr>
        <w:t>, T.S.</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2025</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Economic sustainability enhancement by the integration of renewable energy in a deregulated system: A study. </w:t>
      </w:r>
      <w:r w:rsidRPr="005B1D76">
        <w:rPr>
          <w:rFonts w:ascii="Times New Roman" w:hAnsi="Times New Roman" w:cs="Times New Roman"/>
          <w:i/>
          <w:iCs/>
          <w:color w:val="222222"/>
          <w:sz w:val="24"/>
          <w:szCs w:val="24"/>
          <w:shd w:val="clear" w:color="auto" w:fill="FFFFFF"/>
        </w:rPr>
        <w:t>Energy Exploration &amp; Exploitation</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43</w:t>
      </w:r>
      <w:r w:rsidRPr="005B1D76">
        <w:rPr>
          <w:rFonts w:ascii="Times New Roman" w:hAnsi="Times New Roman" w:cs="Times New Roman"/>
          <w:color w:val="222222"/>
          <w:sz w:val="24"/>
          <w:szCs w:val="24"/>
          <w:shd w:val="clear" w:color="auto" w:fill="FFFFFF"/>
        </w:rPr>
        <w:t xml:space="preserve">(2), pp.865-905. </w:t>
      </w:r>
      <w:hyperlink r:id="rId9" w:history="1">
        <w:r w:rsidRPr="005B1D76">
          <w:rPr>
            <w:rStyle w:val="Hyperlink"/>
            <w:rFonts w:ascii="Times New Roman" w:hAnsi="Times New Roman" w:cs="Times New Roman"/>
            <w:sz w:val="24"/>
            <w:szCs w:val="24"/>
            <w:shd w:val="clear" w:color="auto" w:fill="FFFFFF"/>
          </w:rPr>
          <w:t>https://doi.org/10.1177/01445987241300180</w:t>
        </w:r>
      </w:hyperlink>
    </w:p>
    <w:p w14:paraId="7C996586"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Christiansen, A.M. and </w:t>
      </w:r>
      <w:proofErr w:type="spellStart"/>
      <w:r w:rsidRPr="005B1D76">
        <w:rPr>
          <w:rFonts w:ascii="Times New Roman" w:hAnsi="Times New Roman" w:cs="Times New Roman"/>
          <w:color w:val="222222"/>
          <w:sz w:val="24"/>
          <w:szCs w:val="24"/>
          <w:shd w:val="clear" w:color="auto" w:fill="FFFFFF"/>
        </w:rPr>
        <w:t>Vidskjold</w:t>
      </w:r>
      <w:proofErr w:type="spellEnd"/>
      <w:r w:rsidRPr="005B1D76">
        <w:rPr>
          <w:rFonts w:ascii="Times New Roman" w:hAnsi="Times New Roman" w:cs="Times New Roman"/>
          <w:color w:val="222222"/>
          <w:sz w:val="24"/>
          <w:szCs w:val="24"/>
          <w:shd w:val="clear" w:color="auto" w:fill="FFFFFF"/>
        </w:rPr>
        <w:t>, K.</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xml:space="preserve">, September. Management and emerging technology in maritime logistics: a </w:t>
      </w:r>
      <w:proofErr w:type="spellStart"/>
      <w:r w:rsidRPr="005B1D76">
        <w:rPr>
          <w:rFonts w:ascii="Times New Roman" w:hAnsi="Times New Roman" w:cs="Times New Roman"/>
          <w:color w:val="222222"/>
          <w:sz w:val="24"/>
          <w:szCs w:val="24"/>
          <w:shd w:val="clear" w:color="auto" w:fill="FFFFFF"/>
        </w:rPr>
        <w:t>lewin</w:t>
      </w:r>
      <w:proofErr w:type="spellEnd"/>
      <w:r w:rsidRPr="005B1D76">
        <w:rPr>
          <w:rFonts w:ascii="Times New Roman" w:hAnsi="Times New Roman" w:cs="Times New Roman"/>
          <w:color w:val="222222"/>
          <w:sz w:val="24"/>
          <w:szCs w:val="24"/>
          <w:shd w:val="clear" w:color="auto" w:fill="FFFFFF"/>
        </w:rPr>
        <w:t xml:space="preserve"> force field analysis. In </w:t>
      </w:r>
      <w:r w:rsidRPr="005B1D76">
        <w:rPr>
          <w:rFonts w:ascii="Times New Roman" w:hAnsi="Times New Roman" w:cs="Times New Roman"/>
          <w:i/>
          <w:iCs/>
          <w:color w:val="222222"/>
          <w:sz w:val="24"/>
          <w:szCs w:val="24"/>
          <w:shd w:val="clear" w:color="auto" w:fill="FFFFFF"/>
        </w:rPr>
        <w:t>IFIP International Conference on Advances in Production Management Systems</w:t>
      </w:r>
      <w:r w:rsidRPr="005B1D76">
        <w:rPr>
          <w:rFonts w:ascii="Times New Roman" w:hAnsi="Times New Roman" w:cs="Times New Roman"/>
          <w:color w:val="222222"/>
          <w:sz w:val="24"/>
          <w:szCs w:val="24"/>
          <w:shd w:val="clear" w:color="auto" w:fill="FFFFFF"/>
        </w:rPr>
        <w:t> (pp. 34-48). Cham: Springer Nature Switzerland.</w:t>
      </w:r>
    </w:p>
    <w:p w14:paraId="23D8AD75"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Das, D.K.</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2024</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Exploring the symbiotic relationship between digital transformation, infrastructure, service delivery, and governance for smart sustainable cities. </w:t>
      </w:r>
      <w:r w:rsidRPr="005B1D76">
        <w:rPr>
          <w:rFonts w:ascii="Times New Roman" w:hAnsi="Times New Roman" w:cs="Times New Roman"/>
          <w:i/>
          <w:iCs/>
          <w:color w:val="222222"/>
          <w:sz w:val="24"/>
          <w:szCs w:val="24"/>
          <w:shd w:val="clear" w:color="auto" w:fill="FFFFFF"/>
        </w:rPr>
        <w:t>Smart Cities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7</w:t>
      </w:r>
      <w:r w:rsidRPr="005B1D76">
        <w:rPr>
          <w:rFonts w:ascii="Times New Roman" w:hAnsi="Times New Roman" w:cs="Times New Roman"/>
          <w:color w:val="222222"/>
          <w:sz w:val="24"/>
          <w:szCs w:val="24"/>
          <w:shd w:val="clear" w:color="auto" w:fill="FFFFFF"/>
        </w:rPr>
        <w:t xml:space="preserve">(2), pp.806-835. </w:t>
      </w:r>
      <w:hyperlink r:id="rId10" w:history="1">
        <w:r w:rsidRPr="005B1D76">
          <w:rPr>
            <w:rStyle w:val="Hyperlink"/>
            <w:rFonts w:ascii="Times New Roman" w:hAnsi="Times New Roman" w:cs="Times New Roman"/>
            <w:sz w:val="24"/>
            <w:szCs w:val="24"/>
            <w:shd w:val="clear" w:color="auto" w:fill="FFFFFF"/>
          </w:rPr>
          <w:t>https://doi.org/10.3390/smartcities7020034</w:t>
        </w:r>
      </w:hyperlink>
    </w:p>
    <w:p w14:paraId="4A832B02"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Demirkan</w:t>
      </w:r>
      <w:proofErr w:type="spellEnd"/>
      <w:r w:rsidRPr="005B1D76">
        <w:rPr>
          <w:rFonts w:ascii="Times New Roman" w:hAnsi="Times New Roman" w:cs="Times New Roman"/>
          <w:color w:val="222222"/>
          <w:sz w:val="24"/>
          <w:szCs w:val="24"/>
          <w:shd w:val="clear" w:color="auto" w:fill="FFFFFF"/>
        </w:rPr>
        <w:t xml:space="preserve">, I., Srinivasan, R. and </w:t>
      </w:r>
      <w:proofErr w:type="spellStart"/>
      <w:r w:rsidRPr="005B1D76">
        <w:rPr>
          <w:rFonts w:ascii="Times New Roman" w:hAnsi="Times New Roman" w:cs="Times New Roman"/>
          <w:color w:val="222222"/>
          <w:sz w:val="24"/>
          <w:szCs w:val="24"/>
          <w:shd w:val="clear" w:color="auto" w:fill="FFFFFF"/>
        </w:rPr>
        <w:t>Nand</w:t>
      </w:r>
      <w:proofErr w:type="spellEnd"/>
      <w:r w:rsidRPr="005B1D76">
        <w:rPr>
          <w:rFonts w:ascii="Times New Roman" w:hAnsi="Times New Roman" w:cs="Times New Roman"/>
          <w:color w:val="222222"/>
          <w:sz w:val="24"/>
          <w:szCs w:val="24"/>
          <w:shd w:val="clear" w:color="auto" w:fill="FFFFFF"/>
        </w:rPr>
        <w:t>,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2022</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Innovation in SMEs: the role of employee training in German SMEs. </w:t>
      </w:r>
      <w:r w:rsidRPr="005B1D76">
        <w:rPr>
          <w:rFonts w:ascii="Times New Roman" w:hAnsi="Times New Roman" w:cs="Times New Roman"/>
          <w:i/>
          <w:iCs/>
          <w:color w:val="222222"/>
          <w:sz w:val="24"/>
          <w:szCs w:val="24"/>
          <w:shd w:val="clear" w:color="auto" w:fill="FFFFFF"/>
        </w:rPr>
        <w:t>Journal of Small Business and Enterprise Development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29</w:t>
      </w:r>
      <w:r w:rsidRPr="005B1D76">
        <w:rPr>
          <w:rFonts w:ascii="Times New Roman" w:hAnsi="Times New Roman" w:cs="Times New Roman"/>
          <w:color w:val="222222"/>
          <w:sz w:val="24"/>
          <w:szCs w:val="24"/>
          <w:shd w:val="clear" w:color="auto" w:fill="FFFFFF"/>
        </w:rPr>
        <w:t>(3), pp.421-440.</w:t>
      </w:r>
    </w:p>
    <w:p w14:paraId="2515CCD6"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Díaz Redondo, R.P., </w:t>
      </w:r>
      <w:proofErr w:type="spellStart"/>
      <w:r w:rsidRPr="005B1D76">
        <w:rPr>
          <w:rFonts w:ascii="Times New Roman" w:hAnsi="Times New Roman" w:cs="Times New Roman"/>
          <w:color w:val="222222"/>
          <w:sz w:val="24"/>
          <w:szCs w:val="24"/>
          <w:shd w:val="clear" w:color="auto" w:fill="FFFFFF"/>
        </w:rPr>
        <w:t>Caeiro</w:t>
      </w:r>
      <w:proofErr w:type="spellEnd"/>
      <w:r w:rsidRPr="005B1D76">
        <w:rPr>
          <w:rFonts w:ascii="Times New Roman" w:hAnsi="Times New Roman" w:cs="Times New Roman"/>
          <w:color w:val="222222"/>
          <w:sz w:val="24"/>
          <w:szCs w:val="24"/>
          <w:shd w:val="clear" w:color="auto" w:fill="FFFFFF"/>
        </w:rPr>
        <w:t xml:space="preserve"> Rodríguez, M., López Escobar, J.J. and Fernández Vilas,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Integrating micro-learning content in traditional e-learning platforms. </w:t>
      </w:r>
      <w:r w:rsidRPr="005B1D76">
        <w:rPr>
          <w:rFonts w:ascii="Times New Roman" w:hAnsi="Times New Roman" w:cs="Times New Roman"/>
          <w:i/>
          <w:iCs/>
          <w:color w:val="222222"/>
          <w:sz w:val="24"/>
          <w:szCs w:val="24"/>
          <w:shd w:val="clear" w:color="auto" w:fill="FFFFFF"/>
        </w:rPr>
        <w:t>Multimedia Tools and Applications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80</w:t>
      </w:r>
      <w:r w:rsidRPr="005B1D76">
        <w:rPr>
          <w:rFonts w:ascii="Times New Roman" w:hAnsi="Times New Roman" w:cs="Times New Roman"/>
          <w:color w:val="222222"/>
          <w:sz w:val="24"/>
          <w:szCs w:val="24"/>
          <w:shd w:val="clear" w:color="auto" w:fill="FFFFFF"/>
        </w:rPr>
        <w:t>(2), pp.3121-3151. https://doi.org/10.1007/s11042-020-09523-z</w:t>
      </w:r>
    </w:p>
    <w:p w14:paraId="505FF0CD"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Enemosah</w:t>
      </w:r>
      <w:proofErr w:type="spellEnd"/>
      <w:r w:rsidRPr="005B1D76">
        <w:rPr>
          <w:rFonts w:ascii="Times New Roman" w:hAnsi="Times New Roman" w:cs="Times New Roman"/>
          <w:color w:val="222222"/>
          <w:sz w:val="24"/>
          <w:szCs w:val="24"/>
          <w:shd w:val="clear" w:color="auto" w:fill="FFFFFF"/>
        </w:rPr>
        <w:t>,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Intelligent decision support systems for oil and gas control rooms using real-time AI inference. </w:t>
      </w:r>
      <w:r w:rsidRPr="005B1D76">
        <w:rPr>
          <w:rFonts w:ascii="Times New Roman" w:hAnsi="Times New Roman" w:cs="Times New Roman"/>
          <w:i/>
          <w:iCs/>
          <w:color w:val="222222"/>
          <w:sz w:val="24"/>
          <w:szCs w:val="24"/>
          <w:shd w:val="clear" w:color="auto" w:fill="FFFFFF"/>
        </w:rPr>
        <w:t>International Journal of Engineering Technology Research &amp; Management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5</w:t>
      </w:r>
      <w:r w:rsidRPr="005B1D76">
        <w:rPr>
          <w:rFonts w:ascii="Times New Roman" w:hAnsi="Times New Roman" w:cs="Times New Roman"/>
          <w:color w:val="222222"/>
          <w:sz w:val="24"/>
          <w:szCs w:val="24"/>
          <w:shd w:val="clear" w:color="auto" w:fill="FFFFFF"/>
        </w:rPr>
        <w:t>(12), pp.236-244.</w:t>
      </w:r>
    </w:p>
    <w:p w14:paraId="0BA5D81F"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Kudyba</w:t>
      </w:r>
      <w:proofErr w:type="spellEnd"/>
      <w:r w:rsidRPr="005B1D76">
        <w:rPr>
          <w:rFonts w:ascii="Times New Roman" w:hAnsi="Times New Roman" w:cs="Times New Roman"/>
          <w:color w:val="222222"/>
          <w:sz w:val="24"/>
          <w:szCs w:val="24"/>
          <w:shd w:val="clear" w:color="auto" w:fill="FFFFFF"/>
        </w:rPr>
        <w:t xml:space="preserve">, S., </w:t>
      </w:r>
      <w:proofErr w:type="spellStart"/>
      <w:r w:rsidRPr="005B1D76">
        <w:rPr>
          <w:rFonts w:ascii="Times New Roman" w:hAnsi="Times New Roman" w:cs="Times New Roman"/>
          <w:color w:val="222222"/>
          <w:sz w:val="24"/>
          <w:szCs w:val="24"/>
          <w:shd w:val="clear" w:color="auto" w:fill="FFFFFF"/>
        </w:rPr>
        <w:t>Fjermestad</w:t>
      </w:r>
      <w:proofErr w:type="spellEnd"/>
      <w:r w:rsidRPr="005B1D76">
        <w:rPr>
          <w:rFonts w:ascii="Times New Roman" w:hAnsi="Times New Roman" w:cs="Times New Roman"/>
          <w:color w:val="222222"/>
          <w:sz w:val="24"/>
          <w:szCs w:val="24"/>
          <w:shd w:val="clear" w:color="auto" w:fill="FFFFFF"/>
        </w:rPr>
        <w:t>, J. and Davenport, T.</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2020</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 research model for identifying factors that drive effective decision-making and the future of work. </w:t>
      </w:r>
      <w:r w:rsidRPr="005B1D76">
        <w:rPr>
          <w:rFonts w:ascii="Times New Roman" w:hAnsi="Times New Roman" w:cs="Times New Roman"/>
          <w:i/>
          <w:iCs/>
          <w:color w:val="222222"/>
          <w:sz w:val="24"/>
          <w:szCs w:val="24"/>
          <w:shd w:val="clear" w:color="auto" w:fill="FFFFFF"/>
        </w:rPr>
        <w:t>Journal of Intellectual Capital</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21</w:t>
      </w:r>
      <w:r w:rsidRPr="005B1D76">
        <w:rPr>
          <w:rFonts w:ascii="Times New Roman" w:hAnsi="Times New Roman" w:cs="Times New Roman"/>
          <w:color w:val="222222"/>
          <w:sz w:val="24"/>
          <w:szCs w:val="24"/>
          <w:shd w:val="clear" w:color="auto" w:fill="FFFFFF"/>
        </w:rPr>
        <w:t>(6), pp.835-851.</w:t>
      </w:r>
    </w:p>
    <w:p w14:paraId="7460C319"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Lloyd,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2020</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Efficiency, productivity and targets: The gap between ideology and reality in the call centre. </w:t>
      </w:r>
      <w:r w:rsidRPr="005B1D76">
        <w:rPr>
          <w:rFonts w:ascii="Times New Roman" w:hAnsi="Times New Roman" w:cs="Times New Roman"/>
          <w:i/>
          <w:iCs/>
          <w:color w:val="222222"/>
          <w:sz w:val="24"/>
          <w:szCs w:val="24"/>
          <w:shd w:val="clear" w:color="auto" w:fill="FFFFFF"/>
        </w:rPr>
        <w:t>Critical Sociology</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46</w:t>
      </w:r>
      <w:r w:rsidRPr="005B1D76">
        <w:rPr>
          <w:rFonts w:ascii="Times New Roman" w:hAnsi="Times New Roman" w:cs="Times New Roman"/>
          <w:color w:val="222222"/>
          <w:sz w:val="24"/>
          <w:szCs w:val="24"/>
          <w:shd w:val="clear" w:color="auto" w:fill="FFFFFF"/>
        </w:rPr>
        <w:t xml:space="preserve">(1), pp.83-96. </w:t>
      </w:r>
      <w:hyperlink r:id="rId11" w:history="1">
        <w:r w:rsidRPr="005B1D76">
          <w:rPr>
            <w:rStyle w:val="Hyperlink"/>
            <w:rFonts w:ascii="Times New Roman" w:hAnsi="Times New Roman" w:cs="Times New Roman"/>
            <w:sz w:val="24"/>
            <w:szCs w:val="24"/>
            <w:shd w:val="clear" w:color="auto" w:fill="FFFFFF"/>
          </w:rPr>
          <w:t>https://doi.org/10.1177/0896920518794251</w:t>
        </w:r>
      </w:hyperlink>
    </w:p>
    <w:p w14:paraId="3F298BDF"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Malek, S.L., Sarin, S. and </w:t>
      </w:r>
      <w:proofErr w:type="spellStart"/>
      <w:r w:rsidRPr="005B1D76">
        <w:rPr>
          <w:rFonts w:ascii="Times New Roman" w:hAnsi="Times New Roman" w:cs="Times New Roman"/>
          <w:color w:val="222222"/>
          <w:sz w:val="24"/>
          <w:szCs w:val="24"/>
          <w:shd w:val="clear" w:color="auto" w:fill="FFFFFF"/>
        </w:rPr>
        <w:t>Haon</w:t>
      </w:r>
      <w:proofErr w:type="spellEnd"/>
      <w:r w:rsidRPr="005B1D76">
        <w:rPr>
          <w:rFonts w:ascii="Times New Roman" w:hAnsi="Times New Roman" w:cs="Times New Roman"/>
          <w:color w:val="222222"/>
          <w:sz w:val="24"/>
          <w:szCs w:val="24"/>
          <w:shd w:val="clear" w:color="auto" w:fill="FFFFFF"/>
        </w:rPr>
        <w:t>, C.</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2020</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Extrinsic rewards, intrinsic motivation, and new product development performance. </w:t>
      </w:r>
      <w:r w:rsidRPr="005B1D76">
        <w:rPr>
          <w:rFonts w:ascii="Times New Roman" w:hAnsi="Times New Roman" w:cs="Times New Roman"/>
          <w:i/>
          <w:iCs/>
          <w:color w:val="222222"/>
          <w:sz w:val="24"/>
          <w:szCs w:val="24"/>
          <w:shd w:val="clear" w:color="auto" w:fill="FFFFFF"/>
        </w:rPr>
        <w:t>Journal of product innovation management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37</w:t>
      </w:r>
      <w:r w:rsidRPr="005B1D76">
        <w:rPr>
          <w:rFonts w:ascii="Times New Roman" w:hAnsi="Times New Roman" w:cs="Times New Roman"/>
          <w:color w:val="222222"/>
          <w:sz w:val="24"/>
          <w:szCs w:val="24"/>
          <w:shd w:val="clear" w:color="auto" w:fill="FFFFFF"/>
        </w:rPr>
        <w:t xml:space="preserve">(6), pp.528-551. </w:t>
      </w:r>
      <w:hyperlink r:id="rId12" w:history="1">
        <w:r w:rsidRPr="005B1D76">
          <w:rPr>
            <w:rStyle w:val="Hyperlink"/>
            <w:rFonts w:ascii="Times New Roman" w:hAnsi="Times New Roman" w:cs="Times New Roman"/>
            <w:sz w:val="24"/>
            <w:szCs w:val="24"/>
            <w:shd w:val="clear" w:color="auto" w:fill="FFFFFF"/>
          </w:rPr>
          <w:t>https://doi.org/10.1111/jpim.12554</w:t>
        </w:r>
      </w:hyperlink>
    </w:p>
    <w:p w14:paraId="37E7B22B"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Nguyen, L.A. and Hoang, A.L.T.</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Managing culture for management innovation. In </w:t>
      </w:r>
      <w:r w:rsidRPr="005B1D76">
        <w:rPr>
          <w:rFonts w:ascii="Times New Roman" w:hAnsi="Times New Roman" w:cs="Times New Roman"/>
          <w:i/>
          <w:iCs/>
          <w:color w:val="222222"/>
          <w:sz w:val="24"/>
          <w:szCs w:val="24"/>
          <w:shd w:val="clear" w:color="auto" w:fill="FFFFFF"/>
        </w:rPr>
        <w:t>Human resource development in Vietnam: Research and practice</w:t>
      </w:r>
      <w:r w:rsidRPr="005B1D76">
        <w:rPr>
          <w:rFonts w:ascii="Times New Roman" w:hAnsi="Times New Roman" w:cs="Times New Roman"/>
          <w:color w:val="222222"/>
          <w:sz w:val="24"/>
          <w:szCs w:val="24"/>
          <w:shd w:val="clear" w:color="auto" w:fill="FFFFFF"/>
        </w:rPr>
        <w:t> (pp. 249-275). Cham: Springer International Publishing.</w:t>
      </w:r>
    </w:p>
    <w:p w14:paraId="4EAAF263"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Ogunwole</w:t>
      </w:r>
      <w:proofErr w:type="spellEnd"/>
      <w:r w:rsidRPr="005B1D76">
        <w:rPr>
          <w:rFonts w:ascii="Times New Roman" w:hAnsi="Times New Roman" w:cs="Times New Roman"/>
          <w:color w:val="222222"/>
          <w:sz w:val="24"/>
          <w:szCs w:val="24"/>
          <w:shd w:val="clear" w:color="auto" w:fill="FFFFFF"/>
        </w:rPr>
        <w:t xml:space="preserve">, O., </w:t>
      </w:r>
      <w:proofErr w:type="spellStart"/>
      <w:r w:rsidRPr="005B1D76">
        <w:rPr>
          <w:rFonts w:ascii="Times New Roman" w:hAnsi="Times New Roman" w:cs="Times New Roman"/>
          <w:color w:val="222222"/>
          <w:sz w:val="24"/>
          <w:szCs w:val="24"/>
          <w:shd w:val="clear" w:color="auto" w:fill="FFFFFF"/>
        </w:rPr>
        <w:t>Onukwulu</w:t>
      </w:r>
      <w:proofErr w:type="spellEnd"/>
      <w:r w:rsidRPr="005B1D76">
        <w:rPr>
          <w:rFonts w:ascii="Times New Roman" w:hAnsi="Times New Roman" w:cs="Times New Roman"/>
          <w:color w:val="222222"/>
          <w:sz w:val="24"/>
          <w:szCs w:val="24"/>
          <w:shd w:val="clear" w:color="auto" w:fill="FFFFFF"/>
        </w:rPr>
        <w:t xml:space="preserve">, E.C., Joel, M.O., </w:t>
      </w:r>
      <w:proofErr w:type="spellStart"/>
      <w:r w:rsidRPr="005B1D76">
        <w:rPr>
          <w:rFonts w:ascii="Times New Roman" w:hAnsi="Times New Roman" w:cs="Times New Roman"/>
          <w:color w:val="222222"/>
          <w:sz w:val="24"/>
          <w:szCs w:val="24"/>
          <w:shd w:val="clear" w:color="auto" w:fill="FFFFFF"/>
        </w:rPr>
        <w:t>Adaga</w:t>
      </w:r>
      <w:proofErr w:type="spellEnd"/>
      <w:r w:rsidRPr="005B1D76">
        <w:rPr>
          <w:rFonts w:ascii="Times New Roman" w:hAnsi="Times New Roman" w:cs="Times New Roman"/>
          <w:color w:val="222222"/>
          <w:sz w:val="24"/>
          <w:szCs w:val="24"/>
          <w:shd w:val="clear" w:color="auto" w:fill="FFFFFF"/>
        </w:rPr>
        <w:t xml:space="preserve">, E.M. and </w:t>
      </w:r>
      <w:proofErr w:type="spellStart"/>
      <w:r w:rsidRPr="005B1D76">
        <w:rPr>
          <w:rFonts w:ascii="Times New Roman" w:hAnsi="Times New Roman" w:cs="Times New Roman"/>
          <w:color w:val="222222"/>
          <w:sz w:val="24"/>
          <w:szCs w:val="24"/>
          <w:shd w:val="clear" w:color="auto" w:fill="FFFFFF"/>
        </w:rPr>
        <w:t>Ibeh</w:t>
      </w:r>
      <w:proofErr w:type="spellEnd"/>
      <w:r w:rsidRPr="005B1D76">
        <w:rPr>
          <w:rFonts w:ascii="Times New Roman" w:hAnsi="Times New Roman" w:cs="Times New Roman"/>
          <w:color w:val="222222"/>
          <w:sz w:val="24"/>
          <w:szCs w:val="24"/>
          <w:shd w:val="clear" w:color="auto" w:fill="FFFFFF"/>
        </w:rPr>
        <w:t>, A.I.</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Modernizing legacy systems: A scalable approach to next-generation data architectures and seamless integration. </w:t>
      </w:r>
      <w:r w:rsidRPr="005B1D76">
        <w:rPr>
          <w:rFonts w:ascii="Times New Roman" w:hAnsi="Times New Roman" w:cs="Times New Roman"/>
          <w:i/>
          <w:iCs/>
          <w:color w:val="222222"/>
          <w:sz w:val="24"/>
          <w:szCs w:val="24"/>
          <w:shd w:val="clear" w:color="auto" w:fill="FFFFFF"/>
        </w:rPr>
        <w:t>International Journal of Multidisciplinary Research and Growth Evaluation</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w:t>
      </w:r>
      <w:r w:rsidRPr="005B1D76">
        <w:rPr>
          <w:rFonts w:ascii="Times New Roman" w:hAnsi="Times New Roman" w:cs="Times New Roman"/>
          <w:color w:val="222222"/>
          <w:sz w:val="24"/>
          <w:szCs w:val="24"/>
          <w:shd w:val="clear" w:color="auto" w:fill="FFFFFF"/>
        </w:rPr>
        <w:t xml:space="preserve">(1), pp.901-909. </w:t>
      </w:r>
      <w:hyperlink r:id="rId13" w:history="1">
        <w:r w:rsidRPr="005B1D76">
          <w:rPr>
            <w:rStyle w:val="Hyperlink"/>
            <w:rFonts w:ascii="Times New Roman" w:hAnsi="Times New Roman" w:cs="Times New Roman"/>
            <w:sz w:val="24"/>
            <w:szCs w:val="24"/>
            <w:shd w:val="clear" w:color="auto" w:fill="FFFFFF"/>
          </w:rPr>
          <w:t>https://doi.org/10.54660/.IJMRGE.2023.4.1.901-909</w:t>
        </w:r>
      </w:hyperlink>
    </w:p>
    <w:p w14:paraId="0F21A6D8"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Pacella, M., Vasco, P., </w:t>
      </w:r>
      <w:proofErr w:type="spellStart"/>
      <w:r w:rsidRPr="005B1D76">
        <w:rPr>
          <w:rFonts w:ascii="Times New Roman" w:hAnsi="Times New Roman" w:cs="Times New Roman"/>
          <w:color w:val="222222"/>
          <w:sz w:val="24"/>
          <w:szCs w:val="24"/>
          <w:shd w:val="clear" w:color="auto" w:fill="FFFFFF"/>
        </w:rPr>
        <w:t>Papadia</w:t>
      </w:r>
      <w:proofErr w:type="spellEnd"/>
      <w:r w:rsidRPr="005B1D76">
        <w:rPr>
          <w:rFonts w:ascii="Times New Roman" w:hAnsi="Times New Roman" w:cs="Times New Roman"/>
          <w:color w:val="222222"/>
          <w:sz w:val="24"/>
          <w:szCs w:val="24"/>
          <w:shd w:val="clear" w:color="auto" w:fill="FFFFFF"/>
        </w:rPr>
        <w:t xml:space="preserve">, G. and </w:t>
      </w:r>
      <w:proofErr w:type="spellStart"/>
      <w:r w:rsidRPr="005B1D76">
        <w:rPr>
          <w:rFonts w:ascii="Times New Roman" w:hAnsi="Times New Roman" w:cs="Times New Roman"/>
          <w:color w:val="222222"/>
          <w:sz w:val="24"/>
          <w:szCs w:val="24"/>
          <w:shd w:val="clear" w:color="auto" w:fill="FFFFFF"/>
        </w:rPr>
        <w:t>Giliberti</w:t>
      </w:r>
      <w:proofErr w:type="spellEnd"/>
      <w:r w:rsidRPr="005B1D76">
        <w:rPr>
          <w:rFonts w:ascii="Times New Roman" w:hAnsi="Times New Roman" w:cs="Times New Roman"/>
          <w:color w:val="222222"/>
          <w:sz w:val="24"/>
          <w:szCs w:val="24"/>
          <w:shd w:val="clear" w:color="auto" w:fill="FFFFFF"/>
        </w:rPr>
        <w:t>, V.</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2024</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An Assessment of Digitalization Techniques in Contact Centers and Their Impact on Agent Performance and Well-Being. </w:t>
      </w:r>
      <w:r w:rsidRPr="005B1D76">
        <w:rPr>
          <w:rFonts w:ascii="Times New Roman" w:hAnsi="Times New Roman" w:cs="Times New Roman"/>
          <w:i/>
          <w:iCs/>
          <w:color w:val="222222"/>
          <w:sz w:val="24"/>
          <w:szCs w:val="24"/>
          <w:shd w:val="clear" w:color="auto" w:fill="FFFFFF"/>
        </w:rPr>
        <w:t>Sustainability</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16</w:t>
      </w:r>
      <w:r w:rsidRPr="005B1D76">
        <w:rPr>
          <w:rFonts w:ascii="Times New Roman" w:hAnsi="Times New Roman" w:cs="Times New Roman"/>
          <w:color w:val="222222"/>
          <w:sz w:val="24"/>
          <w:szCs w:val="24"/>
          <w:shd w:val="clear" w:color="auto" w:fill="FFFFFF"/>
        </w:rPr>
        <w:t xml:space="preserve">(2), p.714. </w:t>
      </w:r>
      <w:hyperlink r:id="rId14" w:history="1">
        <w:r w:rsidRPr="005B1D76">
          <w:rPr>
            <w:rStyle w:val="Hyperlink"/>
            <w:rFonts w:ascii="Times New Roman" w:hAnsi="Times New Roman" w:cs="Times New Roman"/>
            <w:sz w:val="24"/>
            <w:szCs w:val="24"/>
            <w:shd w:val="clear" w:color="auto" w:fill="FFFFFF"/>
          </w:rPr>
          <w:t>https://doi.org/10.3390/su16020714</w:t>
        </w:r>
      </w:hyperlink>
    </w:p>
    <w:p w14:paraId="190A6F02"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Prestidge</w:t>
      </w:r>
      <w:proofErr w:type="spellEnd"/>
      <w:r w:rsidRPr="005B1D76">
        <w:rPr>
          <w:rFonts w:ascii="Times New Roman" w:hAnsi="Times New Roman" w:cs="Times New Roman"/>
          <w:color w:val="222222"/>
          <w:sz w:val="24"/>
          <w:szCs w:val="24"/>
          <w:shd w:val="clear" w:color="auto" w:fill="FFFFFF"/>
        </w:rPr>
        <w:t>, K.L.</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2022</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Digital Transformation in the Oil and gas industry: Challenges and potential solutions</w:t>
      </w:r>
      <w:r w:rsidRPr="005B1D76">
        <w:rPr>
          <w:rFonts w:ascii="Times New Roman" w:hAnsi="Times New Roman" w:cs="Times New Roman"/>
          <w:color w:val="222222"/>
          <w:sz w:val="24"/>
          <w:szCs w:val="24"/>
          <w:shd w:val="clear" w:color="auto" w:fill="FFFFFF"/>
        </w:rPr>
        <w:t> (Doctoral dissertation, Massachusetts Institute of Technology).</w:t>
      </w:r>
    </w:p>
    <w:p w14:paraId="40515E97"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Shah, S., Ghomeshi, H., </w:t>
      </w:r>
      <w:proofErr w:type="spellStart"/>
      <w:r w:rsidRPr="005B1D76">
        <w:rPr>
          <w:rFonts w:ascii="Times New Roman" w:hAnsi="Times New Roman" w:cs="Times New Roman"/>
          <w:color w:val="222222"/>
          <w:sz w:val="24"/>
          <w:szCs w:val="24"/>
          <w:shd w:val="clear" w:color="auto" w:fill="FFFFFF"/>
        </w:rPr>
        <w:t>Vakaj</w:t>
      </w:r>
      <w:proofErr w:type="spellEnd"/>
      <w:r w:rsidRPr="005B1D76">
        <w:rPr>
          <w:rFonts w:ascii="Times New Roman" w:hAnsi="Times New Roman" w:cs="Times New Roman"/>
          <w:color w:val="222222"/>
          <w:sz w:val="24"/>
          <w:szCs w:val="24"/>
          <w:shd w:val="clear" w:color="auto" w:fill="FFFFFF"/>
        </w:rPr>
        <w:t>, E., Cooper, E. and Fouad, S.</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 review of natural language processing in contact centre automation. </w:t>
      </w:r>
      <w:r w:rsidRPr="005B1D76">
        <w:rPr>
          <w:rFonts w:ascii="Times New Roman" w:hAnsi="Times New Roman" w:cs="Times New Roman"/>
          <w:i/>
          <w:iCs/>
          <w:color w:val="222222"/>
          <w:sz w:val="24"/>
          <w:szCs w:val="24"/>
          <w:shd w:val="clear" w:color="auto" w:fill="FFFFFF"/>
        </w:rPr>
        <w:t>Pattern Analysis and Applications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26</w:t>
      </w:r>
      <w:r w:rsidRPr="005B1D76">
        <w:rPr>
          <w:rFonts w:ascii="Times New Roman" w:hAnsi="Times New Roman" w:cs="Times New Roman"/>
          <w:color w:val="222222"/>
          <w:sz w:val="24"/>
          <w:szCs w:val="24"/>
          <w:shd w:val="clear" w:color="auto" w:fill="FFFFFF"/>
        </w:rPr>
        <w:t>(3), pp.823-846. https://doi.org/10.1007/s10044-023-01182-8</w:t>
      </w:r>
    </w:p>
    <w:p w14:paraId="0CA6AFE9"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Shahin, M., Chen, F.F., </w:t>
      </w:r>
      <w:proofErr w:type="spellStart"/>
      <w:r w:rsidRPr="005B1D76">
        <w:rPr>
          <w:rFonts w:ascii="Times New Roman" w:hAnsi="Times New Roman" w:cs="Times New Roman"/>
          <w:color w:val="222222"/>
          <w:sz w:val="24"/>
          <w:szCs w:val="24"/>
          <w:shd w:val="clear" w:color="auto" w:fill="FFFFFF"/>
        </w:rPr>
        <w:t>Maghanaki</w:t>
      </w:r>
      <w:proofErr w:type="spellEnd"/>
      <w:r w:rsidRPr="005B1D76">
        <w:rPr>
          <w:rFonts w:ascii="Times New Roman" w:hAnsi="Times New Roman" w:cs="Times New Roman"/>
          <w:color w:val="222222"/>
          <w:sz w:val="24"/>
          <w:szCs w:val="24"/>
          <w:shd w:val="clear" w:color="auto" w:fill="FFFFFF"/>
        </w:rPr>
        <w:t xml:space="preserve">, M. and </w:t>
      </w:r>
      <w:proofErr w:type="spellStart"/>
      <w:r w:rsidRPr="005B1D76">
        <w:rPr>
          <w:rFonts w:ascii="Times New Roman" w:hAnsi="Times New Roman" w:cs="Times New Roman"/>
          <w:color w:val="222222"/>
          <w:sz w:val="24"/>
          <w:szCs w:val="24"/>
          <w:shd w:val="clear" w:color="auto" w:fill="FFFFFF"/>
        </w:rPr>
        <w:t>Hosseinzadeh</w:t>
      </w:r>
      <w:proofErr w:type="spellEnd"/>
      <w:r w:rsidRPr="005B1D76">
        <w:rPr>
          <w:rFonts w:ascii="Times New Roman" w:hAnsi="Times New Roman" w:cs="Times New Roman"/>
          <w:color w:val="222222"/>
          <w:sz w:val="24"/>
          <w:szCs w:val="24"/>
          <w:shd w:val="clear" w:color="auto" w:fill="FFFFFF"/>
        </w:rPr>
        <w:t>,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2024</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Adapting the GPT engine for proactive customer insight extraction in product development. </w:t>
      </w:r>
      <w:r w:rsidRPr="005B1D76">
        <w:rPr>
          <w:rFonts w:ascii="Times New Roman" w:hAnsi="Times New Roman" w:cs="Times New Roman"/>
          <w:i/>
          <w:iCs/>
          <w:color w:val="222222"/>
          <w:sz w:val="24"/>
          <w:szCs w:val="24"/>
          <w:shd w:val="clear" w:color="auto" w:fill="FFFFFF"/>
        </w:rPr>
        <w:t>Manufacturing Letters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41</w:t>
      </w:r>
      <w:r w:rsidRPr="005B1D76">
        <w:rPr>
          <w:rFonts w:ascii="Times New Roman" w:hAnsi="Times New Roman" w:cs="Times New Roman"/>
          <w:color w:val="222222"/>
          <w:sz w:val="24"/>
          <w:szCs w:val="24"/>
          <w:shd w:val="clear" w:color="auto" w:fill="FFFFFF"/>
        </w:rPr>
        <w:t xml:space="preserve">, pp.1376-1385. </w:t>
      </w:r>
      <w:hyperlink r:id="rId15" w:history="1">
        <w:r w:rsidRPr="005B1D76">
          <w:rPr>
            <w:rStyle w:val="Hyperlink"/>
            <w:rFonts w:ascii="Times New Roman" w:hAnsi="Times New Roman" w:cs="Times New Roman"/>
            <w:sz w:val="24"/>
            <w:szCs w:val="24"/>
            <w:shd w:val="clear" w:color="auto" w:fill="FFFFFF"/>
          </w:rPr>
          <w:t>https://doi.org/10.1016/j.mfglet.2024.09.164</w:t>
        </w:r>
      </w:hyperlink>
    </w:p>
    <w:p w14:paraId="71B72414"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 xml:space="preserve">Spring, M., </w:t>
      </w:r>
      <w:proofErr w:type="spellStart"/>
      <w:r w:rsidRPr="005B1D76">
        <w:rPr>
          <w:rFonts w:ascii="Times New Roman" w:hAnsi="Times New Roman" w:cs="Times New Roman"/>
          <w:color w:val="222222"/>
          <w:sz w:val="24"/>
          <w:szCs w:val="24"/>
          <w:shd w:val="clear" w:color="auto" w:fill="FFFFFF"/>
        </w:rPr>
        <w:t>Faulconbridge</w:t>
      </w:r>
      <w:proofErr w:type="spellEnd"/>
      <w:r w:rsidRPr="005B1D76">
        <w:rPr>
          <w:rFonts w:ascii="Times New Roman" w:hAnsi="Times New Roman" w:cs="Times New Roman"/>
          <w:color w:val="222222"/>
          <w:sz w:val="24"/>
          <w:szCs w:val="24"/>
          <w:shd w:val="clear" w:color="auto" w:fill="FFFFFF"/>
        </w:rPr>
        <w:t>, J. and Sarwar, A.</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2022</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How information technology automates and augments processes: Insights from Artificial‐Intelligence‐based systems in professional service operations. </w:t>
      </w:r>
      <w:r w:rsidRPr="005B1D76">
        <w:rPr>
          <w:rFonts w:ascii="Times New Roman" w:hAnsi="Times New Roman" w:cs="Times New Roman"/>
          <w:i/>
          <w:iCs/>
          <w:color w:val="222222"/>
          <w:sz w:val="24"/>
          <w:szCs w:val="24"/>
          <w:shd w:val="clear" w:color="auto" w:fill="FFFFFF"/>
        </w:rPr>
        <w:t>Journal of Operations Management</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68</w:t>
      </w:r>
      <w:r w:rsidRPr="005B1D76">
        <w:rPr>
          <w:rFonts w:ascii="Times New Roman" w:hAnsi="Times New Roman" w:cs="Times New Roman"/>
          <w:color w:val="222222"/>
          <w:sz w:val="24"/>
          <w:szCs w:val="24"/>
          <w:shd w:val="clear" w:color="auto" w:fill="FFFFFF"/>
        </w:rPr>
        <w:t xml:space="preserve">(6-7), pp.592-618. </w:t>
      </w:r>
      <w:hyperlink r:id="rId16" w:history="1">
        <w:r w:rsidRPr="005B1D76">
          <w:rPr>
            <w:rStyle w:val="Hyperlink"/>
            <w:rFonts w:ascii="Times New Roman" w:hAnsi="Times New Roman" w:cs="Times New Roman"/>
            <w:sz w:val="24"/>
            <w:szCs w:val="24"/>
            <w:shd w:val="clear" w:color="auto" w:fill="FFFFFF"/>
          </w:rPr>
          <w:t>https://doi.org/10.1002/joom.1215</w:t>
        </w:r>
      </w:hyperlink>
    </w:p>
    <w:p w14:paraId="19F01A70"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color w:val="222222"/>
          <w:sz w:val="24"/>
          <w:szCs w:val="24"/>
          <w:shd w:val="clear" w:color="auto" w:fill="FFFFFF"/>
        </w:rPr>
        <w:t>Widdicks</w:t>
      </w:r>
      <w:proofErr w:type="spellEnd"/>
      <w:r w:rsidRPr="005B1D76">
        <w:rPr>
          <w:rFonts w:ascii="Times New Roman" w:hAnsi="Times New Roman" w:cs="Times New Roman"/>
          <w:color w:val="222222"/>
          <w:sz w:val="24"/>
          <w:szCs w:val="24"/>
          <w:shd w:val="clear" w:color="auto" w:fill="FFFFFF"/>
        </w:rPr>
        <w:t xml:space="preserve">, K., </w:t>
      </w:r>
      <w:proofErr w:type="spellStart"/>
      <w:r w:rsidRPr="005B1D76">
        <w:rPr>
          <w:rFonts w:ascii="Times New Roman" w:hAnsi="Times New Roman" w:cs="Times New Roman"/>
          <w:color w:val="222222"/>
          <w:sz w:val="24"/>
          <w:szCs w:val="24"/>
          <w:shd w:val="clear" w:color="auto" w:fill="FFFFFF"/>
        </w:rPr>
        <w:t>Lucivero</w:t>
      </w:r>
      <w:proofErr w:type="spellEnd"/>
      <w:r w:rsidRPr="005B1D76">
        <w:rPr>
          <w:rFonts w:ascii="Times New Roman" w:hAnsi="Times New Roman" w:cs="Times New Roman"/>
          <w:color w:val="222222"/>
          <w:sz w:val="24"/>
          <w:szCs w:val="24"/>
          <w:shd w:val="clear" w:color="auto" w:fill="FFFFFF"/>
        </w:rPr>
        <w:t xml:space="preserve">, F., Samuel, G., </w:t>
      </w:r>
      <w:proofErr w:type="spellStart"/>
      <w:r w:rsidRPr="005B1D76">
        <w:rPr>
          <w:rFonts w:ascii="Times New Roman" w:hAnsi="Times New Roman" w:cs="Times New Roman"/>
          <w:color w:val="222222"/>
          <w:sz w:val="24"/>
          <w:szCs w:val="24"/>
          <w:shd w:val="clear" w:color="auto" w:fill="FFFFFF"/>
        </w:rPr>
        <w:t>Croxatto</w:t>
      </w:r>
      <w:proofErr w:type="spellEnd"/>
      <w:r w:rsidRPr="005B1D76">
        <w:rPr>
          <w:rFonts w:ascii="Times New Roman" w:hAnsi="Times New Roman" w:cs="Times New Roman"/>
          <w:color w:val="222222"/>
          <w:sz w:val="24"/>
          <w:szCs w:val="24"/>
          <w:shd w:val="clear" w:color="auto" w:fill="FFFFFF"/>
        </w:rPr>
        <w:t xml:space="preserve">, L.S., Smith, M.T., Ten Holter, C., Berners-Lee, M., Blair, G.S., </w:t>
      </w:r>
      <w:proofErr w:type="spellStart"/>
      <w:r w:rsidRPr="005B1D76">
        <w:rPr>
          <w:rFonts w:ascii="Times New Roman" w:hAnsi="Times New Roman" w:cs="Times New Roman"/>
          <w:color w:val="222222"/>
          <w:sz w:val="24"/>
          <w:szCs w:val="24"/>
          <w:shd w:val="clear" w:color="auto" w:fill="FFFFFF"/>
        </w:rPr>
        <w:t>Jirotka</w:t>
      </w:r>
      <w:proofErr w:type="spellEnd"/>
      <w:r w:rsidRPr="005B1D76">
        <w:rPr>
          <w:rFonts w:ascii="Times New Roman" w:hAnsi="Times New Roman" w:cs="Times New Roman"/>
          <w:color w:val="222222"/>
          <w:sz w:val="24"/>
          <w:szCs w:val="24"/>
          <w:shd w:val="clear" w:color="auto" w:fill="FFFFFF"/>
        </w:rPr>
        <w:t>, M., Knowles, B. and Sorrell, S.</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Systems thinking and efficiency under emissions constraints: Addressing rebound effects in digital innovation and policy. </w:t>
      </w:r>
      <w:r w:rsidRPr="005B1D76">
        <w:rPr>
          <w:rFonts w:ascii="Times New Roman" w:hAnsi="Times New Roman" w:cs="Times New Roman"/>
          <w:i/>
          <w:iCs/>
          <w:color w:val="222222"/>
          <w:sz w:val="24"/>
          <w:szCs w:val="24"/>
          <w:shd w:val="clear" w:color="auto" w:fill="FFFFFF"/>
        </w:rPr>
        <w:t>Patterns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w:t>
      </w:r>
      <w:r w:rsidRPr="005B1D76">
        <w:rPr>
          <w:rFonts w:ascii="Times New Roman" w:hAnsi="Times New Roman" w:cs="Times New Roman"/>
          <w:color w:val="222222"/>
          <w:sz w:val="24"/>
          <w:szCs w:val="24"/>
          <w:shd w:val="clear" w:color="auto" w:fill="FFFFFF"/>
        </w:rPr>
        <w:t>(2).</w:t>
      </w:r>
    </w:p>
    <w:p w14:paraId="2B33083D" w14:textId="77777777" w:rsidR="009A56DA" w:rsidRPr="005B1D76" w:rsidRDefault="009A56DA" w:rsidP="009A56DA">
      <w:pPr>
        <w:spacing w:line="360" w:lineRule="auto"/>
        <w:ind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Wirtz, J.</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2020</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Organizational ambidexterity: cost-effective service excellence, service robots, and artificial intelligence. </w:t>
      </w:r>
      <w:r w:rsidRPr="005B1D76">
        <w:rPr>
          <w:rFonts w:ascii="Times New Roman" w:hAnsi="Times New Roman" w:cs="Times New Roman"/>
          <w:i/>
          <w:iCs/>
          <w:color w:val="222222"/>
          <w:sz w:val="24"/>
          <w:szCs w:val="24"/>
          <w:shd w:val="clear" w:color="auto" w:fill="FFFFFF"/>
        </w:rPr>
        <w:t>Organizational Dynamics</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49</w:t>
      </w:r>
      <w:r w:rsidRPr="005B1D76">
        <w:rPr>
          <w:rFonts w:ascii="Times New Roman" w:hAnsi="Times New Roman" w:cs="Times New Roman"/>
          <w:color w:val="222222"/>
          <w:sz w:val="24"/>
          <w:szCs w:val="24"/>
          <w:shd w:val="clear" w:color="auto" w:fill="FFFFFF"/>
        </w:rPr>
        <w:t>(3), pp.1-9.</w:t>
      </w:r>
    </w:p>
    <w:p w14:paraId="5FCFE5EC"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5B1D76">
        <w:rPr>
          <w:rFonts w:ascii="Times New Roman" w:hAnsi="Times New Roman" w:cs="Times New Roman"/>
          <w:sz w:val="24"/>
          <w:szCs w:val="24"/>
        </w:rPr>
        <w:t>Yeshitila</w:t>
      </w:r>
      <w:proofErr w:type="spellEnd"/>
      <w:r w:rsidRPr="005B1D76">
        <w:rPr>
          <w:rFonts w:ascii="Times New Roman" w:hAnsi="Times New Roman" w:cs="Times New Roman"/>
          <w:color w:val="222222"/>
          <w:sz w:val="24"/>
          <w:szCs w:val="24"/>
          <w:shd w:val="clear" w:color="auto" w:fill="FFFFFF"/>
        </w:rPr>
        <w:t xml:space="preserve">, D., </w:t>
      </w:r>
      <w:proofErr w:type="spellStart"/>
      <w:r w:rsidRPr="005B1D76">
        <w:rPr>
          <w:rFonts w:ascii="Times New Roman" w:hAnsi="Times New Roman" w:cs="Times New Roman"/>
          <w:color w:val="222222"/>
          <w:sz w:val="24"/>
          <w:szCs w:val="24"/>
          <w:shd w:val="clear" w:color="auto" w:fill="FFFFFF"/>
        </w:rPr>
        <w:t>Kitaw</w:t>
      </w:r>
      <w:proofErr w:type="spellEnd"/>
      <w:r w:rsidRPr="005B1D76">
        <w:rPr>
          <w:rFonts w:ascii="Times New Roman" w:hAnsi="Times New Roman" w:cs="Times New Roman"/>
          <w:color w:val="222222"/>
          <w:sz w:val="24"/>
          <w:szCs w:val="24"/>
          <w:shd w:val="clear" w:color="auto" w:fill="FFFFFF"/>
        </w:rPr>
        <w:t xml:space="preserve">, D. and </w:t>
      </w:r>
      <w:proofErr w:type="spellStart"/>
      <w:r w:rsidRPr="005B1D76">
        <w:rPr>
          <w:rFonts w:ascii="Times New Roman" w:hAnsi="Times New Roman" w:cs="Times New Roman"/>
          <w:color w:val="222222"/>
          <w:sz w:val="24"/>
          <w:szCs w:val="24"/>
          <w:shd w:val="clear" w:color="auto" w:fill="FFFFFF"/>
        </w:rPr>
        <w:t>Jilcha</w:t>
      </w:r>
      <w:proofErr w:type="spellEnd"/>
      <w:r w:rsidRPr="005B1D76">
        <w:rPr>
          <w:rFonts w:ascii="Times New Roman" w:hAnsi="Times New Roman" w:cs="Times New Roman"/>
          <w:color w:val="222222"/>
          <w:sz w:val="24"/>
          <w:szCs w:val="24"/>
          <w:shd w:val="clear" w:color="auto" w:fill="FFFFFF"/>
        </w:rPr>
        <w:t>, K.</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2021</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Applying lean thinking to improve operational safety in oil and gas industry. Open Journal of Safety Science and Technology, 11(3), pp.120-141.</w:t>
      </w:r>
    </w:p>
    <w:p w14:paraId="45B47FCD"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Zhao, Q., Li, X. and Li, S.</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Analyzing the relationship between digital transformation strategy and ESG performance in large manufacturing enterprises: The mediating role of green innovation. </w:t>
      </w:r>
      <w:r w:rsidRPr="005B1D76">
        <w:rPr>
          <w:rFonts w:ascii="Times New Roman" w:hAnsi="Times New Roman" w:cs="Times New Roman"/>
          <w:i/>
          <w:iCs/>
          <w:color w:val="222222"/>
          <w:sz w:val="24"/>
          <w:szCs w:val="24"/>
          <w:shd w:val="clear" w:color="auto" w:fill="FFFFFF"/>
        </w:rPr>
        <w:t>Sustainability</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15</w:t>
      </w:r>
      <w:r w:rsidRPr="005B1D76">
        <w:rPr>
          <w:rFonts w:ascii="Times New Roman" w:hAnsi="Times New Roman" w:cs="Times New Roman"/>
          <w:color w:val="222222"/>
          <w:sz w:val="24"/>
          <w:szCs w:val="24"/>
          <w:shd w:val="clear" w:color="auto" w:fill="FFFFFF"/>
        </w:rPr>
        <w:t xml:space="preserve">(13), p.9998. </w:t>
      </w:r>
      <w:hyperlink r:id="rId17" w:history="1">
        <w:r w:rsidRPr="005B1D76">
          <w:rPr>
            <w:rStyle w:val="Hyperlink"/>
            <w:rFonts w:ascii="Times New Roman" w:hAnsi="Times New Roman" w:cs="Times New Roman"/>
            <w:sz w:val="24"/>
            <w:szCs w:val="24"/>
            <w:shd w:val="clear" w:color="auto" w:fill="FFFFFF"/>
          </w:rPr>
          <w:t>https://doi.org/10.3390/su15139998</w:t>
        </w:r>
      </w:hyperlink>
    </w:p>
    <w:p w14:paraId="3897B8FC" w14:textId="77777777" w:rsidR="009A56DA" w:rsidRPr="005B1D76" w:rsidRDefault="009A56DA" w:rsidP="009A56DA">
      <w:pPr>
        <w:spacing w:line="360" w:lineRule="auto"/>
        <w:ind w:left="720" w:hanging="720"/>
        <w:jc w:val="both"/>
        <w:rPr>
          <w:rFonts w:ascii="Times New Roman" w:hAnsi="Times New Roman" w:cs="Times New Roman"/>
          <w:color w:val="222222"/>
          <w:sz w:val="24"/>
          <w:szCs w:val="24"/>
          <w:shd w:val="clear" w:color="auto" w:fill="FFFFFF"/>
        </w:rPr>
      </w:pPr>
      <w:r w:rsidRPr="005B1D76">
        <w:rPr>
          <w:rFonts w:ascii="Times New Roman" w:hAnsi="Times New Roman" w:cs="Times New Roman"/>
          <w:color w:val="222222"/>
          <w:sz w:val="24"/>
          <w:szCs w:val="24"/>
          <w:shd w:val="clear" w:color="auto" w:fill="FFFFFF"/>
        </w:rPr>
        <w:t>Zhao, Y., Yu, T. and Zhang, Z.</w:t>
      </w:r>
      <w:r w:rsidR="00202826">
        <w:rPr>
          <w:rFonts w:ascii="Times New Roman" w:hAnsi="Times New Roman" w:cs="Times New Roman"/>
          <w:color w:val="222222"/>
          <w:sz w:val="24"/>
          <w:szCs w:val="24"/>
          <w:shd w:val="clear" w:color="auto" w:fill="FFFFFF"/>
        </w:rPr>
        <w:t xml:space="preserve"> (</w:t>
      </w:r>
      <w:r w:rsidRPr="005B1D76">
        <w:rPr>
          <w:rFonts w:ascii="Times New Roman" w:hAnsi="Times New Roman" w:cs="Times New Roman"/>
          <w:color w:val="222222"/>
          <w:sz w:val="24"/>
          <w:szCs w:val="24"/>
          <w:shd w:val="clear" w:color="auto" w:fill="FFFFFF"/>
        </w:rPr>
        <w:t>2023</w:t>
      </w:r>
      <w:r w:rsidR="00202826">
        <w:rPr>
          <w:rFonts w:ascii="Times New Roman" w:hAnsi="Times New Roman" w:cs="Times New Roman"/>
          <w:color w:val="222222"/>
          <w:sz w:val="24"/>
          <w:szCs w:val="24"/>
          <w:shd w:val="clear" w:color="auto" w:fill="FFFFFF"/>
        </w:rPr>
        <w:t>)</w:t>
      </w:r>
      <w:r w:rsidRPr="005B1D76">
        <w:rPr>
          <w:rFonts w:ascii="Times New Roman" w:hAnsi="Times New Roman" w:cs="Times New Roman"/>
          <w:color w:val="222222"/>
          <w:sz w:val="24"/>
          <w:szCs w:val="24"/>
          <w:shd w:val="clear" w:color="auto" w:fill="FFFFFF"/>
        </w:rPr>
        <w:t>. The influence of team motivational climate on employee creativity—mediating role of domain-relevant skills. </w:t>
      </w:r>
      <w:r w:rsidRPr="005B1D76">
        <w:rPr>
          <w:rFonts w:ascii="Times New Roman" w:hAnsi="Times New Roman" w:cs="Times New Roman"/>
          <w:i/>
          <w:iCs/>
          <w:color w:val="222222"/>
          <w:sz w:val="24"/>
          <w:szCs w:val="24"/>
          <w:shd w:val="clear" w:color="auto" w:fill="FFFFFF"/>
        </w:rPr>
        <w:t>Frontiers in Psychology</w:t>
      </w:r>
      <w:r w:rsidRPr="005B1D76">
        <w:rPr>
          <w:rFonts w:ascii="Times New Roman" w:hAnsi="Times New Roman" w:cs="Times New Roman"/>
          <w:color w:val="222222"/>
          <w:sz w:val="24"/>
          <w:szCs w:val="24"/>
          <w:shd w:val="clear" w:color="auto" w:fill="FFFFFF"/>
        </w:rPr>
        <w:t>, </w:t>
      </w:r>
      <w:r w:rsidRPr="005B1D76">
        <w:rPr>
          <w:rFonts w:ascii="Times New Roman" w:hAnsi="Times New Roman" w:cs="Times New Roman"/>
          <w:i/>
          <w:iCs/>
          <w:color w:val="222222"/>
          <w:sz w:val="24"/>
          <w:szCs w:val="24"/>
          <w:shd w:val="clear" w:color="auto" w:fill="FFFFFF"/>
        </w:rPr>
        <w:t>14</w:t>
      </w:r>
      <w:r w:rsidRPr="005B1D76">
        <w:rPr>
          <w:rFonts w:ascii="Times New Roman" w:hAnsi="Times New Roman" w:cs="Times New Roman"/>
          <w:color w:val="222222"/>
          <w:sz w:val="24"/>
          <w:szCs w:val="24"/>
          <w:shd w:val="clear" w:color="auto" w:fill="FFFFFF"/>
        </w:rPr>
        <w:t xml:space="preserve">, p.1177778. </w:t>
      </w:r>
      <w:hyperlink r:id="rId18" w:history="1">
        <w:r w:rsidRPr="005B1D76">
          <w:rPr>
            <w:rStyle w:val="Hyperlink"/>
            <w:rFonts w:ascii="Times New Roman" w:hAnsi="Times New Roman" w:cs="Times New Roman"/>
            <w:sz w:val="24"/>
            <w:szCs w:val="24"/>
            <w:shd w:val="clear" w:color="auto" w:fill="FFFFFF"/>
          </w:rPr>
          <w:t>https://doi.org/10.3389/fpsyg.2023.1177778</w:t>
        </w:r>
      </w:hyperlink>
    </w:p>
    <w:p w14:paraId="2FA06966" w14:textId="77777777" w:rsidR="009A56DA" w:rsidRPr="009A56DA" w:rsidRDefault="009A56DA" w:rsidP="009A56DA"/>
    <w:p w14:paraId="37F83D54" w14:textId="77777777" w:rsidR="00A54D87" w:rsidRDefault="00A54D87" w:rsidP="002A2D1F">
      <w:pPr>
        <w:pStyle w:val="NormalWeb"/>
        <w:spacing w:line="360" w:lineRule="auto"/>
        <w:jc w:val="both"/>
        <w:rPr>
          <w:sz w:val="28"/>
          <w:szCs w:val="28"/>
        </w:rPr>
      </w:pPr>
    </w:p>
    <w:p w14:paraId="4955A019" w14:textId="77777777" w:rsidR="00A54D87" w:rsidRDefault="00A54D87" w:rsidP="002A2D1F">
      <w:pPr>
        <w:pStyle w:val="NormalWeb"/>
        <w:spacing w:line="360" w:lineRule="auto"/>
        <w:jc w:val="both"/>
        <w:rPr>
          <w:sz w:val="28"/>
          <w:szCs w:val="28"/>
        </w:rPr>
      </w:pPr>
    </w:p>
    <w:p w14:paraId="74EBBE17" w14:textId="77777777" w:rsidR="00A54D87" w:rsidRPr="00A54D87" w:rsidRDefault="00A54D87" w:rsidP="002A2D1F">
      <w:pPr>
        <w:pStyle w:val="NormalWeb"/>
        <w:spacing w:line="360" w:lineRule="auto"/>
        <w:jc w:val="both"/>
        <w:rPr>
          <w:sz w:val="28"/>
          <w:szCs w:val="28"/>
        </w:rPr>
      </w:pPr>
    </w:p>
    <w:p w14:paraId="12E85E7C" w14:textId="77777777" w:rsidR="00A54D87" w:rsidRPr="00A54D87" w:rsidRDefault="00A54D87" w:rsidP="002A2D1F">
      <w:pPr>
        <w:spacing w:line="360" w:lineRule="auto"/>
        <w:jc w:val="both"/>
      </w:pPr>
    </w:p>
    <w:p w14:paraId="777D84B3" w14:textId="77777777" w:rsidR="00085B3F" w:rsidRDefault="00085B3F" w:rsidP="002A2D1F">
      <w:pPr>
        <w:spacing w:line="360" w:lineRule="auto"/>
        <w:jc w:val="both"/>
      </w:pPr>
    </w:p>
    <w:sectPr w:rsidR="00085B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BE10D" w14:textId="77777777" w:rsidR="00B8538D" w:rsidRDefault="00B8538D" w:rsidP="00A062C1">
      <w:pPr>
        <w:spacing w:after="0" w:line="240" w:lineRule="auto"/>
      </w:pPr>
      <w:r>
        <w:separator/>
      </w:r>
    </w:p>
  </w:endnote>
  <w:endnote w:type="continuationSeparator" w:id="0">
    <w:p w14:paraId="3B30EABA" w14:textId="77777777" w:rsidR="00B8538D" w:rsidRDefault="00B8538D" w:rsidP="00A0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DB1B8" w14:textId="77777777" w:rsidR="00B8538D" w:rsidRDefault="00B8538D" w:rsidP="00A062C1">
      <w:pPr>
        <w:spacing w:after="0" w:line="240" w:lineRule="auto"/>
      </w:pPr>
      <w:r>
        <w:separator/>
      </w:r>
    </w:p>
  </w:footnote>
  <w:footnote w:type="continuationSeparator" w:id="0">
    <w:p w14:paraId="72EC7951" w14:textId="77777777" w:rsidR="00B8538D" w:rsidRDefault="00B8538D" w:rsidP="00A06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235B6"/>
    <w:multiLevelType w:val="hybridMultilevel"/>
    <w:tmpl w:val="676C1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0D227E"/>
    <w:multiLevelType w:val="hybridMultilevel"/>
    <w:tmpl w:val="DFF42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7285535">
    <w:abstractNumId w:val="1"/>
  </w:num>
  <w:num w:numId="2" w16cid:durableId="1942225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87"/>
    <w:rsid w:val="00085B3F"/>
    <w:rsid w:val="001C5BDE"/>
    <w:rsid w:val="00202826"/>
    <w:rsid w:val="002A2D1F"/>
    <w:rsid w:val="005C17E3"/>
    <w:rsid w:val="0065170B"/>
    <w:rsid w:val="009A56DA"/>
    <w:rsid w:val="00A062C1"/>
    <w:rsid w:val="00A54D87"/>
    <w:rsid w:val="00AB3D38"/>
    <w:rsid w:val="00B45992"/>
    <w:rsid w:val="00B8538D"/>
    <w:rsid w:val="00C97214"/>
    <w:rsid w:val="00D75C1B"/>
    <w:rsid w:val="00DD319B"/>
    <w:rsid w:val="00EA1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EDE95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D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4D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4D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4D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4D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4D87"/>
    <w:rPr>
      <w:b/>
      <w:bCs/>
    </w:rPr>
  </w:style>
  <w:style w:type="paragraph" w:styleId="Title">
    <w:name w:val="Title"/>
    <w:basedOn w:val="Normal"/>
    <w:next w:val="Normal"/>
    <w:link w:val="TitleChar"/>
    <w:uiPriority w:val="10"/>
    <w:qFormat/>
    <w:rsid w:val="00A54D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D8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54D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4D8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54D8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4D87"/>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A2D1F"/>
    <w:pPr>
      <w:ind w:left="720"/>
      <w:contextualSpacing/>
    </w:pPr>
  </w:style>
  <w:style w:type="character" w:styleId="Hyperlink">
    <w:name w:val="Hyperlink"/>
    <w:basedOn w:val="DefaultParagraphFont"/>
    <w:uiPriority w:val="99"/>
    <w:unhideWhenUsed/>
    <w:rsid w:val="009A56DA"/>
    <w:rPr>
      <w:color w:val="0563C1" w:themeColor="hyperlink"/>
      <w:u w:val="single"/>
    </w:rPr>
  </w:style>
  <w:style w:type="paragraph" w:styleId="TOCHeading">
    <w:name w:val="TOC Heading"/>
    <w:basedOn w:val="Heading1"/>
    <w:next w:val="Normal"/>
    <w:uiPriority w:val="39"/>
    <w:unhideWhenUsed/>
    <w:qFormat/>
    <w:rsid w:val="00202826"/>
    <w:pPr>
      <w:outlineLvl w:val="9"/>
    </w:pPr>
  </w:style>
  <w:style w:type="paragraph" w:styleId="TOC1">
    <w:name w:val="toc 1"/>
    <w:basedOn w:val="Normal"/>
    <w:next w:val="Normal"/>
    <w:autoRedefine/>
    <w:uiPriority w:val="39"/>
    <w:unhideWhenUsed/>
    <w:rsid w:val="00202826"/>
    <w:pPr>
      <w:spacing w:after="100"/>
    </w:pPr>
  </w:style>
  <w:style w:type="paragraph" w:styleId="TOC2">
    <w:name w:val="toc 2"/>
    <w:basedOn w:val="Normal"/>
    <w:next w:val="Normal"/>
    <w:autoRedefine/>
    <w:uiPriority w:val="39"/>
    <w:unhideWhenUsed/>
    <w:rsid w:val="00202826"/>
    <w:pPr>
      <w:spacing w:after="100"/>
      <w:ind w:left="220"/>
    </w:pPr>
  </w:style>
  <w:style w:type="paragraph" w:styleId="Header">
    <w:name w:val="header"/>
    <w:basedOn w:val="Normal"/>
    <w:link w:val="HeaderChar"/>
    <w:uiPriority w:val="99"/>
    <w:unhideWhenUsed/>
    <w:rsid w:val="00A062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2C1"/>
  </w:style>
  <w:style w:type="paragraph" w:styleId="Footer">
    <w:name w:val="footer"/>
    <w:basedOn w:val="Normal"/>
    <w:link w:val="FooterChar"/>
    <w:uiPriority w:val="99"/>
    <w:unhideWhenUsed/>
    <w:rsid w:val="00A06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5342">
      <w:bodyDiv w:val="1"/>
      <w:marLeft w:val="0"/>
      <w:marRight w:val="0"/>
      <w:marTop w:val="0"/>
      <w:marBottom w:val="0"/>
      <w:divBdr>
        <w:top w:val="none" w:sz="0" w:space="0" w:color="auto"/>
        <w:left w:val="none" w:sz="0" w:space="0" w:color="auto"/>
        <w:bottom w:val="none" w:sz="0" w:space="0" w:color="auto"/>
        <w:right w:val="none" w:sz="0" w:space="0" w:color="auto"/>
      </w:divBdr>
    </w:div>
    <w:div w:id="490756417">
      <w:bodyDiv w:val="1"/>
      <w:marLeft w:val="0"/>
      <w:marRight w:val="0"/>
      <w:marTop w:val="0"/>
      <w:marBottom w:val="0"/>
      <w:divBdr>
        <w:top w:val="none" w:sz="0" w:space="0" w:color="auto"/>
        <w:left w:val="none" w:sz="0" w:space="0" w:color="auto"/>
        <w:bottom w:val="none" w:sz="0" w:space="0" w:color="auto"/>
        <w:right w:val="none" w:sz="0" w:space="0" w:color="auto"/>
      </w:divBdr>
    </w:div>
    <w:div w:id="555509413">
      <w:bodyDiv w:val="1"/>
      <w:marLeft w:val="0"/>
      <w:marRight w:val="0"/>
      <w:marTop w:val="0"/>
      <w:marBottom w:val="0"/>
      <w:divBdr>
        <w:top w:val="none" w:sz="0" w:space="0" w:color="auto"/>
        <w:left w:val="none" w:sz="0" w:space="0" w:color="auto"/>
        <w:bottom w:val="none" w:sz="0" w:space="0" w:color="auto"/>
        <w:right w:val="none" w:sz="0" w:space="0" w:color="auto"/>
      </w:divBdr>
    </w:div>
    <w:div w:id="572471008">
      <w:bodyDiv w:val="1"/>
      <w:marLeft w:val="0"/>
      <w:marRight w:val="0"/>
      <w:marTop w:val="0"/>
      <w:marBottom w:val="0"/>
      <w:divBdr>
        <w:top w:val="none" w:sz="0" w:space="0" w:color="auto"/>
        <w:left w:val="none" w:sz="0" w:space="0" w:color="auto"/>
        <w:bottom w:val="none" w:sz="0" w:space="0" w:color="auto"/>
        <w:right w:val="none" w:sz="0" w:space="0" w:color="auto"/>
      </w:divBdr>
    </w:div>
    <w:div w:id="626163615">
      <w:bodyDiv w:val="1"/>
      <w:marLeft w:val="0"/>
      <w:marRight w:val="0"/>
      <w:marTop w:val="0"/>
      <w:marBottom w:val="0"/>
      <w:divBdr>
        <w:top w:val="none" w:sz="0" w:space="0" w:color="auto"/>
        <w:left w:val="none" w:sz="0" w:space="0" w:color="auto"/>
        <w:bottom w:val="none" w:sz="0" w:space="0" w:color="auto"/>
        <w:right w:val="none" w:sz="0" w:space="0" w:color="auto"/>
      </w:divBdr>
    </w:div>
    <w:div w:id="1103919176">
      <w:bodyDiv w:val="1"/>
      <w:marLeft w:val="0"/>
      <w:marRight w:val="0"/>
      <w:marTop w:val="0"/>
      <w:marBottom w:val="0"/>
      <w:divBdr>
        <w:top w:val="none" w:sz="0" w:space="0" w:color="auto"/>
        <w:left w:val="none" w:sz="0" w:space="0" w:color="auto"/>
        <w:bottom w:val="none" w:sz="0" w:space="0" w:color="auto"/>
        <w:right w:val="none" w:sz="0" w:space="0" w:color="auto"/>
      </w:divBdr>
    </w:div>
    <w:div w:id="1172142782">
      <w:bodyDiv w:val="1"/>
      <w:marLeft w:val="0"/>
      <w:marRight w:val="0"/>
      <w:marTop w:val="0"/>
      <w:marBottom w:val="0"/>
      <w:divBdr>
        <w:top w:val="none" w:sz="0" w:space="0" w:color="auto"/>
        <w:left w:val="none" w:sz="0" w:space="0" w:color="auto"/>
        <w:bottom w:val="none" w:sz="0" w:space="0" w:color="auto"/>
        <w:right w:val="none" w:sz="0" w:space="0" w:color="auto"/>
      </w:divBdr>
    </w:div>
    <w:div w:id="1208570064">
      <w:bodyDiv w:val="1"/>
      <w:marLeft w:val="0"/>
      <w:marRight w:val="0"/>
      <w:marTop w:val="0"/>
      <w:marBottom w:val="0"/>
      <w:divBdr>
        <w:top w:val="none" w:sz="0" w:space="0" w:color="auto"/>
        <w:left w:val="none" w:sz="0" w:space="0" w:color="auto"/>
        <w:bottom w:val="none" w:sz="0" w:space="0" w:color="auto"/>
        <w:right w:val="none" w:sz="0" w:space="0" w:color="auto"/>
      </w:divBdr>
    </w:div>
    <w:div w:id="1230994387">
      <w:bodyDiv w:val="1"/>
      <w:marLeft w:val="0"/>
      <w:marRight w:val="0"/>
      <w:marTop w:val="0"/>
      <w:marBottom w:val="0"/>
      <w:divBdr>
        <w:top w:val="none" w:sz="0" w:space="0" w:color="auto"/>
        <w:left w:val="none" w:sz="0" w:space="0" w:color="auto"/>
        <w:bottom w:val="none" w:sz="0" w:space="0" w:color="auto"/>
        <w:right w:val="none" w:sz="0" w:space="0" w:color="auto"/>
      </w:divBdr>
    </w:div>
    <w:div w:id="1289241916">
      <w:bodyDiv w:val="1"/>
      <w:marLeft w:val="0"/>
      <w:marRight w:val="0"/>
      <w:marTop w:val="0"/>
      <w:marBottom w:val="0"/>
      <w:divBdr>
        <w:top w:val="none" w:sz="0" w:space="0" w:color="auto"/>
        <w:left w:val="none" w:sz="0" w:space="0" w:color="auto"/>
        <w:bottom w:val="none" w:sz="0" w:space="0" w:color="auto"/>
        <w:right w:val="none" w:sz="0" w:space="0" w:color="auto"/>
      </w:divBdr>
    </w:div>
    <w:div w:id="1454473010">
      <w:bodyDiv w:val="1"/>
      <w:marLeft w:val="0"/>
      <w:marRight w:val="0"/>
      <w:marTop w:val="0"/>
      <w:marBottom w:val="0"/>
      <w:divBdr>
        <w:top w:val="none" w:sz="0" w:space="0" w:color="auto"/>
        <w:left w:val="none" w:sz="0" w:space="0" w:color="auto"/>
        <w:bottom w:val="none" w:sz="0" w:space="0" w:color="auto"/>
        <w:right w:val="none" w:sz="0" w:space="0" w:color="auto"/>
      </w:divBdr>
    </w:div>
    <w:div w:id="1691030864">
      <w:bodyDiv w:val="1"/>
      <w:marLeft w:val="0"/>
      <w:marRight w:val="0"/>
      <w:marTop w:val="0"/>
      <w:marBottom w:val="0"/>
      <w:divBdr>
        <w:top w:val="none" w:sz="0" w:space="0" w:color="auto"/>
        <w:left w:val="none" w:sz="0" w:space="0" w:color="auto"/>
        <w:bottom w:val="none" w:sz="0" w:space="0" w:color="auto"/>
        <w:right w:val="none" w:sz="0" w:space="0" w:color="auto"/>
      </w:divBdr>
    </w:div>
    <w:div w:id="1925218273">
      <w:bodyDiv w:val="1"/>
      <w:marLeft w:val="0"/>
      <w:marRight w:val="0"/>
      <w:marTop w:val="0"/>
      <w:marBottom w:val="0"/>
      <w:divBdr>
        <w:top w:val="none" w:sz="0" w:space="0" w:color="auto"/>
        <w:left w:val="none" w:sz="0" w:space="0" w:color="auto"/>
        <w:bottom w:val="none" w:sz="0" w:space="0" w:color="auto"/>
        <w:right w:val="none" w:sz="0" w:space="0" w:color="auto"/>
      </w:divBdr>
    </w:div>
    <w:div w:id="2058356036">
      <w:bodyDiv w:val="1"/>
      <w:marLeft w:val="0"/>
      <w:marRight w:val="0"/>
      <w:marTop w:val="0"/>
      <w:marBottom w:val="0"/>
      <w:divBdr>
        <w:top w:val="none" w:sz="0" w:space="0" w:color="auto"/>
        <w:left w:val="none" w:sz="0" w:space="0" w:color="auto"/>
        <w:bottom w:val="none" w:sz="0" w:space="0" w:color="auto"/>
        <w:right w:val="none" w:sz="0" w:space="0" w:color="auto"/>
      </w:divBdr>
    </w:div>
    <w:div w:id="210148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615806.2020.1797695" TargetMode="External"/><Relationship Id="rId13" Type="http://schemas.openxmlformats.org/officeDocument/2006/relationships/hyperlink" Target="https://doi.org/10.54660/.IJMRGE.2023.4.1.901-909" TargetMode="External"/><Relationship Id="rId18" Type="http://schemas.openxmlformats.org/officeDocument/2006/relationships/hyperlink" Target="https://doi.org/10.3389/fpsyg.2023.1177778" TargetMode="External"/><Relationship Id="rId3" Type="http://schemas.openxmlformats.org/officeDocument/2006/relationships/settings" Target="settings.xml"/><Relationship Id="rId7" Type="http://schemas.openxmlformats.org/officeDocument/2006/relationships/hyperlink" Target="https://doi.org/10.1287/msom.2020.0897" TargetMode="External"/><Relationship Id="rId12" Type="http://schemas.openxmlformats.org/officeDocument/2006/relationships/hyperlink" Target="https://doi.org/10.1111/jpim.12554" TargetMode="External"/><Relationship Id="rId17" Type="http://schemas.openxmlformats.org/officeDocument/2006/relationships/hyperlink" Target="https://doi.org/10.3390/su15139998" TargetMode="External"/><Relationship Id="rId2" Type="http://schemas.openxmlformats.org/officeDocument/2006/relationships/styles" Target="styles.xml"/><Relationship Id="rId16" Type="http://schemas.openxmlformats.org/officeDocument/2006/relationships/hyperlink" Target="https://doi.org/10.1002/joom.121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896920518794251" TargetMode="External"/><Relationship Id="rId5" Type="http://schemas.openxmlformats.org/officeDocument/2006/relationships/footnotes" Target="footnotes.xml"/><Relationship Id="rId15" Type="http://schemas.openxmlformats.org/officeDocument/2006/relationships/hyperlink" Target="https://doi.org/10.1016/j.mfglet.2024.09.164" TargetMode="External"/><Relationship Id="rId10" Type="http://schemas.openxmlformats.org/officeDocument/2006/relationships/hyperlink" Target="https://doi.org/10.3390/smartcities702003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1445987241300180" TargetMode="External"/><Relationship Id="rId14" Type="http://schemas.openxmlformats.org/officeDocument/2006/relationships/hyperlink" Target="https://doi.org/10.3390/su16020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4971</Words>
  <Characters>32713</Characters>
  <Application>Microsoft Office Word</Application>
  <DocSecurity>0</DocSecurity>
  <Lines>272</Lines>
  <Paragraphs>75</Paragraphs>
  <ScaleCrop>false</ScaleCrop>
  <Company/>
  <LinksUpToDate>false</LinksUpToDate>
  <CharactersWithSpaces>37609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2025-08-24T11:17:00Z</dcterms:created>
  <dcterms:modified xsi:type="dcterms:W3CDTF">2025-08-24T22:52:00Z</dcterms:modified>
</cp:coreProperties>
</file>