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34ECF05" w:rsidR="005E6C44" w:rsidRPr="004C3A0B" w:rsidRDefault="00322612" w:rsidP="003F6F7B">
            <w:pPr>
              <w:rPr>
                <w:rFonts w:ascii="Arial" w:hAnsi="Arial" w:cs="Arial"/>
                <w:sz w:val="22"/>
                <w:szCs w:val="22"/>
              </w:rPr>
            </w:pPr>
            <w:r w:rsidRPr="00322612">
              <w:rPr>
                <w:rFonts w:ascii="Arial" w:hAnsi="Arial" w:cs="Arial"/>
                <w:sz w:val="22"/>
                <w:szCs w:val="22"/>
              </w:rPr>
              <w:t>Ayesha Masood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52426CD" w:rsidR="005E6C44" w:rsidRPr="004C3A0B" w:rsidRDefault="00322612" w:rsidP="003F6F7B">
            <w:pPr>
              <w:rPr>
                <w:rFonts w:ascii="Arial" w:hAnsi="Arial" w:cs="Arial"/>
                <w:sz w:val="22"/>
                <w:szCs w:val="22"/>
              </w:rPr>
            </w:pPr>
            <w:r w:rsidRPr="00322612">
              <w:rPr>
                <w:rFonts w:ascii="Arial" w:hAnsi="Arial" w:cs="Arial"/>
                <w:sz w:val="22"/>
                <w:szCs w:val="22"/>
              </w:rPr>
              <w:t>2220784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E3E6A25" w:rsidR="005E6C44" w:rsidRPr="004C3A0B" w:rsidRDefault="00322612" w:rsidP="003F6F7B">
            <w:pPr>
              <w:rPr>
                <w:rFonts w:ascii="Arial" w:hAnsi="Arial" w:cs="Arial"/>
                <w:sz w:val="22"/>
                <w:szCs w:val="22"/>
              </w:rPr>
            </w:pPr>
            <w:r w:rsidRPr="00322612">
              <w:rPr>
                <w:rFonts w:ascii="Arial" w:hAnsi="Arial" w:cs="Arial"/>
                <w:sz w:val="22"/>
                <w:szCs w:val="22"/>
              </w:rPr>
              <w:t>2220784@student.uwtsd.ac.uk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A79EDFE" w:rsidR="005E6C44" w:rsidRPr="004C3A0B" w:rsidRDefault="00322612" w:rsidP="003F6F7B">
            <w:pPr>
              <w:rPr>
                <w:rFonts w:ascii="Arial" w:hAnsi="Arial" w:cs="Arial"/>
                <w:sz w:val="22"/>
                <w:szCs w:val="22"/>
              </w:rPr>
            </w:pPr>
            <w:r w:rsidRPr="00322612">
              <w:rPr>
                <w:rFonts w:ascii="Arial" w:hAnsi="Arial" w:cs="Arial"/>
                <w:sz w:val="22"/>
                <w:szCs w:val="22"/>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1E4E0CAC" w:rsidR="005E6C44" w:rsidRPr="004C3A0B" w:rsidRDefault="00322612" w:rsidP="003F6F7B">
            <w:pPr>
              <w:rPr>
                <w:rFonts w:ascii="Arial" w:hAnsi="Arial" w:cs="Arial"/>
                <w:sz w:val="22"/>
                <w:szCs w:val="22"/>
              </w:rPr>
            </w:pPr>
            <w:r w:rsidRPr="00322612">
              <w:rPr>
                <w:rFonts w:ascii="Arial" w:hAnsi="Arial" w:cs="Arial"/>
                <w:sz w:val="22"/>
                <w:szCs w:val="22"/>
              </w:rPr>
              <w:t>Dr Zeno Leung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D39D5CB" w:rsidR="005E6C44" w:rsidRPr="00DD0929" w:rsidRDefault="0032261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3FC6E9A" w:rsidR="005E6C44" w:rsidRPr="004C3A0B" w:rsidRDefault="0032261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2F6516A9" w:rsidR="005E6C44" w:rsidRPr="004C3A0B" w:rsidRDefault="0032261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3D0351B5" w:rsidR="001B41AD" w:rsidRDefault="00322612"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376A61D" w:rsidR="004C3D85" w:rsidRPr="004C3A0B" w:rsidRDefault="00322612" w:rsidP="003C07E3">
            <w:pPr>
              <w:rPr>
                <w:rFonts w:ascii="Arial" w:hAnsi="Arial" w:cs="Arial"/>
                <w:sz w:val="22"/>
                <w:szCs w:val="22"/>
              </w:rPr>
            </w:pPr>
            <w:r w:rsidRPr="00322612">
              <w:rPr>
                <w:rFonts w:ascii="Arial" w:hAnsi="Arial" w:cs="Arial"/>
                <w:sz w:val="22"/>
                <w:szCs w:val="22"/>
              </w:rPr>
              <w:t>Exploring the Effectiveness of Multi-Component School-Based Obesity Prevention Interventions for Primary School Children in England: A Systematic Literature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529EC15" w14:textId="77777777" w:rsidR="00322612" w:rsidRPr="00322612" w:rsidRDefault="00322612" w:rsidP="00322612">
            <w:pPr>
              <w:rPr>
                <w:rFonts w:ascii="Arial" w:hAnsi="Arial" w:cs="Arial"/>
                <w:sz w:val="22"/>
                <w:szCs w:val="22"/>
              </w:rPr>
            </w:pPr>
            <w:r w:rsidRPr="00322612">
              <w:rPr>
                <w:rFonts w:ascii="Arial" w:hAnsi="Arial" w:cs="Arial"/>
                <w:b/>
                <w:bCs/>
                <w:sz w:val="22"/>
                <w:szCs w:val="22"/>
              </w:rPr>
              <w:t>1 July 2026</w:t>
            </w:r>
          </w:p>
          <w:p w14:paraId="5CD9365A" w14:textId="235614ED"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82A9C88" w:rsidR="004C3D85" w:rsidRPr="004C3A0B" w:rsidRDefault="00322612" w:rsidP="003C07E3">
            <w:pPr>
              <w:rPr>
                <w:rFonts w:ascii="Arial" w:hAnsi="Arial" w:cs="Arial"/>
                <w:sz w:val="22"/>
                <w:szCs w:val="22"/>
              </w:rPr>
            </w:pPr>
            <w:r>
              <w:rPr>
                <w:rFonts w:ascii="Arial" w:hAnsi="Arial" w:cs="Arial"/>
                <w:sz w:val="22"/>
                <w:szCs w:val="22"/>
              </w:rPr>
              <w:t>19 july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980ECA9" w14:textId="77777777" w:rsidR="008D7351" w:rsidRPr="008D7351" w:rsidRDefault="008D7351" w:rsidP="008D7351">
            <w:pPr>
              <w:rPr>
                <w:rFonts w:ascii="Arial" w:hAnsi="Arial" w:cs="Arial"/>
              </w:rPr>
            </w:pPr>
            <w:r w:rsidRPr="008D7351">
              <w:rPr>
                <w:rFonts w:ascii="Arial" w:hAnsi="Arial" w:cs="Arial"/>
              </w:rPr>
              <w:t>This research aims to evaluate the effectiveness of multi-component school-based obesity prevention interventions for primary school children in England through a systematic literature review. Childhood obesity remains one of the most significant public health challenges in England and is associated with increased risks of chronic disease, poor mental wellbeing and widening health inequalities. Although schools have introduced a range of obesity prevention initiatives, there is still uncertainty regarding which intervention components are most effective in improving children's health outcomes.</w:t>
            </w:r>
          </w:p>
          <w:p w14:paraId="3203D2FB" w14:textId="77777777" w:rsidR="008D7351" w:rsidRPr="008D7351" w:rsidRDefault="008D7351" w:rsidP="008D7351">
            <w:pPr>
              <w:rPr>
                <w:rFonts w:ascii="Arial" w:hAnsi="Arial" w:cs="Arial"/>
              </w:rPr>
            </w:pPr>
            <w:r w:rsidRPr="008D7351">
              <w:rPr>
                <w:rFonts w:ascii="Arial" w:hAnsi="Arial" w:cs="Arial"/>
              </w:rPr>
              <w:t>This study will systematically identify, review and critically evaluate published evidence relating to school-based interventions that combine nutrition education, physical activity, healthy school food policies and parental involvement. The review aims to identify effective intervention strategies, highlight gaps within the existing literature and provide recommendations for future public health policy, educational practice and research. As the study is based entirely on published academic literature, no primary data will be collected and no participants will be recruited.</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3A4A5696" w:rsidR="00F96C3F" w:rsidRPr="006C1FDD" w:rsidRDefault="008D7351" w:rsidP="00F96C3F">
            <w:pPr>
              <w:rPr>
                <w:rFonts w:ascii="Arial" w:hAnsi="Arial" w:cs="Arial"/>
              </w:rPr>
            </w:pPr>
            <w:r w:rsidRPr="008D7351">
              <w:rPr>
                <w:rFonts w:ascii="Arial" w:hAnsi="Arial" w:cs="Arial"/>
              </w:rPr>
              <w:t>How effective are multi-component school-based obesity prevention interventions for primary school children in England?</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44DCBC40" w:rsidR="00F96C3F" w:rsidRDefault="008D7351" w:rsidP="00F96C3F">
            <w:pPr>
              <w:rPr>
                <w:rFonts w:ascii="Arial" w:hAnsi="Arial" w:cs="Arial"/>
              </w:rPr>
            </w:pPr>
            <w:r w:rsidRPr="008D7351">
              <w:rPr>
                <w:rFonts w:ascii="Arial" w:hAnsi="Arial" w:cs="Arial"/>
              </w:rPr>
              <w:t>To critically evaluate the effectiveness of multi-component school-based obesity prevention interventions for primary school children in England through a systematic literature review.</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92E0668" w14:textId="6C6E9000" w:rsidR="008D7351" w:rsidRPr="008D7351" w:rsidRDefault="008D7351" w:rsidP="008D7351">
            <w:pPr>
              <w:rPr>
                <w:rFonts w:ascii="Arial" w:hAnsi="Arial" w:cs="Arial"/>
                <w:sz w:val="22"/>
                <w:szCs w:val="22"/>
              </w:rPr>
            </w:pPr>
            <w:r w:rsidRPr="008D7351">
              <w:rPr>
                <w:rFonts w:ascii="Arial" w:hAnsi="Arial" w:cs="Arial"/>
                <w:sz w:val="22"/>
                <w:szCs w:val="22"/>
              </w:rPr>
              <w:t>To</w:t>
            </w:r>
            <w:r w:rsidRPr="008D7351">
              <w:rPr>
                <w:rFonts w:ascii="Arial" w:hAnsi="Arial" w:cs="Arial"/>
                <w:sz w:val="22"/>
                <w:szCs w:val="22"/>
              </w:rPr>
              <w:t xml:space="preserve"> examine the prevalence and health impact of childhood obesity among primary school children in England. </w:t>
            </w:r>
          </w:p>
          <w:p w14:paraId="25B8A6EA" w14:textId="5D6C0A9C" w:rsidR="008D7351" w:rsidRPr="008D7351" w:rsidRDefault="008D7351" w:rsidP="008D7351">
            <w:pPr>
              <w:rPr>
                <w:rFonts w:ascii="Arial" w:hAnsi="Arial" w:cs="Arial"/>
                <w:sz w:val="22"/>
                <w:szCs w:val="22"/>
              </w:rPr>
            </w:pPr>
            <w:r w:rsidRPr="008D7351">
              <w:rPr>
                <w:rFonts w:ascii="Arial" w:hAnsi="Arial" w:cs="Arial"/>
                <w:sz w:val="22"/>
                <w:szCs w:val="22"/>
              </w:rPr>
              <w:t>To</w:t>
            </w:r>
            <w:r w:rsidRPr="008D7351">
              <w:rPr>
                <w:rFonts w:ascii="Arial" w:hAnsi="Arial" w:cs="Arial"/>
                <w:sz w:val="22"/>
                <w:szCs w:val="22"/>
              </w:rPr>
              <w:t xml:space="preserve"> evaluate the effectiveness of multi-component school-based obesity prevention interventions. </w:t>
            </w:r>
          </w:p>
          <w:p w14:paraId="37E81E66" w14:textId="6E381A8C" w:rsidR="008D7351" w:rsidRPr="008D7351" w:rsidRDefault="008D7351" w:rsidP="008D7351">
            <w:pPr>
              <w:rPr>
                <w:rFonts w:ascii="Arial" w:hAnsi="Arial" w:cs="Arial"/>
                <w:sz w:val="22"/>
                <w:szCs w:val="22"/>
              </w:rPr>
            </w:pPr>
            <w:r w:rsidRPr="008D7351">
              <w:rPr>
                <w:rFonts w:ascii="Arial" w:hAnsi="Arial" w:cs="Arial"/>
                <w:sz w:val="22"/>
                <w:szCs w:val="22"/>
              </w:rPr>
              <w:t>To</w:t>
            </w:r>
            <w:r w:rsidRPr="008D7351">
              <w:rPr>
                <w:rFonts w:ascii="Arial" w:hAnsi="Arial" w:cs="Arial"/>
                <w:sz w:val="22"/>
                <w:szCs w:val="22"/>
              </w:rPr>
              <w:t xml:space="preserve"> identify intervention components associated with positive health outcomes. </w:t>
            </w:r>
          </w:p>
          <w:p w14:paraId="5EE2FC28" w14:textId="7872FBF0" w:rsidR="008D7351" w:rsidRPr="008D7351" w:rsidRDefault="008D7351" w:rsidP="008D7351">
            <w:pPr>
              <w:rPr>
                <w:rFonts w:ascii="Arial" w:hAnsi="Arial" w:cs="Arial"/>
                <w:sz w:val="22"/>
                <w:szCs w:val="22"/>
              </w:rPr>
            </w:pPr>
            <w:r w:rsidRPr="008D7351">
              <w:rPr>
                <w:rFonts w:ascii="Arial" w:hAnsi="Arial" w:cs="Arial"/>
                <w:sz w:val="22"/>
                <w:szCs w:val="22"/>
              </w:rPr>
              <w:t>To</w:t>
            </w:r>
            <w:r w:rsidRPr="008D7351">
              <w:rPr>
                <w:rFonts w:ascii="Arial" w:hAnsi="Arial" w:cs="Arial"/>
                <w:sz w:val="22"/>
                <w:szCs w:val="22"/>
              </w:rPr>
              <w:t xml:space="preserve"> explore factors influencing the implementation and sustainability of school-based interventions. </w:t>
            </w:r>
          </w:p>
          <w:p w14:paraId="72272B05" w14:textId="3A01F724" w:rsidR="00F96C3F" w:rsidRDefault="008D7351" w:rsidP="008D7351">
            <w:pPr>
              <w:rPr>
                <w:rFonts w:ascii="Arial" w:hAnsi="Arial" w:cs="Arial"/>
                <w:sz w:val="22"/>
                <w:szCs w:val="22"/>
              </w:rPr>
            </w:pPr>
            <w:r w:rsidRPr="008D7351">
              <w:rPr>
                <w:rFonts w:ascii="Arial" w:hAnsi="Arial" w:cs="Arial"/>
                <w:sz w:val="22"/>
                <w:szCs w:val="22"/>
              </w:rPr>
              <w:t xml:space="preserve"> To</w:t>
            </w:r>
            <w:r w:rsidRPr="008D7351">
              <w:rPr>
                <w:rFonts w:ascii="Arial" w:hAnsi="Arial" w:cs="Arial"/>
                <w:sz w:val="22"/>
                <w:szCs w:val="22"/>
              </w:rPr>
              <w:t xml:space="preserve"> identify gaps within the existing evidence and provide recommendations for future research, policy and practice.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E81CB54" w14:textId="77777777" w:rsidR="008D7351" w:rsidRPr="008D7351" w:rsidRDefault="008D7351" w:rsidP="008D7351">
            <w:pPr>
              <w:rPr>
                <w:rFonts w:ascii="Arial" w:hAnsi="Arial" w:cs="Arial"/>
                <w:sz w:val="22"/>
                <w:szCs w:val="22"/>
              </w:rPr>
            </w:pPr>
            <w:r w:rsidRPr="008D7351">
              <w:rPr>
                <w:rFonts w:ascii="Arial" w:hAnsi="Arial" w:cs="Arial"/>
                <w:sz w:val="22"/>
                <w:szCs w:val="22"/>
              </w:rPr>
              <w:t>This study will use a systematic literature review and will not involve the collection of primary data. Relevant studies will be identified through structured searches of electronic databases, including PubMed, MEDLINE, CINAHL Complete, Scopus, Web of Science and the Cochrane Library. Searches will use predefined keywords and Boolean operators to identify studies relating to childhood obesity, school-based interventions and primary school children in England.</w:t>
            </w:r>
          </w:p>
          <w:p w14:paraId="7462296F" w14:textId="77777777" w:rsidR="008D7351" w:rsidRPr="008D7351" w:rsidRDefault="008D7351" w:rsidP="008D7351">
            <w:pPr>
              <w:rPr>
                <w:rFonts w:ascii="Arial" w:hAnsi="Arial" w:cs="Arial"/>
                <w:sz w:val="22"/>
                <w:szCs w:val="22"/>
              </w:rPr>
            </w:pPr>
            <w:r w:rsidRPr="008D7351">
              <w:rPr>
                <w:rFonts w:ascii="Arial" w:hAnsi="Arial" w:cs="Arial"/>
                <w:sz w:val="22"/>
                <w:szCs w:val="22"/>
              </w:rPr>
              <w:t xml:space="preserve">The review will follow the PRISMA 2020 guidelines to ensure that the identification, screening, eligibility assessment and inclusion of studies are transparent and systematic. Clear inclusion and exclusion criteria will be applied to select relevant peer-reviewed journal articles published in English between 2015 and 2025. The quality of included studies will be assessed using the Critical Appraisal Skills Programme (CASP) checklist before data extraction. Information relating to study characteristics, intervention components and outcomes will be extracted into a standardised table. </w:t>
            </w:r>
            <w:r w:rsidRPr="008D7351">
              <w:rPr>
                <w:rFonts w:ascii="Arial" w:hAnsi="Arial" w:cs="Arial"/>
                <w:sz w:val="22"/>
                <w:szCs w:val="22"/>
              </w:rPr>
              <w:lastRenderedPageBreak/>
              <w:t>The findings will then be synthesised using thematic analysis to identify common themes and patterns across the included studies.</w:t>
            </w:r>
          </w:p>
          <w:p w14:paraId="74DC71F2" w14:textId="77777777" w:rsidR="008D7351" w:rsidRPr="008D7351" w:rsidRDefault="008D7351" w:rsidP="008D7351">
            <w:pPr>
              <w:rPr>
                <w:rFonts w:ascii="Arial" w:hAnsi="Arial" w:cs="Arial"/>
                <w:sz w:val="22"/>
                <w:szCs w:val="22"/>
              </w:rPr>
            </w:pPr>
            <w:r w:rsidRPr="008D7351">
              <w:rPr>
                <w:rFonts w:ascii="Arial" w:hAnsi="Arial" w:cs="Arial"/>
                <w:sz w:val="22"/>
                <w:szCs w:val="22"/>
              </w:rPr>
              <w:t>As this research uses only published secondary data, no participants, interviews, questionnaires, focus groups or observations will be involved.</w:t>
            </w:r>
          </w:p>
          <w:p w14:paraId="009C481E" w14:textId="61962CDD"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BB946BD" w:rsidR="00C11423" w:rsidRPr="004C3A0B" w:rsidRDefault="008D735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C5E56B2" w:rsidR="00C11423" w:rsidRPr="004C3A0B" w:rsidRDefault="008D735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03F28F3" w:rsidR="00770C66" w:rsidRDefault="008D735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5BA71BF" w:rsidR="00770C66" w:rsidRPr="004C3A0B" w:rsidRDefault="008D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0D02013" w:rsidR="00D107AC" w:rsidRDefault="008D735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1128086" w:rsidR="00770C66" w:rsidRPr="004C3A0B" w:rsidRDefault="008D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50528F2" w:rsidR="00770C66" w:rsidRPr="004C3A0B" w:rsidRDefault="008D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9EFDC4E" w:rsidR="00770C66" w:rsidRPr="004C3A0B" w:rsidRDefault="008D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2D3F8FE" w:rsidR="00770C66" w:rsidRPr="004C3A0B" w:rsidRDefault="008D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F4125B0" w:rsidR="00770C66" w:rsidRPr="004C3A0B" w:rsidRDefault="008D735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95CFA33" w:rsidR="00770C66" w:rsidRPr="004C3A0B" w:rsidRDefault="008D735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C4C8BF1" w:rsidR="00770C66" w:rsidRPr="004C3A0B" w:rsidRDefault="008D735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C25DB98" w:rsidR="00770C66" w:rsidRPr="004C3A0B" w:rsidRDefault="008D735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F8B60F0" w:rsidR="00770C66" w:rsidRPr="004C3A0B" w:rsidRDefault="008D735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1BFD204" w:rsidR="00770C66" w:rsidRPr="004C3A0B" w:rsidRDefault="008D735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52F2BE8" w:rsidR="00770C66" w:rsidRDefault="008D735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796948E" w:rsidR="00770C66" w:rsidRPr="006C1FDD" w:rsidRDefault="008D735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140F6CA" w:rsidR="00ED0C59" w:rsidRPr="004C3A0B" w:rsidRDefault="008D735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445839A" w:rsidR="00ED0C59" w:rsidRPr="004C3A0B" w:rsidRDefault="00C97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582E6C2" w:rsidR="00ED0C59" w:rsidRPr="004C3A0B" w:rsidRDefault="00C97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800D849" w:rsidR="00ED0C59" w:rsidRPr="004C3A0B" w:rsidRDefault="00C97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15B25096" w:rsidR="00ED0C59" w:rsidRPr="004C3A0B" w:rsidRDefault="00C97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00E09DE" w:rsidR="00ED0C59" w:rsidRPr="004C3A0B" w:rsidRDefault="00C97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FF91B5B" w:rsidR="00ED0C59" w:rsidRPr="004C3A0B" w:rsidRDefault="00C9716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258709E" w:rsidR="00ED0C59" w:rsidRPr="004C3A0B" w:rsidRDefault="00C9716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7763A76" w:rsidR="00ED0C59" w:rsidRPr="004C3A0B" w:rsidRDefault="00C9716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0A7F6D6E" w:rsidR="003C3C40" w:rsidRPr="00AA34BD" w:rsidRDefault="00C97166" w:rsidP="003C3C40">
            <w:pPr>
              <w:rPr>
                <w:rFonts w:ascii="Arial" w:hAnsi="Arial" w:cs="Arial"/>
                <w:color w:val="00B050"/>
                <w:sz w:val="24"/>
                <w:szCs w:val="22"/>
              </w:rPr>
            </w:pPr>
            <w:r w:rsidRPr="00C97166">
              <w:rPr>
                <w:rFonts w:ascii="Arial" w:hAnsi="Arial" w:cs="Arial"/>
                <w:color w:val="00B050"/>
                <w:sz w:val="24"/>
                <w:szCs w:val="22"/>
              </w:rPr>
              <w:t>Not applicable. This research does not involve human participants because it is based entirely on published literature.</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02D9931" w:rsidR="00025F69" w:rsidRDefault="00C97166" w:rsidP="003257BD">
            <w:pPr>
              <w:rPr>
                <w:rFonts w:ascii="Arial" w:hAnsi="Arial" w:cs="Arial"/>
                <w:sz w:val="22"/>
                <w:szCs w:val="22"/>
              </w:rPr>
            </w:pPr>
            <w:r w:rsidRPr="00C97166">
              <w:rPr>
                <w:rFonts w:ascii="Arial" w:hAnsi="Arial" w:cs="Arial"/>
                <w:sz w:val="22"/>
                <w:szCs w:val="22"/>
              </w:rPr>
              <w:t>Not applicable. No participants will be recruited as this research is a systematic literature review using published secondary data only.</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EB8D30C" w:rsidR="00025F69" w:rsidRDefault="00C97166" w:rsidP="003257BD">
            <w:pPr>
              <w:rPr>
                <w:rFonts w:ascii="Arial" w:hAnsi="Arial" w:cs="Arial"/>
                <w:sz w:val="22"/>
                <w:szCs w:val="22"/>
              </w:rPr>
            </w:pPr>
            <w:r w:rsidRPr="00C97166">
              <w:rPr>
                <w:rFonts w:ascii="Arial" w:hAnsi="Arial" w:cs="Arial"/>
                <w:sz w:val="22"/>
                <w:szCs w:val="22"/>
              </w:rPr>
              <w:t>Not applicable. The study does not involve any participants.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6D42B6D5" w:rsidR="00025F69" w:rsidRPr="004C3A0B" w:rsidRDefault="00C971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78B9CAA"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014FBBAB"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FB1F44A"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91C222A"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3AAE8A2"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5F6C3086"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790B751A"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91A68EB" w:rsidR="00025F69" w:rsidRPr="004C3A0B" w:rsidRDefault="00C97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0B3E56AA" w:rsidR="00382031" w:rsidRPr="004C3A0B" w:rsidRDefault="00C971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240F259F" w:rsidR="00382031" w:rsidRPr="004C3A0B" w:rsidRDefault="00C9716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DDBFF58" w:rsidR="00382031" w:rsidRPr="004C3A0B" w:rsidRDefault="00C971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47B9351" w:rsidR="00382031" w:rsidRPr="004C3A0B" w:rsidRDefault="00C971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3446CACD" w:rsidR="003C3C40" w:rsidRPr="00AA34BD" w:rsidRDefault="00C97166" w:rsidP="003C3C40">
            <w:pPr>
              <w:rPr>
                <w:rFonts w:ascii="Arial" w:hAnsi="Arial" w:cs="Arial"/>
                <w:color w:val="00B050"/>
                <w:sz w:val="24"/>
                <w:szCs w:val="22"/>
              </w:rPr>
            </w:pPr>
            <w:r w:rsidRPr="00C97166">
              <w:rPr>
                <w:rFonts w:ascii="Arial" w:hAnsi="Arial" w:cs="Arial"/>
                <w:color w:val="00B050"/>
                <w:sz w:val="24"/>
                <w:szCs w:val="22"/>
              </w:rPr>
              <w:t>Not applicable. The study does not involve participants, financial incentives, specialist equipment or deception.</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4BC3A23B" w:rsidR="00D51EF7" w:rsidRPr="004C3A0B" w:rsidRDefault="00D51EF7" w:rsidP="00D51EF7">
            <w:pPr>
              <w:rPr>
                <w:rFonts w:ascii="Arial" w:hAnsi="Arial" w:cs="Arial"/>
                <w:b/>
                <w:sz w:val="22"/>
                <w:szCs w:val="22"/>
              </w:rPr>
            </w:pP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0946BA67" w:rsidR="00003E64" w:rsidRPr="004C3A0B" w:rsidRDefault="00C97166" w:rsidP="003257BD">
            <w:pPr>
              <w:rPr>
                <w:rFonts w:ascii="Arial" w:hAnsi="Arial" w:cs="Arial"/>
                <w:sz w:val="22"/>
                <w:szCs w:val="22"/>
              </w:rPr>
            </w:pPr>
            <w:r w:rsidRPr="00C97166">
              <w:rPr>
                <w:rFonts w:ascii="Arial" w:hAnsi="Arial" w:cs="Arial"/>
                <w:sz w:val="22"/>
                <w:szCs w:val="22"/>
              </w:rPr>
              <w:t>No participants will be recruited because this research is a systematic literature review using published secondary data. Therefore, there are no physical, psychological, emotional or social risks to participants.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6279A544" w14:textId="77777777" w:rsidR="00C97166" w:rsidRPr="00C97166" w:rsidRDefault="00C97166" w:rsidP="00C97166">
            <w:pPr>
              <w:rPr>
                <w:rFonts w:ascii="Arial" w:hAnsi="Arial" w:cs="Arial"/>
                <w:sz w:val="22"/>
                <w:szCs w:val="22"/>
              </w:rPr>
            </w:pPr>
            <w:r w:rsidRPr="00C97166">
              <w:rPr>
                <w:rFonts w:ascii="Arial" w:hAnsi="Arial" w:cs="Arial"/>
                <w:sz w:val="22"/>
                <w:szCs w:val="22"/>
              </w:rPr>
              <w:t>As no participants are involved, there are no participant-related risks to manage. The research will only use published academic literature obtained from recognised databases, ensuring that no personal or identifiable information is collected.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154086C" w:rsidR="00003E64" w:rsidRDefault="00C97166" w:rsidP="003257BD">
            <w:pPr>
              <w:rPr>
                <w:rFonts w:ascii="Arial" w:hAnsi="Arial" w:cs="Arial"/>
                <w:sz w:val="22"/>
                <w:szCs w:val="22"/>
              </w:rPr>
            </w:pPr>
            <w:r w:rsidRPr="00C97166">
              <w:rPr>
                <w:rFonts w:ascii="Arial" w:hAnsi="Arial" w:cs="Arial"/>
                <w:sz w:val="22"/>
                <w:szCs w:val="22"/>
              </w:rPr>
              <w:t>This study will not involve interviews, questionnaires or discussions with participants regarding sensitive or distressing topics. The research will focus solely on analysing published literature concerning childhood obesity prevention. Therefore, no additional support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6149A02" w:rsidR="00003E64" w:rsidRDefault="00C97166" w:rsidP="003257BD">
            <w:pPr>
              <w:rPr>
                <w:rFonts w:ascii="Arial" w:hAnsi="Arial" w:cs="Arial"/>
                <w:sz w:val="22"/>
                <w:szCs w:val="22"/>
              </w:rPr>
            </w:pPr>
            <w:r w:rsidRPr="00C97166">
              <w:rPr>
                <w:rFonts w:ascii="Arial" w:hAnsi="Arial" w:cs="Arial"/>
                <w:sz w:val="22"/>
                <w:szCs w:val="22"/>
              </w:rPr>
              <w:lastRenderedPageBreak/>
              <w:t>The risks to the researcher are minimal because no fieldwork or direct contact with participants will take place. The main risks include prolonged computer use, eye strain and fatigue while searching databases, reading articles and analysing evidence.</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29F87366" w:rsidR="00003E64" w:rsidRDefault="00C97166" w:rsidP="003257BD">
            <w:pPr>
              <w:rPr>
                <w:rFonts w:ascii="Arial" w:hAnsi="Arial" w:cs="Arial"/>
                <w:sz w:val="22"/>
                <w:szCs w:val="22"/>
              </w:rPr>
            </w:pPr>
            <w:r w:rsidRPr="00C97166">
              <w:rPr>
                <w:rFonts w:ascii="Arial" w:hAnsi="Arial" w:cs="Arial"/>
                <w:sz w:val="22"/>
                <w:szCs w:val="22"/>
              </w:rPr>
              <w:t xml:space="preserve">Regular breaks will be taken during computer work, and good ergonomic practices will be </w:t>
            </w:r>
            <w:r w:rsidRPr="00C97166">
              <w:rPr>
                <w:rFonts w:ascii="Arial" w:hAnsi="Arial" w:cs="Arial"/>
                <w:sz w:val="22"/>
                <w:szCs w:val="22"/>
              </w:rPr>
              <w:lastRenderedPageBreak/>
              <w:t>followed. Work will be planned using a timetable to reduce stress and ensure that deadlines are met.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10ED8B76" w:rsidR="0094056C" w:rsidRDefault="00C97166" w:rsidP="00D107AC">
            <w:pPr>
              <w:rPr>
                <w:rFonts w:ascii="Arial" w:hAnsi="Arial" w:cs="Arial"/>
                <w:sz w:val="22"/>
                <w:szCs w:val="22"/>
              </w:rPr>
            </w:pPr>
            <w:r w:rsidRPr="00C97166">
              <w:rPr>
                <w:rFonts w:ascii="Arial" w:hAnsi="Arial" w:cs="Arial"/>
                <w:sz w:val="22"/>
                <w:szCs w:val="22"/>
              </w:rPr>
              <w:t>The main institutional risks relate to academic integrity, plagiarism and the inappropriate use of copyrighted material or inaccurate reporting of research findings.</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5074AA64" w:rsidR="0094056C" w:rsidRDefault="00C97166" w:rsidP="00D107AC">
            <w:pPr>
              <w:rPr>
                <w:rFonts w:ascii="Arial" w:hAnsi="Arial" w:cs="Arial"/>
                <w:sz w:val="22"/>
                <w:szCs w:val="22"/>
              </w:rPr>
            </w:pPr>
            <w:r w:rsidRPr="00C97166">
              <w:rPr>
                <w:rFonts w:ascii="Arial" w:hAnsi="Arial" w:cs="Arial"/>
                <w:sz w:val="22"/>
                <w:szCs w:val="22"/>
              </w:rPr>
              <w:t>All sources will be accurately referenced using the UWTSD Harvard referencing style. Only peer-reviewed journal articles and reputable academic sources will be used. The review will follow the PRISMA 2020 guidelines to ensure transparency, and all findings will be presented honestly and objectively.</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644B1200" w:rsidR="00003E64" w:rsidRDefault="00C97166" w:rsidP="003257BD">
            <w:pPr>
              <w:rPr>
                <w:rFonts w:ascii="Arial" w:hAnsi="Arial" w:cs="Arial"/>
                <w:sz w:val="22"/>
                <w:szCs w:val="22"/>
              </w:rPr>
            </w:pPr>
            <w:r w:rsidRPr="00C97166">
              <w:rPr>
                <w:rFonts w:ascii="Arial" w:hAnsi="Arial" w:cs="Arial"/>
                <w:sz w:val="22"/>
                <w:szCs w:val="22"/>
              </w:rPr>
              <w:t>This research does not involve laboratory work, travel or activities that could negatively affect the environment.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1EA99590" w:rsidR="00003E64" w:rsidRDefault="00C97166" w:rsidP="003257BD">
            <w:pPr>
              <w:rPr>
                <w:rFonts w:ascii="Arial" w:hAnsi="Arial" w:cs="Arial"/>
                <w:sz w:val="22"/>
                <w:szCs w:val="22"/>
              </w:rPr>
            </w:pPr>
            <w:r w:rsidRPr="00C97166">
              <w:rPr>
                <w:rFonts w:ascii="Arial" w:hAnsi="Arial" w:cs="Arial"/>
                <w:sz w:val="22"/>
                <w:szCs w:val="22"/>
              </w:rPr>
              <w:t>The study will be completed electronically using online databases and digital documents, minimising paper use and avoiding unnecessary environmental impact.</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48BB4B6A" w:rsidR="006930C2" w:rsidRPr="004C3A0B" w:rsidRDefault="00D9019B" w:rsidP="003257BD">
            <w:pPr>
              <w:rPr>
                <w:rFonts w:ascii="Arial" w:hAnsi="Arial" w:cs="Arial"/>
                <w:sz w:val="22"/>
                <w:szCs w:val="22"/>
              </w:rPr>
            </w:pPr>
            <w:r w:rsidRPr="00D9019B">
              <w:rPr>
                <w:rFonts w:ascii="Arial" w:hAnsi="Arial" w:cs="Arial"/>
                <w:sz w:val="22"/>
                <w:szCs w:val="22"/>
              </w:rPr>
              <w:t>Not applicable. As this research is a systematic literature review, there are no participants requiring feedback or debriefing. The findings will be presented within the final dissertation submitted to the University.</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03B04537" w:rsidR="006930C2" w:rsidRPr="004C3A0B" w:rsidRDefault="00D9019B" w:rsidP="003257BD">
            <w:pPr>
              <w:rPr>
                <w:rFonts w:ascii="Arial" w:hAnsi="Arial" w:cs="Arial"/>
                <w:sz w:val="22"/>
                <w:szCs w:val="22"/>
              </w:rPr>
            </w:pPr>
            <w:r w:rsidRPr="00D9019B">
              <w:rPr>
                <w:rFonts w:ascii="Arial" w:hAnsi="Arial" w:cs="Arial"/>
                <w:sz w:val="22"/>
                <w:szCs w:val="22"/>
              </w:rPr>
              <w:t>Not applicable. No participants will be recruited, and no personal data will be collected because this research is based entirely on published academic literature.</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230EE6F0" w:rsidR="006930C2" w:rsidRPr="004C3A0B" w:rsidRDefault="00D9019B" w:rsidP="003257BD">
            <w:pPr>
              <w:rPr>
                <w:rFonts w:ascii="Arial" w:hAnsi="Arial" w:cs="Arial"/>
                <w:sz w:val="22"/>
                <w:szCs w:val="22"/>
              </w:rPr>
            </w:pPr>
            <w:r w:rsidRPr="00D9019B">
              <w:rPr>
                <w:rFonts w:ascii="Arial" w:hAnsi="Arial" w:cs="Arial"/>
                <w:sz w:val="22"/>
                <w:szCs w:val="22"/>
              </w:rPr>
              <w:t>No personal or identifiable information will be collected during this study. All published sources will be appropriately referenced using the UWTSD Harvard referencing style. The confidentiality and anonymity of individuals will not be affected because only publicly available academic literature will be used.</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ACCAB99" w:rsidR="004D0161" w:rsidRPr="004C3A0B" w:rsidRDefault="00D901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817B897" w:rsidR="004D0161" w:rsidRPr="004C3A0B" w:rsidRDefault="00D9019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2FCCD0C" w:rsidR="004D0161" w:rsidRPr="004C3A0B" w:rsidRDefault="00D901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CBDE3BB" w:rsidR="004D0161" w:rsidRPr="004C3A0B" w:rsidRDefault="00D9019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9B1B141" w:rsidR="004D0161" w:rsidRPr="004C3A0B" w:rsidRDefault="00D9019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A32ADAF" w:rsidR="004D0161" w:rsidRPr="004C3A0B" w:rsidRDefault="00D9019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B0C9AE6" w:rsidR="004D0161" w:rsidRPr="004C3A0B" w:rsidRDefault="00D9019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378D964" w:rsidR="004D0161" w:rsidRPr="004C3A0B" w:rsidRDefault="00D901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79A1E0A0" w:rsidR="004D0161" w:rsidRPr="004C3A0B" w:rsidRDefault="00D901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68D24A15" w:rsidR="004D0161" w:rsidRPr="004C3A0B" w:rsidRDefault="00D901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9513039" w:rsidR="004D0161" w:rsidRPr="004C3A0B" w:rsidRDefault="00D901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30DDF4DD" w:rsidR="004D0161" w:rsidRPr="004C3A0B" w:rsidRDefault="00D901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DF6C729" w:rsidR="004D0161" w:rsidRPr="004C3A0B" w:rsidRDefault="00D901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F83992E" w:rsidR="004D0161" w:rsidRPr="004C3A0B" w:rsidRDefault="00D901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47F6EF00" w:rsidR="004D0161" w:rsidRPr="004C3A0B" w:rsidRDefault="00D901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AC233D4" w:rsidR="004D0161" w:rsidRPr="004C3A0B" w:rsidRDefault="00D901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31D26FA2" w:rsidR="001B41AD" w:rsidRPr="003C7DE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4658156E" w:rsidR="001B41AD" w:rsidRPr="003C7DE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3E0C5D48" w:rsidR="001B41A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02586A3" w:rsidR="001B41A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7B14F0ED" w:rsidR="001B41A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9946CD6" w:rsidR="001B41A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2569F079" w:rsidR="001B41AD" w:rsidRPr="003C7DE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00FBC34" w:rsidR="001B41AD" w:rsidRPr="003C7DE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E5B1C4D" w:rsidR="001B41AD" w:rsidRPr="003C7DE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0A31E6D0" w:rsidR="001B41AD" w:rsidRPr="003C7DE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70EB5518" w:rsidR="001B41AD" w:rsidRPr="003C7DE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34B08E20" w:rsidR="001B41AD" w:rsidRDefault="00D9019B"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743C4011" w:rsidR="001B41AD" w:rsidRPr="003C7DED" w:rsidRDefault="00D9019B" w:rsidP="0000343C">
            <w:pPr>
              <w:autoSpaceDE w:val="0"/>
              <w:autoSpaceDN w:val="0"/>
              <w:adjustRightInd w:val="0"/>
              <w:rPr>
                <w:rFonts w:ascii="Arial" w:hAnsi="Arial" w:cs="Arial"/>
              </w:rPr>
            </w:pPr>
            <w:r w:rsidRPr="00D9019B">
              <w:rPr>
                <w:rFonts w:ascii="Arial" w:hAnsi="Arial" w:cs="Arial"/>
                <w:i/>
                <w:color w:val="808080"/>
                <w:sz w:val="18"/>
                <w:szCs w:val="18"/>
              </w:rPr>
              <w:t>ChatGPT (OpenAI, free version) was used to assist with drafting, editing and improving the clarity, grammar and structure of the research proposal. The AI tool was not used to collect data, analyse research findings or generate original research results. All academic content, interpretations and conclusions were reviewed, critically evaluated and revised by the researcher. All references were independently checked to ensure they were genuine and relevant to the study. The use of AI complies with current UWTSD guidance on the ethical use of artificial intelligence in academic work.</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F083934" w:rsidR="004D0161" w:rsidRPr="004C3A0B" w:rsidRDefault="00D9019B" w:rsidP="00694EA8">
            <w:pPr>
              <w:spacing w:before="100" w:beforeAutospacing="1" w:after="100" w:afterAutospacing="1"/>
              <w:rPr>
                <w:rFonts w:ascii="Arial" w:hAnsi="Arial" w:cs="Arial"/>
                <w:sz w:val="22"/>
                <w:szCs w:val="22"/>
              </w:rPr>
            </w:pPr>
            <w:r>
              <w:rPr>
                <w:rFonts w:ascii="Arial" w:hAnsi="Arial" w:cs="Arial"/>
                <w:sz w:val="22"/>
                <w:szCs w:val="22"/>
              </w:rPr>
              <w:t xml:space="preserve">AYESHA MASOOD </w:t>
            </w:r>
          </w:p>
        </w:tc>
        <w:tc>
          <w:tcPr>
            <w:tcW w:w="2139" w:type="dxa"/>
            <w:gridSpan w:val="3"/>
            <w:vAlign w:val="center"/>
          </w:tcPr>
          <w:p w14:paraId="7C2D2CC9" w14:textId="7297CEF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719C6">
              <w:rPr>
                <w:rFonts w:ascii="Arial" w:hAnsi="Arial" w:cs="Arial"/>
                <w:b/>
                <w:bCs/>
                <w:sz w:val="22"/>
                <w:szCs w:val="22"/>
              </w:rPr>
              <w:t>16.07.26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8E53A22" w:rsidR="00AA7E42" w:rsidRPr="004C3A0B" w:rsidRDefault="00B719C6" w:rsidP="00CA7241">
            <w:pPr>
              <w:pStyle w:val="ListParagraph"/>
              <w:ind w:left="0"/>
              <w:rPr>
                <w:rFonts w:ascii="Arial" w:hAnsi="Arial" w:cs="Arial"/>
              </w:rPr>
            </w:pPr>
            <w:r w:rsidRPr="00B719C6">
              <w:rPr>
                <w:rFonts w:ascii="Arial" w:hAnsi="Arial" w:cs="Arial"/>
              </w:rPr>
              <w:t>Dr Zeno Leung</w:t>
            </w:r>
          </w:p>
        </w:tc>
        <w:tc>
          <w:tcPr>
            <w:tcW w:w="2123" w:type="dxa"/>
            <w:vMerge w:val="restart"/>
          </w:tcPr>
          <w:p w14:paraId="7BA89991" w14:textId="2007CD47" w:rsidR="00AA7E42" w:rsidRPr="004C3A0B" w:rsidRDefault="00AA7E42" w:rsidP="0092487B">
            <w:pPr>
              <w:pStyle w:val="ListParagraph"/>
              <w:ind w:left="0"/>
              <w:rPr>
                <w:rFonts w:ascii="Arial" w:hAnsi="Arial" w:cs="Arial"/>
              </w:rPr>
            </w:pPr>
            <w:r w:rsidRPr="004C3A0B">
              <w:rPr>
                <w:rFonts w:ascii="Arial" w:hAnsi="Arial" w:cs="Arial"/>
                <w:b/>
                <w:bCs/>
              </w:rPr>
              <w:t>Date:</w:t>
            </w:r>
            <w:r w:rsidR="00B719C6">
              <w:rPr>
                <w:rFonts w:ascii="Arial" w:hAnsi="Arial" w:cs="Arial"/>
                <w:b/>
                <w:bCs/>
              </w:rPr>
              <w:t>16.07.26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55577005" w:rsidR="00AA7E42" w:rsidRPr="004C3A0B" w:rsidRDefault="00D9019B" w:rsidP="0092487B">
            <w:pPr>
              <w:pStyle w:val="ListParagraph"/>
              <w:ind w:left="0"/>
              <w:rPr>
                <w:rFonts w:ascii="Arial" w:hAnsi="Arial" w:cs="Arial"/>
              </w:rPr>
            </w:pPr>
            <w:r>
              <w:rPr>
                <w:rFonts w:ascii="Arial" w:hAnsi="Arial" w:cs="Arial"/>
              </w:rPr>
              <w:t>ayesha</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585D7" w14:textId="77777777" w:rsidR="00791669" w:rsidRDefault="00791669" w:rsidP="00390251">
      <w:r>
        <w:separator/>
      </w:r>
    </w:p>
    <w:p w14:paraId="68EC6929" w14:textId="77777777" w:rsidR="00791669" w:rsidRDefault="00791669"/>
  </w:endnote>
  <w:endnote w:type="continuationSeparator" w:id="0">
    <w:p w14:paraId="09DD3BCF" w14:textId="77777777" w:rsidR="00791669" w:rsidRDefault="00791669" w:rsidP="00390251">
      <w:r>
        <w:continuationSeparator/>
      </w:r>
    </w:p>
    <w:p w14:paraId="074C3B29" w14:textId="77777777" w:rsidR="00791669" w:rsidRDefault="007916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67B80" w14:textId="77777777" w:rsidR="00791669" w:rsidRDefault="00791669" w:rsidP="00390251">
      <w:r>
        <w:separator/>
      </w:r>
    </w:p>
    <w:p w14:paraId="4CCCBBE9" w14:textId="77777777" w:rsidR="00791669" w:rsidRDefault="00791669"/>
  </w:footnote>
  <w:footnote w:type="continuationSeparator" w:id="0">
    <w:p w14:paraId="099BF684" w14:textId="77777777" w:rsidR="00791669" w:rsidRDefault="00791669" w:rsidP="00390251">
      <w:r>
        <w:continuationSeparator/>
      </w:r>
    </w:p>
    <w:p w14:paraId="3F4CE4AB" w14:textId="77777777" w:rsidR="00791669" w:rsidRDefault="007916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2612"/>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464DF"/>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1669"/>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D735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9C6"/>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166"/>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19B"/>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4105</Words>
  <Characters>23402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Ayesha Masood (2220784)</cp:lastModifiedBy>
  <cp:revision>5</cp:revision>
  <cp:lastPrinted>2016-10-24T12:21:00Z</cp:lastPrinted>
  <dcterms:created xsi:type="dcterms:W3CDTF">2026-02-23T10:23:00Z</dcterms:created>
  <dcterms:modified xsi:type="dcterms:W3CDTF">2026-07-16T21:57:00Z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