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36"/>
          <w:szCs w:val="36"/>
        </w:rPr>
      </w:pPr>
      <w:r>
        <w:rPr>
          <w:rFonts w:ascii="Arial" w:hAnsi="Arial" w:cs="Arial"/>
          <w:b/>
          <w:sz w:val="36"/>
          <w:szCs w:val="36"/>
        </w:rPr>
        <w:t>Merlin Harwood</w:t>
      </w:r>
    </w:p>
    <w:p w:rsidR="00605919" w:rsidRDefault="00605919" w:rsidP="007C1984">
      <w:pPr>
        <w:jc w:val="center"/>
        <w:rPr>
          <w:rFonts w:ascii="Arial" w:hAnsi="Arial" w:cs="Arial"/>
          <w:b/>
          <w:sz w:val="36"/>
          <w:szCs w:val="36"/>
        </w:rPr>
      </w:pPr>
    </w:p>
    <w:p w:rsidR="00605919" w:rsidRDefault="00605919" w:rsidP="007C1984">
      <w:pPr>
        <w:jc w:val="center"/>
        <w:rPr>
          <w:rFonts w:ascii="Arial" w:hAnsi="Arial" w:cs="Arial"/>
          <w:b/>
          <w:sz w:val="36"/>
          <w:szCs w:val="36"/>
        </w:rPr>
      </w:pPr>
    </w:p>
    <w:p w:rsidR="00605919" w:rsidRDefault="00605919" w:rsidP="007C1984">
      <w:pPr>
        <w:jc w:val="center"/>
        <w:rPr>
          <w:rFonts w:ascii="Arial" w:hAnsi="Arial" w:cs="Arial"/>
          <w:b/>
          <w:sz w:val="36"/>
          <w:szCs w:val="36"/>
        </w:rPr>
      </w:pPr>
      <w:r>
        <w:rPr>
          <w:rFonts w:ascii="Arial" w:hAnsi="Arial" w:cs="Arial"/>
          <w:b/>
          <w:sz w:val="36"/>
          <w:szCs w:val="36"/>
        </w:rPr>
        <w:t>P149716</w:t>
      </w:r>
    </w:p>
    <w:p w:rsidR="00605919" w:rsidRDefault="00605919" w:rsidP="007C1984">
      <w:pPr>
        <w:jc w:val="center"/>
        <w:rPr>
          <w:rFonts w:ascii="Arial" w:hAnsi="Arial" w:cs="Arial"/>
          <w:b/>
          <w:sz w:val="36"/>
          <w:szCs w:val="36"/>
        </w:rPr>
      </w:pPr>
    </w:p>
    <w:p w:rsidR="00605919" w:rsidRPr="00605919" w:rsidRDefault="00605919" w:rsidP="007C1984">
      <w:pPr>
        <w:jc w:val="center"/>
        <w:rPr>
          <w:rFonts w:ascii="Arial" w:hAnsi="Arial" w:cs="Arial"/>
          <w:b/>
          <w:sz w:val="36"/>
          <w:szCs w:val="36"/>
        </w:rPr>
      </w:pPr>
      <w:r>
        <w:rPr>
          <w:rFonts w:ascii="Arial" w:hAnsi="Arial" w:cs="Arial"/>
          <w:b/>
          <w:sz w:val="36"/>
          <w:szCs w:val="36"/>
        </w:rPr>
        <w:t>3D Computer Animation</w:t>
      </w: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r>
        <w:rPr>
          <w:rFonts w:ascii="Arial" w:hAnsi="Arial" w:cs="Arial"/>
          <w:b/>
          <w:sz w:val="24"/>
          <w:szCs w:val="24"/>
        </w:rPr>
        <w:t>5377 Words</w:t>
      </w:r>
    </w:p>
    <w:p w:rsidR="00605919" w:rsidRDefault="00605919" w:rsidP="007C1984">
      <w:pPr>
        <w:jc w:val="center"/>
        <w:rPr>
          <w:rFonts w:ascii="Arial" w:hAnsi="Arial" w:cs="Arial"/>
          <w:b/>
          <w:sz w:val="24"/>
          <w:szCs w:val="24"/>
        </w:rPr>
      </w:pPr>
      <w:r>
        <w:rPr>
          <w:rFonts w:ascii="Arial" w:hAnsi="Arial" w:cs="Arial"/>
          <w:b/>
          <w:sz w:val="24"/>
          <w:szCs w:val="24"/>
        </w:rPr>
        <w:t>(Excluding bibliography)</w:t>
      </w: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36"/>
          <w:szCs w:val="36"/>
        </w:rPr>
      </w:pPr>
      <w:r>
        <w:rPr>
          <w:rFonts w:ascii="Arial" w:hAnsi="Arial" w:cs="Arial"/>
          <w:b/>
          <w:sz w:val="36"/>
          <w:szCs w:val="36"/>
        </w:rPr>
        <w:t>Dissertation Tutor</w:t>
      </w:r>
    </w:p>
    <w:p w:rsidR="00605919" w:rsidRPr="00605919" w:rsidRDefault="00605919" w:rsidP="007C1984">
      <w:pPr>
        <w:jc w:val="center"/>
        <w:rPr>
          <w:rFonts w:ascii="Arial" w:hAnsi="Arial" w:cs="Arial"/>
          <w:b/>
          <w:sz w:val="32"/>
          <w:szCs w:val="32"/>
        </w:rPr>
      </w:pPr>
      <w:r>
        <w:rPr>
          <w:rFonts w:ascii="Arial" w:hAnsi="Arial" w:cs="Arial"/>
          <w:b/>
          <w:sz w:val="32"/>
          <w:szCs w:val="32"/>
        </w:rPr>
        <w:t>Scott Smith</w:t>
      </w: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7C1984">
      <w:pPr>
        <w:jc w:val="center"/>
        <w:rPr>
          <w:rFonts w:ascii="Arial" w:hAnsi="Arial" w:cs="Arial"/>
          <w:b/>
          <w:sz w:val="24"/>
          <w:szCs w:val="24"/>
        </w:rPr>
      </w:pPr>
    </w:p>
    <w:p w:rsidR="00605919" w:rsidRDefault="00605919" w:rsidP="00605919">
      <w:pPr>
        <w:rPr>
          <w:rFonts w:ascii="Arial" w:hAnsi="Arial" w:cs="Arial"/>
          <w:b/>
          <w:sz w:val="24"/>
          <w:szCs w:val="24"/>
        </w:rPr>
      </w:pPr>
    </w:p>
    <w:p w:rsidR="00605919" w:rsidRDefault="00605919" w:rsidP="00605919">
      <w:pPr>
        <w:rPr>
          <w:rFonts w:ascii="Arial" w:hAnsi="Arial" w:cs="Arial"/>
          <w:b/>
          <w:sz w:val="24"/>
          <w:szCs w:val="24"/>
        </w:rPr>
      </w:pPr>
    </w:p>
    <w:p w:rsidR="007C1984" w:rsidRPr="007C1984" w:rsidRDefault="007C1984" w:rsidP="007C1984">
      <w:pPr>
        <w:jc w:val="center"/>
        <w:rPr>
          <w:rFonts w:ascii="Arial" w:hAnsi="Arial" w:cs="Arial"/>
          <w:b/>
          <w:sz w:val="24"/>
          <w:szCs w:val="24"/>
        </w:rPr>
      </w:pPr>
      <w:r w:rsidRPr="007C1984">
        <w:rPr>
          <w:rFonts w:ascii="Arial" w:hAnsi="Arial" w:cs="Arial"/>
          <w:b/>
          <w:sz w:val="24"/>
          <w:szCs w:val="24"/>
        </w:rPr>
        <w:lastRenderedPageBreak/>
        <w:t>Dissertation</w:t>
      </w:r>
    </w:p>
    <w:p w:rsidR="007C1984" w:rsidRPr="007C1984" w:rsidRDefault="007C1984" w:rsidP="007C1984">
      <w:pPr>
        <w:rPr>
          <w:rFonts w:ascii="Arial" w:hAnsi="Arial" w:cs="Arial"/>
          <w:sz w:val="24"/>
          <w:szCs w:val="24"/>
        </w:rPr>
      </w:pPr>
      <w:r w:rsidRPr="007C1984">
        <w:rPr>
          <w:rFonts w:ascii="Arial" w:hAnsi="Arial" w:cs="Arial"/>
          <w:sz w:val="24"/>
          <w:szCs w:val="24"/>
        </w:rPr>
        <w:t xml:space="preserve">This dissertation shall be asking if the American involvement in the Vietnam War has left any sizeable impact on modern western culture and if </w:t>
      </w:r>
      <w:proofErr w:type="gramStart"/>
      <w:r w:rsidRPr="007C1984">
        <w:rPr>
          <w:rFonts w:ascii="Arial" w:hAnsi="Arial" w:cs="Arial"/>
          <w:sz w:val="24"/>
          <w:szCs w:val="24"/>
        </w:rPr>
        <w:t>it’s</w:t>
      </w:r>
      <w:proofErr w:type="gramEnd"/>
      <w:r w:rsidRPr="007C1984">
        <w:rPr>
          <w:rFonts w:ascii="Arial" w:hAnsi="Arial" w:cs="Arial"/>
          <w:sz w:val="24"/>
          <w:szCs w:val="24"/>
        </w:rPr>
        <w:t xml:space="preserve"> impact will continue to reside as general western culture through the entertainment industry by following three certain keywords that will establish chapters throughout this dissertation. These keywords are </w:t>
      </w:r>
      <w:r w:rsidRPr="007C1984">
        <w:rPr>
          <w:rFonts w:ascii="Arial" w:hAnsi="Arial" w:cs="Arial"/>
          <w:b/>
          <w:sz w:val="24"/>
          <w:szCs w:val="24"/>
        </w:rPr>
        <w:t>visual, sound</w:t>
      </w:r>
      <w:r w:rsidRPr="007C1984">
        <w:rPr>
          <w:rFonts w:ascii="Arial" w:hAnsi="Arial" w:cs="Arial"/>
          <w:sz w:val="24"/>
          <w:szCs w:val="24"/>
        </w:rPr>
        <w:t xml:space="preserve"> and </w:t>
      </w:r>
      <w:r w:rsidRPr="007C1984">
        <w:rPr>
          <w:rFonts w:ascii="Arial" w:hAnsi="Arial" w:cs="Arial"/>
          <w:b/>
          <w:sz w:val="24"/>
          <w:szCs w:val="24"/>
        </w:rPr>
        <w:t>effect.</w:t>
      </w:r>
    </w:p>
    <w:p w:rsidR="007C1984" w:rsidRPr="007C1984" w:rsidRDefault="007C1984" w:rsidP="007C1984">
      <w:pPr>
        <w:rPr>
          <w:rFonts w:ascii="Arial" w:hAnsi="Arial" w:cs="Arial"/>
          <w:sz w:val="24"/>
          <w:szCs w:val="24"/>
        </w:rPr>
      </w:pPr>
      <w:r w:rsidRPr="007C1984">
        <w:rPr>
          <w:rFonts w:ascii="Arial" w:hAnsi="Arial" w:cs="Arial"/>
          <w:sz w:val="24"/>
          <w:szCs w:val="24"/>
        </w:rPr>
        <w:t>The chosen three areas that shall be concentrated on are particular forms of entertainment media and an attempt will be made to see how they could perhaps reflect the era. The</w:t>
      </w:r>
      <w:r w:rsidRPr="007C1984">
        <w:rPr>
          <w:rFonts w:ascii="Arial" w:hAnsi="Arial" w:cs="Arial"/>
          <w:b/>
          <w:sz w:val="24"/>
          <w:szCs w:val="24"/>
        </w:rPr>
        <w:t xml:space="preserve"> visual</w:t>
      </w:r>
      <w:r w:rsidRPr="007C1984">
        <w:rPr>
          <w:rFonts w:ascii="Arial" w:hAnsi="Arial" w:cs="Arial"/>
          <w:sz w:val="24"/>
          <w:szCs w:val="24"/>
        </w:rPr>
        <w:t xml:space="preserve"> aspect will concentrate on visual media such as films, video games and any media we observe. Some overlap may occur when speaking about these mediums due to the audio content present which will be put into more detail in the following keyword. </w:t>
      </w:r>
      <w:r w:rsidRPr="007C1984">
        <w:rPr>
          <w:rFonts w:ascii="Arial" w:hAnsi="Arial" w:cs="Arial"/>
          <w:b/>
          <w:sz w:val="24"/>
          <w:szCs w:val="24"/>
        </w:rPr>
        <w:t>Sound</w:t>
      </w:r>
      <w:r w:rsidRPr="007C1984">
        <w:rPr>
          <w:rFonts w:ascii="Arial" w:hAnsi="Arial" w:cs="Arial"/>
          <w:sz w:val="24"/>
          <w:szCs w:val="24"/>
        </w:rPr>
        <w:t xml:space="preserve"> will be based on and around the music of the era most of which was created as a reaction to the war itself. </w:t>
      </w:r>
      <w:r w:rsidRPr="007C1984">
        <w:rPr>
          <w:rFonts w:ascii="Arial" w:hAnsi="Arial" w:cs="Arial"/>
          <w:b/>
          <w:sz w:val="24"/>
          <w:szCs w:val="24"/>
        </w:rPr>
        <w:t>Effect</w:t>
      </w:r>
      <w:r w:rsidRPr="007C1984">
        <w:rPr>
          <w:rFonts w:ascii="Arial" w:hAnsi="Arial" w:cs="Arial"/>
          <w:sz w:val="24"/>
          <w:szCs w:val="24"/>
        </w:rPr>
        <w:t xml:space="preserve"> will be a conclusion of the two assessing the situation around the question that has been asked by using things covered in both preceding keywords. </w:t>
      </w:r>
    </w:p>
    <w:p w:rsidR="007C1984" w:rsidRPr="007C1984" w:rsidRDefault="007C1984" w:rsidP="007C1984">
      <w:pPr>
        <w:rPr>
          <w:rFonts w:ascii="Arial" w:hAnsi="Arial" w:cs="Arial"/>
          <w:b/>
          <w:sz w:val="24"/>
          <w:szCs w:val="24"/>
        </w:rPr>
      </w:pPr>
      <w:r w:rsidRPr="007C1984">
        <w:rPr>
          <w:rFonts w:ascii="Arial" w:hAnsi="Arial" w:cs="Arial"/>
          <w:b/>
          <w:sz w:val="24"/>
          <w:szCs w:val="24"/>
        </w:rPr>
        <w:t>Visual</w:t>
      </w:r>
    </w:p>
    <w:p w:rsidR="007C1984" w:rsidRPr="007C1984" w:rsidRDefault="007C1984" w:rsidP="007C1984">
      <w:pPr>
        <w:rPr>
          <w:rFonts w:ascii="Arial" w:hAnsi="Arial" w:cs="Arial"/>
          <w:sz w:val="24"/>
          <w:szCs w:val="24"/>
        </w:rPr>
      </w:pPr>
      <w:r w:rsidRPr="007C1984">
        <w:rPr>
          <w:rFonts w:ascii="Arial" w:hAnsi="Arial" w:cs="Arial"/>
          <w:sz w:val="24"/>
          <w:szCs w:val="24"/>
        </w:rPr>
        <w:t>There are a lot of different types of visual media that cover the era in many ways that we perceive on our screens. These particular types of media attempt to affect us with many different emotions for the different things in displays. These emotions would be felt by us watching and just maybe in similar scenarios to whatever scene is on to the soldiers who may have been over there during the time.</w:t>
      </w:r>
    </w:p>
    <w:p w:rsidR="007C1984" w:rsidRPr="007C1984" w:rsidRDefault="007C1984" w:rsidP="007C1984">
      <w:pPr>
        <w:rPr>
          <w:rFonts w:ascii="Arial" w:hAnsi="Arial" w:cs="Arial"/>
          <w:sz w:val="24"/>
          <w:szCs w:val="24"/>
        </w:rPr>
      </w:pPr>
      <w:r w:rsidRPr="007C1984">
        <w:rPr>
          <w:rFonts w:ascii="Arial" w:hAnsi="Arial" w:cs="Arial"/>
          <w:sz w:val="24"/>
          <w:szCs w:val="24"/>
        </w:rPr>
        <w:t xml:space="preserve">A classic staple of the war seen by some is the iconic American M1 helmet that was distributed to all American military personnel and the local forces of the ARVN at the time. The helmet was first introduced during the Second World War and continued to remain a standard issue through the Vietnam War albeit with a few modifications here and there. These helmets over time would be customised by the soldiers as a way to show their personal morale state, how long they’ve been in the country and words and phrases that would attempt to intimidate the enemy. Many movies have had these customizations as a staple of each character defining who they are and how they feel. These helmets can also show their morale with what is displayed on their helmets to further establish who they are. It is said that </w:t>
      </w:r>
      <w:r w:rsidRPr="007C1984">
        <w:rPr>
          <w:rFonts w:ascii="Arial" w:hAnsi="Arial" w:cs="Arial"/>
          <w:b/>
          <w:sz w:val="24"/>
          <w:szCs w:val="24"/>
        </w:rPr>
        <w:t>“All manner of iconoclastic stuff found its way onto our steel pots (helmets)”</w:t>
      </w:r>
      <w:r w:rsidRPr="007C1984">
        <w:rPr>
          <w:rFonts w:ascii="Arial" w:hAnsi="Arial" w:cs="Arial"/>
          <w:sz w:val="24"/>
          <w:szCs w:val="24"/>
        </w:rPr>
        <w:t xml:space="preserve"> which is why many different variations of what was written can or could exist. A notable movie for doing such a thing is Stanley Kubrick’s ‘Full Metal Jacket’ where a majority of the major characters had a defining feature by what was displayed on their helmet which established who they are and what to expect from the character themselves. I will now bring out specific individuals in this movie to provide examples for this. The character of ‘Animal Mother’ is shown to be an aggressive natured man who enjoys the general chaos that goes on. His helmet has a segment of the Oppenheimer quote, that being “I am become death.” The writing is in a bold black along the front of the helmet so to even the hard of readings has a better chance of understanding what has been written. This could be suggested to be an instrument of fear against the enemy at the time but due to the language barrier between sides it is uncertain however it could be interpreted that because ‘death’ is the most frontal and biggest </w:t>
      </w:r>
      <w:r w:rsidRPr="007C1984">
        <w:rPr>
          <w:rFonts w:ascii="Arial" w:hAnsi="Arial" w:cs="Arial"/>
          <w:sz w:val="24"/>
          <w:szCs w:val="24"/>
        </w:rPr>
        <w:lastRenderedPageBreak/>
        <w:t>word displayed that this could be pointed toward the enemy as a simple reading of ‘death’ could intimidate them while the rest is more of a comment on himself. The Oppenheimer quote comes from a time of sadness due to the events of the atomic bomb and one could consider that with ‘Animal Mother’ and his choice to place this on his helmet he could also be suggesting that he is coming from a time of sadness due to the war albeit personal issues at home or on the field. Another character by the name of ‘Cowboy’ is seen to have the confederate flag on the side of his helmet. This is more obvious to be a marking to mark who he is as a patriot of the region and make himself unique amongst the group around him. The intimidation of said flag would probably carry no bounds within Vietnam as the enemy may not know of said flags origin. The commonly associated words with the war made famous by Full Metal Jacket was ‘Born to Kill’ seen on the main character Private Joker’s helmet. This has been commonplace with the theory of the ‘duality of man’ alongside his peace button. However, if we simply concentrate on the ‘Born to Kill’ statement on his helmet as another purpose and what it’s considered goal would be. This brings me onto a statement I made about Animal Mother’s helmet in which the ‘Kill’ in Born to Kill could be read by the enemy in which would then intimidate them. While one could consider it not to be very intimidating the character of ‘</w:t>
      </w:r>
      <w:proofErr w:type="spellStart"/>
      <w:r w:rsidRPr="007C1984">
        <w:rPr>
          <w:rFonts w:ascii="Arial" w:hAnsi="Arial" w:cs="Arial"/>
          <w:sz w:val="24"/>
          <w:szCs w:val="24"/>
        </w:rPr>
        <w:t>Eightball</w:t>
      </w:r>
      <w:proofErr w:type="spellEnd"/>
      <w:r w:rsidRPr="007C1984">
        <w:rPr>
          <w:rFonts w:ascii="Arial" w:hAnsi="Arial" w:cs="Arial"/>
          <w:sz w:val="24"/>
          <w:szCs w:val="24"/>
        </w:rPr>
        <w:t>’ who by name literally has an eight ball on his helmet could be using this to reflect how he feels personally lucky to still be alive and breathing in the circumstances of the war and this illustration on the front of the helmet would possibly be spotted by the enemy which if they have the knowledge of snooker or billiards knowing the ball and its significance as a ‘lucky’ signature would go on to suggest that this nickname was given due to previous encounters with said enemy. These things however are only speculation into the further narrative around the customized helmets. In the movie Apocalypse Now if you watched carefully at the scenes containing other American troops not part of the main boat crew there seems to be a change in morale as they go further into the movie. When we are first introduced to the ‘1st Air Cav’ at the beach landing little to no helmet customization can be seen while during the ‘Do Long’ bridge scene one character still has their helmet with somewhat clear customization but it is hard to analyse further due to the scene's lighting. These two scenes with this small detail tells a lot just by the minor prop discussed. A clear and obvious change between the scenarios which emphasises the morale change between the locations and how it affected the soldiers which is easily identifiable by the helmet graffiti. In the movie Platoon, the actors after having been given a crash course for a military boot camp were at some point told to write on their own helmets. These quotes and statements on the helmets could be interpreted in different ways. Charlie Sheen had his helmet say “When I die, bury me upside down, so the world can kiss my ass” which could have possibly reflect onto the characters personal feelings of the war be it from before they would have arrived in canon and had been fearful of the war due to the anti-war media of the time or from a point during them being there where Charlie Sheen found that his character would have written this down as a way to suggest that he either does not fear death or welcomes it. Johnny Depp had decided to write his at the time partner ‘</w:t>
      </w:r>
      <w:proofErr w:type="spellStart"/>
      <w:r w:rsidRPr="007C1984">
        <w:rPr>
          <w:rFonts w:ascii="Arial" w:hAnsi="Arial" w:cs="Arial"/>
          <w:sz w:val="24"/>
          <w:szCs w:val="24"/>
        </w:rPr>
        <w:t>Sherilyn</w:t>
      </w:r>
      <w:proofErr w:type="spellEnd"/>
      <w:r w:rsidRPr="007C1984">
        <w:rPr>
          <w:rFonts w:ascii="Arial" w:hAnsi="Arial" w:cs="Arial"/>
          <w:sz w:val="24"/>
          <w:szCs w:val="24"/>
        </w:rPr>
        <w:t xml:space="preserve">’ on the side of his helmet. While this could be considered as a somewhat Easter egg it works in favour of the character to suggest that the character itself had someone waiting at home for him </w:t>
      </w:r>
      <w:r w:rsidRPr="007C1984">
        <w:rPr>
          <w:rFonts w:ascii="Arial" w:hAnsi="Arial" w:cs="Arial"/>
          <w:sz w:val="24"/>
          <w:szCs w:val="24"/>
        </w:rPr>
        <w:lastRenderedPageBreak/>
        <w:t>and that if he had ‘died’ then if recovered it would be shown that he was thinking of her and missing her. Mark Moses was said to have had an illustration of Alfred Neumann (MAD Magazine) with the phrase “What, me worry?” on it. This could reflect the character in a light similar to Charlie Sheen’s character in which that the character has also reached a state where he does not worry about death and all that comes with it. These helmet graffiti’s or customizations became a staple of the ‘Vietnam War Movie’ era and could be seen as almost a trope in ways. It can be seen in the likes of ‘Forrest Gump’ with what seems to be the characters unit number on the helmet. A more recent film, a film made to be about making a film about the Vietnam era being ‘Tropic Thunder’ also had these helmet graffiti’s on its characters helmets. While ‘Tropic Thunder’ is a comedy movie it does cover the characters that the characters are attempting to play in a somewhat realistic light with how the helmets are shown. All of the main character helmets are customized to a large extent and all of them are meant to reflect low morale soldiers in the era. These helmets are also done well and somewhat accurate as they feature commonplace markings such as tally marks usually showing how long that particular soldier has been in the country. Skulls appear on some of the characters helmets which would be appropriate at the time also as a method of psychological warfare due to a Vietnamese fear of such things. More commonplace self-identifying features can also be seen upon the helmets in the form of star signs and blood types. On the psychological warfare topic, Brandon T. Jackson character in the movie has a skulled ‘ace of spades’ playing card tucked under the helmet band which was a commonplace item that the soldiers used in the era to scare the enemy.</w:t>
      </w:r>
    </w:p>
    <w:p w:rsidR="007C1984" w:rsidRPr="007C1984" w:rsidRDefault="007C1984" w:rsidP="007C1984">
      <w:pPr>
        <w:rPr>
          <w:rFonts w:ascii="Arial" w:hAnsi="Arial" w:cs="Arial"/>
          <w:sz w:val="24"/>
          <w:szCs w:val="24"/>
        </w:rPr>
      </w:pPr>
      <w:r w:rsidRPr="007C1984">
        <w:rPr>
          <w:rFonts w:ascii="Arial" w:hAnsi="Arial" w:cs="Arial"/>
          <w:sz w:val="24"/>
          <w:szCs w:val="24"/>
        </w:rPr>
        <w:t>A fairly controversial topic at the time and one which could even still be considered controversial now, Robert Downey Jr’s character was a white man in ‘black face’ playing a character which had time appropriate symbols for the ‘Black Panther Party’ and ‘Black Power’ which could be considered accurate to a character of African American descent in this theoretical movie.</w:t>
      </w:r>
    </w:p>
    <w:p w:rsidR="007C1984" w:rsidRPr="007C1984" w:rsidRDefault="007C1984" w:rsidP="007C1984">
      <w:pPr>
        <w:rPr>
          <w:rFonts w:ascii="Arial" w:hAnsi="Arial" w:cs="Arial"/>
          <w:sz w:val="24"/>
          <w:szCs w:val="24"/>
        </w:rPr>
      </w:pPr>
      <w:r w:rsidRPr="007C1984">
        <w:rPr>
          <w:rFonts w:ascii="Arial" w:hAnsi="Arial" w:cs="Arial"/>
          <w:sz w:val="24"/>
          <w:szCs w:val="24"/>
        </w:rPr>
        <w:t xml:space="preserve">Video games as they came into the 3D landscape also began including these helmets commonly seen in the moves decades ago. Many of these games as graphical improvements continued began to slowly introduce helmet textures with these helmet graffiti. This in a way reflects the war overall as it is said as the war went on and on the helmet graffiti became more prominent. One game, ‘Shellshock Nam 67’ appears to be one of the first games to include these types of things however due to lack of specific requested content online it is hard to analyse each character piece that is the helmet. A prominent one which seems to be the only one that can be found is simply ‘Slacker’ which suggests a low self-morale due to them feeling that maybe they are not being such a help in this war or it comes from a situational irony point that he’s probably doing quite well but wishes to show this off as untrue. It’s hard to exactly specify as not much content seems to be available on the surface level. Other games tackling the era use these helmets as character pieces for most areas but one game to truly pull off the helmet graffiti well is Rising Storm 2. This game however doesn’t really feature any major character other than the one the player makes their own with the provided set of tools. The game features multiple helmets with their own graffiti on them. Applying these helmets to the </w:t>
      </w:r>
      <w:r w:rsidRPr="007C1984">
        <w:rPr>
          <w:rFonts w:ascii="Arial" w:hAnsi="Arial" w:cs="Arial"/>
          <w:sz w:val="24"/>
          <w:szCs w:val="24"/>
        </w:rPr>
        <w:lastRenderedPageBreak/>
        <w:t>supposed character we could suggest multiple things and even replicate earlier movies or people themselves during the era. One helmet states ‘Don’t shoot I’m too short’ which is to a reference to multiple pieces of actual imagery during the war and it could be a simple piece of self-deprecating humour due to the particular soldier probably being shorter than his brothers in arms. Another helmet states ‘Property of U.S. Government’ which would be in reference to both the helmet and the soldier themselves. This could be interpreted that they are not happy about it and see themselves as a block in a building or a small cog on the wheel of war. The ‘Ace of Spades’ helmet could be a reference to the different battalions in WW2 as the Americans at that time used them for unit designation. However when at the usage of this Spade it is believed by American forces at the time that the spade would be a symbol of death to the Vietnamese fighters which to the Americans would have acted as a psychological attack on them however this is said to be a folk legend. Either way, it’s been said that the symbol and card helped US troops with their morale believing that they carry with them something that would scare or intimidate the enemy. The helmet simply titled ‘Peace’ does just that and displays a peace sign in the centre of the helmet and on the back of the helmet. This suggests the earlier referenced ‘Duality of Man’ from the quoted Full Metal Jacket movie as the sign has been placed on a defensive instrument of war. The helmet would be considered accurate as it has been said that the peace sign would commonly be put on helmets by soldiers in the war. Why however would be hard to comment as it could be a way to try and keep themselves happy as a reminder of home and the people there fighting to try and get them home. The accurately titled ‘Skull and Crossbones’ helmet surprisingly has a skull and crossbones on it along with multiple tally marks which are probably kill markings. This helmet could suggest that its user has accepted fully that they are an instrument of war and the skull would be there directed at the front toward the Vietnamese as a way to intimidate them for the skull would obviously be associated with death. The tally marks could probably work both ways in the sense that for the Vietnamese the soldier could intimidate them by the amassed tally marks to show how many he has taken down. Towards his own men however it could be suggested to be a way to brag about how many kills he has had in a sort of colloquial ‘dick measuring contest’ amongst the troops. The ‘Born to Kill’ helmet is a direct reference to Stanley Kubrick’s Full Metal Jacket and is a homage to the film but as we delved into earlier when applied to a real usage since then it could be considered a threat to the enemy.</w:t>
      </w:r>
    </w:p>
    <w:p w:rsidR="007C1984" w:rsidRPr="007C1984" w:rsidRDefault="007C1984" w:rsidP="007C1984">
      <w:pPr>
        <w:rPr>
          <w:rFonts w:ascii="Arial" w:hAnsi="Arial" w:cs="Arial"/>
          <w:sz w:val="24"/>
          <w:szCs w:val="24"/>
        </w:rPr>
      </w:pPr>
      <w:r w:rsidRPr="007C1984">
        <w:rPr>
          <w:rFonts w:ascii="Arial" w:hAnsi="Arial" w:cs="Arial"/>
          <w:sz w:val="24"/>
          <w:szCs w:val="24"/>
        </w:rPr>
        <w:t xml:space="preserve">In some games however, the ability to show this low morale downtrodden times was done in a way that would always be a reminder to the player as an extension of a type of character. The best way to do this in video games about the Vietnam War was to have the weapons be written on. Battlefield’s Bad Company 2 Vietnam expansion is a perfect example of this one piece, like the previous game Rising Storm 2 this game has no main characters so everything is based on the thoughtful implement of theoretical characters. On the only shotgun available in game is the words ‘Kill them all’ which in its most basic form are instructions for the weapon and its user. The user could be motivated by grief for a fallen friend or is simply craving the bloodlust. These were dark times and such a phrase shows that. Another smaller firearm in the game has a peace sign and tally marker on its rear end which is </w:t>
      </w:r>
      <w:r w:rsidRPr="007C1984">
        <w:rPr>
          <w:rFonts w:ascii="Arial" w:hAnsi="Arial" w:cs="Arial"/>
          <w:sz w:val="24"/>
          <w:szCs w:val="24"/>
        </w:rPr>
        <w:lastRenderedPageBreak/>
        <w:t>always in the players view. This once again could call back to the ‘Duality of man’ with its sign of peace and war or it could be to suggest how long this person using the weapon may have been there. However this may seem likely due to the positioning of the tally marks. One of the bigger weapons in the game is seen with the written mark of ‘Make war not love’ which is an obvious play on ‘Make love not war’ which was a common anti-war chant at the time. This could be played off as a simple joke that its user may be wanting to tell however it would be wise to suggest further darkness to it that maybe the soldier themselves relishes in the chaos of war. Once again ‘Born to Kill’ shows up on a soldier's long range rifle commonly referred to as ‘Sniper rifles’. This again an obvious reference could also be suggested to be an extension of the theoretical character. A snipers job could be considered quite personal on a level as they are targeting each person individually with usual intent to kill so in a way someone who is a sniper could be ‘Born to Kill’ in this sense and the writing on the weapon is just an extension of themselves. To continue on with the sniper theme another rifle simply states that ‘Hell sucks</w:t>
      </w:r>
      <w:r w:rsidRPr="007C1984">
        <w:rPr>
          <w:rFonts w:ascii="Arial" w:hAnsi="Arial" w:cs="Arial"/>
          <w:sz w:val="24"/>
          <w:szCs w:val="24"/>
        </w:rPr>
        <w:t>’ which would be to call the war or country hell. The rifle suggests that maybe its user doesn’t feel too happy about his job with this term struck upon it. The grenade launcher featured in the game comes with its own tally mark also which strikes the obvious at this point. It also has upon itself an unusual camouflage that pays homage to the exact same one seen in ‘Apocalypse Now’.</w:t>
      </w:r>
    </w:p>
    <w:p w:rsidR="007C1984" w:rsidRPr="007C1984" w:rsidRDefault="007C1984" w:rsidP="007C1984">
      <w:pPr>
        <w:rPr>
          <w:rFonts w:ascii="Arial" w:hAnsi="Arial" w:cs="Arial"/>
          <w:sz w:val="24"/>
          <w:szCs w:val="24"/>
        </w:rPr>
      </w:pPr>
      <w:r w:rsidRPr="007C1984">
        <w:rPr>
          <w:rFonts w:ascii="Arial" w:hAnsi="Arial" w:cs="Arial"/>
          <w:sz w:val="24"/>
          <w:szCs w:val="24"/>
        </w:rPr>
        <w:t>These are just two mediums that display the Vietnam War and it could be argued that these marks still exist today. It is not hard to find modern day examples of what has been discussed here. The Gulf war has similar feelings as it did with Vietnam and all that had really changed could be the colour palette. The animalistic behaviours of some characters in the older Vietnam War films can be seen in more recent conflict films such as ‘Jarhead’ and the TV series ‘Generation Kill’.</w:t>
      </w:r>
    </w:p>
    <w:p w:rsidR="007C1984" w:rsidRPr="007C1984" w:rsidRDefault="007C1984" w:rsidP="007C1984">
      <w:pPr>
        <w:rPr>
          <w:rFonts w:ascii="Arial" w:hAnsi="Arial" w:cs="Arial"/>
          <w:sz w:val="24"/>
          <w:szCs w:val="24"/>
        </w:rPr>
      </w:pPr>
      <w:r w:rsidRPr="007C1984">
        <w:rPr>
          <w:rFonts w:ascii="Arial" w:hAnsi="Arial" w:cs="Arial"/>
          <w:sz w:val="24"/>
          <w:szCs w:val="24"/>
        </w:rPr>
        <w:t>At the end of it and the conclusion of these customizations boils down to a brief few words. Intimidation. Fear. Relief. Acceptance.</w:t>
      </w:r>
    </w:p>
    <w:p w:rsidR="007C1984" w:rsidRPr="007C1984" w:rsidRDefault="007C1984" w:rsidP="007C1984">
      <w:pPr>
        <w:rPr>
          <w:rFonts w:ascii="Arial" w:hAnsi="Arial" w:cs="Arial"/>
          <w:sz w:val="24"/>
          <w:szCs w:val="24"/>
        </w:rPr>
      </w:pPr>
      <w:r w:rsidRPr="007C1984">
        <w:rPr>
          <w:rFonts w:ascii="Arial" w:hAnsi="Arial" w:cs="Arial"/>
          <w:sz w:val="24"/>
          <w:szCs w:val="24"/>
        </w:rPr>
        <w:t>All of these words could be suggested that they all were considered or even passed the mind of the people theoretical or not placing words and phrases on their equipment as they attempt to intimidate the enemy as the rile with fear with a piece of relief to release some kind of feeling upon their instruments of war and accept the situation that they find themselves in.</w:t>
      </w:r>
    </w:p>
    <w:p w:rsidR="00EB38C3" w:rsidRPr="007C1984" w:rsidRDefault="007C1984" w:rsidP="007C1984">
      <w:pPr>
        <w:rPr>
          <w:rFonts w:ascii="Arial" w:hAnsi="Arial" w:cs="Arial"/>
          <w:i/>
          <w:sz w:val="24"/>
          <w:szCs w:val="24"/>
        </w:rPr>
      </w:pPr>
      <w:r w:rsidRPr="007C1984">
        <w:rPr>
          <w:rFonts w:ascii="Arial" w:hAnsi="Arial" w:cs="Arial"/>
          <w:i/>
          <w:sz w:val="24"/>
          <w:szCs w:val="24"/>
        </w:rPr>
        <w:t xml:space="preserve">Bolded quote is taken from Mark </w:t>
      </w:r>
      <w:proofErr w:type="spellStart"/>
      <w:r w:rsidRPr="007C1984">
        <w:rPr>
          <w:rFonts w:ascii="Arial" w:hAnsi="Arial" w:cs="Arial"/>
          <w:i/>
          <w:sz w:val="24"/>
          <w:szCs w:val="24"/>
        </w:rPr>
        <w:t>Leepson</w:t>
      </w:r>
      <w:proofErr w:type="spellEnd"/>
      <w:r w:rsidRPr="007C1984">
        <w:rPr>
          <w:rFonts w:ascii="Arial" w:hAnsi="Arial" w:cs="Arial"/>
          <w:i/>
          <w:sz w:val="24"/>
          <w:szCs w:val="24"/>
        </w:rPr>
        <w:t xml:space="preserve"> - </w:t>
      </w:r>
      <w:hyperlink r:id="rId6" w:history="1">
        <w:r w:rsidR="00EB38C3" w:rsidRPr="00C15D08">
          <w:rPr>
            <w:rStyle w:val="Hyperlink"/>
            <w:rFonts w:ascii="Arial" w:hAnsi="Arial" w:cs="Arial"/>
            <w:i/>
            <w:sz w:val="24"/>
            <w:szCs w:val="24"/>
          </w:rPr>
          <w:t>http://www.historynet.com/vietnam-helmet-art.htm</w:t>
        </w:r>
      </w:hyperlink>
      <w:bookmarkStart w:id="0" w:name="_GoBack"/>
      <w:bookmarkEnd w:id="0"/>
    </w:p>
    <w:p w:rsidR="007C1984" w:rsidRPr="007C1984" w:rsidRDefault="007C1984" w:rsidP="007C1984">
      <w:pPr>
        <w:rPr>
          <w:rFonts w:ascii="Arial" w:hAnsi="Arial" w:cs="Arial"/>
          <w:b/>
          <w:sz w:val="24"/>
          <w:szCs w:val="24"/>
        </w:rPr>
      </w:pPr>
      <w:r w:rsidRPr="007C1984">
        <w:rPr>
          <w:rFonts w:ascii="Arial" w:hAnsi="Arial" w:cs="Arial"/>
          <w:b/>
          <w:sz w:val="24"/>
          <w:szCs w:val="24"/>
        </w:rPr>
        <w:t>Sound</w:t>
      </w:r>
    </w:p>
    <w:p w:rsidR="007C1984" w:rsidRPr="007C1984" w:rsidRDefault="007C1984" w:rsidP="007C1984">
      <w:pPr>
        <w:rPr>
          <w:rFonts w:ascii="Arial" w:hAnsi="Arial" w:cs="Arial"/>
          <w:sz w:val="24"/>
          <w:szCs w:val="24"/>
        </w:rPr>
      </w:pPr>
      <w:r w:rsidRPr="007C1984">
        <w:rPr>
          <w:rFonts w:ascii="Arial" w:hAnsi="Arial" w:cs="Arial"/>
          <w:sz w:val="24"/>
          <w:szCs w:val="24"/>
        </w:rPr>
        <w:t xml:space="preserve">For this section of the dissertation, different sounds will be covered from around the era. The main piece that will be covered is music due to it being the most common sound source that houses valuable information. Music was a large part of the era as most pieces of music were made as a reaction to the goings on of the war. Most of these music pieces had the angle of anti-war. This section will attempt to cover these pieces and talk about the song themselves and the message or tale it tries to tell, the impact made if any on the troops in Vietnam and the people back home before finally </w:t>
      </w:r>
      <w:r w:rsidRPr="007C1984">
        <w:rPr>
          <w:rFonts w:ascii="Arial" w:hAnsi="Arial" w:cs="Arial"/>
          <w:sz w:val="24"/>
          <w:szCs w:val="24"/>
        </w:rPr>
        <w:lastRenderedPageBreak/>
        <w:t>assessing if any correlation can be made with modern music with similar themes or messages if any. To begin, the following quote has been taken from ‘Family Guy’ and while it is a purely comedic show it does include one joke that perfectly replicates the following discussion.</w:t>
      </w:r>
    </w:p>
    <w:p w:rsidR="007C1984" w:rsidRPr="007C1984" w:rsidRDefault="007C1984" w:rsidP="007C1984">
      <w:pPr>
        <w:rPr>
          <w:rFonts w:ascii="Arial" w:hAnsi="Arial" w:cs="Arial"/>
          <w:sz w:val="24"/>
          <w:szCs w:val="24"/>
        </w:rPr>
      </w:pPr>
      <w:r w:rsidRPr="007C1984">
        <w:rPr>
          <w:rFonts w:ascii="Arial" w:hAnsi="Arial" w:cs="Arial"/>
          <w:sz w:val="24"/>
          <w:szCs w:val="24"/>
        </w:rPr>
        <w:t>“But what they don’t prepare you for is the incessant use of Fortunate Son.”</w:t>
      </w:r>
    </w:p>
    <w:p w:rsidR="007C1984" w:rsidRPr="007C1984" w:rsidRDefault="007C1984" w:rsidP="007C1984">
      <w:pPr>
        <w:rPr>
          <w:rFonts w:ascii="Arial" w:hAnsi="Arial" w:cs="Arial"/>
          <w:sz w:val="24"/>
          <w:szCs w:val="24"/>
        </w:rPr>
      </w:pPr>
      <w:r w:rsidRPr="007C1984">
        <w:rPr>
          <w:rFonts w:ascii="Arial" w:hAnsi="Arial" w:cs="Arial"/>
          <w:sz w:val="24"/>
          <w:szCs w:val="24"/>
        </w:rPr>
        <w:t xml:space="preserve">The quote is taken from the character Quagmire in reference to the Credence Clearwater Revival song ‘Fortunate Son’ and if we apply this statement to entertainment then the quote could be considered accurate due to the amount of entertainment mediums that use this track to identify the era. Many different movies and games use the track as an introductory sequence to the era. Most notable to do this is ‘Forrest Gump’ and its introductory sequence into the actual country of Vietnam as the character arrives in a helicopter. To some, it can set the scene of what is to come and the hardships that the character will face. The mere opening of the drum beat followed by the lively pitched guitars has come to a reputation which is immediately thought to be about the war. Some video games like ‘Battlefield Vietnam’ uses this in its initial introduction cut scene sequence where the backdrop is simply a mountain in the water. Under usual circumstances, this wouldn’t mean much but with the application of Fortunate Son over the scene immediately tells the viewer or player the exact era and war the game takes place in. The song by many is the theme song to the Vietnam war and that it is the anti-war song of the era but as quoted by the writer ‘John </w:t>
      </w:r>
      <w:proofErr w:type="spellStart"/>
      <w:r w:rsidRPr="007C1984">
        <w:rPr>
          <w:rFonts w:ascii="Arial" w:hAnsi="Arial" w:cs="Arial"/>
          <w:sz w:val="24"/>
          <w:szCs w:val="24"/>
        </w:rPr>
        <w:t>Fogerty</w:t>
      </w:r>
      <w:proofErr w:type="spellEnd"/>
      <w:r w:rsidRPr="007C1984">
        <w:rPr>
          <w:rFonts w:ascii="Arial" w:hAnsi="Arial" w:cs="Arial"/>
          <w:sz w:val="24"/>
          <w:szCs w:val="24"/>
        </w:rPr>
        <w:t xml:space="preserve">’ the song </w:t>
      </w:r>
      <w:r w:rsidRPr="007C1984">
        <w:rPr>
          <w:rFonts w:ascii="Arial" w:hAnsi="Arial" w:cs="Arial"/>
          <w:b/>
          <w:sz w:val="24"/>
          <w:szCs w:val="24"/>
        </w:rPr>
        <w:t xml:space="preserve">“speaks more to the unfairness of class than war itself” </w:t>
      </w:r>
      <w:r w:rsidRPr="007C1984">
        <w:rPr>
          <w:rFonts w:ascii="Arial" w:hAnsi="Arial" w:cs="Arial"/>
          <w:sz w:val="24"/>
          <w:szCs w:val="24"/>
        </w:rPr>
        <w:t xml:space="preserve">and that it’s </w:t>
      </w:r>
      <w:r w:rsidRPr="007C1984">
        <w:rPr>
          <w:rFonts w:ascii="Arial" w:hAnsi="Arial" w:cs="Arial"/>
          <w:b/>
          <w:sz w:val="24"/>
          <w:szCs w:val="24"/>
        </w:rPr>
        <w:t>“the old saying about rich men making war and poor men having to fight them”</w:t>
      </w:r>
      <w:r w:rsidRPr="007C1984">
        <w:rPr>
          <w:rFonts w:ascii="Arial" w:hAnsi="Arial" w:cs="Arial"/>
          <w:sz w:val="24"/>
          <w:szCs w:val="24"/>
        </w:rPr>
        <w:t xml:space="preserve"> which could state that it is not an anti-war song that it is made out to be but more of a commentary on war as a whole. As at the time it is said that many people more rich and better off were able to dodge the ‘military draft’ through a large varied amount of methods. It is also a comment on the Government itself starting wars and making its people fight it for them. These things impacted </w:t>
      </w:r>
      <w:proofErr w:type="spellStart"/>
      <w:r w:rsidRPr="007C1984">
        <w:rPr>
          <w:rFonts w:ascii="Arial" w:hAnsi="Arial" w:cs="Arial"/>
          <w:sz w:val="24"/>
          <w:szCs w:val="24"/>
        </w:rPr>
        <w:t>Fogerty</w:t>
      </w:r>
      <w:proofErr w:type="spellEnd"/>
      <w:r w:rsidRPr="007C1984">
        <w:rPr>
          <w:rFonts w:ascii="Arial" w:hAnsi="Arial" w:cs="Arial"/>
          <w:sz w:val="24"/>
          <w:szCs w:val="24"/>
        </w:rPr>
        <w:t xml:space="preserve"> so much that he took the time to write this song which is said to be not an anti-war song but an anti-establishment song and that it was in support of the soldiers on the front lines.</w:t>
      </w:r>
    </w:p>
    <w:p w:rsidR="00EB38C3" w:rsidRPr="007C1984" w:rsidRDefault="007C1984" w:rsidP="007C1984">
      <w:pPr>
        <w:rPr>
          <w:rFonts w:ascii="Arial" w:hAnsi="Arial" w:cs="Arial"/>
          <w:i/>
          <w:sz w:val="24"/>
          <w:szCs w:val="24"/>
        </w:rPr>
      </w:pPr>
      <w:r w:rsidRPr="007C1984">
        <w:rPr>
          <w:rFonts w:ascii="Arial" w:hAnsi="Arial" w:cs="Arial"/>
          <w:i/>
          <w:sz w:val="24"/>
          <w:szCs w:val="24"/>
        </w:rPr>
        <w:t xml:space="preserve">Quotes pulled from - </w:t>
      </w:r>
      <w:hyperlink r:id="rId7" w:history="1">
        <w:r w:rsidR="00EB38C3" w:rsidRPr="00C15D08">
          <w:rPr>
            <w:rStyle w:val="Hyperlink"/>
            <w:rFonts w:ascii="Arial" w:hAnsi="Arial" w:cs="Arial"/>
            <w:i/>
            <w:sz w:val="24"/>
            <w:szCs w:val="24"/>
          </w:rPr>
          <w:t>https://www.songfacts.com/facts/creedence-clearwater-revival/fortunate-son</w:t>
        </w:r>
      </w:hyperlink>
    </w:p>
    <w:p w:rsidR="007C1984" w:rsidRPr="007C1984" w:rsidRDefault="007C1984" w:rsidP="007C1984">
      <w:pPr>
        <w:rPr>
          <w:rFonts w:ascii="Arial" w:hAnsi="Arial" w:cs="Arial"/>
          <w:sz w:val="24"/>
          <w:szCs w:val="24"/>
        </w:rPr>
      </w:pPr>
      <w:r w:rsidRPr="007C1984">
        <w:rPr>
          <w:rFonts w:ascii="Arial" w:hAnsi="Arial" w:cs="Arial"/>
          <w:sz w:val="24"/>
          <w:szCs w:val="24"/>
        </w:rPr>
        <w:t>A lot of the music from the era consisted of a mostly rock mix which all had a very apocalyptic or dark sound and the most renown sound has been the ‘Star Spangled Banner’ played by Jimi Hendrix. This version of the national anthem assaults the earlobe with for the Americans an unusual sense of nationalism and a reflection of the dark times that to the people at the festival when it was first played wouldn’t know of. That being the war on the other side of the planet. A large anti-war influencer during the era renowned for his stance against the Vietnam War is Bob Dylan. One of his song, ‘A hard rain’s a-</w:t>
      </w:r>
      <w:proofErr w:type="spellStart"/>
      <w:r w:rsidRPr="007C1984">
        <w:rPr>
          <w:rFonts w:ascii="Arial" w:hAnsi="Arial" w:cs="Arial"/>
          <w:sz w:val="24"/>
          <w:szCs w:val="24"/>
        </w:rPr>
        <w:t>gonna</w:t>
      </w:r>
      <w:proofErr w:type="spellEnd"/>
      <w:r w:rsidRPr="007C1984">
        <w:rPr>
          <w:rFonts w:ascii="Arial" w:hAnsi="Arial" w:cs="Arial"/>
          <w:sz w:val="24"/>
          <w:szCs w:val="24"/>
        </w:rPr>
        <w:t xml:space="preserve"> fall” was about his personal view of the war and the young soldiers were sent off to the war most of which unwillingly. The song also seemed to press on the times to come with the suggestion that the war would continue to impact American lives.</w:t>
      </w:r>
    </w:p>
    <w:p w:rsidR="007C1984" w:rsidRPr="007C1984" w:rsidRDefault="007C1984" w:rsidP="007C1984">
      <w:pPr>
        <w:rPr>
          <w:rFonts w:ascii="Arial" w:hAnsi="Arial" w:cs="Arial"/>
          <w:sz w:val="24"/>
          <w:szCs w:val="24"/>
        </w:rPr>
      </w:pPr>
      <w:r w:rsidRPr="007C1984">
        <w:rPr>
          <w:rFonts w:ascii="Arial" w:hAnsi="Arial" w:cs="Arial"/>
          <w:sz w:val="24"/>
          <w:szCs w:val="24"/>
        </w:rPr>
        <w:lastRenderedPageBreak/>
        <w:t>From a simple overview such as a Wikipedia list or the websites that claim ’10 songs that…’ it is easy to see that the protest songs about the Vietnam War started the same time that the Americans first set down military units in Vietnam for war. From the get-go, the American public wasn’t happy about the war and as the war grew in intensity so did the movements and with the movements followed more of the music.</w:t>
      </w:r>
    </w:p>
    <w:p w:rsidR="007C1984" w:rsidRPr="007C1984" w:rsidRDefault="007C1984" w:rsidP="007C1984">
      <w:pPr>
        <w:rPr>
          <w:rFonts w:ascii="Arial" w:hAnsi="Arial" w:cs="Arial"/>
          <w:sz w:val="24"/>
          <w:szCs w:val="24"/>
        </w:rPr>
      </w:pPr>
      <w:r w:rsidRPr="007C1984">
        <w:rPr>
          <w:rFonts w:ascii="Arial" w:hAnsi="Arial" w:cs="Arial"/>
          <w:sz w:val="24"/>
          <w:szCs w:val="24"/>
        </w:rPr>
        <w:t>To fall again onto ‘Jimi Hendrix’ and his rendition of the ‘Star Spangled Banner’ some describe his and the bands' performance to perfectly replicate both music and war itself. Some of the sounds produced were music were said to have borderline accuracy to the sound of weapons and screaming people. Upon listening again and again it is easy to recognise these sounds if you apply the perspective of the times and to apply war onto the sounds displayed. Many have stated that what he had done was remind people who’d simply had come to forget and enjoy only for them to be hit with the reminder that hardships still were happening and people were dying. The ever speculative one could possibly correlate the performance that month, August 18, 1969, with the following months up to October 15th of the same year when the mass demonstrations were happening in the streets. One could speculate that his performance that day influenced the majority of people there to tell others as a reminder which further bolstered the anti-war movements across America. Now looking at more modern wars and the music the sound has changed in the majority but the message against war still stands. These are more prominent around the early 2000s with the Iraq war and the ‘War on Terror.’ These pieces of music kept the rock theme of that heard around the Vietnam era and stand to make their own points against the war. Notable pieces of music include “Bring your own bombs” which was made in direct protest to the Iraq war and like the previously discussed ‘Fortunate Son’ it is against the rich starting war and the poor having to fight it but other people interpret it to be more of an anti-government piece of music.</w:t>
      </w:r>
    </w:p>
    <w:p w:rsidR="007C1984" w:rsidRPr="007C1984" w:rsidRDefault="007C1984" w:rsidP="007C1984">
      <w:pPr>
        <w:rPr>
          <w:rFonts w:ascii="Arial" w:hAnsi="Arial" w:cs="Arial"/>
          <w:sz w:val="24"/>
          <w:szCs w:val="24"/>
        </w:rPr>
      </w:pPr>
      <w:r w:rsidRPr="007C1984">
        <w:rPr>
          <w:rFonts w:ascii="Arial" w:hAnsi="Arial" w:cs="Arial"/>
          <w:sz w:val="24"/>
          <w:szCs w:val="24"/>
        </w:rPr>
        <w:t>Another track, appropriately titled ‘Vietnam’ sung by ‘Jimmy Cliff covers the war in a lively manner with the lyrics being in a darker fashion of a mother losing her son due to the fighting. This unusual mix between light and dark messages can be in a way interpreted to try and subvert the listener into assuming a good easy listening time before the harsh reminder of bad situations. A cover track done by ‘The Black Angels’ takes this song’s lyrics and lightly edits it for the Iraq war but instead of the lively manner, it suits for a more traditional acoustic sound. These songs as one are purely against the war due to the loss of lives rather than the usual approach of rich and poor which could serve as a reminder that it is more about the people than the prospect.</w:t>
      </w:r>
    </w:p>
    <w:p w:rsidR="007C1984" w:rsidRPr="007C1984" w:rsidRDefault="007C1984" w:rsidP="007C1984">
      <w:pPr>
        <w:rPr>
          <w:rFonts w:ascii="Arial" w:hAnsi="Arial" w:cs="Arial"/>
          <w:sz w:val="24"/>
          <w:szCs w:val="24"/>
        </w:rPr>
      </w:pPr>
      <w:r w:rsidRPr="007C1984">
        <w:rPr>
          <w:rFonts w:ascii="Arial" w:hAnsi="Arial" w:cs="Arial"/>
          <w:sz w:val="24"/>
          <w:szCs w:val="24"/>
        </w:rPr>
        <w:t xml:space="preserve">When it comes to the Vietnam War and the music of its era, many people believe that songs of popular American culture and the anti-war song discussed previously was played during combat. In most cases, it was not but different media methods like films or video games have given the impression that they were. However, the music was used as a weapon against the enemy utilizing their own culture. Most people have their introduction to this use of music by reoccurring example that is the movie ‘Apocalypse Now’ where ‘Ride of the Valkyries’ by Wagner was played as American helicopters attacked a settlement on a beach filled with combatants. Another notable source of this possible notion would be the ‘Vietnam’ expansion to ‘Battlefield Bad </w:t>
      </w:r>
      <w:r w:rsidRPr="007C1984">
        <w:rPr>
          <w:rFonts w:ascii="Arial" w:hAnsi="Arial" w:cs="Arial"/>
          <w:sz w:val="24"/>
          <w:szCs w:val="24"/>
        </w:rPr>
        <w:lastRenderedPageBreak/>
        <w:t>Company’ game which took had every vehicle had a radio and some even bearing speakers intending music to be broadcasted. In actual use when taking in these previous examples not much can be found that would be considerable evidence but there are cases that can be found where such a thing happened. These are rarities however but of what has been found will be covered here.</w:t>
      </w:r>
    </w:p>
    <w:p w:rsidR="007C1984" w:rsidRPr="007C1984" w:rsidRDefault="007C1984" w:rsidP="007C1984">
      <w:pPr>
        <w:rPr>
          <w:rFonts w:ascii="Arial" w:hAnsi="Arial" w:cs="Arial"/>
          <w:sz w:val="24"/>
          <w:szCs w:val="24"/>
        </w:rPr>
      </w:pPr>
      <w:r w:rsidRPr="007C1984">
        <w:rPr>
          <w:rFonts w:ascii="Arial" w:hAnsi="Arial" w:cs="Arial"/>
          <w:i/>
          <w:sz w:val="24"/>
          <w:szCs w:val="24"/>
        </w:rPr>
        <w:t>This next section has been cited from</w:t>
      </w:r>
      <w:r w:rsidRPr="007C1984">
        <w:rPr>
          <w:rFonts w:ascii="Arial" w:hAnsi="Arial" w:cs="Arial"/>
          <w:sz w:val="24"/>
          <w:szCs w:val="24"/>
        </w:rPr>
        <w:t xml:space="preserve"> (</w:t>
      </w:r>
      <w:hyperlink r:id="rId8" w:history="1">
        <w:r w:rsidR="00EB38C3" w:rsidRPr="00C15D08">
          <w:rPr>
            <w:rStyle w:val="Hyperlink"/>
            <w:rFonts w:ascii="Arial" w:hAnsi="Arial" w:cs="Arial"/>
            <w:sz w:val="24"/>
            <w:szCs w:val="24"/>
          </w:rPr>
          <w:t>http://www.psywarrior.com/MusicUsePSYOP.html</w:t>
        </w:r>
      </w:hyperlink>
      <w:r w:rsidRPr="007C1984">
        <w:rPr>
          <w:rFonts w:ascii="Arial" w:hAnsi="Arial" w:cs="Arial"/>
          <w:sz w:val="24"/>
          <w:szCs w:val="24"/>
        </w:rPr>
        <w:t xml:space="preserve"> | Vietnam Section “Vietnam War C47 with Loudspeakers”)</w:t>
      </w:r>
    </w:p>
    <w:p w:rsidR="007C1984" w:rsidRPr="007C1984" w:rsidRDefault="007C1984" w:rsidP="007C1984">
      <w:pPr>
        <w:rPr>
          <w:rFonts w:ascii="Arial" w:hAnsi="Arial" w:cs="Arial"/>
          <w:sz w:val="24"/>
          <w:szCs w:val="24"/>
        </w:rPr>
      </w:pPr>
      <w:r w:rsidRPr="007C1984">
        <w:rPr>
          <w:rFonts w:ascii="Arial" w:hAnsi="Arial" w:cs="Arial"/>
          <w:sz w:val="24"/>
          <w:szCs w:val="24"/>
        </w:rPr>
        <w:t>In this example, a PSYOP Lieutenant who is not named in the piece says “I remember when the PSYOP squadron I worked for got shot up particular bad one night when playing Robert Brown's ‘fire’ to the Viet Cong over the big university 1000-watt speaker. The next night they went up again but “spooky” flew with them. Our speaker plane flew a wide orbit playing “’fire’ again, and spooky flew opposing orbit. It was night and the speaker plane was lit up like a Christmas tree to draw attention. Spooky was blacked out. The enemy opened fire with everything they had. Spooky opened up with all three mini guns on at high cyclic rate and mysteriously all of the ground fire suddenly ceased.”</w:t>
      </w:r>
    </w:p>
    <w:p w:rsidR="007C1984" w:rsidRPr="007C1984" w:rsidRDefault="007C1984" w:rsidP="007C1984">
      <w:pPr>
        <w:rPr>
          <w:rFonts w:ascii="Arial" w:hAnsi="Arial" w:cs="Arial"/>
          <w:sz w:val="24"/>
          <w:szCs w:val="24"/>
        </w:rPr>
      </w:pPr>
      <w:r w:rsidRPr="007C1984">
        <w:rPr>
          <w:rFonts w:ascii="Arial" w:hAnsi="Arial" w:cs="Arial"/>
          <w:sz w:val="24"/>
          <w:szCs w:val="24"/>
        </w:rPr>
        <w:t>This example of western music would fit exactly into the description of an entertainment piece in a movie but as stated this was an actual occurrence of the use of entertainment as a weapon. The item referred to as ‘Spooky’ is another aircraft that was armed. When looking for more recent examples of this a notable scenario was during the Gulf War when American troops with speakers on their vehicles played things like AC/DC and such to root out and scare enemy fighters.</w:t>
      </w:r>
    </w:p>
    <w:p w:rsidR="00EB38C3" w:rsidRPr="007C1984" w:rsidRDefault="007C1984" w:rsidP="007C1984">
      <w:pPr>
        <w:rPr>
          <w:rFonts w:ascii="Arial" w:hAnsi="Arial" w:cs="Arial"/>
          <w:sz w:val="24"/>
          <w:szCs w:val="24"/>
        </w:rPr>
      </w:pPr>
      <w:r w:rsidRPr="007C1984">
        <w:rPr>
          <w:rFonts w:ascii="Arial" w:hAnsi="Arial" w:cs="Arial"/>
          <w:i/>
          <w:sz w:val="24"/>
          <w:szCs w:val="24"/>
        </w:rPr>
        <w:t>Following quotes cited from</w:t>
      </w:r>
      <w:r w:rsidRPr="007C1984">
        <w:rPr>
          <w:rFonts w:ascii="Arial" w:hAnsi="Arial" w:cs="Arial"/>
          <w:sz w:val="24"/>
          <w:szCs w:val="24"/>
        </w:rPr>
        <w:t xml:space="preserve"> </w:t>
      </w:r>
      <w:hyperlink r:id="rId9" w:history="1">
        <w:r w:rsidR="00EB38C3" w:rsidRPr="00C15D08">
          <w:rPr>
            <w:rStyle w:val="Hyperlink"/>
            <w:rFonts w:ascii="Arial" w:hAnsi="Arial" w:cs="Arial"/>
            <w:sz w:val="24"/>
            <w:szCs w:val="24"/>
          </w:rPr>
          <w:t>https://pcf45.com/sealords/cuadai/wanderingsoul.html</w:t>
        </w:r>
      </w:hyperlink>
    </w:p>
    <w:p w:rsidR="007C1984" w:rsidRPr="007C1984" w:rsidRDefault="007C1984" w:rsidP="007C1984">
      <w:pPr>
        <w:rPr>
          <w:rFonts w:ascii="Arial" w:hAnsi="Arial" w:cs="Arial"/>
          <w:sz w:val="24"/>
          <w:szCs w:val="24"/>
        </w:rPr>
      </w:pPr>
      <w:r w:rsidRPr="007C1984">
        <w:rPr>
          <w:rFonts w:ascii="Arial" w:hAnsi="Arial" w:cs="Arial"/>
          <w:sz w:val="24"/>
          <w:szCs w:val="24"/>
        </w:rPr>
        <w:t xml:space="preserve">The only reputable known use of music during combat that is reliable is the notes on ‘Operation Wandering Soul’ which utilized the exploitation of Vietnamese tradition to scare the guerrilla fighters that the Americans had a bigger issue with. The belief of Wandering Soul is that if someone dies and they are not buried in the correct matter or with the obvious going of the war buried at all then the spirit of the person is said to </w:t>
      </w:r>
      <w:r w:rsidRPr="007C1984">
        <w:rPr>
          <w:rFonts w:ascii="Arial" w:hAnsi="Arial" w:cs="Arial"/>
          <w:b/>
          <w:sz w:val="24"/>
          <w:szCs w:val="24"/>
        </w:rPr>
        <w:t>“wander aimlessly in pain and suffering.”</w:t>
      </w:r>
      <w:r w:rsidRPr="007C1984">
        <w:rPr>
          <w:rFonts w:ascii="Arial" w:hAnsi="Arial" w:cs="Arial"/>
          <w:sz w:val="24"/>
          <w:szCs w:val="24"/>
        </w:rPr>
        <w:t xml:space="preserve"> A feeling which could argue how the soldiers were feeling during these times. The ‘Wandering Soul’ was itself essentially a manufactured mash of Vietnamese funeral music with ‘eerie sounds’ and was meant to ‘panic and disrupt’ the enemy. The music occupied by voices telling the tale of a lost father would be played around the jungles and such via loudspeaker teams which were usually a team of soldiers with the tape or helicopters equipped with loudspeakers that would be played at night. In situations like these, it was found that the operation which was meant to motivate the enemy to defect usually ended up in angering the enemy causing heavy attacks on the people and aircraft utilizing the tactic.</w:t>
      </w:r>
    </w:p>
    <w:p w:rsidR="007C1984" w:rsidRPr="007C1984" w:rsidRDefault="007C1984" w:rsidP="007C1984">
      <w:pPr>
        <w:rPr>
          <w:rFonts w:ascii="Arial" w:hAnsi="Arial" w:cs="Arial"/>
          <w:sz w:val="24"/>
          <w:szCs w:val="24"/>
        </w:rPr>
      </w:pPr>
      <w:r w:rsidRPr="007C1984">
        <w:rPr>
          <w:rFonts w:ascii="Arial" w:hAnsi="Arial" w:cs="Arial"/>
          <w:sz w:val="24"/>
          <w:szCs w:val="24"/>
        </w:rPr>
        <w:t xml:space="preserve">Music against the Vietnam war still tend to crop up even now 50 years after the conflict and it further identifies and brings to light the effects that it had even to those who were born after it. A notable track which comments on the psychology of those who survived the war and how it affected the families around those returning is the </w:t>
      </w:r>
      <w:r w:rsidRPr="007C1984">
        <w:rPr>
          <w:rFonts w:ascii="Arial" w:hAnsi="Arial" w:cs="Arial"/>
          <w:sz w:val="24"/>
          <w:szCs w:val="24"/>
        </w:rPr>
        <w:lastRenderedPageBreak/>
        <w:t>‘Alice in Chains’ track ‘Rooster’ which was a track intended as a ‘healing process’ between the vocalist and his father. The song was written as if the vocalist was his father in the war. The track itself isn’t made to be directly anti-war and avoids the ‘rich and poor’ sentiment of other tracks. This one, in particular, is in commemoration of the soldiers themselves. Another track worth mentioning is ‘The Black Angels’ once again and the track ‘The First Vietnamese War’ which is a direct and open anti-war song which takes the same approach as ‘Rooster’ did with the vocalist acting as another soldier in this greater war. From the get go of the track, it makes an immediate comment on the military draft that occurred during the time where the young and able were sent off to this war. Near the end of the track, it takes a secondary approach of a modern day setting (albeit 10 years) and spoke out against a modern day draft for the fighting in Iraq.</w:t>
      </w:r>
    </w:p>
    <w:p w:rsidR="007C1984" w:rsidRPr="007C1984" w:rsidRDefault="007C1984" w:rsidP="007C1984">
      <w:pPr>
        <w:rPr>
          <w:rFonts w:ascii="Arial" w:hAnsi="Arial" w:cs="Arial"/>
          <w:sz w:val="24"/>
          <w:szCs w:val="24"/>
        </w:rPr>
      </w:pPr>
      <w:r w:rsidRPr="007C1984">
        <w:rPr>
          <w:rFonts w:ascii="Arial" w:hAnsi="Arial" w:cs="Arial"/>
          <w:sz w:val="24"/>
          <w:szCs w:val="24"/>
        </w:rPr>
        <w:t>Many comparisons are made between both the Vietnam and Iraq war by the music that has been produced.</w:t>
      </w:r>
    </w:p>
    <w:p w:rsidR="007C1984" w:rsidRPr="007C1984" w:rsidRDefault="007C1984" w:rsidP="007C1984">
      <w:pPr>
        <w:rPr>
          <w:rFonts w:ascii="Arial" w:hAnsi="Arial" w:cs="Arial"/>
          <w:b/>
          <w:sz w:val="24"/>
          <w:szCs w:val="24"/>
        </w:rPr>
      </w:pPr>
      <w:r w:rsidRPr="007C1984">
        <w:rPr>
          <w:rFonts w:ascii="Arial" w:hAnsi="Arial" w:cs="Arial"/>
          <w:b/>
          <w:sz w:val="24"/>
          <w:szCs w:val="24"/>
        </w:rPr>
        <w:t>Effect</w:t>
      </w:r>
    </w:p>
    <w:p w:rsidR="007C1984" w:rsidRPr="007C1984" w:rsidRDefault="007C1984" w:rsidP="007C1984">
      <w:pPr>
        <w:rPr>
          <w:rFonts w:ascii="Arial" w:hAnsi="Arial" w:cs="Arial"/>
          <w:sz w:val="24"/>
          <w:szCs w:val="24"/>
        </w:rPr>
      </w:pPr>
      <w:r w:rsidRPr="007C1984">
        <w:rPr>
          <w:rFonts w:ascii="Arial" w:hAnsi="Arial" w:cs="Arial"/>
          <w:sz w:val="24"/>
          <w:szCs w:val="24"/>
        </w:rPr>
        <w:t>With all the research conducted one could argue that for the question that is if American involvement in the Vietnam War has left any sizeable impact on modern western culture would be given the simple answer of ‘yes.’ There are direct comparisons between these two wars and the people forced to fight them. A first more obvious comparison is the fact that the ‘Viet Cong’, Saddam’s Militia’s and ‘Al Qaeda’ all share the similar tactic of guerrilla warfare which in all direct conflict was used against the Americans. In entertainment Media we still have visual and audio that reflects the war then and some even comment on the wars now drawing comparisons from the time.</w:t>
      </w:r>
    </w:p>
    <w:p w:rsidR="007C1984" w:rsidRPr="007C1984" w:rsidRDefault="007C1984" w:rsidP="007C1984">
      <w:pPr>
        <w:rPr>
          <w:rFonts w:ascii="Arial" w:hAnsi="Arial" w:cs="Arial"/>
          <w:sz w:val="24"/>
          <w:szCs w:val="24"/>
        </w:rPr>
      </w:pPr>
      <w:r w:rsidRPr="007C1984">
        <w:rPr>
          <w:rFonts w:ascii="Arial" w:hAnsi="Arial" w:cs="Arial"/>
          <w:sz w:val="24"/>
          <w:szCs w:val="24"/>
        </w:rPr>
        <w:t>It was a bad war and it is rather cruel that it is glorified by entertainment although as bad as it all sounds it has helped us as humans understand what the human mind does in bad conditions just as all the ones that were before it and after. Vietnam is probably one of the more glorified wars and entertainment made it that way then and even now.</w:t>
      </w:r>
    </w:p>
    <w:p w:rsidR="007C1984" w:rsidRPr="007C1984" w:rsidRDefault="007C1984" w:rsidP="007C1984">
      <w:pPr>
        <w:rPr>
          <w:rFonts w:ascii="Arial" w:hAnsi="Arial" w:cs="Arial"/>
          <w:b/>
          <w:sz w:val="24"/>
          <w:szCs w:val="24"/>
        </w:rPr>
      </w:pPr>
      <w:r w:rsidRPr="007C1984">
        <w:rPr>
          <w:rFonts w:ascii="Arial" w:hAnsi="Arial" w:cs="Arial"/>
          <w:b/>
          <w:sz w:val="24"/>
          <w:szCs w:val="24"/>
        </w:rPr>
        <w:t>Bibliography</w:t>
      </w:r>
    </w:p>
    <w:p w:rsidR="00EB38C3" w:rsidRPr="007C1984" w:rsidRDefault="00EB38C3" w:rsidP="007C1984">
      <w:pPr>
        <w:rPr>
          <w:rFonts w:ascii="Arial" w:hAnsi="Arial" w:cs="Arial"/>
          <w:sz w:val="24"/>
          <w:szCs w:val="24"/>
        </w:rPr>
      </w:pPr>
      <w:hyperlink r:id="rId10" w:history="1">
        <w:r w:rsidRPr="00C15D08">
          <w:rPr>
            <w:rStyle w:val="Hyperlink"/>
            <w:rFonts w:ascii="Arial" w:hAnsi="Arial" w:cs="Arial"/>
            <w:sz w:val="24"/>
            <w:szCs w:val="24"/>
          </w:rPr>
          <w:t>http://www.historynet.com/vietnam-helmet-art.htm</w:t>
        </w:r>
      </w:hyperlink>
    </w:p>
    <w:p w:rsidR="00EB38C3" w:rsidRPr="007C1984" w:rsidRDefault="00EB38C3" w:rsidP="007C1984">
      <w:pPr>
        <w:rPr>
          <w:rFonts w:ascii="Arial" w:hAnsi="Arial" w:cs="Arial"/>
          <w:sz w:val="24"/>
          <w:szCs w:val="24"/>
        </w:rPr>
      </w:pPr>
      <w:hyperlink r:id="rId11" w:history="1">
        <w:r w:rsidRPr="00C15D08">
          <w:rPr>
            <w:rStyle w:val="Hyperlink"/>
            <w:rFonts w:ascii="Arial" w:hAnsi="Arial" w:cs="Arial"/>
            <w:sz w:val="24"/>
            <w:szCs w:val="24"/>
          </w:rPr>
          <w:t>http://screeneggs.com/movies/10786/</w:t>
        </w:r>
      </w:hyperlink>
    </w:p>
    <w:p w:rsidR="00EB38C3" w:rsidRPr="007C1984" w:rsidRDefault="00EB38C3" w:rsidP="007C1984">
      <w:pPr>
        <w:rPr>
          <w:rFonts w:ascii="Arial" w:hAnsi="Arial" w:cs="Arial"/>
          <w:sz w:val="24"/>
          <w:szCs w:val="24"/>
        </w:rPr>
      </w:pPr>
      <w:hyperlink r:id="rId12" w:history="1">
        <w:r w:rsidRPr="00C15D08">
          <w:rPr>
            <w:rStyle w:val="Hyperlink"/>
            <w:rFonts w:ascii="Arial" w:hAnsi="Arial" w:cs="Arial"/>
            <w:sz w:val="24"/>
            <w:szCs w:val="24"/>
          </w:rPr>
          <w:t>https://www.imdb.com/title/tt0091763/trivia?item=tr0732353</w:t>
        </w:r>
      </w:hyperlink>
    </w:p>
    <w:p w:rsidR="00EB38C3" w:rsidRPr="007C1984" w:rsidRDefault="00EB38C3" w:rsidP="007C1984">
      <w:pPr>
        <w:rPr>
          <w:rFonts w:ascii="Arial" w:hAnsi="Arial" w:cs="Arial"/>
          <w:sz w:val="24"/>
          <w:szCs w:val="24"/>
        </w:rPr>
      </w:pPr>
      <w:hyperlink r:id="rId13" w:history="1">
        <w:r w:rsidRPr="00C15D08">
          <w:rPr>
            <w:rStyle w:val="Hyperlink"/>
            <w:rFonts w:ascii="Arial" w:hAnsi="Arial" w:cs="Arial"/>
            <w:sz w:val="24"/>
            <w:szCs w:val="24"/>
          </w:rPr>
          <w:t>https://www.songfacts.com/facts/creedence-clearwater-revival/fortunate-son</w:t>
        </w:r>
      </w:hyperlink>
    </w:p>
    <w:p w:rsidR="009E052C" w:rsidRDefault="00EB38C3" w:rsidP="007C1984">
      <w:pPr>
        <w:rPr>
          <w:rFonts w:ascii="Arial" w:hAnsi="Arial" w:cs="Arial"/>
          <w:sz w:val="24"/>
          <w:szCs w:val="24"/>
        </w:rPr>
      </w:pPr>
      <w:hyperlink r:id="rId14" w:history="1">
        <w:r w:rsidRPr="00C15D08">
          <w:rPr>
            <w:rStyle w:val="Hyperlink"/>
            <w:rFonts w:ascii="Arial" w:hAnsi="Arial" w:cs="Arial"/>
            <w:sz w:val="24"/>
            <w:szCs w:val="24"/>
          </w:rPr>
          <w:t>http://www.psywarrior.com/MusicUsePSYOP.html</w:t>
        </w:r>
      </w:hyperlink>
    </w:p>
    <w:p w:rsidR="00EB38C3" w:rsidRPr="007C1984" w:rsidRDefault="00EB38C3" w:rsidP="007C1984">
      <w:pPr>
        <w:rPr>
          <w:rFonts w:ascii="Arial" w:hAnsi="Arial" w:cs="Arial"/>
          <w:sz w:val="24"/>
          <w:szCs w:val="24"/>
        </w:rPr>
      </w:pPr>
    </w:p>
    <w:sectPr w:rsidR="00EB38C3" w:rsidRPr="007C198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4808" w:rsidRDefault="00814808" w:rsidP="007C1984">
      <w:pPr>
        <w:spacing w:after="0" w:line="240" w:lineRule="auto"/>
      </w:pPr>
      <w:r>
        <w:separator/>
      </w:r>
    </w:p>
  </w:endnote>
  <w:endnote w:type="continuationSeparator" w:id="0">
    <w:p w:rsidR="00814808" w:rsidRDefault="00814808" w:rsidP="007C1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8462441"/>
      <w:docPartObj>
        <w:docPartGallery w:val="Page Numbers (Bottom of Page)"/>
        <w:docPartUnique/>
      </w:docPartObj>
    </w:sdtPr>
    <w:sdtEndPr>
      <w:rPr>
        <w:noProof/>
      </w:rPr>
    </w:sdtEndPr>
    <w:sdtContent>
      <w:p w:rsidR="007C1984" w:rsidRDefault="007C1984">
        <w:pPr>
          <w:pStyle w:val="Footer"/>
        </w:pPr>
        <w:r>
          <w:fldChar w:fldCharType="begin"/>
        </w:r>
        <w:r>
          <w:instrText xml:space="preserve"> PAGE   \* MERGEFORMAT </w:instrText>
        </w:r>
        <w:r>
          <w:fldChar w:fldCharType="separate"/>
        </w:r>
        <w:r w:rsidR="00EB38C3">
          <w:rPr>
            <w:noProof/>
          </w:rPr>
          <w:t>1</w:t>
        </w:r>
        <w:r>
          <w:rPr>
            <w:noProof/>
          </w:rPr>
          <w:fldChar w:fldCharType="end"/>
        </w:r>
      </w:p>
    </w:sdtContent>
  </w:sdt>
  <w:p w:rsidR="007C1984" w:rsidRDefault="007C19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4808" w:rsidRDefault="00814808" w:rsidP="007C1984">
      <w:pPr>
        <w:spacing w:after="0" w:line="240" w:lineRule="auto"/>
      </w:pPr>
      <w:r>
        <w:separator/>
      </w:r>
    </w:p>
  </w:footnote>
  <w:footnote w:type="continuationSeparator" w:id="0">
    <w:p w:rsidR="00814808" w:rsidRDefault="00814808" w:rsidP="007C198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C1984" w:rsidRDefault="007C1984">
    <w:pPr>
      <w:pStyle w:val="Header"/>
    </w:pPr>
    <w:r>
      <w:t>Merlin Harwood</w:t>
    </w:r>
    <w:r>
      <w:tab/>
    </w:r>
    <w:r>
      <w:ptab w:relativeTo="margin" w:alignment="center" w:leader="none"/>
    </w:r>
    <w:r>
      <w:t>P149716</w:t>
    </w:r>
    <w:r>
      <w:ptab w:relativeTo="margin" w:alignment="right" w:leader="none"/>
    </w:r>
    <w:r>
      <w:t>3D-Computer Animation</w:t>
    </w:r>
  </w:p>
  <w:p w:rsidR="007C1984" w:rsidRDefault="007C19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1984"/>
    <w:rsid w:val="0009231B"/>
    <w:rsid w:val="00350C9C"/>
    <w:rsid w:val="00605919"/>
    <w:rsid w:val="007C1984"/>
    <w:rsid w:val="00814808"/>
    <w:rsid w:val="00BB311B"/>
    <w:rsid w:val="00EB3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3356A0-4C31-40BF-AC0F-1656BEE36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1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984"/>
  </w:style>
  <w:style w:type="paragraph" w:styleId="Footer">
    <w:name w:val="footer"/>
    <w:basedOn w:val="Normal"/>
    <w:link w:val="FooterChar"/>
    <w:uiPriority w:val="99"/>
    <w:unhideWhenUsed/>
    <w:rsid w:val="007C1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984"/>
  </w:style>
  <w:style w:type="character" w:styleId="Hyperlink">
    <w:name w:val="Hyperlink"/>
    <w:basedOn w:val="DefaultParagraphFont"/>
    <w:uiPriority w:val="99"/>
    <w:unhideWhenUsed/>
    <w:rsid w:val="00EB38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sywarrior.com/MusicUsePSYOP.html" TargetMode="External"/><Relationship Id="rId13" Type="http://schemas.openxmlformats.org/officeDocument/2006/relationships/hyperlink" Target="https://www.songfacts.com/facts/creedence-clearwater-revival/fortunate-so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ongfacts.com/facts/creedence-clearwater-revival/fortunate-son" TargetMode="External"/><Relationship Id="rId12" Type="http://schemas.openxmlformats.org/officeDocument/2006/relationships/hyperlink" Target="https://www.imdb.com/title/tt0091763/trivia?item=tr0732353"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historynet.com/vietnam-helmet-art.htm" TargetMode="External"/><Relationship Id="rId11" Type="http://schemas.openxmlformats.org/officeDocument/2006/relationships/hyperlink" Target="http://screeneggs.com/movies/10786/"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www.historynet.com/vietnam-helmet-art.htm" TargetMode="External"/><Relationship Id="rId4" Type="http://schemas.openxmlformats.org/officeDocument/2006/relationships/footnotes" Target="footnotes.xml"/><Relationship Id="rId9" Type="http://schemas.openxmlformats.org/officeDocument/2006/relationships/hyperlink" Target="https://pcf45.com/sealords/cuadai/wanderingsoul.html" TargetMode="External"/><Relationship Id="rId14" Type="http://schemas.openxmlformats.org/officeDocument/2006/relationships/hyperlink" Target="http://www.psywarrior.com/MusicUsePSYO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4656</Words>
  <Characters>26541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Merlin Alexander Harwood</dc:creator>
  <cp:keywords/>
  <dc:description/>
  <cp:lastModifiedBy>Merlin Alexander Harwood</cp:lastModifiedBy>
  <cp:revision>3</cp:revision>
  <dcterms:created xsi:type="dcterms:W3CDTF">2018-12-11T22:52:00Z</dcterms:created>
  <dcterms:modified xsi:type="dcterms:W3CDTF">2018-12-11T23:03:00Z</dcterms:modified>
</cp:coreProperties>
</file>