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6AE79" w14:textId="77777777" w:rsidR="009B770F" w:rsidRPr="009A0A85" w:rsidRDefault="009B770F" w:rsidP="009B770F">
      <w:pPr>
        <w:spacing w:after="0" w:line="240" w:lineRule="auto"/>
        <w:jc w:val="center"/>
        <w:rPr>
          <w:rFonts w:cstheme="minorHAnsi"/>
          <w:b/>
          <w:bCs/>
          <w:i/>
          <w:iCs/>
          <w:sz w:val="32"/>
          <w:szCs w:val="32"/>
        </w:rPr>
      </w:pPr>
      <w:r w:rsidRPr="009A0A85">
        <w:rPr>
          <w:rFonts w:cstheme="minorHAnsi"/>
          <w:b/>
          <w:bCs/>
          <w:i/>
          <w:iCs/>
          <w:sz w:val="32"/>
          <w:szCs w:val="32"/>
        </w:rPr>
        <w:t>A comparison of the marketing methods of two multinational hotel chains</w:t>
      </w:r>
    </w:p>
    <w:p w14:paraId="08F9D010" w14:textId="4939FF70" w:rsidR="00AE5728" w:rsidRPr="00810977" w:rsidRDefault="00AE5728">
      <w:pPr>
        <w:rPr>
          <w:rFonts w:ascii="Amasis MT Pro Light" w:hAnsi="Amasis MT Pro Light"/>
          <w:b/>
          <w:bCs/>
          <w:sz w:val="40"/>
          <w:szCs w:val="40"/>
          <w:u w:val="single"/>
        </w:rPr>
      </w:pPr>
    </w:p>
    <w:p w14:paraId="51093B30" w14:textId="6A306F8F" w:rsidR="00CB5562" w:rsidRDefault="00CB5562"/>
    <w:p w14:paraId="5F34B9F5" w14:textId="04CED342" w:rsidR="00CB5562" w:rsidRDefault="00CB5562"/>
    <w:p w14:paraId="0D8B49FF" w14:textId="33A265E6" w:rsidR="00CB5562" w:rsidRDefault="00CB5562"/>
    <w:p w14:paraId="782BED1C" w14:textId="48345317" w:rsidR="00CB5562" w:rsidRDefault="00CB5562"/>
    <w:p w14:paraId="1A648661" w14:textId="1D83F5BB" w:rsidR="00CB5562" w:rsidRDefault="00CB5562"/>
    <w:p w14:paraId="6A76CD24" w14:textId="6AA8BF7C" w:rsidR="00CB5562" w:rsidRDefault="00CB5562"/>
    <w:p w14:paraId="66C6D6FB" w14:textId="1857FE13" w:rsidR="00CB5562" w:rsidRDefault="00CB5562"/>
    <w:p w14:paraId="02BAE0D8" w14:textId="56506BF3" w:rsidR="00CB5562" w:rsidRDefault="00CB5562"/>
    <w:p w14:paraId="664A2CEF" w14:textId="46AAADA2" w:rsidR="00CB5562" w:rsidRDefault="00CB5562"/>
    <w:p w14:paraId="5A6F66AF" w14:textId="77777777" w:rsidR="00CB5562" w:rsidRDefault="00CB5562"/>
    <w:p w14:paraId="3F48E3C4" w14:textId="5EA7A634" w:rsidR="00CB5562" w:rsidRPr="009A0A85" w:rsidRDefault="00CB5562" w:rsidP="00CB5562">
      <w:pPr>
        <w:spacing w:after="0" w:line="240" w:lineRule="auto"/>
        <w:jc w:val="both"/>
        <w:rPr>
          <w:rFonts w:cstheme="minorHAnsi"/>
          <w:b/>
          <w:bCs/>
          <w:sz w:val="32"/>
          <w:szCs w:val="32"/>
        </w:rPr>
      </w:pPr>
      <w:r w:rsidRPr="009A0A85">
        <w:rPr>
          <w:rFonts w:cstheme="minorHAnsi"/>
          <w:b/>
          <w:bCs/>
          <w:sz w:val="32"/>
          <w:szCs w:val="32"/>
        </w:rPr>
        <w:t>Student Name</w:t>
      </w:r>
      <w:r w:rsidR="007558D2" w:rsidRPr="009A0A85">
        <w:rPr>
          <w:rFonts w:cstheme="minorHAnsi"/>
          <w:b/>
          <w:bCs/>
          <w:sz w:val="32"/>
          <w:szCs w:val="32"/>
        </w:rPr>
        <w:t xml:space="preserve">: Angela Roxana </w:t>
      </w:r>
      <w:proofErr w:type="spellStart"/>
      <w:r w:rsidR="007558D2" w:rsidRPr="009A0A85">
        <w:rPr>
          <w:rFonts w:cstheme="minorHAnsi"/>
          <w:b/>
          <w:bCs/>
          <w:sz w:val="32"/>
          <w:szCs w:val="32"/>
        </w:rPr>
        <w:t>Faina</w:t>
      </w:r>
      <w:proofErr w:type="spellEnd"/>
    </w:p>
    <w:p w14:paraId="6A569B0F" w14:textId="073B32D2" w:rsidR="00CB5562" w:rsidRPr="009A0A85" w:rsidRDefault="00CB5562" w:rsidP="00CB5562">
      <w:pPr>
        <w:spacing w:after="0" w:line="240" w:lineRule="auto"/>
        <w:jc w:val="both"/>
        <w:rPr>
          <w:rFonts w:cstheme="minorHAnsi"/>
          <w:b/>
          <w:bCs/>
          <w:sz w:val="32"/>
          <w:szCs w:val="32"/>
        </w:rPr>
      </w:pPr>
      <w:r w:rsidRPr="009A0A85">
        <w:rPr>
          <w:rFonts w:cstheme="minorHAnsi"/>
          <w:b/>
          <w:bCs/>
          <w:sz w:val="32"/>
          <w:szCs w:val="32"/>
        </w:rPr>
        <w:t>Student ID Number</w:t>
      </w:r>
      <w:r w:rsidR="007558D2" w:rsidRPr="009A0A85">
        <w:rPr>
          <w:rFonts w:cstheme="minorHAnsi"/>
          <w:b/>
          <w:bCs/>
          <w:sz w:val="32"/>
          <w:szCs w:val="32"/>
        </w:rPr>
        <w:t xml:space="preserve">: </w:t>
      </w:r>
      <w:r w:rsidR="007B2447" w:rsidRPr="009A0A85">
        <w:rPr>
          <w:rFonts w:cstheme="minorHAnsi"/>
          <w:b/>
          <w:bCs/>
          <w:sz w:val="32"/>
          <w:szCs w:val="32"/>
        </w:rPr>
        <w:t>2108</w:t>
      </w:r>
      <w:r w:rsidR="00473486" w:rsidRPr="009A0A85">
        <w:rPr>
          <w:rFonts w:cstheme="minorHAnsi"/>
          <w:b/>
          <w:bCs/>
          <w:sz w:val="32"/>
          <w:szCs w:val="32"/>
        </w:rPr>
        <w:t>333</w:t>
      </w:r>
    </w:p>
    <w:p w14:paraId="17878BE2" w14:textId="77777777" w:rsidR="00CB5562" w:rsidRPr="009A0A85" w:rsidRDefault="00CB5562" w:rsidP="00CB5562">
      <w:pPr>
        <w:spacing w:after="0" w:line="240" w:lineRule="auto"/>
        <w:jc w:val="both"/>
        <w:rPr>
          <w:rFonts w:cstheme="minorHAnsi"/>
          <w:b/>
          <w:bCs/>
          <w:sz w:val="32"/>
          <w:szCs w:val="32"/>
        </w:rPr>
      </w:pPr>
      <w:r w:rsidRPr="009A0A85">
        <w:rPr>
          <w:rFonts w:cstheme="minorHAnsi"/>
          <w:b/>
          <w:bCs/>
          <w:sz w:val="32"/>
          <w:szCs w:val="32"/>
        </w:rPr>
        <w:t>Marketing Essentials BMIH4005</w:t>
      </w:r>
    </w:p>
    <w:p w14:paraId="69BA1608" w14:textId="3FF41F22" w:rsidR="00707BED" w:rsidRPr="009A0A85" w:rsidRDefault="00C46906" w:rsidP="00CB5562">
      <w:pPr>
        <w:spacing w:after="0" w:line="240" w:lineRule="auto"/>
        <w:jc w:val="both"/>
        <w:rPr>
          <w:rFonts w:cstheme="minorHAnsi"/>
          <w:b/>
          <w:bCs/>
          <w:sz w:val="32"/>
          <w:szCs w:val="32"/>
        </w:rPr>
      </w:pPr>
      <w:r w:rsidRPr="009A0A85">
        <w:rPr>
          <w:rFonts w:cstheme="minorHAnsi"/>
          <w:b/>
          <w:bCs/>
          <w:sz w:val="32"/>
          <w:szCs w:val="32"/>
        </w:rPr>
        <w:t>Deborah</w:t>
      </w:r>
      <w:r w:rsidR="00707BED" w:rsidRPr="009A0A85">
        <w:rPr>
          <w:rFonts w:cstheme="minorHAnsi"/>
          <w:b/>
          <w:bCs/>
          <w:sz w:val="32"/>
          <w:szCs w:val="32"/>
        </w:rPr>
        <w:t xml:space="preserve"> Lloyd</w:t>
      </w:r>
    </w:p>
    <w:p w14:paraId="22F50FAC" w14:textId="54210ED9" w:rsidR="00CB5562" w:rsidRDefault="00CB5562">
      <w:pPr>
        <w:rPr>
          <w:rFonts w:eastAsia="Times New Roman" w:cstheme="minorHAnsi"/>
          <w:color w:val="202124"/>
          <w:sz w:val="24"/>
          <w:szCs w:val="24"/>
          <w:lang w:val="en" w:eastAsia="en-GB"/>
        </w:rPr>
      </w:pPr>
    </w:p>
    <w:p w14:paraId="13437EF0" w14:textId="1F698A71" w:rsidR="00932B25" w:rsidRDefault="00932B25">
      <w:pPr>
        <w:rPr>
          <w:rFonts w:eastAsia="Times New Roman" w:cstheme="minorHAnsi"/>
          <w:color w:val="202124"/>
          <w:sz w:val="24"/>
          <w:szCs w:val="24"/>
          <w:lang w:val="en" w:eastAsia="en-GB"/>
        </w:rPr>
      </w:pPr>
    </w:p>
    <w:p w14:paraId="2EF0CEF1" w14:textId="673FCEBD" w:rsidR="00932B25" w:rsidRDefault="00932B25">
      <w:pPr>
        <w:rPr>
          <w:rFonts w:eastAsia="Times New Roman" w:cstheme="minorHAnsi"/>
          <w:color w:val="202124"/>
          <w:sz w:val="24"/>
          <w:szCs w:val="24"/>
          <w:lang w:val="en" w:eastAsia="en-GB"/>
        </w:rPr>
      </w:pPr>
    </w:p>
    <w:p w14:paraId="15EB04AD" w14:textId="741F166B" w:rsidR="00932B25" w:rsidRDefault="00932B25">
      <w:pPr>
        <w:rPr>
          <w:rFonts w:eastAsia="Times New Roman" w:cstheme="minorHAnsi"/>
          <w:color w:val="202124"/>
          <w:sz w:val="24"/>
          <w:szCs w:val="24"/>
          <w:lang w:val="en" w:eastAsia="en-GB"/>
        </w:rPr>
      </w:pPr>
    </w:p>
    <w:p w14:paraId="67AC0233" w14:textId="4CDD5E21" w:rsidR="00932B25" w:rsidRDefault="00932B25">
      <w:pPr>
        <w:rPr>
          <w:rFonts w:eastAsia="Times New Roman" w:cstheme="minorHAnsi"/>
          <w:color w:val="202124"/>
          <w:sz w:val="24"/>
          <w:szCs w:val="24"/>
          <w:lang w:val="en" w:eastAsia="en-GB"/>
        </w:rPr>
      </w:pPr>
    </w:p>
    <w:p w14:paraId="6370FEA3" w14:textId="00E5AD94" w:rsidR="00932B25" w:rsidRDefault="00932B25">
      <w:pPr>
        <w:rPr>
          <w:rFonts w:eastAsia="Times New Roman" w:cstheme="minorHAnsi"/>
          <w:color w:val="202124"/>
          <w:sz w:val="24"/>
          <w:szCs w:val="24"/>
          <w:lang w:val="en" w:eastAsia="en-GB"/>
        </w:rPr>
      </w:pPr>
    </w:p>
    <w:p w14:paraId="0640ABA2" w14:textId="7A052769" w:rsidR="00932B25" w:rsidRDefault="00932B25">
      <w:pPr>
        <w:rPr>
          <w:rFonts w:eastAsia="Times New Roman" w:cstheme="minorHAnsi"/>
          <w:color w:val="202124"/>
          <w:sz w:val="24"/>
          <w:szCs w:val="24"/>
          <w:lang w:val="en" w:eastAsia="en-GB"/>
        </w:rPr>
      </w:pPr>
    </w:p>
    <w:p w14:paraId="32C5F05F" w14:textId="6EA34573" w:rsidR="00932B25" w:rsidRDefault="00932B25">
      <w:pPr>
        <w:rPr>
          <w:rFonts w:eastAsia="Times New Roman" w:cstheme="minorHAnsi"/>
          <w:color w:val="202124"/>
          <w:sz w:val="24"/>
          <w:szCs w:val="24"/>
          <w:lang w:val="en" w:eastAsia="en-GB"/>
        </w:rPr>
      </w:pPr>
    </w:p>
    <w:p w14:paraId="08AC3DEC" w14:textId="52D04500" w:rsidR="00932B25" w:rsidRDefault="00932B25">
      <w:pPr>
        <w:rPr>
          <w:rFonts w:eastAsia="Times New Roman" w:cstheme="minorHAnsi"/>
          <w:color w:val="202124"/>
          <w:sz w:val="24"/>
          <w:szCs w:val="24"/>
          <w:lang w:val="en" w:eastAsia="en-GB"/>
        </w:rPr>
      </w:pPr>
    </w:p>
    <w:p w14:paraId="1AF3E8AB" w14:textId="1A31AF88" w:rsidR="00932B25" w:rsidRDefault="00932B25">
      <w:pPr>
        <w:rPr>
          <w:rFonts w:eastAsia="Times New Roman" w:cstheme="minorHAnsi"/>
          <w:color w:val="202124"/>
          <w:sz w:val="24"/>
          <w:szCs w:val="24"/>
          <w:lang w:val="en" w:eastAsia="en-GB"/>
        </w:rPr>
      </w:pPr>
    </w:p>
    <w:p w14:paraId="7F27ABDA" w14:textId="2FF8B3EC" w:rsidR="00932B25" w:rsidRDefault="00932B25">
      <w:pPr>
        <w:rPr>
          <w:rFonts w:eastAsia="Times New Roman" w:cstheme="minorHAnsi"/>
          <w:color w:val="202124"/>
          <w:sz w:val="24"/>
          <w:szCs w:val="24"/>
          <w:lang w:val="en" w:eastAsia="en-GB"/>
        </w:rPr>
      </w:pPr>
    </w:p>
    <w:p w14:paraId="7E006085" w14:textId="7ED37365" w:rsidR="00932B25" w:rsidRDefault="00932B25">
      <w:pPr>
        <w:rPr>
          <w:rFonts w:eastAsia="Times New Roman" w:cstheme="minorHAnsi"/>
          <w:color w:val="202124"/>
          <w:sz w:val="24"/>
          <w:szCs w:val="24"/>
          <w:lang w:val="en" w:eastAsia="en-GB"/>
        </w:rPr>
      </w:pPr>
    </w:p>
    <w:p w14:paraId="10FEF403" w14:textId="6DA91DFF" w:rsidR="00932B25" w:rsidRDefault="005D6EB1">
      <w:pPr>
        <w:rPr>
          <w:rFonts w:cstheme="minorHAnsi"/>
          <w:sz w:val="24"/>
          <w:szCs w:val="24"/>
        </w:rPr>
      </w:pPr>
      <w:r w:rsidRPr="005D6EB1">
        <w:rPr>
          <w:rFonts w:cstheme="minorHAnsi"/>
          <w:sz w:val="24"/>
          <w:szCs w:val="24"/>
        </w:rPr>
        <w:lastRenderedPageBreak/>
        <w:t>Marketing is a "business philosophy that sees customer satisfaction as the key to business success and recommends the use of managerial practices that help identify and solve customer requirements" (E. Hill; T. O'Sullivan - Marketing - 1997)</w:t>
      </w:r>
    </w:p>
    <w:p w14:paraId="0BF0A7F1" w14:textId="039EA488" w:rsidR="005D6EB1" w:rsidRDefault="00DD0903">
      <w:pPr>
        <w:rPr>
          <w:rFonts w:cstheme="minorHAnsi"/>
          <w:sz w:val="24"/>
          <w:szCs w:val="24"/>
        </w:rPr>
      </w:pPr>
      <w:r w:rsidRPr="00DD0903">
        <w:rPr>
          <w:rFonts w:cstheme="minorHAnsi"/>
          <w:sz w:val="24"/>
          <w:szCs w:val="24"/>
        </w:rPr>
        <w:t>Marketing ensures the market orientation of all the actions undertaken by the contemporary manager. Marketing is one of the fundamental areas of a company's market activity, in which the marketing mix with its four policies has an important place, which the American professor Philip Kotler considers "the four P"</w:t>
      </w:r>
      <w:r w:rsidR="00B4117B">
        <w:rPr>
          <w:rFonts w:cstheme="minorHAnsi"/>
          <w:sz w:val="24"/>
          <w:szCs w:val="24"/>
        </w:rPr>
        <w:t>.</w:t>
      </w:r>
    </w:p>
    <w:p w14:paraId="781AB159" w14:textId="57E4BFA0" w:rsidR="00B4117B" w:rsidRDefault="00146DFE">
      <w:pPr>
        <w:rPr>
          <w:rFonts w:cstheme="minorHAnsi"/>
          <w:sz w:val="24"/>
          <w:szCs w:val="24"/>
        </w:rPr>
      </w:pPr>
      <w:r w:rsidRPr="00146DFE">
        <w:rPr>
          <w:rFonts w:cstheme="minorHAnsi"/>
          <w:sz w:val="24"/>
          <w:szCs w:val="24"/>
        </w:rPr>
        <w:t>In this essay will be presented two hotel chains different in many respects Marriott and Premier Inn</w:t>
      </w:r>
      <w:r w:rsidR="005A465F">
        <w:rPr>
          <w:rFonts w:cstheme="minorHAnsi"/>
          <w:sz w:val="24"/>
          <w:szCs w:val="24"/>
        </w:rPr>
        <w:t>.</w:t>
      </w:r>
    </w:p>
    <w:p w14:paraId="45508861" w14:textId="77777777" w:rsidR="000F6BD0" w:rsidRPr="000F6BD0" w:rsidRDefault="000F6BD0" w:rsidP="000F6BD0">
      <w:pPr>
        <w:spacing w:line="259" w:lineRule="auto"/>
        <w:rPr>
          <w:sz w:val="24"/>
          <w:szCs w:val="24"/>
        </w:rPr>
      </w:pPr>
      <w:r w:rsidRPr="000F6BD0">
        <w:rPr>
          <w:sz w:val="24"/>
          <w:szCs w:val="24"/>
        </w:rPr>
        <w:t xml:space="preserve">In the hospitality industry, this decision group of the marketing mix is extremely important. Bowie &amp; </w:t>
      </w:r>
      <w:proofErr w:type="spellStart"/>
      <w:proofErr w:type="gramStart"/>
      <w:r w:rsidRPr="000F6BD0">
        <w:rPr>
          <w:sz w:val="24"/>
          <w:szCs w:val="24"/>
        </w:rPr>
        <w:t>Buttler</w:t>
      </w:r>
      <w:proofErr w:type="spellEnd"/>
      <w:r w:rsidRPr="000F6BD0">
        <w:rPr>
          <w:sz w:val="24"/>
          <w:szCs w:val="24"/>
        </w:rPr>
        <w:t>(</w:t>
      </w:r>
      <w:proofErr w:type="gramEnd"/>
      <w:r w:rsidRPr="000F6BD0">
        <w:rPr>
          <w:sz w:val="24"/>
          <w:szCs w:val="24"/>
        </w:rPr>
        <w:t>2006) explains that location can be identified as crucial for hospitality marketing decisions.</w:t>
      </w:r>
    </w:p>
    <w:p w14:paraId="3D8CC562" w14:textId="77777777" w:rsidR="000F6BD0" w:rsidRPr="000F6BD0" w:rsidRDefault="000F6BD0" w:rsidP="000F6BD0">
      <w:pPr>
        <w:spacing w:line="259" w:lineRule="auto"/>
        <w:rPr>
          <w:sz w:val="24"/>
          <w:szCs w:val="24"/>
        </w:rPr>
      </w:pPr>
      <w:r w:rsidRPr="000F6BD0">
        <w:rPr>
          <w:sz w:val="24"/>
          <w:szCs w:val="24"/>
        </w:rPr>
        <w:t>This group of product mix is responsible for the communication between sellers and buyers. Trough five tools: personal selling, advertising, sale promotion, direct marketing and publicity of the company the promotion plan can be identified (Kolter, 2005).</w:t>
      </w:r>
    </w:p>
    <w:p w14:paraId="7ACE1175" w14:textId="77777777" w:rsidR="00685ABA" w:rsidRPr="00685ABA" w:rsidRDefault="00685ABA" w:rsidP="00685ABA">
      <w:pPr>
        <w:spacing w:line="259" w:lineRule="auto"/>
        <w:rPr>
          <w:sz w:val="24"/>
          <w:szCs w:val="24"/>
        </w:rPr>
      </w:pPr>
      <w:r w:rsidRPr="00685ABA">
        <w:rPr>
          <w:sz w:val="24"/>
          <w:szCs w:val="24"/>
        </w:rPr>
        <w:t>Premier Inn effectively promotes products in the society trough diverse aspects such as Premier Travel Inn Voucher Codes, promo offers, discount and others. As a tool of online advertising, the website everydaysale.co.uk works together with the company in promoting, some of promotions example are discounts for regular business travellers and groups.</w:t>
      </w:r>
    </w:p>
    <w:p w14:paraId="410660D3" w14:textId="77777777" w:rsidR="000C7CC7" w:rsidRPr="000479BF" w:rsidRDefault="000C7CC7" w:rsidP="000C7CC7">
      <w:pPr>
        <w:pStyle w:val="NormalWeb"/>
        <w:textAlignment w:val="baseline"/>
        <w:rPr>
          <w:rFonts w:asciiTheme="minorHAnsi" w:hAnsiTheme="minorHAnsi" w:cstheme="minorHAnsi"/>
        </w:rPr>
      </w:pPr>
      <w:r w:rsidRPr="000479BF">
        <w:rPr>
          <w:rFonts w:asciiTheme="minorHAnsi" w:hAnsiTheme="minorHAnsi" w:cstheme="minorHAnsi"/>
        </w:rPr>
        <w:t>Premier Inn understands its customer needs and provides value in its most useful form - confidently promising a great night's sleep.</w:t>
      </w:r>
    </w:p>
    <w:p w14:paraId="564777B3" w14:textId="62183BE0" w:rsidR="000F1DF2" w:rsidRPr="000479BF" w:rsidRDefault="000F1DF2" w:rsidP="000F1DF2">
      <w:pPr>
        <w:pStyle w:val="NormalWeb"/>
        <w:spacing w:before="0" w:after="0"/>
        <w:textAlignment w:val="baseline"/>
        <w:rPr>
          <w:rFonts w:asciiTheme="minorHAnsi" w:hAnsiTheme="minorHAnsi" w:cstheme="minorHAnsi"/>
        </w:rPr>
      </w:pPr>
      <w:r w:rsidRPr="00F47E6A">
        <w:rPr>
          <w:rFonts w:asciiTheme="minorHAnsi" w:hAnsiTheme="minorHAnsi" w:cstheme="minorHAnsi"/>
        </w:rPr>
        <w:t xml:space="preserve">The whole service of providing rooms to guests revolves around a good night's sleep. Different pillows are available as it has been identified that not all people have the same preferences when it comes to comfort. All rooms are consistent in colour, furniture and decor and the beds themselves have been specifically tested and selected. In a fantastic example of </w:t>
      </w:r>
      <w:r w:rsidR="003149FF" w:rsidRPr="00F47E6A">
        <w:rPr>
          <w:rFonts w:asciiTheme="minorHAnsi" w:hAnsiTheme="minorHAnsi" w:cstheme="minorHAnsi"/>
        </w:rPr>
        <w:t>diversification,</w:t>
      </w:r>
      <w:r w:rsidRPr="00F47E6A">
        <w:rPr>
          <w:rFonts w:asciiTheme="minorHAnsi" w:hAnsiTheme="minorHAnsi" w:cstheme="minorHAnsi"/>
        </w:rPr>
        <w:t xml:space="preserve"> the mattresses are </w:t>
      </w:r>
      <w:proofErr w:type="gramStart"/>
      <w:r w:rsidRPr="00F47E6A">
        <w:rPr>
          <w:rFonts w:asciiTheme="minorHAnsi" w:hAnsiTheme="minorHAnsi" w:cstheme="minorHAnsi"/>
        </w:rPr>
        <w:t>actually on</w:t>
      </w:r>
      <w:proofErr w:type="gramEnd"/>
      <w:r w:rsidRPr="00F47E6A">
        <w:rPr>
          <w:rFonts w:asciiTheme="minorHAnsi" w:hAnsiTheme="minorHAnsi" w:cstheme="minorHAnsi"/>
        </w:rPr>
        <w:t xml:space="preserve"> sale to customers via </w:t>
      </w:r>
      <w:r w:rsidRPr="000479BF">
        <w:rPr>
          <w:rFonts w:asciiTheme="minorHAnsi" w:hAnsiTheme="minorHAnsi" w:cstheme="minorHAnsi"/>
        </w:rPr>
        <w:t>a </w:t>
      </w:r>
      <w:hyperlink r:id="rId5" w:tgtFrame="_blank" w:history="1">
        <w:r w:rsidRPr="000479BF">
          <w:rPr>
            <w:rStyle w:val="Hyperlink"/>
            <w:rFonts w:asciiTheme="minorHAnsi" w:hAnsiTheme="minorHAnsi" w:cstheme="minorHAnsi"/>
            <w:color w:val="auto"/>
            <w:u w:val="none"/>
            <w:bdr w:val="none" w:sz="0" w:space="0" w:color="auto" w:frame="1"/>
          </w:rPr>
          <w:t>strategic partnership with bed-makers Hypnos</w:t>
        </w:r>
      </w:hyperlink>
      <w:r w:rsidRPr="000479BF">
        <w:rPr>
          <w:rFonts w:asciiTheme="minorHAnsi" w:hAnsiTheme="minorHAnsi" w:cstheme="minorHAnsi"/>
        </w:rPr>
        <w:t>.</w:t>
      </w:r>
    </w:p>
    <w:p w14:paraId="046F57D3" w14:textId="77777777" w:rsidR="00EF5266" w:rsidRPr="00EF5266" w:rsidRDefault="00EF5266" w:rsidP="00EF5266">
      <w:pPr>
        <w:spacing w:line="259" w:lineRule="auto"/>
        <w:rPr>
          <w:rFonts w:cstheme="minorHAnsi"/>
          <w:sz w:val="24"/>
          <w:szCs w:val="24"/>
        </w:rPr>
      </w:pPr>
      <w:r w:rsidRPr="00EF5266">
        <w:rPr>
          <w:rFonts w:cstheme="minorHAnsi"/>
          <w:sz w:val="24"/>
          <w:szCs w:val="24"/>
        </w:rPr>
        <w:t>Premier Inn appeals to the family market segment by holding a '</w:t>
      </w:r>
      <w:hyperlink r:id="rId6" w:tgtFrame="_blank" w:history="1">
        <w:r w:rsidRPr="00EF5266">
          <w:rPr>
            <w:rFonts w:cstheme="minorHAnsi"/>
            <w:sz w:val="24"/>
            <w:szCs w:val="24"/>
            <w:bdr w:val="none" w:sz="0" w:space="0" w:color="auto" w:frame="1"/>
          </w:rPr>
          <w:t>dad of the year</w:t>
        </w:r>
      </w:hyperlink>
      <w:r w:rsidRPr="00EF5266">
        <w:rPr>
          <w:rFonts w:cstheme="minorHAnsi"/>
          <w:sz w:val="24"/>
          <w:szCs w:val="24"/>
        </w:rPr>
        <w:t>' competition and use social media to promote destinations and new hotels. Along with email newsletters, offers and an excellent website, Premier Inn uses all channels to good effect, with strong brand presence throughout. Lenny Henry, the celebrity face of Premier Inn, even gives some video tips on how to have a </w:t>
      </w:r>
      <w:hyperlink r:id="rId7" w:tgtFrame="_blank" w:history="1">
        <w:r w:rsidRPr="00EF5266">
          <w:rPr>
            <w:rFonts w:cstheme="minorHAnsi"/>
            <w:sz w:val="24"/>
            <w:szCs w:val="24"/>
            <w:bdr w:val="none" w:sz="0" w:space="0" w:color="auto" w:frame="1"/>
          </w:rPr>
          <w:t>good night's sleep</w:t>
        </w:r>
      </w:hyperlink>
      <w:r w:rsidRPr="00EF5266">
        <w:rPr>
          <w:rFonts w:cstheme="minorHAnsi"/>
          <w:sz w:val="24"/>
          <w:szCs w:val="24"/>
        </w:rPr>
        <w:t>.</w:t>
      </w:r>
    </w:p>
    <w:p w14:paraId="3E88F2C0" w14:textId="77777777" w:rsidR="00EF5266" w:rsidRPr="00EF5266" w:rsidRDefault="00EF5266" w:rsidP="00EF5266">
      <w:pPr>
        <w:spacing w:line="259" w:lineRule="auto"/>
        <w:rPr>
          <w:rFonts w:cstheme="minorHAnsi"/>
          <w:sz w:val="24"/>
          <w:szCs w:val="24"/>
        </w:rPr>
      </w:pPr>
      <w:r w:rsidRPr="00EF5266">
        <w:rPr>
          <w:rFonts w:cstheme="minorHAnsi"/>
          <w:sz w:val="24"/>
          <w:szCs w:val="24"/>
        </w:rPr>
        <w:t>Premier Inn's strength across all the elements of brand positioning is key to its success. The seamless consistency across all channels and the dedication to the brand premise is something that all brands can learn from. Their constant evolution of the brand suggests excellent market sensing capabilities and that it will continue to go from strength to strength and provide excellent value to customers.</w:t>
      </w:r>
    </w:p>
    <w:p w14:paraId="7D984978" w14:textId="77777777" w:rsidR="000F6BD0" w:rsidRDefault="000F6BD0">
      <w:pPr>
        <w:rPr>
          <w:rFonts w:cstheme="minorHAnsi"/>
          <w:sz w:val="24"/>
          <w:szCs w:val="24"/>
        </w:rPr>
      </w:pPr>
    </w:p>
    <w:p w14:paraId="509EF3AF" w14:textId="76ADDE9D" w:rsidR="00A90345" w:rsidRPr="00A90345" w:rsidRDefault="003149FF" w:rsidP="00A90345">
      <w:pPr>
        <w:spacing w:line="259" w:lineRule="auto"/>
        <w:rPr>
          <w:sz w:val="24"/>
          <w:szCs w:val="24"/>
        </w:rPr>
      </w:pPr>
      <w:r w:rsidRPr="00693898">
        <w:rPr>
          <w:sz w:val="24"/>
          <w:szCs w:val="24"/>
        </w:rPr>
        <w:lastRenderedPageBreak/>
        <w:t>Marriott is</w:t>
      </w:r>
      <w:r w:rsidR="00A90345" w:rsidRPr="00A90345">
        <w:rPr>
          <w:sz w:val="24"/>
          <w:szCs w:val="24"/>
        </w:rPr>
        <w:t xml:space="preserve"> an international accommodation leader with more than 3,700 properties and the largest portfolio of brands in the industry. In the 80 years since the inception, and the 50th anniversary of the opening of the first hotel, Marriott has firmly established a culture and tradition of innovation, service and leadership performance.</w:t>
      </w:r>
    </w:p>
    <w:p w14:paraId="3C6B7ADF" w14:textId="77777777" w:rsidR="007F627D" w:rsidRPr="007F627D" w:rsidRDefault="007F627D" w:rsidP="007F627D">
      <w:pPr>
        <w:spacing w:line="259" w:lineRule="auto"/>
        <w:rPr>
          <w:sz w:val="24"/>
          <w:szCs w:val="24"/>
        </w:rPr>
      </w:pPr>
      <w:r w:rsidRPr="007F627D">
        <w:rPr>
          <w:sz w:val="24"/>
          <w:szCs w:val="24"/>
        </w:rPr>
        <w:t>Through a constantly evolving portfolio of innovative and award-winning brands created to meet the precise needs of the market, Marriott continues to lead in customer satisfaction, owner ownership, and franchisee preference.</w:t>
      </w:r>
    </w:p>
    <w:p w14:paraId="02558B77" w14:textId="77777777" w:rsidR="007F627D" w:rsidRPr="007F627D" w:rsidRDefault="007F627D" w:rsidP="007F627D">
      <w:pPr>
        <w:spacing w:line="259" w:lineRule="auto"/>
        <w:rPr>
          <w:sz w:val="24"/>
          <w:szCs w:val="24"/>
        </w:rPr>
      </w:pPr>
      <w:r w:rsidRPr="007F627D">
        <w:rPr>
          <w:sz w:val="24"/>
          <w:szCs w:val="24"/>
        </w:rPr>
        <w:t>Feeding all levels of Marriott are proven, support systems and services that provide the means for individual brands and hotels to operate efficiently and effectively, each contributing to providing a quality global experience to guests.</w:t>
      </w:r>
    </w:p>
    <w:p w14:paraId="26D40E87" w14:textId="77777777" w:rsidR="007F627D" w:rsidRPr="007F627D" w:rsidRDefault="007F627D" w:rsidP="007F627D">
      <w:pPr>
        <w:spacing w:line="259" w:lineRule="auto"/>
        <w:rPr>
          <w:sz w:val="24"/>
          <w:szCs w:val="24"/>
        </w:rPr>
      </w:pPr>
      <w:r w:rsidRPr="007F627D">
        <w:rPr>
          <w:sz w:val="24"/>
          <w:szCs w:val="24"/>
        </w:rPr>
        <w:t>This is done through a tradition of customer support, exceptional facilities, in-depth local knowledge and prominent loyalty programs - empowering global Marriott brands to continually set industry standards around the world.</w:t>
      </w:r>
    </w:p>
    <w:p w14:paraId="2D166D43" w14:textId="77777777" w:rsidR="00180545" w:rsidRPr="00180545" w:rsidRDefault="00180545" w:rsidP="00180545">
      <w:pPr>
        <w:spacing w:line="259" w:lineRule="auto"/>
        <w:rPr>
          <w:sz w:val="24"/>
          <w:szCs w:val="24"/>
        </w:rPr>
      </w:pPr>
      <w:r w:rsidRPr="00180545">
        <w:rPr>
          <w:sz w:val="24"/>
          <w:szCs w:val="24"/>
        </w:rPr>
        <w:t>As a publicly owned company, it is listed on the NYSE, Marriott International Inc. (MAR) offers the benefits of strong balance sheet, good management and an industry-leading record. The business model, brands, high-ranking leaders, and a Deeply rooted culture service, which places great value on the associates, have formed a solid foundation and a long history.</w:t>
      </w:r>
    </w:p>
    <w:p w14:paraId="05352B0C" w14:textId="77777777" w:rsidR="00AE2A0B" w:rsidRPr="00AE2A0B" w:rsidRDefault="00AE2A0B" w:rsidP="00AE2A0B">
      <w:pPr>
        <w:spacing w:line="259" w:lineRule="auto"/>
        <w:rPr>
          <w:sz w:val="24"/>
          <w:szCs w:val="24"/>
        </w:rPr>
      </w:pPr>
      <w:r w:rsidRPr="00AE2A0B">
        <w:rPr>
          <w:sz w:val="24"/>
          <w:szCs w:val="24"/>
        </w:rPr>
        <w:t>Marriott’s environmental vision is to demonstrate that corporate responsibility in hospitality management can be a positive force for the environment while creating economic opportunities around the world.</w:t>
      </w:r>
    </w:p>
    <w:p w14:paraId="63C115B1" w14:textId="77777777" w:rsidR="00AE2A0B" w:rsidRPr="00AE2A0B" w:rsidRDefault="00AE2A0B" w:rsidP="00AE2A0B">
      <w:pPr>
        <w:spacing w:line="259" w:lineRule="auto"/>
        <w:rPr>
          <w:sz w:val="24"/>
          <w:szCs w:val="24"/>
        </w:rPr>
      </w:pPr>
      <w:r w:rsidRPr="00AE2A0B">
        <w:rPr>
          <w:sz w:val="24"/>
          <w:szCs w:val="24"/>
        </w:rPr>
        <w:t>Both in and beyond their hotels, Marriott seeks to take responsibility for the environmental impact of their business operations, focusing all efforts on five key elements of corporate environmental responsibility reducing consumption greening the supply chain, and building greener hotels, engaging the guests and associates, and innovative conservation initiative.</w:t>
      </w:r>
    </w:p>
    <w:p w14:paraId="3BA2DE39" w14:textId="7234103D" w:rsidR="00A37C9E" w:rsidRDefault="00A37C9E" w:rsidP="00A37C9E">
      <w:pPr>
        <w:spacing w:line="360" w:lineRule="auto"/>
        <w:rPr>
          <w:rFonts w:cstheme="minorHAnsi"/>
          <w:sz w:val="24"/>
          <w:szCs w:val="24"/>
        </w:rPr>
      </w:pPr>
      <w:r w:rsidRPr="00A37C9E">
        <w:rPr>
          <w:rFonts w:cstheme="minorHAnsi"/>
          <w:sz w:val="24"/>
          <w:szCs w:val="24"/>
        </w:rPr>
        <w:t xml:space="preserve">The </w:t>
      </w:r>
      <w:proofErr w:type="spellStart"/>
      <w:r w:rsidRPr="00A37C9E">
        <w:rPr>
          <w:rFonts w:cstheme="minorHAnsi"/>
          <w:sz w:val="24"/>
          <w:szCs w:val="24"/>
        </w:rPr>
        <w:t>Covit</w:t>
      </w:r>
      <w:proofErr w:type="spellEnd"/>
      <w:r w:rsidRPr="00A37C9E">
        <w:rPr>
          <w:rFonts w:cstheme="minorHAnsi"/>
          <w:sz w:val="24"/>
          <w:szCs w:val="24"/>
        </w:rPr>
        <w:t xml:space="preserve"> 19 pandemic has affected the marketing market in all areas, but it has certainly affected the hospitality segment more. Many of the large hotel chains have had to close their doors to their customers and at the same time generate new marketing and rebranding strategies.</w:t>
      </w:r>
    </w:p>
    <w:p w14:paraId="34B9614F" w14:textId="3EE0D838" w:rsidR="00DB0B64" w:rsidRDefault="00DB0B64" w:rsidP="00DB0B64">
      <w:pPr>
        <w:spacing w:line="360" w:lineRule="auto"/>
        <w:rPr>
          <w:rFonts w:cstheme="minorHAnsi"/>
          <w:color w:val="333333"/>
          <w:sz w:val="24"/>
          <w:szCs w:val="24"/>
          <w:shd w:val="clear" w:color="auto" w:fill="FFFFFF"/>
        </w:rPr>
      </w:pPr>
      <w:r w:rsidRPr="00DB0B64">
        <w:rPr>
          <w:rFonts w:cstheme="minorHAnsi"/>
          <w:color w:val="333333"/>
          <w:sz w:val="24"/>
          <w:szCs w:val="24"/>
          <w:shd w:val="clear" w:color="auto" w:fill="FFFFFF"/>
        </w:rPr>
        <w:t xml:space="preserve">The virus knows no borders. This global challenge needs strong international </w:t>
      </w:r>
      <w:r w:rsidR="004D130F" w:rsidRPr="00DB0B64">
        <w:rPr>
          <w:rFonts w:cstheme="minorHAnsi"/>
          <w:color w:val="333333"/>
          <w:sz w:val="24"/>
          <w:szCs w:val="24"/>
          <w:shd w:val="clear" w:color="auto" w:fill="FFFFFF"/>
        </w:rPr>
        <w:t>cooperation.</w:t>
      </w:r>
      <w:r w:rsidR="004D130F">
        <w:rPr>
          <w:rFonts w:ascii="Merriweather" w:hAnsi="Merriweather"/>
          <w:color w:val="333333"/>
          <w:shd w:val="clear" w:color="auto" w:fill="FFFFFF"/>
        </w:rPr>
        <w:t xml:space="preserve"> </w:t>
      </w:r>
      <w:r w:rsidR="00D529C1">
        <w:rPr>
          <w:rFonts w:ascii="Merriweather" w:hAnsi="Merriweather"/>
          <w:color w:val="333333"/>
          <w:shd w:val="clear" w:color="auto" w:fill="FFFFFF"/>
        </w:rPr>
        <w:t>(</w:t>
      </w:r>
      <w:r w:rsidRPr="00DB0B64">
        <w:rPr>
          <w:rFonts w:cstheme="minorHAnsi"/>
          <w:color w:val="333333"/>
          <w:sz w:val="24"/>
          <w:szCs w:val="24"/>
          <w:shd w:val="clear" w:color="auto" w:fill="FFFFFF"/>
        </w:rPr>
        <w:t>Ursula Von Der Leyen 2020)</w:t>
      </w:r>
    </w:p>
    <w:p w14:paraId="6CBCA5D8" w14:textId="77777777" w:rsidR="00776E91" w:rsidRPr="00776E91" w:rsidRDefault="00776E91" w:rsidP="00776E91">
      <w:pPr>
        <w:spacing w:line="259" w:lineRule="auto"/>
        <w:rPr>
          <w:sz w:val="24"/>
          <w:szCs w:val="24"/>
        </w:rPr>
      </w:pPr>
      <w:r w:rsidRPr="00776E91">
        <w:rPr>
          <w:sz w:val="24"/>
          <w:szCs w:val="24"/>
        </w:rPr>
        <w:t>Marriott International Inc. it had to close about 25 percent of its 7,300 units globally, of which about 1,000 are in the United States. This also affected the company's team of tens of thousands of employees. (Bloomberg 2020)</w:t>
      </w:r>
    </w:p>
    <w:p w14:paraId="3915B75E" w14:textId="260CD155" w:rsidR="0096739E" w:rsidRDefault="00776E91" w:rsidP="00776E91">
      <w:pPr>
        <w:spacing w:line="259" w:lineRule="auto"/>
        <w:rPr>
          <w:rFonts w:cstheme="minorHAnsi"/>
          <w:color w:val="222222"/>
          <w:sz w:val="24"/>
          <w:szCs w:val="24"/>
          <w:shd w:val="clear" w:color="auto" w:fill="FFFFFF"/>
        </w:rPr>
      </w:pPr>
      <w:r w:rsidRPr="00776E91">
        <w:rPr>
          <w:rFonts w:cstheme="minorHAnsi"/>
          <w:color w:val="222222"/>
          <w:sz w:val="24"/>
          <w:szCs w:val="24"/>
          <w:shd w:val="clear" w:color="auto" w:fill="FFFFFF"/>
        </w:rPr>
        <w:t xml:space="preserve">Near the end of 2019, MDS started a project to move to a new reporting platform to reduce operating costs, increase efficiency and consistency in reporting for their customers, and </w:t>
      </w:r>
      <w:r w:rsidRPr="00776E91">
        <w:rPr>
          <w:rFonts w:cstheme="minorHAnsi"/>
          <w:color w:val="222222"/>
          <w:sz w:val="24"/>
          <w:szCs w:val="24"/>
          <w:shd w:val="clear" w:color="auto" w:fill="FFFFFF"/>
        </w:rPr>
        <w:lastRenderedPageBreak/>
        <w:t>improve speed to market. They chose the marketing intelligence platform </w:t>
      </w:r>
      <w:hyperlink r:id="rId8" w:history="1">
        <w:r w:rsidRPr="00776E91">
          <w:rPr>
            <w:rFonts w:cstheme="minorHAnsi"/>
            <w:sz w:val="24"/>
            <w:szCs w:val="24"/>
            <w:shd w:val="clear" w:color="auto" w:fill="FFFFFF"/>
          </w:rPr>
          <w:t>Salesforce Datorama</w:t>
        </w:r>
      </w:hyperlink>
      <w:r w:rsidRPr="00776E91">
        <w:rPr>
          <w:rFonts w:cstheme="minorHAnsi"/>
          <w:sz w:val="24"/>
          <w:szCs w:val="24"/>
          <w:shd w:val="clear" w:color="auto" w:fill="FFFFFF"/>
        </w:rPr>
        <w:t>,</w:t>
      </w:r>
      <w:r w:rsidRPr="00776E91">
        <w:rPr>
          <w:rFonts w:cstheme="minorHAnsi"/>
          <w:color w:val="222222"/>
          <w:sz w:val="24"/>
          <w:szCs w:val="24"/>
          <w:shd w:val="clear" w:color="auto" w:fill="FFFFFF"/>
        </w:rPr>
        <w:t xml:space="preserve"> part of the Marketing Cloud suite that allows marketers to connect, analyse, and act on data within a centralized system of record. </w:t>
      </w:r>
    </w:p>
    <w:p w14:paraId="4F939AEE" w14:textId="4126CDA6" w:rsidR="007F0FC7" w:rsidRDefault="007F0FC7" w:rsidP="007F0FC7">
      <w:pPr>
        <w:spacing w:line="360" w:lineRule="auto"/>
        <w:rPr>
          <w:rFonts w:cstheme="minorHAnsi"/>
          <w:sz w:val="24"/>
          <w:szCs w:val="24"/>
        </w:rPr>
      </w:pPr>
      <w:r w:rsidRPr="007F0FC7">
        <w:rPr>
          <w:rFonts w:cstheme="minorHAnsi"/>
          <w:sz w:val="24"/>
          <w:szCs w:val="24"/>
        </w:rPr>
        <w:t xml:space="preserve">The two hotels have different marketing plans and strategies because they are based on different types of customers. Premier It is largely based on the working class and affordable prices for all pockets, while Marriott aims for high class. The two hotels target </w:t>
      </w:r>
      <w:r w:rsidR="0096739E" w:rsidRPr="007F0FC7">
        <w:rPr>
          <w:rFonts w:cstheme="minorHAnsi"/>
          <w:sz w:val="24"/>
          <w:szCs w:val="24"/>
        </w:rPr>
        <w:t>business</w:t>
      </w:r>
      <w:r w:rsidRPr="007F0FC7">
        <w:rPr>
          <w:rFonts w:cstheme="minorHAnsi"/>
          <w:sz w:val="24"/>
          <w:szCs w:val="24"/>
        </w:rPr>
        <w:t xml:space="preserve"> class together but differently Premier Inn goes more on </w:t>
      </w:r>
      <w:r w:rsidR="0096739E" w:rsidRPr="007F0FC7">
        <w:rPr>
          <w:rFonts w:cstheme="minorHAnsi"/>
          <w:sz w:val="24"/>
          <w:szCs w:val="24"/>
        </w:rPr>
        <w:t>average</w:t>
      </w:r>
      <w:r w:rsidRPr="007F0FC7">
        <w:rPr>
          <w:rFonts w:cstheme="minorHAnsi"/>
          <w:sz w:val="24"/>
          <w:szCs w:val="24"/>
        </w:rPr>
        <w:t xml:space="preserve"> </w:t>
      </w:r>
      <w:r w:rsidR="0096739E" w:rsidRPr="007F0FC7">
        <w:rPr>
          <w:rFonts w:cstheme="minorHAnsi"/>
          <w:sz w:val="24"/>
          <w:szCs w:val="24"/>
        </w:rPr>
        <w:t>business</w:t>
      </w:r>
      <w:r w:rsidRPr="007F0FC7">
        <w:rPr>
          <w:rFonts w:cstheme="minorHAnsi"/>
          <w:sz w:val="24"/>
          <w:szCs w:val="24"/>
        </w:rPr>
        <w:t xml:space="preserve"> class while Marriot goes on high </w:t>
      </w:r>
      <w:r w:rsidR="0096739E" w:rsidRPr="007F0FC7">
        <w:rPr>
          <w:rFonts w:cstheme="minorHAnsi"/>
          <w:sz w:val="24"/>
          <w:szCs w:val="24"/>
        </w:rPr>
        <w:t>business</w:t>
      </w:r>
      <w:r w:rsidRPr="007F0FC7">
        <w:rPr>
          <w:rFonts w:cstheme="minorHAnsi"/>
          <w:sz w:val="24"/>
          <w:szCs w:val="24"/>
        </w:rPr>
        <w:t xml:space="preserve"> class.</w:t>
      </w:r>
    </w:p>
    <w:p w14:paraId="15A95313" w14:textId="77777777" w:rsidR="00FF101E" w:rsidRPr="00FF101E" w:rsidRDefault="00FF101E" w:rsidP="00FF101E">
      <w:pPr>
        <w:spacing w:line="360" w:lineRule="auto"/>
        <w:rPr>
          <w:rFonts w:cstheme="minorHAnsi"/>
          <w:sz w:val="24"/>
          <w:szCs w:val="24"/>
        </w:rPr>
      </w:pPr>
      <w:r w:rsidRPr="00FF101E">
        <w:rPr>
          <w:rFonts w:cstheme="minorHAnsi"/>
          <w:sz w:val="24"/>
          <w:szCs w:val="24"/>
        </w:rPr>
        <w:t>Both have adopted a different but similar strategy at the same time and have managed to reopen their gates to their customers which is true they are more hesitant to travel but are based on the safety promised by the two hotel chains Marriott and Premier Inn.</w:t>
      </w:r>
    </w:p>
    <w:p w14:paraId="08AC1F4B" w14:textId="77777777" w:rsidR="00567247" w:rsidRPr="007F0FC7" w:rsidRDefault="00567247" w:rsidP="007F0FC7">
      <w:pPr>
        <w:spacing w:line="360" w:lineRule="auto"/>
        <w:rPr>
          <w:rFonts w:cstheme="minorHAnsi"/>
          <w:sz w:val="24"/>
          <w:szCs w:val="24"/>
        </w:rPr>
      </w:pPr>
    </w:p>
    <w:p w14:paraId="24948834" w14:textId="77777777" w:rsidR="00D529C1" w:rsidRPr="00776E91" w:rsidRDefault="00D529C1" w:rsidP="00776E91">
      <w:pPr>
        <w:spacing w:line="259" w:lineRule="auto"/>
        <w:rPr>
          <w:rFonts w:cstheme="minorHAnsi"/>
          <w:color w:val="222222"/>
          <w:sz w:val="24"/>
          <w:szCs w:val="24"/>
          <w:shd w:val="clear" w:color="auto" w:fill="FFFFFF"/>
        </w:rPr>
      </w:pPr>
    </w:p>
    <w:p w14:paraId="438B0DE3" w14:textId="77777777" w:rsidR="00776E91" w:rsidRDefault="00776E91" w:rsidP="00DB0B64">
      <w:pPr>
        <w:spacing w:line="360" w:lineRule="auto"/>
        <w:rPr>
          <w:rFonts w:cstheme="minorHAnsi"/>
          <w:color w:val="333333"/>
          <w:sz w:val="24"/>
          <w:szCs w:val="24"/>
          <w:shd w:val="clear" w:color="auto" w:fill="FFFFFF"/>
        </w:rPr>
      </w:pPr>
    </w:p>
    <w:p w14:paraId="39AA3FA8" w14:textId="77777777" w:rsidR="002D2107" w:rsidRPr="00DB0B64" w:rsidRDefault="002D2107" w:rsidP="00DB0B64">
      <w:pPr>
        <w:spacing w:line="360" w:lineRule="auto"/>
        <w:rPr>
          <w:rFonts w:cstheme="minorHAnsi"/>
          <w:i/>
          <w:iCs/>
          <w:sz w:val="24"/>
          <w:szCs w:val="24"/>
        </w:rPr>
      </w:pPr>
    </w:p>
    <w:p w14:paraId="525FE4B4" w14:textId="77777777" w:rsidR="00A37C9E" w:rsidRPr="00A37C9E" w:rsidRDefault="00A37C9E" w:rsidP="00A37C9E">
      <w:pPr>
        <w:spacing w:line="360" w:lineRule="auto"/>
        <w:rPr>
          <w:rFonts w:cstheme="minorHAnsi"/>
          <w:sz w:val="24"/>
          <w:szCs w:val="24"/>
        </w:rPr>
      </w:pPr>
    </w:p>
    <w:p w14:paraId="3AA215F2" w14:textId="7730ADD1" w:rsidR="000D717F" w:rsidRDefault="000D717F">
      <w:pPr>
        <w:rPr>
          <w:rFonts w:cstheme="minorHAnsi"/>
          <w:sz w:val="24"/>
          <w:szCs w:val="24"/>
        </w:rPr>
      </w:pPr>
    </w:p>
    <w:p w14:paraId="21892104" w14:textId="24C4541F" w:rsidR="000D717F" w:rsidRDefault="000D717F">
      <w:pPr>
        <w:rPr>
          <w:rFonts w:cstheme="minorHAnsi"/>
          <w:sz w:val="24"/>
          <w:szCs w:val="24"/>
        </w:rPr>
      </w:pPr>
    </w:p>
    <w:p w14:paraId="1ADBEF8C" w14:textId="02818FE0" w:rsidR="000D717F" w:rsidRDefault="000D717F">
      <w:pPr>
        <w:rPr>
          <w:rFonts w:cstheme="minorHAnsi"/>
          <w:sz w:val="24"/>
          <w:szCs w:val="24"/>
        </w:rPr>
      </w:pPr>
    </w:p>
    <w:p w14:paraId="3F7938D3" w14:textId="2885D631" w:rsidR="000D717F" w:rsidRDefault="000D717F">
      <w:pPr>
        <w:rPr>
          <w:rFonts w:cstheme="minorHAnsi"/>
          <w:sz w:val="24"/>
          <w:szCs w:val="24"/>
        </w:rPr>
      </w:pPr>
    </w:p>
    <w:p w14:paraId="3176D09F" w14:textId="362E2DCB" w:rsidR="000D717F" w:rsidRDefault="000D717F">
      <w:pPr>
        <w:rPr>
          <w:rFonts w:cstheme="minorHAnsi"/>
          <w:sz w:val="24"/>
          <w:szCs w:val="24"/>
        </w:rPr>
      </w:pPr>
    </w:p>
    <w:p w14:paraId="249F89E8" w14:textId="177A55DC" w:rsidR="000D717F" w:rsidRDefault="000D717F">
      <w:pPr>
        <w:rPr>
          <w:rFonts w:cstheme="minorHAnsi"/>
          <w:sz w:val="24"/>
          <w:szCs w:val="24"/>
        </w:rPr>
      </w:pPr>
    </w:p>
    <w:p w14:paraId="4B3CA4D3" w14:textId="708C0C90" w:rsidR="000D717F" w:rsidRDefault="000D717F">
      <w:pPr>
        <w:rPr>
          <w:rFonts w:cstheme="minorHAnsi"/>
          <w:sz w:val="24"/>
          <w:szCs w:val="24"/>
        </w:rPr>
      </w:pPr>
    </w:p>
    <w:p w14:paraId="47CAEF51" w14:textId="32A2ED62" w:rsidR="000D717F" w:rsidRDefault="000D717F">
      <w:pPr>
        <w:rPr>
          <w:rFonts w:cstheme="minorHAnsi"/>
          <w:sz w:val="24"/>
          <w:szCs w:val="24"/>
        </w:rPr>
      </w:pPr>
    </w:p>
    <w:p w14:paraId="2F799DF2" w14:textId="67AD227B" w:rsidR="00A81AB1" w:rsidRDefault="00A81AB1">
      <w:pPr>
        <w:rPr>
          <w:rFonts w:cstheme="minorHAnsi"/>
          <w:sz w:val="24"/>
          <w:szCs w:val="24"/>
        </w:rPr>
      </w:pPr>
    </w:p>
    <w:p w14:paraId="7810B327" w14:textId="77777777" w:rsidR="00A81AB1" w:rsidRDefault="00A81AB1">
      <w:pPr>
        <w:rPr>
          <w:rFonts w:cstheme="minorHAnsi"/>
          <w:sz w:val="24"/>
          <w:szCs w:val="24"/>
        </w:rPr>
      </w:pPr>
    </w:p>
    <w:p w14:paraId="010D09F3" w14:textId="77777777" w:rsidR="00A81AB1" w:rsidRDefault="00A81AB1" w:rsidP="000D717F">
      <w:pPr>
        <w:spacing w:after="0" w:line="240" w:lineRule="auto"/>
        <w:jc w:val="center"/>
        <w:rPr>
          <w:rFonts w:cstheme="minorHAnsi"/>
          <w:b/>
          <w:bCs/>
          <w:sz w:val="24"/>
          <w:szCs w:val="24"/>
        </w:rPr>
      </w:pPr>
    </w:p>
    <w:p w14:paraId="6D9E1566" w14:textId="77777777" w:rsidR="00A81AB1" w:rsidRDefault="00A81AB1" w:rsidP="000D717F">
      <w:pPr>
        <w:spacing w:after="0" w:line="240" w:lineRule="auto"/>
        <w:jc w:val="center"/>
        <w:rPr>
          <w:rFonts w:cstheme="minorHAnsi"/>
          <w:b/>
          <w:bCs/>
          <w:sz w:val="24"/>
          <w:szCs w:val="24"/>
        </w:rPr>
      </w:pPr>
    </w:p>
    <w:p w14:paraId="1831BEF8" w14:textId="77777777" w:rsidR="00A81AB1" w:rsidRDefault="00A81AB1" w:rsidP="000D717F">
      <w:pPr>
        <w:spacing w:after="0" w:line="240" w:lineRule="auto"/>
        <w:jc w:val="center"/>
        <w:rPr>
          <w:rFonts w:cstheme="minorHAnsi"/>
          <w:b/>
          <w:bCs/>
          <w:sz w:val="24"/>
          <w:szCs w:val="24"/>
        </w:rPr>
      </w:pPr>
    </w:p>
    <w:p w14:paraId="5E733D6C" w14:textId="77777777" w:rsidR="00A81AB1" w:rsidRDefault="00A81AB1" w:rsidP="000D717F">
      <w:pPr>
        <w:spacing w:after="0" w:line="240" w:lineRule="auto"/>
        <w:jc w:val="center"/>
        <w:rPr>
          <w:rFonts w:cstheme="minorHAnsi"/>
          <w:b/>
          <w:bCs/>
          <w:sz w:val="24"/>
          <w:szCs w:val="24"/>
        </w:rPr>
      </w:pPr>
    </w:p>
    <w:p w14:paraId="0DE8959F" w14:textId="4777EAB0" w:rsidR="000D717F" w:rsidRPr="000D717F" w:rsidRDefault="000D717F" w:rsidP="000D717F">
      <w:pPr>
        <w:spacing w:after="0" w:line="240" w:lineRule="auto"/>
        <w:jc w:val="center"/>
        <w:rPr>
          <w:rFonts w:cstheme="minorHAnsi"/>
          <w:b/>
          <w:bCs/>
          <w:sz w:val="24"/>
          <w:szCs w:val="24"/>
        </w:rPr>
      </w:pPr>
      <w:r w:rsidRPr="000D717F">
        <w:rPr>
          <w:rFonts w:cstheme="minorHAnsi"/>
          <w:b/>
          <w:bCs/>
          <w:sz w:val="24"/>
          <w:szCs w:val="24"/>
        </w:rPr>
        <w:lastRenderedPageBreak/>
        <w:t>Reference list</w:t>
      </w:r>
    </w:p>
    <w:p w14:paraId="29D51A23" w14:textId="0C092A04" w:rsidR="000D717F" w:rsidRDefault="000D717F">
      <w:pPr>
        <w:rPr>
          <w:rFonts w:cstheme="minorHAnsi"/>
          <w:sz w:val="24"/>
          <w:szCs w:val="24"/>
        </w:rPr>
      </w:pPr>
    </w:p>
    <w:p w14:paraId="569DA0B0" w14:textId="782A537B" w:rsidR="00326DC2" w:rsidRDefault="00326DC2">
      <w:pPr>
        <w:rPr>
          <w:rFonts w:cstheme="minorHAnsi"/>
          <w:sz w:val="24"/>
          <w:szCs w:val="24"/>
        </w:rPr>
      </w:pPr>
    </w:p>
    <w:p w14:paraId="0AD183D5" w14:textId="22BB3675" w:rsidR="00326DC2" w:rsidRDefault="00326DC2">
      <w:pPr>
        <w:rPr>
          <w:rFonts w:cstheme="minorHAnsi"/>
          <w:sz w:val="24"/>
          <w:szCs w:val="24"/>
        </w:rPr>
      </w:pPr>
    </w:p>
    <w:p w14:paraId="392CD3F3" w14:textId="77777777" w:rsidR="00326DC2" w:rsidRPr="00326DC2" w:rsidRDefault="00326DC2" w:rsidP="00326DC2">
      <w:pPr>
        <w:spacing w:line="259" w:lineRule="auto"/>
        <w:rPr>
          <w:rFonts w:cstheme="minorHAnsi"/>
          <w:sz w:val="24"/>
          <w:szCs w:val="24"/>
          <w:shd w:val="clear" w:color="auto" w:fill="FFFFFF"/>
        </w:rPr>
      </w:pPr>
      <w:r w:rsidRPr="00326DC2">
        <w:rPr>
          <w:rFonts w:cstheme="minorHAnsi"/>
          <w:sz w:val="24"/>
          <w:szCs w:val="24"/>
          <w:shd w:val="clear" w:color="auto" w:fill="FFFFFF"/>
        </w:rPr>
        <w:t xml:space="preserve">Kotler, Ph. – </w:t>
      </w:r>
      <w:proofErr w:type="spellStart"/>
      <w:r w:rsidRPr="00326DC2">
        <w:rPr>
          <w:rFonts w:cstheme="minorHAnsi"/>
          <w:i/>
          <w:iCs/>
          <w:sz w:val="24"/>
          <w:szCs w:val="24"/>
          <w:shd w:val="clear" w:color="auto" w:fill="FFFFFF"/>
        </w:rPr>
        <w:t>Managementul</w:t>
      </w:r>
      <w:proofErr w:type="spellEnd"/>
      <w:r w:rsidRPr="00326DC2">
        <w:rPr>
          <w:rFonts w:cstheme="minorHAnsi"/>
          <w:i/>
          <w:iCs/>
          <w:sz w:val="24"/>
          <w:szCs w:val="24"/>
          <w:shd w:val="clear" w:color="auto" w:fill="FFFFFF"/>
        </w:rPr>
        <w:t xml:space="preserve"> </w:t>
      </w:r>
      <w:proofErr w:type="spellStart"/>
      <w:r w:rsidRPr="00326DC2">
        <w:rPr>
          <w:rFonts w:cstheme="minorHAnsi"/>
          <w:i/>
          <w:iCs/>
          <w:sz w:val="24"/>
          <w:szCs w:val="24"/>
          <w:shd w:val="clear" w:color="auto" w:fill="FFFFFF"/>
        </w:rPr>
        <w:t>marketingului</w:t>
      </w:r>
      <w:proofErr w:type="spellEnd"/>
      <w:r w:rsidRPr="00326DC2">
        <w:rPr>
          <w:rFonts w:cstheme="minorHAnsi"/>
          <w:sz w:val="24"/>
          <w:szCs w:val="24"/>
          <w:shd w:val="clear" w:color="auto" w:fill="FFFFFF"/>
        </w:rPr>
        <w:t xml:space="preserve">, </w:t>
      </w:r>
      <w:proofErr w:type="spellStart"/>
      <w:r w:rsidRPr="00326DC2">
        <w:rPr>
          <w:rFonts w:cstheme="minorHAnsi"/>
          <w:sz w:val="24"/>
          <w:szCs w:val="24"/>
          <w:shd w:val="clear" w:color="auto" w:fill="FFFFFF"/>
        </w:rPr>
        <w:t>Editura</w:t>
      </w:r>
      <w:proofErr w:type="spellEnd"/>
      <w:r w:rsidRPr="00326DC2">
        <w:rPr>
          <w:rFonts w:cstheme="minorHAnsi"/>
          <w:sz w:val="24"/>
          <w:szCs w:val="24"/>
          <w:shd w:val="clear" w:color="auto" w:fill="FFFFFF"/>
        </w:rPr>
        <w:t xml:space="preserve"> </w:t>
      </w:r>
      <w:proofErr w:type="spellStart"/>
      <w:r w:rsidRPr="00326DC2">
        <w:rPr>
          <w:rFonts w:cstheme="minorHAnsi"/>
          <w:sz w:val="24"/>
          <w:szCs w:val="24"/>
          <w:shd w:val="clear" w:color="auto" w:fill="FFFFFF"/>
        </w:rPr>
        <w:t>Teora</w:t>
      </w:r>
      <w:proofErr w:type="spellEnd"/>
      <w:r w:rsidRPr="00326DC2">
        <w:rPr>
          <w:rFonts w:cstheme="minorHAnsi"/>
          <w:sz w:val="24"/>
          <w:szCs w:val="24"/>
          <w:shd w:val="clear" w:color="auto" w:fill="FFFFFF"/>
        </w:rPr>
        <w:t xml:space="preserve">, </w:t>
      </w:r>
      <w:proofErr w:type="spellStart"/>
      <w:r w:rsidRPr="00326DC2">
        <w:rPr>
          <w:rFonts w:cstheme="minorHAnsi"/>
          <w:sz w:val="24"/>
          <w:szCs w:val="24"/>
          <w:shd w:val="clear" w:color="auto" w:fill="FFFFFF"/>
        </w:rPr>
        <w:t>Bucureşti</w:t>
      </w:r>
      <w:proofErr w:type="spellEnd"/>
      <w:r w:rsidRPr="00326DC2">
        <w:rPr>
          <w:rFonts w:cstheme="minorHAnsi"/>
          <w:sz w:val="24"/>
          <w:szCs w:val="24"/>
          <w:shd w:val="clear" w:color="auto" w:fill="FFFFFF"/>
        </w:rPr>
        <w:t>, 1997</w:t>
      </w:r>
    </w:p>
    <w:p w14:paraId="07CBE281" w14:textId="77777777" w:rsidR="00326DC2" w:rsidRPr="00326DC2" w:rsidRDefault="00326DC2" w:rsidP="00326DC2">
      <w:pPr>
        <w:spacing w:line="259" w:lineRule="auto"/>
      </w:pPr>
      <w:r w:rsidRPr="00326DC2">
        <w:t>news.marriott.com Accessed 17 October 2021</w:t>
      </w:r>
    </w:p>
    <w:p w14:paraId="33BD3572" w14:textId="77777777" w:rsidR="00326DC2" w:rsidRPr="00326DC2" w:rsidRDefault="00326DC2" w:rsidP="00326DC2">
      <w:pPr>
        <w:spacing w:line="360" w:lineRule="auto"/>
        <w:rPr>
          <w:rFonts w:cstheme="minorHAnsi"/>
          <w:sz w:val="24"/>
          <w:szCs w:val="24"/>
        </w:rPr>
      </w:pPr>
      <w:r w:rsidRPr="00326DC2">
        <w:rPr>
          <w:rFonts w:cstheme="minorHAnsi"/>
          <w:sz w:val="24"/>
          <w:szCs w:val="24"/>
        </w:rPr>
        <w:t xml:space="preserve">Bowie, D. and </w:t>
      </w:r>
      <w:proofErr w:type="spellStart"/>
      <w:r w:rsidRPr="00326DC2">
        <w:rPr>
          <w:rFonts w:cstheme="minorHAnsi"/>
          <w:sz w:val="24"/>
          <w:szCs w:val="24"/>
        </w:rPr>
        <w:t>Buttler</w:t>
      </w:r>
      <w:proofErr w:type="spellEnd"/>
      <w:r w:rsidRPr="00326DC2">
        <w:rPr>
          <w:rFonts w:cstheme="minorHAnsi"/>
          <w:sz w:val="24"/>
          <w:szCs w:val="24"/>
        </w:rPr>
        <w:t xml:space="preserve">, F. (2006). </w:t>
      </w:r>
      <w:r w:rsidRPr="00326DC2">
        <w:rPr>
          <w:rFonts w:cstheme="minorHAnsi"/>
          <w:i/>
          <w:iCs/>
          <w:sz w:val="24"/>
          <w:szCs w:val="24"/>
        </w:rPr>
        <w:t>Hospitality Marketing: An Introduction</w:t>
      </w:r>
      <w:r w:rsidRPr="00326DC2">
        <w:rPr>
          <w:rFonts w:cstheme="minorHAnsi"/>
          <w:sz w:val="24"/>
          <w:szCs w:val="24"/>
        </w:rPr>
        <w:t>. first ed. London: Elsevier</w:t>
      </w:r>
    </w:p>
    <w:p w14:paraId="7CB8344C" w14:textId="4ABEAB96" w:rsidR="00326DC2" w:rsidRPr="00326DC2" w:rsidRDefault="00326DC2" w:rsidP="00326DC2">
      <w:pPr>
        <w:spacing w:line="259" w:lineRule="auto"/>
      </w:pPr>
      <w:r w:rsidRPr="00326DC2">
        <w:t xml:space="preserve">Reference: news.marriott.com Accessed 15 </w:t>
      </w:r>
      <w:r w:rsidR="00AA2A10" w:rsidRPr="00326DC2">
        <w:t>October</w:t>
      </w:r>
      <w:r w:rsidRPr="00326DC2">
        <w:t xml:space="preserve"> 2021</w:t>
      </w:r>
    </w:p>
    <w:p w14:paraId="41BB384D" w14:textId="16E36072" w:rsidR="00326DC2" w:rsidRDefault="00A81AB1" w:rsidP="00326DC2">
      <w:pPr>
        <w:spacing w:line="360" w:lineRule="auto"/>
        <w:rPr>
          <w:rFonts w:cstheme="minorHAnsi"/>
          <w:sz w:val="24"/>
          <w:szCs w:val="24"/>
        </w:rPr>
      </w:pPr>
      <w:hyperlink r:id="rId9" w:history="1">
        <w:r w:rsidR="00734B93" w:rsidRPr="00CF0798">
          <w:rPr>
            <w:rStyle w:val="Hyperlink"/>
            <w:rFonts w:cstheme="minorHAnsi"/>
            <w:sz w:val="24"/>
            <w:szCs w:val="24"/>
          </w:rPr>
          <w:t xml:space="preserve">https://www.zf.ro/business-international/pandemia-de-covid-19-ii-afecteaza-chiar-si-pe-cei-mai-puternici-unul-19096177 </w:t>
        </w:r>
        <w:proofErr w:type="spellStart"/>
        <w:r w:rsidR="00734B93" w:rsidRPr="00CF0798">
          <w:rPr>
            <w:rStyle w:val="Hyperlink"/>
            <w:rFonts w:cstheme="minorHAnsi"/>
            <w:sz w:val="24"/>
            <w:szCs w:val="24"/>
          </w:rPr>
          <w:t>Accesed</w:t>
        </w:r>
        <w:proofErr w:type="spellEnd"/>
        <w:r w:rsidR="00734B93" w:rsidRPr="00CF0798">
          <w:rPr>
            <w:rStyle w:val="Hyperlink"/>
            <w:rFonts w:cstheme="minorHAnsi"/>
            <w:sz w:val="24"/>
            <w:szCs w:val="24"/>
          </w:rPr>
          <w:t xml:space="preserve"> 14October 2021</w:t>
        </w:r>
      </w:hyperlink>
    </w:p>
    <w:p w14:paraId="4611CC46" w14:textId="77777777" w:rsidR="00734B93" w:rsidRPr="00326DC2" w:rsidRDefault="00734B93" w:rsidP="00326DC2">
      <w:pPr>
        <w:spacing w:line="360" w:lineRule="auto"/>
        <w:rPr>
          <w:rFonts w:cstheme="minorHAnsi"/>
          <w:sz w:val="24"/>
          <w:szCs w:val="24"/>
        </w:rPr>
      </w:pPr>
    </w:p>
    <w:p w14:paraId="0324E333" w14:textId="77777777" w:rsidR="00326DC2" w:rsidRPr="00FE275C" w:rsidRDefault="00326DC2">
      <w:pPr>
        <w:rPr>
          <w:rFonts w:cstheme="minorHAnsi"/>
          <w:sz w:val="24"/>
          <w:szCs w:val="24"/>
        </w:rPr>
      </w:pPr>
    </w:p>
    <w:p w14:paraId="2F86A0C3" w14:textId="77777777" w:rsidR="000D717F" w:rsidRPr="00FE275C" w:rsidRDefault="000D717F">
      <w:pPr>
        <w:rPr>
          <w:rFonts w:cstheme="minorHAnsi"/>
          <w:sz w:val="24"/>
          <w:szCs w:val="24"/>
        </w:rPr>
      </w:pPr>
    </w:p>
    <w:sectPr w:rsidR="000D717F" w:rsidRPr="00FE275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masis MT Pro Light">
    <w:charset w:val="EE"/>
    <w:family w:val="roman"/>
    <w:pitch w:val="variable"/>
    <w:sig w:usb0="A00000AF" w:usb1="4000205B" w:usb2="00000000" w:usb3="00000000" w:csb0="00000093" w:csb1="00000000"/>
  </w:font>
  <w:font w:name="Merriweather">
    <w:charset w:val="EE"/>
    <w:family w:val="auto"/>
    <w:pitch w:val="variable"/>
    <w:sig w:usb0="20000207" w:usb1="00000002" w:usb2="00000000" w:usb3="00000000" w:csb0="00000197"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728"/>
    <w:rsid w:val="00032C3F"/>
    <w:rsid w:val="000C7CC7"/>
    <w:rsid w:val="000D717F"/>
    <w:rsid w:val="000F1DF2"/>
    <w:rsid w:val="000F6BD0"/>
    <w:rsid w:val="00146DFE"/>
    <w:rsid w:val="001509A4"/>
    <w:rsid w:val="00180545"/>
    <w:rsid w:val="002373DA"/>
    <w:rsid w:val="002D2107"/>
    <w:rsid w:val="002F6E68"/>
    <w:rsid w:val="003149FF"/>
    <w:rsid w:val="00326DC2"/>
    <w:rsid w:val="003824E5"/>
    <w:rsid w:val="0041045B"/>
    <w:rsid w:val="00473486"/>
    <w:rsid w:val="004D130F"/>
    <w:rsid w:val="00567247"/>
    <w:rsid w:val="005774D8"/>
    <w:rsid w:val="00577D0A"/>
    <w:rsid w:val="005A465F"/>
    <w:rsid w:val="005D6EB1"/>
    <w:rsid w:val="00685ABA"/>
    <w:rsid w:val="00693898"/>
    <w:rsid w:val="006A15ED"/>
    <w:rsid w:val="00707BED"/>
    <w:rsid w:val="00734B93"/>
    <w:rsid w:val="007558D2"/>
    <w:rsid w:val="00776E91"/>
    <w:rsid w:val="007B2447"/>
    <w:rsid w:val="007E1019"/>
    <w:rsid w:val="007F0FC7"/>
    <w:rsid w:val="007F627D"/>
    <w:rsid w:val="00810977"/>
    <w:rsid w:val="00932B25"/>
    <w:rsid w:val="00935082"/>
    <w:rsid w:val="0096739E"/>
    <w:rsid w:val="009A0090"/>
    <w:rsid w:val="009A0A85"/>
    <w:rsid w:val="009B770F"/>
    <w:rsid w:val="00A37C9E"/>
    <w:rsid w:val="00A81AB1"/>
    <w:rsid w:val="00A90345"/>
    <w:rsid w:val="00AA2A10"/>
    <w:rsid w:val="00AE2A0B"/>
    <w:rsid w:val="00AE5728"/>
    <w:rsid w:val="00B4117B"/>
    <w:rsid w:val="00C46906"/>
    <w:rsid w:val="00CB5562"/>
    <w:rsid w:val="00D529C1"/>
    <w:rsid w:val="00DB0B64"/>
    <w:rsid w:val="00DD0903"/>
    <w:rsid w:val="00EA532F"/>
    <w:rsid w:val="00EF5266"/>
    <w:rsid w:val="00FB4B52"/>
    <w:rsid w:val="00FE275C"/>
    <w:rsid w:val="00FF1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5F8D3"/>
  <w15:chartTrackingRefBased/>
  <w15:docId w15:val="{6746002F-167F-4005-9E7C-A589C46D0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70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7C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F1DF2"/>
    <w:rPr>
      <w:color w:val="0000FF"/>
      <w:u w:val="single"/>
    </w:rPr>
  </w:style>
  <w:style w:type="character" w:styleId="UnresolvedMention">
    <w:name w:val="Unresolved Mention"/>
    <w:basedOn w:val="DefaultParagraphFont"/>
    <w:uiPriority w:val="99"/>
    <w:semiHidden/>
    <w:unhideWhenUsed/>
    <w:rsid w:val="00FE27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443894">
      <w:bodyDiv w:val="1"/>
      <w:marLeft w:val="0"/>
      <w:marRight w:val="0"/>
      <w:marTop w:val="0"/>
      <w:marBottom w:val="0"/>
      <w:divBdr>
        <w:top w:val="none" w:sz="0" w:space="0" w:color="auto"/>
        <w:left w:val="none" w:sz="0" w:space="0" w:color="auto"/>
        <w:bottom w:val="none" w:sz="0" w:space="0" w:color="auto"/>
        <w:right w:val="none" w:sz="0" w:space="0" w:color="auto"/>
      </w:divBdr>
    </w:div>
    <w:div w:id="921181928">
      <w:bodyDiv w:val="1"/>
      <w:marLeft w:val="0"/>
      <w:marRight w:val="0"/>
      <w:marTop w:val="0"/>
      <w:marBottom w:val="0"/>
      <w:divBdr>
        <w:top w:val="none" w:sz="0" w:space="0" w:color="auto"/>
        <w:left w:val="none" w:sz="0" w:space="0" w:color="auto"/>
        <w:bottom w:val="none" w:sz="0" w:space="0" w:color="auto"/>
        <w:right w:val="none" w:sz="0" w:space="0" w:color="auto"/>
      </w:divBdr>
    </w:div>
    <w:div w:id="2051564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lesforce.com/products/marketing-cloud/marketing-intelligence/?d=70130000000sUVb" TargetMode="External"/><Relationship Id="rId3" Type="http://schemas.openxmlformats.org/officeDocument/2006/relationships/settings" Target="settings.xml"/><Relationship Id="rId7" Type="http://schemas.openxmlformats.org/officeDocument/2006/relationships/hyperlink" Target="http://www.premierinn.com/en/why/lennys-sleep-tip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premierinn.com/en/news/news_category/celeb-dad-2013.html" TargetMode="External"/><Relationship Id="rId11" Type="http://schemas.openxmlformats.org/officeDocument/2006/relationships/theme" Target="theme/theme1.xml"/><Relationship Id="rId5" Type="http://schemas.openxmlformats.org/officeDocument/2006/relationships/hyperlink" Target="http://www.premierinn.com/en/why/Buy_our_bed.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zf.ro/business-international/pandemia-de-covid-19-ii-afecteaza-chiar-si-pe-cei-mai-puternici-unul-19096177%20Accesed%2014October%20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5EC00-4989-48DF-96F9-719606DB6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5</Pages>
  <Words>1155</Words>
  <Characters>6590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dc:creator>
  <cp:keywords/>
  <dc:description/>
  <cp:lastModifiedBy>Angela Faina (2108333)</cp:lastModifiedBy>
  <cp:revision>56</cp:revision>
  <dcterms:created xsi:type="dcterms:W3CDTF">2021-10-14T10:29:00Z</dcterms:created>
  <dcterms:modified xsi:type="dcterms:W3CDTF">2021-10-21T19:47:00Z</dcterms:modified>
</cp:coreProperties>
</file>