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6B90C41">
      <w:bookmarkStart w:name="_GoBack" w:id="0"/>
      <w:bookmarkEnd w:id="0"/>
      <w:r w:rsidR="498A78EB">
        <w:rPr/>
        <w:t>1906098</w:t>
      </w:r>
    </w:p>
    <w:p w:rsidR="498A78EB" w:rsidP="39F6186C" w:rsidRDefault="498A78EB" w14:paraId="0894B13E" w14:textId="76599DA8">
      <w:pPr>
        <w:pStyle w:val="Normal"/>
      </w:pPr>
      <w:r w:rsidR="498A78EB">
        <w:rPr/>
        <w:t>Nuria Cardoso</w:t>
      </w:r>
    </w:p>
    <w:p w:rsidR="498A78EB" w:rsidP="39F6186C" w:rsidRDefault="498A78EB" w14:paraId="2040186C" w14:textId="58BBB1DA">
      <w:pPr>
        <w:pStyle w:val="Normal"/>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BSc Health and Social Care</w:t>
      </w:r>
    </w:p>
    <w:p w:rsidR="498A78EB" w:rsidP="39F6186C" w:rsidRDefault="498A78EB" w14:paraId="5E1B9AD7" w14:textId="23559AD7">
      <w:pPr>
        <w:pStyle w:val="Normal"/>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Living with Care: The Older Person</w:t>
      </w:r>
    </w:p>
    <w:p w:rsidR="498A78EB" w:rsidP="39F6186C" w:rsidRDefault="498A78EB" w14:paraId="20F3A230" w14:textId="54F2CB19">
      <w:pPr>
        <w:pStyle w:val="Normal"/>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BMHP6009_BIRM</w:t>
      </w:r>
    </w:p>
    <w:p w:rsidR="498A78EB" w:rsidP="39F6186C" w:rsidRDefault="498A78EB" w14:paraId="3B2F1020" w14:textId="23C7DA4E">
      <w:pPr>
        <w:pStyle w:val="Normal"/>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Joanne Davies</w:t>
      </w:r>
    </w:p>
    <w:p w:rsidR="498A78EB" w:rsidP="39F6186C" w:rsidRDefault="498A78EB" w14:paraId="4BF059D1" w14:textId="44E9737A">
      <w:pPr>
        <w:jc w:val="both"/>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Component 2:</w:t>
      </w:r>
    </w:p>
    <w:p w:rsidR="498A78EB" w:rsidP="39F6186C" w:rsidRDefault="498A78EB" w14:paraId="796B2E34" w14:textId="388D524C">
      <w:pPr>
        <w:jc w:val="both"/>
        <w:rPr>
          <w:rFonts w:ascii="Arial" w:hAnsi="Arial" w:eastAsia="Arial" w:cs="Arial"/>
          <w:b w:val="0"/>
          <w:bCs w:val="0"/>
          <w:noProof w:val="0"/>
          <w:sz w:val="22"/>
          <w:szCs w:val="22"/>
          <w:lang w:val="en-GB"/>
        </w:rPr>
      </w:pPr>
      <w:r w:rsidRPr="39F6186C" w:rsidR="498A78EB">
        <w:rPr>
          <w:rFonts w:ascii="Arial" w:hAnsi="Arial" w:eastAsia="Arial" w:cs="Arial"/>
          <w:b w:val="0"/>
          <w:bCs w:val="0"/>
          <w:noProof w:val="0"/>
          <w:sz w:val="22"/>
          <w:szCs w:val="22"/>
          <w:lang w:val="en-GB"/>
        </w:rPr>
        <w:t>Written Assignment - Essay</w:t>
      </w:r>
    </w:p>
    <w:p w:rsidR="39F6186C" w:rsidP="39F6186C" w:rsidRDefault="39F6186C" w14:paraId="27C65A78" w14:textId="08B505E5">
      <w:pPr>
        <w:pStyle w:val="Normal"/>
        <w:rPr>
          <w:rFonts w:ascii="Arial" w:hAnsi="Arial" w:eastAsia="Arial" w:cs="Arial"/>
          <w:b w:val="1"/>
          <w:bCs w:val="1"/>
          <w:noProof w:val="0"/>
          <w:sz w:val="22"/>
          <w:szCs w:val="22"/>
          <w:lang w:val="en-GB"/>
        </w:rPr>
      </w:pPr>
    </w:p>
    <w:p w:rsidR="39F6186C" w:rsidP="39F6186C" w:rsidRDefault="39F6186C" w14:paraId="4006C38F" w14:textId="52480DD5">
      <w:pPr>
        <w:pStyle w:val="Normal"/>
        <w:rPr>
          <w:rFonts w:ascii="Arial" w:hAnsi="Arial" w:eastAsia="Arial" w:cs="Arial"/>
          <w:b w:val="1"/>
          <w:bCs w:val="1"/>
          <w:noProof w:val="0"/>
          <w:sz w:val="22"/>
          <w:szCs w:val="22"/>
          <w:lang w:val="en-GB"/>
        </w:rPr>
      </w:pPr>
    </w:p>
    <w:p w:rsidR="39F6186C" w:rsidP="39F6186C" w:rsidRDefault="39F6186C" w14:paraId="532122B3" w14:textId="351CD597">
      <w:pPr>
        <w:pStyle w:val="Normal"/>
        <w:rPr>
          <w:rFonts w:ascii="Arial" w:hAnsi="Arial" w:eastAsia="Arial" w:cs="Arial"/>
          <w:b w:val="1"/>
          <w:bCs w:val="1"/>
          <w:noProof w:val="0"/>
          <w:sz w:val="22"/>
          <w:szCs w:val="22"/>
          <w:lang w:val="en-GB"/>
        </w:rPr>
      </w:pPr>
    </w:p>
    <w:p w:rsidR="4AC1DE5E" w:rsidP="4AC1DE5E" w:rsidRDefault="4AC1DE5E" w14:paraId="2E28AA17" w14:textId="07374C96">
      <w:pPr>
        <w:pStyle w:val="Normal"/>
        <w:rPr>
          <w:rFonts w:ascii="Arial" w:hAnsi="Arial" w:eastAsia="Arial" w:cs="Arial"/>
          <w:b w:val="1"/>
          <w:bCs w:val="1"/>
          <w:noProof w:val="0"/>
          <w:sz w:val="22"/>
          <w:szCs w:val="22"/>
          <w:lang w:val="en-GB"/>
        </w:rPr>
      </w:pPr>
    </w:p>
    <w:p w:rsidR="4AC1DE5E" w:rsidP="4AC1DE5E" w:rsidRDefault="4AC1DE5E" w14:paraId="261080FC" w14:textId="696F804F">
      <w:pPr>
        <w:pStyle w:val="Normal"/>
        <w:rPr>
          <w:rFonts w:ascii="Arial" w:hAnsi="Arial" w:eastAsia="Arial" w:cs="Arial"/>
          <w:b w:val="1"/>
          <w:bCs w:val="1"/>
          <w:noProof w:val="0"/>
          <w:sz w:val="22"/>
          <w:szCs w:val="22"/>
          <w:lang w:val="en-GB"/>
        </w:rPr>
      </w:pPr>
    </w:p>
    <w:p w:rsidR="4AC1DE5E" w:rsidP="4AC1DE5E" w:rsidRDefault="4AC1DE5E" w14:paraId="0A0BC1F5" w14:textId="26427D35">
      <w:pPr>
        <w:pStyle w:val="Normal"/>
        <w:rPr>
          <w:rFonts w:ascii="Arial" w:hAnsi="Arial" w:eastAsia="Arial" w:cs="Arial"/>
          <w:b w:val="1"/>
          <w:bCs w:val="1"/>
          <w:noProof w:val="0"/>
          <w:sz w:val="22"/>
          <w:szCs w:val="22"/>
          <w:lang w:val="en-GB"/>
        </w:rPr>
      </w:pPr>
    </w:p>
    <w:p w:rsidR="4AC1DE5E" w:rsidP="4AC1DE5E" w:rsidRDefault="4AC1DE5E" w14:paraId="2389BE45" w14:textId="3351809E">
      <w:pPr>
        <w:pStyle w:val="Normal"/>
        <w:rPr>
          <w:rFonts w:ascii="Arial" w:hAnsi="Arial" w:eastAsia="Arial" w:cs="Arial"/>
          <w:b w:val="1"/>
          <w:bCs w:val="1"/>
          <w:noProof w:val="0"/>
          <w:sz w:val="22"/>
          <w:szCs w:val="22"/>
          <w:lang w:val="en-GB"/>
        </w:rPr>
      </w:pPr>
    </w:p>
    <w:p w:rsidR="4AC1DE5E" w:rsidP="4AC1DE5E" w:rsidRDefault="4AC1DE5E" w14:paraId="0313DE24" w14:textId="592749EF">
      <w:pPr>
        <w:pStyle w:val="Normal"/>
        <w:rPr>
          <w:rFonts w:ascii="Arial" w:hAnsi="Arial" w:eastAsia="Arial" w:cs="Arial"/>
          <w:b w:val="1"/>
          <w:bCs w:val="1"/>
          <w:noProof w:val="0"/>
          <w:sz w:val="22"/>
          <w:szCs w:val="22"/>
          <w:lang w:val="en-GB"/>
        </w:rPr>
      </w:pPr>
    </w:p>
    <w:p w:rsidR="4AC1DE5E" w:rsidP="4AC1DE5E" w:rsidRDefault="4AC1DE5E" w14:paraId="4671194A" w14:textId="20F14DAD">
      <w:pPr>
        <w:pStyle w:val="Normal"/>
        <w:rPr>
          <w:rFonts w:ascii="Arial" w:hAnsi="Arial" w:eastAsia="Arial" w:cs="Arial"/>
          <w:b w:val="1"/>
          <w:bCs w:val="1"/>
          <w:noProof w:val="0"/>
          <w:sz w:val="22"/>
          <w:szCs w:val="22"/>
          <w:lang w:val="en-GB"/>
        </w:rPr>
      </w:pPr>
    </w:p>
    <w:p w:rsidR="4AC1DE5E" w:rsidP="4AC1DE5E" w:rsidRDefault="4AC1DE5E" w14:paraId="2A089607" w14:textId="3E380BC9">
      <w:pPr>
        <w:pStyle w:val="Normal"/>
        <w:rPr>
          <w:rFonts w:ascii="Arial" w:hAnsi="Arial" w:eastAsia="Arial" w:cs="Arial"/>
          <w:b w:val="1"/>
          <w:bCs w:val="1"/>
          <w:noProof w:val="0"/>
          <w:sz w:val="22"/>
          <w:szCs w:val="22"/>
          <w:lang w:val="en-GB"/>
        </w:rPr>
      </w:pPr>
    </w:p>
    <w:p w:rsidR="4AC1DE5E" w:rsidP="4AC1DE5E" w:rsidRDefault="4AC1DE5E" w14:paraId="7F2858BB" w14:textId="0D698FAA">
      <w:pPr>
        <w:pStyle w:val="Normal"/>
        <w:rPr>
          <w:rFonts w:ascii="Arial" w:hAnsi="Arial" w:eastAsia="Arial" w:cs="Arial"/>
          <w:b w:val="1"/>
          <w:bCs w:val="1"/>
          <w:noProof w:val="0"/>
          <w:sz w:val="22"/>
          <w:szCs w:val="22"/>
          <w:lang w:val="en-GB"/>
        </w:rPr>
      </w:pPr>
    </w:p>
    <w:p w:rsidR="4AC1DE5E" w:rsidP="4AC1DE5E" w:rsidRDefault="4AC1DE5E" w14:paraId="4BCD7461" w14:textId="0172F510">
      <w:pPr>
        <w:pStyle w:val="Normal"/>
        <w:rPr>
          <w:rFonts w:ascii="Arial" w:hAnsi="Arial" w:eastAsia="Arial" w:cs="Arial"/>
          <w:b w:val="1"/>
          <w:bCs w:val="1"/>
          <w:noProof w:val="0"/>
          <w:sz w:val="22"/>
          <w:szCs w:val="22"/>
          <w:lang w:val="en-GB"/>
        </w:rPr>
      </w:pPr>
    </w:p>
    <w:p w:rsidR="4AC1DE5E" w:rsidP="4AC1DE5E" w:rsidRDefault="4AC1DE5E" w14:paraId="109E967E" w14:textId="6065C95E">
      <w:pPr>
        <w:pStyle w:val="Normal"/>
        <w:rPr>
          <w:rFonts w:ascii="Arial" w:hAnsi="Arial" w:eastAsia="Arial" w:cs="Arial"/>
          <w:b w:val="1"/>
          <w:bCs w:val="1"/>
          <w:noProof w:val="0"/>
          <w:sz w:val="22"/>
          <w:szCs w:val="22"/>
          <w:lang w:val="en-GB"/>
        </w:rPr>
      </w:pPr>
    </w:p>
    <w:p w:rsidR="4AC1DE5E" w:rsidP="4AC1DE5E" w:rsidRDefault="4AC1DE5E" w14:paraId="0E93F07E" w14:textId="47B0C568">
      <w:pPr>
        <w:pStyle w:val="Normal"/>
        <w:rPr>
          <w:rFonts w:ascii="Arial" w:hAnsi="Arial" w:eastAsia="Arial" w:cs="Arial"/>
          <w:b w:val="1"/>
          <w:bCs w:val="1"/>
          <w:noProof w:val="0"/>
          <w:sz w:val="22"/>
          <w:szCs w:val="22"/>
          <w:lang w:val="en-GB"/>
        </w:rPr>
      </w:pPr>
    </w:p>
    <w:p w:rsidR="4AC1DE5E" w:rsidP="4AC1DE5E" w:rsidRDefault="4AC1DE5E" w14:paraId="40004F4A" w14:textId="615476C3">
      <w:pPr>
        <w:pStyle w:val="Normal"/>
        <w:rPr>
          <w:rFonts w:ascii="Arial" w:hAnsi="Arial" w:eastAsia="Arial" w:cs="Arial"/>
          <w:b w:val="1"/>
          <w:bCs w:val="1"/>
          <w:noProof w:val="0"/>
          <w:sz w:val="22"/>
          <w:szCs w:val="22"/>
          <w:lang w:val="en-GB"/>
        </w:rPr>
      </w:pPr>
    </w:p>
    <w:p w:rsidR="4AC1DE5E" w:rsidP="4AC1DE5E" w:rsidRDefault="4AC1DE5E" w14:paraId="289DB991" w14:textId="15F99597">
      <w:pPr>
        <w:pStyle w:val="Normal"/>
        <w:rPr>
          <w:rFonts w:ascii="Arial" w:hAnsi="Arial" w:eastAsia="Arial" w:cs="Arial"/>
          <w:b w:val="1"/>
          <w:bCs w:val="1"/>
          <w:noProof w:val="0"/>
          <w:sz w:val="22"/>
          <w:szCs w:val="22"/>
          <w:lang w:val="en-GB"/>
        </w:rPr>
      </w:pPr>
    </w:p>
    <w:p w:rsidR="4AC1DE5E" w:rsidP="4AC1DE5E" w:rsidRDefault="4AC1DE5E" w14:paraId="0A845108" w14:textId="59193115">
      <w:pPr>
        <w:pStyle w:val="Normal"/>
        <w:rPr>
          <w:rFonts w:ascii="Arial" w:hAnsi="Arial" w:eastAsia="Arial" w:cs="Arial"/>
          <w:b w:val="1"/>
          <w:bCs w:val="1"/>
          <w:noProof w:val="0"/>
          <w:sz w:val="22"/>
          <w:szCs w:val="22"/>
          <w:lang w:val="en-GB"/>
        </w:rPr>
      </w:pPr>
    </w:p>
    <w:p w:rsidR="4AC1DE5E" w:rsidP="4AC1DE5E" w:rsidRDefault="4AC1DE5E" w14:paraId="518BE0AF" w14:textId="7174A930">
      <w:pPr>
        <w:pStyle w:val="Normal"/>
        <w:rPr>
          <w:rFonts w:ascii="Arial" w:hAnsi="Arial" w:eastAsia="Arial" w:cs="Arial"/>
          <w:b w:val="1"/>
          <w:bCs w:val="1"/>
          <w:noProof w:val="0"/>
          <w:sz w:val="22"/>
          <w:szCs w:val="22"/>
          <w:lang w:val="en-GB"/>
        </w:rPr>
      </w:pPr>
    </w:p>
    <w:p w:rsidR="4AC1DE5E" w:rsidP="4AC1DE5E" w:rsidRDefault="4AC1DE5E" w14:paraId="0777D523" w14:textId="1A60030F">
      <w:pPr>
        <w:pStyle w:val="Normal"/>
        <w:rPr>
          <w:rFonts w:ascii="Arial" w:hAnsi="Arial" w:eastAsia="Arial" w:cs="Arial"/>
          <w:b w:val="1"/>
          <w:bCs w:val="1"/>
          <w:noProof w:val="0"/>
          <w:sz w:val="22"/>
          <w:szCs w:val="22"/>
          <w:lang w:val="en-GB"/>
        </w:rPr>
      </w:pPr>
    </w:p>
    <w:p w:rsidR="4AC1DE5E" w:rsidP="4AC1DE5E" w:rsidRDefault="4AC1DE5E" w14:paraId="77CE859B" w14:textId="0028F225">
      <w:pPr>
        <w:pStyle w:val="Normal"/>
        <w:rPr>
          <w:rFonts w:ascii="Arial" w:hAnsi="Arial" w:eastAsia="Arial" w:cs="Arial"/>
          <w:b w:val="1"/>
          <w:bCs w:val="1"/>
          <w:noProof w:val="0"/>
          <w:sz w:val="22"/>
          <w:szCs w:val="22"/>
          <w:lang w:val="en-GB"/>
        </w:rPr>
      </w:pPr>
    </w:p>
    <w:p w:rsidR="4AC1DE5E" w:rsidP="4AC1DE5E" w:rsidRDefault="4AC1DE5E" w14:paraId="78EEAF59" w14:textId="5C7ABD31">
      <w:pPr>
        <w:pStyle w:val="Normal"/>
        <w:rPr>
          <w:rFonts w:ascii="Arial" w:hAnsi="Arial" w:eastAsia="Arial" w:cs="Arial"/>
          <w:b w:val="1"/>
          <w:bCs w:val="1"/>
          <w:noProof w:val="0"/>
          <w:sz w:val="22"/>
          <w:szCs w:val="22"/>
          <w:lang w:val="en-GB"/>
        </w:rPr>
      </w:pPr>
    </w:p>
    <w:p w:rsidR="4AC1DE5E" w:rsidP="4AC1DE5E" w:rsidRDefault="4AC1DE5E" w14:paraId="260B9E3A" w14:textId="6FA0006B">
      <w:pPr>
        <w:pStyle w:val="Normal"/>
        <w:rPr>
          <w:rFonts w:ascii="Arial" w:hAnsi="Arial" w:eastAsia="Arial" w:cs="Arial"/>
          <w:b w:val="1"/>
          <w:bCs w:val="1"/>
          <w:noProof w:val="0"/>
          <w:sz w:val="22"/>
          <w:szCs w:val="22"/>
          <w:lang w:val="en-GB"/>
        </w:rPr>
      </w:pPr>
    </w:p>
    <w:p w:rsidR="4AC1DE5E" w:rsidP="4AC1DE5E" w:rsidRDefault="4AC1DE5E" w14:paraId="455BB526" w14:textId="13674A15">
      <w:pPr>
        <w:pStyle w:val="Normal"/>
        <w:rPr>
          <w:rFonts w:ascii="Arial" w:hAnsi="Arial" w:eastAsia="Arial" w:cs="Arial"/>
          <w:b w:val="1"/>
          <w:bCs w:val="1"/>
          <w:noProof w:val="0"/>
          <w:sz w:val="22"/>
          <w:szCs w:val="22"/>
          <w:lang w:val="en-GB"/>
        </w:rPr>
      </w:pPr>
    </w:p>
    <w:p w:rsidR="4AC1DE5E" w:rsidP="4AC1DE5E" w:rsidRDefault="4AC1DE5E" w14:paraId="2D97A9AE" w14:textId="253AD739">
      <w:pPr>
        <w:pStyle w:val="Normal"/>
        <w:rPr>
          <w:rFonts w:ascii="Arial" w:hAnsi="Arial" w:eastAsia="Arial" w:cs="Arial"/>
          <w:b w:val="1"/>
          <w:bCs w:val="1"/>
          <w:noProof w:val="0"/>
          <w:sz w:val="22"/>
          <w:szCs w:val="22"/>
          <w:lang w:val="en-GB"/>
        </w:rPr>
      </w:pPr>
    </w:p>
    <w:p w:rsidR="4AC1DE5E" w:rsidP="4AC1DE5E" w:rsidRDefault="4AC1DE5E" w14:paraId="3BE25921" w14:textId="6E79CB01">
      <w:pPr>
        <w:pStyle w:val="Normal"/>
        <w:rPr>
          <w:rFonts w:ascii="Arial" w:hAnsi="Arial" w:eastAsia="Arial" w:cs="Arial"/>
          <w:b w:val="1"/>
          <w:bCs w:val="1"/>
          <w:noProof w:val="0"/>
          <w:sz w:val="22"/>
          <w:szCs w:val="22"/>
          <w:lang w:val="en-GB"/>
        </w:rPr>
      </w:pPr>
    </w:p>
    <w:p w:rsidR="39F6186C" w:rsidP="39F6186C" w:rsidRDefault="39F6186C" w14:paraId="7BC85E1A" w14:textId="331B63DF">
      <w:pPr>
        <w:pStyle w:val="Normal"/>
        <w:rPr>
          <w:rFonts w:ascii="Arial" w:hAnsi="Arial" w:eastAsia="Arial" w:cs="Arial"/>
          <w:b w:val="1"/>
          <w:bCs w:val="1"/>
          <w:noProof w:val="0"/>
          <w:sz w:val="22"/>
          <w:szCs w:val="22"/>
          <w:lang w:val="en-GB"/>
        </w:rPr>
      </w:pPr>
    </w:p>
    <w:p w:rsidR="39F6186C" w:rsidP="39F6186C" w:rsidRDefault="39F6186C" w14:paraId="1F541539" w14:textId="71C9B969">
      <w:pPr>
        <w:pStyle w:val="Normal"/>
        <w:rPr>
          <w:rFonts w:ascii="Arial" w:hAnsi="Arial" w:eastAsia="Arial" w:cs="Arial"/>
          <w:b w:val="1"/>
          <w:bCs w:val="1"/>
          <w:noProof w:val="0"/>
          <w:sz w:val="22"/>
          <w:szCs w:val="22"/>
          <w:lang w:val="en-GB"/>
        </w:rPr>
      </w:pPr>
    </w:p>
    <w:p w:rsidR="498A78EB" w:rsidP="4AC1DE5E" w:rsidRDefault="498A78EB" w14:paraId="6E542C34" w14:textId="2ED38745">
      <w:pPr>
        <w:pStyle w:val="Normal"/>
        <w:rPr>
          <w:rFonts w:ascii="Arial" w:hAnsi="Arial" w:eastAsia="Arial" w:cs="Arial"/>
          <w:b w:val="0"/>
          <w:bCs w:val="0"/>
          <w:noProof w:val="0"/>
          <w:sz w:val="22"/>
          <w:szCs w:val="22"/>
          <w:lang w:val="en-GB"/>
        </w:rPr>
      </w:pPr>
      <w:r w:rsidRPr="4AC1DE5E" w:rsidR="498A78EB">
        <w:rPr>
          <w:rFonts w:ascii="Arial" w:hAnsi="Arial" w:eastAsia="Arial" w:cs="Arial"/>
          <w:b w:val="0"/>
          <w:bCs w:val="0"/>
          <w:noProof w:val="0"/>
          <w:sz w:val="22"/>
          <w:szCs w:val="22"/>
          <w:lang w:val="en-GB"/>
        </w:rPr>
        <w:t>Table</w:t>
      </w:r>
      <w:r w:rsidRPr="4AC1DE5E" w:rsidR="498A78EB">
        <w:rPr>
          <w:rFonts w:ascii="Arial" w:hAnsi="Arial" w:eastAsia="Arial" w:cs="Arial"/>
          <w:b w:val="0"/>
          <w:bCs w:val="0"/>
          <w:noProof w:val="0"/>
          <w:sz w:val="22"/>
          <w:szCs w:val="22"/>
          <w:lang w:val="en-GB"/>
        </w:rPr>
        <w:t xml:space="preserve"> of contents</w:t>
      </w:r>
    </w:p>
    <w:p w:rsidR="4216D2FB" w:rsidP="4AC1DE5E" w:rsidRDefault="4216D2FB" w14:paraId="3A6C242B" w14:textId="258C01E5">
      <w:pPr>
        <w:pStyle w:val="Normal"/>
        <w:rPr>
          <w:rFonts w:ascii="Arial" w:hAnsi="Arial" w:eastAsia="Arial" w:cs="Arial"/>
          <w:b w:val="0"/>
          <w:bCs w:val="0"/>
          <w:noProof w:val="0"/>
          <w:sz w:val="22"/>
          <w:szCs w:val="22"/>
          <w:lang w:val="en-GB"/>
        </w:rPr>
      </w:pPr>
      <w:r w:rsidRPr="4AC1DE5E" w:rsidR="4216D2FB">
        <w:rPr>
          <w:rFonts w:ascii="Arial" w:hAnsi="Arial" w:eastAsia="Arial" w:cs="Arial"/>
          <w:b w:val="0"/>
          <w:bCs w:val="0"/>
          <w:noProof w:val="0"/>
          <w:sz w:val="22"/>
          <w:szCs w:val="22"/>
          <w:lang w:val="en-GB"/>
        </w:rPr>
        <w:t>Table of contents............................................................................................2</w:t>
      </w:r>
    </w:p>
    <w:p w:rsidR="4216D2FB" w:rsidP="4AC1DE5E" w:rsidRDefault="4216D2FB" w14:paraId="4FCDBFAD" w14:textId="296DB1DE">
      <w:pPr>
        <w:pStyle w:val="Normal"/>
        <w:rPr>
          <w:rFonts w:ascii="Arial" w:hAnsi="Arial" w:eastAsia="Arial" w:cs="Arial"/>
          <w:b w:val="0"/>
          <w:bCs w:val="0"/>
          <w:noProof w:val="0"/>
          <w:sz w:val="22"/>
          <w:szCs w:val="22"/>
          <w:lang w:val="en-GB"/>
        </w:rPr>
      </w:pPr>
      <w:r w:rsidRPr="4AC1DE5E" w:rsidR="4216D2FB">
        <w:rPr>
          <w:rFonts w:ascii="Arial" w:hAnsi="Arial" w:eastAsia="Arial" w:cs="Arial"/>
          <w:b w:val="0"/>
          <w:bCs w:val="0"/>
          <w:noProof w:val="0"/>
          <w:sz w:val="22"/>
          <w:szCs w:val="22"/>
          <w:lang w:val="en-GB"/>
        </w:rPr>
        <w:t>Introduction......................................................................................................2</w:t>
      </w:r>
    </w:p>
    <w:p w:rsidR="39F6186C" w:rsidP="4AC1DE5E" w:rsidRDefault="39F6186C" w14:paraId="454328E4" w14:textId="004B3ACB">
      <w:pPr>
        <w:pStyle w:val="Normal"/>
        <w:rPr>
          <w:rFonts w:ascii="Arial" w:hAnsi="Arial" w:eastAsia="Arial" w:cs="Arial"/>
          <w:b w:val="0"/>
          <w:bCs w:val="0"/>
          <w:noProof w:val="0"/>
          <w:sz w:val="22"/>
          <w:szCs w:val="22"/>
          <w:lang w:val="en-GB"/>
        </w:rPr>
      </w:pPr>
      <w:r w:rsidRPr="4AC1DE5E" w:rsidR="4216D2FB">
        <w:rPr>
          <w:rFonts w:ascii="Arial" w:hAnsi="Arial" w:eastAsia="Arial" w:cs="Arial"/>
          <w:b w:val="0"/>
          <w:bCs w:val="0"/>
          <w:noProof w:val="0"/>
          <w:sz w:val="22"/>
          <w:szCs w:val="22"/>
          <w:lang w:val="en-GB"/>
        </w:rPr>
        <w:t>Main body................................................................................................</w:t>
      </w:r>
      <w:r w:rsidRPr="4AC1DE5E" w:rsidR="53C5301F">
        <w:rPr>
          <w:rFonts w:ascii="Arial" w:hAnsi="Arial" w:eastAsia="Arial" w:cs="Arial"/>
          <w:b w:val="0"/>
          <w:bCs w:val="0"/>
          <w:noProof w:val="0"/>
          <w:sz w:val="22"/>
          <w:szCs w:val="22"/>
          <w:lang w:val="en-GB"/>
        </w:rPr>
        <w:t>.</w:t>
      </w:r>
      <w:r w:rsidRPr="4AC1DE5E" w:rsidR="4216D2FB">
        <w:rPr>
          <w:rFonts w:ascii="Arial" w:hAnsi="Arial" w:eastAsia="Arial" w:cs="Arial"/>
          <w:b w:val="0"/>
          <w:bCs w:val="0"/>
          <w:noProof w:val="0"/>
          <w:sz w:val="22"/>
          <w:szCs w:val="22"/>
          <w:lang w:val="en-GB"/>
        </w:rPr>
        <w:t>.......2</w:t>
      </w:r>
    </w:p>
    <w:p w:rsidR="4216D2FB" w:rsidP="4AC1DE5E" w:rsidRDefault="4216D2FB" w14:paraId="26AF5871" w14:textId="4825724C">
      <w:pPr>
        <w:pStyle w:val="Normal"/>
        <w:rPr>
          <w:rFonts w:ascii="Arial" w:hAnsi="Arial" w:eastAsia="Arial" w:cs="Arial"/>
          <w:b w:val="0"/>
          <w:bCs w:val="0"/>
          <w:noProof w:val="0"/>
          <w:sz w:val="22"/>
          <w:szCs w:val="22"/>
          <w:lang w:val="en-GB"/>
        </w:rPr>
      </w:pPr>
      <w:r w:rsidRPr="4AC1DE5E" w:rsidR="4216D2FB">
        <w:rPr>
          <w:rFonts w:ascii="Arial" w:hAnsi="Arial" w:eastAsia="Arial" w:cs="Arial"/>
          <w:b w:val="0"/>
          <w:bCs w:val="0"/>
          <w:noProof w:val="0"/>
          <w:sz w:val="22"/>
          <w:szCs w:val="22"/>
          <w:lang w:val="en-GB"/>
        </w:rPr>
        <w:t>Recommendation............................................................................................8</w:t>
      </w:r>
    </w:p>
    <w:p w:rsidR="4216D2FB" w:rsidP="4AC1DE5E" w:rsidRDefault="4216D2FB" w14:paraId="3B37DD3D" w14:textId="7ECBEDAB">
      <w:pPr>
        <w:pStyle w:val="Normal"/>
        <w:rPr>
          <w:rFonts w:ascii="Arial" w:hAnsi="Arial" w:eastAsia="Arial" w:cs="Arial"/>
          <w:b w:val="0"/>
          <w:bCs w:val="0"/>
          <w:noProof w:val="0"/>
          <w:sz w:val="22"/>
          <w:szCs w:val="22"/>
          <w:lang w:val="en-GB"/>
        </w:rPr>
      </w:pPr>
      <w:r w:rsidRPr="4AC1DE5E" w:rsidR="4216D2FB">
        <w:rPr>
          <w:rFonts w:ascii="Arial" w:hAnsi="Arial" w:eastAsia="Arial" w:cs="Arial"/>
          <w:b w:val="0"/>
          <w:bCs w:val="0"/>
          <w:noProof w:val="0"/>
          <w:sz w:val="22"/>
          <w:szCs w:val="22"/>
          <w:lang w:val="en-GB"/>
        </w:rPr>
        <w:t>Reference page...............................................................................................9</w:t>
      </w:r>
    </w:p>
    <w:p w:rsidR="39F6186C" w:rsidP="4AC1DE5E" w:rsidRDefault="39F6186C" w14:paraId="31621EF3" w14:textId="64D84752">
      <w:pPr>
        <w:pStyle w:val="Normal"/>
        <w:rPr>
          <w:rFonts w:ascii="Arial" w:hAnsi="Arial" w:eastAsia="Arial" w:cs="Arial"/>
          <w:b w:val="0"/>
          <w:bCs w:val="0"/>
          <w:noProof w:val="0"/>
          <w:sz w:val="22"/>
          <w:szCs w:val="22"/>
          <w:lang w:val="en-GB"/>
        </w:rPr>
      </w:pPr>
    </w:p>
    <w:p w:rsidR="39F6186C" w:rsidP="4AC1DE5E" w:rsidRDefault="39F6186C" w14:paraId="77082B9F" w14:textId="0B4908E5">
      <w:pPr>
        <w:pStyle w:val="Normal"/>
        <w:rPr>
          <w:rFonts w:ascii="Arial" w:hAnsi="Arial" w:eastAsia="Arial" w:cs="Arial"/>
          <w:b w:val="0"/>
          <w:bCs w:val="0"/>
          <w:noProof w:val="0"/>
          <w:sz w:val="22"/>
          <w:szCs w:val="22"/>
          <w:lang w:val="en-GB"/>
        </w:rPr>
      </w:pPr>
    </w:p>
    <w:p w:rsidR="39F6186C" w:rsidP="4AC1DE5E" w:rsidRDefault="39F6186C" w14:paraId="3DE94292" w14:textId="5A2837D6">
      <w:pPr>
        <w:pStyle w:val="Normal"/>
        <w:rPr>
          <w:rFonts w:ascii="Arial" w:hAnsi="Arial" w:eastAsia="Arial" w:cs="Arial"/>
          <w:b w:val="0"/>
          <w:bCs w:val="0"/>
          <w:noProof w:val="0"/>
          <w:sz w:val="22"/>
          <w:szCs w:val="22"/>
          <w:lang w:val="en-GB"/>
        </w:rPr>
      </w:pPr>
    </w:p>
    <w:p w:rsidR="39F6186C" w:rsidP="4AC1DE5E" w:rsidRDefault="39F6186C" w14:paraId="45BC12B9" w14:textId="6B14B8CB">
      <w:pPr>
        <w:pStyle w:val="Normal"/>
        <w:rPr>
          <w:rFonts w:ascii="Arial" w:hAnsi="Arial" w:eastAsia="Arial" w:cs="Arial"/>
          <w:b w:val="0"/>
          <w:bCs w:val="0"/>
          <w:noProof w:val="0"/>
          <w:sz w:val="22"/>
          <w:szCs w:val="22"/>
          <w:lang w:val="en-GB"/>
        </w:rPr>
      </w:pPr>
    </w:p>
    <w:p w:rsidR="39F6186C" w:rsidP="4AC1DE5E" w:rsidRDefault="39F6186C" w14:paraId="41226EAB" w14:textId="292BA1EC">
      <w:pPr>
        <w:pStyle w:val="Normal"/>
        <w:rPr>
          <w:rFonts w:ascii="Arial" w:hAnsi="Arial" w:eastAsia="Arial" w:cs="Arial"/>
          <w:b w:val="0"/>
          <w:bCs w:val="0"/>
          <w:noProof w:val="0"/>
          <w:sz w:val="22"/>
          <w:szCs w:val="22"/>
          <w:lang w:val="en-GB"/>
        </w:rPr>
      </w:pPr>
    </w:p>
    <w:p w:rsidR="39F6186C" w:rsidP="4AC1DE5E" w:rsidRDefault="39F6186C" w14:paraId="329D388D" w14:textId="7098799F">
      <w:pPr>
        <w:pStyle w:val="Normal"/>
        <w:rPr>
          <w:rFonts w:ascii="Arial" w:hAnsi="Arial" w:eastAsia="Arial" w:cs="Arial"/>
          <w:b w:val="0"/>
          <w:bCs w:val="0"/>
          <w:noProof w:val="0"/>
          <w:sz w:val="22"/>
          <w:szCs w:val="22"/>
          <w:lang w:val="en-GB"/>
        </w:rPr>
      </w:pPr>
    </w:p>
    <w:p w:rsidR="39F6186C" w:rsidP="4AC1DE5E" w:rsidRDefault="39F6186C" w14:paraId="48088B3E" w14:textId="509FA45B">
      <w:pPr>
        <w:pStyle w:val="Normal"/>
        <w:rPr>
          <w:rFonts w:ascii="Arial" w:hAnsi="Arial" w:eastAsia="Arial" w:cs="Arial"/>
          <w:b w:val="0"/>
          <w:bCs w:val="0"/>
          <w:noProof w:val="0"/>
          <w:sz w:val="22"/>
          <w:szCs w:val="22"/>
          <w:lang w:val="en-GB"/>
        </w:rPr>
      </w:pPr>
    </w:p>
    <w:p w:rsidR="498A78EB" w:rsidP="39F6186C" w:rsidRDefault="498A78EB" w14:paraId="7E7DC472" w14:textId="57F335D7">
      <w:pPr>
        <w:pStyle w:val="Normal"/>
        <w:rPr>
          <w:rFonts w:ascii="Arial" w:hAnsi="Arial" w:eastAsia="Arial" w:cs="Arial"/>
          <w:b w:val="1"/>
          <w:bCs w:val="1"/>
          <w:noProof w:val="0"/>
          <w:sz w:val="22"/>
          <w:szCs w:val="22"/>
          <w:lang w:val="en-GB"/>
        </w:rPr>
      </w:pPr>
      <w:r w:rsidRPr="4AC1DE5E" w:rsidR="1C413A4F">
        <w:rPr>
          <w:rFonts w:ascii="Arial" w:hAnsi="Arial" w:eastAsia="Arial" w:cs="Arial"/>
          <w:b w:val="0"/>
          <w:bCs w:val="0"/>
          <w:noProof w:val="0"/>
          <w:sz w:val="22"/>
          <w:szCs w:val="22"/>
          <w:lang w:val="en-GB"/>
        </w:rPr>
        <w:t xml:space="preserve">Introduction </w:t>
      </w:r>
    </w:p>
    <w:p w:rsidR="39F6186C" w:rsidP="4AC1DE5E" w:rsidRDefault="39F6186C" w14:paraId="4B3EAC97" w14:textId="62314194">
      <w:pPr>
        <w:pStyle w:val="Normal"/>
        <w:rPr>
          <w:rFonts w:ascii="Arial" w:hAnsi="Arial" w:eastAsia="Arial" w:cs="Arial"/>
          <w:b w:val="0"/>
          <w:bCs w:val="0"/>
          <w:noProof w:val="0"/>
          <w:sz w:val="22"/>
          <w:szCs w:val="22"/>
          <w:u w:val="none"/>
          <w:lang w:val="en-GB"/>
        </w:rPr>
      </w:pPr>
      <w:r w:rsidRPr="4AC1DE5E" w:rsidR="12F66DC0">
        <w:rPr>
          <w:rFonts w:ascii="Arial" w:hAnsi="Arial" w:eastAsia="Arial" w:cs="Arial"/>
          <w:b w:val="0"/>
          <w:bCs w:val="0"/>
          <w:noProof w:val="0"/>
          <w:sz w:val="22"/>
          <w:szCs w:val="22"/>
          <w:u w:val="none"/>
          <w:lang w:val="en-GB"/>
        </w:rPr>
        <w:t>This essay describes the old stage in the United Kingdom, as well as healthcare and the 2014 Care Act. This article explains what it means to be an aged person in the United Kingdom, as well as the issues that come with it.</w:t>
      </w:r>
    </w:p>
    <w:p w:rsidR="39F6186C" w:rsidP="4AC1DE5E" w:rsidRDefault="39F6186C" w14:paraId="1B9680E8" w14:textId="19E46CFB">
      <w:pPr>
        <w:pStyle w:val="Normal"/>
        <w:rPr>
          <w:rFonts w:ascii="Arial" w:hAnsi="Arial" w:eastAsia="Arial" w:cs="Arial"/>
          <w:b w:val="0"/>
          <w:bCs w:val="0"/>
          <w:noProof w:val="0"/>
          <w:sz w:val="22"/>
          <w:szCs w:val="22"/>
          <w:u w:val="none"/>
          <w:lang w:val="en-GB"/>
        </w:rPr>
      </w:pPr>
      <w:r w:rsidRPr="4AC1DE5E" w:rsidR="12F66DC0">
        <w:rPr>
          <w:rFonts w:ascii="Arial" w:hAnsi="Arial" w:eastAsia="Arial" w:cs="Arial"/>
          <w:b w:val="0"/>
          <w:bCs w:val="0"/>
          <w:noProof w:val="0"/>
          <w:sz w:val="22"/>
          <w:szCs w:val="22"/>
          <w:u w:val="none"/>
          <w:lang w:val="en-GB"/>
        </w:rPr>
        <w:t>This essay gives a brief sample of what is the current data on the elderly stage and how the number of individuals has changed in recent years according to the figures, as well as what are the medical and social reasons for the elderly increase in the United Kingdom.</w:t>
      </w:r>
    </w:p>
    <w:p w:rsidR="39F6186C" w:rsidP="4AC1DE5E" w:rsidRDefault="39F6186C" w14:paraId="6C50FD2F" w14:textId="5A10EDAD">
      <w:pPr>
        <w:pStyle w:val="Normal"/>
        <w:rPr>
          <w:rFonts w:ascii="Arial" w:hAnsi="Arial" w:eastAsia="Arial" w:cs="Arial"/>
          <w:b w:val="0"/>
          <w:bCs w:val="0"/>
          <w:noProof w:val="0"/>
          <w:sz w:val="22"/>
          <w:szCs w:val="22"/>
          <w:u w:val="none"/>
          <w:lang w:val="en-GB"/>
        </w:rPr>
      </w:pPr>
      <w:r w:rsidRPr="4AC1DE5E" w:rsidR="12F66DC0">
        <w:rPr>
          <w:rFonts w:ascii="Arial" w:hAnsi="Arial" w:eastAsia="Arial" w:cs="Arial"/>
          <w:b w:val="0"/>
          <w:bCs w:val="0"/>
          <w:noProof w:val="0"/>
          <w:sz w:val="22"/>
          <w:szCs w:val="22"/>
          <w:u w:val="none"/>
          <w:lang w:val="en-GB"/>
        </w:rPr>
        <w:t>This essay discusses whether government money is sufficient to meet the needs of the elderly, as well as what the government's obligations and support are.</w:t>
      </w:r>
      <w:r w:rsidRPr="4AC1DE5E" w:rsidR="12F66DC0">
        <w:rPr>
          <w:rFonts w:ascii="Arial" w:hAnsi="Arial" w:eastAsia="Arial" w:cs="Arial"/>
          <w:b w:val="0"/>
          <w:bCs w:val="0"/>
          <w:noProof w:val="0"/>
          <w:sz w:val="22"/>
          <w:szCs w:val="22"/>
          <w:lang w:val="en-GB"/>
        </w:rPr>
        <w:t xml:space="preserve"> </w:t>
      </w:r>
    </w:p>
    <w:p w:rsidR="39F6186C" w:rsidP="4AC1DE5E" w:rsidRDefault="39F6186C" w14:paraId="0F0851F2" w14:textId="55FB380F">
      <w:pPr>
        <w:pStyle w:val="Normal"/>
        <w:rPr>
          <w:rFonts w:ascii="Arial" w:hAnsi="Arial" w:eastAsia="Arial" w:cs="Arial"/>
          <w:b w:val="0"/>
          <w:bCs w:val="0"/>
          <w:noProof w:val="0"/>
          <w:sz w:val="22"/>
          <w:szCs w:val="22"/>
          <w:u w:val="none"/>
          <w:lang w:val="en-GB"/>
        </w:rPr>
      </w:pPr>
      <w:r w:rsidRPr="4AC1DE5E" w:rsidR="274FF5AE">
        <w:rPr>
          <w:rFonts w:ascii="Arial" w:hAnsi="Arial" w:eastAsia="Arial" w:cs="Arial"/>
          <w:b w:val="0"/>
          <w:bCs w:val="0"/>
          <w:noProof w:val="0"/>
          <w:sz w:val="22"/>
          <w:szCs w:val="22"/>
          <w:u w:val="none"/>
          <w:lang w:val="en-GB"/>
        </w:rPr>
        <w:t xml:space="preserve">What is the definition of old age? According to Carstensen and Fried (2012), the old stage is associated with </w:t>
      </w:r>
      <w:proofErr w:type="gramStart"/>
      <w:r w:rsidRPr="4AC1DE5E" w:rsidR="274FF5AE">
        <w:rPr>
          <w:rFonts w:ascii="Arial" w:hAnsi="Arial" w:eastAsia="Arial" w:cs="Arial"/>
          <w:b w:val="0"/>
          <w:bCs w:val="0"/>
          <w:noProof w:val="0"/>
          <w:sz w:val="22"/>
          <w:szCs w:val="22"/>
          <w:u w:val="none"/>
          <w:lang w:val="en-GB"/>
        </w:rPr>
        <w:t>a number of</w:t>
      </w:r>
      <w:proofErr w:type="gramEnd"/>
      <w:r w:rsidRPr="4AC1DE5E" w:rsidR="274FF5AE">
        <w:rPr>
          <w:rFonts w:ascii="Arial" w:hAnsi="Arial" w:eastAsia="Arial" w:cs="Arial"/>
          <w:b w:val="0"/>
          <w:bCs w:val="0"/>
          <w:noProof w:val="0"/>
          <w:sz w:val="22"/>
          <w:szCs w:val="22"/>
          <w:u w:val="none"/>
          <w:lang w:val="en-GB"/>
        </w:rPr>
        <w:t xml:space="preserve"> health issues, including cognitive impairments, a loss of body strength, and memory loss. In certain circumstances, it may </w:t>
      </w:r>
      <w:r w:rsidRPr="4AC1DE5E" w:rsidR="274FF5AE">
        <w:rPr>
          <w:rFonts w:ascii="Arial" w:hAnsi="Arial" w:eastAsia="Arial" w:cs="Arial"/>
          <w:b w:val="0"/>
          <w:bCs w:val="0"/>
          <w:noProof w:val="0"/>
          <w:sz w:val="22"/>
          <w:szCs w:val="22"/>
          <w:u w:val="none"/>
          <w:lang w:val="en-GB"/>
        </w:rPr>
        <w:t>represent</w:t>
      </w:r>
      <w:r w:rsidRPr="4AC1DE5E" w:rsidR="274FF5AE">
        <w:rPr>
          <w:rFonts w:ascii="Arial" w:hAnsi="Arial" w:eastAsia="Arial" w:cs="Arial"/>
          <w:b w:val="0"/>
          <w:bCs w:val="0"/>
          <w:noProof w:val="0"/>
          <w:sz w:val="22"/>
          <w:szCs w:val="22"/>
          <w:u w:val="none"/>
          <w:lang w:val="en-GB"/>
        </w:rPr>
        <w:t xml:space="preserve"> the beginning of dementia, which affects brain function and memory. Mental disorders, such as sadness, anxiety, and impaired cognitive development, can occur in the elderly.</w:t>
      </w:r>
    </w:p>
    <w:p w:rsidR="39F6186C" w:rsidP="4AC1DE5E" w:rsidRDefault="39F6186C" w14:paraId="4B44B895" w14:textId="7AC775F7">
      <w:pPr>
        <w:pStyle w:val="Normal"/>
        <w:rPr>
          <w:rFonts w:ascii="Arial" w:hAnsi="Arial" w:eastAsia="Arial" w:cs="Arial"/>
          <w:b w:val="0"/>
          <w:bCs w:val="0"/>
          <w:noProof w:val="0"/>
          <w:sz w:val="22"/>
          <w:szCs w:val="22"/>
          <w:u w:val="none"/>
          <w:lang w:val="en-GB"/>
        </w:rPr>
      </w:pPr>
      <w:r w:rsidRPr="4AC1DE5E" w:rsidR="274FF5AE">
        <w:rPr>
          <w:rFonts w:ascii="Arial" w:hAnsi="Arial" w:eastAsia="Arial" w:cs="Arial"/>
          <w:b w:val="0"/>
          <w:bCs w:val="0"/>
          <w:noProof w:val="0"/>
          <w:sz w:val="22"/>
          <w:szCs w:val="22"/>
          <w:u w:val="none"/>
          <w:lang w:val="en-GB"/>
        </w:rPr>
        <w:t>This essay describes what it means to be an aged person in the United Kingdom and the issues that an elderly person faces, such as obstacles and limits.</w:t>
      </w:r>
    </w:p>
    <w:p w:rsidR="4AC1DE5E" w:rsidP="4AC1DE5E" w:rsidRDefault="4AC1DE5E" w14:paraId="59954BF5" w14:textId="35FC5024">
      <w:pPr>
        <w:pStyle w:val="Normal"/>
        <w:rPr>
          <w:rFonts w:ascii="Arial" w:hAnsi="Arial" w:eastAsia="Arial" w:cs="Arial"/>
          <w:b w:val="1"/>
          <w:bCs w:val="1"/>
          <w:noProof w:val="0"/>
          <w:sz w:val="22"/>
          <w:szCs w:val="22"/>
          <w:u w:val="single"/>
          <w:lang w:val="en-GB"/>
        </w:rPr>
      </w:pPr>
    </w:p>
    <w:p w:rsidR="4AC1DE5E" w:rsidP="4AC1DE5E" w:rsidRDefault="4AC1DE5E" w14:paraId="601B624B" w14:textId="7EC80622">
      <w:pPr>
        <w:pStyle w:val="Normal"/>
        <w:rPr>
          <w:rFonts w:ascii="Arial" w:hAnsi="Arial" w:eastAsia="Arial" w:cs="Arial"/>
          <w:b w:val="1"/>
          <w:bCs w:val="1"/>
          <w:noProof w:val="0"/>
          <w:sz w:val="22"/>
          <w:szCs w:val="22"/>
          <w:u w:val="single"/>
          <w:lang w:val="en-GB"/>
        </w:rPr>
      </w:pPr>
    </w:p>
    <w:p w:rsidR="4AC1DE5E" w:rsidP="4AC1DE5E" w:rsidRDefault="4AC1DE5E" w14:paraId="705C6834" w14:textId="1778B555">
      <w:pPr>
        <w:pStyle w:val="Normal"/>
        <w:rPr>
          <w:rFonts w:ascii="Arial" w:hAnsi="Arial" w:eastAsia="Arial" w:cs="Arial"/>
          <w:b w:val="1"/>
          <w:bCs w:val="1"/>
          <w:noProof w:val="0"/>
          <w:sz w:val="22"/>
          <w:szCs w:val="22"/>
          <w:u w:val="single"/>
          <w:lang w:val="en-GB"/>
        </w:rPr>
      </w:pPr>
    </w:p>
    <w:p w:rsidR="4AC1DE5E" w:rsidP="4AC1DE5E" w:rsidRDefault="4AC1DE5E" w14:paraId="155EB729" w14:textId="4019DA69">
      <w:pPr>
        <w:pStyle w:val="Normal"/>
        <w:rPr>
          <w:rFonts w:ascii="Arial" w:hAnsi="Arial" w:eastAsia="Arial" w:cs="Arial"/>
          <w:b w:val="1"/>
          <w:bCs w:val="1"/>
          <w:noProof w:val="0"/>
          <w:sz w:val="22"/>
          <w:szCs w:val="22"/>
          <w:u w:val="single"/>
          <w:lang w:val="en-GB"/>
        </w:rPr>
      </w:pPr>
    </w:p>
    <w:p w:rsidR="4AC1DE5E" w:rsidP="4AC1DE5E" w:rsidRDefault="4AC1DE5E" w14:paraId="416CBCC3" w14:textId="04409552">
      <w:pPr>
        <w:pStyle w:val="Normal"/>
        <w:rPr>
          <w:rFonts w:ascii="Arial" w:hAnsi="Arial" w:eastAsia="Arial" w:cs="Arial"/>
          <w:b w:val="1"/>
          <w:bCs w:val="1"/>
          <w:noProof w:val="0"/>
          <w:sz w:val="22"/>
          <w:szCs w:val="22"/>
          <w:u w:val="single"/>
          <w:lang w:val="en-GB"/>
        </w:rPr>
      </w:pPr>
    </w:p>
    <w:p w:rsidR="4AC1DE5E" w:rsidP="4AC1DE5E" w:rsidRDefault="4AC1DE5E" w14:paraId="49601613" w14:textId="668F68A4">
      <w:pPr>
        <w:pStyle w:val="Normal"/>
        <w:rPr>
          <w:rFonts w:ascii="Arial" w:hAnsi="Arial" w:eastAsia="Arial" w:cs="Arial"/>
          <w:b w:val="0"/>
          <w:bCs w:val="0"/>
          <w:noProof w:val="0"/>
          <w:sz w:val="22"/>
          <w:szCs w:val="22"/>
          <w:u w:val="none"/>
          <w:lang w:val="en-GB"/>
        </w:rPr>
      </w:pPr>
    </w:p>
    <w:p w:rsidR="4AC1DE5E" w:rsidP="4AC1DE5E" w:rsidRDefault="4AC1DE5E" w14:paraId="0FBBEAEA" w14:textId="57400863">
      <w:pPr>
        <w:pStyle w:val="Normal"/>
        <w:rPr>
          <w:rFonts w:ascii="Arial" w:hAnsi="Arial" w:eastAsia="Arial" w:cs="Arial"/>
          <w:b w:val="0"/>
          <w:bCs w:val="0"/>
          <w:noProof w:val="0"/>
          <w:sz w:val="22"/>
          <w:szCs w:val="22"/>
          <w:u w:val="none"/>
          <w:lang w:val="en-GB"/>
        </w:rPr>
      </w:pPr>
    </w:p>
    <w:p w:rsidR="4AC1DE5E" w:rsidP="4AC1DE5E" w:rsidRDefault="4AC1DE5E" w14:paraId="11EA6641" w14:textId="1C44FBF8">
      <w:pPr>
        <w:pStyle w:val="Normal"/>
        <w:rPr>
          <w:rFonts w:ascii="Arial" w:hAnsi="Arial" w:eastAsia="Arial" w:cs="Arial"/>
          <w:b w:val="0"/>
          <w:bCs w:val="0"/>
          <w:noProof w:val="0"/>
          <w:sz w:val="22"/>
          <w:szCs w:val="22"/>
          <w:u w:val="none"/>
          <w:lang w:val="en-GB"/>
        </w:rPr>
      </w:pPr>
    </w:p>
    <w:p w:rsidR="510C15FC" w:rsidP="4AC1DE5E" w:rsidRDefault="510C15FC" w14:paraId="1F2459D1" w14:textId="6A2D2DCD">
      <w:pPr>
        <w:pStyle w:val="Normal"/>
        <w:rPr>
          <w:rFonts w:ascii="Arial" w:hAnsi="Arial" w:eastAsia="Arial" w:cs="Arial"/>
          <w:b w:val="0"/>
          <w:bCs w:val="0"/>
          <w:noProof w:val="0"/>
          <w:sz w:val="22"/>
          <w:szCs w:val="22"/>
          <w:u w:val="none"/>
          <w:lang w:val="en-GB"/>
        </w:rPr>
      </w:pPr>
      <w:r w:rsidRPr="4AC1DE5E" w:rsidR="510C15FC">
        <w:rPr>
          <w:rFonts w:ascii="Arial" w:hAnsi="Arial" w:eastAsia="Arial" w:cs="Arial"/>
          <w:b w:val="0"/>
          <w:bCs w:val="0"/>
          <w:noProof w:val="0"/>
          <w:sz w:val="22"/>
          <w:szCs w:val="22"/>
          <w:u w:val="none"/>
          <w:lang w:val="en-GB"/>
        </w:rPr>
        <w:t xml:space="preserve">According to </w:t>
      </w:r>
      <w:proofErr w:type="spellStart"/>
      <w:r w:rsidRPr="4AC1DE5E" w:rsidR="510C15FC">
        <w:rPr>
          <w:rFonts w:ascii="Arial" w:hAnsi="Arial" w:eastAsia="Arial" w:cs="Arial"/>
          <w:b w:val="0"/>
          <w:bCs w:val="0"/>
          <w:noProof w:val="0"/>
          <w:sz w:val="22"/>
          <w:szCs w:val="22"/>
          <w:u w:val="none"/>
          <w:lang w:val="en-GB"/>
        </w:rPr>
        <w:t>Orimo</w:t>
      </w:r>
      <w:proofErr w:type="spellEnd"/>
      <w:r w:rsidRPr="4AC1DE5E" w:rsidR="510C15FC">
        <w:rPr>
          <w:rFonts w:ascii="Arial" w:hAnsi="Arial" w:eastAsia="Arial" w:cs="Arial"/>
          <w:b w:val="0"/>
          <w:bCs w:val="0"/>
          <w:noProof w:val="0"/>
          <w:sz w:val="22"/>
          <w:szCs w:val="22"/>
          <w:u w:val="none"/>
          <w:lang w:val="en-GB"/>
        </w:rPr>
        <w:t xml:space="preserve"> et al (2006), the elderly definition is when a person achieves the age of 65 to 74 years old and is considered old enough to be named elderly. On the other hand, when a person reaches the age of 75 years old, he or she is considered </w:t>
      </w:r>
      <w:proofErr w:type="gramStart"/>
      <w:r w:rsidRPr="4AC1DE5E" w:rsidR="510C15FC">
        <w:rPr>
          <w:rFonts w:ascii="Arial" w:hAnsi="Arial" w:eastAsia="Arial" w:cs="Arial"/>
          <w:b w:val="0"/>
          <w:bCs w:val="0"/>
          <w:noProof w:val="0"/>
          <w:sz w:val="22"/>
          <w:szCs w:val="22"/>
          <w:u w:val="none"/>
          <w:lang w:val="en-GB"/>
        </w:rPr>
        <w:t>late stage</w:t>
      </w:r>
      <w:proofErr w:type="gramEnd"/>
      <w:r w:rsidRPr="4AC1DE5E" w:rsidR="510C15FC">
        <w:rPr>
          <w:rFonts w:ascii="Arial" w:hAnsi="Arial" w:eastAsia="Arial" w:cs="Arial"/>
          <w:b w:val="0"/>
          <w:bCs w:val="0"/>
          <w:noProof w:val="0"/>
          <w:sz w:val="22"/>
          <w:szCs w:val="22"/>
          <w:u w:val="none"/>
          <w:lang w:val="en-GB"/>
        </w:rPr>
        <w:t xml:space="preserve"> elderly. According to the research article, there is no correct elderly definition, such as the correct age, which is between 65 and 74 years old, and this is a wide range. In other circumstances, not everyone is able to return to the former stage of life since people die and are unable to return to the present moment. In the current day, the late stage occurs when an elderly person reaches the age of 80, as this is the life expectancy of an elderly person.</w:t>
      </w:r>
    </w:p>
    <w:p w:rsidR="45474D78" w:rsidP="4AC1DE5E" w:rsidRDefault="45474D78" w14:paraId="2D1EF6F3" w14:textId="6FD8D7D5">
      <w:pPr>
        <w:pStyle w:val="Normal"/>
        <w:rPr>
          <w:rFonts w:ascii="Arial" w:hAnsi="Arial" w:eastAsia="Arial" w:cs="Arial"/>
          <w:b w:val="0"/>
          <w:bCs w:val="0"/>
          <w:noProof w:val="0"/>
          <w:sz w:val="22"/>
          <w:szCs w:val="22"/>
          <w:u w:val="none"/>
          <w:lang w:val="en-GB"/>
        </w:rPr>
      </w:pPr>
      <w:proofErr w:type="spellStart"/>
      <w:r w:rsidRPr="4AC1DE5E" w:rsidR="45474D78">
        <w:rPr>
          <w:rFonts w:ascii="Arial" w:hAnsi="Arial" w:eastAsia="Arial" w:cs="Arial"/>
          <w:b w:val="0"/>
          <w:bCs w:val="0"/>
          <w:noProof w:val="0"/>
          <w:sz w:val="22"/>
          <w:szCs w:val="22"/>
          <w:u w:val="none"/>
          <w:lang w:val="en-GB"/>
        </w:rPr>
        <w:t>Sveikata</w:t>
      </w:r>
      <w:proofErr w:type="spellEnd"/>
      <w:r w:rsidRPr="4AC1DE5E" w:rsidR="45474D78">
        <w:rPr>
          <w:rFonts w:ascii="Arial" w:hAnsi="Arial" w:eastAsia="Arial" w:cs="Arial"/>
          <w:b w:val="0"/>
          <w:bCs w:val="0"/>
          <w:noProof w:val="0"/>
          <w:sz w:val="22"/>
          <w:szCs w:val="22"/>
          <w:u w:val="none"/>
          <w:lang w:val="en-GB"/>
        </w:rPr>
        <w:t xml:space="preserve"> (2011) Aging and the changes it brings about, both physical and mental, are difficulties that elderly people must deal with. Everyone grows old, and the signs are visible on the body, such as changes in the face due to age-related marks, tooth loss, and deterioration of mobility.</w:t>
      </w:r>
    </w:p>
    <w:p w:rsidR="45474D78" w:rsidP="4AC1DE5E" w:rsidRDefault="45474D78" w14:paraId="7EFE0AFA" w14:textId="10848BC7">
      <w:pPr>
        <w:pStyle w:val="Normal"/>
        <w:rPr>
          <w:rFonts w:ascii="Arial" w:hAnsi="Arial" w:eastAsia="Arial" w:cs="Arial"/>
          <w:b w:val="0"/>
          <w:bCs w:val="0"/>
          <w:noProof w:val="0"/>
          <w:sz w:val="22"/>
          <w:szCs w:val="22"/>
          <w:u w:val="none"/>
          <w:lang w:val="en-GB"/>
        </w:rPr>
      </w:pPr>
      <w:r w:rsidRPr="4AC1DE5E" w:rsidR="45474D78">
        <w:rPr>
          <w:rFonts w:ascii="Arial" w:hAnsi="Arial" w:eastAsia="Arial" w:cs="Arial"/>
          <w:b w:val="0"/>
          <w:bCs w:val="0"/>
          <w:noProof w:val="0"/>
          <w:sz w:val="22"/>
          <w:szCs w:val="22"/>
          <w:u w:val="none"/>
          <w:lang w:val="en-GB"/>
        </w:rPr>
        <w:t>According to Salthouse (2010), some older people's cognitive abilities deteriorate as they age and become less active in their everyday tasks. When you reach the late stages of life, your memory begins to deteriorate due to the decline in brain function that occurs at the age of 65. Cognitive deficits occur in the late stages of life, around the age of 65.</w:t>
      </w:r>
    </w:p>
    <w:p w:rsidR="633EA542" w:rsidP="4AC1DE5E" w:rsidRDefault="633EA542" w14:paraId="5DF89686" w14:textId="682DF639">
      <w:pPr>
        <w:pStyle w:val="Normal"/>
        <w:rPr>
          <w:rFonts w:ascii="Arial" w:hAnsi="Arial" w:eastAsia="Arial" w:cs="Arial"/>
          <w:b w:val="0"/>
          <w:bCs w:val="0"/>
          <w:noProof w:val="0"/>
          <w:sz w:val="22"/>
          <w:szCs w:val="22"/>
          <w:u w:val="none"/>
          <w:lang w:val="en-GB"/>
        </w:rPr>
      </w:pPr>
      <w:r w:rsidRPr="4AC1DE5E" w:rsidR="633EA542">
        <w:rPr>
          <w:rFonts w:ascii="Arial" w:hAnsi="Arial" w:eastAsia="Arial" w:cs="Arial"/>
          <w:b w:val="0"/>
          <w:bCs w:val="0"/>
          <w:noProof w:val="0"/>
          <w:sz w:val="22"/>
          <w:szCs w:val="22"/>
          <w:u w:val="none"/>
          <w:lang w:val="en-GB"/>
        </w:rPr>
        <w:t xml:space="preserve">According to Gilford (1988), the old population has increased over the last 10 years, which is creating changes in health care and social services </w:t>
      </w:r>
      <w:r w:rsidRPr="4AC1DE5E" w:rsidR="633EA542">
        <w:rPr>
          <w:rFonts w:ascii="Arial" w:hAnsi="Arial" w:eastAsia="Arial" w:cs="Arial"/>
          <w:b w:val="0"/>
          <w:bCs w:val="0"/>
          <w:noProof w:val="0"/>
          <w:sz w:val="22"/>
          <w:szCs w:val="22"/>
          <w:u w:val="none"/>
          <w:lang w:val="en-GB"/>
        </w:rPr>
        <w:t>as a result of</w:t>
      </w:r>
      <w:r w:rsidRPr="4AC1DE5E" w:rsidR="633EA542">
        <w:rPr>
          <w:rFonts w:ascii="Arial" w:hAnsi="Arial" w:eastAsia="Arial" w:cs="Arial"/>
          <w:b w:val="0"/>
          <w:bCs w:val="0"/>
          <w:noProof w:val="0"/>
          <w:sz w:val="22"/>
          <w:szCs w:val="22"/>
          <w:u w:val="none"/>
          <w:lang w:val="en-GB"/>
        </w:rPr>
        <w:t xml:space="preserve"> the rising elderly population. According to statistics, the number of elderly people will rise over time. Furthermore, the statistical data will be used to give </w:t>
      </w:r>
      <w:r w:rsidRPr="4AC1DE5E" w:rsidR="633EA542">
        <w:rPr>
          <w:rFonts w:ascii="Arial" w:hAnsi="Arial" w:eastAsia="Arial" w:cs="Arial"/>
          <w:b w:val="0"/>
          <w:bCs w:val="0"/>
          <w:noProof w:val="0"/>
          <w:sz w:val="22"/>
          <w:szCs w:val="22"/>
          <w:u w:val="none"/>
          <w:lang w:val="en-GB"/>
        </w:rPr>
        <w:t>additional</w:t>
      </w:r>
      <w:r w:rsidRPr="4AC1DE5E" w:rsidR="633EA542">
        <w:rPr>
          <w:rFonts w:ascii="Arial" w:hAnsi="Arial" w:eastAsia="Arial" w:cs="Arial"/>
          <w:b w:val="0"/>
          <w:bCs w:val="0"/>
          <w:noProof w:val="0"/>
          <w:sz w:val="22"/>
          <w:szCs w:val="22"/>
          <w:u w:val="none"/>
          <w:lang w:val="en-GB"/>
        </w:rPr>
        <w:t xml:space="preserve"> help for the elderly in the future, such as a better care plan and </w:t>
      </w:r>
      <w:r w:rsidRPr="4AC1DE5E" w:rsidR="633EA542">
        <w:rPr>
          <w:rFonts w:ascii="Arial" w:hAnsi="Arial" w:eastAsia="Arial" w:cs="Arial"/>
          <w:b w:val="0"/>
          <w:bCs w:val="0"/>
          <w:noProof w:val="0"/>
          <w:sz w:val="22"/>
          <w:szCs w:val="22"/>
          <w:u w:val="none"/>
          <w:lang w:val="en-GB"/>
        </w:rPr>
        <w:t>additional</w:t>
      </w:r>
      <w:r w:rsidRPr="4AC1DE5E" w:rsidR="633EA542">
        <w:rPr>
          <w:rFonts w:ascii="Arial" w:hAnsi="Arial" w:eastAsia="Arial" w:cs="Arial"/>
          <w:b w:val="0"/>
          <w:bCs w:val="0"/>
          <w:noProof w:val="0"/>
          <w:sz w:val="22"/>
          <w:szCs w:val="22"/>
          <w:u w:val="none"/>
          <w:lang w:val="en-GB"/>
        </w:rPr>
        <w:t xml:space="preserve"> cash to meet the needs of the aged.</w:t>
      </w:r>
    </w:p>
    <w:p w:rsidR="0135FD0D" w:rsidP="4AC1DE5E" w:rsidRDefault="0135FD0D" w14:paraId="7475BAA7" w14:textId="79968098">
      <w:pPr>
        <w:pStyle w:val="Normal"/>
        <w:rPr>
          <w:rFonts w:ascii="Arial" w:hAnsi="Arial" w:eastAsia="Arial" w:cs="Arial"/>
          <w:b w:val="0"/>
          <w:bCs w:val="0"/>
          <w:noProof w:val="0"/>
          <w:sz w:val="22"/>
          <w:szCs w:val="22"/>
          <w:u w:val="none"/>
          <w:lang w:val="en-GB"/>
        </w:rPr>
      </w:pPr>
      <w:r w:rsidRPr="4AC1DE5E" w:rsidR="0135FD0D">
        <w:rPr>
          <w:rFonts w:ascii="Arial" w:hAnsi="Arial" w:eastAsia="Arial" w:cs="Arial"/>
          <w:b w:val="0"/>
          <w:bCs w:val="0"/>
          <w:noProof w:val="0"/>
          <w:sz w:val="22"/>
          <w:szCs w:val="22"/>
          <w:u w:val="none"/>
          <w:lang w:val="en-GB"/>
        </w:rPr>
        <w:t xml:space="preserve">According to Manton (1982), mortality is the factor that has the greatest impact on ageing and the illnesses that cause it, such as chronic diseases like diabetes, and the level of mortality in the United States will decline due to health control, according to the research. Another </w:t>
      </w:r>
      <w:r w:rsidRPr="4AC1DE5E" w:rsidR="0135FD0D">
        <w:rPr>
          <w:rFonts w:ascii="Arial" w:hAnsi="Arial" w:eastAsia="Arial" w:cs="Arial"/>
          <w:b w:val="0"/>
          <w:bCs w:val="0"/>
          <w:noProof w:val="0"/>
          <w:sz w:val="22"/>
          <w:szCs w:val="22"/>
          <w:u w:val="none"/>
          <w:lang w:val="en-GB"/>
        </w:rPr>
        <w:t>option</w:t>
      </w:r>
      <w:r w:rsidRPr="4AC1DE5E" w:rsidR="0135FD0D">
        <w:rPr>
          <w:rFonts w:ascii="Arial" w:hAnsi="Arial" w:eastAsia="Arial" w:cs="Arial"/>
          <w:b w:val="0"/>
          <w:bCs w:val="0"/>
          <w:noProof w:val="0"/>
          <w:sz w:val="22"/>
          <w:szCs w:val="22"/>
          <w:u w:val="none"/>
          <w:lang w:val="en-GB"/>
        </w:rPr>
        <w:t xml:space="preserve"> for extending life expectancy is to prevent disease-related death before it occurs. Bioscientific research, on the other hand, is sponsored </w:t>
      </w:r>
      <w:r w:rsidRPr="4AC1DE5E" w:rsidR="0135FD0D">
        <w:rPr>
          <w:rFonts w:ascii="Arial" w:hAnsi="Arial" w:eastAsia="Arial" w:cs="Arial"/>
          <w:b w:val="0"/>
          <w:bCs w:val="0"/>
          <w:noProof w:val="0"/>
          <w:sz w:val="22"/>
          <w:szCs w:val="22"/>
          <w:u w:val="none"/>
          <w:lang w:val="en-GB"/>
        </w:rPr>
        <w:t>in order to</w:t>
      </w:r>
      <w:r w:rsidRPr="4AC1DE5E" w:rsidR="0135FD0D">
        <w:rPr>
          <w:rFonts w:ascii="Arial" w:hAnsi="Arial" w:eastAsia="Arial" w:cs="Arial"/>
          <w:b w:val="0"/>
          <w:bCs w:val="0"/>
          <w:noProof w:val="0"/>
          <w:sz w:val="22"/>
          <w:szCs w:val="22"/>
          <w:u w:val="none"/>
          <w:lang w:val="en-GB"/>
        </w:rPr>
        <w:t xml:space="preserve"> reduce the rise of the geriatric population and to aid in the fight against chronic diseases.</w:t>
      </w:r>
    </w:p>
    <w:p w:rsidR="71B29AA7" w:rsidP="4AC1DE5E" w:rsidRDefault="71B29AA7" w14:paraId="18600C77" w14:textId="30D9C742">
      <w:pPr>
        <w:pStyle w:val="Normal"/>
        <w:rPr>
          <w:rFonts w:ascii="Arial" w:hAnsi="Arial" w:eastAsia="Arial" w:cs="Arial"/>
          <w:b w:val="0"/>
          <w:bCs w:val="0"/>
          <w:noProof w:val="0"/>
          <w:sz w:val="22"/>
          <w:szCs w:val="22"/>
          <w:u w:val="none"/>
          <w:lang w:val="en-GB"/>
        </w:rPr>
      </w:pPr>
      <w:r w:rsidRPr="4AC1DE5E" w:rsidR="71B29AA7">
        <w:rPr>
          <w:rFonts w:ascii="Arial" w:hAnsi="Arial" w:eastAsia="Arial" w:cs="Arial"/>
          <w:b w:val="0"/>
          <w:bCs w:val="0"/>
          <w:noProof w:val="0"/>
          <w:sz w:val="22"/>
          <w:szCs w:val="22"/>
          <w:u w:val="none"/>
          <w:lang w:val="en-GB"/>
        </w:rPr>
        <w:t xml:space="preserve">SSL (Secure Socket (2017) The elderly society is developing </w:t>
      </w:r>
      <w:r w:rsidRPr="4AC1DE5E" w:rsidR="71B29AA7">
        <w:rPr>
          <w:rFonts w:ascii="Arial" w:hAnsi="Arial" w:eastAsia="Arial" w:cs="Arial"/>
          <w:b w:val="0"/>
          <w:bCs w:val="0"/>
          <w:noProof w:val="0"/>
          <w:sz w:val="22"/>
          <w:szCs w:val="22"/>
          <w:u w:val="none"/>
          <w:lang w:val="en-GB"/>
        </w:rPr>
        <w:t>as a result of</w:t>
      </w:r>
      <w:r w:rsidRPr="4AC1DE5E" w:rsidR="71B29AA7">
        <w:rPr>
          <w:rFonts w:ascii="Arial" w:hAnsi="Arial" w:eastAsia="Arial" w:cs="Arial"/>
          <w:b w:val="0"/>
          <w:bCs w:val="0"/>
          <w:noProof w:val="0"/>
          <w:sz w:val="22"/>
          <w:szCs w:val="22"/>
          <w:u w:val="none"/>
          <w:lang w:val="en-GB"/>
        </w:rPr>
        <w:t xml:space="preserve"> technological advancements that are </w:t>
      </w:r>
      <w:r w:rsidRPr="4AC1DE5E" w:rsidR="71B29AA7">
        <w:rPr>
          <w:rFonts w:ascii="Arial" w:hAnsi="Arial" w:eastAsia="Arial" w:cs="Arial"/>
          <w:b w:val="0"/>
          <w:bCs w:val="0"/>
          <w:noProof w:val="0"/>
          <w:sz w:val="22"/>
          <w:szCs w:val="22"/>
          <w:u w:val="none"/>
          <w:lang w:val="en-GB"/>
        </w:rPr>
        <w:t>assisting</w:t>
      </w:r>
      <w:r w:rsidRPr="4AC1DE5E" w:rsidR="71B29AA7">
        <w:rPr>
          <w:rFonts w:ascii="Arial" w:hAnsi="Arial" w:eastAsia="Arial" w:cs="Arial"/>
          <w:b w:val="0"/>
          <w:bCs w:val="0"/>
          <w:noProof w:val="0"/>
          <w:sz w:val="22"/>
          <w:szCs w:val="22"/>
          <w:u w:val="none"/>
          <w:lang w:val="en-GB"/>
        </w:rPr>
        <w:t xml:space="preserve"> in the rise of the population at a later stage. At the age of 65, there are more females than males among the elderly. According to data, there are twenty-four thousand and six hundred senior people, including </w:t>
      </w:r>
      <w:r w:rsidRPr="4AC1DE5E" w:rsidR="71B29AA7">
        <w:rPr>
          <w:rFonts w:ascii="Arial" w:hAnsi="Arial" w:eastAsia="Arial" w:cs="Arial"/>
          <w:b w:val="0"/>
          <w:bCs w:val="0"/>
          <w:noProof w:val="0"/>
          <w:sz w:val="22"/>
          <w:szCs w:val="22"/>
          <w:u w:val="none"/>
          <w:lang w:val="en-GB"/>
        </w:rPr>
        <w:t>men and women</w:t>
      </w:r>
      <w:r w:rsidRPr="4AC1DE5E" w:rsidR="71B29AA7">
        <w:rPr>
          <w:rFonts w:ascii="Arial" w:hAnsi="Arial" w:eastAsia="Arial" w:cs="Arial"/>
          <w:b w:val="0"/>
          <w:bCs w:val="0"/>
          <w:noProof w:val="0"/>
          <w:sz w:val="22"/>
          <w:szCs w:val="22"/>
          <w:u w:val="none"/>
          <w:lang w:val="en-GB"/>
        </w:rPr>
        <w:t>.</w:t>
      </w:r>
    </w:p>
    <w:p w:rsidR="7772514A" w:rsidP="4AC1DE5E" w:rsidRDefault="7772514A" w14:paraId="39697C55" w14:textId="13341500">
      <w:pPr>
        <w:pStyle w:val="Normal"/>
        <w:rPr>
          <w:rFonts w:ascii="Arial" w:hAnsi="Arial" w:eastAsia="Arial" w:cs="Arial"/>
          <w:b w:val="0"/>
          <w:bCs w:val="0"/>
          <w:noProof w:val="0"/>
          <w:sz w:val="22"/>
          <w:szCs w:val="22"/>
          <w:u w:val="none"/>
          <w:lang w:val="en-GB"/>
        </w:rPr>
      </w:pPr>
      <w:r w:rsidRPr="4AC1DE5E" w:rsidR="7772514A">
        <w:rPr>
          <w:rFonts w:ascii="Arial" w:hAnsi="Arial" w:eastAsia="Arial" w:cs="Arial"/>
          <w:b w:val="0"/>
          <w:bCs w:val="0"/>
          <w:noProof w:val="0"/>
          <w:sz w:val="22"/>
          <w:szCs w:val="22"/>
          <w:u w:val="none"/>
          <w:lang w:val="en-GB"/>
        </w:rPr>
        <w:t xml:space="preserve">According to Sixsmith and Sixsmith (2008), loneliness may be another concern that older people face as they age, as well as the vulnerability of living alone without any daily life </w:t>
      </w:r>
      <w:r w:rsidRPr="4AC1DE5E" w:rsidR="7772514A">
        <w:rPr>
          <w:rFonts w:ascii="Arial" w:hAnsi="Arial" w:eastAsia="Arial" w:cs="Arial"/>
          <w:b w:val="0"/>
          <w:bCs w:val="0"/>
          <w:noProof w:val="0"/>
          <w:sz w:val="22"/>
          <w:szCs w:val="22"/>
          <w:u w:val="none"/>
          <w:lang w:val="en-GB"/>
        </w:rPr>
        <w:t>assistance</w:t>
      </w:r>
      <w:r w:rsidRPr="4AC1DE5E" w:rsidR="7772514A">
        <w:rPr>
          <w:rFonts w:ascii="Arial" w:hAnsi="Arial" w:eastAsia="Arial" w:cs="Arial"/>
          <w:b w:val="0"/>
          <w:bCs w:val="0"/>
          <w:noProof w:val="0"/>
          <w:sz w:val="22"/>
          <w:szCs w:val="22"/>
          <w:u w:val="none"/>
          <w:lang w:val="en-GB"/>
        </w:rPr>
        <w:t>. Aging in the United Kingdom can be challenging because the elderly may feel alienated from society, which can have a negative impact on their mental and psychological well-being.</w:t>
      </w:r>
    </w:p>
    <w:p w:rsidR="0F0312B1" w:rsidP="4AC1DE5E" w:rsidRDefault="0F0312B1" w14:paraId="2A9D6B28" w14:textId="67FC8CE6">
      <w:pPr>
        <w:pStyle w:val="Normal"/>
        <w:rPr>
          <w:rFonts w:ascii="Arial" w:hAnsi="Arial" w:eastAsia="Arial" w:cs="Arial"/>
          <w:b w:val="0"/>
          <w:bCs w:val="0"/>
          <w:noProof w:val="0"/>
          <w:sz w:val="22"/>
          <w:szCs w:val="22"/>
          <w:u w:val="none"/>
          <w:lang w:val="en-GB"/>
        </w:rPr>
      </w:pPr>
      <w:r w:rsidRPr="4AC1DE5E" w:rsidR="0F0312B1">
        <w:rPr>
          <w:rFonts w:ascii="Arial" w:hAnsi="Arial" w:eastAsia="Arial" w:cs="Arial"/>
          <w:b w:val="0"/>
          <w:bCs w:val="0"/>
          <w:noProof w:val="0"/>
          <w:sz w:val="22"/>
          <w:szCs w:val="22"/>
          <w:u w:val="none"/>
          <w:lang w:val="en-GB"/>
        </w:rPr>
        <w:t xml:space="preserve">Nursing homes are a suitable place for the elderly to live instead of their own homes since there is support, which they </w:t>
      </w:r>
      <w:r w:rsidRPr="4AC1DE5E" w:rsidR="0F0312B1">
        <w:rPr>
          <w:rFonts w:ascii="Arial" w:hAnsi="Arial" w:eastAsia="Arial" w:cs="Arial"/>
          <w:b w:val="0"/>
          <w:bCs w:val="0"/>
          <w:noProof w:val="0"/>
          <w:sz w:val="22"/>
          <w:szCs w:val="22"/>
          <w:u w:val="none"/>
          <w:lang w:val="en-GB"/>
        </w:rPr>
        <w:t>require</w:t>
      </w:r>
      <w:r w:rsidRPr="4AC1DE5E" w:rsidR="0F0312B1">
        <w:rPr>
          <w:rFonts w:ascii="Arial" w:hAnsi="Arial" w:eastAsia="Arial" w:cs="Arial"/>
          <w:b w:val="0"/>
          <w:bCs w:val="0"/>
          <w:noProof w:val="0"/>
          <w:sz w:val="22"/>
          <w:szCs w:val="22"/>
          <w:u w:val="none"/>
          <w:lang w:val="en-GB"/>
        </w:rPr>
        <w:t xml:space="preserve"> </w:t>
      </w:r>
      <w:proofErr w:type="gramStart"/>
      <w:r w:rsidRPr="4AC1DE5E" w:rsidR="0F0312B1">
        <w:rPr>
          <w:rFonts w:ascii="Arial" w:hAnsi="Arial" w:eastAsia="Arial" w:cs="Arial"/>
          <w:b w:val="0"/>
          <w:bCs w:val="0"/>
          <w:noProof w:val="0"/>
          <w:sz w:val="22"/>
          <w:szCs w:val="22"/>
          <w:u w:val="none"/>
          <w:lang w:val="en-GB"/>
        </w:rPr>
        <w:t>on a daily basis</w:t>
      </w:r>
      <w:proofErr w:type="gramEnd"/>
      <w:r w:rsidRPr="4AC1DE5E" w:rsidR="0F0312B1">
        <w:rPr>
          <w:rFonts w:ascii="Arial" w:hAnsi="Arial" w:eastAsia="Arial" w:cs="Arial"/>
          <w:b w:val="0"/>
          <w:bCs w:val="0"/>
          <w:noProof w:val="0"/>
          <w:sz w:val="22"/>
          <w:szCs w:val="22"/>
          <w:u w:val="none"/>
          <w:lang w:val="en-GB"/>
        </w:rPr>
        <w:t xml:space="preserve"> due to their financial condition and obstacles. As a result, current technology is the technique required for the elderly to be self-sufficient while living alone at home. Because of the obstacles and rewards that come with social inclusion and exclusion, the elderly </w:t>
      </w:r>
      <w:proofErr w:type="gramStart"/>
      <w:r w:rsidRPr="4AC1DE5E" w:rsidR="0F0312B1">
        <w:rPr>
          <w:rFonts w:ascii="Arial" w:hAnsi="Arial" w:eastAsia="Arial" w:cs="Arial"/>
          <w:b w:val="0"/>
          <w:bCs w:val="0"/>
          <w:noProof w:val="0"/>
          <w:sz w:val="22"/>
          <w:szCs w:val="22"/>
          <w:u w:val="none"/>
          <w:lang w:val="en-GB"/>
        </w:rPr>
        <w:t>are</w:t>
      </w:r>
      <w:proofErr w:type="gramEnd"/>
      <w:r w:rsidRPr="4AC1DE5E" w:rsidR="0F0312B1">
        <w:rPr>
          <w:rFonts w:ascii="Arial" w:hAnsi="Arial" w:eastAsia="Arial" w:cs="Arial"/>
          <w:b w:val="0"/>
          <w:bCs w:val="0"/>
          <w:noProof w:val="0"/>
          <w:sz w:val="22"/>
          <w:szCs w:val="22"/>
          <w:u w:val="none"/>
          <w:lang w:val="en-GB"/>
        </w:rPr>
        <w:t xml:space="preserve"> affected. According to government data, the elderly population climbed from 0.2 to 1.9 percent between 1951 and 2001, bringing the total number of people over the age of 65. Cognitive impairment affects more women than males around the age of 75, and this has a negative impact on everyday independence due to psychological anguish.</w:t>
      </w:r>
    </w:p>
    <w:p w:rsidR="2693D417" w:rsidP="4AC1DE5E" w:rsidRDefault="2693D417" w14:paraId="7C718049" w14:textId="61DF8899">
      <w:pPr>
        <w:pStyle w:val="Normal"/>
        <w:rPr>
          <w:rFonts w:ascii="Arial" w:hAnsi="Arial" w:eastAsia="Arial" w:cs="Arial"/>
          <w:b w:val="0"/>
          <w:bCs w:val="0"/>
          <w:noProof w:val="0"/>
          <w:sz w:val="22"/>
          <w:szCs w:val="22"/>
          <w:u w:val="none"/>
          <w:lang w:val="en-GB"/>
        </w:rPr>
      </w:pPr>
      <w:r w:rsidRPr="4AC1DE5E" w:rsidR="2693D417">
        <w:rPr>
          <w:rFonts w:ascii="Arial" w:hAnsi="Arial" w:eastAsia="Arial" w:cs="Arial"/>
          <w:b w:val="0"/>
          <w:bCs w:val="0"/>
          <w:noProof w:val="0"/>
          <w:sz w:val="22"/>
          <w:szCs w:val="22"/>
          <w:u w:val="none"/>
          <w:lang w:val="en-GB"/>
        </w:rPr>
        <w:t>what is the definition of an elderly person</w:t>
      </w:r>
      <w:r w:rsidRPr="4AC1DE5E" w:rsidR="1FDC09D3">
        <w:rPr>
          <w:rFonts w:ascii="Arial" w:hAnsi="Arial" w:eastAsia="Arial" w:cs="Arial"/>
          <w:b w:val="0"/>
          <w:bCs w:val="0"/>
          <w:noProof w:val="0"/>
          <w:sz w:val="22"/>
          <w:szCs w:val="22"/>
          <w:u w:val="none"/>
          <w:lang w:val="en-GB"/>
        </w:rPr>
        <w:t xml:space="preserve"> in United States</w:t>
      </w:r>
      <w:r w:rsidRPr="4AC1DE5E" w:rsidR="2693D417">
        <w:rPr>
          <w:rFonts w:ascii="Arial" w:hAnsi="Arial" w:eastAsia="Arial" w:cs="Arial"/>
          <w:b w:val="0"/>
          <w:bCs w:val="0"/>
          <w:noProof w:val="0"/>
          <w:sz w:val="22"/>
          <w:szCs w:val="22"/>
          <w:u w:val="none"/>
          <w:lang w:val="en-GB"/>
        </w:rPr>
        <w:t>?</w:t>
      </w:r>
    </w:p>
    <w:p w:rsidR="2693D417" w:rsidP="4AC1DE5E" w:rsidRDefault="2693D417" w14:paraId="62584665" w14:textId="67B5B5A8">
      <w:pPr>
        <w:pStyle w:val="Normal"/>
        <w:rPr>
          <w:rFonts w:ascii="Arial" w:hAnsi="Arial" w:eastAsia="Arial" w:cs="Arial"/>
          <w:b w:val="0"/>
          <w:bCs w:val="0"/>
          <w:noProof w:val="0"/>
          <w:sz w:val="22"/>
          <w:szCs w:val="22"/>
          <w:u w:val="none"/>
          <w:lang w:val="en-GB"/>
        </w:rPr>
      </w:pPr>
      <w:r w:rsidRPr="4AC1DE5E" w:rsidR="2693D417">
        <w:rPr>
          <w:rFonts w:ascii="Arial" w:hAnsi="Arial" w:eastAsia="Arial" w:cs="Arial"/>
          <w:b w:val="0"/>
          <w:bCs w:val="0"/>
          <w:noProof w:val="0"/>
          <w:sz w:val="22"/>
          <w:szCs w:val="22"/>
          <w:u w:val="none"/>
          <w:lang w:val="en-GB"/>
        </w:rPr>
        <w:t>According to Cole (1992), old age in America is described as the late stage of life, for example, the time to die at an advanced age in America is about a specific age group, such as an elderly person's third age.</w:t>
      </w:r>
    </w:p>
    <w:p w:rsidR="2693D417" w:rsidP="4AC1DE5E" w:rsidRDefault="2693D417" w14:paraId="4692C92E" w14:textId="68487455">
      <w:pPr>
        <w:pStyle w:val="Normal"/>
        <w:rPr>
          <w:rFonts w:ascii="Arial" w:hAnsi="Arial" w:eastAsia="Arial" w:cs="Arial"/>
          <w:b w:val="0"/>
          <w:bCs w:val="0"/>
          <w:noProof w:val="0"/>
          <w:sz w:val="22"/>
          <w:szCs w:val="22"/>
          <w:u w:val="none"/>
          <w:lang w:val="en-GB"/>
        </w:rPr>
      </w:pPr>
      <w:r w:rsidRPr="4AC1DE5E" w:rsidR="2693D417">
        <w:rPr>
          <w:rFonts w:ascii="Arial" w:hAnsi="Arial" w:eastAsia="Arial" w:cs="Arial"/>
          <w:b w:val="0"/>
          <w:bCs w:val="0"/>
          <w:noProof w:val="0"/>
          <w:sz w:val="22"/>
          <w:szCs w:val="22"/>
          <w:u w:val="none"/>
          <w:lang w:val="en-GB"/>
        </w:rPr>
        <w:t>According to Shergold and Parkhurst (2012) in the United Kingdom, the burden society may be a social issue for the elderly people due to social exclusion such as transportation, which makes it difficult for them to go to communal activities such as the hospital for care treatment and the cinema because many elderly people do not drive, making it difficult to reach a few places. As a result, when the distance is short, some elderly persons prefer to use their mobility skills to walk</w:t>
      </w:r>
      <w:r w:rsidRPr="4AC1DE5E" w:rsidR="17C071B8">
        <w:rPr>
          <w:rFonts w:ascii="Arial" w:hAnsi="Arial" w:eastAsia="Arial" w:cs="Arial"/>
          <w:b w:val="0"/>
          <w:bCs w:val="0"/>
          <w:noProof w:val="0"/>
          <w:sz w:val="22"/>
          <w:szCs w:val="22"/>
          <w:u w:val="none"/>
          <w:lang w:val="en-GB"/>
        </w:rPr>
        <w:t>.</w:t>
      </w:r>
    </w:p>
    <w:p w:rsidR="0C4CDD14" w:rsidP="4AC1DE5E" w:rsidRDefault="0C4CDD14" w14:paraId="15CEED85" w14:textId="51A5EEE8">
      <w:pPr>
        <w:pStyle w:val="Normal"/>
        <w:spacing w:line="360" w:lineRule="auto"/>
        <w:jc w:val="both"/>
        <w:rPr>
          <w:rFonts w:ascii="Arial" w:hAnsi="Arial" w:eastAsia="Arial" w:cs="Arial"/>
          <w:noProof w:val="0"/>
          <w:sz w:val="24"/>
          <w:szCs w:val="24"/>
          <w:u w:val="none"/>
          <w:lang w:val="en-GB"/>
        </w:rPr>
      </w:pPr>
      <w:r w:rsidRPr="4AC1DE5E" w:rsidR="0C4CDD14">
        <w:rPr>
          <w:rFonts w:ascii="Arial" w:hAnsi="Arial" w:eastAsia="Arial" w:cs="Arial"/>
          <w:noProof w:val="0"/>
          <w:sz w:val="24"/>
          <w:szCs w:val="24"/>
          <w:u w:val="none"/>
          <w:lang w:val="en-GB"/>
        </w:rPr>
        <w:t>According to Barr (2006), the issue that the elderly face today is pension since there is a shortage of ageing pension and no police to guarantee and safeguard the pension at an advanced age in the United Kingdom and other countries.</w:t>
      </w:r>
    </w:p>
    <w:p w:rsidR="1B5AC42A" w:rsidP="4AC1DE5E" w:rsidRDefault="1B5AC42A" w14:paraId="3D0C3CA5" w14:textId="65348C05">
      <w:pPr>
        <w:pStyle w:val="Normal"/>
        <w:spacing w:line="360" w:lineRule="auto"/>
        <w:jc w:val="both"/>
        <w:rPr>
          <w:rFonts w:ascii="Arial" w:hAnsi="Arial" w:eastAsia="Arial" w:cs="Arial"/>
          <w:noProof w:val="0"/>
          <w:sz w:val="24"/>
          <w:szCs w:val="24"/>
          <w:u w:val="none"/>
          <w:lang w:val="en-GB"/>
        </w:rPr>
      </w:pPr>
      <w:r w:rsidRPr="4AC1DE5E" w:rsidR="1B5AC42A">
        <w:rPr>
          <w:rFonts w:ascii="Arial" w:hAnsi="Arial" w:eastAsia="Arial" w:cs="Arial"/>
          <w:noProof w:val="0"/>
          <w:sz w:val="24"/>
          <w:szCs w:val="24"/>
          <w:u w:val="none"/>
          <w:lang w:val="en-GB"/>
        </w:rPr>
        <w:t xml:space="preserve">According to Richardson et al (2020), the corona virus has an impact on the elderly because of their age, and it affects their social lives. As a result, there is no social contact because the corona virus is too dangerous for everyone, including the elderly, because </w:t>
      </w:r>
      <w:proofErr w:type="gramStart"/>
      <w:r w:rsidRPr="4AC1DE5E" w:rsidR="1B5AC42A">
        <w:rPr>
          <w:rFonts w:ascii="Arial" w:hAnsi="Arial" w:eastAsia="Arial" w:cs="Arial"/>
          <w:noProof w:val="0"/>
          <w:sz w:val="24"/>
          <w:szCs w:val="24"/>
          <w:u w:val="none"/>
          <w:lang w:val="en-GB"/>
        </w:rPr>
        <w:t>the majority of</w:t>
      </w:r>
      <w:proofErr w:type="gramEnd"/>
      <w:r w:rsidRPr="4AC1DE5E" w:rsidR="1B5AC42A">
        <w:rPr>
          <w:rFonts w:ascii="Arial" w:hAnsi="Arial" w:eastAsia="Arial" w:cs="Arial"/>
          <w:noProof w:val="0"/>
          <w:sz w:val="24"/>
          <w:szCs w:val="24"/>
          <w:u w:val="none"/>
          <w:lang w:val="en-GB"/>
        </w:rPr>
        <w:t xml:space="preserve"> them must be quarantined because the elderly is in the group of people at risk when it comes to the Covid 19 world pandemic disease. The elderly is subjected to social exclusion since they have no contact with anyone, including family members, because they </w:t>
      </w:r>
      <w:r w:rsidRPr="4AC1DE5E" w:rsidR="1B5AC42A">
        <w:rPr>
          <w:rFonts w:ascii="Arial" w:hAnsi="Arial" w:eastAsia="Arial" w:cs="Arial"/>
          <w:noProof w:val="0"/>
          <w:sz w:val="24"/>
          <w:szCs w:val="24"/>
          <w:u w:val="none"/>
          <w:lang w:val="en-GB"/>
        </w:rPr>
        <w:t>are required to</w:t>
      </w:r>
      <w:r w:rsidRPr="4AC1DE5E" w:rsidR="1B5AC42A">
        <w:rPr>
          <w:rFonts w:ascii="Arial" w:hAnsi="Arial" w:eastAsia="Arial" w:cs="Arial"/>
          <w:noProof w:val="0"/>
          <w:sz w:val="24"/>
          <w:szCs w:val="24"/>
          <w:u w:val="none"/>
          <w:lang w:val="en-GB"/>
        </w:rPr>
        <w:t xml:space="preserve"> live in seclusion due to covid 19.</w:t>
      </w:r>
    </w:p>
    <w:p w:rsidR="39521BF4" w:rsidP="4AC1DE5E" w:rsidRDefault="39521BF4" w14:paraId="57970FF3" w14:textId="001D9F6F">
      <w:pPr>
        <w:pStyle w:val="Normal"/>
        <w:spacing w:line="360" w:lineRule="auto"/>
        <w:jc w:val="both"/>
        <w:rPr>
          <w:rFonts w:ascii="Arial" w:hAnsi="Arial" w:eastAsia="Arial" w:cs="Arial"/>
          <w:noProof w:val="0"/>
          <w:sz w:val="24"/>
          <w:szCs w:val="24"/>
          <w:u w:val="none"/>
          <w:lang w:val="en-GB"/>
        </w:rPr>
      </w:pPr>
      <w:r w:rsidRPr="4AC1DE5E" w:rsidR="39521BF4">
        <w:rPr>
          <w:rFonts w:ascii="Arial" w:hAnsi="Arial" w:eastAsia="Arial" w:cs="Arial"/>
          <w:noProof w:val="0"/>
          <w:sz w:val="24"/>
          <w:szCs w:val="24"/>
          <w:u w:val="none"/>
          <w:lang w:val="en-GB"/>
        </w:rPr>
        <w:t xml:space="preserve">According to Thane (2000), the elderly </w:t>
      </w:r>
      <w:proofErr w:type="gramStart"/>
      <w:r w:rsidRPr="4AC1DE5E" w:rsidR="39521BF4">
        <w:rPr>
          <w:rFonts w:ascii="Arial" w:hAnsi="Arial" w:eastAsia="Arial" w:cs="Arial"/>
          <w:noProof w:val="0"/>
          <w:sz w:val="24"/>
          <w:szCs w:val="24"/>
          <w:u w:val="none"/>
          <w:lang w:val="en-GB"/>
        </w:rPr>
        <w:t>feel</w:t>
      </w:r>
      <w:proofErr w:type="gramEnd"/>
      <w:r w:rsidRPr="4AC1DE5E" w:rsidR="39521BF4">
        <w:rPr>
          <w:rFonts w:ascii="Arial" w:hAnsi="Arial" w:eastAsia="Arial" w:cs="Arial"/>
          <w:noProof w:val="0"/>
          <w:sz w:val="24"/>
          <w:szCs w:val="24"/>
          <w:u w:val="none"/>
          <w:lang w:val="en-GB"/>
        </w:rPr>
        <w:t xml:space="preserve"> marginalised in the life of the younger generation due to retirement, and most of the elderly do not want to leave their jobs. In addition, some of the elderly may not be paid as much as they should due to retirement. The elderly </w:t>
      </w:r>
      <w:proofErr w:type="gramStart"/>
      <w:r w:rsidRPr="4AC1DE5E" w:rsidR="39521BF4">
        <w:rPr>
          <w:rFonts w:ascii="Arial" w:hAnsi="Arial" w:eastAsia="Arial" w:cs="Arial"/>
          <w:noProof w:val="0"/>
          <w:sz w:val="24"/>
          <w:szCs w:val="24"/>
          <w:u w:val="none"/>
          <w:lang w:val="en-GB"/>
        </w:rPr>
        <w:t>require</w:t>
      </w:r>
      <w:proofErr w:type="gramEnd"/>
      <w:r w:rsidRPr="4AC1DE5E" w:rsidR="39521BF4">
        <w:rPr>
          <w:rFonts w:ascii="Arial" w:hAnsi="Arial" w:eastAsia="Arial" w:cs="Arial"/>
          <w:noProof w:val="0"/>
          <w:sz w:val="24"/>
          <w:szCs w:val="24"/>
          <w:u w:val="none"/>
          <w:lang w:val="en-GB"/>
        </w:rPr>
        <w:t xml:space="preserve"> daily </w:t>
      </w:r>
      <w:r w:rsidRPr="4AC1DE5E" w:rsidR="39521BF4">
        <w:rPr>
          <w:rFonts w:ascii="Arial" w:hAnsi="Arial" w:eastAsia="Arial" w:cs="Arial"/>
          <w:noProof w:val="0"/>
          <w:sz w:val="24"/>
          <w:szCs w:val="24"/>
          <w:u w:val="none"/>
          <w:lang w:val="en-GB"/>
        </w:rPr>
        <w:t>assistance</w:t>
      </w:r>
      <w:r w:rsidRPr="4AC1DE5E" w:rsidR="39521BF4">
        <w:rPr>
          <w:rFonts w:ascii="Arial" w:hAnsi="Arial" w:eastAsia="Arial" w:cs="Arial"/>
          <w:noProof w:val="0"/>
          <w:sz w:val="24"/>
          <w:szCs w:val="24"/>
          <w:u w:val="none"/>
          <w:lang w:val="en-GB"/>
        </w:rPr>
        <w:t xml:space="preserve"> from someone, such as a family member or, depending on their circumstances, health care experts and a nursing facility for physical and emotional support.</w:t>
      </w:r>
    </w:p>
    <w:p w:rsidR="222DBCEC" w:rsidP="4AC1DE5E" w:rsidRDefault="222DBCEC" w14:paraId="33FA0FCC" w14:textId="29402630">
      <w:pPr>
        <w:pStyle w:val="Normal"/>
        <w:spacing w:line="360" w:lineRule="auto"/>
        <w:jc w:val="both"/>
        <w:rPr>
          <w:rFonts w:ascii="Arial" w:hAnsi="Arial" w:eastAsia="Arial" w:cs="Arial"/>
          <w:noProof w:val="0"/>
          <w:sz w:val="24"/>
          <w:szCs w:val="24"/>
          <w:u w:val="none"/>
          <w:lang w:val="en-GB"/>
        </w:rPr>
      </w:pPr>
      <w:r w:rsidRPr="4AC1DE5E" w:rsidR="1C040D70">
        <w:rPr>
          <w:rFonts w:ascii="Arial" w:hAnsi="Arial" w:eastAsia="Arial" w:cs="Arial"/>
          <w:noProof w:val="0"/>
          <w:sz w:val="24"/>
          <w:szCs w:val="24"/>
          <w:u w:val="none"/>
          <w:lang w:val="en-GB"/>
        </w:rPr>
        <w:t xml:space="preserve">According to </w:t>
      </w:r>
      <w:r w:rsidRPr="4AC1DE5E" w:rsidR="2006187F">
        <w:rPr>
          <w:rFonts w:ascii="Arial" w:hAnsi="Arial" w:eastAsia="Arial" w:cs="Arial"/>
          <w:noProof w:val="0"/>
          <w:sz w:val="24"/>
          <w:szCs w:val="24"/>
          <w:u w:val="none"/>
          <w:lang w:val="en-GB"/>
        </w:rPr>
        <w:t xml:space="preserve">MacDougall </w:t>
      </w:r>
      <w:r w:rsidRPr="4AC1DE5E" w:rsidR="1C040D70">
        <w:rPr>
          <w:rFonts w:ascii="Arial" w:hAnsi="Arial" w:eastAsia="Arial" w:cs="Arial"/>
          <w:noProof w:val="0"/>
          <w:sz w:val="24"/>
          <w:szCs w:val="24"/>
          <w:u w:val="none"/>
          <w:lang w:val="en-GB"/>
        </w:rPr>
        <w:t>(</w:t>
      </w:r>
      <w:r w:rsidRPr="4AC1DE5E" w:rsidR="1A23B43D">
        <w:rPr>
          <w:rFonts w:ascii="Arial" w:hAnsi="Arial" w:eastAsia="Arial" w:cs="Arial"/>
          <w:noProof w:val="0"/>
          <w:sz w:val="24"/>
          <w:szCs w:val="24"/>
          <w:u w:val="none"/>
          <w:lang w:val="en-GB"/>
        </w:rPr>
        <w:t>1988</w:t>
      </w:r>
      <w:r w:rsidRPr="4AC1DE5E" w:rsidR="1C040D70">
        <w:rPr>
          <w:rFonts w:ascii="Arial" w:hAnsi="Arial" w:eastAsia="Arial" w:cs="Arial"/>
          <w:noProof w:val="0"/>
          <w:sz w:val="24"/>
          <w:szCs w:val="24"/>
          <w:u w:val="none"/>
          <w:lang w:val="en-GB"/>
        </w:rPr>
        <w:t xml:space="preserve">) </w:t>
      </w:r>
      <w:r w:rsidRPr="4AC1DE5E" w:rsidR="0531E72B">
        <w:rPr>
          <w:rFonts w:ascii="Arial" w:hAnsi="Arial" w:eastAsia="Arial" w:cs="Arial"/>
          <w:noProof w:val="0"/>
          <w:sz w:val="24"/>
          <w:szCs w:val="24"/>
          <w:u w:val="none"/>
          <w:lang w:val="en-GB"/>
        </w:rPr>
        <w:t xml:space="preserve">The purpose of the age discrimination legislation is to preserve the rights and equality of the elderly without violating the law, as well as to satisfy any demands that may arise. The age discrimination act covers age, culture, race, religion, sex orientation, ethnicity, physical, and mental health conditions </w:t>
      </w:r>
      <w:r w:rsidRPr="4AC1DE5E" w:rsidR="1CC2A891">
        <w:rPr>
          <w:rFonts w:ascii="Arial" w:hAnsi="Arial" w:eastAsia="Arial" w:cs="Arial"/>
          <w:noProof w:val="0"/>
          <w:sz w:val="24"/>
          <w:szCs w:val="24"/>
          <w:u w:val="none"/>
          <w:lang w:val="en-GB"/>
        </w:rPr>
        <w:t>to</w:t>
      </w:r>
      <w:r w:rsidRPr="4AC1DE5E" w:rsidR="0531E72B">
        <w:rPr>
          <w:rFonts w:ascii="Arial" w:hAnsi="Arial" w:eastAsia="Arial" w:cs="Arial"/>
          <w:noProof w:val="0"/>
          <w:sz w:val="24"/>
          <w:szCs w:val="24"/>
          <w:u w:val="none"/>
          <w:lang w:val="en-GB"/>
        </w:rPr>
        <w:t xml:space="preserve"> ensure that the elderly's rights have been recognised by this legislation, which defends their rights as human beings. As a result, this policy ensures that the elderly have been heard and that they have the freedom to choose who they want to be and receive the treatment that they </w:t>
      </w:r>
      <w:r w:rsidRPr="4AC1DE5E" w:rsidR="0531E72B">
        <w:rPr>
          <w:rFonts w:ascii="Arial" w:hAnsi="Arial" w:eastAsia="Arial" w:cs="Arial"/>
          <w:noProof w:val="0"/>
          <w:sz w:val="24"/>
          <w:szCs w:val="24"/>
          <w:u w:val="none"/>
          <w:lang w:val="en-GB"/>
        </w:rPr>
        <w:t>require</w:t>
      </w:r>
      <w:r w:rsidRPr="4AC1DE5E" w:rsidR="0531E72B">
        <w:rPr>
          <w:rFonts w:ascii="Arial" w:hAnsi="Arial" w:eastAsia="Arial" w:cs="Arial"/>
          <w:noProof w:val="0"/>
          <w:sz w:val="24"/>
          <w:szCs w:val="24"/>
          <w:u w:val="none"/>
          <w:lang w:val="en-GB"/>
        </w:rPr>
        <w:t>, and in some cases, this policy ensures that the elderly have been heard and that they have the freedom to be who they want to be and receive the therapy they require, as well as the right to work in some instances.</w:t>
      </w:r>
    </w:p>
    <w:p w:rsidR="222DBCEC" w:rsidP="4AC1DE5E" w:rsidRDefault="222DBCEC" w14:paraId="531F5F56" w14:textId="55A5EEA0">
      <w:pPr>
        <w:pStyle w:val="Normal"/>
        <w:spacing w:line="360" w:lineRule="auto"/>
        <w:rPr>
          <w:rFonts w:ascii="Arial" w:hAnsi="Arial" w:eastAsia="Arial" w:cs="Arial"/>
          <w:noProof w:val="0"/>
          <w:sz w:val="24"/>
          <w:szCs w:val="24"/>
          <w:u w:val="none"/>
          <w:lang w:val="en-GB"/>
        </w:rPr>
      </w:pPr>
      <w:r w:rsidRPr="4AC1DE5E" w:rsidR="345369F7">
        <w:rPr>
          <w:rFonts w:ascii="Arial" w:hAnsi="Arial" w:eastAsia="Arial" w:cs="Arial"/>
          <w:noProof w:val="0"/>
          <w:sz w:val="24"/>
          <w:szCs w:val="24"/>
          <w:u w:val="none"/>
          <w:lang w:val="en-GB"/>
        </w:rPr>
        <w:t xml:space="preserve">According to Treas and </w:t>
      </w:r>
      <w:proofErr w:type="spellStart"/>
      <w:r w:rsidRPr="4AC1DE5E" w:rsidR="345369F7">
        <w:rPr>
          <w:rFonts w:ascii="Arial" w:hAnsi="Arial" w:eastAsia="Arial" w:cs="Arial"/>
          <w:noProof w:val="0"/>
          <w:sz w:val="24"/>
          <w:szCs w:val="24"/>
          <w:u w:val="none"/>
          <w:lang w:val="en-GB"/>
        </w:rPr>
        <w:t>Torrecilha</w:t>
      </w:r>
      <w:proofErr w:type="spellEnd"/>
      <w:r w:rsidRPr="4AC1DE5E" w:rsidR="345369F7">
        <w:rPr>
          <w:rFonts w:ascii="Arial" w:hAnsi="Arial" w:eastAsia="Arial" w:cs="Arial"/>
          <w:noProof w:val="0"/>
          <w:sz w:val="24"/>
          <w:szCs w:val="24"/>
          <w:u w:val="none"/>
          <w:lang w:val="en-GB"/>
        </w:rPr>
        <w:t xml:space="preserve"> (1995), the elderly population has grown two times faster than the general population since 1990, based on statistical data at age 65. According to statistics, civilization has grown rapidly during the last two centuries, as has the global population. The older population has increased, for example, and was at least twenty times higher in the 1990s than in the 1870s. This information was gathered from census data, which revealed that the elderly population was increasing in number</w:t>
      </w:r>
      <w:r w:rsidRPr="4AC1DE5E" w:rsidR="376CCB39">
        <w:rPr>
          <w:rFonts w:ascii="Arial" w:hAnsi="Arial" w:eastAsia="Arial" w:cs="Arial"/>
          <w:noProof w:val="0"/>
          <w:sz w:val="24"/>
          <w:szCs w:val="24"/>
          <w:u w:val="none"/>
          <w:lang w:val="en-GB"/>
        </w:rPr>
        <w:t>.</w:t>
      </w:r>
    </w:p>
    <w:p w:rsidR="69F62F36" w:rsidP="69F62F36" w:rsidRDefault="69F62F36" w14:paraId="472762F0" w14:textId="76AE4C0D">
      <w:pPr>
        <w:pStyle w:val="Normal"/>
        <w:spacing w:line="360" w:lineRule="auto"/>
        <w:jc w:val="both"/>
        <w:rPr>
          <w:rFonts w:ascii="Arial" w:hAnsi="Arial" w:eastAsia="Arial" w:cs="Arial"/>
          <w:noProof w:val="0"/>
          <w:sz w:val="24"/>
          <w:szCs w:val="24"/>
          <w:u w:val="none"/>
          <w:lang w:val="en-GB"/>
        </w:rPr>
      </w:pPr>
      <w:r w:rsidRPr="4AC1DE5E" w:rsidR="40CF89AB">
        <w:rPr>
          <w:rFonts w:ascii="Arial" w:hAnsi="Arial" w:eastAsia="Arial" w:cs="Arial"/>
          <w:noProof w:val="0"/>
          <w:sz w:val="24"/>
          <w:szCs w:val="24"/>
          <w:u w:val="none"/>
          <w:lang w:val="en-GB"/>
        </w:rPr>
        <w:t xml:space="preserve">According to </w:t>
      </w:r>
      <w:r w:rsidRPr="4AC1DE5E" w:rsidR="3662BE4B">
        <w:rPr>
          <w:rFonts w:ascii="Arial" w:hAnsi="Arial" w:eastAsia="Arial" w:cs="Arial"/>
          <w:noProof w:val="0"/>
          <w:sz w:val="24"/>
          <w:szCs w:val="24"/>
          <w:u w:val="none"/>
          <w:lang w:val="en-GB"/>
        </w:rPr>
        <w:t xml:space="preserve">Tyler </w:t>
      </w:r>
      <w:r w:rsidRPr="4AC1DE5E" w:rsidR="40CF89AB">
        <w:rPr>
          <w:rFonts w:ascii="Arial" w:hAnsi="Arial" w:eastAsia="Arial" w:cs="Arial"/>
          <w:noProof w:val="0"/>
          <w:sz w:val="24"/>
          <w:szCs w:val="24"/>
          <w:u w:val="none"/>
          <w:lang w:val="en-GB"/>
        </w:rPr>
        <w:t>(</w:t>
      </w:r>
      <w:r w:rsidRPr="4AC1DE5E" w:rsidR="570DF97A">
        <w:rPr>
          <w:rFonts w:ascii="Arial" w:hAnsi="Arial" w:eastAsia="Arial" w:cs="Arial"/>
          <w:noProof w:val="0"/>
          <w:sz w:val="24"/>
          <w:szCs w:val="24"/>
          <w:u w:val="none"/>
          <w:lang w:val="en-GB"/>
        </w:rPr>
        <w:t>2006</w:t>
      </w:r>
      <w:r w:rsidRPr="4AC1DE5E" w:rsidR="40CF89AB">
        <w:rPr>
          <w:rFonts w:ascii="Arial" w:hAnsi="Arial" w:eastAsia="Arial" w:cs="Arial"/>
          <w:noProof w:val="0"/>
          <w:sz w:val="24"/>
          <w:szCs w:val="24"/>
          <w:u w:val="none"/>
          <w:lang w:val="en-GB"/>
        </w:rPr>
        <w:t xml:space="preserve">) </w:t>
      </w:r>
      <w:r w:rsidRPr="4AC1DE5E" w:rsidR="72F84F28">
        <w:rPr>
          <w:rFonts w:ascii="Arial" w:hAnsi="Arial" w:eastAsia="Arial" w:cs="Arial"/>
          <w:noProof w:val="0"/>
          <w:sz w:val="24"/>
          <w:szCs w:val="24"/>
          <w:u w:val="none"/>
          <w:lang w:val="en-GB"/>
        </w:rPr>
        <w:t xml:space="preserve">Because of personal and social needs, it is critical for the elderly to have a financial economy. For example, some of them do not work. Because some seniors may find it difficult to ask their family or a friend about money, social support and independence are essential. Social </w:t>
      </w:r>
      <w:r w:rsidRPr="4AC1DE5E" w:rsidR="72F84F28">
        <w:rPr>
          <w:rFonts w:ascii="Arial" w:hAnsi="Arial" w:eastAsia="Arial" w:cs="Arial"/>
          <w:noProof w:val="0"/>
          <w:sz w:val="24"/>
          <w:szCs w:val="24"/>
          <w:u w:val="none"/>
          <w:lang w:val="en-GB"/>
        </w:rPr>
        <w:t>assistance</w:t>
      </w:r>
      <w:r w:rsidRPr="4AC1DE5E" w:rsidR="72F84F28">
        <w:rPr>
          <w:rFonts w:ascii="Arial" w:hAnsi="Arial" w:eastAsia="Arial" w:cs="Arial"/>
          <w:noProof w:val="0"/>
          <w:sz w:val="24"/>
          <w:szCs w:val="24"/>
          <w:u w:val="none"/>
          <w:lang w:val="en-GB"/>
        </w:rPr>
        <w:t xml:space="preserve">, on the other hand, is useful for the elderly during difficult and complex times, as it helps them deal with their demands. In this scenario, societal reforms and funding have a significant impact on physical and mental needs at an advanced age. The elderly </w:t>
      </w:r>
      <w:r w:rsidRPr="4AC1DE5E" w:rsidR="505216A7">
        <w:rPr>
          <w:rFonts w:ascii="Arial" w:hAnsi="Arial" w:eastAsia="Arial" w:cs="Arial"/>
          <w:noProof w:val="0"/>
          <w:sz w:val="24"/>
          <w:szCs w:val="24"/>
          <w:u w:val="none"/>
          <w:lang w:val="en-GB"/>
        </w:rPr>
        <w:t>is</w:t>
      </w:r>
      <w:r w:rsidRPr="4AC1DE5E" w:rsidR="72F84F28">
        <w:rPr>
          <w:rFonts w:ascii="Arial" w:hAnsi="Arial" w:eastAsia="Arial" w:cs="Arial"/>
          <w:noProof w:val="0"/>
          <w:sz w:val="24"/>
          <w:szCs w:val="24"/>
          <w:u w:val="none"/>
          <w:lang w:val="en-GB"/>
        </w:rPr>
        <w:t xml:space="preserve"> able to</w:t>
      </w:r>
      <w:r w:rsidRPr="4AC1DE5E" w:rsidR="72F84F28">
        <w:rPr>
          <w:rFonts w:ascii="Arial" w:hAnsi="Arial" w:eastAsia="Arial" w:cs="Arial"/>
          <w:noProof w:val="0"/>
          <w:sz w:val="24"/>
          <w:szCs w:val="24"/>
          <w:u w:val="none"/>
          <w:lang w:val="en-GB"/>
        </w:rPr>
        <w:t xml:space="preserve"> </w:t>
      </w:r>
      <w:r w:rsidRPr="4AC1DE5E" w:rsidR="72F84F28">
        <w:rPr>
          <w:rFonts w:ascii="Arial" w:hAnsi="Arial" w:eastAsia="Arial" w:cs="Arial"/>
          <w:noProof w:val="0"/>
          <w:sz w:val="24"/>
          <w:szCs w:val="24"/>
          <w:u w:val="none"/>
          <w:lang w:val="en-GB"/>
        </w:rPr>
        <w:t>maintain</w:t>
      </w:r>
      <w:r w:rsidRPr="4AC1DE5E" w:rsidR="72F84F28">
        <w:rPr>
          <w:rFonts w:ascii="Arial" w:hAnsi="Arial" w:eastAsia="Arial" w:cs="Arial"/>
          <w:noProof w:val="0"/>
          <w:sz w:val="24"/>
          <w:szCs w:val="24"/>
          <w:u w:val="none"/>
          <w:lang w:val="en-GB"/>
        </w:rPr>
        <w:t xml:space="preserve"> their independence </w:t>
      </w:r>
      <w:r w:rsidRPr="4AC1DE5E" w:rsidR="72F84F28">
        <w:rPr>
          <w:rFonts w:ascii="Arial" w:hAnsi="Arial" w:eastAsia="Arial" w:cs="Arial"/>
          <w:noProof w:val="0"/>
          <w:sz w:val="24"/>
          <w:szCs w:val="24"/>
          <w:u w:val="none"/>
          <w:lang w:val="en-GB"/>
        </w:rPr>
        <w:t>as a result of</w:t>
      </w:r>
      <w:r w:rsidRPr="4AC1DE5E" w:rsidR="72F84F28">
        <w:rPr>
          <w:rFonts w:ascii="Arial" w:hAnsi="Arial" w:eastAsia="Arial" w:cs="Arial"/>
          <w:noProof w:val="0"/>
          <w:sz w:val="24"/>
          <w:szCs w:val="24"/>
          <w:u w:val="none"/>
          <w:lang w:val="en-GB"/>
        </w:rPr>
        <w:t xml:space="preserve"> social advancements.</w:t>
      </w:r>
    </w:p>
    <w:p w:rsidR="69F62F36" w:rsidP="69F62F36" w:rsidRDefault="69F62F36" w14:paraId="1721BC4E" w14:textId="053EB0F6">
      <w:pPr>
        <w:pStyle w:val="Normal"/>
        <w:spacing w:line="360" w:lineRule="auto"/>
        <w:jc w:val="both"/>
        <w:rPr>
          <w:rFonts w:ascii="Arial" w:hAnsi="Arial" w:eastAsia="Arial" w:cs="Arial"/>
          <w:noProof w:val="0"/>
          <w:sz w:val="24"/>
          <w:szCs w:val="24"/>
          <w:u w:val="none"/>
          <w:lang w:val="en-GB"/>
        </w:rPr>
      </w:pPr>
    </w:p>
    <w:p w:rsidR="4690DCDA" w:rsidP="4AC1DE5E" w:rsidRDefault="4690DCDA" w14:paraId="1696A9EE" w14:textId="61C62BBE">
      <w:pPr>
        <w:pStyle w:val="Normal"/>
        <w:spacing w:line="360" w:lineRule="auto"/>
        <w:jc w:val="both"/>
        <w:rPr>
          <w:rFonts w:ascii="Arial" w:hAnsi="Arial" w:eastAsia="Arial" w:cs="Arial"/>
          <w:noProof w:val="0"/>
          <w:sz w:val="24"/>
          <w:szCs w:val="24"/>
          <w:u w:val="none"/>
          <w:lang w:val="en-GB"/>
        </w:rPr>
      </w:pPr>
      <w:r w:rsidRPr="4AC1DE5E" w:rsidR="4690DCDA">
        <w:rPr>
          <w:rFonts w:ascii="Arial" w:hAnsi="Arial" w:eastAsia="Arial" w:cs="Arial"/>
          <w:noProof w:val="0"/>
          <w:sz w:val="24"/>
          <w:szCs w:val="24"/>
          <w:u w:val="none"/>
          <w:lang w:val="en-GB"/>
        </w:rPr>
        <w:t xml:space="preserve">According to </w:t>
      </w:r>
      <w:r w:rsidRPr="4AC1DE5E" w:rsidR="5158CFFB">
        <w:rPr>
          <w:rFonts w:ascii="Arial" w:hAnsi="Arial" w:eastAsia="Arial" w:cs="Arial"/>
          <w:noProof w:val="0"/>
          <w:sz w:val="24"/>
          <w:szCs w:val="24"/>
          <w:u w:val="none"/>
          <w:lang w:val="en-GB"/>
        </w:rPr>
        <w:t xml:space="preserve">Petersen and Yamamoto </w:t>
      </w:r>
      <w:r w:rsidRPr="4AC1DE5E" w:rsidR="4690DCDA">
        <w:rPr>
          <w:rFonts w:ascii="Arial" w:hAnsi="Arial" w:eastAsia="Arial" w:cs="Arial"/>
          <w:noProof w:val="0"/>
          <w:sz w:val="24"/>
          <w:szCs w:val="24"/>
          <w:u w:val="none"/>
          <w:lang w:val="en-GB"/>
        </w:rPr>
        <w:t>(</w:t>
      </w:r>
      <w:r w:rsidRPr="4AC1DE5E" w:rsidR="66689F69">
        <w:rPr>
          <w:rFonts w:ascii="Arial" w:hAnsi="Arial" w:eastAsia="Arial" w:cs="Arial"/>
          <w:noProof w:val="0"/>
          <w:sz w:val="24"/>
          <w:szCs w:val="24"/>
          <w:u w:val="none"/>
          <w:lang w:val="en-GB"/>
        </w:rPr>
        <w:t>2005</w:t>
      </w:r>
      <w:r w:rsidRPr="4AC1DE5E" w:rsidR="4690DCDA">
        <w:rPr>
          <w:rFonts w:ascii="Arial" w:hAnsi="Arial" w:eastAsia="Arial" w:cs="Arial"/>
          <w:noProof w:val="0"/>
          <w:sz w:val="24"/>
          <w:szCs w:val="24"/>
          <w:u w:val="none"/>
          <w:lang w:val="en-GB"/>
        </w:rPr>
        <w:t xml:space="preserve">) </w:t>
      </w:r>
      <w:r w:rsidRPr="4AC1DE5E" w:rsidR="3DE62F00">
        <w:rPr>
          <w:rFonts w:ascii="Arial" w:hAnsi="Arial" w:eastAsia="Arial" w:cs="Arial"/>
          <w:noProof w:val="0"/>
          <w:sz w:val="24"/>
          <w:szCs w:val="24"/>
          <w:u w:val="none"/>
          <w:lang w:val="en-GB"/>
        </w:rPr>
        <w:t xml:space="preserve">The World Health Organization has </w:t>
      </w:r>
      <w:r w:rsidRPr="4AC1DE5E" w:rsidR="3DE62F00">
        <w:rPr>
          <w:rFonts w:ascii="Arial" w:hAnsi="Arial" w:eastAsia="Arial" w:cs="Arial"/>
          <w:noProof w:val="0"/>
          <w:sz w:val="24"/>
          <w:szCs w:val="24"/>
          <w:u w:val="none"/>
          <w:lang w:val="en-GB"/>
        </w:rPr>
        <w:t>provided</w:t>
      </w:r>
      <w:r w:rsidRPr="4AC1DE5E" w:rsidR="3DE62F00">
        <w:rPr>
          <w:rFonts w:ascii="Arial" w:hAnsi="Arial" w:eastAsia="Arial" w:cs="Arial"/>
          <w:noProof w:val="0"/>
          <w:sz w:val="24"/>
          <w:szCs w:val="24"/>
          <w:u w:val="none"/>
          <w:lang w:val="en-GB"/>
        </w:rPr>
        <w:t xml:space="preserve"> advice on how to improve the living conditions of the elderly in this case by working up legislation to meet the </w:t>
      </w:r>
      <w:r w:rsidRPr="4AC1DE5E" w:rsidR="3DE62F00">
        <w:rPr>
          <w:rFonts w:ascii="Arial" w:hAnsi="Arial" w:eastAsia="Arial" w:cs="Arial"/>
          <w:noProof w:val="0"/>
          <w:sz w:val="24"/>
          <w:szCs w:val="24"/>
          <w:u w:val="none"/>
          <w:lang w:val="en-GB"/>
        </w:rPr>
        <w:t>appropriate oral</w:t>
      </w:r>
      <w:r w:rsidRPr="4AC1DE5E" w:rsidR="3DE62F00">
        <w:rPr>
          <w:rFonts w:ascii="Arial" w:hAnsi="Arial" w:eastAsia="Arial" w:cs="Arial"/>
          <w:noProof w:val="0"/>
          <w:sz w:val="24"/>
          <w:szCs w:val="24"/>
          <w:u w:val="none"/>
          <w:lang w:val="en-GB"/>
        </w:rPr>
        <w:t xml:space="preserve"> health care treatments for the elderly based on their primary health condition. The World Health Organization might sell and deliver treatments at reasonable prices inside different countries, reducing the number of illnesses due to a lack of opportunity and health regulation.</w:t>
      </w:r>
    </w:p>
    <w:p w:rsidR="222DBCEC" w:rsidP="222DBCEC" w:rsidRDefault="222DBCEC" w14:paraId="20BDB0E6" w14:textId="4059A722">
      <w:pPr>
        <w:pStyle w:val="Normal"/>
        <w:spacing w:line="360" w:lineRule="auto"/>
        <w:jc w:val="both"/>
        <w:rPr>
          <w:rFonts w:ascii="Arial" w:hAnsi="Arial" w:eastAsia="Arial" w:cs="Arial"/>
          <w:b w:val="0"/>
          <w:bCs w:val="0"/>
          <w:noProof w:val="0"/>
          <w:sz w:val="24"/>
          <w:szCs w:val="24"/>
          <w:u w:val="none"/>
          <w:lang w:val="en-GB"/>
        </w:rPr>
      </w:pPr>
      <w:r w:rsidRPr="4AC1DE5E" w:rsidR="6D5E0B2B">
        <w:rPr>
          <w:rFonts w:ascii="Arial" w:hAnsi="Arial" w:eastAsia="Arial" w:cs="Arial"/>
          <w:noProof w:val="0"/>
          <w:sz w:val="24"/>
          <w:szCs w:val="24"/>
          <w:lang w:val="en-GB"/>
        </w:rPr>
        <w:t xml:space="preserve"> </w:t>
      </w:r>
      <w:r w:rsidRPr="4AC1DE5E" w:rsidR="6D5E0B2B">
        <w:rPr>
          <w:rFonts w:ascii="Arial" w:hAnsi="Arial" w:eastAsia="Arial" w:cs="Arial"/>
          <w:b w:val="0"/>
          <w:bCs w:val="0"/>
          <w:noProof w:val="0"/>
          <w:sz w:val="24"/>
          <w:szCs w:val="24"/>
          <w:u w:val="none"/>
          <w:lang w:val="en-GB"/>
        </w:rPr>
        <w:t xml:space="preserve">According to </w:t>
      </w:r>
      <w:r w:rsidRPr="4AC1DE5E" w:rsidR="2E95E6A7">
        <w:rPr>
          <w:rFonts w:ascii="Arial" w:hAnsi="Arial" w:eastAsia="Arial" w:cs="Arial"/>
          <w:b w:val="0"/>
          <w:bCs w:val="0"/>
          <w:noProof w:val="0"/>
          <w:sz w:val="24"/>
          <w:szCs w:val="24"/>
          <w:u w:val="none"/>
          <w:lang w:val="en-GB"/>
        </w:rPr>
        <w:t xml:space="preserve">Ham </w:t>
      </w:r>
      <w:r w:rsidRPr="4AC1DE5E" w:rsidR="6D5E0B2B">
        <w:rPr>
          <w:rFonts w:ascii="Arial" w:hAnsi="Arial" w:eastAsia="Arial" w:cs="Arial"/>
          <w:b w:val="0"/>
          <w:bCs w:val="0"/>
          <w:noProof w:val="0"/>
          <w:sz w:val="24"/>
          <w:szCs w:val="24"/>
          <w:u w:val="none"/>
          <w:lang w:val="en-GB"/>
        </w:rPr>
        <w:t>(</w:t>
      </w:r>
      <w:r w:rsidRPr="4AC1DE5E" w:rsidR="3CCAE39C">
        <w:rPr>
          <w:rFonts w:ascii="Arial" w:hAnsi="Arial" w:eastAsia="Arial" w:cs="Arial"/>
          <w:b w:val="0"/>
          <w:bCs w:val="0"/>
          <w:noProof w:val="0"/>
          <w:sz w:val="24"/>
          <w:szCs w:val="24"/>
          <w:u w:val="none"/>
          <w:lang w:val="en-GB"/>
        </w:rPr>
        <w:t>2009</w:t>
      </w:r>
      <w:r w:rsidRPr="4AC1DE5E" w:rsidR="6D5E0B2B">
        <w:rPr>
          <w:rFonts w:ascii="Arial" w:hAnsi="Arial" w:eastAsia="Arial" w:cs="Arial"/>
          <w:b w:val="0"/>
          <w:bCs w:val="0"/>
          <w:noProof w:val="0"/>
          <w:sz w:val="24"/>
          <w:szCs w:val="24"/>
          <w:u w:val="none"/>
          <w:lang w:val="en-GB"/>
        </w:rPr>
        <w:t xml:space="preserve">) </w:t>
      </w:r>
      <w:r w:rsidRPr="4AC1DE5E" w:rsidR="1D38A199">
        <w:rPr>
          <w:rFonts w:ascii="Arial" w:hAnsi="Arial" w:eastAsia="Arial" w:cs="Arial"/>
          <w:b w:val="0"/>
          <w:bCs w:val="0"/>
          <w:noProof w:val="0"/>
          <w:sz w:val="24"/>
          <w:szCs w:val="24"/>
          <w:u w:val="none"/>
          <w:lang w:val="en-GB"/>
        </w:rPr>
        <w:t>The health police is concerned with making the best decision possible for the best interests of healthcare treatments in the United Kingdom, including government funding, care plans across the country, and problem resolution and decision making in the private and public health sectors. In the United Kingdom, the health police are part of the national health service.</w:t>
      </w:r>
    </w:p>
    <w:p w:rsidR="6C50461F" w:rsidP="4AC1DE5E" w:rsidRDefault="6C50461F" w14:paraId="2E1B23C8" w14:textId="16C001D3">
      <w:pPr>
        <w:pStyle w:val="Normal"/>
        <w:spacing w:line="360" w:lineRule="auto"/>
        <w:jc w:val="both"/>
        <w:rPr>
          <w:rFonts w:ascii="Arial" w:hAnsi="Arial" w:eastAsia="Arial" w:cs="Arial"/>
          <w:b w:val="0"/>
          <w:bCs w:val="0"/>
          <w:noProof w:val="0"/>
          <w:color w:val="000000" w:themeColor="text1" w:themeTint="FF" w:themeShade="FF"/>
          <w:sz w:val="24"/>
          <w:szCs w:val="24"/>
          <w:u w:val="none"/>
          <w:lang w:val="en-GB"/>
        </w:rPr>
      </w:pPr>
      <w:r w:rsidRPr="4AC1DE5E" w:rsidR="6C50461F">
        <w:rPr>
          <w:rFonts w:ascii="Arial" w:hAnsi="Arial" w:eastAsia="Arial" w:cs="Arial"/>
          <w:b w:val="0"/>
          <w:bCs w:val="0"/>
          <w:noProof w:val="0"/>
          <w:color w:val="000000" w:themeColor="text1" w:themeTint="FF" w:themeShade="FF"/>
          <w:sz w:val="24"/>
          <w:szCs w:val="24"/>
          <w:u w:val="none"/>
          <w:lang w:val="en-GB"/>
        </w:rPr>
        <w:t xml:space="preserve">According to </w:t>
      </w:r>
      <w:r w:rsidRPr="4AC1DE5E" w:rsidR="3B38C48D">
        <w:rPr>
          <w:rFonts w:ascii="Arial" w:hAnsi="Arial" w:eastAsia="Arial" w:cs="Arial"/>
          <w:b w:val="0"/>
          <w:bCs w:val="0"/>
          <w:noProof w:val="0"/>
          <w:color w:val="000000" w:themeColor="text1" w:themeTint="FF" w:themeShade="FF"/>
          <w:sz w:val="24"/>
          <w:szCs w:val="24"/>
          <w:u w:val="none"/>
          <w:lang w:val="en-GB"/>
        </w:rPr>
        <w:t xml:space="preserve">Kinnear et al </w:t>
      </w:r>
      <w:r w:rsidRPr="4AC1DE5E" w:rsidR="6C50461F">
        <w:rPr>
          <w:rFonts w:ascii="Arial" w:hAnsi="Arial" w:eastAsia="Arial" w:cs="Arial"/>
          <w:b w:val="0"/>
          <w:bCs w:val="0"/>
          <w:noProof w:val="0"/>
          <w:color w:val="000000" w:themeColor="text1" w:themeTint="FF" w:themeShade="FF"/>
          <w:sz w:val="24"/>
          <w:szCs w:val="24"/>
          <w:u w:val="none"/>
          <w:lang w:val="en-GB"/>
        </w:rPr>
        <w:t>(</w:t>
      </w:r>
      <w:r w:rsidRPr="4AC1DE5E" w:rsidR="24B50146">
        <w:rPr>
          <w:rFonts w:ascii="Arial" w:hAnsi="Arial" w:eastAsia="Arial" w:cs="Arial"/>
          <w:b w:val="0"/>
          <w:bCs w:val="0"/>
          <w:noProof w:val="0"/>
          <w:color w:val="000000" w:themeColor="text1" w:themeTint="FF" w:themeShade="FF"/>
          <w:sz w:val="24"/>
          <w:szCs w:val="24"/>
          <w:u w:val="none"/>
          <w:lang w:val="en-GB"/>
        </w:rPr>
        <w:t>2014</w:t>
      </w:r>
      <w:r w:rsidRPr="4AC1DE5E" w:rsidR="6C50461F">
        <w:rPr>
          <w:rFonts w:ascii="Arial" w:hAnsi="Arial" w:eastAsia="Arial" w:cs="Arial"/>
          <w:b w:val="0"/>
          <w:bCs w:val="0"/>
          <w:noProof w:val="0"/>
          <w:color w:val="000000" w:themeColor="text1" w:themeTint="FF" w:themeShade="FF"/>
          <w:sz w:val="24"/>
          <w:szCs w:val="24"/>
          <w:u w:val="none"/>
          <w:lang w:val="en-GB"/>
        </w:rPr>
        <w:t>)</w:t>
      </w:r>
      <w:r w:rsidRPr="4AC1DE5E" w:rsidR="7042198B">
        <w:rPr>
          <w:rFonts w:ascii="Arial" w:hAnsi="Arial" w:eastAsia="Arial" w:cs="Arial"/>
          <w:b w:val="0"/>
          <w:bCs w:val="0"/>
          <w:noProof w:val="0"/>
          <w:color w:val="000000" w:themeColor="text1" w:themeTint="FF" w:themeShade="FF"/>
          <w:sz w:val="24"/>
          <w:szCs w:val="24"/>
          <w:u w:val="none"/>
          <w:lang w:val="en-GB"/>
        </w:rPr>
        <w:t xml:space="preserve"> Health and social care is a work role that focuses on the needs of patients who require daily care and support, such as social and personal needs, to ensure that they are met. By giving patient dignity, health and social care ensure that patients have all they need, such as a person-centred plan and holistic needs, within their rights from care providers and legislation.</w:t>
      </w:r>
    </w:p>
    <w:p w:rsidR="16EE0F52" w:rsidP="4AC1DE5E" w:rsidRDefault="16EE0F52" w14:paraId="0550660D" w14:textId="0D1CCC03">
      <w:pPr>
        <w:pStyle w:val="Normal"/>
        <w:spacing w:line="360" w:lineRule="auto"/>
        <w:jc w:val="both"/>
        <w:rPr>
          <w:rFonts w:ascii="Arial" w:hAnsi="Arial" w:eastAsia="Arial" w:cs="Arial"/>
          <w:b w:val="0"/>
          <w:bCs w:val="0"/>
          <w:noProof w:val="0"/>
          <w:color w:val="000000" w:themeColor="text1" w:themeTint="FF" w:themeShade="FF"/>
          <w:sz w:val="24"/>
          <w:szCs w:val="24"/>
          <w:u w:val="none"/>
          <w:lang w:val="en-GB"/>
        </w:rPr>
      </w:pPr>
      <w:r w:rsidRPr="4AC1DE5E" w:rsidR="16EE0F52">
        <w:rPr>
          <w:rFonts w:ascii="Arial" w:hAnsi="Arial" w:eastAsia="Arial" w:cs="Arial"/>
          <w:b w:val="0"/>
          <w:bCs w:val="0"/>
          <w:noProof w:val="0"/>
          <w:color w:val="000000" w:themeColor="text1" w:themeTint="FF" w:themeShade="FF"/>
          <w:sz w:val="24"/>
          <w:szCs w:val="24"/>
          <w:u w:val="none"/>
          <w:lang w:val="en-GB"/>
        </w:rPr>
        <w:t>What is healthcare?</w:t>
      </w:r>
      <w:r w:rsidRPr="4AC1DE5E" w:rsidR="5E4C3BFA">
        <w:rPr>
          <w:rFonts w:ascii="Arial" w:hAnsi="Arial" w:eastAsia="Arial" w:cs="Arial"/>
          <w:b w:val="0"/>
          <w:bCs w:val="0"/>
          <w:noProof w:val="0"/>
          <w:color w:val="000000" w:themeColor="text1" w:themeTint="FF" w:themeShade="FF"/>
          <w:sz w:val="24"/>
          <w:szCs w:val="24"/>
          <w:u w:val="single"/>
          <w:lang w:val="en-GB"/>
        </w:rPr>
        <w:t xml:space="preserve"> </w:t>
      </w:r>
    </w:p>
    <w:p w:rsidR="16EE0F52" w:rsidP="4AC1DE5E" w:rsidRDefault="16EE0F52" w14:paraId="071CAB6B" w14:textId="5DB651E6">
      <w:pPr>
        <w:pStyle w:val="Normal"/>
        <w:spacing w:line="360" w:lineRule="auto"/>
        <w:jc w:val="both"/>
        <w:rPr>
          <w:rFonts w:ascii="Arial" w:hAnsi="Arial" w:eastAsia="Arial" w:cs="Arial"/>
          <w:b w:val="0"/>
          <w:bCs w:val="0"/>
          <w:noProof w:val="0"/>
          <w:color w:val="000000" w:themeColor="text1" w:themeTint="FF" w:themeShade="FF"/>
          <w:sz w:val="24"/>
          <w:szCs w:val="24"/>
          <w:u w:val="none"/>
          <w:lang w:val="en-GB"/>
        </w:rPr>
      </w:pPr>
      <w:r w:rsidRPr="4AC1DE5E" w:rsidR="5E4C3BFA">
        <w:rPr>
          <w:rFonts w:ascii="Arial" w:hAnsi="Arial" w:eastAsia="Arial" w:cs="Arial"/>
          <w:b w:val="0"/>
          <w:bCs w:val="0"/>
          <w:noProof w:val="0"/>
          <w:color w:val="000000" w:themeColor="text1" w:themeTint="FF" w:themeShade="FF"/>
          <w:sz w:val="24"/>
          <w:szCs w:val="24"/>
          <w:u w:val="none"/>
          <w:lang w:val="en-GB"/>
        </w:rPr>
        <w:t>According to</w:t>
      </w:r>
      <w:r w:rsidRPr="4AC1DE5E" w:rsidR="0313DA7C">
        <w:rPr>
          <w:rFonts w:ascii="Arial" w:hAnsi="Arial" w:eastAsia="Arial" w:cs="Arial"/>
          <w:b w:val="0"/>
          <w:bCs w:val="0"/>
          <w:noProof w:val="0"/>
          <w:color w:val="000000" w:themeColor="text1" w:themeTint="FF" w:themeShade="FF"/>
          <w:sz w:val="24"/>
          <w:szCs w:val="24"/>
          <w:u w:val="none"/>
          <w:lang w:val="en-GB"/>
        </w:rPr>
        <w:t xml:space="preserve"> </w:t>
      </w:r>
      <w:proofErr w:type="spellStart"/>
      <w:r w:rsidRPr="4AC1DE5E" w:rsidR="0313DA7C">
        <w:rPr>
          <w:rFonts w:ascii="Arial" w:hAnsi="Arial" w:eastAsia="Arial" w:cs="Arial"/>
          <w:b w:val="0"/>
          <w:bCs w:val="0"/>
          <w:noProof w:val="0"/>
          <w:color w:val="000000" w:themeColor="text1" w:themeTint="FF" w:themeShade="FF"/>
          <w:sz w:val="24"/>
          <w:szCs w:val="24"/>
          <w:u w:val="none"/>
          <w:lang w:val="en-GB"/>
        </w:rPr>
        <w:t>Grosios</w:t>
      </w:r>
      <w:proofErr w:type="spellEnd"/>
      <w:r w:rsidRPr="4AC1DE5E" w:rsidR="0313DA7C">
        <w:rPr>
          <w:rFonts w:ascii="Arial" w:hAnsi="Arial" w:eastAsia="Arial" w:cs="Arial"/>
          <w:b w:val="0"/>
          <w:bCs w:val="0"/>
          <w:noProof w:val="0"/>
          <w:color w:val="000000" w:themeColor="text1" w:themeTint="FF" w:themeShade="FF"/>
          <w:sz w:val="24"/>
          <w:szCs w:val="24"/>
          <w:u w:val="none"/>
          <w:lang w:val="en-GB"/>
        </w:rPr>
        <w:t xml:space="preserve"> et al</w:t>
      </w:r>
      <w:r w:rsidRPr="4AC1DE5E" w:rsidR="4BFDEC85">
        <w:rPr>
          <w:rFonts w:ascii="Arial" w:hAnsi="Arial" w:eastAsia="Arial" w:cs="Arial"/>
          <w:b w:val="0"/>
          <w:bCs w:val="0"/>
          <w:noProof w:val="0"/>
          <w:color w:val="000000" w:themeColor="text1" w:themeTint="FF" w:themeShade="FF"/>
          <w:sz w:val="24"/>
          <w:szCs w:val="24"/>
          <w:u w:val="none"/>
          <w:lang w:val="en-GB"/>
        </w:rPr>
        <w:t xml:space="preserve"> </w:t>
      </w:r>
      <w:r w:rsidRPr="4AC1DE5E" w:rsidR="5E4C3BFA">
        <w:rPr>
          <w:rFonts w:ascii="Arial" w:hAnsi="Arial" w:eastAsia="Arial" w:cs="Arial"/>
          <w:b w:val="0"/>
          <w:bCs w:val="0"/>
          <w:noProof w:val="0"/>
          <w:color w:val="000000" w:themeColor="text1" w:themeTint="FF" w:themeShade="FF"/>
          <w:sz w:val="24"/>
          <w:szCs w:val="24"/>
          <w:u w:val="none"/>
          <w:lang w:val="en-GB"/>
        </w:rPr>
        <w:t>(</w:t>
      </w:r>
      <w:r w:rsidRPr="4AC1DE5E" w:rsidR="0E171C2E">
        <w:rPr>
          <w:rFonts w:ascii="Arial" w:hAnsi="Arial" w:eastAsia="Arial" w:cs="Arial"/>
          <w:b w:val="0"/>
          <w:bCs w:val="0"/>
          <w:noProof w:val="0"/>
          <w:color w:val="000000" w:themeColor="text1" w:themeTint="FF" w:themeShade="FF"/>
          <w:sz w:val="24"/>
          <w:szCs w:val="24"/>
          <w:u w:val="none"/>
          <w:lang w:val="en-GB"/>
        </w:rPr>
        <w:t>2010</w:t>
      </w:r>
      <w:proofErr w:type="gramStart"/>
      <w:r w:rsidRPr="4AC1DE5E" w:rsidR="5E4C3BFA">
        <w:rPr>
          <w:rFonts w:ascii="Arial" w:hAnsi="Arial" w:eastAsia="Arial" w:cs="Arial"/>
          <w:b w:val="0"/>
          <w:bCs w:val="0"/>
          <w:noProof w:val="0"/>
          <w:color w:val="000000" w:themeColor="text1" w:themeTint="FF" w:themeShade="FF"/>
          <w:sz w:val="24"/>
          <w:szCs w:val="24"/>
          <w:u w:val="none"/>
          <w:lang w:val="en-GB"/>
        </w:rPr>
        <w:t xml:space="preserve">) </w:t>
      </w:r>
      <w:r w:rsidRPr="4AC1DE5E" w:rsidR="266ED929">
        <w:rPr>
          <w:rFonts w:ascii="Arial" w:hAnsi="Arial" w:eastAsia="Arial" w:cs="Arial"/>
          <w:b w:val="0"/>
          <w:bCs w:val="0"/>
          <w:noProof w:val="0"/>
          <w:color w:val="000000" w:themeColor="text1" w:themeTint="FF" w:themeShade="FF"/>
          <w:sz w:val="24"/>
          <w:szCs w:val="24"/>
          <w:u w:val="none"/>
          <w:lang w:val="en-GB"/>
        </w:rPr>
        <w:t xml:space="preserve"> Healthcare</w:t>
      </w:r>
      <w:proofErr w:type="gramEnd"/>
      <w:r w:rsidRPr="4AC1DE5E" w:rsidR="266ED929">
        <w:rPr>
          <w:rFonts w:ascii="Arial" w:hAnsi="Arial" w:eastAsia="Arial" w:cs="Arial"/>
          <w:b w:val="0"/>
          <w:bCs w:val="0"/>
          <w:noProof w:val="0"/>
          <w:color w:val="000000" w:themeColor="text1" w:themeTint="FF" w:themeShade="FF"/>
          <w:sz w:val="24"/>
          <w:szCs w:val="24"/>
          <w:u w:val="none"/>
          <w:lang w:val="en-GB"/>
        </w:rPr>
        <w:t xml:space="preserve"> does supply the medications and treatments that patients with medical illnesses demand. In most cases, healthcare entails the participation of </w:t>
      </w:r>
      <w:proofErr w:type="gramStart"/>
      <w:r w:rsidRPr="4AC1DE5E" w:rsidR="266ED929">
        <w:rPr>
          <w:rFonts w:ascii="Arial" w:hAnsi="Arial" w:eastAsia="Arial" w:cs="Arial"/>
          <w:b w:val="0"/>
          <w:bCs w:val="0"/>
          <w:noProof w:val="0"/>
          <w:color w:val="000000" w:themeColor="text1" w:themeTint="FF" w:themeShade="FF"/>
          <w:sz w:val="24"/>
          <w:szCs w:val="24"/>
          <w:u w:val="none"/>
          <w:lang w:val="en-GB"/>
        </w:rPr>
        <w:t>the majority of</w:t>
      </w:r>
      <w:proofErr w:type="gramEnd"/>
      <w:r w:rsidRPr="4AC1DE5E" w:rsidR="266ED929">
        <w:rPr>
          <w:rFonts w:ascii="Arial" w:hAnsi="Arial" w:eastAsia="Arial" w:cs="Arial"/>
          <w:b w:val="0"/>
          <w:bCs w:val="0"/>
          <w:noProof w:val="0"/>
          <w:color w:val="000000" w:themeColor="text1" w:themeTint="FF" w:themeShade="FF"/>
          <w:sz w:val="24"/>
          <w:szCs w:val="24"/>
          <w:u w:val="none"/>
          <w:lang w:val="en-GB"/>
        </w:rPr>
        <w:t xml:space="preserve"> health-care professionals employed by the national health service. The main and secondary care systems surround healthcare. In the United Kingdom, healthcare is a part of the rules and free services that are funded by the government.</w:t>
      </w:r>
    </w:p>
    <w:p w:rsidR="16EE0F52" w:rsidP="4AC1DE5E" w:rsidRDefault="16EE0F52" w14:paraId="2E43D4FF" w14:textId="138E7D42">
      <w:pPr>
        <w:pStyle w:val="Normal"/>
        <w:spacing w:line="360" w:lineRule="auto"/>
        <w:jc w:val="both"/>
        <w:rPr>
          <w:rFonts w:ascii="Arial" w:hAnsi="Arial" w:eastAsia="Arial" w:cs="Arial"/>
          <w:b w:val="0"/>
          <w:bCs w:val="0"/>
          <w:noProof w:val="0"/>
          <w:sz w:val="24"/>
          <w:szCs w:val="24"/>
          <w:u w:val="none"/>
          <w:lang w:val="en-GB"/>
        </w:rPr>
      </w:pPr>
      <w:r w:rsidRPr="4AC1DE5E" w:rsidR="16EE0F52">
        <w:rPr>
          <w:rFonts w:ascii="Arial" w:hAnsi="Arial" w:eastAsia="Arial" w:cs="Arial"/>
          <w:b w:val="0"/>
          <w:bCs w:val="0"/>
          <w:noProof w:val="0"/>
          <w:sz w:val="24"/>
          <w:szCs w:val="24"/>
          <w:u w:val="none"/>
          <w:lang w:val="en-GB"/>
        </w:rPr>
        <w:t>Government and NHS Responses</w:t>
      </w:r>
    </w:p>
    <w:p w:rsidR="20DBA36B" w:rsidP="4AC1DE5E" w:rsidRDefault="20DBA36B" w14:paraId="0D86F318" w14:textId="03DDDE28">
      <w:pPr>
        <w:pStyle w:val="Normal"/>
        <w:spacing w:line="360" w:lineRule="auto"/>
        <w:jc w:val="both"/>
        <w:rPr>
          <w:rFonts w:ascii="Arial" w:hAnsi="Arial" w:eastAsia="Arial" w:cs="Arial"/>
          <w:b w:val="0"/>
          <w:bCs w:val="0"/>
          <w:noProof w:val="0"/>
          <w:sz w:val="24"/>
          <w:szCs w:val="24"/>
          <w:u w:val="none"/>
          <w:lang w:val="en-GB"/>
        </w:rPr>
      </w:pPr>
      <w:r w:rsidRPr="4AC1DE5E" w:rsidR="20DBA36B">
        <w:rPr>
          <w:rFonts w:ascii="Arial" w:hAnsi="Arial" w:eastAsia="Arial" w:cs="Arial"/>
          <w:b w:val="0"/>
          <w:bCs w:val="0"/>
          <w:noProof w:val="0"/>
          <w:sz w:val="24"/>
          <w:szCs w:val="24"/>
          <w:u w:val="none"/>
          <w:lang w:val="en-GB"/>
        </w:rPr>
        <w:t xml:space="preserve">According to </w:t>
      </w:r>
      <w:r w:rsidRPr="4AC1DE5E" w:rsidR="02A44A58">
        <w:rPr>
          <w:rFonts w:ascii="Arial" w:hAnsi="Arial" w:eastAsia="Arial" w:cs="Arial"/>
          <w:b w:val="0"/>
          <w:bCs w:val="0"/>
          <w:noProof w:val="0"/>
          <w:sz w:val="24"/>
          <w:szCs w:val="24"/>
          <w:u w:val="none"/>
          <w:lang w:val="en-GB"/>
        </w:rPr>
        <w:t xml:space="preserve">McKenna and Hunt </w:t>
      </w:r>
      <w:r w:rsidRPr="4AC1DE5E" w:rsidR="20DBA36B">
        <w:rPr>
          <w:rFonts w:ascii="Arial" w:hAnsi="Arial" w:eastAsia="Arial" w:cs="Arial"/>
          <w:b w:val="0"/>
          <w:bCs w:val="0"/>
          <w:noProof w:val="0"/>
          <w:sz w:val="24"/>
          <w:szCs w:val="24"/>
          <w:u w:val="none"/>
          <w:lang w:val="en-GB"/>
        </w:rPr>
        <w:t>(</w:t>
      </w:r>
      <w:r w:rsidRPr="4AC1DE5E" w:rsidR="2B61F432">
        <w:rPr>
          <w:rFonts w:ascii="Arial" w:hAnsi="Arial" w:eastAsia="Arial" w:cs="Arial"/>
          <w:b w:val="0"/>
          <w:bCs w:val="0"/>
          <w:noProof w:val="0"/>
          <w:sz w:val="24"/>
          <w:szCs w:val="24"/>
          <w:u w:val="none"/>
          <w:lang w:val="en-GB"/>
        </w:rPr>
        <w:t>1991</w:t>
      </w:r>
      <w:r w:rsidRPr="4AC1DE5E" w:rsidR="20DBA36B">
        <w:rPr>
          <w:rFonts w:ascii="Arial" w:hAnsi="Arial" w:eastAsia="Arial" w:cs="Arial"/>
          <w:b w:val="0"/>
          <w:bCs w:val="0"/>
          <w:noProof w:val="0"/>
          <w:sz w:val="24"/>
          <w:szCs w:val="24"/>
          <w:u w:val="none"/>
          <w:lang w:val="en-GB"/>
        </w:rPr>
        <w:t>)</w:t>
      </w:r>
      <w:r w:rsidRPr="4AC1DE5E" w:rsidR="1999CFD5">
        <w:rPr>
          <w:rFonts w:ascii="Arial" w:hAnsi="Arial" w:eastAsia="Arial" w:cs="Arial"/>
          <w:b w:val="0"/>
          <w:bCs w:val="0"/>
          <w:noProof w:val="0"/>
          <w:sz w:val="24"/>
          <w:szCs w:val="24"/>
          <w:u w:val="none"/>
          <w:lang w:val="en-GB"/>
        </w:rPr>
        <w:t xml:space="preserve"> More care facilities are being provided by the government and national responses to services within the care demands. The government is ensuring that a quality care plan for the elderly and service users aged 60 and up has been implemented. The solutions include </w:t>
      </w:r>
      <w:r w:rsidRPr="4AC1DE5E" w:rsidR="1999CFD5">
        <w:rPr>
          <w:rFonts w:ascii="Arial" w:hAnsi="Arial" w:eastAsia="Arial" w:cs="Arial"/>
          <w:b w:val="0"/>
          <w:bCs w:val="0"/>
          <w:noProof w:val="0"/>
          <w:sz w:val="24"/>
          <w:szCs w:val="24"/>
          <w:u w:val="none"/>
          <w:lang w:val="en-GB"/>
        </w:rPr>
        <w:t>providing</w:t>
      </w:r>
      <w:r w:rsidRPr="4AC1DE5E" w:rsidR="1999CFD5">
        <w:rPr>
          <w:rFonts w:ascii="Arial" w:hAnsi="Arial" w:eastAsia="Arial" w:cs="Arial"/>
          <w:b w:val="0"/>
          <w:bCs w:val="0"/>
          <w:noProof w:val="0"/>
          <w:sz w:val="24"/>
          <w:szCs w:val="24"/>
          <w:u w:val="none"/>
          <w:lang w:val="en-GB"/>
        </w:rPr>
        <w:t xml:space="preserve"> care equipment in hospitals, community care, and </w:t>
      </w:r>
      <w:r w:rsidRPr="4AC1DE5E" w:rsidR="1999CFD5">
        <w:rPr>
          <w:rFonts w:ascii="Arial" w:hAnsi="Arial" w:eastAsia="Arial" w:cs="Arial"/>
          <w:b w:val="0"/>
          <w:bCs w:val="0"/>
          <w:noProof w:val="0"/>
          <w:sz w:val="24"/>
          <w:szCs w:val="24"/>
          <w:u w:val="none"/>
          <w:lang w:val="en-GB"/>
        </w:rPr>
        <w:t>additional</w:t>
      </w:r>
      <w:r w:rsidRPr="4AC1DE5E" w:rsidR="1999CFD5">
        <w:rPr>
          <w:rFonts w:ascii="Arial" w:hAnsi="Arial" w:eastAsia="Arial" w:cs="Arial"/>
          <w:b w:val="0"/>
          <w:bCs w:val="0"/>
          <w:noProof w:val="0"/>
          <w:sz w:val="24"/>
          <w:szCs w:val="24"/>
          <w:u w:val="none"/>
          <w:lang w:val="en-GB"/>
        </w:rPr>
        <w:t xml:space="preserve"> healthcare professionals to handle all aspects.</w:t>
      </w:r>
    </w:p>
    <w:p w:rsidR="4514129D" w:rsidP="4AC1DE5E" w:rsidRDefault="4514129D" w14:paraId="350BDECE" w14:textId="0F75BD90">
      <w:pPr>
        <w:pStyle w:val="Normal"/>
        <w:spacing w:line="360" w:lineRule="auto"/>
        <w:jc w:val="both"/>
        <w:rPr>
          <w:rFonts w:ascii="Arial" w:hAnsi="Arial" w:eastAsia="Arial" w:cs="Arial"/>
          <w:b w:val="0"/>
          <w:bCs w:val="0"/>
          <w:noProof w:val="0"/>
          <w:sz w:val="24"/>
          <w:szCs w:val="24"/>
          <w:u w:val="none"/>
          <w:lang w:val="en-GB"/>
        </w:rPr>
      </w:pPr>
      <w:r w:rsidRPr="4AC1DE5E" w:rsidR="4514129D">
        <w:rPr>
          <w:rFonts w:ascii="Arial" w:hAnsi="Arial" w:eastAsia="Arial" w:cs="Arial"/>
          <w:b w:val="0"/>
          <w:bCs w:val="0"/>
          <w:noProof w:val="0"/>
          <w:sz w:val="24"/>
          <w:szCs w:val="24"/>
          <w:u w:val="none"/>
          <w:lang w:val="en-GB"/>
        </w:rPr>
        <w:t>According to</w:t>
      </w:r>
      <w:r w:rsidRPr="4AC1DE5E" w:rsidR="4AD3378C">
        <w:rPr>
          <w:rFonts w:ascii="Arial" w:hAnsi="Arial" w:eastAsia="Arial" w:cs="Arial"/>
          <w:b w:val="0"/>
          <w:bCs w:val="0"/>
          <w:noProof w:val="0"/>
          <w:sz w:val="24"/>
          <w:szCs w:val="24"/>
          <w:u w:val="none"/>
          <w:lang w:val="en-GB"/>
        </w:rPr>
        <w:t xml:space="preserve"> Mulley </w:t>
      </w:r>
      <w:r w:rsidRPr="4AC1DE5E" w:rsidR="4514129D">
        <w:rPr>
          <w:rFonts w:ascii="Arial" w:hAnsi="Arial" w:eastAsia="Arial" w:cs="Arial"/>
          <w:b w:val="0"/>
          <w:bCs w:val="0"/>
          <w:noProof w:val="0"/>
          <w:sz w:val="24"/>
          <w:szCs w:val="24"/>
          <w:u w:val="none"/>
          <w:lang w:val="en-GB"/>
        </w:rPr>
        <w:t>(</w:t>
      </w:r>
      <w:r w:rsidRPr="4AC1DE5E" w:rsidR="6991F432">
        <w:rPr>
          <w:rFonts w:ascii="Arial" w:hAnsi="Arial" w:eastAsia="Arial" w:cs="Arial"/>
          <w:b w:val="0"/>
          <w:bCs w:val="0"/>
          <w:noProof w:val="0"/>
          <w:sz w:val="24"/>
          <w:szCs w:val="24"/>
          <w:u w:val="none"/>
          <w:lang w:val="en-GB"/>
        </w:rPr>
        <w:t>2010</w:t>
      </w:r>
      <w:r w:rsidRPr="4AC1DE5E" w:rsidR="4514129D">
        <w:rPr>
          <w:rFonts w:ascii="Arial" w:hAnsi="Arial" w:eastAsia="Arial" w:cs="Arial"/>
          <w:b w:val="0"/>
          <w:bCs w:val="0"/>
          <w:noProof w:val="0"/>
          <w:sz w:val="24"/>
          <w:szCs w:val="24"/>
          <w:u w:val="none"/>
          <w:lang w:val="en-GB"/>
        </w:rPr>
        <w:t>)</w:t>
      </w:r>
      <w:r w:rsidRPr="4AC1DE5E" w:rsidR="3F8B70CC">
        <w:rPr>
          <w:rFonts w:ascii="Arial" w:hAnsi="Arial" w:eastAsia="Arial" w:cs="Arial"/>
          <w:b w:val="0"/>
          <w:bCs w:val="0"/>
          <w:noProof w:val="0"/>
          <w:sz w:val="24"/>
          <w:szCs w:val="24"/>
          <w:u w:val="none"/>
          <w:lang w:val="en-GB"/>
        </w:rPr>
        <w:t xml:space="preserve"> According to the King's financing national report, the government's obligations and role are to add extra funds to the national health services and to promote quality healthcare for those in need of care in the United Kingdom by imposing an </w:t>
      </w:r>
      <w:r w:rsidRPr="4AC1DE5E" w:rsidR="3F8B70CC">
        <w:rPr>
          <w:rFonts w:ascii="Arial" w:hAnsi="Arial" w:eastAsia="Arial" w:cs="Arial"/>
          <w:b w:val="0"/>
          <w:bCs w:val="0"/>
          <w:noProof w:val="0"/>
          <w:sz w:val="24"/>
          <w:szCs w:val="24"/>
          <w:u w:val="none"/>
          <w:lang w:val="en-GB"/>
        </w:rPr>
        <w:t>additional</w:t>
      </w:r>
      <w:r w:rsidRPr="4AC1DE5E" w:rsidR="3F8B70CC">
        <w:rPr>
          <w:rFonts w:ascii="Arial" w:hAnsi="Arial" w:eastAsia="Arial" w:cs="Arial"/>
          <w:b w:val="0"/>
          <w:bCs w:val="0"/>
          <w:noProof w:val="0"/>
          <w:sz w:val="24"/>
          <w:szCs w:val="24"/>
          <w:u w:val="none"/>
          <w:lang w:val="en-GB"/>
        </w:rPr>
        <w:t xml:space="preserve"> cost every year.</w:t>
      </w:r>
    </w:p>
    <w:p w:rsidR="18D9FB6B" w:rsidP="4AC1DE5E" w:rsidRDefault="18D9FB6B" w14:paraId="06DD77AB" w14:textId="0999DCCD">
      <w:pPr>
        <w:pStyle w:val="Normal"/>
        <w:spacing w:line="360" w:lineRule="auto"/>
        <w:jc w:val="both"/>
        <w:rPr>
          <w:rFonts w:ascii="Arial" w:hAnsi="Arial" w:eastAsia="Arial" w:cs="Arial"/>
          <w:b w:val="0"/>
          <w:bCs w:val="0"/>
          <w:noProof w:val="0"/>
          <w:sz w:val="24"/>
          <w:szCs w:val="24"/>
          <w:u w:val="none"/>
          <w:lang w:val="en-GB"/>
        </w:rPr>
      </w:pPr>
      <w:proofErr w:type="spellStart"/>
      <w:r w:rsidRPr="4AC1DE5E" w:rsidR="18D9FB6B">
        <w:rPr>
          <w:rFonts w:ascii="Arial" w:hAnsi="Arial" w:eastAsia="Arial" w:cs="Arial"/>
          <w:b w:val="0"/>
          <w:bCs w:val="0"/>
          <w:noProof w:val="0"/>
          <w:sz w:val="24"/>
          <w:szCs w:val="24"/>
          <w:u w:val="none"/>
          <w:lang w:val="en-GB"/>
        </w:rPr>
        <w:t>Accoring</w:t>
      </w:r>
      <w:proofErr w:type="spellEnd"/>
      <w:r w:rsidRPr="4AC1DE5E" w:rsidR="18D9FB6B">
        <w:rPr>
          <w:rFonts w:ascii="Arial" w:hAnsi="Arial" w:eastAsia="Arial" w:cs="Arial"/>
          <w:b w:val="0"/>
          <w:bCs w:val="0"/>
          <w:noProof w:val="0"/>
          <w:sz w:val="24"/>
          <w:szCs w:val="24"/>
          <w:u w:val="none"/>
          <w:lang w:val="en-GB"/>
        </w:rPr>
        <w:t xml:space="preserve"> to </w:t>
      </w:r>
      <w:r w:rsidRPr="4AC1DE5E" w:rsidR="2548750D">
        <w:rPr>
          <w:rFonts w:ascii="Arial" w:hAnsi="Arial" w:eastAsia="Arial" w:cs="Arial"/>
          <w:b w:val="0"/>
          <w:bCs w:val="0"/>
          <w:noProof w:val="0"/>
          <w:sz w:val="24"/>
          <w:szCs w:val="24"/>
          <w:u w:val="none"/>
          <w:lang w:val="en-GB"/>
        </w:rPr>
        <w:t xml:space="preserve">Harrison and Dixon </w:t>
      </w:r>
      <w:r w:rsidRPr="4AC1DE5E" w:rsidR="18D9FB6B">
        <w:rPr>
          <w:rFonts w:ascii="Arial" w:hAnsi="Arial" w:eastAsia="Arial" w:cs="Arial"/>
          <w:b w:val="0"/>
          <w:bCs w:val="0"/>
          <w:noProof w:val="0"/>
          <w:sz w:val="24"/>
          <w:szCs w:val="24"/>
          <w:u w:val="none"/>
          <w:lang w:val="en-GB"/>
        </w:rPr>
        <w:t>(</w:t>
      </w:r>
      <w:r w:rsidRPr="4AC1DE5E" w:rsidR="1FAE4901">
        <w:rPr>
          <w:rFonts w:ascii="Arial" w:hAnsi="Arial" w:eastAsia="Arial" w:cs="Arial"/>
          <w:b w:val="0"/>
          <w:bCs w:val="0"/>
          <w:noProof w:val="0"/>
          <w:sz w:val="24"/>
          <w:szCs w:val="24"/>
          <w:u w:val="none"/>
          <w:lang w:val="en-GB"/>
        </w:rPr>
        <w:t>1997</w:t>
      </w:r>
      <w:r w:rsidRPr="4AC1DE5E" w:rsidR="18D9FB6B">
        <w:rPr>
          <w:rFonts w:ascii="Arial" w:hAnsi="Arial" w:eastAsia="Arial" w:cs="Arial"/>
          <w:b w:val="0"/>
          <w:bCs w:val="0"/>
          <w:noProof w:val="0"/>
          <w:sz w:val="24"/>
          <w:szCs w:val="24"/>
          <w:u w:val="none"/>
          <w:lang w:val="en-GB"/>
        </w:rPr>
        <w:t>)</w:t>
      </w:r>
      <w:r w:rsidRPr="4AC1DE5E" w:rsidR="20DA1645">
        <w:rPr>
          <w:rFonts w:ascii="Arial" w:hAnsi="Arial" w:eastAsia="Arial" w:cs="Arial"/>
          <w:b w:val="0"/>
          <w:bCs w:val="0"/>
          <w:noProof w:val="0"/>
          <w:sz w:val="24"/>
          <w:szCs w:val="24"/>
          <w:u w:val="none"/>
          <w:lang w:val="en-GB"/>
        </w:rPr>
        <w:t xml:space="preserve"> When it comes to supporting the health needs of the national police, the government financing </w:t>
      </w:r>
      <w:r w:rsidRPr="4AC1DE5E" w:rsidR="20DA1645">
        <w:rPr>
          <w:rFonts w:ascii="Arial" w:hAnsi="Arial" w:eastAsia="Arial" w:cs="Arial"/>
          <w:b w:val="0"/>
          <w:bCs w:val="0"/>
          <w:noProof w:val="0"/>
          <w:sz w:val="24"/>
          <w:szCs w:val="24"/>
          <w:u w:val="none"/>
          <w:lang w:val="en-GB"/>
        </w:rPr>
        <w:t xml:space="preserve">to </w:t>
      </w:r>
      <w:r w:rsidRPr="4AC1DE5E" w:rsidR="20DA1645">
        <w:rPr>
          <w:rFonts w:ascii="Arial" w:hAnsi="Arial" w:eastAsia="Arial" w:cs="Arial"/>
          <w:b w:val="0"/>
          <w:bCs w:val="0"/>
          <w:noProof w:val="0"/>
          <w:sz w:val="24"/>
          <w:szCs w:val="24"/>
          <w:u w:val="none"/>
          <w:lang w:val="en-GB"/>
        </w:rPr>
        <w:t>prov</w:t>
      </w:r>
      <w:r w:rsidRPr="4AC1DE5E" w:rsidR="20DA1645">
        <w:rPr>
          <w:rFonts w:ascii="Arial" w:hAnsi="Arial" w:eastAsia="Arial" w:cs="Arial"/>
          <w:b w:val="0"/>
          <w:bCs w:val="0"/>
          <w:noProof w:val="0"/>
          <w:sz w:val="24"/>
          <w:szCs w:val="24"/>
          <w:u w:val="none"/>
          <w:lang w:val="en-GB"/>
        </w:rPr>
        <w:t>i</w:t>
      </w:r>
      <w:r w:rsidRPr="4AC1DE5E" w:rsidR="20DA1645">
        <w:rPr>
          <w:rFonts w:ascii="Arial" w:hAnsi="Arial" w:eastAsia="Arial" w:cs="Arial"/>
          <w:b w:val="0"/>
          <w:bCs w:val="0"/>
          <w:noProof w:val="0"/>
          <w:sz w:val="24"/>
          <w:szCs w:val="24"/>
          <w:u w:val="none"/>
          <w:lang w:val="en-GB"/>
        </w:rPr>
        <w:t>de</w:t>
      </w:r>
      <w:r w:rsidRPr="4AC1DE5E" w:rsidR="20DA1645">
        <w:rPr>
          <w:rFonts w:ascii="Arial" w:hAnsi="Arial" w:eastAsia="Arial" w:cs="Arial"/>
          <w:b w:val="0"/>
          <w:bCs w:val="0"/>
          <w:noProof w:val="0"/>
          <w:sz w:val="24"/>
          <w:szCs w:val="24"/>
          <w:u w:val="none"/>
          <w:lang w:val="en-GB"/>
        </w:rPr>
        <w:t xml:space="preserve"> </w:t>
      </w:r>
      <w:r w:rsidRPr="4AC1DE5E" w:rsidR="20DA1645">
        <w:rPr>
          <w:rFonts w:ascii="Arial" w:hAnsi="Arial" w:eastAsia="Arial" w:cs="Arial"/>
          <w:b w:val="0"/>
          <w:bCs w:val="0"/>
          <w:noProof w:val="0"/>
          <w:sz w:val="24"/>
          <w:szCs w:val="24"/>
          <w:u w:val="none"/>
          <w:lang w:val="en-GB"/>
        </w:rPr>
        <w:t>new technolog</w:t>
      </w:r>
      <w:r w:rsidRPr="4AC1DE5E" w:rsidR="20DA1645">
        <w:rPr>
          <w:rFonts w:ascii="Arial" w:hAnsi="Arial" w:eastAsia="Arial" w:cs="Arial"/>
          <w:b w:val="0"/>
          <w:bCs w:val="0"/>
          <w:noProof w:val="0"/>
          <w:sz w:val="24"/>
          <w:szCs w:val="24"/>
          <w:u w:val="none"/>
          <w:lang w:val="en-GB"/>
        </w:rPr>
        <w:t>ies</w:t>
      </w:r>
      <w:r w:rsidRPr="4AC1DE5E" w:rsidR="20DA1645">
        <w:rPr>
          <w:rFonts w:ascii="Arial" w:hAnsi="Arial" w:eastAsia="Arial" w:cs="Arial"/>
          <w:b w:val="0"/>
          <w:bCs w:val="0"/>
          <w:noProof w:val="0"/>
          <w:sz w:val="24"/>
          <w:szCs w:val="24"/>
          <w:u w:val="none"/>
          <w:lang w:val="en-GB"/>
        </w:rPr>
        <w:t xml:space="preserve"> and communication methods, as well as studies conducted by the national health service, is extremely beneficial. If the government does not support the national health service, the healthcare service will suffer because of  lack of funds.</w:t>
      </w:r>
    </w:p>
    <w:p w:rsidR="05B3ECCD" w:rsidP="4AC1DE5E" w:rsidRDefault="05B3ECCD" w14:paraId="0C0F44F8" w14:textId="296A955D">
      <w:pPr>
        <w:pStyle w:val="Normal"/>
        <w:spacing w:line="360" w:lineRule="auto"/>
        <w:jc w:val="both"/>
        <w:rPr>
          <w:rFonts w:ascii="Arial" w:hAnsi="Arial" w:eastAsia="Arial" w:cs="Arial"/>
          <w:b w:val="0"/>
          <w:bCs w:val="0"/>
          <w:noProof w:val="0"/>
          <w:sz w:val="24"/>
          <w:szCs w:val="24"/>
          <w:u w:val="none"/>
          <w:lang w:val="en-GB"/>
        </w:rPr>
      </w:pPr>
      <w:r w:rsidRPr="4AC1DE5E" w:rsidR="05B3ECCD">
        <w:rPr>
          <w:rFonts w:ascii="Arial" w:hAnsi="Arial" w:eastAsia="Arial" w:cs="Arial"/>
          <w:b w:val="0"/>
          <w:bCs w:val="0"/>
          <w:noProof w:val="0"/>
          <w:sz w:val="24"/>
          <w:szCs w:val="24"/>
          <w:u w:val="none"/>
          <w:lang w:val="en-GB"/>
        </w:rPr>
        <w:t xml:space="preserve">Lack of government backing may result in a poor healthcare service in the United Kingdom because of lack of resources to satisfy patient demands; nevertheless, the national healthcare police is </w:t>
      </w:r>
      <w:r w:rsidRPr="4AC1DE5E" w:rsidR="05B3ECCD">
        <w:rPr>
          <w:rFonts w:ascii="Arial" w:hAnsi="Arial" w:eastAsia="Arial" w:cs="Arial"/>
          <w:b w:val="0"/>
          <w:bCs w:val="0"/>
          <w:noProof w:val="0"/>
          <w:sz w:val="24"/>
          <w:szCs w:val="24"/>
          <w:u w:val="none"/>
          <w:lang w:val="en-GB"/>
        </w:rPr>
        <w:t>advantageous</w:t>
      </w:r>
      <w:r w:rsidRPr="4AC1DE5E" w:rsidR="05B3ECCD">
        <w:rPr>
          <w:rFonts w:ascii="Arial" w:hAnsi="Arial" w:eastAsia="Arial" w:cs="Arial"/>
          <w:b w:val="0"/>
          <w:bCs w:val="0"/>
          <w:noProof w:val="0"/>
          <w:sz w:val="24"/>
          <w:szCs w:val="24"/>
          <w:u w:val="none"/>
          <w:lang w:val="en-GB"/>
        </w:rPr>
        <w:t xml:space="preserve"> because it will notice and do what is </w:t>
      </w:r>
      <w:r w:rsidRPr="4AC1DE5E" w:rsidR="05B3ECCD">
        <w:rPr>
          <w:rFonts w:ascii="Arial" w:hAnsi="Arial" w:eastAsia="Arial" w:cs="Arial"/>
          <w:b w:val="0"/>
          <w:bCs w:val="0"/>
          <w:noProof w:val="0"/>
          <w:sz w:val="24"/>
          <w:szCs w:val="24"/>
          <w:u w:val="none"/>
          <w:lang w:val="en-GB"/>
        </w:rPr>
        <w:t>required</w:t>
      </w:r>
      <w:r w:rsidRPr="4AC1DE5E" w:rsidR="05B3ECCD">
        <w:rPr>
          <w:rFonts w:ascii="Arial" w:hAnsi="Arial" w:eastAsia="Arial" w:cs="Arial"/>
          <w:b w:val="0"/>
          <w:bCs w:val="0"/>
          <w:noProof w:val="0"/>
          <w:sz w:val="24"/>
          <w:szCs w:val="24"/>
          <w:u w:val="none"/>
          <w:lang w:val="en-GB"/>
        </w:rPr>
        <w:t xml:space="preserve"> for effective care service. </w:t>
      </w:r>
      <w:r w:rsidRPr="4AC1DE5E" w:rsidR="3D563837">
        <w:rPr>
          <w:rFonts w:ascii="Arial" w:hAnsi="Arial" w:eastAsia="Arial" w:cs="Arial"/>
          <w:b w:val="0"/>
          <w:bCs w:val="0"/>
          <w:noProof w:val="0"/>
          <w:sz w:val="24"/>
          <w:szCs w:val="24"/>
          <w:u w:val="none"/>
          <w:lang w:val="en-GB"/>
        </w:rPr>
        <w:t xml:space="preserve">The introduction of </w:t>
      </w:r>
      <w:r w:rsidRPr="4AC1DE5E" w:rsidR="3D563837">
        <w:rPr>
          <w:rFonts w:ascii="Arial" w:hAnsi="Arial" w:eastAsia="Arial" w:cs="Arial"/>
          <w:b w:val="0"/>
          <w:bCs w:val="0"/>
          <w:noProof w:val="0"/>
          <w:sz w:val="24"/>
          <w:szCs w:val="24"/>
          <w:u w:val="none"/>
          <w:lang w:val="en-GB"/>
        </w:rPr>
        <w:t>new technology</w:t>
      </w:r>
      <w:r w:rsidRPr="4AC1DE5E" w:rsidR="3D563837">
        <w:rPr>
          <w:rFonts w:ascii="Arial" w:hAnsi="Arial" w:eastAsia="Arial" w:cs="Arial"/>
          <w:b w:val="0"/>
          <w:bCs w:val="0"/>
          <w:noProof w:val="0"/>
          <w:sz w:val="24"/>
          <w:szCs w:val="24"/>
          <w:u w:val="none"/>
          <w:lang w:val="en-GB"/>
        </w:rPr>
        <w:t xml:space="preserve"> will improve the national health service by increasing treatment options, and it is vital that the government examines and plans what is critical within the national health service.</w:t>
      </w:r>
    </w:p>
    <w:p w:rsidR="3DC35C00" w:rsidP="4AC1DE5E" w:rsidRDefault="3DC35C00" w14:paraId="5DDB3A15" w14:textId="284A6CF6">
      <w:pPr>
        <w:pStyle w:val="Normal"/>
        <w:spacing w:line="360" w:lineRule="auto"/>
        <w:jc w:val="both"/>
        <w:rPr>
          <w:rFonts w:ascii="Arial" w:hAnsi="Arial" w:eastAsia="Arial" w:cs="Arial"/>
          <w:b w:val="0"/>
          <w:bCs w:val="0"/>
          <w:noProof w:val="0"/>
          <w:sz w:val="24"/>
          <w:szCs w:val="24"/>
          <w:u w:val="none"/>
          <w:lang w:val="en-GB"/>
        </w:rPr>
      </w:pPr>
      <w:r w:rsidRPr="4AC1DE5E" w:rsidR="3DC35C00">
        <w:rPr>
          <w:rFonts w:ascii="Arial" w:hAnsi="Arial" w:eastAsia="Arial" w:cs="Arial"/>
          <w:b w:val="0"/>
          <w:bCs w:val="0"/>
          <w:noProof w:val="0"/>
          <w:sz w:val="24"/>
          <w:szCs w:val="24"/>
          <w:u w:val="none"/>
          <w:lang w:val="en-GB"/>
        </w:rPr>
        <w:t xml:space="preserve">According to </w:t>
      </w:r>
      <w:r w:rsidRPr="4AC1DE5E" w:rsidR="4283F6C4">
        <w:rPr>
          <w:rFonts w:ascii="Arial" w:hAnsi="Arial" w:eastAsia="Arial" w:cs="Arial"/>
          <w:b w:val="0"/>
          <w:bCs w:val="0"/>
          <w:noProof w:val="0"/>
          <w:sz w:val="24"/>
          <w:szCs w:val="24"/>
          <w:u w:val="none"/>
          <w:lang w:val="en-GB"/>
        </w:rPr>
        <w:t xml:space="preserve">Harrison et al </w:t>
      </w:r>
      <w:r w:rsidRPr="4AC1DE5E" w:rsidR="3DC35C00">
        <w:rPr>
          <w:rFonts w:ascii="Arial" w:hAnsi="Arial" w:eastAsia="Arial" w:cs="Arial"/>
          <w:b w:val="0"/>
          <w:bCs w:val="0"/>
          <w:noProof w:val="0"/>
          <w:sz w:val="24"/>
          <w:szCs w:val="24"/>
          <w:u w:val="none"/>
          <w:lang w:val="en-GB"/>
        </w:rPr>
        <w:t>(</w:t>
      </w:r>
      <w:r w:rsidRPr="4AC1DE5E" w:rsidR="463902F5">
        <w:rPr>
          <w:rFonts w:ascii="Arial" w:hAnsi="Arial" w:eastAsia="Arial" w:cs="Arial"/>
          <w:b w:val="0"/>
          <w:bCs w:val="0"/>
          <w:noProof w:val="0"/>
          <w:sz w:val="24"/>
          <w:szCs w:val="24"/>
          <w:u w:val="none"/>
          <w:lang w:val="en-GB"/>
        </w:rPr>
        <w:t>1997</w:t>
      </w:r>
      <w:r w:rsidRPr="4AC1DE5E" w:rsidR="3DC35C00">
        <w:rPr>
          <w:rFonts w:ascii="Arial" w:hAnsi="Arial" w:eastAsia="Arial" w:cs="Arial"/>
          <w:b w:val="0"/>
          <w:bCs w:val="0"/>
          <w:noProof w:val="0"/>
          <w:sz w:val="24"/>
          <w:szCs w:val="24"/>
          <w:u w:val="none"/>
          <w:lang w:val="en-GB"/>
        </w:rPr>
        <w:t xml:space="preserve">) </w:t>
      </w:r>
      <w:r w:rsidRPr="4AC1DE5E" w:rsidR="605A4D21">
        <w:rPr>
          <w:rFonts w:ascii="Arial" w:hAnsi="Arial" w:eastAsia="Arial" w:cs="Arial"/>
          <w:b w:val="0"/>
          <w:bCs w:val="0"/>
          <w:noProof w:val="0"/>
          <w:sz w:val="24"/>
          <w:szCs w:val="24"/>
          <w:u w:val="none"/>
          <w:lang w:val="en-GB"/>
        </w:rPr>
        <w:t xml:space="preserve">It is critical that national health authorities financially fund surgical treatments in the health and disability fields </w:t>
      </w:r>
      <w:r w:rsidRPr="4AC1DE5E" w:rsidR="605A4D21">
        <w:rPr>
          <w:rFonts w:ascii="Arial" w:hAnsi="Arial" w:eastAsia="Arial" w:cs="Arial"/>
          <w:b w:val="0"/>
          <w:bCs w:val="0"/>
          <w:noProof w:val="0"/>
          <w:sz w:val="24"/>
          <w:szCs w:val="24"/>
          <w:u w:val="none"/>
          <w:lang w:val="en-GB"/>
        </w:rPr>
        <w:t>in order to</w:t>
      </w:r>
      <w:r w:rsidRPr="4AC1DE5E" w:rsidR="605A4D21">
        <w:rPr>
          <w:rFonts w:ascii="Arial" w:hAnsi="Arial" w:eastAsia="Arial" w:cs="Arial"/>
          <w:b w:val="0"/>
          <w:bCs w:val="0"/>
          <w:noProof w:val="0"/>
          <w:sz w:val="24"/>
          <w:szCs w:val="24"/>
          <w:u w:val="none"/>
          <w:lang w:val="en-GB"/>
        </w:rPr>
        <w:t xml:space="preserve"> improve care treatments for the elderly. At this stage, there are some health and bodily difficulties that require </w:t>
      </w:r>
      <w:r w:rsidRPr="4AC1DE5E" w:rsidR="605A4D21">
        <w:rPr>
          <w:rFonts w:ascii="Arial" w:hAnsi="Arial" w:eastAsia="Arial" w:cs="Arial"/>
          <w:b w:val="0"/>
          <w:bCs w:val="0"/>
          <w:noProof w:val="0"/>
          <w:sz w:val="24"/>
          <w:szCs w:val="24"/>
          <w:u w:val="none"/>
          <w:lang w:val="en-GB"/>
        </w:rPr>
        <w:t>appropriate treatment</w:t>
      </w:r>
      <w:r w:rsidRPr="4AC1DE5E" w:rsidR="605A4D21">
        <w:rPr>
          <w:rFonts w:ascii="Arial" w:hAnsi="Arial" w:eastAsia="Arial" w:cs="Arial"/>
          <w:b w:val="0"/>
          <w:bCs w:val="0"/>
          <w:noProof w:val="0"/>
          <w:sz w:val="24"/>
          <w:szCs w:val="24"/>
          <w:u w:val="none"/>
          <w:lang w:val="en-GB"/>
        </w:rPr>
        <w:t xml:space="preserve"> and care; in this instance, financing will be desired. The national health service should devise a strategy to ensure that elderly people receive treatment as soon as possible, utilising online appointments to achieve these effective goals in healthcare, including surgical treatments. After receiving the </w:t>
      </w:r>
      <w:r w:rsidRPr="4AC1DE5E" w:rsidR="605A4D21">
        <w:rPr>
          <w:rFonts w:ascii="Arial" w:hAnsi="Arial" w:eastAsia="Arial" w:cs="Arial"/>
          <w:b w:val="0"/>
          <w:bCs w:val="0"/>
          <w:noProof w:val="0"/>
          <w:sz w:val="24"/>
          <w:szCs w:val="24"/>
          <w:u w:val="none"/>
          <w:lang w:val="en-GB"/>
        </w:rPr>
        <w:t>appropriate treatment</w:t>
      </w:r>
      <w:r w:rsidRPr="4AC1DE5E" w:rsidR="605A4D21">
        <w:rPr>
          <w:rFonts w:ascii="Arial" w:hAnsi="Arial" w:eastAsia="Arial" w:cs="Arial"/>
          <w:b w:val="0"/>
          <w:bCs w:val="0"/>
          <w:noProof w:val="0"/>
          <w:sz w:val="24"/>
          <w:szCs w:val="24"/>
          <w:u w:val="none"/>
          <w:lang w:val="en-GB"/>
        </w:rPr>
        <w:t>, surgical services will allow the elderly to live a more flexible and independent life</w:t>
      </w:r>
      <w:r w:rsidRPr="4AC1DE5E" w:rsidR="3DD3619D">
        <w:rPr>
          <w:rFonts w:ascii="Arial" w:hAnsi="Arial" w:eastAsia="Arial" w:cs="Arial"/>
          <w:b w:val="0"/>
          <w:bCs w:val="0"/>
          <w:noProof w:val="0"/>
          <w:sz w:val="24"/>
          <w:szCs w:val="24"/>
          <w:u w:val="none"/>
          <w:lang w:val="en-GB"/>
        </w:rPr>
        <w:t>.</w:t>
      </w:r>
    </w:p>
    <w:p w:rsidR="16EE0F52" w:rsidP="4AC1DE5E" w:rsidRDefault="16EE0F52" w14:paraId="1EF798E1" w14:textId="3A15D5A2">
      <w:pPr>
        <w:pStyle w:val="Normal"/>
        <w:spacing w:line="360" w:lineRule="auto"/>
        <w:jc w:val="both"/>
        <w:rPr>
          <w:rFonts w:ascii="Arial" w:hAnsi="Arial" w:eastAsia="Arial" w:cs="Arial"/>
          <w:b w:val="0"/>
          <w:bCs w:val="0"/>
          <w:noProof w:val="0"/>
          <w:sz w:val="24"/>
          <w:szCs w:val="24"/>
          <w:u w:val="none"/>
          <w:lang w:val="en-GB"/>
        </w:rPr>
      </w:pPr>
      <w:r w:rsidRPr="4AC1DE5E" w:rsidR="16EE0F52">
        <w:rPr>
          <w:rFonts w:ascii="Arial" w:hAnsi="Arial" w:eastAsia="Arial" w:cs="Arial"/>
          <w:b w:val="0"/>
          <w:bCs w:val="0"/>
          <w:noProof w:val="0"/>
          <w:sz w:val="24"/>
          <w:szCs w:val="24"/>
          <w:u w:val="none"/>
          <w:lang w:val="en-GB"/>
        </w:rPr>
        <w:t>The care act 2014</w:t>
      </w:r>
    </w:p>
    <w:p w:rsidR="4999A248" w:rsidP="4AC1DE5E" w:rsidRDefault="4999A248" w14:paraId="645714F6" w14:textId="711DE8C6">
      <w:pPr>
        <w:pStyle w:val="Normal"/>
        <w:spacing w:line="360" w:lineRule="auto"/>
        <w:jc w:val="both"/>
        <w:rPr>
          <w:rFonts w:ascii="Arial" w:hAnsi="Arial" w:eastAsia="Arial" w:cs="Arial"/>
          <w:b w:val="0"/>
          <w:bCs w:val="0"/>
          <w:noProof w:val="0"/>
          <w:sz w:val="24"/>
          <w:szCs w:val="24"/>
          <w:u w:val="none"/>
          <w:lang w:val="en-GB"/>
        </w:rPr>
      </w:pPr>
      <w:r w:rsidRPr="4AC1DE5E" w:rsidR="72477BB4">
        <w:rPr>
          <w:rFonts w:ascii="Arial" w:hAnsi="Arial" w:eastAsia="Arial" w:cs="Arial"/>
          <w:b w:val="0"/>
          <w:bCs w:val="0"/>
          <w:noProof w:val="0"/>
          <w:sz w:val="24"/>
          <w:szCs w:val="24"/>
          <w:u w:val="none"/>
          <w:lang w:val="en-GB"/>
        </w:rPr>
        <w:t>According to</w:t>
      </w:r>
      <w:r w:rsidRPr="4AC1DE5E" w:rsidR="62D66AD0">
        <w:rPr>
          <w:rFonts w:ascii="Arial" w:hAnsi="Arial" w:eastAsia="Arial" w:cs="Arial"/>
          <w:b w:val="0"/>
          <w:bCs w:val="0"/>
          <w:noProof w:val="0"/>
          <w:sz w:val="24"/>
          <w:szCs w:val="24"/>
          <w:u w:val="none"/>
          <w:lang w:val="en-GB"/>
        </w:rPr>
        <w:t xml:space="preserve"> Romeo et al </w:t>
      </w:r>
      <w:r w:rsidRPr="4AC1DE5E" w:rsidR="72477BB4">
        <w:rPr>
          <w:rFonts w:ascii="Arial" w:hAnsi="Arial" w:eastAsia="Arial" w:cs="Arial"/>
          <w:b w:val="0"/>
          <w:bCs w:val="0"/>
          <w:noProof w:val="0"/>
          <w:sz w:val="24"/>
          <w:szCs w:val="24"/>
          <w:u w:val="none"/>
          <w:lang w:val="en-GB"/>
        </w:rPr>
        <w:t>(</w:t>
      </w:r>
      <w:r w:rsidRPr="4AC1DE5E" w:rsidR="4003BB15">
        <w:rPr>
          <w:rFonts w:ascii="Arial" w:hAnsi="Arial" w:eastAsia="Arial" w:cs="Arial"/>
          <w:b w:val="0"/>
          <w:bCs w:val="0"/>
          <w:noProof w:val="0"/>
          <w:sz w:val="24"/>
          <w:szCs w:val="24"/>
          <w:u w:val="none"/>
          <w:lang w:val="en-GB"/>
        </w:rPr>
        <w:t>2017</w:t>
      </w:r>
      <w:r w:rsidRPr="4AC1DE5E" w:rsidR="72477BB4">
        <w:rPr>
          <w:rFonts w:ascii="Arial" w:hAnsi="Arial" w:eastAsia="Arial" w:cs="Arial"/>
          <w:b w:val="0"/>
          <w:bCs w:val="0"/>
          <w:noProof w:val="0"/>
          <w:sz w:val="24"/>
          <w:szCs w:val="24"/>
          <w:u w:val="none"/>
          <w:lang w:val="en-GB"/>
        </w:rPr>
        <w:t xml:space="preserve">) </w:t>
      </w:r>
      <w:r w:rsidRPr="4AC1DE5E" w:rsidR="1EFF3253">
        <w:rPr>
          <w:rFonts w:ascii="Arial" w:hAnsi="Arial" w:eastAsia="Arial" w:cs="Arial"/>
          <w:b w:val="0"/>
          <w:bCs w:val="0"/>
          <w:noProof w:val="0"/>
          <w:sz w:val="24"/>
          <w:szCs w:val="24"/>
          <w:u w:val="none"/>
          <w:lang w:val="en-GB"/>
        </w:rPr>
        <w:t>The Care Act of 2014 is a piece of law that protects vulnerable adults from abuse and neglect as they get older. The Care Act of 2014 is part of the Adults Safeguard Act, and it does meet the human rights demands when it is appropriately used for the adults in care and need, according to the person-centred approach. Because of the report and advise from social workers and other care professional intervention because of abuse and to support people in need, the Care Act of 2014 prevents persons from living at risk.</w:t>
      </w:r>
    </w:p>
    <w:p w:rsidR="4999A248" w:rsidP="4AC1DE5E" w:rsidRDefault="4999A248" w14:paraId="7A401171" w14:textId="3D1CFB09">
      <w:pPr>
        <w:pStyle w:val="Normal"/>
        <w:spacing w:line="360" w:lineRule="auto"/>
        <w:jc w:val="both"/>
        <w:rPr>
          <w:rFonts w:ascii="Arial" w:hAnsi="Arial" w:eastAsia="Arial" w:cs="Arial"/>
          <w:b w:val="0"/>
          <w:bCs w:val="0"/>
          <w:noProof w:val="0"/>
          <w:color w:val="FF0000"/>
          <w:sz w:val="24"/>
          <w:szCs w:val="24"/>
          <w:u w:val="none"/>
          <w:lang w:val="en-GB"/>
        </w:rPr>
      </w:pPr>
      <w:r w:rsidRPr="4AC1DE5E" w:rsidR="01828EFE">
        <w:rPr>
          <w:rFonts w:ascii="Arial" w:hAnsi="Arial" w:eastAsia="Arial" w:cs="Arial"/>
          <w:b w:val="0"/>
          <w:bCs w:val="0"/>
          <w:noProof w:val="0"/>
          <w:sz w:val="24"/>
          <w:szCs w:val="24"/>
          <w:u w:val="none"/>
          <w:lang w:val="en-GB"/>
        </w:rPr>
        <w:t xml:space="preserve">Carers (2009) </w:t>
      </w:r>
      <w:r w:rsidRPr="4AC1DE5E" w:rsidR="7879F565">
        <w:rPr>
          <w:rFonts w:ascii="Arial" w:hAnsi="Arial" w:eastAsia="Arial" w:cs="Arial"/>
          <w:b w:val="0"/>
          <w:bCs w:val="0"/>
          <w:noProof w:val="0"/>
          <w:sz w:val="24"/>
          <w:szCs w:val="24"/>
          <w:u w:val="none"/>
          <w:lang w:val="en-GB"/>
        </w:rPr>
        <w:t>The Care Act of 2014 ensures that carers are doing their jobs correctly, and that local governments are serving the requirements of the elderly by meeting their care goals and standards, such as the care</w:t>
      </w:r>
      <w:r w:rsidRPr="4AC1DE5E" w:rsidR="7879F565">
        <w:rPr>
          <w:rFonts w:ascii="Arial" w:hAnsi="Arial" w:eastAsia="Arial" w:cs="Arial"/>
          <w:b w:val="0"/>
          <w:bCs w:val="0"/>
          <w:noProof w:val="0"/>
          <w:sz w:val="24"/>
          <w:szCs w:val="24"/>
          <w:u w:val="none"/>
          <w:lang w:val="en-GB"/>
        </w:rPr>
        <w:t xml:space="preserve"> </w:t>
      </w:r>
      <w:proofErr w:type="gramStart"/>
      <w:r w:rsidRPr="4AC1DE5E" w:rsidR="7879F565">
        <w:rPr>
          <w:rFonts w:ascii="Arial" w:hAnsi="Arial" w:eastAsia="Arial" w:cs="Arial"/>
          <w:b w:val="0"/>
          <w:bCs w:val="0"/>
          <w:noProof w:val="0"/>
          <w:sz w:val="24"/>
          <w:szCs w:val="24"/>
          <w:u w:val="none"/>
          <w:lang w:val="en-GB"/>
        </w:rPr>
        <w:t>future pla</w:t>
      </w:r>
      <w:r w:rsidRPr="4AC1DE5E" w:rsidR="7879F565">
        <w:rPr>
          <w:rFonts w:ascii="Arial" w:hAnsi="Arial" w:eastAsia="Arial" w:cs="Arial"/>
          <w:b w:val="0"/>
          <w:bCs w:val="0"/>
          <w:noProof w:val="0"/>
          <w:sz w:val="24"/>
          <w:szCs w:val="24"/>
          <w:u w:val="none"/>
          <w:lang w:val="en-GB"/>
        </w:rPr>
        <w:t>n</w:t>
      </w:r>
      <w:proofErr w:type="gramEnd"/>
      <w:r w:rsidRPr="4AC1DE5E" w:rsidR="7879F565">
        <w:rPr>
          <w:rFonts w:ascii="Arial" w:hAnsi="Arial" w:eastAsia="Arial" w:cs="Arial"/>
          <w:b w:val="0"/>
          <w:bCs w:val="0"/>
          <w:noProof w:val="0"/>
          <w:sz w:val="24"/>
          <w:szCs w:val="24"/>
          <w:u w:val="none"/>
          <w:lang w:val="en-GB"/>
        </w:rPr>
        <w:t xml:space="preserve"> and the older person's complicated demands. The Care Act of 2014 is about developing plans for what can be done to improve elderly people's healthcare and social care in the United Kingdom. The Care Act of 2014 addresses</w:t>
      </w:r>
      <w:r w:rsidRPr="4AC1DE5E" w:rsidR="7879F565">
        <w:rPr>
          <w:rFonts w:ascii="Arial" w:hAnsi="Arial" w:eastAsia="Arial" w:cs="Arial"/>
          <w:b w:val="0"/>
          <w:bCs w:val="0"/>
          <w:noProof w:val="0"/>
          <w:sz w:val="24"/>
          <w:szCs w:val="24"/>
          <w:u w:val="none"/>
          <w:lang w:val="en-GB"/>
        </w:rPr>
        <w:t xml:space="preserve"> </w:t>
      </w:r>
      <w:proofErr w:type="gramStart"/>
      <w:r w:rsidRPr="4AC1DE5E" w:rsidR="7879F565">
        <w:rPr>
          <w:rFonts w:ascii="Arial" w:hAnsi="Arial" w:eastAsia="Arial" w:cs="Arial"/>
          <w:b w:val="0"/>
          <w:bCs w:val="0"/>
          <w:noProof w:val="0"/>
          <w:sz w:val="24"/>
          <w:szCs w:val="24"/>
          <w:u w:val="none"/>
          <w:lang w:val="en-GB"/>
        </w:rPr>
        <w:t>a number o</w:t>
      </w:r>
      <w:r w:rsidRPr="4AC1DE5E" w:rsidR="7879F565">
        <w:rPr>
          <w:rFonts w:ascii="Arial" w:hAnsi="Arial" w:eastAsia="Arial" w:cs="Arial"/>
          <w:b w:val="0"/>
          <w:bCs w:val="0"/>
          <w:noProof w:val="0"/>
          <w:sz w:val="24"/>
          <w:szCs w:val="24"/>
          <w:u w:val="none"/>
          <w:lang w:val="en-GB"/>
        </w:rPr>
        <w:t>f</w:t>
      </w:r>
      <w:proofErr w:type="gramEnd"/>
      <w:r w:rsidRPr="4AC1DE5E" w:rsidR="7879F565">
        <w:rPr>
          <w:rFonts w:ascii="Arial" w:hAnsi="Arial" w:eastAsia="Arial" w:cs="Arial"/>
          <w:b w:val="0"/>
          <w:bCs w:val="0"/>
          <w:noProof w:val="0"/>
          <w:sz w:val="24"/>
          <w:szCs w:val="24"/>
          <w:u w:val="none"/>
          <w:lang w:val="en-GB"/>
        </w:rPr>
        <w:t xml:space="preserve"> issues, including protecting the elderly from abuse, ensuring their right to work, ensuring that where they</w:t>
      </w:r>
      <w:r w:rsidRPr="4AC1DE5E" w:rsidR="7879F565">
        <w:rPr>
          <w:rFonts w:ascii="Arial" w:hAnsi="Arial" w:eastAsia="Arial" w:cs="Arial"/>
          <w:b w:val="0"/>
          <w:bCs w:val="0"/>
          <w:noProof w:val="0"/>
          <w:sz w:val="24"/>
          <w:szCs w:val="24"/>
          <w:u w:val="none"/>
          <w:lang w:val="en-GB"/>
        </w:rPr>
        <w:t xml:space="preserve"> </w:t>
      </w:r>
      <w:r w:rsidRPr="4AC1DE5E" w:rsidR="7879F565">
        <w:rPr>
          <w:rFonts w:ascii="Arial" w:hAnsi="Arial" w:eastAsia="Arial" w:cs="Arial"/>
          <w:b w:val="0"/>
          <w:bCs w:val="0"/>
          <w:noProof w:val="0"/>
          <w:sz w:val="24"/>
          <w:szCs w:val="24"/>
          <w:u w:val="none"/>
          <w:lang w:val="en-GB"/>
        </w:rPr>
        <w:t>resid</w:t>
      </w:r>
      <w:r w:rsidRPr="4AC1DE5E" w:rsidR="7879F565">
        <w:rPr>
          <w:rFonts w:ascii="Arial" w:hAnsi="Arial" w:eastAsia="Arial" w:cs="Arial"/>
          <w:b w:val="0"/>
          <w:bCs w:val="0"/>
          <w:noProof w:val="0"/>
          <w:sz w:val="24"/>
          <w:szCs w:val="24"/>
          <w:u w:val="none"/>
          <w:lang w:val="en-GB"/>
        </w:rPr>
        <w:t>e</w:t>
      </w:r>
      <w:r w:rsidRPr="4AC1DE5E" w:rsidR="7879F565">
        <w:rPr>
          <w:rFonts w:ascii="Arial" w:hAnsi="Arial" w:eastAsia="Arial" w:cs="Arial"/>
          <w:b w:val="0"/>
          <w:bCs w:val="0"/>
          <w:noProof w:val="0"/>
          <w:sz w:val="24"/>
          <w:szCs w:val="24"/>
          <w:u w:val="none"/>
          <w:lang w:val="en-GB"/>
        </w:rPr>
        <w:t xml:space="preserve"> is a safe environment for them to live in, and protecting them from neglect.</w:t>
      </w:r>
    </w:p>
    <w:p w:rsidR="16EE0F52" w:rsidP="0B253942" w:rsidRDefault="16EE0F52" w14:paraId="555AD0E6" w14:textId="7D3E9A83">
      <w:pPr>
        <w:pStyle w:val="Normal"/>
        <w:spacing w:line="360" w:lineRule="auto"/>
        <w:jc w:val="both"/>
        <w:rPr>
          <w:rFonts w:ascii="Arial" w:hAnsi="Arial" w:eastAsia="Arial" w:cs="Arial"/>
          <w:b w:val="0"/>
          <w:bCs w:val="0"/>
          <w:noProof w:val="0"/>
          <w:sz w:val="24"/>
          <w:szCs w:val="24"/>
          <w:u w:val="none"/>
          <w:lang w:val="en-GB"/>
        </w:rPr>
      </w:pPr>
      <w:r w:rsidRPr="4AC1DE5E" w:rsidR="16EE0F52">
        <w:rPr>
          <w:rFonts w:ascii="Arial" w:hAnsi="Arial" w:eastAsia="Arial" w:cs="Arial"/>
          <w:b w:val="0"/>
          <w:bCs w:val="0"/>
          <w:noProof w:val="0"/>
          <w:sz w:val="24"/>
          <w:szCs w:val="24"/>
          <w:u w:val="none"/>
          <w:lang w:val="en-GB"/>
        </w:rPr>
        <w:t>Health and Social Care Levy</w:t>
      </w:r>
    </w:p>
    <w:p w:rsidR="1C52C008" w:rsidP="4AC1DE5E" w:rsidRDefault="1C52C008" w14:paraId="44733276" w14:textId="562F7123">
      <w:pPr>
        <w:pStyle w:val="Normal"/>
        <w:spacing w:line="360" w:lineRule="auto"/>
        <w:jc w:val="both"/>
        <w:rPr>
          <w:rFonts w:ascii="Arial" w:hAnsi="Arial" w:eastAsia="Arial" w:cs="Arial"/>
          <w:b w:val="0"/>
          <w:bCs w:val="0"/>
          <w:noProof w:val="0"/>
          <w:sz w:val="24"/>
          <w:szCs w:val="24"/>
          <w:u w:val="none"/>
          <w:lang w:val="en-GB"/>
        </w:rPr>
      </w:pPr>
      <w:r w:rsidRPr="4AC1DE5E" w:rsidR="1C52C008">
        <w:rPr>
          <w:rFonts w:ascii="Arial" w:hAnsi="Arial" w:eastAsia="Arial" w:cs="Arial"/>
          <w:b w:val="0"/>
          <w:bCs w:val="0"/>
          <w:noProof w:val="0"/>
          <w:sz w:val="24"/>
          <w:szCs w:val="24"/>
          <w:u w:val="none"/>
          <w:lang w:val="en-GB"/>
        </w:rPr>
        <w:t xml:space="preserve">According to </w:t>
      </w:r>
      <w:r w:rsidRPr="4AC1DE5E" w:rsidR="43E2FDCC">
        <w:rPr>
          <w:rFonts w:ascii="Arial" w:hAnsi="Arial" w:eastAsia="Arial" w:cs="Arial"/>
          <w:b w:val="0"/>
          <w:bCs w:val="0"/>
          <w:noProof w:val="0"/>
          <w:sz w:val="24"/>
          <w:szCs w:val="24"/>
          <w:u w:val="none"/>
          <w:lang w:val="en-GB"/>
        </w:rPr>
        <w:t xml:space="preserve">Baker </w:t>
      </w:r>
      <w:r w:rsidRPr="4AC1DE5E" w:rsidR="1C52C008">
        <w:rPr>
          <w:rFonts w:ascii="Arial" w:hAnsi="Arial" w:eastAsia="Arial" w:cs="Arial"/>
          <w:b w:val="0"/>
          <w:bCs w:val="0"/>
          <w:noProof w:val="0"/>
          <w:sz w:val="24"/>
          <w:szCs w:val="24"/>
          <w:u w:val="none"/>
          <w:lang w:val="en-GB"/>
        </w:rPr>
        <w:t>(</w:t>
      </w:r>
      <w:r w:rsidRPr="4AC1DE5E" w:rsidR="1F33C0C7">
        <w:rPr>
          <w:rFonts w:ascii="Arial" w:hAnsi="Arial" w:eastAsia="Arial" w:cs="Arial"/>
          <w:b w:val="0"/>
          <w:bCs w:val="0"/>
          <w:noProof w:val="0"/>
          <w:sz w:val="24"/>
          <w:szCs w:val="24"/>
          <w:u w:val="none"/>
          <w:lang w:val="en-GB"/>
        </w:rPr>
        <w:t>2019</w:t>
      </w:r>
      <w:r w:rsidRPr="4AC1DE5E" w:rsidR="1C52C008">
        <w:rPr>
          <w:rFonts w:ascii="Arial" w:hAnsi="Arial" w:eastAsia="Arial" w:cs="Arial"/>
          <w:b w:val="0"/>
          <w:bCs w:val="0"/>
          <w:noProof w:val="0"/>
          <w:sz w:val="24"/>
          <w:szCs w:val="24"/>
          <w:u w:val="none"/>
          <w:lang w:val="en-GB"/>
        </w:rPr>
        <w:t xml:space="preserve">) </w:t>
      </w:r>
      <w:r w:rsidRPr="4AC1DE5E" w:rsidR="360D8A5A">
        <w:rPr>
          <w:rFonts w:ascii="Arial" w:hAnsi="Arial" w:eastAsia="Arial" w:cs="Arial"/>
          <w:b w:val="0"/>
          <w:bCs w:val="0"/>
          <w:noProof w:val="0"/>
          <w:sz w:val="24"/>
          <w:szCs w:val="24"/>
          <w:u w:val="none"/>
          <w:lang w:val="en-GB"/>
        </w:rPr>
        <w:t xml:space="preserve">The purpose of the health and social care levy is to </w:t>
      </w:r>
      <w:r w:rsidRPr="4AC1DE5E" w:rsidR="360D8A5A">
        <w:rPr>
          <w:rFonts w:ascii="Arial" w:hAnsi="Arial" w:eastAsia="Arial" w:cs="Arial"/>
          <w:b w:val="0"/>
          <w:bCs w:val="0"/>
          <w:noProof w:val="0"/>
          <w:sz w:val="24"/>
          <w:szCs w:val="24"/>
          <w:u w:val="none"/>
          <w:lang w:val="en-GB"/>
        </w:rPr>
        <w:t>provide</w:t>
      </w:r>
      <w:r w:rsidRPr="4AC1DE5E" w:rsidR="360D8A5A">
        <w:rPr>
          <w:rFonts w:ascii="Arial" w:hAnsi="Arial" w:eastAsia="Arial" w:cs="Arial"/>
          <w:b w:val="0"/>
          <w:bCs w:val="0"/>
          <w:noProof w:val="0"/>
          <w:sz w:val="24"/>
          <w:szCs w:val="24"/>
          <w:u w:val="none"/>
          <w:lang w:val="en-GB"/>
        </w:rPr>
        <w:t xml:space="preserve"> </w:t>
      </w:r>
      <w:r w:rsidRPr="4AC1DE5E" w:rsidR="360D8A5A">
        <w:rPr>
          <w:rFonts w:ascii="Arial" w:hAnsi="Arial" w:eastAsia="Arial" w:cs="Arial"/>
          <w:b w:val="0"/>
          <w:bCs w:val="0"/>
          <w:noProof w:val="0"/>
          <w:sz w:val="24"/>
          <w:szCs w:val="24"/>
          <w:u w:val="none"/>
          <w:lang w:val="en-GB"/>
        </w:rPr>
        <w:t>additional</w:t>
      </w:r>
      <w:r w:rsidRPr="4AC1DE5E" w:rsidR="360D8A5A">
        <w:rPr>
          <w:rFonts w:ascii="Arial" w:hAnsi="Arial" w:eastAsia="Arial" w:cs="Arial"/>
          <w:b w:val="0"/>
          <w:bCs w:val="0"/>
          <w:noProof w:val="0"/>
          <w:sz w:val="24"/>
          <w:szCs w:val="24"/>
          <w:u w:val="none"/>
          <w:lang w:val="en-GB"/>
        </w:rPr>
        <w:t xml:space="preserve"> opportunities and new health care professionals based on what is </w:t>
      </w:r>
      <w:r w:rsidRPr="4AC1DE5E" w:rsidR="360D8A5A">
        <w:rPr>
          <w:rFonts w:ascii="Arial" w:hAnsi="Arial" w:eastAsia="Arial" w:cs="Arial"/>
          <w:b w:val="0"/>
          <w:bCs w:val="0"/>
          <w:noProof w:val="0"/>
          <w:sz w:val="24"/>
          <w:szCs w:val="24"/>
          <w:u w:val="none"/>
          <w:lang w:val="en-GB"/>
        </w:rPr>
        <w:t>required</w:t>
      </w:r>
      <w:r w:rsidRPr="4AC1DE5E" w:rsidR="360D8A5A">
        <w:rPr>
          <w:rFonts w:ascii="Arial" w:hAnsi="Arial" w:eastAsia="Arial" w:cs="Arial"/>
          <w:b w:val="0"/>
          <w:bCs w:val="0"/>
          <w:noProof w:val="0"/>
          <w:sz w:val="24"/>
          <w:szCs w:val="24"/>
          <w:u w:val="none"/>
          <w:lang w:val="en-GB"/>
        </w:rPr>
        <w:t xml:space="preserve"> in care, including what must be done for patients. The health and social care levy, on the other hand, requires more government support in the form of funding and benefits </w:t>
      </w:r>
      <w:r w:rsidRPr="4AC1DE5E" w:rsidR="10E3E24C">
        <w:rPr>
          <w:rFonts w:ascii="Arial" w:hAnsi="Arial" w:eastAsia="Arial" w:cs="Arial"/>
          <w:b w:val="0"/>
          <w:bCs w:val="0"/>
          <w:noProof w:val="0"/>
          <w:sz w:val="24"/>
          <w:szCs w:val="24"/>
          <w:u w:val="none"/>
          <w:lang w:val="en-GB"/>
        </w:rPr>
        <w:t>for</w:t>
      </w:r>
      <w:r w:rsidRPr="4AC1DE5E" w:rsidR="360D8A5A">
        <w:rPr>
          <w:rFonts w:ascii="Arial" w:hAnsi="Arial" w:eastAsia="Arial" w:cs="Arial"/>
          <w:b w:val="0"/>
          <w:bCs w:val="0"/>
          <w:noProof w:val="0"/>
          <w:sz w:val="24"/>
          <w:szCs w:val="24"/>
          <w:u w:val="none"/>
          <w:lang w:val="en-GB"/>
        </w:rPr>
        <w:t xml:space="preserve"> the national health service to </w:t>
      </w:r>
      <w:r w:rsidRPr="4AC1DE5E" w:rsidR="360D8A5A">
        <w:rPr>
          <w:rFonts w:ascii="Arial" w:hAnsi="Arial" w:eastAsia="Arial" w:cs="Arial"/>
          <w:b w:val="0"/>
          <w:bCs w:val="0"/>
          <w:noProof w:val="0"/>
          <w:sz w:val="24"/>
          <w:szCs w:val="24"/>
          <w:u w:val="none"/>
          <w:lang w:val="en-GB"/>
        </w:rPr>
        <w:t>provide</w:t>
      </w:r>
      <w:r w:rsidRPr="4AC1DE5E" w:rsidR="360D8A5A">
        <w:rPr>
          <w:rFonts w:ascii="Arial" w:hAnsi="Arial" w:eastAsia="Arial" w:cs="Arial"/>
          <w:b w:val="0"/>
          <w:bCs w:val="0"/>
          <w:noProof w:val="0"/>
          <w:sz w:val="24"/>
          <w:szCs w:val="24"/>
          <w:u w:val="none"/>
          <w:lang w:val="en-GB"/>
        </w:rPr>
        <w:t xml:space="preserve"> adequate services. The health and social care levy </w:t>
      </w:r>
      <w:r w:rsidRPr="4AC1DE5E" w:rsidR="37C6C1A9">
        <w:rPr>
          <w:rFonts w:ascii="Arial" w:hAnsi="Arial" w:eastAsia="Arial" w:cs="Arial"/>
          <w:b w:val="0"/>
          <w:bCs w:val="0"/>
          <w:noProof w:val="0"/>
          <w:sz w:val="24"/>
          <w:szCs w:val="24"/>
          <w:u w:val="none"/>
          <w:lang w:val="en-GB"/>
        </w:rPr>
        <w:t>are</w:t>
      </w:r>
      <w:r w:rsidRPr="4AC1DE5E" w:rsidR="360D8A5A">
        <w:rPr>
          <w:rFonts w:ascii="Arial" w:hAnsi="Arial" w:eastAsia="Arial" w:cs="Arial"/>
          <w:b w:val="0"/>
          <w:bCs w:val="0"/>
          <w:noProof w:val="0"/>
          <w:sz w:val="24"/>
          <w:szCs w:val="24"/>
          <w:u w:val="none"/>
          <w:lang w:val="en-GB"/>
        </w:rPr>
        <w:t xml:space="preserve"> part of the process of developing new education and career opportunities in the healthcare and social care sectors.</w:t>
      </w:r>
    </w:p>
    <w:p w:rsidR="53DE47E3" w:rsidP="4AC1DE5E" w:rsidRDefault="53DE47E3" w14:paraId="4A673F93" w14:textId="13588590">
      <w:pPr>
        <w:pStyle w:val="Normal"/>
        <w:spacing w:line="360" w:lineRule="auto"/>
        <w:jc w:val="both"/>
        <w:rPr>
          <w:rFonts w:ascii="Arial" w:hAnsi="Arial" w:eastAsia="Arial" w:cs="Arial"/>
          <w:b w:val="0"/>
          <w:bCs w:val="0"/>
          <w:noProof w:val="0"/>
          <w:sz w:val="24"/>
          <w:szCs w:val="24"/>
          <w:u w:val="none"/>
          <w:lang w:val="en-GB"/>
        </w:rPr>
      </w:pPr>
      <w:r w:rsidRPr="4AC1DE5E" w:rsidR="53DE47E3">
        <w:rPr>
          <w:rFonts w:ascii="Arial" w:hAnsi="Arial" w:eastAsia="Arial" w:cs="Arial"/>
          <w:b w:val="0"/>
          <w:bCs w:val="0"/>
          <w:noProof w:val="0"/>
          <w:sz w:val="24"/>
          <w:szCs w:val="24"/>
          <w:u w:val="none"/>
          <w:lang w:val="en-GB"/>
        </w:rPr>
        <w:t xml:space="preserve">According to </w:t>
      </w:r>
      <w:r w:rsidRPr="4AC1DE5E" w:rsidR="50EDADE0">
        <w:rPr>
          <w:rFonts w:ascii="Arial" w:hAnsi="Arial" w:eastAsia="Arial" w:cs="Arial"/>
          <w:b w:val="0"/>
          <w:bCs w:val="0"/>
          <w:noProof w:val="0"/>
          <w:sz w:val="24"/>
          <w:szCs w:val="24"/>
          <w:u w:val="none"/>
          <w:lang w:val="en-GB"/>
        </w:rPr>
        <w:t xml:space="preserve">Levin and Levy </w:t>
      </w:r>
      <w:r w:rsidRPr="4AC1DE5E" w:rsidR="53DE47E3">
        <w:rPr>
          <w:rFonts w:ascii="Arial" w:hAnsi="Arial" w:eastAsia="Arial" w:cs="Arial"/>
          <w:b w:val="0"/>
          <w:bCs w:val="0"/>
          <w:noProof w:val="0"/>
          <w:sz w:val="24"/>
          <w:szCs w:val="24"/>
          <w:u w:val="none"/>
          <w:lang w:val="en-GB"/>
        </w:rPr>
        <w:t>(</w:t>
      </w:r>
      <w:r w:rsidRPr="4AC1DE5E" w:rsidR="6AF8957D">
        <w:rPr>
          <w:rFonts w:ascii="Arial" w:hAnsi="Arial" w:eastAsia="Arial" w:cs="Arial"/>
          <w:b w:val="0"/>
          <w:bCs w:val="0"/>
          <w:noProof w:val="0"/>
          <w:sz w:val="24"/>
          <w:szCs w:val="24"/>
          <w:u w:val="none"/>
          <w:lang w:val="en-GB"/>
        </w:rPr>
        <w:t>2020</w:t>
      </w:r>
      <w:r w:rsidRPr="4AC1DE5E" w:rsidR="53DE47E3">
        <w:rPr>
          <w:rFonts w:ascii="Arial" w:hAnsi="Arial" w:eastAsia="Arial" w:cs="Arial"/>
          <w:b w:val="0"/>
          <w:bCs w:val="0"/>
          <w:noProof w:val="0"/>
          <w:sz w:val="24"/>
          <w:szCs w:val="24"/>
          <w:u w:val="none"/>
          <w:lang w:val="en-GB"/>
        </w:rPr>
        <w:t>)</w:t>
      </w:r>
      <w:r w:rsidRPr="4AC1DE5E" w:rsidR="3045F72B">
        <w:rPr>
          <w:rFonts w:ascii="Arial" w:hAnsi="Arial" w:eastAsia="Arial" w:cs="Arial"/>
          <w:b w:val="0"/>
          <w:bCs w:val="0"/>
          <w:noProof w:val="0"/>
          <w:sz w:val="24"/>
          <w:szCs w:val="24"/>
          <w:u w:val="none"/>
          <w:lang w:val="en-GB"/>
        </w:rPr>
        <w:t xml:space="preserve"> More healthcare professionals, such as social workers and nursing workers, should be employed in the care setting </w:t>
      </w:r>
      <w:r w:rsidRPr="4AC1DE5E" w:rsidR="3045F72B">
        <w:rPr>
          <w:rFonts w:ascii="Arial" w:hAnsi="Arial" w:eastAsia="Arial" w:cs="Arial"/>
          <w:b w:val="0"/>
          <w:bCs w:val="0"/>
          <w:noProof w:val="0"/>
          <w:sz w:val="24"/>
          <w:szCs w:val="24"/>
          <w:u w:val="none"/>
          <w:lang w:val="en-GB"/>
        </w:rPr>
        <w:t>because of</w:t>
      </w:r>
      <w:r w:rsidRPr="4AC1DE5E" w:rsidR="3045F72B">
        <w:rPr>
          <w:rFonts w:ascii="Arial" w:hAnsi="Arial" w:eastAsia="Arial" w:cs="Arial"/>
          <w:b w:val="0"/>
          <w:bCs w:val="0"/>
          <w:noProof w:val="0"/>
          <w:sz w:val="24"/>
          <w:szCs w:val="24"/>
          <w:u w:val="none"/>
          <w:lang w:val="en-GB"/>
        </w:rPr>
        <w:t xml:space="preserve"> the health and social care levy. Because it is critical to support the elderly with their concerns, advocacy services should be included in the health and social care levy. Social workers and advocacy services are critical in ensuring that adequate planning is in place for home care and hospice.</w:t>
      </w:r>
    </w:p>
    <w:p w:rsidR="0B253942" w:rsidP="0B253942" w:rsidRDefault="0B253942" w14:paraId="6640D96B" w14:textId="742A6DE6">
      <w:pPr>
        <w:pStyle w:val="Normal"/>
        <w:spacing w:line="360" w:lineRule="auto"/>
        <w:jc w:val="both"/>
        <w:rPr>
          <w:rFonts w:ascii="Arial" w:hAnsi="Arial" w:eastAsia="Arial" w:cs="Arial"/>
          <w:b w:val="0"/>
          <w:bCs w:val="0"/>
          <w:noProof w:val="0"/>
          <w:sz w:val="24"/>
          <w:szCs w:val="24"/>
          <w:u w:val="none"/>
          <w:lang w:val="en-GB"/>
        </w:rPr>
      </w:pPr>
    </w:p>
    <w:p w:rsidR="0B253942" w:rsidP="0B253942" w:rsidRDefault="0B253942" w14:paraId="4CA83912" w14:textId="3AE5779A">
      <w:pPr>
        <w:pStyle w:val="Normal"/>
        <w:spacing w:line="360" w:lineRule="auto"/>
        <w:jc w:val="both"/>
        <w:rPr>
          <w:rFonts w:ascii="Arial" w:hAnsi="Arial" w:eastAsia="Arial" w:cs="Arial"/>
          <w:b w:val="0"/>
          <w:bCs w:val="0"/>
          <w:noProof w:val="0"/>
          <w:sz w:val="24"/>
          <w:szCs w:val="24"/>
          <w:u w:val="none"/>
          <w:lang w:val="en-GB"/>
        </w:rPr>
      </w:pPr>
    </w:p>
    <w:p w:rsidR="0B253942" w:rsidP="0B253942" w:rsidRDefault="0B253942" w14:paraId="1CF90DE3" w14:textId="4EC4E913">
      <w:pPr>
        <w:pStyle w:val="Normal"/>
        <w:rPr>
          <w:rFonts w:ascii="Arial" w:hAnsi="Arial" w:eastAsia="Arial" w:cs="Arial"/>
          <w:b w:val="0"/>
          <w:bCs w:val="0"/>
          <w:noProof w:val="0"/>
          <w:sz w:val="24"/>
          <w:szCs w:val="24"/>
          <w:u w:val="none"/>
          <w:lang w:val="en-GB"/>
        </w:rPr>
      </w:pPr>
    </w:p>
    <w:p w:rsidR="16EE0F52" w:rsidP="63C9FC13" w:rsidRDefault="16EE0F52" w14:paraId="1EA3C0A0" w14:textId="501D25C3">
      <w:pPr>
        <w:spacing w:line="360" w:lineRule="auto"/>
        <w:jc w:val="both"/>
        <w:rPr>
          <w:rFonts w:ascii="Arial" w:hAnsi="Arial" w:eastAsia="Arial" w:cs="Arial"/>
          <w:b w:val="0"/>
          <w:bCs w:val="0"/>
          <w:noProof w:val="0"/>
          <w:sz w:val="24"/>
          <w:szCs w:val="24"/>
          <w:u w:val="none"/>
          <w:lang w:val="en-GB"/>
        </w:rPr>
      </w:pPr>
      <w:r w:rsidRPr="4AC1DE5E" w:rsidR="16EE0F52">
        <w:rPr>
          <w:rFonts w:ascii="Arial" w:hAnsi="Arial" w:eastAsia="Arial" w:cs="Arial"/>
          <w:b w:val="0"/>
          <w:bCs w:val="0"/>
          <w:noProof w:val="0"/>
          <w:sz w:val="24"/>
          <w:szCs w:val="24"/>
          <w:u w:val="none"/>
          <w:lang w:val="en-GB"/>
        </w:rPr>
        <w:t>Recommendations</w:t>
      </w:r>
      <w:r w:rsidRPr="4AC1DE5E" w:rsidR="16EE0F52">
        <w:rPr>
          <w:rFonts w:ascii="Arial" w:hAnsi="Arial" w:eastAsia="Arial" w:cs="Arial"/>
          <w:b w:val="0"/>
          <w:bCs w:val="0"/>
          <w:noProof w:val="0"/>
          <w:sz w:val="24"/>
          <w:szCs w:val="24"/>
          <w:u w:val="single"/>
          <w:lang w:val="en-GB"/>
        </w:rPr>
        <w:t xml:space="preserve"> </w:t>
      </w:r>
    </w:p>
    <w:p w:rsidR="1BE1646A" w:rsidP="4AC1DE5E" w:rsidRDefault="1BE1646A" w14:paraId="77C2DF81" w14:textId="47DB69E1">
      <w:pPr>
        <w:pStyle w:val="Normal"/>
        <w:spacing w:line="360" w:lineRule="auto"/>
        <w:jc w:val="both"/>
        <w:rPr>
          <w:rFonts w:ascii="Arial" w:hAnsi="Arial" w:eastAsia="Arial" w:cs="Arial"/>
          <w:b w:val="0"/>
          <w:bCs w:val="0"/>
          <w:noProof w:val="0"/>
          <w:sz w:val="24"/>
          <w:szCs w:val="24"/>
          <w:u w:val="none"/>
          <w:lang w:val="en-GB"/>
        </w:rPr>
      </w:pPr>
      <w:r w:rsidRPr="4AC1DE5E" w:rsidR="1BE1646A">
        <w:rPr>
          <w:rFonts w:ascii="Arial" w:hAnsi="Arial" w:eastAsia="Arial" w:cs="Arial"/>
          <w:b w:val="0"/>
          <w:bCs w:val="0"/>
          <w:noProof w:val="0"/>
          <w:sz w:val="24"/>
          <w:szCs w:val="24"/>
          <w:u w:val="none"/>
          <w:lang w:val="en-GB"/>
        </w:rPr>
        <w:t>According to Koren (2010), changes in care policy should focus on new facilities in care, such as advocacy services, to improve the lives of older people and to see what can be done to improve the quality</w:t>
      </w:r>
      <w:r w:rsidRPr="4AC1DE5E" w:rsidR="7B4DF39D">
        <w:rPr>
          <w:rFonts w:ascii="Arial" w:hAnsi="Arial" w:eastAsia="Arial" w:cs="Arial"/>
          <w:b w:val="0"/>
          <w:bCs w:val="0"/>
          <w:noProof w:val="0"/>
          <w:sz w:val="24"/>
          <w:szCs w:val="24"/>
          <w:u w:val="none"/>
          <w:lang w:val="en-GB"/>
        </w:rPr>
        <w:t xml:space="preserve"> </w:t>
      </w:r>
      <w:r w:rsidRPr="4AC1DE5E" w:rsidR="1BE1646A">
        <w:rPr>
          <w:rFonts w:ascii="Arial" w:hAnsi="Arial" w:eastAsia="Arial" w:cs="Arial"/>
          <w:b w:val="0"/>
          <w:bCs w:val="0"/>
          <w:noProof w:val="0"/>
          <w:sz w:val="24"/>
          <w:szCs w:val="24"/>
          <w:u w:val="none"/>
          <w:lang w:val="en-GB"/>
        </w:rPr>
        <w:t>of care services and quality of life by ensuring that each old person's needs are met within the scope of quality care treatment.</w:t>
      </w:r>
    </w:p>
    <w:p w:rsidR="63C9FC13" w:rsidP="4AC1DE5E" w:rsidRDefault="63C9FC13" w14:paraId="7548500F" w14:textId="3AB1D107">
      <w:pPr>
        <w:pStyle w:val="Normal"/>
        <w:spacing w:line="360" w:lineRule="auto"/>
        <w:jc w:val="both"/>
        <w:rPr>
          <w:rFonts w:ascii="Arial" w:hAnsi="Arial" w:eastAsia="Arial" w:cs="Arial"/>
          <w:noProof w:val="0"/>
          <w:sz w:val="24"/>
          <w:szCs w:val="24"/>
          <w:lang w:val="en-GB"/>
        </w:rPr>
      </w:pPr>
      <w:r w:rsidRPr="4AC1DE5E" w:rsidR="7F3B66BB">
        <w:rPr>
          <w:rFonts w:ascii="Arial" w:hAnsi="Arial" w:eastAsia="Arial" w:cs="Arial"/>
          <w:noProof w:val="0"/>
          <w:sz w:val="24"/>
          <w:szCs w:val="24"/>
          <w:lang w:val="en-GB"/>
        </w:rPr>
        <w:t xml:space="preserve">According to </w:t>
      </w:r>
      <w:r w:rsidRPr="4AC1DE5E" w:rsidR="72A66D41">
        <w:rPr>
          <w:rFonts w:ascii="Arial" w:hAnsi="Arial" w:eastAsia="Arial" w:cs="Arial"/>
          <w:noProof w:val="0"/>
          <w:sz w:val="24"/>
          <w:szCs w:val="24"/>
          <w:lang w:val="en-GB"/>
        </w:rPr>
        <w:t xml:space="preserve">Klausner and </w:t>
      </w:r>
      <w:r w:rsidRPr="4AC1DE5E" w:rsidR="72A66D41">
        <w:rPr>
          <w:rFonts w:ascii="Arial" w:hAnsi="Arial" w:eastAsia="Arial" w:cs="Arial"/>
          <w:noProof w:val="0"/>
          <w:sz w:val="24"/>
          <w:szCs w:val="24"/>
          <w:lang w:val="en-GB"/>
        </w:rPr>
        <w:t>Alexopoul</w:t>
      </w:r>
      <w:r w:rsidRPr="4AC1DE5E" w:rsidR="2AE4BC0F">
        <w:rPr>
          <w:rFonts w:ascii="Arial" w:hAnsi="Arial" w:eastAsia="Arial" w:cs="Arial"/>
          <w:noProof w:val="0"/>
          <w:sz w:val="24"/>
          <w:szCs w:val="24"/>
          <w:lang w:val="en-GB"/>
        </w:rPr>
        <w:t>o</w:t>
      </w:r>
      <w:r w:rsidRPr="4AC1DE5E" w:rsidR="72A66D41">
        <w:rPr>
          <w:rFonts w:ascii="Arial" w:hAnsi="Arial" w:eastAsia="Arial" w:cs="Arial"/>
          <w:noProof w:val="0"/>
          <w:sz w:val="24"/>
          <w:szCs w:val="24"/>
          <w:lang w:val="en-GB"/>
        </w:rPr>
        <w:t>s</w:t>
      </w:r>
      <w:r w:rsidRPr="4AC1DE5E" w:rsidR="72A66D41">
        <w:rPr>
          <w:rFonts w:ascii="Arial" w:hAnsi="Arial" w:eastAsia="Arial" w:cs="Arial"/>
          <w:noProof w:val="0"/>
          <w:sz w:val="24"/>
          <w:szCs w:val="24"/>
          <w:lang w:val="en-GB"/>
        </w:rPr>
        <w:t xml:space="preserve"> </w:t>
      </w:r>
      <w:r w:rsidRPr="4AC1DE5E" w:rsidR="7F3B66BB">
        <w:rPr>
          <w:rFonts w:ascii="Arial" w:hAnsi="Arial" w:eastAsia="Arial" w:cs="Arial"/>
          <w:noProof w:val="0"/>
          <w:sz w:val="24"/>
          <w:szCs w:val="24"/>
          <w:lang w:val="en-GB"/>
        </w:rPr>
        <w:t>(</w:t>
      </w:r>
      <w:r w:rsidRPr="4AC1DE5E" w:rsidR="7CDDA7A6">
        <w:rPr>
          <w:rFonts w:ascii="Arial" w:hAnsi="Arial" w:eastAsia="Arial" w:cs="Arial"/>
          <w:noProof w:val="0"/>
          <w:sz w:val="24"/>
          <w:szCs w:val="24"/>
          <w:lang w:val="en-GB"/>
        </w:rPr>
        <w:t>1999</w:t>
      </w:r>
      <w:r w:rsidRPr="4AC1DE5E" w:rsidR="7F3B66BB">
        <w:rPr>
          <w:rFonts w:ascii="Arial" w:hAnsi="Arial" w:eastAsia="Arial" w:cs="Arial"/>
          <w:noProof w:val="0"/>
          <w:sz w:val="24"/>
          <w:szCs w:val="24"/>
          <w:lang w:val="en-GB"/>
        </w:rPr>
        <w:t xml:space="preserve">) </w:t>
      </w:r>
      <w:r w:rsidRPr="4AC1DE5E" w:rsidR="113CF90D">
        <w:rPr>
          <w:rFonts w:ascii="Arial" w:hAnsi="Arial" w:eastAsia="Arial" w:cs="Arial"/>
          <w:noProof w:val="0"/>
          <w:sz w:val="24"/>
          <w:szCs w:val="24"/>
          <w:lang w:val="en-GB"/>
        </w:rPr>
        <w:t xml:space="preserve">The need of psychology support for the elderly is critical in </w:t>
      </w:r>
      <w:r w:rsidRPr="4AC1DE5E" w:rsidR="113CF90D">
        <w:rPr>
          <w:rFonts w:ascii="Arial" w:hAnsi="Arial" w:eastAsia="Arial" w:cs="Arial"/>
          <w:noProof w:val="0"/>
          <w:sz w:val="24"/>
          <w:szCs w:val="24"/>
          <w:lang w:val="en-GB"/>
        </w:rPr>
        <w:t>maintaining</w:t>
      </w:r>
      <w:r w:rsidRPr="4AC1DE5E" w:rsidR="113CF90D">
        <w:rPr>
          <w:rFonts w:ascii="Arial" w:hAnsi="Arial" w:eastAsia="Arial" w:cs="Arial"/>
          <w:noProof w:val="0"/>
          <w:sz w:val="24"/>
          <w:szCs w:val="24"/>
          <w:lang w:val="en-GB"/>
        </w:rPr>
        <w:t xml:space="preserve"> mental health at this stage because depression and disorders are common. According to the author, mental issues may be the source of health problems in some circumstances, and psychiatry help will be </w:t>
      </w:r>
      <w:r w:rsidRPr="4AC1DE5E" w:rsidR="113CF90D">
        <w:rPr>
          <w:rFonts w:ascii="Arial" w:hAnsi="Arial" w:eastAsia="Arial" w:cs="Arial"/>
          <w:noProof w:val="0"/>
          <w:sz w:val="24"/>
          <w:szCs w:val="24"/>
          <w:lang w:val="en-GB"/>
        </w:rPr>
        <w:t>advantageous</w:t>
      </w:r>
      <w:r w:rsidRPr="4AC1DE5E" w:rsidR="113CF90D">
        <w:rPr>
          <w:rFonts w:ascii="Arial" w:hAnsi="Arial" w:eastAsia="Arial" w:cs="Arial"/>
          <w:noProof w:val="0"/>
          <w:sz w:val="24"/>
          <w:szCs w:val="24"/>
          <w:lang w:val="en-GB"/>
        </w:rPr>
        <w:t xml:space="preserve"> at an early stage. In this scenario, the psychological intervention is to support mental disorders that may be </w:t>
      </w:r>
      <w:r w:rsidRPr="4AC1DE5E" w:rsidR="113CF90D">
        <w:rPr>
          <w:rFonts w:ascii="Arial" w:hAnsi="Arial" w:eastAsia="Arial" w:cs="Arial"/>
          <w:noProof w:val="0"/>
          <w:sz w:val="24"/>
          <w:szCs w:val="24"/>
          <w:lang w:val="en-GB"/>
        </w:rPr>
        <w:t>impacting</w:t>
      </w:r>
      <w:r w:rsidRPr="4AC1DE5E" w:rsidR="113CF90D">
        <w:rPr>
          <w:rFonts w:ascii="Arial" w:hAnsi="Arial" w:eastAsia="Arial" w:cs="Arial"/>
          <w:noProof w:val="0"/>
          <w:sz w:val="24"/>
          <w:szCs w:val="24"/>
          <w:lang w:val="en-GB"/>
        </w:rPr>
        <w:t xml:space="preserve"> the elderly, such as prior life experiences </w:t>
      </w:r>
      <w:r w:rsidRPr="4AC1DE5E" w:rsidR="113CF90D">
        <w:rPr>
          <w:rFonts w:ascii="Arial" w:hAnsi="Arial" w:eastAsia="Arial" w:cs="Arial"/>
          <w:noProof w:val="0"/>
          <w:sz w:val="24"/>
          <w:szCs w:val="24"/>
          <w:lang w:val="en-GB"/>
        </w:rPr>
        <w:t>as a result of</w:t>
      </w:r>
      <w:r w:rsidRPr="4AC1DE5E" w:rsidR="113CF90D">
        <w:rPr>
          <w:rFonts w:ascii="Arial" w:hAnsi="Arial" w:eastAsia="Arial" w:cs="Arial"/>
          <w:noProof w:val="0"/>
          <w:sz w:val="24"/>
          <w:szCs w:val="24"/>
          <w:lang w:val="en-GB"/>
        </w:rPr>
        <w:t xml:space="preserve"> a family member's death and cognitive impairment.</w:t>
      </w:r>
    </w:p>
    <w:p w:rsidR="63C9FC13" w:rsidP="63C9FC13" w:rsidRDefault="63C9FC13" w14:paraId="6E5D12CF" w14:textId="32E25A43">
      <w:pPr>
        <w:pStyle w:val="Normal"/>
        <w:spacing w:line="360" w:lineRule="auto"/>
        <w:jc w:val="both"/>
        <w:rPr>
          <w:rFonts w:ascii="Arial" w:hAnsi="Arial" w:eastAsia="Arial" w:cs="Arial"/>
          <w:noProof w:val="0"/>
          <w:sz w:val="24"/>
          <w:szCs w:val="24"/>
          <w:lang w:val="en-GB"/>
        </w:rPr>
      </w:pPr>
      <w:r w:rsidRPr="4AC1DE5E" w:rsidR="113CF90D">
        <w:rPr>
          <w:rFonts w:ascii="Arial" w:hAnsi="Arial" w:eastAsia="Arial" w:cs="Arial"/>
          <w:noProof w:val="0"/>
          <w:sz w:val="24"/>
          <w:szCs w:val="24"/>
          <w:lang w:val="en-GB"/>
        </w:rPr>
        <w:t xml:space="preserve"> </w:t>
      </w:r>
      <w:r w:rsidRPr="4AC1DE5E" w:rsidR="58F6B761">
        <w:rPr>
          <w:rFonts w:ascii="Arial" w:hAnsi="Arial" w:eastAsia="Arial" w:cs="Arial"/>
          <w:noProof w:val="0"/>
          <w:sz w:val="24"/>
          <w:szCs w:val="24"/>
          <w:lang w:val="en-GB"/>
        </w:rPr>
        <w:t xml:space="preserve">According to </w:t>
      </w:r>
      <w:r w:rsidRPr="4AC1DE5E" w:rsidR="474033F0">
        <w:rPr>
          <w:rFonts w:ascii="Arial" w:hAnsi="Arial" w:eastAsia="Arial" w:cs="Arial"/>
          <w:noProof w:val="0"/>
          <w:sz w:val="24"/>
          <w:szCs w:val="24"/>
          <w:lang w:val="en-GB"/>
        </w:rPr>
        <w:t xml:space="preserve">Baldock </w:t>
      </w:r>
      <w:r w:rsidRPr="4AC1DE5E" w:rsidR="58F6B761">
        <w:rPr>
          <w:rFonts w:ascii="Arial" w:hAnsi="Arial" w:eastAsia="Arial" w:cs="Arial"/>
          <w:noProof w:val="0"/>
          <w:sz w:val="24"/>
          <w:szCs w:val="24"/>
          <w:lang w:val="en-GB"/>
        </w:rPr>
        <w:t>(</w:t>
      </w:r>
      <w:r w:rsidRPr="4AC1DE5E" w:rsidR="256B2C0C">
        <w:rPr>
          <w:rFonts w:ascii="Arial" w:hAnsi="Arial" w:eastAsia="Arial" w:cs="Arial"/>
          <w:noProof w:val="0"/>
          <w:sz w:val="24"/>
          <w:szCs w:val="24"/>
          <w:lang w:val="en-GB"/>
        </w:rPr>
        <w:t>1997</w:t>
      </w:r>
      <w:r w:rsidRPr="4AC1DE5E" w:rsidR="58F6B761">
        <w:rPr>
          <w:rFonts w:ascii="Arial" w:hAnsi="Arial" w:eastAsia="Arial" w:cs="Arial"/>
          <w:noProof w:val="0"/>
          <w:sz w:val="24"/>
          <w:szCs w:val="24"/>
          <w:lang w:val="en-GB"/>
        </w:rPr>
        <w:t xml:space="preserve">) </w:t>
      </w:r>
      <w:r w:rsidRPr="4AC1DE5E" w:rsidR="497B47DA">
        <w:rPr>
          <w:rFonts w:ascii="Arial" w:hAnsi="Arial" w:eastAsia="Arial" w:cs="Arial"/>
          <w:noProof w:val="0"/>
          <w:sz w:val="24"/>
          <w:szCs w:val="24"/>
          <w:lang w:val="en-GB"/>
        </w:rPr>
        <w:t xml:space="preserve">Extra financial </w:t>
      </w:r>
      <w:r w:rsidRPr="4AC1DE5E" w:rsidR="497B47DA">
        <w:rPr>
          <w:rFonts w:ascii="Arial" w:hAnsi="Arial" w:eastAsia="Arial" w:cs="Arial"/>
          <w:noProof w:val="0"/>
          <w:sz w:val="24"/>
          <w:szCs w:val="24"/>
          <w:lang w:val="en-GB"/>
        </w:rPr>
        <w:t>assistance</w:t>
      </w:r>
      <w:r w:rsidRPr="4AC1DE5E" w:rsidR="497B47DA">
        <w:rPr>
          <w:rFonts w:ascii="Arial" w:hAnsi="Arial" w:eastAsia="Arial" w:cs="Arial"/>
          <w:noProof w:val="0"/>
          <w:sz w:val="24"/>
          <w:szCs w:val="24"/>
          <w:lang w:val="en-GB"/>
        </w:rPr>
        <w:t xml:space="preserve"> will be beneficial in the future to </w:t>
      </w:r>
      <w:r w:rsidRPr="4AC1DE5E" w:rsidR="497B47DA">
        <w:rPr>
          <w:rFonts w:ascii="Arial" w:hAnsi="Arial" w:eastAsia="Arial" w:cs="Arial"/>
          <w:noProof w:val="0"/>
          <w:sz w:val="24"/>
          <w:szCs w:val="24"/>
          <w:lang w:val="en-GB"/>
        </w:rPr>
        <w:t>assist</w:t>
      </w:r>
      <w:r w:rsidRPr="4AC1DE5E" w:rsidR="497B47DA">
        <w:rPr>
          <w:rFonts w:ascii="Arial" w:hAnsi="Arial" w:eastAsia="Arial" w:cs="Arial"/>
          <w:noProof w:val="0"/>
          <w:sz w:val="24"/>
          <w:szCs w:val="24"/>
          <w:lang w:val="en-GB"/>
        </w:rPr>
        <w:t xml:space="preserve"> senior people with money troubles </w:t>
      </w:r>
      <w:r w:rsidRPr="4AC1DE5E" w:rsidR="497B47DA">
        <w:rPr>
          <w:rFonts w:ascii="Arial" w:hAnsi="Arial" w:eastAsia="Arial" w:cs="Arial"/>
          <w:noProof w:val="0"/>
          <w:sz w:val="24"/>
          <w:szCs w:val="24"/>
          <w:lang w:val="en-GB"/>
        </w:rPr>
        <w:t>in order to</w:t>
      </w:r>
      <w:r w:rsidRPr="4AC1DE5E" w:rsidR="497B47DA">
        <w:rPr>
          <w:rFonts w:ascii="Arial" w:hAnsi="Arial" w:eastAsia="Arial" w:cs="Arial"/>
          <w:noProof w:val="0"/>
          <w:sz w:val="24"/>
          <w:szCs w:val="24"/>
          <w:lang w:val="en-GB"/>
        </w:rPr>
        <w:t xml:space="preserve"> sort out a few needs, complex needs in their lives, and to make improvements. To meet </w:t>
      </w:r>
      <w:proofErr w:type="gramStart"/>
      <w:r w:rsidRPr="4AC1DE5E" w:rsidR="497B47DA">
        <w:rPr>
          <w:rFonts w:ascii="Arial" w:hAnsi="Arial" w:eastAsia="Arial" w:cs="Arial"/>
          <w:noProof w:val="0"/>
          <w:sz w:val="24"/>
          <w:szCs w:val="24"/>
          <w:lang w:val="en-GB"/>
        </w:rPr>
        <w:t>all of</w:t>
      </w:r>
      <w:proofErr w:type="gramEnd"/>
      <w:r w:rsidRPr="4AC1DE5E" w:rsidR="497B47DA">
        <w:rPr>
          <w:rFonts w:ascii="Arial" w:hAnsi="Arial" w:eastAsia="Arial" w:cs="Arial"/>
          <w:noProof w:val="0"/>
          <w:sz w:val="24"/>
          <w:szCs w:val="24"/>
          <w:lang w:val="en-GB"/>
        </w:rPr>
        <w:t xml:space="preserve"> an elderly person's financial demands, government financial assistance is </w:t>
      </w:r>
      <w:r w:rsidRPr="4AC1DE5E" w:rsidR="497B47DA">
        <w:rPr>
          <w:rFonts w:ascii="Arial" w:hAnsi="Arial" w:eastAsia="Arial" w:cs="Arial"/>
          <w:noProof w:val="0"/>
          <w:sz w:val="24"/>
          <w:szCs w:val="24"/>
          <w:lang w:val="en-GB"/>
        </w:rPr>
        <w:t>required</w:t>
      </w:r>
      <w:r w:rsidRPr="4AC1DE5E" w:rsidR="497B47DA">
        <w:rPr>
          <w:rFonts w:ascii="Arial" w:hAnsi="Arial" w:eastAsia="Arial" w:cs="Arial"/>
          <w:noProof w:val="0"/>
          <w:sz w:val="24"/>
          <w:szCs w:val="24"/>
          <w:lang w:val="en-GB"/>
        </w:rPr>
        <w:t xml:space="preserve">. Financial </w:t>
      </w:r>
      <w:r w:rsidRPr="4AC1DE5E" w:rsidR="497B47DA">
        <w:rPr>
          <w:rFonts w:ascii="Arial" w:hAnsi="Arial" w:eastAsia="Arial" w:cs="Arial"/>
          <w:noProof w:val="0"/>
          <w:sz w:val="24"/>
          <w:szCs w:val="24"/>
          <w:lang w:val="en-GB"/>
        </w:rPr>
        <w:t>assistance</w:t>
      </w:r>
      <w:r w:rsidRPr="4AC1DE5E" w:rsidR="497B47DA">
        <w:rPr>
          <w:rFonts w:ascii="Arial" w:hAnsi="Arial" w:eastAsia="Arial" w:cs="Arial"/>
          <w:noProof w:val="0"/>
          <w:sz w:val="24"/>
          <w:szCs w:val="24"/>
          <w:lang w:val="en-GB"/>
        </w:rPr>
        <w:t xml:space="preserve"> is demanded and needed by those who have retired from their jobs at an advanced age, which is why national funding has a good impact in later life.</w:t>
      </w:r>
    </w:p>
    <w:p w:rsidR="0B253942" w:rsidP="0B253942" w:rsidRDefault="0B253942" w14:paraId="77FEF8A5" w14:textId="6A10EFDE">
      <w:pPr>
        <w:pStyle w:val="Normal"/>
        <w:rPr>
          <w:rFonts w:ascii="Arial" w:hAnsi="Arial" w:eastAsia="Arial" w:cs="Arial"/>
          <w:noProof w:val="0"/>
          <w:sz w:val="24"/>
          <w:szCs w:val="24"/>
          <w:lang w:val="en-GB"/>
        </w:rPr>
      </w:pPr>
      <w:r w:rsidRPr="4AC1DE5E" w:rsidR="16EE0F52">
        <w:rPr>
          <w:rFonts w:ascii="Arial" w:hAnsi="Arial" w:eastAsia="Arial" w:cs="Arial"/>
          <w:noProof w:val="0"/>
          <w:sz w:val="24"/>
          <w:szCs w:val="24"/>
          <w:lang w:val="en-GB"/>
        </w:rPr>
        <w:t>AI (technology) how does it supports the elderly</w:t>
      </w:r>
      <w:r w:rsidRPr="4AC1DE5E" w:rsidR="22603FAB">
        <w:rPr>
          <w:rFonts w:ascii="Arial" w:hAnsi="Arial" w:eastAsia="Arial" w:cs="Arial"/>
          <w:noProof w:val="0"/>
          <w:sz w:val="24"/>
          <w:szCs w:val="24"/>
          <w:lang w:val="en-GB"/>
        </w:rPr>
        <w:t xml:space="preserve">? </w:t>
      </w:r>
      <w:r w:rsidRPr="4AC1DE5E" w:rsidR="4398E398">
        <w:rPr>
          <w:rFonts w:ascii="Arial" w:hAnsi="Arial" w:eastAsia="Arial" w:cs="Arial"/>
          <w:noProof w:val="0"/>
          <w:sz w:val="24"/>
          <w:szCs w:val="24"/>
          <w:lang w:val="en-GB"/>
        </w:rPr>
        <w:t xml:space="preserve">According to Alcover et al (2021), AI technology will </w:t>
      </w:r>
      <w:r w:rsidRPr="4AC1DE5E" w:rsidR="4398E398">
        <w:rPr>
          <w:rFonts w:ascii="Arial" w:hAnsi="Arial" w:eastAsia="Arial" w:cs="Arial"/>
          <w:noProof w:val="0"/>
          <w:sz w:val="24"/>
          <w:szCs w:val="24"/>
          <w:lang w:val="en-GB"/>
        </w:rPr>
        <w:t>provide</w:t>
      </w:r>
      <w:r w:rsidRPr="4AC1DE5E" w:rsidR="4398E398">
        <w:rPr>
          <w:rFonts w:ascii="Arial" w:hAnsi="Arial" w:eastAsia="Arial" w:cs="Arial"/>
          <w:noProof w:val="0"/>
          <w:sz w:val="24"/>
          <w:szCs w:val="24"/>
          <w:lang w:val="en-GB"/>
        </w:rPr>
        <w:t xml:space="preserve"> </w:t>
      </w:r>
      <w:r w:rsidRPr="4AC1DE5E" w:rsidR="4398E398">
        <w:rPr>
          <w:rFonts w:ascii="Arial" w:hAnsi="Arial" w:eastAsia="Arial" w:cs="Arial"/>
          <w:noProof w:val="0"/>
          <w:sz w:val="24"/>
          <w:szCs w:val="24"/>
          <w:lang w:val="en-GB"/>
        </w:rPr>
        <w:t>additional</w:t>
      </w:r>
      <w:r w:rsidRPr="4AC1DE5E" w:rsidR="4398E398">
        <w:rPr>
          <w:rFonts w:ascii="Arial" w:hAnsi="Arial" w:eastAsia="Arial" w:cs="Arial"/>
          <w:noProof w:val="0"/>
          <w:sz w:val="24"/>
          <w:szCs w:val="24"/>
          <w:lang w:val="en-GB"/>
        </w:rPr>
        <w:t xml:space="preserve"> support. However, AI technology may be a barrier for those who work in healthcare settings because it will be replacing human skills and knowledge in </w:t>
      </w:r>
      <w:proofErr w:type="gramStart"/>
      <w:r w:rsidRPr="4AC1DE5E" w:rsidR="4398E398">
        <w:rPr>
          <w:rFonts w:ascii="Arial" w:hAnsi="Arial" w:eastAsia="Arial" w:cs="Arial"/>
          <w:noProof w:val="0"/>
          <w:sz w:val="24"/>
          <w:szCs w:val="24"/>
          <w:lang w:val="en-GB"/>
        </w:rPr>
        <w:t>the majority of</w:t>
      </w:r>
      <w:proofErr w:type="gramEnd"/>
      <w:r w:rsidRPr="4AC1DE5E" w:rsidR="4398E398">
        <w:rPr>
          <w:rFonts w:ascii="Arial" w:hAnsi="Arial" w:eastAsia="Arial" w:cs="Arial"/>
          <w:noProof w:val="0"/>
          <w:sz w:val="24"/>
          <w:szCs w:val="24"/>
          <w:lang w:val="en-GB"/>
        </w:rPr>
        <w:t xml:space="preserve"> cases. AI technology will complete job tasks that were meant to be completed by a care professional. AI technology has been used in the care business for more than ten years, and it is a tremendous help for elderly patients because it is full of wisdom and work ability. The AI technology helps the vulnerable elderly patient with day-to-day necessities such as physical and emotional health. According to Woolf and Akesson (2003), keeping the elderly from failing is one of the most significant concerns for the elderly over the age of 65 because the dangers of falling are unpredictable, therefore caregiver support is critical in daily tasks. According to the authors, while failure may be the cause of death in certain cases, hormone intervention is necessary to monitor bone health and reduce fractures in the elderly.</w:t>
      </w:r>
    </w:p>
    <w:p w:rsidR="0B253942" w:rsidP="0B253942" w:rsidRDefault="0B253942" w14:paraId="6F436D43" w14:textId="2380F5FD">
      <w:pPr>
        <w:pStyle w:val="Normal"/>
        <w:rPr>
          <w:rFonts w:ascii="Arial" w:hAnsi="Arial" w:eastAsia="Arial" w:cs="Arial"/>
          <w:noProof w:val="0"/>
          <w:sz w:val="24"/>
          <w:szCs w:val="24"/>
          <w:lang w:val="en-GB"/>
        </w:rPr>
      </w:pPr>
    </w:p>
    <w:p w:rsidR="39F6186C" w:rsidP="39F6186C" w:rsidRDefault="39F6186C" w14:paraId="3F99C762" w14:textId="4BA4D055">
      <w:pPr>
        <w:pStyle w:val="Normal"/>
        <w:rPr>
          <w:rFonts w:ascii="Arial" w:hAnsi="Arial" w:eastAsia="Arial" w:cs="Arial"/>
          <w:b w:val="1"/>
          <w:bCs w:val="1"/>
          <w:noProof w:val="0"/>
          <w:sz w:val="22"/>
          <w:szCs w:val="22"/>
          <w:lang w:val="en-GB"/>
        </w:rPr>
      </w:pPr>
    </w:p>
    <w:p w:rsidR="498A78EB" w:rsidP="4AC1DE5E" w:rsidRDefault="498A78EB" w14:paraId="55FEC895" w14:textId="5B423352">
      <w:pPr>
        <w:pStyle w:val="Normal"/>
        <w:rPr>
          <w:rFonts w:ascii="Arial" w:hAnsi="Arial" w:eastAsia="Arial" w:cs="Arial"/>
          <w:b w:val="0"/>
          <w:bCs w:val="0"/>
          <w:noProof w:val="0"/>
          <w:color w:val="000000" w:themeColor="text1" w:themeTint="FF" w:themeShade="FF"/>
          <w:sz w:val="22"/>
          <w:szCs w:val="22"/>
          <w:lang w:val="en-GB"/>
        </w:rPr>
      </w:pPr>
      <w:r w:rsidRPr="4AC1DE5E" w:rsidR="498A78EB">
        <w:rPr>
          <w:rFonts w:ascii="Arial" w:hAnsi="Arial" w:eastAsia="Arial" w:cs="Arial"/>
          <w:b w:val="0"/>
          <w:bCs w:val="0"/>
          <w:noProof w:val="0"/>
          <w:color w:val="000000" w:themeColor="text1" w:themeTint="FF" w:themeShade="FF"/>
          <w:sz w:val="22"/>
          <w:szCs w:val="22"/>
          <w:lang w:val="en-GB"/>
        </w:rPr>
        <w:t xml:space="preserve">Reference </w:t>
      </w:r>
    </w:p>
    <w:p w:rsidR="44C5FFDC" w:rsidRDefault="44C5FFDC" w14:paraId="3B9DA01C" w14:textId="0DE37A55">
      <w:r w:rsidRPr="4AC1DE5E" w:rsidR="44C5FFDC">
        <w:rPr>
          <w:rFonts w:ascii="Arial" w:hAnsi="Arial" w:eastAsia="Arial" w:cs="Arial"/>
          <w:noProof w:val="0"/>
          <w:color w:val="222222"/>
          <w:sz w:val="19"/>
          <w:szCs w:val="19"/>
          <w:lang w:val="pt"/>
        </w:rPr>
        <w:t>Alcover, C</w:t>
      </w:r>
      <w:r w:rsidRPr="4AC1DE5E" w:rsidR="44C5FFDC">
        <w:rPr>
          <w:rFonts w:ascii="Times New Roman" w:hAnsi="Times New Roman" w:eastAsia="Times New Roman" w:cs="Times New Roman"/>
          <w:noProof w:val="0"/>
          <w:sz w:val="24"/>
          <w:szCs w:val="24"/>
          <w:lang w:val="en-GB"/>
        </w:rPr>
        <w:t xml:space="preserve">, M. Guglielmi, D. Depolo, M. Mazzetti, G. (2021). </w:t>
      </w:r>
      <w:r w:rsidRPr="4AC1DE5E" w:rsidR="44C5FFDC">
        <w:rPr>
          <w:rFonts w:ascii="Arial" w:hAnsi="Arial" w:eastAsia="Arial" w:cs="Arial"/>
          <w:noProof w:val="0"/>
          <w:color w:val="222222"/>
          <w:sz w:val="19"/>
          <w:szCs w:val="19"/>
          <w:lang w:val="en-GB"/>
        </w:rPr>
        <w:t xml:space="preserve">“Aging-and-Tech Job Vulnerability”: A proposed framework on the dual impact of aging and AI, robotics, and automation among older workers. </w:t>
      </w:r>
      <w:r w:rsidRPr="4AC1DE5E" w:rsidR="44C5FFDC">
        <w:rPr>
          <w:rFonts w:ascii="Times New Roman" w:hAnsi="Times New Roman" w:eastAsia="Times New Roman" w:cs="Times New Roman"/>
          <w:i w:val="1"/>
          <w:iCs w:val="1"/>
          <w:noProof w:val="0"/>
          <w:sz w:val="24"/>
          <w:szCs w:val="24"/>
          <w:lang w:val="en-GB"/>
        </w:rPr>
        <w:t>Organizational Psychology Review</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11</w:t>
      </w:r>
      <w:r w:rsidRPr="4AC1DE5E" w:rsidR="44C5FFDC">
        <w:rPr>
          <w:rFonts w:ascii="Times New Roman" w:hAnsi="Times New Roman" w:eastAsia="Times New Roman" w:cs="Times New Roman"/>
          <w:noProof w:val="0"/>
          <w:sz w:val="24"/>
          <w:szCs w:val="24"/>
          <w:lang w:val="en-GB"/>
        </w:rPr>
        <w:t xml:space="preserve">(2), pp.175-201.  </w:t>
      </w:r>
      <w:r w:rsidRPr="4AC1DE5E" w:rsidR="44C5FFDC">
        <w:rPr>
          <w:rFonts w:ascii="Arial" w:hAnsi="Arial" w:eastAsia="Arial" w:cs="Arial"/>
          <w:noProof w:val="0"/>
          <w:color w:val="222222"/>
          <w:sz w:val="19"/>
          <w:szCs w:val="19"/>
          <w:lang w:val="en-GB"/>
        </w:rPr>
        <w:t xml:space="preserve"> </w:t>
      </w:r>
    </w:p>
    <w:p w:rsidR="44C5FFDC" w:rsidRDefault="44C5FFDC" w14:paraId="1DD15877" w14:textId="5DB779A1">
      <w:r w:rsidRPr="4AC1DE5E" w:rsidR="44C5FFDC">
        <w:rPr>
          <w:rFonts w:ascii="Arial" w:hAnsi="Arial" w:eastAsia="Arial" w:cs="Arial"/>
          <w:noProof w:val="0"/>
          <w:color w:val="222222"/>
          <w:sz w:val="19"/>
          <w:szCs w:val="19"/>
          <w:lang w:val="en-GB"/>
        </w:rPr>
        <w:t xml:space="preserve">Baker, </w:t>
      </w:r>
      <w:r w:rsidRPr="4AC1DE5E" w:rsidR="44C5FFDC">
        <w:rPr>
          <w:rFonts w:ascii="Times New Roman" w:hAnsi="Times New Roman" w:eastAsia="Times New Roman" w:cs="Times New Roman"/>
          <w:noProof w:val="0"/>
          <w:sz w:val="24"/>
          <w:szCs w:val="24"/>
          <w:lang w:val="en-GB"/>
        </w:rPr>
        <w:t xml:space="preserve">D.( 2019)  Post-levy apprenticeships in the NHS–early findings. </w:t>
      </w:r>
      <w:r w:rsidRPr="4AC1DE5E" w:rsidR="44C5FFDC">
        <w:rPr>
          <w:rFonts w:ascii="Times New Roman" w:hAnsi="Times New Roman" w:eastAsia="Times New Roman" w:cs="Times New Roman"/>
          <w:i w:val="1"/>
          <w:iCs w:val="1"/>
          <w:noProof w:val="0"/>
          <w:sz w:val="24"/>
          <w:szCs w:val="24"/>
          <w:lang w:val="en-GB"/>
        </w:rPr>
        <w:t>Higher Education, Skills and Work-based Learning</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Arial" w:hAnsi="Arial" w:eastAsia="Arial" w:cs="Arial"/>
          <w:noProof w:val="0"/>
          <w:color w:val="222222"/>
          <w:sz w:val="19"/>
          <w:szCs w:val="19"/>
          <w:lang w:val="en-GB"/>
        </w:rPr>
        <w:t xml:space="preserve"> </w:t>
      </w:r>
    </w:p>
    <w:p w:rsidR="44C5FFDC" w:rsidP="4AC1DE5E" w:rsidRDefault="44C5FFDC" w14:paraId="4BC6A9AB" w14:textId="4CEE6122">
      <w:pPr>
        <w:jc w:val="both"/>
      </w:pPr>
      <w:r w:rsidRPr="4AC1DE5E" w:rsidR="44C5FFDC">
        <w:rPr>
          <w:rFonts w:ascii="Arial" w:hAnsi="Arial" w:eastAsia="Arial" w:cs="Arial"/>
          <w:noProof w:val="0"/>
          <w:color w:val="222222"/>
          <w:sz w:val="19"/>
          <w:szCs w:val="19"/>
          <w:lang w:val="en-GB"/>
        </w:rPr>
        <w:t xml:space="preserve">Baldock, J. </w:t>
      </w:r>
      <w:r w:rsidRPr="4AC1DE5E" w:rsidR="44C5FFDC">
        <w:rPr>
          <w:rFonts w:ascii="Times New Roman" w:hAnsi="Times New Roman" w:eastAsia="Times New Roman" w:cs="Times New Roman"/>
          <w:noProof w:val="0"/>
          <w:sz w:val="24"/>
          <w:szCs w:val="24"/>
          <w:lang w:val="en-GB"/>
        </w:rPr>
        <w:t xml:space="preserve">(1997) Social care in old age: more than a funding problem. </w:t>
      </w:r>
      <w:r w:rsidRPr="4AC1DE5E" w:rsidR="44C5FFDC">
        <w:rPr>
          <w:rFonts w:ascii="Times New Roman" w:hAnsi="Times New Roman" w:eastAsia="Times New Roman" w:cs="Times New Roman"/>
          <w:i w:val="1"/>
          <w:iCs w:val="1"/>
          <w:noProof w:val="0"/>
          <w:sz w:val="24"/>
          <w:szCs w:val="24"/>
          <w:lang w:val="en-GB"/>
        </w:rPr>
        <w:t>Social policy &amp; administration</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31</w:t>
      </w:r>
      <w:r w:rsidRPr="4AC1DE5E" w:rsidR="44C5FFDC">
        <w:rPr>
          <w:rFonts w:ascii="Times New Roman" w:hAnsi="Times New Roman" w:eastAsia="Times New Roman" w:cs="Times New Roman"/>
          <w:noProof w:val="0"/>
          <w:sz w:val="24"/>
          <w:szCs w:val="24"/>
          <w:lang w:val="en-GB"/>
        </w:rPr>
        <w:t xml:space="preserve">(1), pp.73-89.  </w:t>
      </w:r>
      <w:r w:rsidRPr="4AC1DE5E" w:rsidR="44C5FFDC">
        <w:rPr>
          <w:rFonts w:ascii="Arial" w:hAnsi="Arial" w:eastAsia="Arial" w:cs="Arial"/>
          <w:noProof w:val="0"/>
          <w:color w:val="222222"/>
          <w:sz w:val="19"/>
          <w:szCs w:val="19"/>
          <w:lang w:val="en-GB"/>
        </w:rPr>
        <w:t xml:space="preserve"> </w:t>
      </w:r>
    </w:p>
    <w:p w:rsidR="44C5FFDC" w:rsidRDefault="44C5FFDC" w14:paraId="6B7BAE04" w14:textId="50086025">
      <w:r w:rsidRPr="4AC1DE5E" w:rsidR="44C5FFDC">
        <w:rPr>
          <w:rFonts w:ascii="Arial" w:hAnsi="Arial" w:eastAsia="Arial" w:cs="Arial"/>
          <w:noProof w:val="0"/>
          <w:color w:val="222222"/>
          <w:sz w:val="19"/>
          <w:szCs w:val="19"/>
          <w:lang w:val="en-GB"/>
        </w:rPr>
        <w:t xml:space="preserve">Barr, N. </w:t>
      </w:r>
      <w:r w:rsidRPr="4AC1DE5E" w:rsidR="44C5FFDC">
        <w:rPr>
          <w:rFonts w:ascii="Times New Roman" w:hAnsi="Times New Roman" w:eastAsia="Times New Roman" w:cs="Times New Roman"/>
          <w:noProof w:val="0"/>
          <w:sz w:val="24"/>
          <w:szCs w:val="24"/>
          <w:lang w:val="en-GB"/>
        </w:rPr>
        <w:t xml:space="preserve">(2006)Pensions: Overview of the issues. </w:t>
      </w:r>
      <w:r w:rsidRPr="4AC1DE5E" w:rsidR="44C5FFDC">
        <w:rPr>
          <w:rFonts w:ascii="Times New Roman" w:hAnsi="Times New Roman" w:eastAsia="Times New Roman" w:cs="Times New Roman"/>
          <w:i w:val="1"/>
          <w:iCs w:val="1"/>
          <w:noProof w:val="0"/>
          <w:sz w:val="24"/>
          <w:szCs w:val="24"/>
          <w:lang w:val="en-GB"/>
        </w:rPr>
        <w:t>Oxford review of economic policy</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22</w:t>
      </w:r>
      <w:r w:rsidRPr="4AC1DE5E" w:rsidR="44C5FFDC">
        <w:rPr>
          <w:rFonts w:ascii="Times New Roman" w:hAnsi="Times New Roman" w:eastAsia="Times New Roman" w:cs="Times New Roman"/>
          <w:noProof w:val="0"/>
          <w:sz w:val="24"/>
          <w:szCs w:val="24"/>
          <w:lang w:val="en-GB"/>
        </w:rPr>
        <w:t xml:space="preserve">(1), pp.1-14.  </w:t>
      </w:r>
      <w:r w:rsidRPr="4AC1DE5E" w:rsidR="44C5FFDC">
        <w:rPr>
          <w:rFonts w:ascii="Arial" w:hAnsi="Arial" w:eastAsia="Arial" w:cs="Arial"/>
          <w:noProof w:val="0"/>
          <w:color w:val="222222"/>
          <w:sz w:val="19"/>
          <w:szCs w:val="19"/>
          <w:lang w:val="en-GB"/>
        </w:rPr>
        <w:t xml:space="preserve"> </w:t>
      </w:r>
    </w:p>
    <w:p w:rsidR="44C5FFDC" w:rsidRDefault="44C5FFDC" w14:paraId="5E8BB728" w14:textId="5E6EEAB3">
      <w:r w:rsidRPr="4AC1DE5E" w:rsidR="44C5FFDC">
        <w:rPr>
          <w:rFonts w:ascii="Arial" w:hAnsi="Arial" w:eastAsia="Arial" w:cs="Arial"/>
          <w:noProof w:val="0"/>
          <w:color w:val="222222"/>
          <w:sz w:val="19"/>
          <w:szCs w:val="19"/>
          <w:lang w:val="en-GB"/>
        </w:rPr>
        <w:t>Carers, U</w:t>
      </w:r>
      <w:r w:rsidRPr="4AC1DE5E" w:rsidR="44C5FFDC">
        <w:rPr>
          <w:rFonts w:ascii="Times New Roman" w:hAnsi="Times New Roman" w:eastAsia="Times New Roman" w:cs="Times New Roman"/>
          <w:noProof w:val="0"/>
          <w:sz w:val="24"/>
          <w:szCs w:val="24"/>
          <w:lang w:val="en-GB"/>
        </w:rPr>
        <w:t xml:space="preserve">.K. (2014) Care Act 2014. </w:t>
      </w:r>
      <w:r w:rsidRPr="4AC1DE5E" w:rsidR="44C5FFDC">
        <w:rPr>
          <w:rFonts w:ascii="Arial" w:hAnsi="Arial" w:eastAsia="Arial" w:cs="Arial"/>
          <w:noProof w:val="0"/>
          <w:color w:val="222222"/>
          <w:sz w:val="19"/>
          <w:szCs w:val="19"/>
          <w:lang w:val="en-GB"/>
        </w:rPr>
        <w:t xml:space="preserve"> </w:t>
      </w:r>
    </w:p>
    <w:p w:rsidR="44C5FFDC" w:rsidRDefault="44C5FFDC" w14:paraId="133462E6" w14:textId="3C07F2E7">
      <w:r w:rsidRPr="4AC1DE5E" w:rsidR="44C5FFDC">
        <w:rPr>
          <w:rFonts w:ascii="Arial" w:hAnsi="Arial" w:eastAsia="Arial" w:cs="Arial"/>
          <w:noProof w:val="0"/>
          <w:color w:val="222222"/>
          <w:sz w:val="19"/>
          <w:szCs w:val="19"/>
          <w:lang w:val="en-GB"/>
        </w:rPr>
        <w:t>Carstensen, L</w:t>
      </w:r>
      <w:r w:rsidRPr="4AC1DE5E" w:rsidR="44C5FFDC">
        <w:rPr>
          <w:rFonts w:ascii="Times New Roman" w:hAnsi="Times New Roman" w:eastAsia="Times New Roman" w:cs="Times New Roman"/>
          <w:noProof w:val="0"/>
          <w:sz w:val="24"/>
          <w:szCs w:val="24"/>
          <w:lang w:val="en-GB"/>
        </w:rPr>
        <w:t xml:space="preserve">, L. Fried, L, P. (2012) The meaning of old age. </w:t>
      </w:r>
      <w:r w:rsidRPr="4AC1DE5E" w:rsidR="44C5FFDC">
        <w:rPr>
          <w:rFonts w:ascii="Times New Roman" w:hAnsi="Times New Roman" w:eastAsia="Times New Roman" w:cs="Times New Roman"/>
          <w:i w:val="1"/>
          <w:iCs w:val="1"/>
          <w:noProof w:val="0"/>
          <w:sz w:val="24"/>
          <w:szCs w:val="24"/>
          <w:lang w:val="en-GB"/>
        </w:rPr>
        <w:t>Global Population Ageing: Peril or Promise?</w:t>
      </w:r>
      <w:r w:rsidRPr="4AC1DE5E" w:rsidR="44C5FFDC">
        <w:rPr>
          <w:rFonts w:ascii="Times New Roman" w:hAnsi="Times New Roman" w:eastAsia="Times New Roman" w:cs="Times New Roman"/>
          <w:noProof w:val="0"/>
          <w:sz w:val="24"/>
          <w:szCs w:val="24"/>
          <w:lang w:val="en-GB"/>
        </w:rPr>
        <w:t xml:space="preserve">, p.15.   </w:t>
      </w:r>
      <w:r w:rsidRPr="4AC1DE5E" w:rsidR="44C5FFDC">
        <w:rPr>
          <w:rFonts w:ascii="Arial" w:hAnsi="Arial" w:eastAsia="Arial" w:cs="Arial"/>
          <w:noProof w:val="0"/>
          <w:color w:val="222222"/>
          <w:sz w:val="19"/>
          <w:szCs w:val="19"/>
          <w:lang w:val="en-GB"/>
        </w:rPr>
        <w:t xml:space="preserve"> </w:t>
      </w:r>
    </w:p>
    <w:p w:rsidR="44C5FFDC" w:rsidRDefault="44C5FFDC" w14:paraId="552C21B1" w14:textId="11847AA0">
      <w:r w:rsidRPr="4AC1DE5E" w:rsidR="44C5FFDC">
        <w:rPr>
          <w:rFonts w:ascii="Arial" w:hAnsi="Arial" w:eastAsia="Arial" w:cs="Arial"/>
          <w:noProof w:val="0"/>
          <w:color w:val="222222"/>
          <w:sz w:val="19"/>
          <w:szCs w:val="19"/>
          <w:lang w:val="en-GB"/>
        </w:rPr>
        <w:t xml:space="preserve"> </w:t>
      </w:r>
      <w:r w:rsidRPr="4AC1DE5E" w:rsidR="44C5FFDC">
        <w:rPr>
          <w:rFonts w:ascii="Times New Roman" w:hAnsi="Times New Roman" w:eastAsia="Times New Roman" w:cs="Times New Roman"/>
          <w:noProof w:val="0"/>
          <w:sz w:val="24"/>
          <w:szCs w:val="24"/>
          <w:lang w:val="en-GB"/>
        </w:rPr>
        <w:t xml:space="preserve">Cole, T,R. (1992) </w:t>
      </w:r>
      <w:r w:rsidRPr="4AC1DE5E" w:rsidR="44C5FFDC">
        <w:rPr>
          <w:rFonts w:ascii="Times New Roman" w:hAnsi="Times New Roman" w:eastAsia="Times New Roman" w:cs="Times New Roman"/>
          <w:i w:val="1"/>
          <w:iCs w:val="1"/>
          <w:noProof w:val="0"/>
          <w:sz w:val="24"/>
          <w:szCs w:val="24"/>
          <w:lang w:val="en-GB"/>
        </w:rPr>
        <w:t>The journey of life: A cultural history of aging in America</w:t>
      </w:r>
      <w:r w:rsidRPr="4AC1DE5E" w:rsidR="44C5FFDC">
        <w:rPr>
          <w:rFonts w:ascii="Times New Roman" w:hAnsi="Times New Roman" w:eastAsia="Times New Roman" w:cs="Times New Roman"/>
          <w:noProof w:val="0"/>
          <w:sz w:val="24"/>
          <w:szCs w:val="24"/>
          <w:lang w:val="en-GB"/>
        </w:rPr>
        <w:t xml:space="preserve">. Cambridge University Press.  </w:t>
      </w:r>
      <w:r w:rsidRPr="4AC1DE5E" w:rsidR="44C5FFDC">
        <w:rPr>
          <w:rFonts w:ascii="Arial" w:hAnsi="Arial" w:eastAsia="Arial" w:cs="Arial"/>
          <w:noProof w:val="0"/>
          <w:color w:val="222222"/>
          <w:sz w:val="19"/>
          <w:szCs w:val="19"/>
          <w:lang w:val="en-GB"/>
        </w:rPr>
        <w:t xml:space="preserve"> </w:t>
      </w:r>
    </w:p>
    <w:p w:rsidR="44C5FFDC" w:rsidRDefault="44C5FFDC" w14:paraId="360397B7" w14:textId="43A2E42D">
      <w:r w:rsidRPr="4AC1DE5E" w:rsidR="44C5FFDC">
        <w:rPr>
          <w:rFonts w:ascii="Arial" w:hAnsi="Arial" w:eastAsia="Arial" w:cs="Arial"/>
          <w:noProof w:val="0"/>
          <w:color w:val="222222"/>
          <w:sz w:val="19"/>
          <w:szCs w:val="19"/>
          <w:lang w:val="en-GB"/>
        </w:rPr>
        <w:t>Gilford, D</w:t>
      </w:r>
      <w:r w:rsidRPr="4AC1DE5E" w:rsidR="44C5FFDC">
        <w:rPr>
          <w:rFonts w:ascii="Times New Roman" w:hAnsi="Times New Roman" w:eastAsia="Times New Roman" w:cs="Times New Roman"/>
          <w:noProof w:val="0"/>
          <w:sz w:val="24"/>
          <w:szCs w:val="24"/>
          <w:lang w:val="en-GB"/>
        </w:rPr>
        <w:t xml:space="preserve">, M.(1988) The aging population in the twenty-first century: Statistics for health policy.  </w:t>
      </w:r>
      <w:r w:rsidRPr="4AC1DE5E" w:rsidR="44C5FFDC">
        <w:rPr>
          <w:rFonts w:ascii="Arial" w:hAnsi="Arial" w:eastAsia="Arial" w:cs="Arial"/>
          <w:noProof w:val="0"/>
          <w:color w:val="222222"/>
          <w:sz w:val="19"/>
          <w:szCs w:val="19"/>
          <w:lang w:val="en-GB"/>
        </w:rPr>
        <w:t xml:space="preserve"> </w:t>
      </w:r>
    </w:p>
    <w:p w:rsidR="44C5FFDC" w:rsidRDefault="44C5FFDC" w14:paraId="5B01391D" w14:textId="23064D17">
      <w:r w:rsidRPr="4AC1DE5E" w:rsidR="44C5FFDC">
        <w:rPr>
          <w:rFonts w:ascii="Arial" w:hAnsi="Arial" w:eastAsia="Arial" w:cs="Arial"/>
          <w:noProof w:val="0"/>
          <w:color w:val="222222"/>
          <w:sz w:val="19"/>
          <w:szCs w:val="19"/>
          <w:lang w:val="en-GB"/>
        </w:rPr>
        <w:t>Grosios</w:t>
      </w:r>
      <w:r w:rsidRPr="4AC1DE5E" w:rsidR="44C5FFDC">
        <w:rPr>
          <w:rFonts w:ascii="Times New Roman" w:hAnsi="Times New Roman" w:eastAsia="Times New Roman" w:cs="Times New Roman"/>
          <w:noProof w:val="0"/>
          <w:sz w:val="24"/>
          <w:szCs w:val="24"/>
          <w:lang w:val="en-GB"/>
        </w:rPr>
        <w:t xml:space="preserve">, K. Gahan, P, B. Burbidge, J.(2010) Overview of healthcare in the UK. </w:t>
      </w:r>
      <w:r w:rsidRPr="4AC1DE5E" w:rsidR="44C5FFDC">
        <w:rPr>
          <w:rFonts w:ascii="Times New Roman" w:hAnsi="Times New Roman" w:eastAsia="Times New Roman" w:cs="Times New Roman"/>
          <w:i w:val="1"/>
          <w:iCs w:val="1"/>
          <w:noProof w:val="0"/>
          <w:sz w:val="24"/>
          <w:szCs w:val="24"/>
          <w:lang w:val="en-GB"/>
        </w:rPr>
        <w:t>EPMA Journal</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1</w:t>
      </w:r>
      <w:r w:rsidRPr="4AC1DE5E" w:rsidR="44C5FFDC">
        <w:rPr>
          <w:rFonts w:ascii="Times New Roman" w:hAnsi="Times New Roman" w:eastAsia="Times New Roman" w:cs="Times New Roman"/>
          <w:noProof w:val="0"/>
          <w:sz w:val="24"/>
          <w:szCs w:val="24"/>
          <w:lang w:val="en-GB"/>
        </w:rPr>
        <w:t xml:space="preserve">(4), pp.529-534. </w:t>
      </w:r>
      <w:r w:rsidRPr="4AC1DE5E" w:rsidR="44C5FFDC">
        <w:rPr>
          <w:rFonts w:ascii="Arial" w:hAnsi="Arial" w:eastAsia="Arial" w:cs="Arial"/>
          <w:noProof w:val="0"/>
          <w:color w:val="222222"/>
          <w:sz w:val="19"/>
          <w:szCs w:val="19"/>
          <w:lang w:val="en-GB"/>
        </w:rPr>
        <w:t xml:space="preserve"> </w:t>
      </w:r>
    </w:p>
    <w:p w:rsidR="44C5FFDC" w:rsidRDefault="44C5FFDC" w14:paraId="64D485E6" w14:textId="2094F216">
      <w:r w:rsidRPr="4AC1DE5E" w:rsidR="44C5FFDC">
        <w:rPr>
          <w:rFonts w:ascii="Arial" w:hAnsi="Arial" w:eastAsia="Arial" w:cs="Arial"/>
          <w:noProof w:val="0"/>
          <w:color w:val="222222"/>
          <w:sz w:val="19"/>
          <w:szCs w:val="19"/>
          <w:lang w:val="en-GB"/>
        </w:rPr>
        <w:t xml:space="preserve">Ham, </w:t>
      </w:r>
      <w:r w:rsidRPr="4AC1DE5E" w:rsidR="44C5FFDC">
        <w:rPr>
          <w:rFonts w:ascii="Times New Roman" w:hAnsi="Times New Roman" w:eastAsia="Times New Roman" w:cs="Times New Roman"/>
          <w:noProof w:val="0"/>
          <w:sz w:val="24"/>
          <w:szCs w:val="24"/>
          <w:lang w:val="en-GB"/>
        </w:rPr>
        <w:t xml:space="preserve">C.(2009) </w:t>
      </w:r>
      <w:r w:rsidRPr="4AC1DE5E" w:rsidR="44C5FFDC">
        <w:rPr>
          <w:rFonts w:ascii="Times New Roman" w:hAnsi="Times New Roman" w:eastAsia="Times New Roman" w:cs="Times New Roman"/>
          <w:i w:val="1"/>
          <w:iCs w:val="1"/>
          <w:noProof w:val="0"/>
          <w:sz w:val="24"/>
          <w:szCs w:val="24"/>
          <w:lang w:val="en-GB"/>
        </w:rPr>
        <w:t>Health policy in Britain</w:t>
      </w:r>
      <w:r w:rsidRPr="4AC1DE5E" w:rsidR="44C5FFDC">
        <w:rPr>
          <w:rFonts w:ascii="Times New Roman" w:hAnsi="Times New Roman" w:eastAsia="Times New Roman" w:cs="Times New Roman"/>
          <w:noProof w:val="0"/>
          <w:sz w:val="24"/>
          <w:szCs w:val="24"/>
          <w:lang w:val="en-GB"/>
        </w:rPr>
        <w:t xml:space="preserve">. Macmillan International Higher Education.  </w:t>
      </w:r>
      <w:r w:rsidRPr="4AC1DE5E" w:rsidR="44C5FFDC">
        <w:rPr>
          <w:rFonts w:ascii="Arial" w:hAnsi="Arial" w:eastAsia="Arial" w:cs="Arial"/>
          <w:noProof w:val="0"/>
          <w:color w:val="222222"/>
          <w:sz w:val="19"/>
          <w:szCs w:val="19"/>
          <w:lang w:val="en-GB"/>
        </w:rPr>
        <w:t xml:space="preserve"> </w:t>
      </w:r>
    </w:p>
    <w:p w:rsidR="44C5FFDC" w:rsidRDefault="44C5FFDC" w14:paraId="6F72B115" w14:textId="4D8DE0AC">
      <w:r w:rsidRPr="4AC1DE5E" w:rsidR="44C5FFDC">
        <w:rPr>
          <w:rFonts w:ascii="Arial" w:hAnsi="Arial" w:eastAsia="Arial" w:cs="Arial"/>
          <w:noProof w:val="0"/>
          <w:color w:val="222222"/>
          <w:sz w:val="19"/>
          <w:szCs w:val="19"/>
          <w:lang w:val="en-GB"/>
        </w:rPr>
        <w:t xml:space="preserve">Harrison, A. Dixon, J. New, B. and Judge, </w:t>
      </w:r>
      <w:r w:rsidRPr="4AC1DE5E" w:rsidR="44C5FFDC">
        <w:rPr>
          <w:rFonts w:ascii="Times New Roman" w:hAnsi="Times New Roman" w:eastAsia="Times New Roman" w:cs="Times New Roman"/>
          <w:noProof w:val="0"/>
          <w:sz w:val="24"/>
          <w:szCs w:val="24"/>
          <w:lang w:val="en-GB"/>
        </w:rPr>
        <w:t xml:space="preserve">K.(1997) Funding the NHS Can the NHS cope in future?. </w:t>
      </w:r>
      <w:r w:rsidRPr="4AC1DE5E" w:rsidR="44C5FFDC">
        <w:rPr>
          <w:rFonts w:ascii="Times New Roman" w:hAnsi="Times New Roman" w:eastAsia="Times New Roman" w:cs="Times New Roman"/>
          <w:i w:val="1"/>
          <w:iCs w:val="1"/>
          <w:noProof w:val="0"/>
          <w:sz w:val="24"/>
          <w:szCs w:val="24"/>
          <w:lang w:val="en-GB"/>
        </w:rPr>
        <w:t>BMJ</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314</w:t>
      </w:r>
      <w:r w:rsidRPr="4AC1DE5E" w:rsidR="44C5FFDC">
        <w:rPr>
          <w:rFonts w:ascii="Times New Roman" w:hAnsi="Times New Roman" w:eastAsia="Times New Roman" w:cs="Times New Roman"/>
          <w:noProof w:val="0"/>
          <w:sz w:val="24"/>
          <w:szCs w:val="24"/>
          <w:lang w:val="en-GB"/>
        </w:rPr>
        <w:t xml:space="preserve">(7074), p.139.  </w:t>
      </w:r>
      <w:r w:rsidRPr="4AC1DE5E" w:rsidR="44C5FFDC">
        <w:rPr>
          <w:rFonts w:ascii="Arial" w:hAnsi="Arial" w:eastAsia="Arial" w:cs="Arial"/>
          <w:noProof w:val="0"/>
          <w:color w:val="222222"/>
          <w:sz w:val="19"/>
          <w:szCs w:val="19"/>
          <w:lang w:val="en-GB"/>
        </w:rPr>
        <w:t xml:space="preserve"> </w:t>
      </w:r>
    </w:p>
    <w:p w:rsidR="44C5FFDC" w:rsidRDefault="44C5FFDC" w14:paraId="74E1A399" w14:textId="27DAC8BA">
      <w:r w:rsidRPr="4AC1DE5E" w:rsidR="44C5FFDC">
        <w:rPr>
          <w:rFonts w:ascii="Arial" w:hAnsi="Arial" w:eastAsia="Arial" w:cs="Arial"/>
          <w:noProof w:val="0"/>
          <w:color w:val="222222"/>
          <w:sz w:val="19"/>
          <w:szCs w:val="19"/>
          <w:lang w:val="en-GB"/>
        </w:rPr>
        <w:t>Harrison, A. Dixon, J. New, B.</w:t>
      </w:r>
      <w:r w:rsidRPr="4AC1DE5E" w:rsidR="44C5FFDC">
        <w:rPr>
          <w:rFonts w:ascii="Times New Roman" w:hAnsi="Times New Roman" w:eastAsia="Times New Roman" w:cs="Times New Roman"/>
          <w:noProof w:val="0"/>
          <w:sz w:val="24"/>
          <w:szCs w:val="24"/>
          <w:lang w:val="en-GB"/>
        </w:rPr>
        <w:t xml:space="preserve"> Judge, K.(1997) Funding the NHS: is the NHS sustainable?. </w:t>
      </w:r>
      <w:r w:rsidRPr="4AC1DE5E" w:rsidR="44C5FFDC">
        <w:rPr>
          <w:rFonts w:ascii="Times New Roman" w:hAnsi="Times New Roman" w:eastAsia="Times New Roman" w:cs="Times New Roman"/>
          <w:i w:val="1"/>
          <w:iCs w:val="1"/>
          <w:noProof w:val="0"/>
          <w:sz w:val="24"/>
          <w:szCs w:val="24"/>
          <w:lang w:val="en-GB"/>
        </w:rPr>
        <w:t>BMJ</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314</w:t>
      </w:r>
      <w:r w:rsidRPr="4AC1DE5E" w:rsidR="44C5FFDC">
        <w:rPr>
          <w:rFonts w:ascii="Times New Roman" w:hAnsi="Times New Roman" w:eastAsia="Times New Roman" w:cs="Times New Roman"/>
          <w:noProof w:val="0"/>
          <w:sz w:val="24"/>
          <w:szCs w:val="24"/>
          <w:lang w:val="en-GB"/>
        </w:rPr>
        <w:t xml:space="preserve">(7076), p.296.  </w:t>
      </w:r>
      <w:r w:rsidRPr="4AC1DE5E" w:rsidR="44C5FFDC">
        <w:rPr>
          <w:rFonts w:ascii="Arial" w:hAnsi="Arial" w:eastAsia="Arial" w:cs="Arial"/>
          <w:noProof w:val="0"/>
          <w:color w:val="222222"/>
          <w:sz w:val="19"/>
          <w:szCs w:val="19"/>
          <w:lang w:val="en-GB"/>
        </w:rPr>
        <w:t xml:space="preserve"> </w:t>
      </w:r>
    </w:p>
    <w:p w:rsidR="44C5FFDC" w:rsidRDefault="44C5FFDC" w14:paraId="6A8AB2C0" w14:textId="04C71C79">
      <w:r w:rsidRPr="4AC1DE5E" w:rsidR="44C5FFDC">
        <w:rPr>
          <w:rFonts w:ascii="Arial" w:hAnsi="Arial" w:eastAsia="Arial" w:cs="Arial"/>
          <w:noProof w:val="0"/>
          <w:color w:val="222222"/>
          <w:sz w:val="19"/>
          <w:szCs w:val="19"/>
          <w:lang w:val="en-GB"/>
        </w:rPr>
        <w:t xml:space="preserve">Kinnear, D. Williams, V. and Victor, </w:t>
      </w:r>
      <w:r w:rsidRPr="4AC1DE5E" w:rsidR="44C5FFDC">
        <w:rPr>
          <w:rFonts w:ascii="Times New Roman" w:hAnsi="Times New Roman" w:eastAsia="Times New Roman" w:cs="Times New Roman"/>
          <w:noProof w:val="0"/>
          <w:sz w:val="24"/>
          <w:szCs w:val="24"/>
          <w:lang w:val="en-GB"/>
        </w:rPr>
        <w:t xml:space="preserve">C.(2014) The meaning of dignified care: an exploration of health and social care professionals’ perspectives working with older people. </w:t>
      </w:r>
      <w:r w:rsidRPr="4AC1DE5E" w:rsidR="44C5FFDC">
        <w:rPr>
          <w:rFonts w:ascii="Times New Roman" w:hAnsi="Times New Roman" w:eastAsia="Times New Roman" w:cs="Times New Roman"/>
          <w:i w:val="1"/>
          <w:iCs w:val="1"/>
          <w:noProof w:val="0"/>
          <w:sz w:val="24"/>
          <w:szCs w:val="24"/>
          <w:lang w:val="en-GB"/>
        </w:rPr>
        <w:t>BMC research notes</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7</w:t>
      </w:r>
      <w:r w:rsidRPr="4AC1DE5E" w:rsidR="44C5FFDC">
        <w:rPr>
          <w:rFonts w:ascii="Times New Roman" w:hAnsi="Times New Roman" w:eastAsia="Times New Roman" w:cs="Times New Roman"/>
          <w:noProof w:val="0"/>
          <w:sz w:val="24"/>
          <w:szCs w:val="24"/>
          <w:lang w:val="en-GB"/>
        </w:rPr>
        <w:t xml:space="preserve">(1), pp.1-9.  </w:t>
      </w:r>
      <w:r w:rsidRPr="4AC1DE5E" w:rsidR="44C5FFDC">
        <w:rPr>
          <w:rFonts w:ascii="Arial" w:hAnsi="Arial" w:eastAsia="Arial" w:cs="Arial"/>
          <w:noProof w:val="0"/>
          <w:color w:val="222222"/>
          <w:sz w:val="19"/>
          <w:szCs w:val="19"/>
          <w:lang w:val="en-GB"/>
        </w:rPr>
        <w:t xml:space="preserve"> </w:t>
      </w:r>
    </w:p>
    <w:p w:rsidR="44C5FFDC" w:rsidP="4AC1DE5E" w:rsidRDefault="44C5FFDC" w14:paraId="35A1423C" w14:textId="63C05A7C">
      <w:pPr>
        <w:jc w:val="both"/>
      </w:pPr>
      <w:r w:rsidRPr="4AC1DE5E" w:rsidR="44C5FFDC">
        <w:rPr>
          <w:rFonts w:ascii="Arial" w:hAnsi="Arial" w:eastAsia="Arial" w:cs="Arial"/>
          <w:noProof w:val="0"/>
          <w:color w:val="222222"/>
          <w:sz w:val="19"/>
          <w:szCs w:val="19"/>
          <w:lang w:val="en-GB"/>
        </w:rPr>
        <w:t>Klausner, E</w:t>
      </w:r>
      <w:r w:rsidRPr="4AC1DE5E" w:rsidR="44C5FFDC">
        <w:rPr>
          <w:rFonts w:ascii="Times New Roman" w:hAnsi="Times New Roman" w:eastAsia="Times New Roman" w:cs="Times New Roman"/>
          <w:noProof w:val="0"/>
          <w:sz w:val="24"/>
          <w:szCs w:val="24"/>
          <w:lang w:val="en-GB"/>
        </w:rPr>
        <w:t xml:space="preserve">, J.Alexopoulos, G, S.(1999) The future of psychosocial treatments for elderly patients. </w:t>
      </w:r>
      <w:r w:rsidRPr="4AC1DE5E" w:rsidR="44C5FFDC">
        <w:rPr>
          <w:rFonts w:ascii="Times New Roman" w:hAnsi="Times New Roman" w:eastAsia="Times New Roman" w:cs="Times New Roman"/>
          <w:i w:val="1"/>
          <w:iCs w:val="1"/>
          <w:noProof w:val="0"/>
          <w:sz w:val="24"/>
          <w:szCs w:val="24"/>
          <w:lang w:val="en-GB"/>
        </w:rPr>
        <w:t>Psychiatric services</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50</w:t>
      </w:r>
      <w:r w:rsidRPr="4AC1DE5E" w:rsidR="44C5FFDC">
        <w:rPr>
          <w:rFonts w:ascii="Times New Roman" w:hAnsi="Times New Roman" w:eastAsia="Times New Roman" w:cs="Times New Roman"/>
          <w:noProof w:val="0"/>
          <w:sz w:val="24"/>
          <w:szCs w:val="24"/>
          <w:lang w:val="en-GB"/>
        </w:rPr>
        <w:t xml:space="preserve">(9), pp.1198-1204.  </w:t>
      </w:r>
      <w:r w:rsidRPr="4AC1DE5E" w:rsidR="44C5FFDC">
        <w:rPr>
          <w:rFonts w:ascii="Arial" w:hAnsi="Arial" w:eastAsia="Arial" w:cs="Arial"/>
          <w:noProof w:val="0"/>
          <w:color w:val="222222"/>
          <w:sz w:val="19"/>
          <w:szCs w:val="19"/>
          <w:lang w:val="en-GB"/>
        </w:rPr>
        <w:t xml:space="preserve"> </w:t>
      </w:r>
    </w:p>
    <w:p w:rsidR="44C5FFDC" w:rsidRDefault="44C5FFDC" w14:paraId="7F8895CD" w14:textId="1A2B9C9E">
      <w:r w:rsidRPr="4AC1DE5E" w:rsidR="44C5FFDC">
        <w:rPr>
          <w:rFonts w:ascii="Arial" w:hAnsi="Arial" w:eastAsia="Arial" w:cs="Arial"/>
          <w:noProof w:val="0"/>
          <w:color w:val="222222"/>
          <w:sz w:val="19"/>
          <w:szCs w:val="19"/>
          <w:lang w:val="en-GB"/>
        </w:rPr>
        <w:t xml:space="preserve">Koren, </w:t>
      </w:r>
      <w:r w:rsidRPr="4AC1DE5E" w:rsidR="44C5FFDC">
        <w:rPr>
          <w:rFonts w:ascii="Times New Roman" w:hAnsi="Times New Roman" w:eastAsia="Times New Roman" w:cs="Times New Roman"/>
          <w:noProof w:val="0"/>
          <w:sz w:val="24"/>
          <w:szCs w:val="24"/>
          <w:lang w:val="en-GB"/>
        </w:rPr>
        <w:t xml:space="preserve">M,J. (2010) Person-centered care for nursing home residents: The culture-change movement. </w:t>
      </w:r>
      <w:r w:rsidRPr="4AC1DE5E" w:rsidR="44C5FFDC">
        <w:rPr>
          <w:rFonts w:ascii="Times New Roman" w:hAnsi="Times New Roman" w:eastAsia="Times New Roman" w:cs="Times New Roman"/>
          <w:i w:val="1"/>
          <w:iCs w:val="1"/>
          <w:noProof w:val="0"/>
          <w:sz w:val="24"/>
          <w:szCs w:val="24"/>
          <w:lang w:val="en-GB"/>
        </w:rPr>
        <w:t>Health Affairs</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29</w:t>
      </w:r>
      <w:r w:rsidRPr="4AC1DE5E" w:rsidR="44C5FFDC">
        <w:rPr>
          <w:rFonts w:ascii="Times New Roman" w:hAnsi="Times New Roman" w:eastAsia="Times New Roman" w:cs="Times New Roman"/>
          <w:noProof w:val="0"/>
          <w:sz w:val="24"/>
          <w:szCs w:val="24"/>
          <w:lang w:val="en-GB"/>
        </w:rPr>
        <w:t xml:space="preserve">(2), pp.312-317. </w:t>
      </w:r>
      <w:r w:rsidRPr="4AC1DE5E" w:rsidR="44C5FFDC">
        <w:rPr>
          <w:rFonts w:ascii="Arial" w:hAnsi="Arial" w:eastAsia="Arial" w:cs="Arial"/>
          <w:noProof w:val="0"/>
          <w:color w:val="222222"/>
          <w:sz w:val="19"/>
          <w:szCs w:val="19"/>
          <w:lang w:val="en-GB"/>
        </w:rPr>
        <w:t xml:space="preserve"> </w:t>
      </w:r>
    </w:p>
    <w:p w:rsidR="44C5FFDC" w:rsidRDefault="44C5FFDC" w14:paraId="128F6335" w14:textId="557182E8">
      <w:r w:rsidRPr="4AC1DE5E" w:rsidR="44C5FFDC">
        <w:rPr>
          <w:rFonts w:ascii="Arial" w:hAnsi="Arial" w:eastAsia="Arial" w:cs="Arial"/>
          <w:noProof w:val="0"/>
          <w:color w:val="222222"/>
          <w:sz w:val="19"/>
          <w:szCs w:val="19"/>
          <w:lang w:val="en-GB"/>
        </w:rPr>
        <w:t xml:space="preserve">Levin, </w:t>
      </w:r>
      <w:r w:rsidRPr="4AC1DE5E" w:rsidR="44C5FFDC">
        <w:rPr>
          <w:rFonts w:ascii="Times New Roman" w:hAnsi="Times New Roman" w:eastAsia="Times New Roman" w:cs="Times New Roman"/>
          <w:noProof w:val="0"/>
          <w:sz w:val="24"/>
          <w:szCs w:val="24"/>
          <w:lang w:val="en-GB"/>
        </w:rPr>
        <w:t xml:space="preserve">L. and Levy, A.,A.(2020) National Reforms in mental health and social care services: comparative, Text-Based Explorations of Consumer Involvement and Service Transparency. </w:t>
      </w:r>
      <w:r w:rsidRPr="4AC1DE5E" w:rsidR="44C5FFDC">
        <w:rPr>
          <w:rFonts w:ascii="Times New Roman" w:hAnsi="Times New Roman" w:eastAsia="Times New Roman" w:cs="Times New Roman"/>
          <w:i w:val="1"/>
          <w:iCs w:val="1"/>
          <w:noProof w:val="0"/>
          <w:sz w:val="24"/>
          <w:szCs w:val="24"/>
          <w:lang w:val="en-GB"/>
        </w:rPr>
        <w:t>Community mental health journal</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56</w:t>
      </w:r>
      <w:r w:rsidRPr="4AC1DE5E" w:rsidR="44C5FFDC">
        <w:rPr>
          <w:rFonts w:ascii="Times New Roman" w:hAnsi="Times New Roman" w:eastAsia="Times New Roman" w:cs="Times New Roman"/>
          <w:noProof w:val="0"/>
          <w:sz w:val="24"/>
          <w:szCs w:val="24"/>
          <w:lang w:val="en-GB"/>
        </w:rPr>
        <w:t xml:space="preserve">(1), pp.42-49.  </w:t>
      </w:r>
      <w:r w:rsidRPr="4AC1DE5E" w:rsidR="44C5FFDC">
        <w:rPr>
          <w:rFonts w:ascii="Arial" w:hAnsi="Arial" w:eastAsia="Arial" w:cs="Arial"/>
          <w:noProof w:val="0"/>
          <w:color w:val="222222"/>
          <w:sz w:val="19"/>
          <w:szCs w:val="19"/>
          <w:lang w:val="en-GB"/>
        </w:rPr>
        <w:t xml:space="preserve"> </w:t>
      </w:r>
    </w:p>
    <w:p w:rsidR="44C5FFDC" w:rsidRDefault="44C5FFDC" w14:paraId="4A868986" w14:textId="5037D512">
      <w:r w:rsidRPr="4AC1DE5E" w:rsidR="44C5FFDC">
        <w:rPr>
          <w:rFonts w:ascii="Arial" w:hAnsi="Arial" w:eastAsia="Arial" w:cs="Arial"/>
          <w:noProof w:val="0"/>
          <w:color w:val="222222"/>
          <w:sz w:val="19"/>
          <w:szCs w:val="19"/>
          <w:lang w:val="en-GB"/>
        </w:rPr>
        <w:t>MacDougall, D</w:t>
      </w:r>
      <w:r w:rsidRPr="4AC1DE5E" w:rsidR="44C5FFDC">
        <w:rPr>
          <w:rFonts w:ascii="Times New Roman" w:hAnsi="Times New Roman" w:eastAsia="Times New Roman" w:cs="Times New Roman"/>
          <w:noProof w:val="0"/>
          <w:sz w:val="24"/>
          <w:szCs w:val="24"/>
          <w:lang w:val="en-GB"/>
        </w:rPr>
        <w:t xml:space="preserve">, J.(1988) The right to participate: Ending discrimination against the elderly. </w:t>
      </w:r>
      <w:r w:rsidRPr="4AC1DE5E" w:rsidR="44C5FFDC">
        <w:rPr>
          <w:rFonts w:ascii="Times New Roman" w:hAnsi="Times New Roman" w:eastAsia="Times New Roman" w:cs="Times New Roman"/>
          <w:i w:val="1"/>
          <w:iCs w:val="1"/>
          <w:noProof w:val="0"/>
          <w:sz w:val="24"/>
          <w:szCs w:val="24"/>
          <w:lang w:val="en-GB"/>
        </w:rPr>
        <w:t>Ethics and aging: The right to live, the right to die</w:t>
      </w:r>
      <w:r w:rsidRPr="4AC1DE5E" w:rsidR="44C5FFDC">
        <w:rPr>
          <w:rFonts w:ascii="Times New Roman" w:hAnsi="Times New Roman" w:eastAsia="Times New Roman" w:cs="Times New Roman"/>
          <w:noProof w:val="0"/>
          <w:sz w:val="24"/>
          <w:szCs w:val="24"/>
          <w:lang w:val="en-GB"/>
        </w:rPr>
        <w:t xml:space="preserve">, pp.127-141.   </w:t>
      </w:r>
      <w:r w:rsidRPr="4AC1DE5E" w:rsidR="44C5FFDC">
        <w:rPr>
          <w:rFonts w:ascii="Arial" w:hAnsi="Arial" w:eastAsia="Arial" w:cs="Arial"/>
          <w:noProof w:val="0"/>
          <w:color w:val="222222"/>
          <w:sz w:val="19"/>
          <w:szCs w:val="19"/>
          <w:lang w:val="en-GB"/>
        </w:rPr>
        <w:t xml:space="preserve"> </w:t>
      </w:r>
    </w:p>
    <w:p w:rsidR="44C5FFDC" w:rsidRDefault="44C5FFDC" w14:paraId="574E0C2F" w14:textId="69CE2F09">
      <w:r w:rsidRPr="4AC1DE5E" w:rsidR="44C5FFDC">
        <w:rPr>
          <w:rFonts w:ascii="Arial" w:hAnsi="Arial" w:eastAsia="Arial" w:cs="Arial"/>
          <w:noProof w:val="0"/>
          <w:color w:val="222222"/>
          <w:sz w:val="19"/>
          <w:szCs w:val="19"/>
          <w:lang w:val="en-GB"/>
        </w:rPr>
        <w:t>Manton, K</w:t>
      </w:r>
      <w:r w:rsidRPr="4AC1DE5E" w:rsidR="44C5FFDC">
        <w:rPr>
          <w:rFonts w:ascii="Times New Roman" w:hAnsi="Times New Roman" w:eastAsia="Times New Roman" w:cs="Times New Roman"/>
          <w:noProof w:val="0"/>
          <w:sz w:val="24"/>
          <w:szCs w:val="24"/>
          <w:lang w:val="en-GB"/>
        </w:rPr>
        <w:t xml:space="preserve">, G.(1982) Changing concepts of morbidity and mortality in the elderly population. </w:t>
      </w:r>
      <w:r w:rsidRPr="4AC1DE5E" w:rsidR="44C5FFDC">
        <w:rPr>
          <w:rFonts w:ascii="Times New Roman" w:hAnsi="Times New Roman" w:eastAsia="Times New Roman" w:cs="Times New Roman"/>
          <w:i w:val="1"/>
          <w:iCs w:val="1"/>
          <w:noProof w:val="0"/>
          <w:sz w:val="24"/>
          <w:szCs w:val="24"/>
          <w:lang w:val="en-GB"/>
        </w:rPr>
        <w:t>The Milbank Memorial Fund Quarterly. Health and Society</w:t>
      </w:r>
      <w:r w:rsidRPr="4AC1DE5E" w:rsidR="44C5FFDC">
        <w:rPr>
          <w:rFonts w:ascii="Times New Roman" w:hAnsi="Times New Roman" w:eastAsia="Times New Roman" w:cs="Times New Roman"/>
          <w:noProof w:val="0"/>
          <w:sz w:val="24"/>
          <w:szCs w:val="24"/>
          <w:lang w:val="en-GB"/>
        </w:rPr>
        <w:t xml:space="preserve">, pp.183-244.   </w:t>
      </w:r>
      <w:r w:rsidRPr="4AC1DE5E" w:rsidR="44C5FFDC">
        <w:rPr>
          <w:rFonts w:ascii="Arial" w:hAnsi="Arial" w:eastAsia="Arial" w:cs="Arial"/>
          <w:noProof w:val="0"/>
          <w:color w:val="222222"/>
          <w:sz w:val="19"/>
          <w:szCs w:val="19"/>
          <w:lang w:val="en-GB"/>
        </w:rPr>
        <w:t xml:space="preserve"> </w:t>
      </w:r>
    </w:p>
    <w:p w:rsidR="44C5FFDC" w:rsidRDefault="44C5FFDC" w14:paraId="6E284121" w14:textId="35C319F1">
      <w:r w:rsidRPr="4AC1DE5E" w:rsidR="44C5FFDC">
        <w:rPr>
          <w:rFonts w:ascii="Arial" w:hAnsi="Arial" w:eastAsia="Arial" w:cs="Arial"/>
          <w:noProof w:val="0"/>
          <w:color w:val="222222"/>
          <w:sz w:val="19"/>
          <w:szCs w:val="19"/>
          <w:lang w:val="en-GB"/>
        </w:rPr>
        <w:t>McKenna, S</w:t>
      </w:r>
      <w:r w:rsidRPr="4AC1DE5E" w:rsidR="44C5FFDC">
        <w:rPr>
          <w:rFonts w:ascii="Times New Roman" w:hAnsi="Times New Roman" w:eastAsia="Times New Roman" w:cs="Times New Roman"/>
          <w:noProof w:val="0"/>
          <w:sz w:val="24"/>
          <w:szCs w:val="24"/>
          <w:lang w:val="en-GB"/>
        </w:rPr>
        <w:t xml:space="preserve">, P. Hunt, S, M.(1991) Elderly Patients and the National Health Service. </w:t>
      </w:r>
      <w:r w:rsidRPr="4AC1DE5E" w:rsidR="44C5FFDC">
        <w:rPr>
          <w:rFonts w:ascii="Times New Roman" w:hAnsi="Times New Roman" w:eastAsia="Times New Roman" w:cs="Times New Roman"/>
          <w:i w:val="1"/>
          <w:iCs w:val="1"/>
          <w:noProof w:val="0"/>
          <w:sz w:val="24"/>
          <w:szCs w:val="24"/>
          <w:lang w:val="en-GB"/>
        </w:rPr>
        <w:t>Journal of the Royal Society of Health</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111</w:t>
      </w:r>
      <w:r w:rsidRPr="4AC1DE5E" w:rsidR="44C5FFDC">
        <w:rPr>
          <w:rFonts w:ascii="Times New Roman" w:hAnsi="Times New Roman" w:eastAsia="Times New Roman" w:cs="Times New Roman"/>
          <w:noProof w:val="0"/>
          <w:sz w:val="24"/>
          <w:szCs w:val="24"/>
          <w:lang w:val="en-GB"/>
        </w:rPr>
        <w:t xml:space="preserve">(4), pp.126-130.  </w:t>
      </w:r>
      <w:r w:rsidRPr="4AC1DE5E" w:rsidR="44C5FFDC">
        <w:rPr>
          <w:rFonts w:ascii="Arial" w:hAnsi="Arial" w:eastAsia="Arial" w:cs="Arial"/>
          <w:noProof w:val="0"/>
          <w:color w:val="222222"/>
          <w:sz w:val="19"/>
          <w:szCs w:val="19"/>
          <w:lang w:val="en-GB"/>
        </w:rPr>
        <w:t xml:space="preserve"> </w:t>
      </w:r>
    </w:p>
    <w:p w:rsidR="44C5FFDC" w:rsidRDefault="44C5FFDC" w14:paraId="32613FA4" w14:textId="6506D677">
      <w:r w:rsidRPr="4AC1DE5E" w:rsidR="44C5FFDC">
        <w:rPr>
          <w:rFonts w:ascii="Arial" w:hAnsi="Arial" w:eastAsia="Arial" w:cs="Arial"/>
          <w:noProof w:val="0"/>
          <w:color w:val="222222"/>
          <w:sz w:val="19"/>
          <w:szCs w:val="19"/>
          <w:lang w:val="en-GB"/>
        </w:rPr>
        <w:t xml:space="preserve">Mulley, </w:t>
      </w:r>
      <w:r w:rsidRPr="4AC1DE5E" w:rsidR="44C5FFDC">
        <w:rPr>
          <w:rFonts w:ascii="Times New Roman" w:hAnsi="Times New Roman" w:eastAsia="Times New Roman" w:cs="Times New Roman"/>
          <w:noProof w:val="0"/>
          <w:sz w:val="24"/>
          <w:szCs w:val="24"/>
          <w:lang w:val="en-GB"/>
        </w:rPr>
        <w:t xml:space="preserve">A,G.( 2010) Improving productivity in the NHS. </w:t>
      </w:r>
      <w:r w:rsidRPr="4AC1DE5E" w:rsidR="44C5FFDC">
        <w:rPr>
          <w:rFonts w:ascii="Arial" w:hAnsi="Arial" w:eastAsia="Arial" w:cs="Arial"/>
          <w:noProof w:val="0"/>
          <w:color w:val="222222"/>
          <w:sz w:val="19"/>
          <w:szCs w:val="19"/>
          <w:lang w:val="en-GB"/>
        </w:rPr>
        <w:t xml:space="preserve"> </w:t>
      </w:r>
    </w:p>
    <w:p w:rsidR="44C5FFDC" w:rsidRDefault="44C5FFDC" w14:paraId="2B8695A9" w14:textId="3C7D1780">
      <w:r w:rsidRPr="4AC1DE5E" w:rsidR="44C5FFDC">
        <w:rPr>
          <w:rFonts w:ascii="Arial" w:hAnsi="Arial" w:eastAsia="Arial" w:cs="Arial"/>
          <w:noProof w:val="0"/>
          <w:color w:val="222222"/>
          <w:sz w:val="19"/>
          <w:szCs w:val="19"/>
          <w:lang w:val="en-GB"/>
        </w:rPr>
        <w:t>Orimo</w:t>
      </w:r>
      <w:r w:rsidRPr="4AC1DE5E" w:rsidR="44C5FFDC">
        <w:rPr>
          <w:rFonts w:ascii="Times New Roman" w:hAnsi="Times New Roman" w:eastAsia="Times New Roman" w:cs="Times New Roman"/>
          <w:noProof w:val="0"/>
          <w:sz w:val="24"/>
          <w:szCs w:val="24"/>
          <w:lang w:val="en-GB"/>
        </w:rPr>
        <w:t xml:space="preserve">, H. Ito, H. Suzuki, T. Araki, A. Hosoi, T. Sawabe, M.(2006) Reviewing the definition of “elderly”. </w:t>
      </w:r>
      <w:r w:rsidRPr="4AC1DE5E" w:rsidR="44C5FFDC">
        <w:rPr>
          <w:rFonts w:ascii="Times New Roman" w:hAnsi="Times New Roman" w:eastAsia="Times New Roman" w:cs="Times New Roman"/>
          <w:i w:val="1"/>
          <w:iCs w:val="1"/>
          <w:noProof w:val="0"/>
          <w:sz w:val="24"/>
          <w:szCs w:val="24"/>
          <w:lang w:val="en-GB"/>
        </w:rPr>
        <w:t>Geriatrics &amp; gerontology international</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6</w:t>
      </w:r>
      <w:r w:rsidRPr="4AC1DE5E" w:rsidR="44C5FFDC">
        <w:rPr>
          <w:rFonts w:ascii="Times New Roman" w:hAnsi="Times New Roman" w:eastAsia="Times New Roman" w:cs="Times New Roman"/>
          <w:noProof w:val="0"/>
          <w:sz w:val="24"/>
          <w:szCs w:val="24"/>
          <w:lang w:val="en-GB"/>
        </w:rPr>
        <w:t xml:space="preserve">(3), pp.149-158. </w:t>
      </w:r>
      <w:r w:rsidRPr="4AC1DE5E" w:rsidR="44C5FFDC">
        <w:rPr>
          <w:rFonts w:ascii="Arial" w:hAnsi="Arial" w:eastAsia="Arial" w:cs="Arial"/>
          <w:noProof w:val="0"/>
          <w:color w:val="222222"/>
          <w:sz w:val="19"/>
          <w:szCs w:val="19"/>
          <w:lang w:val="en-GB"/>
        </w:rPr>
        <w:t xml:space="preserve"> </w:t>
      </w:r>
    </w:p>
    <w:p w:rsidR="44C5FFDC" w:rsidRDefault="44C5FFDC" w14:paraId="66E645C1" w14:textId="1CAD4383">
      <w:r w:rsidRPr="4AC1DE5E" w:rsidR="44C5FFDC">
        <w:rPr>
          <w:rFonts w:ascii="Arial" w:hAnsi="Arial" w:eastAsia="Arial" w:cs="Arial"/>
          <w:noProof w:val="0"/>
          <w:color w:val="222222"/>
          <w:sz w:val="19"/>
          <w:szCs w:val="19"/>
          <w:lang w:val="en-GB"/>
        </w:rPr>
        <w:t>Petersen, P</w:t>
      </w:r>
      <w:r w:rsidRPr="4AC1DE5E" w:rsidR="44C5FFDC">
        <w:rPr>
          <w:rFonts w:ascii="Times New Roman" w:hAnsi="Times New Roman" w:eastAsia="Times New Roman" w:cs="Times New Roman"/>
          <w:noProof w:val="0"/>
          <w:sz w:val="24"/>
          <w:szCs w:val="24"/>
          <w:lang w:val="en-GB"/>
        </w:rPr>
        <w:t xml:space="preserve">, E. Yamamoto, T.(2005) Improving the oral health of older people: the approach of the WHO Global Oral Health Programme. </w:t>
      </w:r>
      <w:r w:rsidRPr="4AC1DE5E" w:rsidR="44C5FFDC">
        <w:rPr>
          <w:rFonts w:ascii="Times New Roman" w:hAnsi="Times New Roman" w:eastAsia="Times New Roman" w:cs="Times New Roman"/>
          <w:i w:val="1"/>
          <w:iCs w:val="1"/>
          <w:noProof w:val="0"/>
          <w:sz w:val="24"/>
          <w:szCs w:val="24"/>
          <w:lang w:val="en-GB"/>
        </w:rPr>
        <w:t>Community dentistry and oral epidemiology</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33</w:t>
      </w:r>
      <w:r w:rsidRPr="4AC1DE5E" w:rsidR="44C5FFDC">
        <w:rPr>
          <w:rFonts w:ascii="Times New Roman" w:hAnsi="Times New Roman" w:eastAsia="Times New Roman" w:cs="Times New Roman"/>
          <w:noProof w:val="0"/>
          <w:sz w:val="24"/>
          <w:szCs w:val="24"/>
          <w:lang w:val="en-GB"/>
        </w:rPr>
        <w:t xml:space="preserve">(2), pp.81-92.   </w:t>
      </w:r>
      <w:r w:rsidRPr="4AC1DE5E" w:rsidR="44C5FFDC">
        <w:rPr>
          <w:rFonts w:ascii="Arial" w:hAnsi="Arial" w:eastAsia="Arial" w:cs="Arial"/>
          <w:noProof w:val="0"/>
          <w:color w:val="222222"/>
          <w:sz w:val="19"/>
          <w:szCs w:val="19"/>
          <w:lang w:val="en-GB"/>
        </w:rPr>
        <w:t xml:space="preserve"> </w:t>
      </w:r>
    </w:p>
    <w:p w:rsidR="44C5FFDC" w:rsidRDefault="44C5FFDC" w14:paraId="10970626" w14:textId="1C6ECD07">
      <w:r w:rsidRPr="4AC1DE5E" w:rsidR="44C5FFDC">
        <w:rPr>
          <w:rFonts w:ascii="Arial" w:hAnsi="Arial" w:eastAsia="Arial" w:cs="Arial"/>
          <w:noProof w:val="0"/>
          <w:color w:val="222222"/>
          <w:sz w:val="19"/>
          <w:szCs w:val="19"/>
          <w:lang w:val="en-GB"/>
        </w:rPr>
        <w:t xml:space="preserve">Richardson, </w:t>
      </w:r>
      <w:r w:rsidRPr="4AC1DE5E" w:rsidR="44C5FFDC">
        <w:rPr>
          <w:rFonts w:ascii="Times New Roman" w:hAnsi="Times New Roman" w:eastAsia="Times New Roman" w:cs="Times New Roman"/>
          <w:noProof w:val="0"/>
          <w:sz w:val="24"/>
          <w:szCs w:val="24"/>
          <w:lang w:val="en-GB"/>
        </w:rPr>
        <w:t xml:space="preserve">S,J. Carroll, C, B. Close, J. Gordon, A, L. O’Brien, J. Quinn, T, J. Rochester, L.Sayer, A, A. Shenkin, S, D.van der Velde, N. Woo, J.(2020). Research with older people in a world with COVID-19: identification of current and future priorities, challenges and opportunities. </w:t>
      </w:r>
      <w:r w:rsidRPr="4AC1DE5E" w:rsidR="44C5FFDC">
        <w:rPr>
          <w:rFonts w:ascii="Times New Roman" w:hAnsi="Times New Roman" w:eastAsia="Times New Roman" w:cs="Times New Roman"/>
          <w:i w:val="1"/>
          <w:iCs w:val="1"/>
          <w:noProof w:val="0"/>
          <w:sz w:val="24"/>
          <w:szCs w:val="24"/>
          <w:lang w:val="en-GB"/>
        </w:rPr>
        <w:t>Age and ageing</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49</w:t>
      </w:r>
      <w:r w:rsidRPr="4AC1DE5E" w:rsidR="44C5FFDC">
        <w:rPr>
          <w:rFonts w:ascii="Times New Roman" w:hAnsi="Times New Roman" w:eastAsia="Times New Roman" w:cs="Times New Roman"/>
          <w:noProof w:val="0"/>
          <w:sz w:val="24"/>
          <w:szCs w:val="24"/>
          <w:lang w:val="en-GB"/>
        </w:rPr>
        <w:t xml:space="preserve">(6), pp.901-906.  </w:t>
      </w:r>
      <w:r w:rsidRPr="4AC1DE5E" w:rsidR="44C5FFDC">
        <w:rPr>
          <w:rFonts w:ascii="Arial" w:hAnsi="Arial" w:eastAsia="Arial" w:cs="Arial"/>
          <w:noProof w:val="0"/>
          <w:color w:val="222222"/>
          <w:sz w:val="19"/>
          <w:szCs w:val="19"/>
          <w:lang w:val="en-GB"/>
        </w:rPr>
        <w:t xml:space="preserve"> </w:t>
      </w:r>
    </w:p>
    <w:p w:rsidR="44C5FFDC" w:rsidRDefault="44C5FFDC" w14:paraId="0A583EC4" w14:textId="21406A14">
      <w:r w:rsidRPr="4AC1DE5E" w:rsidR="44C5FFDC">
        <w:rPr>
          <w:rFonts w:ascii="Arial" w:hAnsi="Arial" w:eastAsia="Arial" w:cs="Arial"/>
          <w:noProof w:val="0"/>
          <w:color w:val="222222"/>
          <w:sz w:val="19"/>
          <w:szCs w:val="19"/>
          <w:lang w:val="en-GB"/>
        </w:rPr>
        <w:t>Romeo, L.</w:t>
      </w:r>
      <w:r w:rsidRPr="4AC1DE5E" w:rsidR="44C5FFDC">
        <w:rPr>
          <w:rFonts w:ascii="Times New Roman" w:hAnsi="Times New Roman" w:eastAsia="Times New Roman" w:cs="Times New Roman"/>
          <w:noProof w:val="0"/>
          <w:sz w:val="24"/>
          <w:szCs w:val="24"/>
          <w:lang w:val="en-GB"/>
        </w:rPr>
        <w:t xml:space="preserve"> Lawson, J. Stanley, T. Taylor, M. Tapper, L. Gunner, J. Carr, S. Hafford-Letchfield, T. Baker, D. Bateman, F. Manthorpe, J. (2017) </w:t>
      </w:r>
      <w:r w:rsidRPr="4AC1DE5E" w:rsidR="44C5FFDC">
        <w:rPr>
          <w:rFonts w:ascii="Times New Roman" w:hAnsi="Times New Roman" w:eastAsia="Times New Roman" w:cs="Times New Roman"/>
          <w:i w:val="1"/>
          <w:iCs w:val="1"/>
          <w:noProof w:val="0"/>
          <w:sz w:val="24"/>
          <w:szCs w:val="24"/>
          <w:lang w:val="en-GB"/>
        </w:rPr>
        <w:t>Safeguarding Adults under the Care Act 2014: Understanding Good Practice</w:t>
      </w:r>
      <w:r w:rsidRPr="4AC1DE5E" w:rsidR="44C5FFDC">
        <w:rPr>
          <w:rFonts w:ascii="Times New Roman" w:hAnsi="Times New Roman" w:eastAsia="Times New Roman" w:cs="Times New Roman"/>
          <w:noProof w:val="0"/>
          <w:sz w:val="24"/>
          <w:szCs w:val="24"/>
          <w:lang w:val="en-GB"/>
        </w:rPr>
        <w:t xml:space="preserve">. Jessica Kingsley Publishers.  </w:t>
      </w:r>
      <w:r w:rsidRPr="4AC1DE5E" w:rsidR="44C5FFDC">
        <w:rPr>
          <w:rFonts w:ascii="Arial" w:hAnsi="Arial" w:eastAsia="Arial" w:cs="Arial"/>
          <w:noProof w:val="0"/>
          <w:color w:val="222222"/>
          <w:sz w:val="19"/>
          <w:szCs w:val="19"/>
          <w:lang w:val="en-GB"/>
        </w:rPr>
        <w:t xml:space="preserve"> </w:t>
      </w:r>
    </w:p>
    <w:p w:rsidR="44C5FFDC" w:rsidRDefault="44C5FFDC" w14:paraId="243E201F" w14:textId="09D2FA29">
      <w:r w:rsidRPr="4AC1DE5E" w:rsidR="44C5FFDC">
        <w:rPr>
          <w:rFonts w:ascii="Arial" w:hAnsi="Arial" w:eastAsia="Arial" w:cs="Arial"/>
          <w:noProof w:val="0"/>
          <w:color w:val="222222"/>
          <w:sz w:val="19"/>
          <w:szCs w:val="19"/>
          <w:lang w:val="en-GB"/>
        </w:rPr>
        <w:t xml:space="preserve">Salthouse, T. </w:t>
      </w:r>
      <w:r w:rsidRPr="4AC1DE5E" w:rsidR="44C5FFDC">
        <w:rPr>
          <w:rFonts w:ascii="Times New Roman" w:hAnsi="Times New Roman" w:eastAsia="Times New Roman" w:cs="Times New Roman"/>
          <w:noProof w:val="0"/>
          <w:sz w:val="24"/>
          <w:szCs w:val="24"/>
          <w:lang w:val="en-GB"/>
        </w:rPr>
        <w:t xml:space="preserve">(2010) </w:t>
      </w:r>
      <w:r w:rsidRPr="4AC1DE5E" w:rsidR="44C5FFDC">
        <w:rPr>
          <w:rFonts w:ascii="Times New Roman" w:hAnsi="Times New Roman" w:eastAsia="Times New Roman" w:cs="Times New Roman"/>
          <w:i w:val="1"/>
          <w:iCs w:val="1"/>
          <w:noProof w:val="0"/>
          <w:sz w:val="24"/>
          <w:szCs w:val="24"/>
          <w:lang w:val="en-GB"/>
        </w:rPr>
        <w:t>Major issues in cognitive aging</w:t>
      </w:r>
      <w:r w:rsidRPr="4AC1DE5E" w:rsidR="44C5FFDC">
        <w:rPr>
          <w:rFonts w:ascii="Times New Roman" w:hAnsi="Times New Roman" w:eastAsia="Times New Roman" w:cs="Times New Roman"/>
          <w:noProof w:val="0"/>
          <w:sz w:val="24"/>
          <w:szCs w:val="24"/>
          <w:lang w:val="en-GB"/>
        </w:rPr>
        <w:t xml:space="preserve"> (Vol. 49). Oxford University Press. </w:t>
      </w:r>
      <w:r w:rsidRPr="4AC1DE5E" w:rsidR="44C5FFDC">
        <w:rPr>
          <w:rFonts w:ascii="Arial" w:hAnsi="Arial" w:eastAsia="Arial" w:cs="Arial"/>
          <w:noProof w:val="0"/>
          <w:color w:val="222222"/>
          <w:sz w:val="19"/>
          <w:szCs w:val="19"/>
          <w:lang w:val="en-GB"/>
        </w:rPr>
        <w:t xml:space="preserve"> </w:t>
      </w:r>
    </w:p>
    <w:p w:rsidR="44C5FFDC" w:rsidRDefault="44C5FFDC" w14:paraId="266647F0" w14:textId="11C06B1D">
      <w:r w:rsidRPr="4AC1DE5E" w:rsidR="44C5FFDC">
        <w:rPr>
          <w:rFonts w:ascii="Arial" w:hAnsi="Arial" w:eastAsia="Arial" w:cs="Arial"/>
          <w:noProof w:val="0"/>
          <w:color w:val="222222"/>
          <w:sz w:val="19"/>
          <w:szCs w:val="19"/>
          <w:lang w:val="en-GB"/>
        </w:rPr>
        <w:t>Shergold</w:t>
      </w:r>
      <w:r w:rsidRPr="4AC1DE5E" w:rsidR="44C5FFDC">
        <w:rPr>
          <w:rFonts w:ascii="Times New Roman" w:hAnsi="Times New Roman" w:eastAsia="Times New Roman" w:cs="Times New Roman"/>
          <w:noProof w:val="0"/>
          <w:sz w:val="24"/>
          <w:szCs w:val="24"/>
          <w:lang w:val="en-GB"/>
        </w:rPr>
        <w:t xml:space="preserve">, I. Parkhurst, G.(2012) Transport-related social exclusion amongst older people in rural Southwest England and Wales. </w:t>
      </w:r>
      <w:r w:rsidRPr="4AC1DE5E" w:rsidR="44C5FFDC">
        <w:rPr>
          <w:rFonts w:ascii="Times New Roman" w:hAnsi="Times New Roman" w:eastAsia="Times New Roman" w:cs="Times New Roman"/>
          <w:i w:val="1"/>
          <w:iCs w:val="1"/>
          <w:noProof w:val="0"/>
          <w:sz w:val="24"/>
          <w:szCs w:val="24"/>
          <w:lang w:val="en-GB"/>
        </w:rPr>
        <w:t>Journal of Rural Studies</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28</w:t>
      </w:r>
      <w:r w:rsidRPr="4AC1DE5E" w:rsidR="44C5FFDC">
        <w:rPr>
          <w:rFonts w:ascii="Times New Roman" w:hAnsi="Times New Roman" w:eastAsia="Times New Roman" w:cs="Times New Roman"/>
          <w:noProof w:val="0"/>
          <w:sz w:val="24"/>
          <w:szCs w:val="24"/>
          <w:lang w:val="en-GB"/>
        </w:rPr>
        <w:t xml:space="preserve">(4), pp.412-421.   </w:t>
      </w:r>
      <w:r w:rsidRPr="4AC1DE5E" w:rsidR="44C5FFDC">
        <w:rPr>
          <w:rFonts w:ascii="Arial" w:hAnsi="Arial" w:eastAsia="Arial" w:cs="Arial"/>
          <w:noProof w:val="0"/>
          <w:color w:val="222222"/>
          <w:sz w:val="19"/>
          <w:szCs w:val="19"/>
          <w:lang w:val="en-GB"/>
        </w:rPr>
        <w:t xml:space="preserve"> </w:t>
      </w:r>
    </w:p>
    <w:p w:rsidR="44C5FFDC" w:rsidRDefault="44C5FFDC" w14:paraId="4E60EEFF" w14:textId="58EBBC2D">
      <w:r w:rsidRPr="4AC1DE5E" w:rsidR="44C5FFDC">
        <w:rPr>
          <w:rFonts w:ascii="Arial" w:hAnsi="Arial" w:eastAsia="Arial" w:cs="Arial"/>
          <w:noProof w:val="0"/>
          <w:color w:val="222222"/>
          <w:sz w:val="19"/>
          <w:szCs w:val="19"/>
          <w:lang w:val="en-GB"/>
        </w:rPr>
        <w:t xml:space="preserve">Sixsmith, A. and Sixsmith, J. </w:t>
      </w:r>
      <w:r w:rsidRPr="4AC1DE5E" w:rsidR="44C5FFDC">
        <w:rPr>
          <w:rFonts w:ascii="Times New Roman" w:hAnsi="Times New Roman" w:eastAsia="Times New Roman" w:cs="Times New Roman"/>
          <w:noProof w:val="0"/>
          <w:sz w:val="24"/>
          <w:szCs w:val="24"/>
          <w:lang w:val="en-GB"/>
        </w:rPr>
        <w:t xml:space="preserve">(2008) Ageing in place in the United Kingdom. </w:t>
      </w:r>
      <w:r w:rsidRPr="4AC1DE5E" w:rsidR="44C5FFDC">
        <w:rPr>
          <w:rFonts w:ascii="Times New Roman" w:hAnsi="Times New Roman" w:eastAsia="Times New Roman" w:cs="Times New Roman"/>
          <w:i w:val="1"/>
          <w:iCs w:val="1"/>
          <w:noProof w:val="0"/>
          <w:sz w:val="24"/>
          <w:szCs w:val="24"/>
          <w:lang w:val="en-GB"/>
        </w:rPr>
        <w:t>Ageing International</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32</w:t>
      </w:r>
      <w:r w:rsidRPr="4AC1DE5E" w:rsidR="44C5FFDC">
        <w:rPr>
          <w:rFonts w:ascii="Times New Roman" w:hAnsi="Times New Roman" w:eastAsia="Times New Roman" w:cs="Times New Roman"/>
          <w:noProof w:val="0"/>
          <w:sz w:val="24"/>
          <w:szCs w:val="24"/>
          <w:lang w:val="en-GB"/>
        </w:rPr>
        <w:t xml:space="preserve">(3), pp.219-235.  </w:t>
      </w:r>
      <w:r w:rsidRPr="4AC1DE5E" w:rsidR="44C5FFDC">
        <w:rPr>
          <w:rFonts w:ascii="Arial" w:hAnsi="Arial" w:eastAsia="Arial" w:cs="Arial"/>
          <w:noProof w:val="0"/>
          <w:color w:val="222222"/>
          <w:sz w:val="19"/>
          <w:szCs w:val="19"/>
          <w:lang w:val="en-GB"/>
        </w:rPr>
        <w:t xml:space="preserve"> </w:t>
      </w:r>
    </w:p>
    <w:p w:rsidR="44C5FFDC" w:rsidRDefault="44C5FFDC" w14:paraId="70EB9C1B" w14:textId="64BB5114">
      <w:r w:rsidRPr="4AC1DE5E" w:rsidR="44C5FFDC">
        <w:rPr>
          <w:rFonts w:ascii="Arial" w:hAnsi="Arial" w:eastAsia="Arial" w:cs="Arial"/>
          <w:noProof w:val="0"/>
          <w:color w:val="222222"/>
          <w:sz w:val="19"/>
          <w:szCs w:val="19"/>
          <w:lang w:val="en-GB"/>
        </w:rPr>
        <w:t>SSL, S</w:t>
      </w:r>
      <w:r w:rsidRPr="4AC1DE5E" w:rsidR="44C5FFDC">
        <w:rPr>
          <w:rFonts w:ascii="Times New Roman" w:hAnsi="Times New Roman" w:eastAsia="Times New Roman" w:cs="Times New Roman"/>
          <w:noProof w:val="0"/>
          <w:sz w:val="24"/>
          <w:szCs w:val="24"/>
          <w:lang w:val="en-GB"/>
        </w:rPr>
        <w:t xml:space="preserve">, S.L. (2017) elderly population.   </w:t>
      </w:r>
      <w:r w:rsidRPr="4AC1DE5E" w:rsidR="44C5FFDC">
        <w:rPr>
          <w:rFonts w:ascii="Arial" w:hAnsi="Arial" w:eastAsia="Arial" w:cs="Arial"/>
          <w:noProof w:val="0"/>
          <w:color w:val="222222"/>
          <w:sz w:val="19"/>
          <w:szCs w:val="19"/>
          <w:lang w:val="en-GB"/>
        </w:rPr>
        <w:t xml:space="preserve"> </w:t>
      </w:r>
    </w:p>
    <w:p w:rsidR="44C5FFDC" w:rsidRDefault="44C5FFDC" w14:paraId="05A20181" w14:textId="2BF7D42B">
      <w:r w:rsidRPr="4AC1DE5E" w:rsidR="44C5FFDC">
        <w:rPr>
          <w:rFonts w:ascii="Arial" w:hAnsi="Arial" w:eastAsia="Arial" w:cs="Arial"/>
          <w:noProof w:val="0"/>
          <w:color w:val="222222"/>
          <w:sz w:val="19"/>
          <w:szCs w:val="19"/>
          <w:lang w:val="en-GB"/>
        </w:rPr>
        <w:t>Sveikata</w:t>
      </w:r>
      <w:r w:rsidRPr="4AC1DE5E" w:rsidR="44C5FFDC">
        <w:rPr>
          <w:rFonts w:ascii="Times New Roman" w:hAnsi="Times New Roman" w:eastAsia="Times New Roman" w:cs="Times New Roman"/>
          <w:noProof w:val="0"/>
          <w:sz w:val="24"/>
          <w:szCs w:val="24"/>
          <w:lang w:val="en-GB"/>
        </w:rPr>
        <w:t xml:space="preserve">, K. Balciuniene, I. and Tutkuviene, J. (2011) Factors influencing face aging. Literature review. </w:t>
      </w:r>
      <w:r w:rsidRPr="4AC1DE5E" w:rsidR="44C5FFDC">
        <w:rPr>
          <w:rFonts w:ascii="Times New Roman" w:hAnsi="Times New Roman" w:eastAsia="Times New Roman" w:cs="Times New Roman"/>
          <w:i w:val="1"/>
          <w:iCs w:val="1"/>
          <w:noProof w:val="0"/>
          <w:sz w:val="24"/>
          <w:szCs w:val="24"/>
          <w:lang w:val="en-GB"/>
        </w:rPr>
        <w:t>Stomatologija</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13</w:t>
      </w:r>
      <w:r w:rsidRPr="4AC1DE5E" w:rsidR="44C5FFDC">
        <w:rPr>
          <w:rFonts w:ascii="Times New Roman" w:hAnsi="Times New Roman" w:eastAsia="Times New Roman" w:cs="Times New Roman"/>
          <w:noProof w:val="0"/>
          <w:sz w:val="24"/>
          <w:szCs w:val="24"/>
          <w:lang w:val="en-GB"/>
        </w:rPr>
        <w:t xml:space="preserve">(4), pp.113-116.    </w:t>
      </w:r>
      <w:r w:rsidRPr="4AC1DE5E" w:rsidR="44C5FFDC">
        <w:rPr>
          <w:rFonts w:ascii="Arial" w:hAnsi="Arial" w:eastAsia="Arial" w:cs="Arial"/>
          <w:noProof w:val="0"/>
          <w:color w:val="222222"/>
          <w:sz w:val="19"/>
          <w:szCs w:val="19"/>
          <w:lang w:val="en-GB"/>
        </w:rPr>
        <w:t xml:space="preserve"> </w:t>
      </w:r>
    </w:p>
    <w:p w:rsidR="44C5FFDC" w:rsidRDefault="44C5FFDC" w14:paraId="615E5C3C" w14:textId="0C00CCCF">
      <w:r w:rsidRPr="4AC1DE5E" w:rsidR="44C5FFDC">
        <w:rPr>
          <w:rFonts w:ascii="Arial" w:hAnsi="Arial" w:eastAsia="Arial" w:cs="Arial"/>
          <w:noProof w:val="0"/>
          <w:color w:val="222222"/>
          <w:sz w:val="19"/>
          <w:szCs w:val="19"/>
          <w:lang w:val="en-GB"/>
        </w:rPr>
        <w:t xml:space="preserve">Thane, </w:t>
      </w:r>
      <w:r w:rsidRPr="4AC1DE5E" w:rsidR="44C5FFDC">
        <w:rPr>
          <w:rFonts w:ascii="Times New Roman" w:hAnsi="Times New Roman" w:eastAsia="Times New Roman" w:cs="Times New Roman"/>
          <w:noProof w:val="0"/>
          <w:sz w:val="24"/>
          <w:szCs w:val="24"/>
          <w:lang w:val="en-GB"/>
        </w:rPr>
        <w:t xml:space="preserve">P.( 2000) </w:t>
      </w:r>
      <w:r w:rsidRPr="4AC1DE5E" w:rsidR="44C5FFDC">
        <w:rPr>
          <w:rFonts w:ascii="Times New Roman" w:hAnsi="Times New Roman" w:eastAsia="Times New Roman" w:cs="Times New Roman"/>
          <w:i w:val="1"/>
          <w:iCs w:val="1"/>
          <w:noProof w:val="0"/>
          <w:sz w:val="24"/>
          <w:szCs w:val="24"/>
          <w:lang w:val="en-GB"/>
        </w:rPr>
        <w:t>Old age in English history: past experiences, present issues</w:t>
      </w:r>
      <w:r w:rsidRPr="4AC1DE5E" w:rsidR="44C5FFDC">
        <w:rPr>
          <w:rFonts w:ascii="Times New Roman" w:hAnsi="Times New Roman" w:eastAsia="Times New Roman" w:cs="Times New Roman"/>
          <w:noProof w:val="0"/>
          <w:sz w:val="24"/>
          <w:szCs w:val="24"/>
          <w:lang w:val="en-GB"/>
        </w:rPr>
        <w:t xml:space="preserve">. OUP Oxford.   </w:t>
      </w:r>
      <w:r w:rsidRPr="4AC1DE5E" w:rsidR="44C5FFDC">
        <w:rPr>
          <w:rFonts w:ascii="Arial" w:hAnsi="Arial" w:eastAsia="Arial" w:cs="Arial"/>
          <w:noProof w:val="0"/>
          <w:color w:val="222222"/>
          <w:sz w:val="19"/>
          <w:szCs w:val="19"/>
          <w:lang w:val="en-GB"/>
        </w:rPr>
        <w:t xml:space="preserve"> </w:t>
      </w:r>
    </w:p>
    <w:p w:rsidR="44C5FFDC" w:rsidRDefault="44C5FFDC" w14:paraId="4D385FD1" w14:textId="716001C4">
      <w:r w:rsidRPr="4AC1DE5E" w:rsidR="44C5FFDC">
        <w:rPr>
          <w:rFonts w:ascii="Arial" w:hAnsi="Arial" w:eastAsia="Arial" w:cs="Arial"/>
          <w:noProof w:val="0"/>
          <w:color w:val="222222"/>
          <w:sz w:val="19"/>
          <w:szCs w:val="19"/>
          <w:lang w:val="en-GB"/>
        </w:rPr>
        <w:t xml:space="preserve">Treas, J. and </w:t>
      </w:r>
      <w:r w:rsidRPr="4AC1DE5E" w:rsidR="44C5FFDC">
        <w:rPr>
          <w:rFonts w:ascii="Times New Roman" w:hAnsi="Times New Roman" w:eastAsia="Times New Roman" w:cs="Times New Roman"/>
          <w:noProof w:val="0"/>
          <w:sz w:val="24"/>
          <w:szCs w:val="24"/>
          <w:lang w:val="en-GB"/>
        </w:rPr>
        <w:t xml:space="preserve">Torrecilha, R.(1995) The older population. </w:t>
      </w:r>
      <w:r w:rsidRPr="4AC1DE5E" w:rsidR="44C5FFDC">
        <w:rPr>
          <w:rFonts w:ascii="Times New Roman" w:hAnsi="Times New Roman" w:eastAsia="Times New Roman" w:cs="Times New Roman"/>
          <w:i w:val="1"/>
          <w:iCs w:val="1"/>
          <w:noProof w:val="0"/>
          <w:sz w:val="24"/>
          <w:szCs w:val="24"/>
          <w:lang w:val="en-GB"/>
        </w:rPr>
        <w:t>State of the Union: America in the 1990s</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2</w:t>
      </w:r>
      <w:r w:rsidRPr="4AC1DE5E" w:rsidR="44C5FFDC">
        <w:rPr>
          <w:rFonts w:ascii="Times New Roman" w:hAnsi="Times New Roman" w:eastAsia="Times New Roman" w:cs="Times New Roman"/>
          <w:noProof w:val="0"/>
          <w:sz w:val="24"/>
          <w:szCs w:val="24"/>
          <w:lang w:val="en-GB"/>
        </w:rPr>
        <w:t xml:space="preserve">, pp.47-92.   </w:t>
      </w:r>
      <w:r w:rsidRPr="4AC1DE5E" w:rsidR="44C5FFDC">
        <w:rPr>
          <w:rFonts w:ascii="Arial" w:hAnsi="Arial" w:eastAsia="Arial" w:cs="Arial"/>
          <w:noProof w:val="0"/>
          <w:color w:val="222222"/>
          <w:sz w:val="19"/>
          <w:szCs w:val="19"/>
          <w:lang w:val="en-GB"/>
        </w:rPr>
        <w:t xml:space="preserve"> </w:t>
      </w:r>
    </w:p>
    <w:p w:rsidR="44C5FFDC" w:rsidRDefault="44C5FFDC" w14:paraId="0EA5274D" w14:textId="5302B4CF">
      <w:r w:rsidRPr="4AC1DE5E" w:rsidR="44C5FFDC">
        <w:rPr>
          <w:rFonts w:ascii="Arial" w:hAnsi="Arial" w:eastAsia="Arial" w:cs="Arial"/>
          <w:noProof w:val="0"/>
          <w:color w:val="222222"/>
          <w:sz w:val="19"/>
          <w:szCs w:val="19"/>
          <w:lang w:val="en-GB"/>
        </w:rPr>
        <w:t>Tyler, K</w:t>
      </w:r>
      <w:r w:rsidRPr="4AC1DE5E" w:rsidR="44C5FFDC">
        <w:rPr>
          <w:rFonts w:ascii="Times New Roman" w:hAnsi="Times New Roman" w:eastAsia="Times New Roman" w:cs="Times New Roman"/>
          <w:noProof w:val="0"/>
          <w:sz w:val="24"/>
          <w:szCs w:val="24"/>
          <w:lang w:val="en-GB"/>
        </w:rPr>
        <w:t xml:space="preserve">, A.(2006) The impact of support received and support provision on changes in perceived social support among older adults. </w:t>
      </w:r>
      <w:r w:rsidRPr="4AC1DE5E" w:rsidR="44C5FFDC">
        <w:rPr>
          <w:rFonts w:ascii="Times New Roman" w:hAnsi="Times New Roman" w:eastAsia="Times New Roman" w:cs="Times New Roman"/>
          <w:i w:val="1"/>
          <w:iCs w:val="1"/>
          <w:noProof w:val="0"/>
          <w:sz w:val="24"/>
          <w:szCs w:val="24"/>
          <w:lang w:val="en-GB"/>
        </w:rPr>
        <w:t>The International Journal of Aging and Human Development</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62</w:t>
      </w:r>
      <w:r w:rsidRPr="4AC1DE5E" w:rsidR="44C5FFDC">
        <w:rPr>
          <w:rFonts w:ascii="Times New Roman" w:hAnsi="Times New Roman" w:eastAsia="Times New Roman" w:cs="Times New Roman"/>
          <w:noProof w:val="0"/>
          <w:sz w:val="24"/>
          <w:szCs w:val="24"/>
          <w:lang w:val="en-GB"/>
        </w:rPr>
        <w:t xml:space="preserve">(1), pp.21-38.  </w:t>
      </w:r>
      <w:r w:rsidRPr="4AC1DE5E" w:rsidR="44C5FFDC">
        <w:rPr>
          <w:rFonts w:ascii="Arial" w:hAnsi="Arial" w:eastAsia="Arial" w:cs="Arial"/>
          <w:noProof w:val="0"/>
          <w:color w:val="222222"/>
          <w:sz w:val="19"/>
          <w:szCs w:val="19"/>
          <w:lang w:val="en-GB"/>
        </w:rPr>
        <w:t xml:space="preserve"> </w:t>
      </w:r>
    </w:p>
    <w:p w:rsidR="44C5FFDC" w:rsidRDefault="44C5FFDC" w14:paraId="0A70E5D9" w14:textId="589C4467">
      <w:r w:rsidRPr="4AC1DE5E" w:rsidR="44C5FFDC">
        <w:rPr>
          <w:rFonts w:ascii="Arial" w:hAnsi="Arial" w:eastAsia="Arial" w:cs="Arial"/>
          <w:noProof w:val="0"/>
          <w:color w:val="222222"/>
          <w:sz w:val="19"/>
          <w:szCs w:val="19"/>
          <w:lang w:val="en-GB"/>
        </w:rPr>
        <w:t>Woolf, A</w:t>
      </w:r>
      <w:r w:rsidRPr="4AC1DE5E" w:rsidR="44C5FFDC">
        <w:rPr>
          <w:rFonts w:ascii="Times New Roman" w:hAnsi="Times New Roman" w:eastAsia="Times New Roman" w:cs="Times New Roman"/>
          <w:noProof w:val="0"/>
          <w:sz w:val="24"/>
          <w:szCs w:val="24"/>
          <w:lang w:val="en-GB"/>
        </w:rPr>
        <w:t xml:space="preserve">, D. Åkesson, K. (2003) Preventing fractures in elderly people. </w:t>
      </w:r>
      <w:r w:rsidRPr="4AC1DE5E" w:rsidR="44C5FFDC">
        <w:rPr>
          <w:rFonts w:ascii="Times New Roman" w:hAnsi="Times New Roman" w:eastAsia="Times New Roman" w:cs="Times New Roman"/>
          <w:i w:val="1"/>
          <w:iCs w:val="1"/>
          <w:noProof w:val="0"/>
          <w:sz w:val="24"/>
          <w:szCs w:val="24"/>
          <w:lang w:val="en-GB"/>
        </w:rPr>
        <w:t>bmj</w:t>
      </w:r>
      <w:r w:rsidRPr="4AC1DE5E" w:rsidR="44C5FFDC">
        <w:rPr>
          <w:rFonts w:ascii="Times New Roman" w:hAnsi="Times New Roman" w:eastAsia="Times New Roman" w:cs="Times New Roman"/>
          <w:noProof w:val="0"/>
          <w:sz w:val="24"/>
          <w:szCs w:val="24"/>
          <w:lang w:val="en-GB"/>
        </w:rPr>
        <w:t xml:space="preserve">, </w:t>
      </w:r>
      <w:r w:rsidRPr="4AC1DE5E" w:rsidR="44C5FFDC">
        <w:rPr>
          <w:rFonts w:ascii="Times New Roman" w:hAnsi="Times New Roman" w:eastAsia="Times New Roman" w:cs="Times New Roman"/>
          <w:i w:val="1"/>
          <w:iCs w:val="1"/>
          <w:noProof w:val="0"/>
          <w:sz w:val="24"/>
          <w:szCs w:val="24"/>
          <w:lang w:val="en-GB"/>
        </w:rPr>
        <w:t>327</w:t>
      </w:r>
      <w:r w:rsidRPr="4AC1DE5E" w:rsidR="44C5FFDC">
        <w:rPr>
          <w:rFonts w:ascii="Times New Roman" w:hAnsi="Times New Roman" w:eastAsia="Times New Roman" w:cs="Times New Roman"/>
          <w:noProof w:val="0"/>
          <w:sz w:val="24"/>
          <w:szCs w:val="24"/>
          <w:lang w:val="en-GB"/>
        </w:rPr>
        <w:t xml:space="preserve">(7406), pp.89-95.  </w:t>
      </w:r>
      <w:r w:rsidRPr="4AC1DE5E" w:rsidR="44C5FFDC">
        <w:rPr>
          <w:rFonts w:ascii="Arial" w:hAnsi="Arial" w:eastAsia="Arial" w:cs="Arial"/>
          <w:noProof w:val="0"/>
          <w:color w:val="222222"/>
          <w:sz w:val="19"/>
          <w:szCs w:val="19"/>
          <w:lang w:val="en-GB"/>
        </w:rPr>
        <w:t xml:space="preserve"> </w:t>
      </w:r>
    </w:p>
    <w:p w:rsidR="4AC1DE5E" w:rsidP="4AC1DE5E" w:rsidRDefault="4AC1DE5E" w14:paraId="37048340" w14:textId="6EB65EFB">
      <w:pPr>
        <w:spacing w:line="257" w:lineRule="auto"/>
        <w:rPr>
          <w:rFonts w:ascii="Calibri" w:hAnsi="Calibri" w:eastAsia="Calibri" w:cs="Calibri"/>
          <w:noProof w:val="0"/>
          <w:sz w:val="22"/>
          <w:szCs w:val="22"/>
          <w:lang w:val="en-GB"/>
        </w:rPr>
      </w:pPr>
    </w:p>
    <w:p w:rsidR="4AC1DE5E" w:rsidP="4AC1DE5E" w:rsidRDefault="4AC1DE5E" w14:paraId="7CD30FF7" w14:textId="6AAC54E7">
      <w:pPr>
        <w:pStyle w:val="Normal"/>
        <w:rPr>
          <w:rFonts w:ascii="Arial" w:hAnsi="Arial" w:eastAsia="Arial" w:cs="Arial"/>
          <w:b w:val="0"/>
          <w:b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588679748" textId="1271135686" start="286" length="7" invalidationStart="286" invalidationLength="7" id="KY+Hvd63"/>
    <int:WordHash hashCode="eb9PiccNvsOGLL" id="ymxeXkeM"/>
    <int:ParagraphRange paragraphId="1185093776" textId="1388775931" start="182" length="7" invalidationStart="182" invalidationLength="7" id="NBKeMAaM"/>
    <int:ParagraphRange paragraphId="1185093776" textId="342317054" start="182" length="7" invalidationStart="182" invalidationLength="7" id="xUyNyd9I"/>
    <int:ParagraphRange paragraphId="1185093776" textId="1418549882" start="182" length="7" invalidationStart="182" invalidationLength="7" id="0MUZA8ll"/>
    <int:ParagraphRange paragraphId="1185093776" textId="654656849" start="249" length="7" invalidationStart="249" invalidationLength="7" id="l62BcIF9"/>
    <int:ParagraphRange paragraphId="1683428598" textId="920786182" start="471" length="13" invalidationStart="471" invalidationLength="13" id="8y4YnWvi"/>
    <int:WordHash hashCode="hEBlJSL2nKNUac" id="50VKYfsK"/>
    <int:ParagraphRange paragraphId="1683428598" textId="1121052183" start="420" length="13" invalidationStart="420" invalidationLength="13" id="S4V07xnC"/>
    <int:ParagraphRange paragraphId="1201985834" textId="1283674541" start="147" length="8" invalidationStart="147" invalidationLength="8" id="GcudQQ8G"/>
    <int:ParagraphRange paragraphId="2009259905" textId="255443547" start="197" length="15" invalidationStart="197" invalidationLength="15" id="vL5gmXKA"/>
  </int:Manifest>
  <int:Observations>
    <int:Content id="KY+Hvd63">
      <int:Rejection type="LegacyProofing"/>
    </int:Content>
    <int:Content id="ymxeXkeM">
      <int:Rejection type="LegacyProofing"/>
    </int:Content>
    <int:Content id="NBKeMAaM">
      <int:Rejection type="LegacyProofing"/>
    </int:Content>
    <int:Content id="xUyNyd9I">
      <int:Rejection type="LegacyProofing"/>
    </int:Content>
    <int:Content id="0MUZA8ll">
      <int:Rejection type="LegacyProofing"/>
    </int:Content>
    <int:Content id="l62BcIF9">
      <int:Rejection type="LegacyProofing"/>
    </int:Content>
    <int:Content id="8y4YnWvi">
      <int:Rejection type="LegacyProofing"/>
    </int:Content>
    <int:Content id="50VKYfsK">
      <int:Rejection type="LegacyProofing"/>
    </int:Content>
    <int:Content id="S4V07xnC">
      <int:Rejection type="LegacyProofing"/>
    </int:Content>
    <int:Content id="GcudQQ8G">
      <int:Rejection type="LegacyProofing"/>
    </int:Content>
    <int:Content id="vL5gmXK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5DEF7"/>
    <w:rsid w:val="002B7DB3"/>
    <w:rsid w:val="002E1604"/>
    <w:rsid w:val="0033000E"/>
    <w:rsid w:val="0035E7FD"/>
    <w:rsid w:val="004FAA19"/>
    <w:rsid w:val="0057CE2D"/>
    <w:rsid w:val="00C42B0E"/>
    <w:rsid w:val="00C99583"/>
    <w:rsid w:val="00CE0453"/>
    <w:rsid w:val="00FF599E"/>
    <w:rsid w:val="00FFDB00"/>
    <w:rsid w:val="01069D13"/>
    <w:rsid w:val="011BBC8E"/>
    <w:rsid w:val="011BF55C"/>
    <w:rsid w:val="0128D27A"/>
    <w:rsid w:val="0135FD0D"/>
    <w:rsid w:val="01388E34"/>
    <w:rsid w:val="013AEEA2"/>
    <w:rsid w:val="014636FC"/>
    <w:rsid w:val="016A90B3"/>
    <w:rsid w:val="01828EFE"/>
    <w:rsid w:val="019B6842"/>
    <w:rsid w:val="01A82FC8"/>
    <w:rsid w:val="01AE873C"/>
    <w:rsid w:val="01DA5F3D"/>
    <w:rsid w:val="01DBD5F7"/>
    <w:rsid w:val="01E90EEB"/>
    <w:rsid w:val="01F7FEA9"/>
    <w:rsid w:val="01FBF7DE"/>
    <w:rsid w:val="021B0CF4"/>
    <w:rsid w:val="021F193A"/>
    <w:rsid w:val="025D8586"/>
    <w:rsid w:val="02650004"/>
    <w:rsid w:val="02712EA8"/>
    <w:rsid w:val="0279B5CF"/>
    <w:rsid w:val="02835B9E"/>
    <w:rsid w:val="0290FD05"/>
    <w:rsid w:val="029180CA"/>
    <w:rsid w:val="02A44A58"/>
    <w:rsid w:val="02A7C6CC"/>
    <w:rsid w:val="02CC4E4A"/>
    <w:rsid w:val="02CE8879"/>
    <w:rsid w:val="02CF629E"/>
    <w:rsid w:val="02D297DC"/>
    <w:rsid w:val="02D9F0F8"/>
    <w:rsid w:val="02F78D90"/>
    <w:rsid w:val="0313DA7C"/>
    <w:rsid w:val="0314E2F6"/>
    <w:rsid w:val="03163408"/>
    <w:rsid w:val="03341564"/>
    <w:rsid w:val="034FA28A"/>
    <w:rsid w:val="037C84EB"/>
    <w:rsid w:val="0380578B"/>
    <w:rsid w:val="03B191B9"/>
    <w:rsid w:val="03BE5D99"/>
    <w:rsid w:val="03CC26E3"/>
    <w:rsid w:val="03DA33DF"/>
    <w:rsid w:val="03E46BD4"/>
    <w:rsid w:val="03F4E946"/>
    <w:rsid w:val="03F793D7"/>
    <w:rsid w:val="0404390A"/>
    <w:rsid w:val="04066AB5"/>
    <w:rsid w:val="041CD796"/>
    <w:rsid w:val="041E4A0B"/>
    <w:rsid w:val="0427DC8A"/>
    <w:rsid w:val="04385104"/>
    <w:rsid w:val="046EDD69"/>
    <w:rsid w:val="046FEF4E"/>
    <w:rsid w:val="0490A284"/>
    <w:rsid w:val="04A087F2"/>
    <w:rsid w:val="04C2176D"/>
    <w:rsid w:val="04C85550"/>
    <w:rsid w:val="04E2D3AE"/>
    <w:rsid w:val="04F99ACC"/>
    <w:rsid w:val="050F7DE2"/>
    <w:rsid w:val="0531E72B"/>
    <w:rsid w:val="058720E4"/>
    <w:rsid w:val="058C6460"/>
    <w:rsid w:val="059D75D0"/>
    <w:rsid w:val="05B3ECCD"/>
    <w:rsid w:val="05C2709D"/>
    <w:rsid w:val="05D34C23"/>
    <w:rsid w:val="060C4A15"/>
    <w:rsid w:val="06242B4F"/>
    <w:rsid w:val="062C72E5"/>
    <w:rsid w:val="0638C59A"/>
    <w:rsid w:val="0643C66B"/>
    <w:rsid w:val="0669E693"/>
    <w:rsid w:val="066BCE59"/>
    <w:rsid w:val="066BFF91"/>
    <w:rsid w:val="067E9C0A"/>
    <w:rsid w:val="06836FBC"/>
    <w:rsid w:val="06B3A64E"/>
    <w:rsid w:val="06B425AD"/>
    <w:rsid w:val="06BA9255"/>
    <w:rsid w:val="06BB2E21"/>
    <w:rsid w:val="06CCE638"/>
    <w:rsid w:val="06F7C30B"/>
    <w:rsid w:val="07068CB4"/>
    <w:rsid w:val="070B1629"/>
    <w:rsid w:val="073EB23C"/>
    <w:rsid w:val="0773C9BA"/>
    <w:rsid w:val="07753C5B"/>
    <w:rsid w:val="077A8874"/>
    <w:rsid w:val="078A4DC2"/>
    <w:rsid w:val="078C0B91"/>
    <w:rsid w:val="07A13075"/>
    <w:rsid w:val="07E640DC"/>
    <w:rsid w:val="07E6DF29"/>
    <w:rsid w:val="07F9CEE6"/>
    <w:rsid w:val="08195B66"/>
    <w:rsid w:val="085C4EDB"/>
    <w:rsid w:val="08B0742F"/>
    <w:rsid w:val="08B14707"/>
    <w:rsid w:val="08B2AFED"/>
    <w:rsid w:val="08C14175"/>
    <w:rsid w:val="08CBA9E5"/>
    <w:rsid w:val="08E8F887"/>
    <w:rsid w:val="0909090A"/>
    <w:rsid w:val="0922352E"/>
    <w:rsid w:val="0953D219"/>
    <w:rsid w:val="095C75F7"/>
    <w:rsid w:val="0978E77D"/>
    <w:rsid w:val="099A31CF"/>
    <w:rsid w:val="099FEF77"/>
    <w:rsid w:val="09C7AF92"/>
    <w:rsid w:val="09D80F96"/>
    <w:rsid w:val="09DA9C25"/>
    <w:rsid w:val="0A09055D"/>
    <w:rsid w:val="0A1AD512"/>
    <w:rsid w:val="0A4D1768"/>
    <w:rsid w:val="0A5F396B"/>
    <w:rsid w:val="0A7D6E07"/>
    <w:rsid w:val="0A824D57"/>
    <w:rsid w:val="0AA6BD46"/>
    <w:rsid w:val="0AEDBE11"/>
    <w:rsid w:val="0AF9FFF1"/>
    <w:rsid w:val="0B24756A"/>
    <w:rsid w:val="0B253942"/>
    <w:rsid w:val="0B327C24"/>
    <w:rsid w:val="0B329AF6"/>
    <w:rsid w:val="0B4994C3"/>
    <w:rsid w:val="0B6334CC"/>
    <w:rsid w:val="0B6F2CDB"/>
    <w:rsid w:val="0B73DFF7"/>
    <w:rsid w:val="0B8D8FA4"/>
    <w:rsid w:val="0B961908"/>
    <w:rsid w:val="0BA6D1C6"/>
    <w:rsid w:val="0BA8C6DD"/>
    <w:rsid w:val="0BA97EEE"/>
    <w:rsid w:val="0BBFD931"/>
    <w:rsid w:val="0C05653A"/>
    <w:rsid w:val="0C08F0F7"/>
    <w:rsid w:val="0C18B150"/>
    <w:rsid w:val="0C2373A6"/>
    <w:rsid w:val="0C27FAC1"/>
    <w:rsid w:val="0C4CDD14"/>
    <w:rsid w:val="0C55F26A"/>
    <w:rsid w:val="0C5909A8"/>
    <w:rsid w:val="0C59AD13"/>
    <w:rsid w:val="0C7A12FD"/>
    <w:rsid w:val="0C848762"/>
    <w:rsid w:val="0C9DF3C9"/>
    <w:rsid w:val="0CD295F5"/>
    <w:rsid w:val="0CE79B44"/>
    <w:rsid w:val="0CEF2D3A"/>
    <w:rsid w:val="0CF64DFC"/>
    <w:rsid w:val="0D04D07A"/>
    <w:rsid w:val="0D057B95"/>
    <w:rsid w:val="0D1B5921"/>
    <w:rsid w:val="0D1E68A1"/>
    <w:rsid w:val="0D22654D"/>
    <w:rsid w:val="0D26E048"/>
    <w:rsid w:val="0D51643F"/>
    <w:rsid w:val="0D51E01D"/>
    <w:rsid w:val="0DA49C0A"/>
    <w:rsid w:val="0DADFC8E"/>
    <w:rsid w:val="0DB3145A"/>
    <w:rsid w:val="0DD8FC7F"/>
    <w:rsid w:val="0DF8E72B"/>
    <w:rsid w:val="0DFFCA60"/>
    <w:rsid w:val="0E170975"/>
    <w:rsid w:val="0E171C2E"/>
    <w:rsid w:val="0E54353B"/>
    <w:rsid w:val="0E5B1A59"/>
    <w:rsid w:val="0E65C6C8"/>
    <w:rsid w:val="0E742B0D"/>
    <w:rsid w:val="0E89F974"/>
    <w:rsid w:val="0E931580"/>
    <w:rsid w:val="0E9D99BD"/>
    <w:rsid w:val="0EB1B9B6"/>
    <w:rsid w:val="0EB4CFAE"/>
    <w:rsid w:val="0EC2E53F"/>
    <w:rsid w:val="0ECB6E7B"/>
    <w:rsid w:val="0ED11055"/>
    <w:rsid w:val="0EE2FBBD"/>
    <w:rsid w:val="0EE30714"/>
    <w:rsid w:val="0EE6C45F"/>
    <w:rsid w:val="0F0312B1"/>
    <w:rsid w:val="0F198062"/>
    <w:rsid w:val="0F5DF07C"/>
    <w:rsid w:val="0F68A2D5"/>
    <w:rsid w:val="0F8A9071"/>
    <w:rsid w:val="0FAF89AB"/>
    <w:rsid w:val="0FB2D9D6"/>
    <w:rsid w:val="0FBA687D"/>
    <w:rsid w:val="0FFA5C5E"/>
    <w:rsid w:val="0FFB4D76"/>
    <w:rsid w:val="0FFD3954"/>
    <w:rsid w:val="1032C305"/>
    <w:rsid w:val="1051C6D3"/>
    <w:rsid w:val="10531C72"/>
    <w:rsid w:val="1070269F"/>
    <w:rsid w:val="10830521"/>
    <w:rsid w:val="10922982"/>
    <w:rsid w:val="10924268"/>
    <w:rsid w:val="10CE026B"/>
    <w:rsid w:val="10D04FBB"/>
    <w:rsid w:val="10E3E24C"/>
    <w:rsid w:val="10F63832"/>
    <w:rsid w:val="1107BF8C"/>
    <w:rsid w:val="1111CB01"/>
    <w:rsid w:val="1115FECA"/>
    <w:rsid w:val="112A137B"/>
    <w:rsid w:val="112F2AEF"/>
    <w:rsid w:val="1135B604"/>
    <w:rsid w:val="113BE6E7"/>
    <w:rsid w:val="113CF90D"/>
    <w:rsid w:val="115CE77C"/>
    <w:rsid w:val="1170B304"/>
    <w:rsid w:val="11715A85"/>
    <w:rsid w:val="1185ED71"/>
    <w:rsid w:val="11B85A12"/>
    <w:rsid w:val="11C538AA"/>
    <w:rsid w:val="11CDEB8B"/>
    <w:rsid w:val="11E97F58"/>
    <w:rsid w:val="12240374"/>
    <w:rsid w:val="12337D16"/>
    <w:rsid w:val="12832D15"/>
    <w:rsid w:val="12B80C74"/>
    <w:rsid w:val="12C6322F"/>
    <w:rsid w:val="12DF1F4C"/>
    <w:rsid w:val="12EA7A98"/>
    <w:rsid w:val="12F66DC0"/>
    <w:rsid w:val="12F6DBB9"/>
    <w:rsid w:val="12F79729"/>
    <w:rsid w:val="1300FEDA"/>
    <w:rsid w:val="1309728C"/>
    <w:rsid w:val="132EDF2A"/>
    <w:rsid w:val="133F0F62"/>
    <w:rsid w:val="1365FE0F"/>
    <w:rsid w:val="136612DB"/>
    <w:rsid w:val="13666C52"/>
    <w:rsid w:val="1399B6AC"/>
    <w:rsid w:val="13A77670"/>
    <w:rsid w:val="13B7244D"/>
    <w:rsid w:val="13BB5BD8"/>
    <w:rsid w:val="13DE58F4"/>
    <w:rsid w:val="13E0BB18"/>
    <w:rsid w:val="13F65B9C"/>
    <w:rsid w:val="140DE9C7"/>
    <w:rsid w:val="1415DD6C"/>
    <w:rsid w:val="143F6250"/>
    <w:rsid w:val="14490FCF"/>
    <w:rsid w:val="144BBD79"/>
    <w:rsid w:val="1456ACCD"/>
    <w:rsid w:val="145E0194"/>
    <w:rsid w:val="146BA371"/>
    <w:rsid w:val="147AA3B8"/>
    <w:rsid w:val="147EF49F"/>
    <w:rsid w:val="14864AF9"/>
    <w:rsid w:val="149A4D34"/>
    <w:rsid w:val="14AAA9CB"/>
    <w:rsid w:val="14CC50A3"/>
    <w:rsid w:val="14D95025"/>
    <w:rsid w:val="14E36C91"/>
    <w:rsid w:val="1503335F"/>
    <w:rsid w:val="1530AEA4"/>
    <w:rsid w:val="153B2E6B"/>
    <w:rsid w:val="15470D0C"/>
    <w:rsid w:val="15926841"/>
    <w:rsid w:val="1594A5E8"/>
    <w:rsid w:val="159E60B7"/>
    <w:rsid w:val="15BABFCA"/>
    <w:rsid w:val="15DF8F41"/>
    <w:rsid w:val="15E0229C"/>
    <w:rsid w:val="15EAEB57"/>
    <w:rsid w:val="15F9D1F5"/>
    <w:rsid w:val="15FC1E59"/>
    <w:rsid w:val="161C2403"/>
    <w:rsid w:val="163DBFA0"/>
    <w:rsid w:val="16442427"/>
    <w:rsid w:val="1667B29D"/>
    <w:rsid w:val="168B52AE"/>
    <w:rsid w:val="169A9781"/>
    <w:rsid w:val="169B5331"/>
    <w:rsid w:val="16AEE76D"/>
    <w:rsid w:val="16BCCB9B"/>
    <w:rsid w:val="16D19D0E"/>
    <w:rsid w:val="16EE0F52"/>
    <w:rsid w:val="16F8B6D4"/>
    <w:rsid w:val="174D7E2E"/>
    <w:rsid w:val="177BBDE7"/>
    <w:rsid w:val="178995A8"/>
    <w:rsid w:val="178D2DD4"/>
    <w:rsid w:val="1795A256"/>
    <w:rsid w:val="17B968FC"/>
    <w:rsid w:val="17BDEBBB"/>
    <w:rsid w:val="17C071B8"/>
    <w:rsid w:val="17CC2900"/>
    <w:rsid w:val="17CD0D91"/>
    <w:rsid w:val="17D142DE"/>
    <w:rsid w:val="17D8388D"/>
    <w:rsid w:val="17D99001"/>
    <w:rsid w:val="17DC1869"/>
    <w:rsid w:val="17DF4BB5"/>
    <w:rsid w:val="17F56329"/>
    <w:rsid w:val="17F859B2"/>
    <w:rsid w:val="17FFE5D5"/>
    <w:rsid w:val="182B2CF1"/>
    <w:rsid w:val="185B73B3"/>
    <w:rsid w:val="1872CF2D"/>
    <w:rsid w:val="18769D90"/>
    <w:rsid w:val="187D0CF0"/>
    <w:rsid w:val="18A650FB"/>
    <w:rsid w:val="18D9FB6B"/>
    <w:rsid w:val="18E1354A"/>
    <w:rsid w:val="18E2AE83"/>
    <w:rsid w:val="1901C02E"/>
    <w:rsid w:val="19173003"/>
    <w:rsid w:val="192E267D"/>
    <w:rsid w:val="193172B7"/>
    <w:rsid w:val="193ADD52"/>
    <w:rsid w:val="1940B46E"/>
    <w:rsid w:val="1959BC1C"/>
    <w:rsid w:val="195C85DA"/>
    <w:rsid w:val="1966FD72"/>
    <w:rsid w:val="1967F961"/>
    <w:rsid w:val="1968DDF2"/>
    <w:rsid w:val="1979B8E0"/>
    <w:rsid w:val="1999CFD5"/>
    <w:rsid w:val="19D5B5F5"/>
    <w:rsid w:val="19EB26B4"/>
    <w:rsid w:val="1A057F70"/>
    <w:rsid w:val="1A23B43D"/>
    <w:rsid w:val="1A3016D5"/>
    <w:rsid w:val="1A3DBDD6"/>
    <w:rsid w:val="1A4C255B"/>
    <w:rsid w:val="1A550257"/>
    <w:rsid w:val="1A5C3EC6"/>
    <w:rsid w:val="1AA70331"/>
    <w:rsid w:val="1AABA639"/>
    <w:rsid w:val="1AADAC71"/>
    <w:rsid w:val="1AB30064"/>
    <w:rsid w:val="1AC0D82E"/>
    <w:rsid w:val="1ADFFFD4"/>
    <w:rsid w:val="1AFCFC07"/>
    <w:rsid w:val="1AFD36D4"/>
    <w:rsid w:val="1AFE6CED"/>
    <w:rsid w:val="1B04AE53"/>
    <w:rsid w:val="1B1130C3"/>
    <w:rsid w:val="1B29E5F9"/>
    <w:rsid w:val="1B31DA76"/>
    <w:rsid w:val="1B3F67CD"/>
    <w:rsid w:val="1B416616"/>
    <w:rsid w:val="1B58BBA1"/>
    <w:rsid w:val="1B5AC42A"/>
    <w:rsid w:val="1B622419"/>
    <w:rsid w:val="1BD0FA5F"/>
    <w:rsid w:val="1BD89775"/>
    <w:rsid w:val="1BD8A764"/>
    <w:rsid w:val="1BD8AACE"/>
    <w:rsid w:val="1BDFC2CB"/>
    <w:rsid w:val="1BE1646A"/>
    <w:rsid w:val="1BE6FF81"/>
    <w:rsid w:val="1C040D70"/>
    <w:rsid w:val="1C12BBAE"/>
    <w:rsid w:val="1C1D1642"/>
    <w:rsid w:val="1C305726"/>
    <w:rsid w:val="1C3A464F"/>
    <w:rsid w:val="1C413A4F"/>
    <w:rsid w:val="1C45C65D"/>
    <w:rsid w:val="1C473BEB"/>
    <w:rsid w:val="1C4ED0C5"/>
    <w:rsid w:val="1C52C008"/>
    <w:rsid w:val="1C609EF7"/>
    <w:rsid w:val="1C8AEA3E"/>
    <w:rsid w:val="1C9391EC"/>
    <w:rsid w:val="1CA07EB4"/>
    <w:rsid w:val="1CC2A891"/>
    <w:rsid w:val="1CD238C8"/>
    <w:rsid w:val="1CD4DA25"/>
    <w:rsid w:val="1CD9A629"/>
    <w:rsid w:val="1CDFB681"/>
    <w:rsid w:val="1CE488EA"/>
    <w:rsid w:val="1CF73967"/>
    <w:rsid w:val="1CFCA0AA"/>
    <w:rsid w:val="1CFDF47A"/>
    <w:rsid w:val="1D227081"/>
    <w:rsid w:val="1D38A199"/>
    <w:rsid w:val="1D38F694"/>
    <w:rsid w:val="1D40DE92"/>
    <w:rsid w:val="1D551939"/>
    <w:rsid w:val="1D71F030"/>
    <w:rsid w:val="1D75DEF7"/>
    <w:rsid w:val="1D83512F"/>
    <w:rsid w:val="1DC92E12"/>
    <w:rsid w:val="1DE30C4C"/>
    <w:rsid w:val="1DEF4806"/>
    <w:rsid w:val="1DFC6F58"/>
    <w:rsid w:val="1E0A8576"/>
    <w:rsid w:val="1E1456B7"/>
    <w:rsid w:val="1E1F7E20"/>
    <w:rsid w:val="1E1FFF60"/>
    <w:rsid w:val="1E2D3FC7"/>
    <w:rsid w:val="1E6B160D"/>
    <w:rsid w:val="1E9309C8"/>
    <w:rsid w:val="1EBD7889"/>
    <w:rsid w:val="1EBFB091"/>
    <w:rsid w:val="1EF6B168"/>
    <w:rsid w:val="1EF8E1F9"/>
    <w:rsid w:val="1EFF3253"/>
    <w:rsid w:val="1F01338A"/>
    <w:rsid w:val="1F01896C"/>
    <w:rsid w:val="1F089B21"/>
    <w:rsid w:val="1F0A2063"/>
    <w:rsid w:val="1F12001E"/>
    <w:rsid w:val="1F1E4EFD"/>
    <w:rsid w:val="1F33C0C7"/>
    <w:rsid w:val="1F47CBAE"/>
    <w:rsid w:val="1F5B174C"/>
    <w:rsid w:val="1F770242"/>
    <w:rsid w:val="1F84663C"/>
    <w:rsid w:val="1F872910"/>
    <w:rsid w:val="1F95C688"/>
    <w:rsid w:val="1FA1A8E0"/>
    <w:rsid w:val="1FAE4901"/>
    <w:rsid w:val="1FDC09D3"/>
    <w:rsid w:val="1FDEA3B1"/>
    <w:rsid w:val="1FE90E2A"/>
    <w:rsid w:val="2001E1FD"/>
    <w:rsid w:val="2006187F"/>
    <w:rsid w:val="200D49EB"/>
    <w:rsid w:val="200EFCBB"/>
    <w:rsid w:val="202A5ECC"/>
    <w:rsid w:val="202EDA29"/>
    <w:rsid w:val="2030D68A"/>
    <w:rsid w:val="203153B4"/>
    <w:rsid w:val="2032685F"/>
    <w:rsid w:val="20333FA3"/>
    <w:rsid w:val="20534D28"/>
    <w:rsid w:val="20543F91"/>
    <w:rsid w:val="206CD59F"/>
    <w:rsid w:val="2076B75A"/>
    <w:rsid w:val="208B57D4"/>
    <w:rsid w:val="20CEBC7E"/>
    <w:rsid w:val="20DA1645"/>
    <w:rsid w:val="20DBA36B"/>
    <w:rsid w:val="20DCA86C"/>
    <w:rsid w:val="21172E2F"/>
    <w:rsid w:val="21193780"/>
    <w:rsid w:val="21205025"/>
    <w:rsid w:val="214DE453"/>
    <w:rsid w:val="214E6A89"/>
    <w:rsid w:val="2150B844"/>
    <w:rsid w:val="21545B25"/>
    <w:rsid w:val="2157D8B0"/>
    <w:rsid w:val="215C2E8B"/>
    <w:rsid w:val="2169E119"/>
    <w:rsid w:val="218C4362"/>
    <w:rsid w:val="21956741"/>
    <w:rsid w:val="21ACE705"/>
    <w:rsid w:val="21CAAA8A"/>
    <w:rsid w:val="21CCFB2C"/>
    <w:rsid w:val="21E62DDA"/>
    <w:rsid w:val="21F1C77B"/>
    <w:rsid w:val="21F5E1A4"/>
    <w:rsid w:val="21F768F8"/>
    <w:rsid w:val="22254DAD"/>
    <w:rsid w:val="222A5ED3"/>
    <w:rsid w:val="222BDA64"/>
    <w:rsid w:val="222DBCEC"/>
    <w:rsid w:val="22307883"/>
    <w:rsid w:val="2232E66A"/>
    <w:rsid w:val="2240C5E9"/>
    <w:rsid w:val="2248DA04"/>
    <w:rsid w:val="22603FAB"/>
    <w:rsid w:val="22616AE9"/>
    <w:rsid w:val="2266CE39"/>
    <w:rsid w:val="226C36A1"/>
    <w:rsid w:val="22762CF2"/>
    <w:rsid w:val="2277B21F"/>
    <w:rsid w:val="227A924A"/>
    <w:rsid w:val="228B4707"/>
    <w:rsid w:val="22992215"/>
    <w:rsid w:val="22B760B2"/>
    <w:rsid w:val="22B77D67"/>
    <w:rsid w:val="22CFE07B"/>
    <w:rsid w:val="22DA5629"/>
    <w:rsid w:val="22E694D0"/>
    <w:rsid w:val="23097ED2"/>
    <w:rsid w:val="23284DF3"/>
    <w:rsid w:val="232BD737"/>
    <w:rsid w:val="23366B59"/>
    <w:rsid w:val="233A7B31"/>
    <w:rsid w:val="233EE7B4"/>
    <w:rsid w:val="234BE1DE"/>
    <w:rsid w:val="2352B9D1"/>
    <w:rsid w:val="2354074E"/>
    <w:rsid w:val="23613250"/>
    <w:rsid w:val="237BBC3F"/>
    <w:rsid w:val="237C031C"/>
    <w:rsid w:val="238F8919"/>
    <w:rsid w:val="2392234E"/>
    <w:rsid w:val="2398D7E1"/>
    <w:rsid w:val="23A83818"/>
    <w:rsid w:val="23A8AD62"/>
    <w:rsid w:val="23B170C4"/>
    <w:rsid w:val="23B6EC13"/>
    <w:rsid w:val="23CD3596"/>
    <w:rsid w:val="23D1EA12"/>
    <w:rsid w:val="23DA4F64"/>
    <w:rsid w:val="2431859F"/>
    <w:rsid w:val="244BCF01"/>
    <w:rsid w:val="244E66DD"/>
    <w:rsid w:val="24560349"/>
    <w:rsid w:val="246039EA"/>
    <w:rsid w:val="24668536"/>
    <w:rsid w:val="246D8FE0"/>
    <w:rsid w:val="2482BBA7"/>
    <w:rsid w:val="24AEC437"/>
    <w:rsid w:val="24B50146"/>
    <w:rsid w:val="24B81309"/>
    <w:rsid w:val="24BF0EF4"/>
    <w:rsid w:val="24F9F86F"/>
    <w:rsid w:val="250DFC72"/>
    <w:rsid w:val="25178CA0"/>
    <w:rsid w:val="25239D9D"/>
    <w:rsid w:val="25245FAF"/>
    <w:rsid w:val="2548750D"/>
    <w:rsid w:val="256B2C0C"/>
    <w:rsid w:val="25706BB2"/>
    <w:rsid w:val="25807AC6"/>
    <w:rsid w:val="25830401"/>
    <w:rsid w:val="25908BC6"/>
    <w:rsid w:val="25ADCDB4"/>
    <w:rsid w:val="25B59203"/>
    <w:rsid w:val="25BB8A2B"/>
    <w:rsid w:val="25CCA72A"/>
    <w:rsid w:val="25D42AF1"/>
    <w:rsid w:val="260F2FF3"/>
    <w:rsid w:val="26213C8A"/>
    <w:rsid w:val="26402CAA"/>
    <w:rsid w:val="266ED929"/>
    <w:rsid w:val="268B8590"/>
    <w:rsid w:val="268D09D9"/>
    <w:rsid w:val="268E51FF"/>
    <w:rsid w:val="268EE9FD"/>
    <w:rsid w:val="268F3FCE"/>
    <w:rsid w:val="2693D417"/>
    <w:rsid w:val="269CD692"/>
    <w:rsid w:val="26B8993F"/>
    <w:rsid w:val="26CC168B"/>
    <w:rsid w:val="26D0E0FC"/>
    <w:rsid w:val="26E2BDE3"/>
    <w:rsid w:val="26F271C0"/>
    <w:rsid w:val="270B039A"/>
    <w:rsid w:val="271057F5"/>
    <w:rsid w:val="27165E7A"/>
    <w:rsid w:val="27212F18"/>
    <w:rsid w:val="2727B5F7"/>
    <w:rsid w:val="272EDF76"/>
    <w:rsid w:val="273DAD71"/>
    <w:rsid w:val="274BB19C"/>
    <w:rsid w:val="274E7E7F"/>
    <w:rsid w:val="274FF5AE"/>
    <w:rsid w:val="275F7ACE"/>
    <w:rsid w:val="27D61484"/>
    <w:rsid w:val="27DAA86F"/>
    <w:rsid w:val="27E5EEF9"/>
    <w:rsid w:val="2824F5D6"/>
    <w:rsid w:val="28336AB7"/>
    <w:rsid w:val="2833E7B2"/>
    <w:rsid w:val="28363EF0"/>
    <w:rsid w:val="28459D34"/>
    <w:rsid w:val="28564BF7"/>
    <w:rsid w:val="285F6E11"/>
    <w:rsid w:val="28675E54"/>
    <w:rsid w:val="286C515C"/>
    <w:rsid w:val="287A4088"/>
    <w:rsid w:val="2883DBDA"/>
    <w:rsid w:val="28A0EE66"/>
    <w:rsid w:val="28AEFBF0"/>
    <w:rsid w:val="28BF9963"/>
    <w:rsid w:val="28C54B9B"/>
    <w:rsid w:val="28D7BCAC"/>
    <w:rsid w:val="29071305"/>
    <w:rsid w:val="2917AFD1"/>
    <w:rsid w:val="291FD10E"/>
    <w:rsid w:val="29313896"/>
    <w:rsid w:val="2934CBDC"/>
    <w:rsid w:val="2958E61B"/>
    <w:rsid w:val="296ECEDC"/>
    <w:rsid w:val="297C72A9"/>
    <w:rsid w:val="299072B5"/>
    <w:rsid w:val="29936EAE"/>
    <w:rsid w:val="299A8890"/>
    <w:rsid w:val="29A847DE"/>
    <w:rsid w:val="29B562E5"/>
    <w:rsid w:val="29CF3B18"/>
    <w:rsid w:val="2A032EB5"/>
    <w:rsid w:val="2A0881BE"/>
    <w:rsid w:val="2A3269A8"/>
    <w:rsid w:val="2A47A5D3"/>
    <w:rsid w:val="2A4C7C8E"/>
    <w:rsid w:val="2A58F64F"/>
    <w:rsid w:val="2A5D7E19"/>
    <w:rsid w:val="2A759EC4"/>
    <w:rsid w:val="2AA0184D"/>
    <w:rsid w:val="2AA48004"/>
    <w:rsid w:val="2AB692C4"/>
    <w:rsid w:val="2ABCD31A"/>
    <w:rsid w:val="2AD5C1D9"/>
    <w:rsid w:val="2ADEF30E"/>
    <w:rsid w:val="2AE4BC0F"/>
    <w:rsid w:val="2AF1A6B5"/>
    <w:rsid w:val="2B0D1FE8"/>
    <w:rsid w:val="2B21DB12"/>
    <w:rsid w:val="2B336E14"/>
    <w:rsid w:val="2B3658F1"/>
    <w:rsid w:val="2B503F57"/>
    <w:rsid w:val="2B61F432"/>
    <w:rsid w:val="2B75DD50"/>
    <w:rsid w:val="2B962FEE"/>
    <w:rsid w:val="2BB818BC"/>
    <w:rsid w:val="2BC50C72"/>
    <w:rsid w:val="2BDB9F4E"/>
    <w:rsid w:val="2BE66B8C"/>
    <w:rsid w:val="2BE76E33"/>
    <w:rsid w:val="2BF7222A"/>
    <w:rsid w:val="2BFCEC5D"/>
    <w:rsid w:val="2C02F05D"/>
    <w:rsid w:val="2C210193"/>
    <w:rsid w:val="2C2949EA"/>
    <w:rsid w:val="2C2D6BE6"/>
    <w:rsid w:val="2C518EA9"/>
    <w:rsid w:val="2C5D391D"/>
    <w:rsid w:val="2C647896"/>
    <w:rsid w:val="2C805982"/>
    <w:rsid w:val="2C8335FD"/>
    <w:rsid w:val="2C9B2E4F"/>
    <w:rsid w:val="2CA46875"/>
    <w:rsid w:val="2D0084FB"/>
    <w:rsid w:val="2D064000"/>
    <w:rsid w:val="2D0BA91D"/>
    <w:rsid w:val="2D56E496"/>
    <w:rsid w:val="2D57257D"/>
    <w:rsid w:val="2D5DF2C8"/>
    <w:rsid w:val="2D5F329A"/>
    <w:rsid w:val="2D8A4392"/>
    <w:rsid w:val="2DD400BA"/>
    <w:rsid w:val="2DE8A373"/>
    <w:rsid w:val="2DEF69CB"/>
    <w:rsid w:val="2E16EB60"/>
    <w:rsid w:val="2E294777"/>
    <w:rsid w:val="2E4EA0B0"/>
    <w:rsid w:val="2E4FB975"/>
    <w:rsid w:val="2E541EFF"/>
    <w:rsid w:val="2E7090FC"/>
    <w:rsid w:val="2E739BED"/>
    <w:rsid w:val="2E852573"/>
    <w:rsid w:val="2E95E6A7"/>
    <w:rsid w:val="2EA2AC3B"/>
    <w:rsid w:val="2EA58A6D"/>
    <w:rsid w:val="2EB4DEB8"/>
    <w:rsid w:val="2EBE5F8C"/>
    <w:rsid w:val="2EDC5232"/>
    <w:rsid w:val="2EF52AD1"/>
    <w:rsid w:val="2F1198AF"/>
    <w:rsid w:val="2F2D0D75"/>
    <w:rsid w:val="2F55196C"/>
    <w:rsid w:val="2F5EA7EE"/>
    <w:rsid w:val="2F625D15"/>
    <w:rsid w:val="2F73FC09"/>
    <w:rsid w:val="2F8FC153"/>
    <w:rsid w:val="2F925AC9"/>
    <w:rsid w:val="2FAFB1DC"/>
    <w:rsid w:val="2FDB9CEB"/>
    <w:rsid w:val="2FE19D6E"/>
    <w:rsid w:val="2FE70EF0"/>
    <w:rsid w:val="2FEE16EA"/>
    <w:rsid w:val="3004DD4A"/>
    <w:rsid w:val="302FEFA9"/>
    <w:rsid w:val="30415ACE"/>
    <w:rsid w:val="3045F72B"/>
    <w:rsid w:val="305897DC"/>
    <w:rsid w:val="30638200"/>
    <w:rsid w:val="3084A6EF"/>
    <w:rsid w:val="30987D95"/>
    <w:rsid w:val="30B421CB"/>
    <w:rsid w:val="30BBFAAF"/>
    <w:rsid w:val="30C29C70"/>
    <w:rsid w:val="30C8115E"/>
    <w:rsid w:val="30CC9674"/>
    <w:rsid w:val="30D05D80"/>
    <w:rsid w:val="30D4953E"/>
    <w:rsid w:val="30E012A0"/>
    <w:rsid w:val="30E9EBF5"/>
    <w:rsid w:val="30FB8387"/>
    <w:rsid w:val="311399C4"/>
    <w:rsid w:val="3121B366"/>
    <w:rsid w:val="31280BF3"/>
    <w:rsid w:val="3160E839"/>
    <w:rsid w:val="31C9D275"/>
    <w:rsid w:val="31D4FAC0"/>
    <w:rsid w:val="31DC057F"/>
    <w:rsid w:val="31E5549F"/>
    <w:rsid w:val="31FF5261"/>
    <w:rsid w:val="321393A3"/>
    <w:rsid w:val="3242CEC2"/>
    <w:rsid w:val="3249F0CE"/>
    <w:rsid w:val="325E4D33"/>
    <w:rsid w:val="3261FA3C"/>
    <w:rsid w:val="326C2DE1"/>
    <w:rsid w:val="3298BB29"/>
    <w:rsid w:val="32A14DD7"/>
    <w:rsid w:val="32C55014"/>
    <w:rsid w:val="32FA8B29"/>
    <w:rsid w:val="32FFA1D5"/>
    <w:rsid w:val="33084C3A"/>
    <w:rsid w:val="330958A0"/>
    <w:rsid w:val="3318E052"/>
    <w:rsid w:val="33194032"/>
    <w:rsid w:val="33279022"/>
    <w:rsid w:val="332D4577"/>
    <w:rsid w:val="3366F8FD"/>
    <w:rsid w:val="3390570A"/>
    <w:rsid w:val="33942AB6"/>
    <w:rsid w:val="33AF6404"/>
    <w:rsid w:val="33DBB925"/>
    <w:rsid w:val="33EE4B18"/>
    <w:rsid w:val="33FF0BD7"/>
    <w:rsid w:val="3407FE42"/>
    <w:rsid w:val="3413A042"/>
    <w:rsid w:val="345047BA"/>
    <w:rsid w:val="345369F7"/>
    <w:rsid w:val="34593BA4"/>
    <w:rsid w:val="349DDCF4"/>
    <w:rsid w:val="34C36083"/>
    <w:rsid w:val="34F9FE1E"/>
    <w:rsid w:val="351BE410"/>
    <w:rsid w:val="351CDB2D"/>
    <w:rsid w:val="35202F21"/>
    <w:rsid w:val="3541E05F"/>
    <w:rsid w:val="354B93B6"/>
    <w:rsid w:val="35641981"/>
    <w:rsid w:val="358EEC69"/>
    <w:rsid w:val="35C46F61"/>
    <w:rsid w:val="35CA5FD0"/>
    <w:rsid w:val="35CAEA65"/>
    <w:rsid w:val="35CC2ADE"/>
    <w:rsid w:val="35DFE6FA"/>
    <w:rsid w:val="36048BA3"/>
    <w:rsid w:val="36065E4D"/>
    <w:rsid w:val="360D8A5A"/>
    <w:rsid w:val="3618BD3B"/>
    <w:rsid w:val="3626B9CE"/>
    <w:rsid w:val="36350C21"/>
    <w:rsid w:val="365D6D07"/>
    <w:rsid w:val="36618950"/>
    <w:rsid w:val="3662BE4B"/>
    <w:rsid w:val="3689E06E"/>
    <w:rsid w:val="3695CE7F"/>
    <w:rsid w:val="369878BE"/>
    <w:rsid w:val="36B8408B"/>
    <w:rsid w:val="36C0A764"/>
    <w:rsid w:val="36C4BA73"/>
    <w:rsid w:val="36C7F7CC"/>
    <w:rsid w:val="37253D09"/>
    <w:rsid w:val="3744A1CA"/>
    <w:rsid w:val="37486950"/>
    <w:rsid w:val="376CCB39"/>
    <w:rsid w:val="376CF6BF"/>
    <w:rsid w:val="3780469F"/>
    <w:rsid w:val="37A22329"/>
    <w:rsid w:val="37AEC680"/>
    <w:rsid w:val="37BD1237"/>
    <w:rsid w:val="37C6C1A9"/>
    <w:rsid w:val="37CDB230"/>
    <w:rsid w:val="37D0EDB2"/>
    <w:rsid w:val="37D37BB9"/>
    <w:rsid w:val="37D5963F"/>
    <w:rsid w:val="37DB2B8D"/>
    <w:rsid w:val="37FF4BD0"/>
    <w:rsid w:val="37FF5C4A"/>
    <w:rsid w:val="3805C0FB"/>
    <w:rsid w:val="380707F8"/>
    <w:rsid w:val="380E4278"/>
    <w:rsid w:val="385A4E00"/>
    <w:rsid w:val="3860CEB8"/>
    <w:rsid w:val="387C09E2"/>
    <w:rsid w:val="3882D527"/>
    <w:rsid w:val="38833478"/>
    <w:rsid w:val="3890308E"/>
    <w:rsid w:val="389894FD"/>
    <w:rsid w:val="38A512A2"/>
    <w:rsid w:val="38A712FC"/>
    <w:rsid w:val="38AF413C"/>
    <w:rsid w:val="38BC4D3C"/>
    <w:rsid w:val="38DCEF6B"/>
    <w:rsid w:val="38F7A1FB"/>
    <w:rsid w:val="390374B9"/>
    <w:rsid w:val="392628A7"/>
    <w:rsid w:val="39391730"/>
    <w:rsid w:val="39402FA6"/>
    <w:rsid w:val="39521BF4"/>
    <w:rsid w:val="39556E2A"/>
    <w:rsid w:val="39585051"/>
    <w:rsid w:val="3971F430"/>
    <w:rsid w:val="3972D323"/>
    <w:rsid w:val="3976DD01"/>
    <w:rsid w:val="39A0E6E2"/>
    <w:rsid w:val="39B43022"/>
    <w:rsid w:val="39B7DE84"/>
    <w:rsid w:val="39CFFF2E"/>
    <w:rsid w:val="39F6186C"/>
    <w:rsid w:val="39F61E61"/>
    <w:rsid w:val="39FA46FC"/>
    <w:rsid w:val="3A14F0AE"/>
    <w:rsid w:val="3A1F04D9"/>
    <w:rsid w:val="3A27172C"/>
    <w:rsid w:val="3A2BA4CA"/>
    <w:rsid w:val="3A606C04"/>
    <w:rsid w:val="3A610E32"/>
    <w:rsid w:val="3A6A8D1C"/>
    <w:rsid w:val="3A740F05"/>
    <w:rsid w:val="3A9982A3"/>
    <w:rsid w:val="3A9CE02C"/>
    <w:rsid w:val="3AB00E54"/>
    <w:rsid w:val="3ADCC5D7"/>
    <w:rsid w:val="3AE29925"/>
    <w:rsid w:val="3AE66742"/>
    <w:rsid w:val="3B0D3701"/>
    <w:rsid w:val="3B2B8AEF"/>
    <w:rsid w:val="3B2FF4DF"/>
    <w:rsid w:val="3B319A55"/>
    <w:rsid w:val="3B38C48D"/>
    <w:rsid w:val="3B3CB743"/>
    <w:rsid w:val="3B5F7875"/>
    <w:rsid w:val="3B7A59BD"/>
    <w:rsid w:val="3B908B2D"/>
    <w:rsid w:val="3B9B4482"/>
    <w:rsid w:val="3BAFBCA4"/>
    <w:rsid w:val="3BB7F0CB"/>
    <w:rsid w:val="3BD6F35A"/>
    <w:rsid w:val="3BF64BA8"/>
    <w:rsid w:val="3C0181BF"/>
    <w:rsid w:val="3C033616"/>
    <w:rsid w:val="3C03E1DD"/>
    <w:rsid w:val="3C057043"/>
    <w:rsid w:val="3C31EE36"/>
    <w:rsid w:val="3C32C142"/>
    <w:rsid w:val="3C475EE7"/>
    <w:rsid w:val="3C4EAE4A"/>
    <w:rsid w:val="3C5688C5"/>
    <w:rsid w:val="3C5D5157"/>
    <w:rsid w:val="3C6B303E"/>
    <w:rsid w:val="3C891B1F"/>
    <w:rsid w:val="3CC209A8"/>
    <w:rsid w:val="3CCAE39C"/>
    <w:rsid w:val="3CDFA8E2"/>
    <w:rsid w:val="3D096001"/>
    <w:rsid w:val="3D0B5493"/>
    <w:rsid w:val="3D0DCD98"/>
    <w:rsid w:val="3D1C5B42"/>
    <w:rsid w:val="3D2ADFB0"/>
    <w:rsid w:val="3D310EC5"/>
    <w:rsid w:val="3D31F921"/>
    <w:rsid w:val="3D563837"/>
    <w:rsid w:val="3D56464A"/>
    <w:rsid w:val="3D7F3B26"/>
    <w:rsid w:val="3D820A44"/>
    <w:rsid w:val="3D8D6C09"/>
    <w:rsid w:val="3D9F91EC"/>
    <w:rsid w:val="3DC35C00"/>
    <w:rsid w:val="3DCE4F7F"/>
    <w:rsid w:val="3DD3619D"/>
    <w:rsid w:val="3DE62F00"/>
    <w:rsid w:val="3DEC4519"/>
    <w:rsid w:val="3DF12DE9"/>
    <w:rsid w:val="3DF80707"/>
    <w:rsid w:val="3E22BEAF"/>
    <w:rsid w:val="3E2F7657"/>
    <w:rsid w:val="3E3B01AF"/>
    <w:rsid w:val="3E44F025"/>
    <w:rsid w:val="3E48192A"/>
    <w:rsid w:val="3E610C3A"/>
    <w:rsid w:val="3E8552E8"/>
    <w:rsid w:val="3E8BB743"/>
    <w:rsid w:val="3E971937"/>
    <w:rsid w:val="3ED92E48"/>
    <w:rsid w:val="3EE71395"/>
    <w:rsid w:val="3EFA7FF9"/>
    <w:rsid w:val="3F0592D5"/>
    <w:rsid w:val="3F1BEECC"/>
    <w:rsid w:val="3F3CEFD9"/>
    <w:rsid w:val="3F62A8E8"/>
    <w:rsid w:val="3F662DF3"/>
    <w:rsid w:val="3F8B70CC"/>
    <w:rsid w:val="3FB32343"/>
    <w:rsid w:val="3FB544BF"/>
    <w:rsid w:val="3FDBA91F"/>
    <w:rsid w:val="3FDE5CB7"/>
    <w:rsid w:val="3FE6609A"/>
    <w:rsid w:val="40002C00"/>
    <w:rsid w:val="4003BB15"/>
    <w:rsid w:val="40050B78"/>
    <w:rsid w:val="401A794A"/>
    <w:rsid w:val="4028B730"/>
    <w:rsid w:val="402DE5AD"/>
    <w:rsid w:val="404048F9"/>
    <w:rsid w:val="404DDC48"/>
    <w:rsid w:val="405F9E81"/>
    <w:rsid w:val="409214F1"/>
    <w:rsid w:val="40B796F5"/>
    <w:rsid w:val="40B928ED"/>
    <w:rsid w:val="40BC8A22"/>
    <w:rsid w:val="40BD7FA5"/>
    <w:rsid w:val="40CF89AB"/>
    <w:rsid w:val="40DF2048"/>
    <w:rsid w:val="40E0EDB4"/>
    <w:rsid w:val="40E9052A"/>
    <w:rsid w:val="40FF32F2"/>
    <w:rsid w:val="41037690"/>
    <w:rsid w:val="410D340F"/>
    <w:rsid w:val="4123B63D"/>
    <w:rsid w:val="41243014"/>
    <w:rsid w:val="413CABC9"/>
    <w:rsid w:val="4155A8C6"/>
    <w:rsid w:val="41579BF6"/>
    <w:rsid w:val="416881A2"/>
    <w:rsid w:val="41A09FF7"/>
    <w:rsid w:val="41A671D1"/>
    <w:rsid w:val="41C48D60"/>
    <w:rsid w:val="41D8AFEA"/>
    <w:rsid w:val="41F27A9C"/>
    <w:rsid w:val="42001831"/>
    <w:rsid w:val="4201E88C"/>
    <w:rsid w:val="4202A7CD"/>
    <w:rsid w:val="42047FE8"/>
    <w:rsid w:val="42079BF8"/>
    <w:rsid w:val="4216D2FB"/>
    <w:rsid w:val="4229B76D"/>
    <w:rsid w:val="424D9480"/>
    <w:rsid w:val="4251A699"/>
    <w:rsid w:val="4283F6C4"/>
    <w:rsid w:val="428EA616"/>
    <w:rsid w:val="429B0353"/>
    <w:rsid w:val="42BDCDFC"/>
    <w:rsid w:val="42E8D069"/>
    <w:rsid w:val="42F52595"/>
    <w:rsid w:val="42FB7BDB"/>
    <w:rsid w:val="42FC672F"/>
    <w:rsid w:val="43312EC5"/>
    <w:rsid w:val="43357564"/>
    <w:rsid w:val="43481A05"/>
    <w:rsid w:val="434EC3CC"/>
    <w:rsid w:val="4360E51C"/>
    <w:rsid w:val="437A0DB5"/>
    <w:rsid w:val="43859ABF"/>
    <w:rsid w:val="4398E398"/>
    <w:rsid w:val="43C76CEA"/>
    <w:rsid w:val="43E26A52"/>
    <w:rsid w:val="43E2FDCC"/>
    <w:rsid w:val="43F30ABA"/>
    <w:rsid w:val="43F36B47"/>
    <w:rsid w:val="440F6E12"/>
    <w:rsid w:val="44606F6D"/>
    <w:rsid w:val="44790E3B"/>
    <w:rsid w:val="448D4988"/>
    <w:rsid w:val="449BAEA5"/>
    <w:rsid w:val="44AFF109"/>
    <w:rsid w:val="44B81E29"/>
    <w:rsid w:val="44BD03E6"/>
    <w:rsid w:val="44C5FFDC"/>
    <w:rsid w:val="44EA7BB0"/>
    <w:rsid w:val="450DC751"/>
    <w:rsid w:val="4514129D"/>
    <w:rsid w:val="45180F6E"/>
    <w:rsid w:val="4518B48C"/>
    <w:rsid w:val="45216B20"/>
    <w:rsid w:val="452E1731"/>
    <w:rsid w:val="45474D78"/>
    <w:rsid w:val="4561FA3F"/>
    <w:rsid w:val="458155D4"/>
    <w:rsid w:val="4589475B"/>
    <w:rsid w:val="458F0C4C"/>
    <w:rsid w:val="459FFFA8"/>
    <w:rsid w:val="45A09D34"/>
    <w:rsid w:val="45A6F268"/>
    <w:rsid w:val="45AD68FB"/>
    <w:rsid w:val="45C8AFDF"/>
    <w:rsid w:val="45CB0A1C"/>
    <w:rsid w:val="45CDF997"/>
    <w:rsid w:val="45D1ED16"/>
    <w:rsid w:val="461B0226"/>
    <w:rsid w:val="462919E9"/>
    <w:rsid w:val="46296239"/>
    <w:rsid w:val="463902F5"/>
    <w:rsid w:val="463BF2C5"/>
    <w:rsid w:val="4645EEB4"/>
    <w:rsid w:val="466947F8"/>
    <w:rsid w:val="468078F4"/>
    <w:rsid w:val="4690DCDA"/>
    <w:rsid w:val="469CE377"/>
    <w:rsid w:val="46A6E6A8"/>
    <w:rsid w:val="46CEADA2"/>
    <w:rsid w:val="46FD2890"/>
    <w:rsid w:val="4702FB6D"/>
    <w:rsid w:val="47072F9F"/>
    <w:rsid w:val="47155CCA"/>
    <w:rsid w:val="474033F0"/>
    <w:rsid w:val="4762B31A"/>
    <w:rsid w:val="477AD716"/>
    <w:rsid w:val="477F461D"/>
    <w:rsid w:val="478B973A"/>
    <w:rsid w:val="479C2A32"/>
    <w:rsid w:val="479CA190"/>
    <w:rsid w:val="47B07898"/>
    <w:rsid w:val="47C5016E"/>
    <w:rsid w:val="47E0A9ED"/>
    <w:rsid w:val="47F87D79"/>
    <w:rsid w:val="47FBF246"/>
    <w:rsid w:val="4816AA55"/>
    <w:rsid w:val="482F9A76"/>
    <w:rsid w:val="483536D1"/>
    <w:rsid w:val="48580F4C"/>
    <w:rsid w:val="48639E98"/>
    <w:rsid w:val="486E02FC"/>
    <w:rsid w:val="4884FFB0"/>
    <w:rsid w:val="4896B078"/>
    <w:rsid w:val="48C2F142"/>
    <w:rsid w:val="48CC7BBD"/>
    <w:rsid w:val="48CD19A3"/>
    <w:rsid w:val="48D64AD8"/>
    <w:rsid w:val="48E8EB3F"/>
    <w:rsid w:val="48F29499"/>
    <w:rsid w:val="49067006"/>
    <w:rsid w:val="49139E4F"/>
    <w:rsid w:val="4937FF38"/>
    <w:rsid w:val="494F9EC3"/>
    <w:rsid w:val="49609248"/>
    <w:rsid w:val="497B47DA"/>
    <w:rsid w:val="498A78EB"/>
    <w:rsid w:val="49902B13"/>
    <w:rsid w:val="4999A248"/>
    <w:rsid w:val="499EFA6E"/>
    <w:rsid w:val="49A17094"/>
    <w:rsid w:val="49A33BC7"/>
    <w:rsid w:val="49ACC2E7"/>
    <w:rsid w:val="49B14025"/>
    <w:rsid w:val="49C1AA3D"/>
    <w:rsid w:val="49CA1FFB"/>
    <w:rsid w:val="49CF495C"/>
    <w:rsid w:val="49D6251D"/>
    <w:rsid w:val="4A05FD5F"/>
    <w:rsid w:val="4A061E8C"/>
    <w:rsid w:val="4A32C954"/>
    <w:rsid w:val="4A65D90E"/>
    <w:rsid w:val="4A67567A"/>
    <w:rsid w:val="4A684C1E"/>
    <w:rsid w:val="4A7CF207"/>
    <w:rsid w:val="4A7EAF96"/>
    <w:rsid w:val="4A97933F"/>
    <w:rsid w:val="4A9A53DC"/>
    <w:rsid w:val="4AB70098"/>
    <w:rsid w:val="4AC1AC87"/>
    <w:rsid w:val="4AC1DE5E"/>
    <w:rsid w:val="4AC33535"/>
    <w:rsid w:val="4AD3378C"/>
    <w:rsid w:val="4AEF1E9F"/>
    <w:rsid w:val="4B17B66C"/>
    <w:rsid w:val="4B2CBA2A"/>
    <w:rsid w:val="4B3BCFFD"/>
    <w:rsid w:val="4B49CDA8"/>
    <w:rsid w:val="4B53CE26"/>
    <w:rsid w:val="4B59B9AB"/>
    <w:rsid w:val="4B68AA69"/>
    <w:rsid w:val="4B777B26"/>
    <w:rsid w:val="4B93242D"/>
    <w:rsid w:val="4BE7EC38"/>
    <w:rsid w:val="4BEA5134"/>
    <w:rsid w:val="4BF746A5"/>
    <w:rsid w:val="4BFB5E16"/>
    <w:rsid w:val="4BFDEC85"/>
    <w:rsid w:val="4C017D7C"/>
    <w:rsid w:val="4C02787D"/>
    <w:rsid w:val="4C0E9B23"/>
    <w:rsid w:val="4C125858"/>
    <w:rsid w:val="4C132231"/>
    <w:rsid w:val="4C1F4E1F"/>
    <w:rsid w:val="4C3E10C8"/>
    <w:rsid w:val="4C802F05"/>
    <w:rsid w:val="4C8BAC1B"/>
    <w:rsid w:val="4CC7D022"/>
    <w:rsid w:val="4CCF2708"/>
    <w:rsid w:val="4CE18C5A"/>
    <w:rsid w:val="4CE62A79"/>
    <w:rsid w:val="4CEC7D35"/>
    <w:rsid w:val="4D5FCE0C"/>
    <w:rsid w:val="4D6AB9D7"/>
    <w:rsid w:val="4D6C6A14"/>
    <w:rsid w:val="4D87F666"/>
    <w:rsid w:val="4D9C46C6"/>
    <w:rsid w:val="4D9FECE0"/>
    <w:rsid w:val="4DC37B53"/>
    <w:rsid w:val="4DC5BC8D"/>
    <w:rsid w:val="4DC6B110"/>
    <w:rsid w:val="4DCA9815"/>
    <w:rsid w:val="4DED5570"/>
    <w:rsid w:val="4E086BC7"/>
    <w:rsid w:val="4E0CC357"/>
    <w:rsid w:val="4E0CE5F5"/>
    <w:rsid w:val="4E15BDD0"/>
    <w:rsid w:val="4E29FAB0"/>
    <w:rsid w:val="4E3C1954"/>
    <w:rsid w:val="4E42B612"/>
    <w:rsid w:val="4E47BAE6"/>
    <w:rsid w:val="4E5FB423"/>
    <w:rsid w:val="4E6729BB"/>
    <w:rsid w:val="4E7A4A9B"/>
    <w:rsid w:val="4E81FADA"/>
    <w:rsid w:val="4E8AAC85"/>
    <w:rsid w:val="4EB11B45"/>
    <w:rsid w:val="4EBDDC68"/>
    <w:rsid w:val="4ECE6A8E"/>
    <w:rsid w:val="4EE04DF6"/>
    <w:rsid w:val="4EF5A65A"/>
    <w:rsid w:val="4F30ED6F"/>
    <w:rsid w:val="4F4DD39D"/>
    <w:rsid w:val="4F555064"/>
    <w:rsid w:val="4F5AE52E"/>
    <w:rsid w:val="4F6BECF3"/>
    <w:rsid w:val="4F818BD7"/>
    <w:rsid w:val="4F8B15B9"/>
    <w:rsid w:val="4F900987"/>
    <w:rsid w:val="4FBAE5E2"/>
    <w:rsid w:val="4FCA0BFF"/>
    <w:rsid w:val="4FF5F8B8"/>
    <w:rsid w:val="4FF9BA6F"/>
    <w:rsid w:val="5011D400"/>
    <w:rsid w:val="503F7C6E"/>
    <w:rsid w:val="505216A7"/>
    <w:rsid w:val="505897ED"/>
    <w:rsid w:val="505D3F43"/>
    <w:rsid w:val="50820F2E"/>
    <w:rsid w:val="50C8A5C8"/>
    <w:rsid w:val="50EA5E9B"/>
    <w:rsid w:val="50EDADE0"/>
    <w:rsid w:val="50F1AADF"/>
    <w:rsid w:val="51024C7A"/>
    <w:rsid w:val="51099560"/>
    <w:rsid w:val="510C15FC"/>
    <w:rsid w:val="511640CD"/>
    <w:rsid w:val="5116C21A"/>
    <w:rsid w:val="513F0E18"/>
    <w:rsid w:val="514403F5"/>
    <w:rsid w:val="5158CFFB"/>
    <w:rsid w:val="515E109A"/>
    <w:rsid w:val="51806A99"/>
    <w:rsid w:val="518B8BD0"/>
    <w:rsid w:val="5192F7F0"/>
    <w:rsid w:val="51ADA461"/>
    <w:rsid w:val="51B4FD7D"/>
    <w:rsid w:val="51DFD6FA"/>
    <w:rsid w:val="51E7DC51"/>
    <w:rsid w:val="52129664"/>
    <w:rsid w:val="5222452E"/>
    <w:rsid w:val="523FDB37"/>
    <w:rsid w:val="5262030A"/>
    <w:rsid w:val="5264F1DD"/>
    <w:rsid w:val="529BC95C"/>
    <w:rsid w:val="52BFBB8D"/>
    <w:rsid w:val="52CDCEA9"/>
    <w:rsid w:val="52DBDCEA"/>
    <w:rsid w:val="531A75CD"/>
    <w:rsid w:val="53315B31"/>
    <w:rsid w:val="53329122"/>
    <w:rsid w:val="534264F9"/>
    <w:rsid w:val="534974C2"/>
    <w:rsid w:val="5350CDDE"/>
    <w:rsid w:val="5357D9E4"/>
    <w:rsid w:val="535D705D"/>
    <w:rsid w:val="5360237E"/>
    <w:rsid w:val="53662B55"/>
    <w:rsid w:val="53AF214C"/>
    <w:rsid w:val="53BE6199"/>
    <w:rsid w:val="53C5301F"/>
    <w:rsid w:val="53D1D0B9"/>
    <w:rsid w:val="53D9FB5B"/>
    <w:rsid w:val="53DE47E3"/>
    <w:rsid w:val="53F0038D"/>
    <w:rsid w:val="540B19DA"/>
    <w:rsid w:val="544BD0C8"/>
    <w:rsid w:val="545B8BEE"/>
    <w:rsid w:val="548D6931"/>
    <w:rsid w:val="549BD87F"/>
    <w:rsid w:val="54A6DD09"/>
    <w:rsid w:val="54B01B71"/>
    <w:rsid w:val="54B6462E"/>
    <w:rsid w:val="54B8E0AB"/>
    <w:rsid w:val="54E0760B"/>
    <w:rsid w:val="54EE21D4"/>
    <w:rsid w:val="54F13C5E"/>
    <w:rsid w:val="5520F50D"/>
    <w:rsid w:val="55252DA0"/>
    <w:rsid w:val="552A6FBF"/>
    <w:rsid w:val="552C6709"/>
    <w:rsid w:val="5530FC0B"/>
    <w:rsid w:val="55365FFC"/>
    <w:rsid w:val="5552D4C1"/>
    <w:rsid w:val="5555CA43"/>
    <w:rsid w:val="555A31FA"/>
    <w:rsid w:val="555E19D7"/>
    <w:rsid w:val="556594B6"/>
    <w:rsid w:val="5577CDD3"/>
    <w:rsid w:val="557E07E8"/>
    <w:rsid w:val="55E94D49"/>
    <w:rsid w:val="55EC0AE7"/>
    <w:rsid w:val="55F21530"/>
    <w:rsid w:val="55F75C4F"/>
    <w:rsid w:val="55F808F7"/>
    <w:rsid w:val="56177518"/>
    <w:rsid w:val="561D526E"/>
    <w:rsid w:val="561E85D5"/>
    <w:rsid w:val="5653FD34"/>
    <w:rsid w:val="56584233"/>
    <w:rsid w:val="5660414A"/>
    <w:rsid w:val="567BEB34"/>
    <w:rsid w:val="567C466C"/>
    <w:rsid w:val="56811584"/>
    <w:rsid w:val="5682C1D6"/>
    <w:rsid w:val="56886EA0"/>
    <w:rsid w:val="568BB65D"/>
    <w:rsid w:val="56932E18"/>
    <w:rsid w:val="56AA3A18"/>
    <w:rsid w:val="56CCCC6C"/>
    <w:rsid w:val="56D17D38"/>
    <w:rsid w:val="56D44735"/>
    <w:rsid w:val="56E78C9F"/>
    <w:rsid w:val="56F7E78D"/>
    <w:rsid w:val="5704DE61"/>
    <w:rsid w:val="570DF97A"/>
    <w:rsid w:val="570EF7E7"/>
    <w:rsid w:val="572E7D98"/>
    <w:rsid w:val="57318E04"/>
    <w:rsid w:val="57460625"/>
    <w:rsid w:val="57573927"/>
    <w:rsid w:val="575BDCAA"/>
    <w:rsid w:val="57602BE4"/>
    <w:rsid w:val="578749D6"/>
    <w:rsid w:val="578DE591"/>
    <w:rsid w:val="5799B21B"/>
    <w:rsid w:val="57A6B66A"/>
    <w:rsid w:val="57B55F2A"/>
    <w:rsid w:val="57BF6C02"/>
    <w:rsid w:val="57E144C8"/>
    <w:rsid w:val="57E34A79"/>
    <w:rsid w:val="5810A37D"/>
    <w:rsid w:val="582141AE"/>
    <w:rsid w:val="582329A9"/>
    <w:rsid w:val="5831D7D1"/>
    <w:rsid w:val="587ED4EA"/>
    <w:rsid w:val="5888CE8F"/>
    <w:rsid w:val="58B2B661"/>
    <w:rsid w:val="58B95518"/>
    <w:rsid w:val="58F6B761"/>
    <w:rsid w:val="59078A33"/>
    <w:rsid w:val="591DC1E8"/>
    <w:rsid w:val="591EB746"/>
    <w:rsid w:val="592823ED"/>
    <w:rsid w:val="59554EC6"/>
    <w:rsid w:val="596BBB3F"/>
    <w:rsid w:val="5977D94B"/>
    <w:rsid w:val="597A0B44"/>
    <w:rsid w:val="5989B751"/>
    <w:rsid w:val="59A439F9"/>
    <w:rsid w:val="59A5C8C9"/>
    <w:rsid w:val="59AAA505"/>
    <w:rsid w:val="59ACA65A"/>
    <w:rsid w:val="59BEFA0A"/>
    <w:rsid w:val="59D0DB94"/>
    <w:rsid w:val="59D14DA6"/>
    <w:rsid w:val="59E1DADA"/>
    <w:rsid w:val="59E1F2F3"/>
    <w:rsid w:val="59EDA372"/>
    <w:rsid w:val="59FEC1DD"/>
    <w:rsid w:val="5A2DA31D"/>
    <w:rsid w:val="5A425797"/>
    <w:rsid w:val="5A4698A9"/>
    <w:rsid w:val="5A671207"/>
    <w:rsid w:val="5A6C0998"/>
    <w:rsid w:val="5A719865"/>
    <w:rsid w:val="5A79428B"/>
    <w:rsid w:val="5A966473"/>
    <w:rsid w:val="5ABAD506"/>
    <w:rsid w:val="5AC9E64F"/>
    <w:rsid w:val="5AD93231"/>
    <w:rsid w:val="5ADC3EF1"/>
    <w:rsid w:val="5AE0E725"/>
    <w:rsid w:val="5AFD1CC8"/>
    <w:rsid w:val="5B01A2E0"/>
    <w:rsid w:val="5B02A1CA"/>
    <w:rsid w:val="5B2964BD"/>
    <w:rsid w:val="5B3896AA"/>
    <w:rsid w:val="5B3F9587"/>
    <w:rsid w:val="5B3FFA63"/>
    <w:rsid w:val="5B607DE2"/>
    <w:rsid w:val="5B61C4B6"/>
    <w:rsid w:val="5B6D6229"/>
    <w:rsid w:val="5B7ECF0B"/>
    <w:rsid w:val="5B8169E1"/>
    <w:rsid w:val="5B8B0930"/>
    <w:rsid w:val="5B8B123C"/>
    <w:rsid w:val="5B93CC61"/>
    <w:rsid w:val="5B95EB89"/>
    <w:rsid w:val="5BA6923C"/>
    <w:rsid w:val="5BBC27DF"/>
    <w:rsid w:val="5BCAB967"/>
    <w:rsid w:val="5BD17A9C"/>
    <w:rsid w:val="5BD790C8"/>
    <w:rsid w:val="5BE0881A"/>
    <w:rsid w:val="5BF01356"/>
    <w:rsid w:val="5BF3602F"/>
    <w:rsid w:val="5C3F9941"/>
    <w:rsid w:val="5C57B09E"/>
    <w:rsid w:val="5C98EB92"/>
    <w:rsid w:val="5C9CE360"/>
    <w:rsid w:val="5CB2FDAA"/>
    <w:rsid w:val="5CBAA444"/>
    <w:rsid w:val="5CC15813"/>
    <w:rsid w:val="5CCD2502"/>
    <w:rsid w:val="5CD224F8"/>
    <w:rsid w:val="5CDD0C36"/>
    <w:rsid w:val="5CE2EB1E"/>
    <w:rsid w:val="5D057DFB"/>
    <w:rsid w:val="5D08E8BB"/>
    <w:rsid w:val="5D4CB667"/>
    <w:rsid w:val="5D4E6D1F"/>
    <w:rsid w:val="5D56AAE0"/>
    <w:rsid w:val="5D75C7ED"/>
    <w:rsid w:val="5D8CC63B"/>
    <w:rsid w:val="5D9BF2A9"/>
    <w:rsid w:val="5DB50C67"/>
    <w:rsid w:val="5DC021C9"/>
    <w:rsid w:val="5DC8F954"/>
    <w:rsid w:val="5DEE3554"/>
    <w:rsid w:val="5DFB9510"/>
    <w:rsid w:val="5E18985D"/>
    <w:rsid w:val="5E2634EB"/>
    <w:rsid w:val="5E2DED5C"/>
    <w:rsid w:val="5E431D67"/>
    <w:rsid w:val="5E4C3BFA"/>
    <w:rsid w:val="5E5D2874"/>
    <w:rsid w:val="5E66E05E"/>
    <w:rsid w:val="5E981EA4"/>
    <w:rsid w:val="5EC366C0"/>
    <w:rsid w:val="5ECD8E9B"/>
    <w:rsid w:val="5EEA3D80"/>
    <w:rsid w:val="5F0D18E2"/>
    <w:rsid w:val="5F1671B4"/>
    <w:rsid w:val="5F26EDD5"/>
    <w:rsid w:val="5F28969C"/>
    <w:rsid w:val="5F3172B3"/>
    <w:rsid w:val="5F4F0C20"/>
    <w:rsid w:val="5F54BE54"/>
    <w:rsid w:val="5F6D5CEE"/>
    <w:rsid w:val="5F785B7D"/>
    <w:rsid w:val="5F9DC99B"/>
    <w:rsid w:val="5FBBE52A"/>
    <w:rsid w:val="5FC5F837"/>
    <w:rsid w:val="5FFF9360"/>
    <w:rsid w:val="60033DF5"/>
    <w:rsid w:val="6054DB04"/>
    <w:rsid w:val="605A4D21"/>
    <w:rsid w:val="605F3721"/>
    <w:rsid w:val="6062D226"/>
    <w:rsid w:val="609461CF"/>
    <w:rsid w:val="60B60C71"/>
    <w:rsid w:val="60C2F941"/>
    <w:rsid w:val="60CB918F"/>
    <w:rsid w:val="60D205D4"/>
    <w:rsid w:val="60D6CB2A"/>
    <w:rsid w:val="60D9AF5D"/>
    <w:rsid w:val="60EA0B52"/>
    <w:rsid w:val="60F00564"/>
    <w:rsid w:val="61733A36"/>
    <w:rsid w:val="6173E80E"/>
    <w:rsid w:val="617C7173"/>
    <w:rsid w:val="61956B46"/>
    <w:rsid w:val="61A60AB3"/>
    <w:rsid w:val="61AB8D38"/>
    <w:rsid w:val="61D88ABA"/>
    <w:rsid w:val="61DB508A"/>
    <w:rsid w:val="6217007C"/>
    <w:rsid w:val="622F7A58"/>
    <w:rsid w:val="62388D3E"/>
    <w:rsid w:val="625F53C1"/>
    <w:rsid w:val="6260375E"/>
    <w:rsid w:val="62656DD6"/>
    <w:rsid w:val="6274E3B5"/>
    <w:rsid w:val="6285DBB3"/>
    <w:rsid w:val="628A72CE"/>
    <w:rsid w:val="628BD5C5"/>
    <w:rsid w:val="62A748D3"/>
    <w:rsid w:val="62D66AD0"/>
    <w:rsid w:val="62F84A97"/>
    <w:rsid w:val="62FFE43F"/>
    <w:rsid w:val="632E841C"/>
    <w:rsid w:val="63309997"/>
    <w:rsid w:val="633EA542"/>
    <w:rsid w:val="635D550A"/>
    <w:rsid w:val="635E0753"/>
    <w:rsid w:val="6364DC3E"/>
    <w:rsid w:val="6388BD20"/>
    <w:rsid w:val="6398E370"/>
    <w:rsid w:val="639E10AC"/>
    <w:rsid w:val="63AE1745"/>
    <w:rsid w:val="63BE7916"/>
    <w:rsid w:val="63C261E6"/>
    <w:rsid w:val="63C48AE5"/>
    <w:rsid w:val="63C9FC13"/>
    <w:rsid w:val="63D45D9F"/>
    <w:rsid w:val="64123058"/>
    <w:rsid w:val="64190865"/>
    <w:rsid w:val="641FCA84"/>
    <w:rsid w:val="6427A626"/>
    <w:rsid w:val="64342E5C"/>
    <w:rsid w:val="64589642"/>
    <w:rsid w:val="64762115"/>
    <w:rsid w:val="648961BC"/>
    <w:rsid w:val="6496462E"/>
    <w:rsid w:val="64B81FFD"/>
    <w:rsid w:val="64BA9BC6"/>
    <w:rsid w:val="64D4577E"/>
    <w:rsid w:val="64D4DE7A"/>
    <w:rsid w:val="64DB20D6"/>
    <w:rsid w:val="64FA9316"/>
    <w:rsid w:val="6500AC9F"/>
    <w:rsid w:val="650C49B5"/>
    <w:rsid w:val="6518CC25"/>
    <w:rsid w:val="65316B40"/>
    <w:rsid w:val="653DFFCD"/>
    <w:rsid w:val="655D7E70"/>
    <w:rsid w:val="656BDD3B"/>
    <w:rsid w:val="656FFB80"/>
    <w:rsid w:val="658D250B"/>
    <w:rsid w:val="65A12CC6"/>
    <w:rsid w:val="65C37687"/>
    <w:rsid w:val="65CC36A8"/>
    <w:rsid w:val="65F752AA"/>
    <w:rsid w:val="662C8E9B"/>
    <w:rsid w:val="6637BCF6"/>
    <w:rsid w:val="66566C27"/>
    <w:rsid w:val="66689F69"/>
    <w:rsid w:val="6677B9D5"/>
    <w:rsid w:val="66897CAE"/>
    <w:rsid w:val="668D9351"/>
    <w:rsid w:val="669124D4"/>
    <w:rsid w:val="669E92AA"/>
    <w:rsid w:val="66A81A16"/>
    <w:rsid w:val="66CDC4E3"/>
    <w:rsid w:val="66D8CCE3"/>
    <w:rsid w:val="66E77C76"/>
    <w:rsid w:val="66F1ED47"/>
    <w:rsid w:val="67083378"/>
    <w:rsid w:val="6733A881"/>
    <w:rsid w:val="6742D4EF"/>
    <w:rsid w:val="67647FA0"/>
    <w:rsid w:val="67792D00"/>
    <w:rsid w:val="67803906"/>
    <w:rsid w:val="678BAE0E"/>
    <w:rsid w:val="67BC9502"/>
    <w:rsid w:val="67CB1FEF"/>
    <w:rsid w:val="67CB28AF"/>
    <w:rsid w:val="67D98BDB"/>
    <w:rsid w:val="67D9F7D4"/>
    <w:rsid w:val="67E91258"/>
    <w:rsid w:val="67F6E4EB"/>
    <w:rsid w:val="67FA3B21"/>
    <w:rsid w:val="68276B74"/>
    <w:rsid w:val="68292160"/>
    <w:rsid w:val="68362B49"/>
    <w:rsid w:val="68431DFF"/>
    <w:rsid w:val="684D0906"/>
    <w:rsid w:val="685FECE9"/>
    <w:rsid w:val="686070DA"/>
    <w:rsid w:val="68699544"/>
    <w:rsid w:val="6886AE1D"/>
    <w:rsid w:val="688C97D2"/>
    <w:rsid w:val="6891EA39"/>
    <w:rsid w:val="68A403D9"/>
    <w:rsid w:val="68AED3AE"/>
    <w:rsid w:val="68B3BB55"/>
    <w:rsid w:val="68C49A83"/>
    <w:rsid w:val="68D6CEF0"/>
    <w:rsid w:val="68D932EF"/>
    <w:rsid w:val="68F19673"/>
    <w:rsid w:val="6934863C"/>
    <w:rsid w:val="69434298"/>
    <w:rsid w:val="694906E9"/>
    <w:rsid w:val="696B5BCC"/>
    <w:rsid w:val="696DAFA5"/>
    <w:rsid w:val="69820FB6"/>
    <w:rsid w:val="6991F432"/>
    <w:rsid w:val="69C2AC98"/>
    <w:rsid w:val="69D2481F"/>
    <w:rsid w:val="69E5D981"/>
    <w:rsid w:val="69F62F36"/>
    <w:rsid w:val="6A433D81"/>
    <w:rsid w:val="6A5F5BFE"/>
    <w:rsid w:val="6A7ADB1C"/>
    <w:rsid w:val="6A7C5C56"/>
    <w:rsid w:val="6A801AB6"/>
    <w:rsid w:val="6AA5FF09"/>
    <w:rsid w:val="6AB523AE"/>
    <w:rsid w:val="6AB56BE1"/>
    <w:rsid w:val="6ABABD6E"/>
    <w:rsid w:val="6ACDCD62"/>
    <w:rsid w:val="6AD1BFCA"/>
    <w:rsid w:val="6AD31BAC"/>
    <w:rsid w:val="6AD9239C"/>
    <w:rsid w:val="6AEF52D3"/>
    <w:rsid w:val="6AF8957D"/>
    <w:rsid w:val="6B095DC7"/>
    <w:rsid w:val="6B098006"/>
    <w:rsid w:val="6B1DE017"/>
    <w:rsid w:val="6B389600"/>
    <w:rsid w:val="6B9BDB40"/>
    <w:rsid w:val="6BC67047"/>
    <w:rsid w:val="6BC7619C"/>
    <w:rsid w:val="6BC98AFB"/>
    <w:rsid w:val="6BCB545B"/>
    <w:rsid w:val="6BDBA49B"/>
    <w:rsid w:val="6C098B51"/>
    <w:rsid w:val="6C0B5ABC"/>
    <w:rsid w:val="6C0E6FB2"/>
    <w:rsid w:val="6C1637D0"/>
    <w:rsid w:val="6C3D5AA4"/>
    <w:rsid w:val="6C50461F"/>
    <w:rsid w:val="6C513C42"/>
    <w:rsid w:val="6C568847"/>
    <w:rsid w:val="6C568DCF"/>
    <w:rsid w:val="6C5E5DB4"/>
    <w:rsid w:val="6C7D7316"/>
    <w:rsid w:val="6C87B035"/>
    <w:rsid w:val="6C8D88A4"/>
    <w:rsid w:val="6CE3466E"/>
    <w:rsid w:val="6CE39748"/>
    <w:rsid w:val="6CEF3216"/>
    <w:rsid w:val="6CF31113"/>
    <w:rsid w:val="6D0A263F"/>
    <w:rsid w:val="6D0AAB44"/>
    <w:rsid w:val="6D18A488"/>
    <w:rsid w:val="6D3057A1"/>
    <w:rsid w:val="6D3F7C02"/>
    <w:rsid w:val="6D523CF8"/>
    <w:rsid w:val="6D584AFD"/>
    <w:rsid w:val="6D5E0B2B"/>
    <w:rsid w:val="6D774335"/>
    <w:rsid w:val="6D8464B8"/>
    <w:rsid w:val="6D8656F2"/>
    <w:rsid w:val="6DA72B1D"/>
    <w:rsid w:val="6DB7BB78"/>
    <w:rsid w:val="6DE6819F"/>
    <w:rsid w:val="6DEAD684"/>
    <w:rsid w:val="6DFA2E15"/>
    <w:rsid w:val="6DFDCBFB"/>
    <w:rsid w:val="6E039813"/>
    <w:rsid w:val="6E08DE4E"/>
    <w:rsid w:val="6E1C183E"/>
    <w:rsid w:val="6E1DE113"/>
    <w:rsid w:val="6E203C50"/>
    <w:rsid w:val="6E42D51C"/>
    <w:rsid w:val="6E4614EA"/>
    <w:rsid w:val="6E5580D9"/>
    <w:rsid w:val="6E7951BE"/>
    <w:rsid w:val="6E821020"/>
    <w:rsid w:val="6EA328F0"/>
    <w:rsid w:val="6EA33CC9"/>
    <w:rsid w:val="6EAE524B"/>
    <w:rsid w:val="6EAF3BE2"/>
    <w:rsid w:val="6EDB3E2A"/>
    <w:rsid w:val="6EE902A9"/>
    <w:rsid w:val="6EEC748F"/>
    <w:rsid w:val="6EF9A7FE"/>
    <w:rsid w:val="6EFEF631"/>
    <w:rsid w:val="6F036CF7"/>
    <w:rsid w:val="6F0BD764"/>
    <w:rsid w:val="6F4A1D10"/>
    <w:rsid w:val="6F50A2E0"/>
    <w:rsid w:val="6F5D0B4C"/>
    <w:rsid w:val="6F62076E"/>
    <w:rsid w:val="6F82B11C"/>
    <w:rsid w:val="6F88DD04"/>
    <w:rsid w:val="6F894F19"/>
    <w:rsid w:val="6FC69897"/>
    <w:rsid w:val="6FD71D16"/>
    <w:rsid w:val="6FFA7E4A"/>
    <w:rsid w:val="700132CB"/>
    <w:rsid w:val="70022F6B"/>
    <w:rsid w:val="70087295"/>
    <w:rsid w:val="70136710"/>
    <w:rsid w:val="70153C76"/>
    <w:rsid w:val="701B380A"/>
    <w:rsid w:val="7036FCE7"/>
    <w:rsid w:val="7042198B"/>
    <w:rsid w:val="70424C06"/>
    <w:rsid w:val="70558097"/>
    <w:rsid w:val="7072D708"/>
    <w:rsid w:val="70819D87"/>
    <w:rsid w:val="708A39D0"/>
    <w:rsid w:val="70AC7222"/>
    <w:rsid w:val="70B1F1C4"/>
    <w:rsid w:val="70D96103"/>
    <w:rsid w:val="70E5AEBE"/>
    <w:rsid w:val="70E7743C"/>
    <w:rsid w:val="70E9B735"/>
    <w:rsid w:val="70EB9DDA"/>
    <w:rsid w:val="70F11160"/>
    <w:rsid w:val="70F50E87"/>
    <w:rsid w:val="70FE7861"/>
    <w:rsid w:val="710ACCAA"/>
    <w:rsid w:val="71101A6A"/>
    <w:rsid w:val="713B90D3"/>
    <w:rsid w:val="714A3EF9"/>
    <w:rsid w:val="7157FBE4"/>
    <w:rsid w:val="7176CC41"/>
    <w:rsid w:val="71840BB9"/>
    <w:rsid w:val="71A9C5DE"/>
    <w:rsid w:val="71AC13A2"/>
    <w:rsid w:val="71B29AA7"/>
    <w:rsid w:val="71B37C96"/>
    <w:rsid w:val="71C16901"/>
    <w:rsid w:val="71D59B13"/>
    <w:rsid w:val="71F9F3DE"/>
    <w:rsid w:val="722AF248"/>
    <w:rsid w:val="72477BB4"/>
    <w:rsid w:val="72484283"/>
    <w:rsid w:val="72569B5F"/>
    <w:rsid w:val="727DB41B"/>
    <w:rsid w:val="728843A2"/>
    <w:rsid w:val="72A034B5"/>
    <w:rsid w:val="72A3F108"/>
    <w:rsid w:val="72A66D41"/>
    <w:rsid w:val="72C07DC6"/>
    <w:rsid w:val="72D9DF7E"/>
    <w:rsid w:val="72E2431F"/>
    <w:rsid w:val="72F3CC45"/>
    <w:rsid w:val="72F84F28"/>
    <w:rsid w:val="73187921"/>
    <w:rsid w:val="733275A4"/>
    <w:rsid w:val="7346BD61"/>
    <w:rsid w:val="736CDC3B"/>
    <w:rsid w:val="73822DB3"/>
    <w:rsid w:val="739F2AD9"/>
    <w:rsid w:val="739F9925"/>
    <w:rsid w:val="73B65F85"/>
    <w:rsid w:val="73C10247"/>
    <w:rsid w:val="73CE2621"/>
    <w:rsid w:val="73DFD15C"/>
    <w:rsid w:val="73F11A6A"/>
    <w:rsid w:val="742D044D"/>
    <w:rsid w:val="7468EE4C"/>
    <w:rsid w:val="74690416"/>
    <w:rsid w:val="747BEE73"/>
    <w:rsid w:val="749F0DC4"/>
    <w:rsid w:val="74A97F0B"/>
    <w:rsid w:val="74B8A741"/>
    <w:rsid w:val="74C543C3"/>
    <w:rsid w:val="74C5ABD7"/>
    <w:rsid w:val="74C7F132"/>
    <w:rsid w:val="751732D5"/>
    <w:rsid w:val="751DFE14"/>
    <w:rsid w:val="75371ADE"/>
    <w:rsid w:val="7541D48E"/>
    <w:rsid w:val="7545A2BF"/>
    <w:rsid w:val="754E90F1"/>
    <w:rsid w:val="75522FE6"/>
    <w:rsid w:val="7559D595"/>
    <w:rsid w:val="755A26A5"/>
    <w:rsid w:val="7562BBB7"/>
    <w:rsid w:val="756CB28E"/>
    <w:rsid w:val="757313A8"/>
    <w:rsid w:val="75960B78"/>
    <w:rsid w:val="75B23D02"/>
    <w:rsid w:val="75B64250"/>
    <w:rsid w:val="75C8D4AE"/>
    <w:rsid w:val="760FE891"/>
    <w:rsid w:val="76190A87"/>
    <w:rsid w:val="761CBE95"/>
    <w:rsid w:val="762702D1"/>
    <w:rsid w:val="762D2EFB"/>
    <w:rsid w:val="7644EB95"/>
    <w:rsid w:val="766A9E2E"/>
    <w:rsid w:val="767828C0"/>
    <w:rsid w:val="767E5E23"/>
    <w:rsid w:val="768660D9"/>
    <w:rsid w:val="76903A4F"/>
    <w:rsid w:val="76951278"/>
    <w:rsid w:val="76B891F9"/>
    <w:rsid w:val="76C623F3"/>
    <w:rsid w:val="76DCF86B"/>
    <w:rsid w:val="76DE6F32"/>
    <w:rsid w:val="7705C6E3"/>
    <w:rsid w:val="772BB2D9"/>
    <w:rsid w:val="7739D216"/>
    <w:rsid w:val="7740A0F6"/>
    <w:rsid w:val="7747BDE2"/>
    <w:rsid w:val="7760E63F"/>
    <w:rsid w:val="7772514A"/>
    <w:rsid w:val="777772C0"/>
    <w:rsid w:val="77980BFE"/>
    <w:rsid w:val="77ACE139"/>
    <w:rsid w:val="77BC5190"/>
    <w:rsid w:val="77C984D5"/>
    <w:rsid w:val="77DD405F"/>
    <w:rsid w:val="781E2DE4"/>
    <w:rsid w:val="7822F925"/>
    <w:rsid w:val="78238FE5"/>
    <w:rsid w:val="7826A0B6"/>
    <w:rsid w:val="783C3177"/>
    <w:rsid w:val="78518555"/>
    <w:rsid w:val="7878C8CC"/>
    <w:rsid w:val="7879F565"/>
    <w:rsid w:val="789CCCA2"/>
    <w:rsid w:val="78A272EF"/>
    <w:rsid w:val="78AAB46A"/>
    <w:rsid w:val="78AB8059"/>
    <w:rsid w:val="78AEA5B6"/>
    <w:rsid w:val="78B85855"/>
    <w:rsid w:val="78D56C12"/>
    <w:rsid w:val="78EE21AA"/>
    <w:rsid w:val="78FF7636"/>
    <w:rsid w:val="79388A9E"/>
    <w:rsid w:val="793C2881"/>
    <w:rsid w:val="7947300F"/>
    <w:rsid w:val="79595FEC"/>
    <w:rsid w:val="795D9388"/>
    <w:rsid w:val="7962402F"/>
    <w:rsid w:val="7964D6FF"/>
    <w:rsid w:val="79761B18"/>
    <w:rsid w:val="798B121B"/>
    <w:rsid w:val="79A1AB43"/>
    <w:rsid w:val="79AB2580"/>
    <w:rsid w:val="79B96CC3"/>
    <w:rsid w:val="79C21131"/>
    <w:rsid w:val="79E0FC20"/>
    <w:rsid w:val="79EE3112"/>
    <w:rsid w:val="7A12365A"/>
    <w:rsid w:val="7A15B519"/>
    <w:rsid w:val="7A1F4D25"/>
    <w:rsid w:val="7A231F51"/>
    <w:rsid w:val="7A2450E6"/>
    <w:rsid w:val="7A30C969"/>
    <w:rsid w:val="7A4684CB"/>
    <w:rsid w:val="7A4750BA"/>
    <w:rsid w:val="7A8445BF"/>
    <w:rsid w:val="7A90ED0F"/>
    <w:rsid w:val="7AC35974"/>
    <w:rsid w:val="7AEC7BAA"/>
    <w:rsid w:val="7B17777A"/>
    <w:rsid w:val="7B276685"/>
    <w:rsid w:val="7B28CA75"/>
    <w:rsid w:val="7B3580B6"/>
    <w:rsid w:val="7B4DF39D"/>
    <w:rsid w:val="7B87F6EF"/>
    <w:rsid w:val="7B8DB5DE"/>
    <w:rsid w:val="7BB59EFB"/>
    <w:rsid w:val="7BFF6F3B"/>
    <w:rsid w:val="7C0BD03B"/>
    <w:rsid w:val="7C2C4DE2"/>
    <w:rsid w:val="7C2F216A"/>
    <w:rsid w:val="7C3BE958"/>
    <w:rsid w:val="7C4F331E"/>
    <w:rsid w:val="7C545C2D"/>
    <w:rsid w:val="7C68B5B4"/>
    <w:rsid w:val="7C6B7D21"/>
    <w:rsid w:val="7CB5DD87"/>
    <w:rsid w:val="7CC16259"/>
    <w:rsid w:val="7CCF46CA"/>
    <w:rsid w:val="7CD15117"/>
    <w:rsid w:val="7CD7F724"/>
    <w:rsid w:val="7CDDA7A6"/>
    <w:rsid w:val="7CE3B953"/>
    <w:rsid w:val="7CE6FF06"/>
    <w:rsid w:val="7D0BA38C"/>
    <w:rsid w:val="7D154259"/>
    <w:rsid w:val="7D4C9E6C"/>
    <w:rsid w:val="7D795040"/>
    <w:rsid w:val="7D7ED453"/>
    <w:rsid w:val="7D9E621F"/>
    <w:rsid w:val="7DC64B0C"/>
    <w:rsid w:val="7DC75F7E"/>
    <w:rsid w:val="7DC83A3D"/>
    <w:rsid w:val="7DDE0924"/>
    <w:rsid w:val="7E0C64ED"/>
    <w:rsid w:val="7E26683E"/>
    <w:rsid w:val="7E43D6C3"/>
    <w:rsid w:val="7E5D425C"/>
    <w:rsid w:val="7E7F8F5C"/>
    <w:rsid w:val="7E867AF8"/>
    <w:rsid w:val="7E8FAD51"/>
    <w:rsid w:val="7E99C83C"/>
    <w:rsid w:val="7E9D6272"/>
    <w:rsid w:val="7EB67434"/>
    <w:rsid w:val="7EB7211E"/>
    <w:rsid w:val="7EF5E3B7"/>
    <w:rsid w:val="7F2BBB9E"/>
    <w:rsid w:val="7F3B66BB"/>
    <w:rsid w:val="7F44AD96"/>
    <w:rsid w:val="7F532F18"/>
    <w:rsid w:val="7F6D88AF"/>
    <w:rsid w:val="7F8A1CF6"/>
    <w:rsid w:val="7FA31DE3"/>
    <w:rsid w:val="7FA95C3B"/>
    <w:rsid w:val="7FAB6A05"/>
    <w:rsid w:val="7FB5E744"/>
    <w:rsid w:val="7FC91545"/>
    <w:rsid w:val="7FCDCE72"/>
    <w:rsid w:val="7FD00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5DEF7"/>
  <w15:chartTrackingRefBased/>
  <w15:docId w15:val="{DA88B812-E445-4D13-B85C-189DFAB469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070a3150aa44a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Nuria Lavinia Cardoso (1906098)</dc:creator>
  <keywords/>
  <dc:description/>
  <lastModifiedBy>Nuria Lavinia Cardoso (1906098)</lastModifiedBy>
  <revision>13</revision>
  <dcterms:created xsi:type="dcterms:W3CDTF">2021-11-26T13:50:47.0478373Z</dcterms:created>
  <dcterms:modified xsi:type="dcterms:W3CDTF">2021-12-09T21:54:35.9924027Z</dcterms:modified>
</coreProperties>
</file>