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D19D2" w14:textId="6D5ABF30" w:rsidR="00F81B8A" w:rsidRDefault="00E31032" w:rsidP="00A0049A">
      <w:pPr>
        <w:jc w:val="center"/>
        <w:rPr>
          <w:rFonts w:ascii="Arial" w:hAnsi="Arial" w:cs="Arial"/>
          <w:b/>
          <w:sz w:val="24"/>
          <w:u w:val="single"/>
        </w:rPr>
      </w:pPr>
      <w:r>
        <w:rPr>
          <w:rFonts w:ascii="Arial" w:hAnsi="Arial" w:cs="Arial"/>
          <w:b/>
          <w:sz w:val="24"/>
          <w:u w:val="single"/>
        </w:rPr>
        <w:t>Multilingualism Multi-thinking</w:t>
      </w:r>
    </w:p>
    <w:p w14:paraId="5DFBB7E4" w14:textId="77777777" w:rsidR="00210963" w:rsidRDefault="00E31032" w:rsidP="00E31032">
      <w:pPr>
        <w:jc w:val="both"/>
        <w:rPr>
          <w:rFonts w:ascii="Arial" w:hAnsi="Arial" w:cs="Arial"/>
        </w:rPr>
      </w:pPr>
      <w:r w:rsidRPr="000F198B">
        <w:rPr>
          <w:rFonts w:ascii="Arial" w:hAnsi="Arial" w:cs="Arial"/>
          <w:b/>
        </w:rPr>
        <w:t>Benefits of bilingualism and multilingualism</w:t>
      </w:r>
      <w:r w:rsidR="00D614B2" w:rsidRPr="000F198B">
        <w:rPr>
          <w:rFonts w:ascii="Arial" w:hAnsi="Arial" w:cs="Arial"/>
          <w:b/>
        </w:rPr>
        <w:t xml:space="preserve"> </w:t>
      </w:r>
      <w:r w:rsidR="000F198B" w:rsidRPr="000F198B">
        <w:rPr>
          <w:rFonts w:ascii="Arial" w:hAnsi="Arial" w:cs="Arial"/>
          <w:b/>
        </w:rPr>
        <w:t>–</w:t>
      </w:r>
      <w:r w:rsidR="000F198B">
        <w:rPr>
          <w:rFonts w:ascii="Arial" w:hAnsi="Arial" w:cs="Arial"/>
          <w:b/>
        </w:rPr>
        <w:t xml:space="preserve"> </w:t>
      </w:r>
      <w:r w:rsidR="00210963">
        <w:rPr>
          <w:rFonts w:ascii="Arial" w:hAnsi="Arial" w:cs="Arial"/>
        </w:rPr>
        <w:t>Bilingualism and multilingualism have</w:t>
      </w:r>
      <w:r w:rsidR="00985F58" w:rsidRPr="00985F58">
        <w:rPr>
          <w:rFonts w:ascii="Arial" w:hAnsi="Arial" w:cs="Arial"/>
        </w:rPr>
        <w:t xml:space="preserve"> a positive effect on the c</w:t>
      </w:r>
      <w:r w:rsidR="00210963">
        <w:rPr>
          <w:rFonts w:ascii="Arial" w:hAnsi="Arial" w:cs="Arial"/>
        </w:rPr>
        <w:t>hild’s brain. W</w:t>
      </w:r>
      <w:r w:rsidR="00312BFD">
        <w:rPr>
          <w:rFonts w:ascii="Arial" w:hAnsi="Arial" w:cs="Arial"/>
        </w:rPr>
        <w:t>hen a child is</w:t>
      </w:r>
      <w:r w:rsidR="00985F58" w:rsidRPr="00985F58">
        <w:rPr>
          <w:rFonts w:ascii="Arial" w:hAnsi="Arial" w:cs="Arial"/>
        </w:rPr>
        <w:t xml:space="preserve"> bilingual it gives th</w:t>
      </w:r>
      <w:r w:rsidR="00210963">
        <w:rPr>
          <w:rFonts w:ascii="Arial" w:hAnsi="Arial" w:cs="Arial"/>
        </w:rPr>
        <w:t>em many</w:t>
      </w:r>
      <w:r w:rsidR="00312BFD">
        <w:rPr>
          <w:rFonts w:ascii="Arial" w:hAnsi="Arial" w:cs="Arial"/>
        </w:rPr>
        <w:t xml:space="preserve"> cognitive benefits. </w:t>
      </w:r>
    </w:p>
    <w:p w14:paraId="3B9DD0B5" w14:textId="77777777" w:rsidR="00210963" w:rsidRDefault="00312BFD" w:rsidP="00E31032">
      <w:pPr>
        <w:jc w:val="both"/>
        <w:rPr>
          <w:rFonts w:ascii="Arial" w:hAnsi="Arial" w:cs="Arial"/>
        </w:rPr>
      </w:pPr>
      <w:r>
        <w:rPr>
          <w:rFonts w:ascii="Arial" w:hAnsi="Arial" w:cs="Arial"/>
        </w:rPr>
        <w:t>I</w:t>
      </w:r>
      <w:r w:rsidR="00985F58" w:rsidRPr="00985F58">
        <w:rPr>
          <w:rFonts w:ascii="Arial" w:hAnsi="Arial" w:cs="Arial"/>
        </w:rPr>
        <w:t xml:space="preserve">t </w:t>
      </w:r>
      <w:r w:rsidR="00210963">
        <w:rPr>
          <w:rFonts w:ascii="Arial" w:hAnsi="Arial" w:cs="Arial"/>
        </w:rPr>
        <w:t xml:space="preserve">can </w:t>
      </w:r>
      <w:r w:rsidR="00985F58" w:rsidRPr="00985F58">
        <w:rPr>
          <w:rFonts w:ascii="Arial" w:hAnsi="Arial" w:cs="Arial"/>
        </w:rPr>
        <w:t xml:space="preserve">give the child a better attention span and </w:t>
      </w:r>
      <w:r w:rsidR="00210963">
        <w:rPr>
          <w:rFonts w:ascii="Arial" w:hAnsi="Arial" w:cs="Arial"/>
        </w:rPr>
        <w:t xml:space="preserve">they </w:t>
      </w:r>
      <w:r w:rsidR="00985F58" w:rsidRPr="00985F58">
        <w:rPr>
          <w:rFonts w:ascii="Arial" w:hAnsi="Arial" w:cs="Arial"/>
        </w:rPr>
        <w:t xml:space="preserve">can multi-task better that children </w:t>
      </w:r>
      <w:r w:rsidR="00985F58">
        <w:rPr>
          <w:rFonts w:ascii="Arial" w:hAnsi="Arial" w:cs="Arial"/>
        </w:rPr>
        <w:t xml:space="preserve">who </w:t>
      </w:r>
      <w:r>
        <w:rPr>
          <w:rFonts w:ascii="Arial" w:hAnsi="Arial" w:cs="Arial"/>
        </w:rPr>
        <w:t xml:space="preserve">are </w:t>
      </w:r>
      <w:proofErr w:type="spellStart"/>
      <w:r>
        <w:rPr>
          <w:rFonts w:ascii="Arial" w:hAnsi="Arial" w:cs="Arial"/>
        </w:rPr>
        <w:t>monoglot</w:t>
      </w:r>
      <w:proofErr w:type="spellEnd"/>
      <w:r>
        <w:rPr>
          <w:rFonts w:ascii="Arial" w:hAnsi="Arial" w:cs="Arial"/>
        </w:rPr>
        <w:t>, a</w:t>
      </w:r>
      <w:r w:rsidR="00985F58" w:rsidRPr="00985F58">
        <w:rPr>
          <w:rFonts w:ascii="Arial" w:hAnsi="Arial" w:cs="Arial"/>
        </w:rPr>
        <w:t>s they are always switching between languages. It can also help with reducin</w:t>
      </w:r>
      <w:r>
        <w:rPr>
          <w:rFonts w:ascii="Arial" w:hAnsi="Arial" w:cs="Arial"/>
        </w:rPr>
        <w:t xml:space="preserve">g the risk of </w:t>
      </w:r>
      <w:r w:rsidR="00985F58" w:rsidRPr="00985F58">
        <w:rPr>
          <w:rFonts w:ascii="Arial" w:hAnsi="Arial" w:cs="Arial"/>
        </w:rPr>
        <w:t>having a stroke</w:t>
      </w:r>
      <w:r>
        <w:rPr>
          <w:rFonts w:ascii="Arial" w:hAnsi="Arial" w:cs="Arial"/>
        </w:rPr>
        <w:t xml:space="preserve"> later in life</w:t>
      </w:r>
      <w:r w:rsidR="00985F58" w:rsidRPr="00985F58">
        <w:rPr>
          <w:rFonts w:ascii="Arial" w:hAnsi="Arial" w:cs="Arial"/>
        </w:rPr>
        <w:t>.</w:t>
      </w:r>
      <w:r w:rsidR="003D5E87" w:rsidRPr="00985F58">
        <w:rPr>
          <w:rFonts w:ascii="Arial" w:hAnsi="Arial" w:cs="Arial"/>
        </w:rPr>
        <w:t xml:space="preserve"> </w:t>
      </w:r>
      <w:r w:rsidR="008A3B34">
        <w:rPr>
          <w:rFonts w:ascii="Arial" w:hAnsi="Arial" w:cs="Arial"/>
        </w:rPr>
        <w:t xml:space="preserve">Another </w:t>
      </w:r>
      <w:r w:rsidR="00931158">
        <w:rPr>
          <w:rFonts w:ascii="Arial" w:hAnsi="Arial" w:cs="Arial"/>
        </w:rPr>
        <w:t xml:space="preserve">benefit </w:t>
      </w:r>
      <w:r>
        <w:rPr>
          <w:rFonts w:ascii="Arial" w:hAnsi="Arial" w:cs="Arial"/>
        </w:rPr>
        <w:t xml:space="preserve">is </w:t>
      </w:r>
      <w:r w:rsidR="00931158">
        <w:rPr>
          <w:rFonts w:ascii="Arial" w:hAnsi="Arial" w:cs="Arial"/>
        </w:rPr>
        <w:t>that</w:t>
      </w:r>
      <w:r w:rsidR="00A74B0B">
        <w:rPr>
          <w:rFonts w:ascii="Arial" w:hAnsi="Arial" w:cs="Arial"/>
        </w:rPr>
        <w:t xml:space="preserve"> children who can</w:t>
      </w:r>
      <w:r>
        <w:rPr>
          <w:rFonts w:ascii="Arial" w:hAnsi="Arial" w:cs="Arial"/>
        </w:rPr>
        <w:t xml:space="preserve"> speak 2 or more languages</w:t>
      </w:r>
      <w:r w:rsidR="00A74B0B">
        <w:rPr>
          <w:rFonts w:ascii="Arial" w:hAnsi="Arial" w:cs="Arial"/>
        </w:rPr>
        <w:t xml:space="preserve"> have an educational benefit as the child </w:t>
      </w:r>
      <w:r w:rsidR="00931158">
        <w:rPr>
          <w:rFonts w:ascii="Arial" w:hAnsi="Arial" w:cs="Arial"/>
        </w:rPr>
        <w:t>will be less distracted and more focused on tasks that are given. They are also more likely to outperform their fellow peers in their native language</w:t>
      </w:r>
      <w:r w:rsidR="00376A78">
        <w:rPr>
          <w:rFonts w:ascii="Arial" w:hAnsi="Arial" w:cs="Arial"/>
        </w:rPr>
        <w:t xml:space="preserve"> (Bonfiglio</w:t>
      </w:r>
      <w:r w:rsidR="00D833CF">
        <w:rPr>
          <w:rFonts w:ascii="Arial" w:hAnsi="Arial" w:cs="Arial"/>
        </w:rPr>
        <w:t>, 2017)</w:t>
      </w:r>
      <w:r w:rsidR="00376A78">
        <w:rPr>
          <w:rFonts w:ascii="Arial" w:hAnsi="Arial" w:cs="Arial"/>
        </w:rPr>
        <w:t>.</w:t>
      </w:r>
      <w:r w:rsidR="008A3B34">
        <w:rPr>
          <w:rFonts w:ascii="Arial" w:hAnsi="Arial" w:cs="Arial"/>
        </w:rPr>
        <w:t xml:space="preserve"> </w:t>
      </w:r>
    </w:p>
    <w:p w14:paraId="7B211AEF" w14:textId="305C876C" w:rsidR="00210963" w:rsidRDefault="00987BE4" w:rsidP="00E31032">
      <w:pPr>
        <w:jc w:val="both"/>
        <w:rPr>
          <w:rFonts w:ascii="Arial" w:hAnsi="Arial" w:cs="Arial"/>
        </w:rPr>
      </w:pPr>
      <w:r w:rsidRPr="006E0ACB">
        <w:rPr>
          <w:rFonts w:ascii="Arial" w:hAnsi="Arial" w:cs="Arial"/>
        </w:rPr>
        <w:t>A</w:t>
      </w:r>
      <w:r w:rsidR="003D5E87" w:rsidRPr="006E0ACB">
        <w:rPr>
          <w:rFonts w:ascii="Arial" w:hAnsi="Arial" w:cs="Arial"/>
        </w:rPr>
        <w:t xml:space="preserve"> benefit of being bi</w:t>
      </w:r>
      <w:r w:rsidR="00312BFD">
        <w:rPr>
          <w:rFonts w:ascii="Arial" w:hAnsi="Arial" w:cs="Arial"/>
        </w:rPr>
        <w:t>lingual</w:t>
      </w:r>
      <w:r w:rsidRPr="006E0ACB">
        <w:rPr>
          <w:rFonts w:ascii="Arial" w:hAnsi="Arial" w:cs="Arial"/>
        </w:rPr>
        <w:t xml:space="preserve"> can be that it can slow down the onset of dementia, this was found out by Ellen </w:t>
      </w:r>
      <w:r w:rsidR="00376A78" w:rsidRPr="006E0ACB">
        <w:rPr>
          <w:rFonts w:ascii="Arial" w:hAnsi="Arial" w:cs="Arial"/>
        </w:rPr>
        <w:t xml:space="preserve">Bialystok (Bialystok, 2011). </w:t>
      </w:r>
      <w:r w:rsidR="00985F58" w:rsidRPr="006E0ACB">
        <w:rPr>
          <w:rFonts w:ascii="Arial" w:hAnsi="Arial" w:cs="Arial"/>
        </w:rPr>
        <w:t xml:space="preserve"> </w:t>
      </w:r>
    </w:p>
    <w:p w14:paraId="4D658428" w14:textId="40133324" w:rsidR="00E31032" w:rsidRPr="006E0ACB" w:rsidRDefault="00985F58" w:rsidP="00E31032">
      <w:pPr>
        <w:jc w:val="both"/>
        <w:rPr>
          <w:rFonts w:ascii="Arial" w:hAnsi="Arial" w:cs="Arial"/>
        </w:rPr>
      </w:pPr>
      <w:r w:rsidRPr="006E0ACB">
        <w:rPr>
          <w:rFonts w:ascii="Arial" w:hAnsi="Arial" w:cs="Arial"/>
        </w:rPr>
        <w:t>Lenneberg</w:t>
      </w:r>
      <w:r w:rsidR="00CA1F80" w:rsidRPr="006E0ACB">
        <w:rPr>
          <w:rFonts w:ascii="Arial" w:hAnsi="Arial" w:cs="Arial"/>
        </w:rPr>
        <w:t xml:space="preserve"> </w:t>
      </w:r>
      <w:r w:rsidR="00BC3253" w:rsidRPr="006E0ACB">
        <w:rPr>
          <w:rFonts w:ascii="Arial" w:hAnsi="Arial" w:cs="Arial"/>
        </w:rPr>
        <w:t>came up with theory for second language acquisition called the</w:t>
      </w:r>
      <w:r w:rsidR="00CA1F80" w:rsidRPr="006E0ACB">
        <w:rPr>
          <w:rFonts w:ascii="Arial" w:hAnsi="Arial" w:cs="Arial"/>
        </w:rPr>
        <w:t xml:space="preserve"> Critica</w:t>
      </w:r>
      <w:r w:rsidR="00BC3253" w:rsidRPr="006E0ACB">
        <w:rPr>
          <w:rFonts w:ascii="Arial" w:hAnsi="Arial" w:cs="Arial"/>
        </w:rPr>
        <w:t xml:space="preserve">l </w:t>
      </w:r>
      <w:r w:rsidR="00CA1F80" w:rsidRPr="006E0ACB">
        <w:rPr>
          <w:rFonts w:ascii="Arial" w:hAnsi="Arial" w:cs="Arial"/>
        </w:rPr>
        <w:t xml:space="preserve">Period </w:t>
      </w:r>
      <w:r w:rsidR="00BC3253" w:rsidRPr="006E0ACB">
        <w:rPr>
          <w:rFonts w:ascii="Arial" w:hAnsi="Arial" w:cs="Arial"/>
        </w:rPr>
        <w:t>H</w:t>
      </w:r>
      <w:r w:rsidR="00CA1F80" w:rsidRPr="006E0ACB">
        <w:rPr>
          <w:rFonts w:ascii="Arial" w:hAnsi="Arial" w:cs="Arial"/>
        </w:rPr>
        <w:t>y</w:t>
      </w:r>
      <w:r w:rsidR="00BC3253" w:rsidRPr="006E0ACB">
        <w:rPr>
          <w:rFonts w:ascii="Arial" w:hAnsi="Arial" w:cs="Arial"/>
        </w:rPr>
        <w:t xml:space="preserve">pothesis (CPH) in which he proposed that due to </w:t>
      </w:r>
      <w:r w:rsidR="00312BFD">
        <w:rPr>
          <w:rFonts w:ascii="Arial" w:hAnsi="Arial" w:cs="Arial"/>
        </w:rPr>
        <w:t xml:space="preserve">the </w:t>
      </w:r>
      <w:r w:rsidR="00BC3253" w:rsidRPr="006E0ACB">
        <w:rPr>
          <w:rFonts w:ascii="Arial" w:hAnsi="Arial" w:cs="Arial"/>
        </w:rPr>
        <w:t>plasticity of a child</w:t>
      </w:r>
      <w:r w:rsidR="00312BFD">
        <w:rPr>
          <w:rFonts w:ascii="Arial" w:hAnsi="Arial" w:cs="Arial"/>
        </w:rPr>
        <w:t>’s</w:t>
      </w:r>
      <w:r w:rsidR="00BC3253" w:rsidRPr="006E0ACB">
        <w:rPr>
          <w:rFonts w:ascii="Arial" w:hAnsi="Arial" w:cs="Arial"/>
        </w:rPr>
        <w:t xml:space="preserve"> brain the optimal period for </w:t>
      </w:r>
      <w:r w:rsidR="002A63E0" w:rsidRPr="006E0ACB">
        <w:rPr>
          <w:rFonts w:ascii="Arial" w:hAnsi="Arial" w:cs="Arial"/>
        </w:rPr>
        <w:t>learning for</w:t>
      </w:r>
      <w:r w:rsidR="00BC3253" w:rsidRPr="006E0ACB">
        <w:rPr>
          <w:rFonts w:ascii="Arial" w:hAnsi="Arial" w:cs="Arial"/>
        </w:rPr>
        <w:t xml:space="preserve"> a second language is between the ages of 2 and 13.</w:t>
      </w:r>
      <w:r w:rsidR="008A3B34" w:rsidRPr="006E0ACB">
        <w:rPr>
          <w:rFonts w:ascii="Arial" w:hAnsi="Arial" w:cs="Arial"/>
        </w:rPr>
        <w:t xml:space="preserve"> </w:t>
      </w:r>
      <w:r w:rsidR="00AE33E7" w:rsidRPr="006E0ACB">
        <w:rPr>
          <w:rFonts w:ascii="Arial" w:hAnsi="Arial" w:cs="Arial"/>
        </w:rPr>
        <w:t>(London Translations, 2016)</w:t>
      </w:r>
      <w:r w:rsidR="00376A78" w:rsidRPr="006E0ACB">
        <w:rPr>
          <w:rFonts w:ascii="Arial" w:hAnsi="Arial" w:cs="Arial"/>
        </w:rPr>
        <w:t>.</w:t>
      </w:r>
    </w:p>
    <w:p w14:paraId="4B7AD768" w14:textId="77777777" w:rsidR="000F198B" w:rsidRPr="000F198B" w:rsidRDefault="000F198B" w:rsidP="00E31032">
      <w:pPr>
        <w:jc w:val="both"/>
        <w:rPr>
          <w:rFonts w:ascii="Arial" w:hAnsi="Arial" w:cs="Arial"/>
          <w:b/>
        </w:rPr>
      </w:pPr>
    </w:p>
    <w:p w14:paraId="09370A05" w14:textId="6D3EB9E7" w:rsidR="00E31032" w:rsidRDefault="00E31032" w:rsidP="00E31032">
      <w:pPr>
        <w:jc w:val="both"/>
        <w:rPr>
          <w:rFonts w:ascii="Arial" w:hAnsi="Arial" w:cs="Arial"/>
          <w:b/>
        </w:rPr>
      </w:pPr>
      <w:r w:rsidRPr="000F198B">
        <w:rPr>
          <w:rFonts w:ascii="Arial" w:hAnsi="Arial" w:cs="Arial"/>
          <w:b/>
        </w:rPr>
        <w:t xml:space="preserve">English and Welsh as an additional language </w:t>
      </w:r>
      <w:r w:rsidR="000F198B" w:rsidRPr="000F198B">
        <w:rPr>
          <w:rFonts w:ascii="Arial" w:hAnsi="Arial" w:cs="Arial"/>
          <w:b/>
        </w:rPr>
        <w:t>–</w:t>
      </w:r>
    </w:p>
    <w:p w14:paraId="40F44876" w14:textId="793F3499" w:rsidR="004535BD" w:rsidRPr="004535BD" w:rsidRDefault="00985F58" w:rsidP="00E146E4">
      <w:pPr>
        <w:jc w:val="both"/>
      </w:pPr>
      <w:r>
        <w:rPr>
          <w:rFonts w:ascii="Arial" w:hAnsi="Arial" w:cs="Arial"/>
        </w:rPr>
        <w:t xml:space="preserve">English as an additional language (EAL) </w:t>
      </w:r>
      <w:r w:rsidR="0051082B">
        <w:rPr>
          <w:rFonts w:ascii="Arial" w:hAnsi="Arial" w:cs="Arial"/>
        </w:rPr>
        <w:t>– The skills and knowledge of the children who learn English as an additional language are underestimated. As</w:t>
      </w:r>
      <w:r w:rsidR="00604915">
        <w:rPr>
          <w:rFonts w:ascii="Arial" w:hAnsi="Arial" w:cs="Arial"/>
        </w:rPr>
        <w:t xml:space="preserve"> they might find it harder to</w:t>
      </w:r>
      <w:r w:rsidR="0051082B">
        <w:rPr>
          <w:rFonts w:ascii="Arial" w:hAnsi="Arial" w:cs="Arial"/>
        </w:rPr>
        <w:t xml:space="preserve"> reach the foundation stage profile outcomes like many of their peers who are monolingual. But they then come out as the highest achievers</w:t>
      </w:r>
      <w:r w:rsidR="00604915">
        <w:rPr>
          <w:rFonts w:ascii="Arial" w:hAnsi="Arial" w:cs="Arial"/>
        </w:rPr>
        <w:t xml:space="preserve"> </w:t>
      </w:r>
      <w:r w:rsidR="00734354">
        <w:rPr>
          <w:rFonts w:ascii="Arial" w:hAnsi="Arial" w:cs="Arial"/>
        </w:rPr>
        <w:t>later on in their school life</w:t>
      </w:r>
      <w:r w:rsidR="00BC1128">
        <w:rPr>
          <w:rFonts w:ascii="Arial" w:hAnsi="Arial" w:cs="Arial"/>
        </w:rPr>
        <w:t>.</w:t>
      </w:r>
      <w:r w:rsidR="0051082B">
        <w:rPr>
          <w:rFonts w:ascii="Arial" w:hAnsi="Arial" w:cs="Arial"/>
        </w:rPr>
        <w:t xml:space="preserve"> </w:t>
      </w:r>
      <w:r w:rsidR="00BC1128">
        <w:rPr>
          <w:rFonts w:ascii="Arial" w:hAnsi="Arial" w:cs="Arial"/>
        </w:rPr>
        <w:t>Most children who are learning English</w:t>
      </w:r>
      <w:r w:rsidR="00734354">
        <w:rPr>
          <w:rFonts w:ascii="Arial" w:hAnsi="Arial" w:cs="Arial"/>
        </w:rPr>
        <w:t xml:space="preserve"> have newly arrived to Britain, where parents take up the opportunity for free education for three and four year olds and enable their children to develop English or Welsh  as an additional language, good progress is made</w:t>
      </w:r>
      <w:r w:rsidR="004535BD">
        <w:rPr>
          <w:rFonts w:ascii="Arial" w:hAnsi="Arial" w:cs="Arial"/>
        </w:rPr>
        <w:t>. EAL is used as a term to acknowledge that many children in Wales are already learning more than one language and are now adding English as an additional one.</w:t>
      </w:r>
    </w:p>
    <w:p w14:paraId="3007DF31" w14:textId="768CB9EB" w:rsidR="000837DF" w:rsidRDefault="00734354" w:rsidP="00E146E4">
      <w:pPr>
        <w:jc w:val="both"/>
        <w:rPr>
          <w:rFonts w:ascii="Arial" w:hAnsi="Arial" w:cs="Arial"/>
        </w:rPr>
      </w:pPr>
      <w:r>
        <w:rPr>
          <w:rFonts w:ascii="Arial" w:hAnsi="Arial" w:cs="Arial"/>
        </w:rPr>
        <w:t xml:space="preserve"> </w:t>
      </w:r>
      <w:r w:rsidR="00BC1128">
        <w:rPr>
          <w:rFonts w:ascii="Arial" w:hAnsi="Arial" w:cs="Arial"/>
        </w:rPr>
        <w:t>(</w:t>
      </w:r>
      <w:r w:rsidR="00BC1128" w:rsidRPr="00BC1128">
        <w:rPr>
          <w:rFonts w:ascii="Arial" w:hAnsi="Arial" w:cs="Arial"/>
        </w:rPr>
        <w:t>Supporting children learning English as an additional language</w:t>
      </w:r>
      <w:r w:rsidR="00BC1128">
        <w:rPr>
          <w:rFonts w:ascii="Arial" w:hAnsi="Arial" w:cs="Arial"/>
        </w:rPr>
        <w:t>, 2007)</w:t>
      </w:r>
    </w:p>
    <w:p w14:paraId="364266A7" w14:textId="6FF28F68" w:rsidR="00985F58" w:rsidRPr="00985F58" w:rsidRDefault="00985F58" w:rsidP="00E31032">
      <w:pPr>
        <w:jc w:val="both"/>
        <w:rPr>
          <w:rFonts w:ascii="Arial" w:hAnsi="Arial" w:cs="Arial"/>
        </w:rPr>
      </w:pPr>
      <w:r>
        <w:rPr>
          <w:rFonts w:ascii="Arial" w:hAnsi="Arial" w:cs="Arial"/>
        </w:rPr>
        <w:t xml:space="preserve">Welsh as an additional language </w:t>
      </w:r>
      <w:r w:rsidR="005F21D6">
        <w:rPr>
          <w:rFonts w:ascii="Arial" w:hAnsi="Arial" w:cs="Arial"/>
        </w:rPr>
        <w:t>- Welsh is taugh</w:t>
      </w:r>
      <w:r w:rsidR="00371398">
        <w:rPr>
          <w:rFonts w:ascii="Arial" w:hAnsi="Arial" w:cs="Arial"/>
        </w:rPr>
        <w:t>t as an additional language in Wales as</w:t>
      </w:r>
      <w:r w:rsidR="005F21D6">
        <w:rPr>
          <w:rFonts w:ascii="Arial" w:hAnsi="Arial" w:cs="Arial"/>
        </w:rPr>
        <w:t xml:space="preserve"> it is the national langu</w:t>
      </w:r>
      <w:r w:rsidR="00371398">
        <w:rPr>
          <w:rFonts w:ascii="Arial" w:hAnsi="Arial" w:cs="Arial"/>
        </w:rPr>
        <w:t>ag</w:t>
      </w:r>
      <w:r w:rsidR="005F21D6">
        <w:rPr>
          <w:rFonts w:ascii="Arial" w:hAnsi="Arial" w:cs="Arial"/>
        </w:rPr>
        <w:t xml:space="preserve">e. </w:t>
      </w:r>
      <w:r w:rsidR="00371398">
        <w:rPr>
          <w:rFonts w:ascii="Arial" w:hAnsi="Arial" w:cs="Arial"/>
        </w:rPr>
        <w:t>Welsh as an additional language is taught as a compulsory subject in English speaking schools</w:t>
      </w:r>
      <w:r w:rsidR="005F21D6">
        <w:rPr>
          <w:rFonts w:ascii="Arial" w:hAnsi="Arial" w:cs="Arial"/>
        </w:rPr>
        <w:t xml:space="preserve">. </w:t>
      </w:r>
      <w:r w:rsidR="00411D82">
        <w:rPr>
          <w:rFonts w:ascii="Arial" w:hAnsi="Arial" w:cs="Arial"/>
        </w:rPr>
        <w:t xml:space="preserve">It is one of the seven areas of learning ‘Welsh Language Development’. </w:t>
      </w:r>
      <w:r w:rsidR="00C3162D">
        <w:rPr>
          <w:rFonts w:ascii="Arial" w:hAnsi="Arial" w:cs="Arial"/>
        </w:rPr>
        <w:t xml:space="preserve">The Welsh Government is committed to developing and promoting the Welsh language. </w:t>
      </w:r>
      <w:r w:rsidR="005F21D6">
        <w:rPr>
          <w:rFonts w:ascii="Arial" w:hAnsi="Arial" w:cs="Arial"/>
        </w:rPr>
        <w:t xml:space="preserve">In </w:t>
      </w:r>
      <w:r w:rsidR="00C3162D">
        <w:rPr>
          <w:rFonts w:ascii="Arial" w:hAnsi="Arial" w:cs="Arial"/>
        </w:rPr>
        <w:t xml:space="preserve">all </w:t>
      </w:r>
      <w:r w:rsidR="002A6AD8">
        <w:rPr>
          <w:rFonts w:ascii="Arial" w:hAnsi="Arial" w:cs="Arial"/>
        </w:rPr>
        <w:t xml:space="preserve">English medium </w:t>
      </w:r>
      <w:r w:rsidR="00437F7F">
        <w:rPr>
          <w:rFonts w:ascii="Arial" w:hAnsi="Arial" w:cs="Arial"/>
        </w:rPr>
        <w:t>primary s</w:t>
      </w:r>
      <w:r w:rsidR="005F21D6">
        <w:rPr>
          <w:rFonts w:ascii="Arial" w:hAnsi="Arial" w:cs="Arial"/>
        </w:rPr>
        <w:t>c</w:t>
      </w:r>
      <w:r w:rsidR="00437F7F">
        <w:rPr>
          <w:rFonts w:ascii="Arial" w:hAnsi="Arial" w:cs="Arial"/>
        </w:rPr>
        <w:t>h</w:t>
      </w:r>
      <w:r w:rsidR="005F21D6">
        <w:rPr>
          <w:rFonts w:ascii="Arial" w:hAnsi="Arial" w:cs="Arial"/>
        </w:rPr>
        <w:t>ool</w:t>
      </w:r>
      <w:r w:rsidR="00C3162D">
        <w:rPr>
          <w:rFonts w:ascii="Arial" w:hAnsi="Arial" w:cs="Arial"/>
        </w:rPr>
        <w:t xml:space="preserve">s </w:t>
      </w:r>
      <w:r w:rsidR="00371398">
        <w:rPr>
          <w:rFonts w:ascii="Arial" w:hAnsi="Arial" w:cs="Arial"/>
        </w:rPr>
        <w:t>one hour of W</w:t>
      </w:r>
      <w:r w:rsidR="005F21D6">
        <w:rPr>
          <w:rFonts w:ascii="Arial" w:hAnsi="Arial" w:cs="Arial"/>
        </w:rPr>
        <w:t>elsh</w:t>
      </w:r>
      <w:r w:rsidR="00371398">
        <w:rPr>
          <w:rFonts w:ascii="Arial" w:hAnsi="Arial" w:cs="Arial"/>
        </w:rPr>
        <w:t xml:space="preserve"> lessons</w:t>
      </w:r>
      <w:r w:rsidR="00C3162D">
        <w:rPr>
          <w:rFonts w:ascii="Arial" w:hAnsi="Arial" w:cs="Arial"/>
        </w:rPr>
        <w:t xml:space="preserve"> are</w:t>
      </w:r>
      <w:r w:rsidR="00371398">
        <w:rPr>
          <w:rFonts w:ascii="Arial" w:hAnsi="Arial" w:cs="Arial"/>
        </w:rPr>
        <w:t xml:space="preserve"> taught each </w:t>
      </w:r>
      <w:r w:rsidR="005F21D6">
        <w:rPr>
          <w:rFonts w:ascii="Arial" w:hAnsi="Arial" w:cs="Arial"/>
        </w:rPr>
        <w:t>week in class</w:t>
      </w:r>
      <w:r w:rsidR="00371398">
        <w:rPr>
          <w:rFonts w:ascii="Arial" w:hAnsi="Arial" w:cs="Arial"/>
        </w:rPr>
        <w:t xml:space="preserve"> and Welsh is used in incidental commands</w:t>
      </w:r>
      <w:r w:rsidR="002E29BA">
        <w:rPr>
          <w:rFonts w:ascii="Arial" w:hAnsi="Arial" w:cs="Arial"/>
        </w:rPr>
        <w:t>, greetings and comments around the classroom. Welsh is valued as the national language and it  is important for all pupils  to learn W</w:t>
      </w:r>
      <w:r w:rsidR="005F21D6">
        <w:rPr>
          <w:rFonts w:ascii="Arial" w:hAnsi="Arial" w:cs="Arial"/>
        </w:rPr>
        <w:t>elsh as they may need it for job</w:t>
      </w:r>
      <w:r w:rsidR="00411D82">
        <w:rPr>
          <w:rFonts w:ascii="Arial" w:hAnsi="Arial" w:cs="Arial"/>
        </w:rPr>
        <w:t>s</w:t>
      </w:r>
      <w:r w:rsidR="005F21D6">
        <w:rPr>
          <w:rFonts w:ascii="Arial" w:hAnsi="Arial" w:cs="Arial"/>
        </w:rPr>
        <w:t xml:space="preserve"> that is why it is taught all the way through school</w:t>
      </w:r>
      <w:r w:rsidR="00437F7F">
        <w:rPr>
          <w:rFonts w:ascii="Arial" w:hAnsi="Arial" w:cs="Arial"/>
        </w:rPr>
        <w:t>.</w:t>
      </w:r>
      <w:r w:rsidR="002A6AD8">
        <w:rPr>
          <w:rFonts w:ascii="Arial" w:hAnsi="Arial" w:cs="Arial"/>
        </w:rPr>
        <w:t xml:space="preserve"> Developing a sense of belonging to Wales and an enjoyment in and use of the Welsh language is a key principle and part of the Welsh Governments vision for pupils to become bilingual or multilingual</w:t>
      </w:r>
      <w:r w:rsidR="001A7DEA">
        <w:rPr>
          <w:rFonts w:ascii="Arial" w:hAnsi="Arial" w:cs="Arial"/>
        </w:rPr>
        <w:t xml:space="preserve">. </w:t>
      </w:r>
      <w:proofErr w:type="gramStart"/>
      <w:r w:rsidR="001A7DEA">
        <w:rPr>
          <w:rFonts w:ascii="Arial" w:hAnsi="Arial" w:cs="Arial"/>
        </w:rPr>
        <w:t>It’s</w:t>
      </w:r>
      <w:proofErr w:type="gramEnd"/>
      <w:r w:rsidR="001A7DEA">
        <w:rPr>
          <w:rFonts w:ascii="Arial" w:hAnsi="Arial" w:cs="Arial"/>
        </w:rPr>
        <w:t xml:space="preserve"> aim is to enable children to fully partake in the society they live by speaking English and Welsh to the best of their ability and </w:t>
      </w:r>
      <w:r w:rsidR="00E04C11">
        <w:rPr>
          <w:rFonts w:ascii="Arial" w:hAnsi="Arial" w:cs="Arial"/>
        </w:rPr>
        <w:t>give them valuable experiences</w:t>
      </w:r>
      <w:r w:rsidR="002A6AD8">
        <w:rPr>
          <w:rFonts w:ascii="Arial" w:hAnsi="Arial" w:cs="Arial"/>
        </w:rPr>
        <w:t xml:space="preserve">. </w:t>
      </w:r>
      <w:r w:rsidR="008B6B10">
        <w:rPr>
          <w:rFonts w:ascii="Arial" w:hAnsi="Arial" w:cs="Arial"/>
        </w:rPr>
        <w:t>(</w:t>
      </w:r>
      <w:r w:rsidR="008B6B10" w:rsidRPr="008B6B10">
        <w:rPr>
          <w:rFonts w:ascii="Arial" w:hAnsi="Arial" w:cs="Arial"/>
        </w:rPr>
        <w:t>Welsh Government</w:t>
      </w:r>
      <w:r w:rsidR="008B6B10">
        <w:rPr>
          <w:rFonts w:ascii="Arial" w:hAnsi="Arial" w:cs="Arial"/>
        </w:rPr>
        <w:t>,</w:t>
      </w:r>
      <w:r w:rsidR="008B6B10" w:rsidRPr="008B6B10">
        <w:rPr>
          <w:rFonts w:ascii="Arial" w:hAnsi="Arial" w:cs="Arial"/>
        </w:rPr>
        <w:t xml:space="preserve"> </w:t>
      </w:r>
      <w:r w:rsidR="008B6B10">
        <w:rPr>
          <w:rFonts w:ascii="Arial" w:hAnsi="Arial" w:cs="Arial"/>
        </w:rPr>
        <w:t>2</w:t>
      </w:r>
      <w:r w:rsidR="008B6B10" w:rsidRPr="008B6B10">
        <w:rPr>
          <w:rFonts w:ascii="Arial" w:hAnsi="Arial" w:cs="Arial"/>
        </w:rPr>
        <w:t>015)</w:t>
      </w:r>
    </w:p>
    <w:p w14:paraId="0D1DC9F2" w14:textId="53E8811D" w:rsidR="000F198B" w:rsidRPr="000F198B" w:rsidRDefault="000F198B" w:rsidP="00E31032">
      <w:pPr>
        <w:jc w:val="both"/>
        <w:rPr>
          <w:rFonts w:ascii="Arial" w:hAnsi="Arial" w:cs="Arial"/>
          <w:b/>
        </w:rPr>
      </w:pPr>
    </w:p>
    <w:p w14:paraId="01CD6271" w14:textId="77777777" w:rsidR="001D5603" w:rsidRDefault="00E31032" w:rsidP="00E31032">
      <w:pPr>
        <w:jc w:val="both"/>
        <w:rPr>
          <w:rFonts w:ascii="Arial" w:hAnsi="Arial" w:cs="Arial"/>
        </w:rPr>
      </w:pPr>
      <w:r w:rsidRPr="000F198B">
        <w:rPr>
          <w:rFonts w:ascii="Arial" w:hAnsi="Arial" w:cs="Arial"/>
          <w:b/>
        </w:rPr>
        <w:t xml:space="preserve">Brain </w:t>
      </w:r>
      <w:r w:rsidR="00D614B2" w:rsidRPr="000F198B">
        <w:rPr>
          <w:rFonts w:ascii="Arial" w:hAnsi="Arial" w:cs="Arial"/>
          <w:b/>
        </w:rPr>
        <w:t xml:space="preserve">development </w:t>
      </w:r>
      <w:r w:rsidR="00FD792E" w:rsidRPr="000F198B">
        <w:rPr>
          <w:rFonts w:ascii="Arial" w:hAnsi="Arial" w:cs="Arial"/>
          <w:b/>
        </w:rPr>
        <w:t xml:space="preserve">– </w:t>
      </w:r>
      <w:r w:rsidR="00FD792E" w:rsidRPr="00FD792E">
        <w:rPr>
          <w:rFonts w:ascii="Arial" w:hAnsi="Arial" w:cs="Arial"/>
        </w:rPr>
        <w:t>Baker</w:t>
      </w:r>
      <w:r w:rsidR="006D4AE7" w:rsidRPr="006D4AE7">
        <w:rPr>
          <w:rFonts w:ascii="Arial" w:hAnsi="Arial" w:cs="Arial"/>
        </w:rPr>
        <w:t xml:space="preserve"> (2011) says that children who learn two or more </w:t>
      </w:r>
      <w:r w:rsidR="00E04C11">
        <w:rPr>
          <w:rFonts w:ascii="Arial" w:hAnsi="Arial" w:cs="Arial"/>
        </w:rPr>
        <w:t>languages, store the language patterns and codes</w:t>
      </w:r>
      <w:r w:rsidR="006D4AE7" w:rsidRPr="006D4AE7">
        <w:rPr>
          <w:rFonts w:ascii="Arial" w:hAnsi="Arial" w:cs="Arial"/>
        </w:rPr>
        <w:t xml:space="preserve"> in a different part of the brain to a person who may learn a </w:t>
      </w:r>
      <w:r w:rsidR="006D4AE7" w:rsidRPr="006D4AE7">
        <w:rPr>
          <w:rFonts w:ascii="Arial" w:hAnsi="Arial" w:cs="Arial"/>
        </w:rPr>
        <w:lastRenderedPageBreak/>
        <w:t xml:space="preserve">second language as </w:t>
      </w:r>
      <w:r w:rsidR="00FD792E" w:rsidRPr="006D4AE7">
        <w:rPr>
          <w:rFonts w:ascii="Arial" w:hAnsi="Arial" w:cs="Arial"/>
        </w:rPr>
        <w:t>an</w:t>
      </w:r>
      <w:r w:rsidR="006D4AE7" w:rsidRPr="006D4AE7">
        <w:rPr>
          <w:rFonts w:ascii="Arial" w:hAnsi="Arial" w:cs="Arial"/>
        </w:rPr>
        <w:t xml:space="preserve"> adult.</w:t>
      </w:r>
      <w:r w:rsidR="00E04C11">
        <w:rPr>
          <w:rFonts w:ascii="Arial" w:hAnsi="Arial" w:cs="Arial"/>
        </w:rPr>
        <w:t xml:space="preserve"> I</w:t>
      </w:r>
      <w:r w:rsidR="00FD792E">
        <w:rPr>
          <w:rFonts w:ascii="Arial" w:hAnsi="Arial" w:cs="Arial"/>
        </w:rPr>
        <w:t>t is also shown that the</w:t>
      </w:r>
      <w:r w:rsidR="00A6123A">
        <w:rPr>
          <w:rFonts w:ascii="Arial" w:hAnsi="Arial" w:cs="Arial"/>
        </w:rPr>
        <w:t xml:space="preserve"> frontal regions of the brain a</w:t>
      </w:r>
      <w:r w:rsidR="00FD792E">
        <w:rPr>
          <w:rFonts w:ascii="Arial" w:hAnsi="Arial" w:cs="Arial"/>
        </w:rPr>
        <w:t>re working when the children are code switching between languages</w:t>
      </w:r>
      <w:r w:rsidR="00220E4B">
        <w:rPr>
          <w:rFonts w:ascii="Arial" w:hAnsi="Arial" w:cs="Arial"/>
        </w:rPr>
        <w:t xml:space="preserve">. </w:t>
      </w:r>
    </w:p>
    <w:p w14:paraId="18991576" w14:textId="3F46339C" w:rsidR="009A6FE1" w:rsidRDefault="00220E4B" w:rsidP="00E31032">
      <w:pPr>
        <w:jc w:val="both"/>
        <w:rPr>
          <w:rFonts w:ascii="Arial" w:hAnsi="Arial" w:cs="Arial"/>
        </w:rPr>
      </w:pPr>
      <w:r>
        <w:rPr>
          <w:rFonts w:ascii="Arial" w:hAnsi="Arial" w:cs="Arial"/>
        </w:rPr>
        <w:t>McLeod et al</w:t>
      </w:r>
      <w:r w:rsidR="00E64759">
        <w:rPr>
          <w:rFonts w:ascii="Arial" w:hAnsi="Arial" w:cs="Arial"/>
        </w:rPr>
        <w:t>. (</w:t>
      </w:r>
      <w:r>
        <w:rPr>
          <w:rFonts w:ascii="Arial" w:hAnsi="Arial" w:cs="Arial"/>
        </w:rPr>
        <w:t>2015) suggest that a child that is bilingual and multilingual</w:t>
      </w:r>
      <w:r w:rsidR="00E64759">
        <w:rPr>
          <w:rFonts w:ascii="Arial" w:hAnsi="Arial" w:cs="Arial"/>
        </w:rPr>
        <w:t xml:space="preserve"> may have increased metacognitive skills. An example of metacognitive skills could be abstract and symbolic representation. </w:t>
      </w:r>
      <w:r w:rsidR="00E04C11">
        <w:rPr>
          <w:rFonts w:ascii="Arial" w:hAnsi="Arial" w:cs="Arial"/>
        </w:rPr>
        <w:t>The child</w:t>
      </w:r>
      <w:r w:rsidR="00F03254">
        <w:rPr>
          <w:rFonts w:ascii="Arial" w:hAnsi="Arial" w:cs="Arial"/>
        </w:rPr>
        <w:t xml:space="preserve"> could also have a higher rate on a soci</w:t>
      </w:r>
      <w:r w:rsidR="00E04C11">
        <w:rPr>
          <w:rFonts w:ascii="Arial" w:hAnsi="Arial" w:cs="Arial"/>
        </w:rPr>
        <w:t>al competence and emotional maturi</w:t>
      </w:r>
      <w:r w:rsidR="00F03254">
        <w:rPr>
          <w:rFonts w:ascii="Arial" w:hAnsi="Arial" w:cs="Arial"/>
        </w:rPr>
        <w:t xml:space="preserve">ty in their first year of school </w:t>
      </w:r>
      <w:r w:rsidR="00E04C11">
        <w:rPr>
          <w:rFonts w:ascii="Arial" w:hAnsi="Arial" w:cs="Arial"/>
        </w:rPr>
        <w:t>than</w:t>
      </w:r>
      <w:r w:rsidR="00F03254">
        <w:rPr>
          <w:rFonts w:ascii="Arial" w:hAnsi="Arial" w:cs="Arial"/>
        </w:rPr>
        <w:t xml:space="preserve"> their peers who only speak one language.</w:t>
      </w:r>
      <w:r w:rsidR="00954CE7">
        <w:rPr>
          <w:rFonts w:ascii="Arial" w:hAnsi="Arial" w:cs="Arial"/>
        </w:rPr>
        <w:t xml:space="preserve"> </w:t>
      </w:r>
    </w:p>
    <w:p w14:paraId="384F93E3" w14:textId="4CE2A6C4" w:rsidR="005E1505" w:rsidRDefault="00954CE7" w:rsidP="00E31032">
      <w:pPr>
        <w:jc w:val="both"/>
        <w:rPr>
          <w:rFonts w:ascii="Arial" w:hAnsi="Arial" w:cs="Arial"/>
        </w:rPr>
      </w:pPr>
      <w:r>
        <w:rPr>
          <w:rFonts w:ascii="Arial" w:hAnsi="Arial" w:cs="Arial"/>
        </w:rPr>
        <w:t xml:space="preserve">Snow and </w:t>
      </w:r>
      <w:proofErr w:type="spellStart"/>
      <w:r>
        <w:rPr>
          <w:rFonts w:ascii="Arial" w:hAnsi="Arial" w:cs="Arial"/>
        </w:rPr>
        <w:t>Hoefnagel-Höhle</w:t>
      </w:r>
      <w:proofErr w:type="spellEnd"/>
      <w:r>
        <w:rPr>
          <w:rFonts w:ascii="Arial" w:hAnsi="Arial" w:cs="Arial"/>
        </w:rPr>
        <w:t xml:space="preserve"> (1978) </w:t>
      </w:r>
      <w:r w:rsidR="00073108">
        <w:rPr>
          <w:rFonts w:ascii="Arial" w:hAnsi="Arial" w:cs="Arial"/>
        </w:rPr>
        <w:t>mentions</w:t>
      </w:r>
      <w:r>
        <w:rPr>
          <w:rFonts w:ascii="Arial" w:hAnsi="Arial" w:cs="Arial"/>
        </w:rPr>
        <w:t xml:space="preserve"> that the Critical Period Hypoth</w:t>
      </w:r>
      <w:r w:rsidR="00073108">
        <w:rPr>
          <w:rFonts w:ascii="Arial" w:hAnsi="Arial" w:cs="Arial"/>
        </w:rPr>
        <w:t>esis (CPH</w:t>
      </w:r>
      <w:r w:rsidR="00B8151A">
        <w:rPr>
          <w:rFonts w:ascii="Arial" w:hAnsi="Arial" w:cs="Arial"/>
        </w:rPr>
        <w:t xml:space="preserve">) proposed by Lenneberg. This maintains that </w:t>
      </w:r>
      <w:r w:rsidR="00073108">
        <w:rPr>
          <w:rFonts w:ascii="Arial" w:hAnsi="Arial" w:cs="Arial"/>
        </w:rPr>
        <w:t>the primary la</w:t>
      </w:r>
      <w:r w:rsidR="00B8151A">
        <w:rPr>
          <w:rFonts w:ascii="Arial" w:hAnsi="Arial" w:cs="Arial"/>
        </w:rPr>
        <w:t xml:space="preserve">nguage acquisition ends </w:t>
      </w:r>
      <w:r w:rsidR="00073108">
        <w:rPr>
          <w:rFonts w:ascii="Arial" w:hAnsi="Arial" w:cs="Arial"/>
        </w:rPr>
        <w:t>just before the child enters puberty.</w:t>
      </w:r>
      <w:r w:rsidR="004A2188">
        <w:rPr>
          <w:rFonts w:ascii="Arial" w:hAnsi="Arial" w:cs="Arial"/>
        </w:rPr>
        <w:t xml:space="preserve"> </w:t>
      </w:r>
      <w:r w:rsidR="00B8151A">
        <w:rPr>
          <w:rFonts w:ascii="Arial" w:hAnsi="Arial" w:cs="Arial"/>
        </w:rPr>
        <w:t>A child before the age of puberty accesses new language patterns and can switch codes more successfully. They imply</w:t>
      </w:r>
      <w:r w:rsidR="0060747A">
        <w:rPr>
          <w:rFonts w:ascii="Arial" w:hAnsi="Arial" w:cs="Arial"/>
        </w:rPr>
        <w:t xml:space="preserve"> any new language learnt after puberty is a qualitatively different process</w:t>
      </w:r>
      <w:r w:rsidR="004A2188">
        <w:rPr>
          <w:rFonts w:ascii="Arial" w:hAnsi="Arial" w:cs="Arial"/>
        </w:rPr>
        <w:t xml:space="preserve"> </w:t>
      </w:r>
      <w:r w:rsidR="0060747A">
        <w:rPr>
          <w:rFonts w:ascii="Arial" w:hAnsi="Arial" w:cs="Arial"/>
        </w:rPr>
        <w:t xml:space="preserve">to the </w:t>
      </w:r>
      <w:r w:rsidR="004A2188">
        <w:rPr>
          <w:rFonts w:ascii="Arial" w:hAnsi="Arial" w:cs="Arial"/>
        </w:rPr>
        <w:t xml:space="preserve">process that happens in a language acquisition after </w:t>
      </w:r>
      <w:r w:rsidR="0060747A">
        <w:rPr>
          <w:rFonts w:ascii="Arial" w:hAnsi="Arial" w:cs="Arial"/>
        </w:rPr>
        <w:t xml:space="preserve">puberty. This CPH suggests </w:t>
      </w:r>
      <w:r w:rsidR="00CF6B34">
        <w:rPr>
          <w:rFonts w:ascii="Arial" w:hAnsi="Arial" w:cs="Arial"/>
        </w:rPr>
        <w:t>that if a person tries to learn a language after puberty then it will be slower and less successful than a normal first language.</w:t>
      </w:r>
      <w:r w:rsidR="00FF4230">
        <w:rPr>
          <w:rFonts w:ascii="Arial" w:hAnsi="Arial" w:cs="Arial"/>
        </w:rPr>
        <w:t xml:space="preserve"> </w:t>
      </w:r>
    </w:p>
    <w:p w14:paraId="7B732358" w14:textId="5FE93677" w:rsidR="00E31032" w:rsidRPr="006D4AE7" w:rsidRDefault="00FF4230" w:rsidP="00E31032">
      <w:pPr>
        <w:jc w:val="both"/>
        <w:rPr>
          <w:rFonts w:ascii="Arial" w:hAnsi="Arial" w:cs="Arial"/>
        </w:rPr>
      </w:pPr>
      <w:r>
        <w:rPr>
          <w:rFonts w:ascii="Arial" w:hAnsi="Arial" w:cs="Arial"/>
        </w:rPr>
        <w:t xml:space="preserve">Myers </w:t>
      </w:r>
      <w:proofErr w:type="spellStart"/>
      <w:r>
        <w:rPr>
          <w:rFonts w:ascii="Arial" w:hAnsi="Arial" w:cs="Arial"/>
        </w:rPr>
        <w:t>Scotton</w:t>
      </w:r>
      <w:proofErr w:type="spellEnd"/>
      <w:r>
        <w:rPr>
          <w:rFonts w:ascii="Arial" w:hAnsi="Arial" w:cs="Arial"/>
        </w:rPr>
        <w:t xml:space="preserve"> and </w:t>
      </w:r>
      <w:proofErr w:type="spellStart"/>
      <w:r>
        <w:rPr>
          <w:rFonts w:ascii="Arial" w:hAnsi="Arial" w:cs="Arial"/>
        </w:rPr>
        <w:t>Ury</w:t>
      </w:r>
      <w:proofErr w:type="spellEnd"/>
      <w:r>
        <w:rPr>
          <w:rFonts w:ascii="Arial" w:hAnsi="Arial" w:cs="Arial"/>
        </w:rPr>
        <w:t xml:space="preserve"> say that </w:t>
      </w:r>
      <w:r w:rsidR="007E081B">
        <w:rPr>
          <w:rFonts w:ascii="Arial" w:hAnsi="Arial" w:cs="Arial"/>
        </w:rPr>
        <w:t>code</w:t>
      </w:r>
      <w:r w:rsidR="005E1505">
        <w:rPr>
          <w:rFonts w:ascii="Arial" w:hAnsi="Arial" w:cs="Arial"/>
        </w:rPr>
        <w:t xml:space="preserve"> </w:t>
      </w:r>
      <w:r w:rsidR="007E081B">
        <w:rPr>
          <w:rFonts w:ascii="Arial" w:hAnsi="Arial" w:cs="Arial"/>
        </w:rPr>
        <w:t>switching is</w:t>
      </w:r>
      <w:r>
        <w:rPr>
          <w:rFonts w:ascii="Arial" w:hAnsi="Arial" w:cs="Arial"/>
        </w:rPr>
        <w:t xml:space="preserve"> the use of two or more languages in a conversation or interaction. It could be for </w:t>
      </w:r>
      <w:r w:rsidR="007E081B">
        <w:rPr>
          <w:rFonts w:ascii="Arial" w:hAnsi="Arial" w:cs="Arial"/>
        </w:rPr>
        <w:t>a</w:t>
      </w:r>
      <w:r>
        <w:rPr>
          <w:rFonts w:ascii="Arial" w:hAnsi="Arial" w:cs="Arial"/>
        </w:rPr>
        <w:t xml:space="preserve"> single word or certain </w:t>
      </w:r>
      <w:r w:rsidR="007E081B">
        <w:rPr>
          <w:rFonts w:ascii="Arial" w:hAnsi="Arial" w:cs="Arial"/>
        </w:rPr>
        <w:t>amount</w:t>
      </w:r>
      <w:r>
        <w:rPr>
          <w:rFonts w:ascii="Arial" w:hAnsi="Arial" w:cs="Arial"/>
        </w:rPr>
        <w:t xml:space="preserve"> of speech</w:t>
      </w:r>
      <w:r w:rsidR="007E081B">
        <w:rPr>
          <w:rFonts w:ascii="Arial" w:hAnsi="Arial" w:cs="Arial"/>
        </w:rPr>
        <w:t>. It can be anything from genetically unrelated languages to two styles of the same language. The solitary or loan words or phrases are not seen as code switching.</w:t>
      </w:r>
    </w:p>
    <w:p w14:paraId="691507E9" w14:textId="77777777" w:rsidR="000F198B" w:rsidRPr="000F198B" w:rsidRDefault="000F198B" w:rsidP="00E31032">
      <w:pPr>
        <w:jc w:val="both"/>
        <w:rPr>
          <w:rFonts w:ascii="Arial" w:hAnsi="Arial" w:cs="Arial"/>
          <w:b/>
        </w:rPr>
      </w:pPr>
    </w:p>
    <w:p w14:paraId="59E16845" w14:textId="31130071" w:rsidR="00E31032" w:rsidRPr="002A013A" w:rsidRDefault="00E31032" w:rsidP="00E31032">
      <w:pPr>
        <w:jc w:val="both"/>
        <w:rPr>
          <w:rFonts w:ascii="Arial" w:hAnsi="Arial" w:cs="Arial"/>
        </w:rPr>
      </w:pPr>
      <w:r w:rsidRPr="000F198B">
        <w:rPr>
          <w:rFonts w:ascii="Arial" w:hAnsi="Arial" w:cs="Arial"/>
          <w:b/>
        </w:rPr>
        <w:t>Divergent Thinking</w:t>
      </w:r>
      <w:r w:rsidR="00D614B2" w:rsidRPr="000F198B">
        <w:rPr>
          <w:rFonts w:ascii="Arial" w:hAnsi="Arial" w:cs="Arial"/>
          <w:b/>
        </w:rPr>
        <w:t xml:space="preserve"> </w:t>
      </w:r>
      <w:r w:rsidR="002A013A">
        <w:rPr>
          <w:rFonts w:ascii="Arial" w:hAnsi="Arial" w:cs="Arial"/>
          <w:b/>
        </w:rPr>
        <w:t>–</w:t>
      </w:r>
      <w:r w:rsidR="00D614B2" w:rsidRPr="000F198B">
        <w:rPr>
          <w:rFonts w:ascii="Arial" w:hAnsi="Arial" w:cs="Arial"/>
          <w:b/>
        </w:rPr>
        <w:t xml:space="preserve"> </w:t>
      </w:r>
      <w:r w:rsidR="00AF3706">
        <w:rPr>
          <w:rFonts w:ascii="Arial" w:hAnsi="Arial" w:cs="Arial"/>
        </w:rPr>
        <w:t>Baker (</w:t>
      </w:r>
      <w:r w:rsidR="006E0ACB">
        <w:rPr>
          <w:rFonts w:ascii="Arial" w:hAnsi="Arial" w:cs="Arial"/>
        </w:rPr>
        <w:t>2011)</w:t>
      </w:r>
      <w:r w:rsidR="002A013A">
        <w:rPr>
          <w:rFonts w:ascii="Arial" w:hAnsi="Arial" w:cs="Arial"/>
        </w:rPr>
        <w:t xml:space="preserve"> mentions that divergent thinking is all about asking questions as a child will have a range of answers.</w:t>
      </w:r>
      <w:r w:rsidR="000E16B2">
        <w:rPr>
          <w:rFonts w:ascii="Arial" w:hAnsi="Arial" w:cs="Arial"/>
        </w:rPr>
        <w:t xml:space="preserve"> Being able to speak more than one language shows that the person think will be more flexible, fluent a</w:t>
      </w:r>
      <w:r w:rsidR="001D5603">
        <w:rPr>
          <w:rFonts w:ascii="Arial" w:hAnsi="Arial" w:cs="Arial"/>
        </w:rPr>
        <w:t>nd originally when in school.  I</w:t>
      </w:r>
      <w:r w:rsidR="000E16B2">
        <w:rPr>
          <w:rFonts w:ascii="Arial" w:hAnsi="Arial" w:cs="Arial"/>
        </w:rPr>
        <w:t>t shows that the child will have more than one word for whatever they are discussing. They will also have a higher performance learning than children who can speak one language.</w:t>
      </w:r>
    </w:p>
    <w:p w14:paraId="1B46A6A8" w14:textId="77777777" w:rsidR="000F198B" w:rsidRPr="000F198B" w:rsidRDefault="000F198B" w:rsidP="00E31032">
      <w:pPr>
        <w:jc w:val="both"/>
        <w:rPr>
          <w:rFonts w:ascii="Arial" w:hAnsi="Arial" w:cs="Arial"/>
          <w:b/>
        </w:rPr>
      </w:pPr>
    </w:p>
    <w:p w14:paraId="3F2D95BB" w14:textId="1E024242" w:rsidR="006E0ACB" w:rsidRPr="006101F0" w:rsidRDefault="00E31032" w:rsidP="00E31032">
      <w:pPr>
        <w:jc w:val="both"/>
        <w:rPr>
          <w:rFonts w:ascii="Arial" w:hAnsi="Arial" w:cs="Arial"/>
        </w:rPr>
      </w:pPr>
      <w:r w:rsidRPr="000F198B">
        <w:rPr>
          <w:rFonts w:ascii="Arial" w:hAnsi="Arial" w:cs="Arial"/>
          <w:b/>
        </w:rPr>
        <w:t>Links with the Foundation Phase and Curriculum Cymreig</w:t>
      </w:r>
      <w:r w:rsidR="00D614B2" w:rsidRPr="000F198B">
        <w:rPr>
          <w:rFonts w:ascii="Arial" w:hAnsi="Arial" w:cs="Arial"/>
          <w:b/>
        </w:rPr>
        <w:t xml:space="preserve"> </w:t>
      </w:r>
      <w:r w:rsidR="006101F0">
        <w:rPr>
          <w:rFonts w:ascii="Arial" w:hAnsi="Arial" w:cs="Arial"/>
          <w:b/>
        </w:rPr>
        <w:t>–</w:t>
      </w:r>
      <w:r w:rsidR="00E50C61">
        <w:rPr>
          <w:rFonts w:ascii="Arial" w:hAnsi="Arial" w:cs="Arial"/>
          <w:b/>
        </w:rPr>
        <w:t xml:space="preserve"> </w:t>
      </w:r>
      <w:r w:rsidR="00E50C61" w:rsidRPr="00E50C61">
        <w:rPr>
          <w:rFonts w:ascii="Arial" w:hAnsi="Arial" w:cs="Arial"/>
        </w:rPr>
        <w:t>C</w:t>
      </w:r>
      <w:r w:rsidR="007238AF" w:rsidRPr="00E50C61">
        <w:rPr>
          <w:rFonts w:ascii="Arial" w:hAnsi="Arial" w:cs="Arial"/>
        </w:rPr>
        <w:t xml:space="preserve">urriculum Cymreig is made up off </w:t>
      </w:r>
      <w:r w:rsidR="00E50C61" w:rsidRPr="00E50C61">
        <w:rPr>
          <w:rFonts w:ascii="Arial" w:hAnsi="Arial" w:cs="Arial"/>
        </w:rPr>
        <w:t>five different aspects which are cultural, economic, environmental, historical and linguistic.</w:t>
      </w:r>
      <w:r w:rsidR="00D614B2" w:rsidRPr="00E50C61">
        <w:rPr>
          <w:rFonts w:ascii="Arial" w:hAnsi="Arial" w:cs="Arial"/>
        </w:rPr>
        <w:t xml:space="preserve"> </w:t>
      </w:r>
      <w:r w:rsidR="007238AF">
        <w:rPr>
          <w:rFonts w:ascii="Arial" w:hAnsi="Arial" w:cs="Arial"/>
        </w:rPr>
        <w:t>T</w:t>
      </w:r>
      <w:r w:rsidR="006101F0">
        <w:rPr>
          <w:rFonts w:ascii="Arial" w:hAnsi="Arial" w:cs="Arial"/>
        </w:rPr>
        <w:t xml:space="preserve">he </w:t>
      </w:r>
      <w:r w:rsidR="007238AF">
        <w:rPr>
          <w:rFonts w:ascii="Arial" w:hAnsi="Arial" w:cs="Arial"/>
        </w:rPr>
        <w:t>C</w:t>
      </w:r>
      <w:r w:rsidR="006101F0">
        <w:rPr>
          <w:rFonts w:ascii="Arial" w:hAnsi="Arial" w:cs="Arial"/>
        </w:rPr>
        <w:t xml:space="preserve">urriculum </w:t>
      </w:r>
      <w:proofErr w:type="spellStart"/>
      <w:r w:rsidR="007238AF">
        <w:rPr>
          <w:rFonts w:ascii="Arial" w:hAnsi="Arial" w:cs="Arial"/>
        </w:rPr>
        <w:t>C</w:t>
      </w:r>
      <w:r w:rsidR="00210963">
        <w:rPr>
          <w:rFonts w:ascii="Arial" w:hAnsi="Arial" w:cs="Arial"/>
        </w:rPr>
        <w:t>ymrei</w:t>
      </w:r>
      <w:r w:rsidR="006101F0">
        <w:rPr>
          <w:rFonts w:ascii="Arial" w:hAnsi="Arial" w:cs="Arial"/>
        </w:rPr>
        <w:t>g</w:t>
      </w:r>
      <w:proofErr w:type="spellEnd"/>
      <w:r w:rsidR="006101F0">
        <w:rPr>
          <w:rFonts w:ascii="Arial" w:hAnsi="Arial" w:cs="Arial"/>
        </w:rPr>
        <w:t xml:space="preserve"> is brought into many off the subjects taught in school. </w:t>
      </w:r>
      <w:r w:rsidR="00210963">
        <w:rPr>
          <w:rFonts w:ascii="Arial" w:hAnsi="Arial" w:cs="Arial"/>
        </w:rPr>
        <w:t xml:space="preserve">The Foundation Phase area of </w:t>
      </w:r>
      <w:r w:rsidR="001D5603">
        <w:rPr>
          <w:rFonts w:ascii="Arial" w:hAnsi="Arial" w:cs="Arial"/>
        </w:rPr>
        <w:t>learning</w:t>
      </w:r>
      <w:r w:rsidR="00210963">
        <w:rPr>
          <w:rFonts w:ascii="Arial" w:hAnsi="Arial" w:cs="Arial"/>
        </w:rPr>
        <w:t xml:space="preserve"> </w:t>
      </w:r>
      <w:r w:rsidR="001D5603">
        <w:rPr>
          <w:rFonts w:ascii="Arial" w:hAnsi="Arial" w:cs="Arial"/>
        </w:rPr>
        <w:t>‘</w:t>
      </w:r>
      <w:r w:rsidR="002B09D1">
        <w:rPr>
          <w:rFonts w:ascii="Arial" w:hAnsi="Arial" w:cs="Arial"/>
        </w:rPr>
        <w:t>K</w:t>
      </w:r>
      <w:r w:rsidR="00C4732A">
        <w:rPr>
          <w:rFonts w:ascii="Arial" w:hAnsi="Arial" w:cs="Arial"/>
        </w:rPr>
        <w:t xml:space="preserve">nowledge and </w:t>
      </w:r>
      <w:r w:rsidR="002B09D1">
        <w:rPr>
          <w:rFonts w:ascii="Arial" w:hAnsi="Arial" w:cs="Arial"/>
        </w:rPr>
        <w:t>Understanding of the W</w:t>
      </w:r>
      <w:r w:rsidR="00C4732A">
        <w:rPr>
          <w:rFonts w:ascii="Arial" w:hAnsi="Arial" w:cs="Arial"/>
        </w:rPr>
        <w:t>orld</w:t>
      </w:r>
      <w:r w:rsidR="002B09D1">
        <w:rPr>
          <w:rFonts w:ascii="Arial" w:hAnsi="Arial" w:cs="Arial"/>
        </w:rPr>
        <w:t>’</w:t>
      </w:r>
      <w:r w:rsidR="00826626">
        <w:rPr>
          <w:rFonts w:ascii="Arial" w:hAnsi="Arial" w:cs="Arial"/>
        </w:rPr>
        <w:t xml:space="preserve"> </w:t>
      </w:r>
      <w:r w:rsidR="002B09D1">
        <w:rPr>
          <w:rFonts w:ascii="Arial" w:hAnsi="Arial" w:cs="Arial"/>
        </w:rPr>
        <w:t xml:space="preserve">encompasses history, geography and </w:t>
      </w:r>
      <w:proofErr w:type="gramStart"/>
      <w:r w:rsidR="002B09D1">
        <w:rPr>
          <w:rFonts w:ascii="Arial" w:hAnsi="Arial" w:cs="Arial"/>
        </w:rPr>
        <w:t xml:space="preserve">science </w:t>
      </w:r>
      <w:r w:rsidR="00C4732A">
        <w:rPr>
          <w:rFonts w:ascii="Arial" w:hAnsi="Arial" w:cs="Arial"/>
        </w:rPr>
        <w:t xml:space="preserve"> for</w:t>
      </w:r>
      <w:proofErr w:type="gramEnd"/>
      <w:r w:rsidR="00C4732A">
        <w:rPr>
          <w:rFonts w:ascii="Arial" w:hAnsi="Arial" w:cs="Arial"/>
        </w:rPr>
        <w:t xml:space="preserve"> the foundation phase</w:t>
      </w:r>
      <w:r w:rsidR="002B09D1">
        <w:rPr>
          <w:rFonts w:ascii="Arial" w:hAnsi="Arial" w:cs="Arial"/>
        </w:rPr>
        <w:t xml:space="preserve">. It is based on exploration of the children’s local area. </w:t>
      </w:r>
      <w:r w:rsidR="00C4732A">
        <w:rPr>
          <w:rFonts w:ascii="Arial" w:hAnsi="Arial" w:cs="Arial"/>
        </w:rPr>
        <w:t xml:space="preserve">Curriculum </w:t>
      </w:r>
      <w:proofErr w:type="spellStart"/>
      <w:r w:rsidR="00C4732A">
        <w:rPr>
          <w:rFonts w:ascii="Arial" w:hAnsi="Arial" w:cs="Arial"/>
        </w:rPr>
        <w:t>Cymrieg</w:t>
      </w:r>
      <w:proofErr w:type="spellEnd"/>
      <w:r w:rsidR="00C4732A">
        <w:rPr>
          <w:rFonts w:ascii="Arial" w:hAnsi="Arial" w:cs="Arial"/>
        </w:rPr>
        <w:t xml:space="preserve"> </w:t>
      </w:r>
      <w:r w:rsidR="002B09D1">
        <w:rPr>
          <w:rFonts w:ascii="Arial" w:hAnsi="Arial" w:cs="Arial"/>
        </w:rPr>
        <w:t xml:space="preserve">is an essential aspect of this, </w:t>
      </w:r>
      <w:r w:rsidR="00C4732A">
        <w:rPr>
          <w:rFonts w:ascii="Arial" w:hAnsi="Arial" w:cs="Arial"/>
        </w:rPr>
        <w:t>by teachin</w:t>
      </w:r>
      <w:r w:rsidR="002B09D1">
        <w:rPr>
          <w:rFonts w:ascii="Arial" w:hAnsi="Arial" w:cs="Arial"/>
        </w:rPr>
        <w:t>g the children about aspects of the local area, the culture and history of W</w:t>
      </w:r>
      <w:r w:rsidR="00C4732A">
        <w:rPr>
          <w:rFonts w:ascii="Arial" w:hAnsi="Arial" w:cs="Arial"/>
        </w:rPr>
        <w:t>ales</w:t>
      </w:r>
      <w:r w:rsidR="002B09D1">
        <w:rPr>
          <w:rFonts w:ascii="Arial" w:hAnsi="Arial" w:cs="Arial"/>
        </w:rPr>
        <w:t xml:space="preserve">. </w:t>
      </w:r>
      <w:r w:rsidR="006B4FFF">
        <w:rPr>
          <w:rFonts w:ascii="Arial" w:hAnsi="Arial" w:cs="Arial"/>
        </w:rPr>
        <w:t>Trips to local places of interest such as C</w:t>
      </w:r>
      <w:r w:rsidR="00024B69">
        <w:rPr>
          <w:rFonts w:ascii="Arial" w:hAnsi="Arial" w:cs="Arial"/>
        </w:rPr>
        <w:t>astles, Museums, shop</w:t>
      </w:r>
      <w:r w:rsidR="00826626">
        <w:rPr>
          <w:rFonts w:ascii="Arial" w:hAnsi="Arial" w:cs="Arial"/>
        </w:rPr>
        <w:t>p</w:t>
      </w:r>
      <w:r w:rsidR="00024B69">
        <w:rPr>
          <w:rFonts w:ascii="Arial" w:hAnsi="Arial" w:cs="Arial"/>
        </w:rPr>
        <w:t xml:space="preserve">ing areas and </w:t>
      </w:r>
      <w:r w:rsidR="006B4FFF">
        <w:rPr>
          <w:rFonts w:ascii="Arial" w:hAnsi="Arial" w:cs="Arial"/>
        </w:rPr>
        <w:t>parks</w:t>
      </w:r>
      <w:r w:rsidR="00C45707">
        <w:rPr>
          <w:rFonts w:ascii="Arial" w:hAnsi="Arial" w:cs="Arial"/>
        </w:rPr>
        <w:t xml:space="preserve"> </w:t>
      </w:r>
      <w:r w:rsidR="00024B69">
        <w:rPr>
          <w:rFonts w:ascii="Arial" w:hAnsi="Arial" w:cs="Arial"/>
        </w:rPr>
        <w:t xml:space="preserve">not only introduce the pupils to Welsh culture but also opportunities to experience the Welsh language in the local area, bilingual staff giving instructions, signs and information leaflets are also offered in English and Welsh. Pupils are able to develop a sense of place and </w:t>
      </w:r>
      <w:r w:rsidR="00C45707">
        <w:rPr>
          <w:rFonts w:ascii="Arial" w:hAnsi="Arial" w:cs="Arial"/>
        </w:rPr>
        <w:t>an interest in</w:t>
      </w:r>
      <w:r w:rsidR="00826626">
        <w:rPr>
          <w:rFonts w:ascii="Arial" w:hAnsi="Arial" w:cs="Arial"/>
        </w:rPr>
        <w:t xml:space="preserve"> the cultural and heritage of W</w:t>
      </w:r>
      <w:r w:rsidR="00C45707">
        <w:rPr>
          <w:rFonts w:ascii="Arial" w:hAnsi="Arial" w:cs="Arial"/>
        </w:rPr>
        <w:t xml:space="preserve">ales. Also in the physical education they may learn </w:t>
      </w:r>
      <w:proofErr w:type="gramStart"/>
      <w:r w:rsidR="00C45707">
        <w:rPr>
          <w:rFonts w:ascii="Arial" w:hAnsi="Arial" w:cs="Arial"/>
        </w:rPr>
        <w:t>the welsh</w:t>
      </w:r>
      <w:proofErr w:type="gramEnd"/>
      <w:r w:rsidR="00C45707">
        <w:rPr>
          <w:rFonts w:ascii="Arial" w:hAnsi="Arial" w:cs="Arial"/>
        </w:rPr>
        <w:t xml:space="preserve"> folk dance </w:t>
      </w:r>
      <w:r w:rsidR="0041638B">
        <w:rPr>
          <w:rFonts w:ascii="Arial" w:hAnsi="Arial" w:cs="Arial"/>
        </w:rPr>
        <w:t>as it is part of their heritage</w:t>
      </w:r>
      <w:r w:rsidR="00826626">
        <w:rPr>
          <w:rFonts w:ascii="Arial" w:hAnsi="Arial" w:cs="Arial"/>
        </w:rPr>
        <w:t>, instructions are bilingual. I</w:t>
      </w:r>
      <w:r w:rsidR="0041638B">
        <w:rPr>
          <w:rFonts w:ascii="Arial" w:hAnsi="Arial" w:cs="Arial"/>
        </w:rPr>
        <w:t>n music they can also be taught all folk songs that where sung and how they are played on instruments them</w:t>
      </w:r>
      <w:r w:rsidR="00B763CA">
        <w:rPr>
          <w:rFonts w:ascii="Arial" w:hAnsi="Arial" w:cs="Arial"/>
        </w:rPr>
        <w:t xml:space="preserve"> may know</w:t>
      </w:r>
      <w:r w:rsidR="00AF3706">
        <w:rPr>
          <w:rFonts w:ascii="Arial" w:hAnsi="Arial" w:cs="Arial"/>
        </w:rPr>
        <w:t xml:space="preserve"> (</w:t>
      </w:r>
      <w:r w:rsidR="006E0ACB">
        <w:rPr>
          <w:rFonts w:ascii="Arial" w:hAnsi="Arial" w:cs="Arial"/>
        </w:rPr>
        <w:t xml:space="preserve">Welsh government, </w:t>
      </w:r>
      <w:r w:rsidR="00AF3706">
        <w:rPr>
          <w:rFonts w:ascii="Arial" w:hAnsi="Arial" w:cs="Arial"/>
        </w:rPr>
        <w:t>2003)</w:t>
      </w:r>
      <w:proofErr w:type="gramStart"/>
      <w:r w:rsidR="003C518E">
        <w:rPr>
          <w:rFonts w:ascii="Arial" w:hAnsi="Arial" w:cs="Arial"/>
        </w:rPr>
        <w:t>,(</w:t>
      </w:r>
      <w:proofErr w:type="gramEnd"/>
      <w:r w:rsidR="003C518E">
        <w:rPr>
          <w:rFonts w:ascii="Arial" w:hAnsi="Arial" w:cs="Arial"/>
        </w:rPr>
        <w:t xml:space="preserve">Welsh Government, </w:t>
      </w:r>
      <w:r w:rsidR="003C518E" w:rsidRPr="003C518E">
        <w:rPr>
          <w:rFonts w:ascii="Arial" w:hAnsi="Arial" w:cs="Arial"/>
        </w:rPr>
        <w:t>2015)</w:t>
      </w:r>
      <w:r w:rsidR="003C518E">
        <w:rPr>
          <w:rFonts w:ascii="Arial" w:hAnsi="Arial" w:cs="Arial"/>
        </w:rPr>
        <w:t>.</w:t>
      </w:r>
    </w:p>
    <w:p w14:paraId="57B4A156" w14:textId="77777777" w:rsidR="00826626" w:rsidRDefault="00826626" w:rsidP="004D6521">
      <w:pPr>
        <w:rPr>
          <w:rFonts w:ascii="Arial" w:hAnsi="Arial" w:cs="Arial"/>
          <w:b/>
          <w:u w:val="single"/>
        </w:rPr>
      </w:pPr>
    </w:p>
    <w:p w14:paraId="479E4565" w14:textId="77777777" w:rsidR="00826626" w:rsidRDefault="00826626" w:rsidP="004D6521">
      <w:pPr>
        <w:rPr>
          <w:rFonts w:ascii="Arial" w:hAnsi="Arial" w:cs="Arial"/>
          <w:b/>
          <w:u w:val="single"/>
        </w:rPr>
      </w:pPr>
    </w:p>
    <w:p w14:paraId="1DD915C6" w14:textId="77777777" w:rsidR="00826626" w:rsidRDefault="00826626" w:rsidP="004D6521">
      <w:pPr>
        <w:rPr>
          <w:rFonts w:ascii="Arial" w:hAnsi="Arial" w:cs="Arial"/>
          <w:b/>
          <w:u w:val="single"/>
        </w:rPr>
      </w:pPr>
    </w:p>
    <w:p w14:paraId="2C251DDB" w14:textId="77777777" w:rsidR="00826626" w:rsidRDefault="00826626" w:rsidP="004D6521">
      <w:pPr>
        <w:rPr>
          <w:rFonts w:ascii="Arial" w:hAnsi="Arial" w:cs="Arial"/>
          <w:b/>
          <w:u w:val="single"/>
        </w:rPr>
      </w:pPr>
    </w:p>
    <w:p w14:paraId="26F714A1" w14:textId="77777777" w:rsidR="00826626" w:rsidRDefault="00826626" w:rsidP="004D6521">
      <w:pPr>
        <w:rPr>
          <w:rFonts w:ascii="Arial" w:hAnsi="Arial" w:cs="Arial"/>
          <w:b/>
          <w:u w:val="single"/>
        </w:rPr>
      </w:pPr>
    </w:p>
    <w:p w14:paraId="5B4C0BCF" w14:textId="77777777" w:rsidR="004D6521" w:rsidRPr="004D6521" w:rsidRDefault="004D6521" w:rsidP="004D6521">
      <w:pPr>
        <w:rPr>
          <w:rFonts w:ascii="Arial" w:hAnsi="Arial" w:cs="Arial"/>
          <w:b/>
          <w:u w:val="single"/>
        </w:rPr>
      </w:pPr>
      <w:bookmarkStart w:id="0" w:name="_GoBack"/>
      <w:bookmarkEnd w:id="0"/>
      <w:r w:rsidRPr="004D6521">
        <w:rPr>
          <w:rFonts w:ascii="Arial" w:hAnsi="Arial" w:cs="Arial"/>
          <w:b/>
          <w:u w:val="single"/>
        </w:rPr>
        <w:lastRenderedPageBreak/>
        <w:t xml:space="preserve">Reference list </w:t>
      </w:r>
    </w:p>
    <w:p w14:paraId="0F6DEE14" w14:textId="77777777" w:rsidR="004D6521" w:rsidRPr="004D6521" w:rsidRDefault="004D6521" w:rsidP="004D6521">
      <w:pPr>
        <w:rPr>
          <w:rFonts w:ascii="Arial" w:hAnsi="Arial" w:cs="Arial"/>
        </w:rPr>
      </w:pPr>
      <w:r w:rsidRPr="004D6521">
        <w:rPr>
          <w:rFonts w:ascii="Arial" w:hAnsi="Arial" w:cs="Arial"/>
        </w:rPr>
        <w:t>Baker, C. (2011). Foundations of Bilingual Education and Bilingualism. United Kingdom: Multilingual Matters.</w:t>
      </w:r>
    </w:p>
    <w:p w14:paraId="07531BA2" w14:textId="30F4C33B" w:rsidR="004D6521" w:rsidRPr="004D6521" w:rsidRDefault="004D6521" w:rsidP="004D6521">
      <w:pPr>
        <w:rPr>
          <w:rFonts w:ascii="Arial" w:hAnsi="Arial" w:cs="Arial"/>
        </w:rPr>
      </w:pPr>
      <w:r w:rsidRPr="004D6521">
        <w:rPr>
          <w:rFonts w:ascii="Arial" w:hAnsi="Arial" w:cs="Arial"/>
        </w:rPr>
        <w:t xml:space="preserve">Bialystok, E. (2011). ‘Reshaping the mind: The benefits of bilingualism’, Canadian Journal of Experimental Psychology/Revue canadienne de psychologie expérimentale, 65(4), pp.229-235.  [On-line] </w:t>
      </w:r>
      <w:hyperlink r:id="rId4" w:history="1">
        <w:r w:rsidR="00CC4142" w:rsidRPr="00B21B90">
          <w:rPr>
            <w:rStyle w:val="Hyperlink"/>
            <w:rFonts w:ascii="Arial" w:hAnsi="Arial" w:cs="Arial"/>
          </w:rPr>
          <w:t>http://dx.doi.org/10.1037/a0025406</w:t>
        </w:r>
      </w:hyperlink>
      <w:r w:rsidR="00CC4142">
        <w:rPr>
          <w:rFonts w:ascii="Arial" w:hAnsi="Arial" w:cs="Arial"/>
        </w:rPr>
        <w:t xml:space="preserve">  </w:t>
      </w:r>
      <w:r w:rsidRPr="004D6521">
        <w:rPr>
          <w:rFonts w:ascii="Arial" w:hAnsi="Arial" w:cs="Arial"/>
        </w:rPr>
        <w:t xml:space="preserve"> [Accessed on: 20th March 2018]</w:t>
      </w:r>
    </w:p>
    <w:p w14:paraId="1A57C954" w14:textId="0BEF8762" w:rsidR="004D6521" w:rsidRPr="004D6521" w:rsidRDefault="004D6521" w:rsidP="004D6521">
      <w:pPr>
        <w:rPr>
          <w:rFonts w:ascii="Arial" w:hAnsi="Arial" w:cs="Arial"/>
        </w:rPr>
      </w:pPr>
      <w:r w:rsidRPr="004D6521">
        <w:rPr>
          <w:rFonts w:ascii="Arial" w:hAnsi="Arial" w:cs="Arial"/>
        </w:rPr>
        <w:t xml:space="preserve">Bonfiglio, C. (2017) ‘10 Amazing Benefits of Being Bilingual’ </w:t>
      </w:r>
      <w:hyperlink r:id="rId5" w:history="1">
        <w:r w:rsidR="00CC4142" w:rsidRPr="00B21B90">
          <w:rPr>
            <w:rStyle w:val="Hyperlink"/>
            <w:rFonts w:ascii="Arial" w:hAnsi="Arial" w:cs="Arial"/>
          </w:rPr>
          <w:t>https://bilingualkidspot.com/2017/05/23/benefits-of-being-bilingual/</w:t>
        </w:r>
      </w:hyperlink>
      <w:r w:rsidR="00CC4142">
        <w:rPr>
          <w:rFonts w:ascii="Arial" w:hAnsi="Arial" w:cs="Arial"/>
        </w:rPr>
        <w:t xml:space="preserve"> </w:t>
      </w:r>
      <w:r w:rsidRPr="004D6521">
        <w:rPr>
          <w:rFonts w:ascii="Arial" w:hAnsi="Arial" w:cs="Arial"/>
        </w:rPr>
        <w:t xml:space="preserve">  [Accessed on: 20th March 2018]</w:t>
      </w:r>
    </w:p>
    <w:p w14:paraId="34D36D30" w14:textId="2B994186" w:rsidR="004D6521" w:rsidRPr="004D6521" w:rsidRDefault="004D6521" w:rsidP="004D6521">
      <w:pPr>
        <w:rPr>
          <w:rFonts w:ascii="Arial" w:hAnsi="Arial" w:cs="Arial"/>
        </w:rPr>
      </w:pPr>
      <w:r w:rsidRPr="004D6521">
        <w:rPr>
          <w:rFonts w:ascii="Arial" w:hAnsi="Arial" w:cs="Arial"/>
        </w:rPr>
        <w:t xml:space="preserve">Department for children, education, lifelong learning and skills (2003) Developing the Curriculum Cymrieg. Cardiff: Welsh Assembly Government. </w:t>
      </w:r>
      <w:hyperlink r:id="rId6" w:history="1">
        <w:r w:rsidR="00CC4142" w:rsidRPr="00B21B90">
          <w:rPr>
            <w:rStyle w:val="Hyperlink"/>
            <w:rFonts w:ascii="Arial" w:hAnsi="Arial" w:cs="Arial"/>
          </w:rPr>
          <w:t>http://learning.gov.wales/docs/learningwales/publications/130424-developing-the-curriculum-cymreig-en.pdf</w:t>
        </w:r>
      </w:hyperlink>
      <w:r w:rsidR="00CC4142">
        <w:rPr>
          <w:rFonts w:ascii="Arial" w:hAnsi="Arial" w:cs="Arial"/>
        </w:rPr>
        <w:t xml:space="preserve"> </w:t>
      </w:r>
      <w:r w:rsidRPr="004D6521">
        <w:rPr>
          <w:rFonts w:ascii="Arial" w:hAnsi="Arial" w:cs="Arial"/>
        </w:rPr>
        <w:t xml:space="preserve"> [Accessed on: 19th March 2018]</w:t>
      </w:r>
    </w:p>
    <w:p w14:paraId="2E10A3D4" w14:textId="683B2824" w:rsidR="004D6521" w:rsidRPr="004D6521" w:rsidRDefault="004D6521" w:rsidP="004D6521">
      <w:pPr>
        <w:rPr>
          <w:rFonts w:ascii="Arial" w:hAnsi="Arial" w:cs="Arial"/>
        </w:rPr>
      </w:pPr>
      <w:r w:rsidRPr="004D6521">
        <w:rPr>
          <w:rFonts w:ascii="Arial" w:hAnsi="Arial" w:cs="Arial"/>
        </w:rPr>
        <w:t xml:space="preserve">London Translations. (2016) ‘Lenneberg’s theory on the optimal age to learn a second language.’ </w:t>
      </w:r>
      <w:hyperlink r:id="rId7" w:history="1">
        <w:r w:rsidR="00CC4142" w:rsidRPr="00B21B90">
          <w:rPr>
            <w:rStyle w:val="Hyperlink"/>
            <w:rFonts w:ascii="Arial" w:hAnsi="Arial" w:cs="Arial"/>
          </w:rPr>
          <w:t>http://www.londontranslations.co.uk/the-optimal-age-to-learn-a-second-language</w:t>
        </w:r>
      </w:hyperlink>
      <w:r w:rsidR="00CC4142">
        <w:rPr>
          <w:rFonts w:ascii="Arial" w:hAnsi="Arial" w:cs="Arial"/>
        </w:rPr>
        <w:t xml:space="preserve">  </w:t>
      </w:r>
      <w:r w:rsidRPr="004D6521">
        <w:rPr>
          <w:rFonts w:ascii="Arial" w:hAnsi="Arial" w:cs="Arial"/>
        </w:rPr>
        <w:t xml:space="preserve">   [Accessed on: 20th March 2018]</w:t>
      </w:r>
    </w:p>
    <w:p w14:paraId="4F69CA3D" w14:textId="7CEAC8E4" w:rsidR="004D6521" w:rsidRPr="004D6521" w:rsidRDefault="004D6521" w:rsidP="004D6521">
      <w:pPr>
        <w:rPr>
          <w:rFonts w:ascii="Arial" w:hAnsi="Arial" w:cs="Arial"/>
        </w:rPr>
      </w:pPr>
      <w:r w:rsidRPr="004D6521">
        <w:rPr>
          <w:rFonts w:ascii="Arial" w:hAnsi="Arial" w:cs="Arial"/>
        </w:rPr>
        <w:t xml:space="preserve">McLeod, S et al. (2015) ‘Multilingualism and speech-language competence in early childhood: Impact on academic and social-emotional outcomes at school’ Early Childhood Research Quarterly, 34, 2015,pp.53-66 [On-line] </w:t>
      </w:r>
      <w:hyperlink r:id="rId8" w:history="1">
        <w:r w:rsidR="00CC4142" w:rsidRPr="00B21B90">
          <w:rPr>
            <w:rStyle w:val="Hyperlink"/>
            <w:rFonts w:ascii="Arial" w:hAnsi="Arial" w:cs="Arial"/>
          </w:rPr>
          <w:t>https://scholar.google.co.uk/scholar?hl=en&amp;as_sdt=0%2C5&amp;q=multilingualism+and+speech-language+competence+in+early+childhood%3A+Impact+on+academic+and+social-emotional+outcomes+at+school&amp;btnG</w:t>
        </w:r>
      </w:hyperlink>
      <w:r w:rsidR="00CC4142">
        <w:rPr>
          <w:rFonts w:ascii="Arial" w:hAnsi="Arial" w:cs="Arial"/>
        </w:rPr>
        <w:t xml:space="preserve"> </w:t>
      </w:r>
      <w:r w:rsidRPr="004D6521">
        <w:rPr>
          <w:rFonts w:ascii="Arial" w:hAnsi="Arial" w:cs="Arial"/>
        </w:rPr>
        <w:t xml:space="preserve">  [Accessed on: 20th March 2018]</w:t>
      </w:r>
    </w:p>
    <w:p w14:paraId="28807847" w14:textId="2BED9343" w:rsidR="004D6521" w:rsidRPr="004D6521" w:rsidRDefault="004D6521" w:rsidP="004D6521">
      <w:pPr>
        <w:rPr>
          <w:rFonts w:ascii="Arial" w:hAnsi="Arial" w:cs="Arial"/>
        </w:rPr>
      </w:pPr>
      <w:r w:rsidRPr="004D6521">
        <w:rPr>
          <w:rFonts w:ascii="Arial" w:hAnsi="Arial" w:cs="Arial"/>
        </w:rPr>
        <w:t xml:space="preserve">Myers Scotton, C and Ury, W. (2009) ‘International Journal of the Sociology of Language’ Bilingual Strategies: The Social Functions of Code- Switching Vol. 1977, Iss. 13, pp. 5–20      [On-line] </w:t>
      </w:r>
      <w:hyperlink r:id="rId9" w:history="1">
        <w:r w:rsidR="00CC4142" w:rsidRPr="00B21B90">
          <w:rPr>
            <w:rStyle w:val="Hyperlink"/>
            <w:rFonts w:ascii="Arial" w:hAnsi="Arial" w:cs="Arial"/>
          </w:rPr>
          <w:t>https://www.degruyter.com/view/j/ijsl.1977.issue-13/ijsl.1977.13.5/ijsl.1977.13.5.xml</w:t>
        </w:r>
      </w:hyperlink>
      <w:r w:rsidR="00CC4142">
        <w:rPr>
          <w:rFonts w:ascii="Arial" w:hAnsi="Arial" w:cs="Arial"/>
        </w:rPr>
        <w:t xml:space="preserve"> </w:t>
      </w:r>
      <w:r w:rsidRPr="004D6521">
        <w:rPr>
          <w:rFonts w:ascii="Arial" w:hAnsi="Arial" w:cs="Arial"/>
        </w:rPr>
        <w:t xml:space="preserve">   [Accessed on: 3rd April 2018]</w:t>
      </w:r>
    </w:p>
    <w:p w14:paraId="639307C5" w14:textId="1BE7BCE9" w:rsidR="004D6521" w:rsidRPr="004D6521" w:rsidRDefault="004D6521" w:rsidP="004D6521">
      <w:pPr>
        <w:rPr>
          <w:rFonts w:ascii="Arial" w:hAnsi="Arial" w:cs="Arial"/>
        </w:rPr>
      </w:pPr>
      <w:r w:rsidRPr="004D6521">
        <w:rPr>
          <w:rFonts w:ascii="Arial" w:hAnsi="Arial" w:cs="Arial"/>
        </w:rPr>
        <w:t xml:space="preserve">Primary National Strategy (2007) Supporting children learning English as an additional language: Guidance for practitioners in the Early Years Foundation Stage. London: Department children, school and families. </w:t>
      </w:r>
      <w:hyperlink r:id="rId10" w:history="1">
        <w:r w:rsidR="00CC4142" w:rsidRPr="00B21B90">
          <w:rPr>
            <w:rStyle w:val="Hyperlink"/>
            <w:rFonts w:ascii="Arial" w:hAnsi="Arial" w:cs="Arial"/>
          </w:rPr>
          <w:t>https://www.naldic.org.uk/Resources/NALDIC/Teaching%20and%20Learning/ealeyfsguidance.pdf</w:t>
        </w:r>
      </w:hyperlink>
      <w:r w:rsidR="00CC4142">
        <w:rPr>
          <w:rFonts w:ascii="Arial" w:hAnsi="Arial" w:cs="Arial"/>
        </w:rPr>
        <w:t xml:space="preserve"> </w:t>
      </w:r>
      <w:r w:rsidRPr="004D6521">
        <w:rPr>
          <w:rFonts w:ascii="Arial" w:hAnsi="Arial" w:cs="Arial"/>
        </w:rPr>
        <w:t xml:space="preserve"> [Accessed on: 22nd March 2018]</w:t>
      </w:r>
    </w:p>
    <w:p w14:paraId="1A9DF174" w14:textId="350DE2B5" w:rsidR="004D6521" w:rsidRPr="004D6521" w:rsidRDefault="004D6521" w:rsidP="004D6521">
      <w:pPr>
        <w:rPr>
          <w:rFonts w:ascii="Arial" w:hAnsi="Arial" w:cs="Arial"/>
        </w:rPr>
      </w:pPr>
      <w:r w:rsidRPr="004D6521">
        <w:rPr>
          <w:rFonts w:ascii="Arial" w:hAnsi="Arial" w:cs="Arial"/>
        </w:rPr>
        <w:t xml:space="preserve">Snow, C and Hoefnagel-Höhle, M. (1978) ‘Child Development’ The Critical Period for Language Acquisition: Evidence from Second Language Learning Vol. 49, No. 4, 1978, pp. 1114-1128 [On-line] </w:t>
      </w:r>
      <w:hyperlink r:id="rId11" w:history="1">
        <w:r w:rsidR="00CC4142" w:rsidRPr="00B21B90">
          <w:rPr>
            <w:rStyle w:val="Hyperlink"/>
            <w:rFonts w:ascii="Arial" w:hAnsi="Arial" w:cs="Arial"/>
          </w:rPr>
          <w:t>http://www.jstor.org/stable/1128751?casa_token=UEtSHq_9khgAAAAA:eTvqWebCnm1Eske7P5hYS8XBpPgNIIIkFrLbHtNpBlAo5x73QpZch-GSr5GCK9y4ZcUDF8PV4nSxUu0B1xdC_bPCbAEv_Whl4q3sX6bKURLXFJK2ow</w:t>
        </w:r>
      </w:hyperlink>
      <w:r w:rsidR="00CC4142">
        <w:rPr>
          <w:rFonts w:ascii="Arial" w:hAnsi="Arial" w:cs="Arial"/>
        </w:rPr>
        <w:t xml:space="preserve"> </w:t>
      </w:r>
      <w:r w:rsidRPr="004D6521">
        <w:rPr>
          <w:rFonts w:ascii="Arial" w:hAnsi="Arial" w:cs="Arial"/>
        </w:rPr>
        <w:t xml:space="preserve"> [Accessed on : 3rd April 2018]</w:t>
      </w:r>
    </w:p>
    <w:p w14:paraId="38449D4C" w14:textId="7C3978D2" w:rsidR="004D6521" w:rsidRPr="004D6521" w:rsidRDefault="004D6521" w:rsidP="004D6521">
      <w:pPr>
        <w:rPr>
          <w:rFonts w:ascii="Arial" w:hAnsi="Arial" w:cs="Arial"/>
        </w:rPr>
      </w:pPr>
      <w:r w:rsidRPr="004D6521">
        <w:rPr>
          <w:rFonts w:ascii="Arial" w:hAnsi="Arial" w:cs="Arial"/>
        </w:rPr>
        <w:t xml:space="preserve">Welsh Government (2015) Curriculum for Wales: Foundation Phase Framework. Cardiff: Welsh Assembly Government. </w:t>
      </w:r>
      <w:hyperlink r:id="rId12" w:history="1">
        <w:r w:rsidR="00CC4142" w:rsidRPr="00B21B90">
          <w:rPr>
            <w:rStyle w:val="Hyperlink"/>
            <w:rFonts w:ascii="Arial" w:hAnsi="Arial" w:cs="Arial"/>
          </w:rPr>
          <w:t>http://learning.gov.wales/docs/learningwales/publications/150803-fp-framework-en.pdf</w:t>
        </w:r>
      </w:hyperlink>
      <w:r w:rsidR="00CC4142">
        <w:rPr>
          <w:rFonts w:ascii="Arial" w:hAnsi="Arial" w:cs="Arial"/>
        </w:rPr>
        <w:t xml:space="preserve"> </w:t>
      </w:r>
      <w:r w:rsidRPr="004D6521">
        <w:rPr>
          <w:rFonts w:ascii="Arial" w:hAnsi="Arial" w:cs="Arial"/>
        </w:rPr>
        <w:t xml:space="preserve"> [Accessed on: 19th February 2018]</w:t>
      </w:r>
    </w:p>
    <w:p w14:paraId="3B534241" w14:textId="77777777" w:rsidR="004D6521" w:rsidRPr="004D6521" w:rsidRDefault="004D6521" w:rsidP="004D6521">
      <w:pPr>
        <w:rPr>
          <w:rFonts w:ascii="Arial" w:hAnsi="Arial" w:cs="Arial"/>
        </w:rPr>
      </w:pPr>
    </w:p>
    <w:p w14:paraId="776C9E08" w14:textId="2FFBFEB6" w:rsidR="00E31032" w:rsidRPr="004D6521" w:rsidRDefault="004D6521" w:rsidP="004D6521">
      <w:pPr>
        <w:rPr>
          <w:rFonts w:ascii="Arial" w:hAnsi="Arial" w:cs="Arial"/>
        </w:rPr>
      </w:pPr>
      <w:r w:rsidRPr="004D6521">
        <w:rPr>
          <w:rFonts w:ascii="Arial" w:hAnsi="Arial" w:cs="Arial"/>
        </w:rPr>
        <w:lastRenderedPageBreak/>
        <w:t>Welsh Government (2015) Welsh second language in the National Curriculum for Wales. Cardiff: Welsh Assembly Government http://learning.gov.wales/docs/learningwales/publications/150707-welsh-second-language-cy.pdf [Accessed on: 3rd April 2018]</w:t>
      </w:r>
    </w:p>
    <w:p w14:paraId="0ACDE1F9" w14:textId="6469FFF2" w:rsidR="00E31032" w:rsidRPr="004D6521" w:rsidRDefault="00E31032" w:rsidP="00A0049A">
      <w:pPr>
        <w:jc w:val="center"/>
        <w:rPr>
          <w:rFonts w:ascii="Arial" w:hAnsi="Arial" w:cs="Arial"/>
          <w:sz w:val="24"/>
          <w:u w:val="single"/>
        </w:rPr>
      </w:pPr>
    </w:p>
    <w:p w14:paraId="758E9165" w14:textId="77777777" w:rsidR="000F198B" w:rsidRDefault="000F198B" w:rsidP="00053515">
      <w:pPr>
        <w:rPr>
          <w:rFonts w:ascii="Arial" w:hAnsi="Arial" w:cs="Arial"/>
          <w:sz w:val="24"/>
        </w:rPr>
      </w:pPr>
    </w:p>
    <w:p w14:paraId="5DA9FEEF" w14:textId="77777777" w:rsidR="000F198B" w:rsidRDefault="000F198B" w:rsidP="00053515">
      <w:pPr>
        <w:rPr>
          <w:rFonts w:ascii="Arial" w:hAnsi="Arial" w:cs="Arial"/>
          <w:sz w:val="24"/>
        </w:rPr>
      </w:pPr>
    </w:p>
    <w:p w14:paraId="467548BC" w14:textId="77777777" w:rsidR="000F198B" w:rsidRDefault="000F198B" w:rsidP="00053515">
      <w:pPr>
        <w:rPr>
          <w:rFonts w:ascii="Arial" w:hAnsi="Arial" w:cs="Arial"/>
          <w:sz w:val="24"/>
        </w:rPr>
      </w:pPr>
    </w:p>
    <w:p w14:paraId="2F688E68" w14:textId="77777777" w:rsidR="000F198B" w:rsidRDefault="000F198B" w:rsidP="00053515">
      <w:pPr>
        <w:rPr>
          <w:rFonts w:ascii="Arial" w:hAnsi="Arial" w:cs="Arial"/>
          <w:sz w:val="24"/>
        </w:rPr>
      </w:pPr>
    </w:p>
    <w:p w14:paraId="06DB0DB7" w14:textId="77777777" w:rsidR="000F198B" w:rsidRDefault="000F198B" w:rsidP="00053515">
      <w:pPr>
        <w:rPr>
          <w:rFonts w:ascii="Arial" w:hAnsi="Arial" w:cs="Arial"/>
          <w:sz w:val="24"/>
        </w:rPr>
      </w:pPr>
    </w:p>
    <w:p w14:paraId="3CD22B35" w14:textId="77777777" w:rsidR="000F198B" w:rsidRDefault="000F198B" w:rsidP="00053515">
      <w:pPr>
        <w:rPr>
          <w:rFonts w:ascii="Arial" w:hAnsi="Arial" w:cs="Arial"/>
          <w:sz w:val="24"/>
        </w:rPr>
      </w:pPr>
    </w:p>
    <w:p w14:paraId="0868E20C" w14:textId="77777777" w:rsidR="000F198B" w:rsidRDefault="000F198B" w:rsidP="00053515">
      <w:pPr>
        <w:rPr>
          <w:rFonts w:ascii="Arial" w:hAnsi="Arial" w:cs="Arial"/>
          <w:sz w:val="24"/>
        </w:rPr>
      </w:pPr>
    </w:p>
    <w:p w14:paraId="3FC31E4A" w14:textId="77777777" w:rsidR="000F198B" w:rsidRDefault="000F198B" w:rsidP="00053515">
      <w:pPr>
        <w:rPr>
          <w:rFonts w:ascii="Arial" w:hAnsi="Arial" w:cs="Arial"/>
          <w:sz w:val="24"/>
        </w:rPr>
      </w:pPr>
    </w:p>
    <w:p w14:paraId="017CB5BE" w14:textId="77777777" w:rsidR="000F198B" w:rsidRDefault="000F198B" w:rsidP="00053515">
      <w:pPr>
        <w:rPr>
          <w:rFonts w:ascii="Arial" w:hAnsi="Arial" w:cs="Arial"/>
          <w:sz w:val="24"/>
        </w:rPr>
      </w:pPr>
    </w:p>
    <w:p w14:paraId="518CD7C2" w14:textId="220BCA87" w:rsidR="003402ED" w:rsidRPr="00053515" w:rsidRDefault="003402ED" w:rsidP="00053515">
      <w:pPr>
        <w:rPr>
          <w:rFonts w:ascii="Arial" w:hAnsi="Arial" w:cs="Arial"/>
          <w:sz w:val="24"/>
        </w:rPr>
      </w:pPr>
    </w:p>
    <w:sectPr w:rsidR="003402ED" w:rsidRPr="00053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49A"/>
    <w:rsid w:val="00024B69"/>
    <w:rsid w:val="00053515"/>
    <w:rsid w:val="00073108"/>
    <w:rsid w:val="000837DF"/>
    <w:rsid w:val="000E16B2"/>
    <w:rsid w:val="000F198B"/>
    <w:rsid w:val="001A7DEA"/>
    <w:rsid w:val="001D5603"/>
    <w:rsid w:val="00210963"/>
    <w:rsid w:val="00220E4B"/>
    <w:rsid w:val="002A013A"/>
    <w:rsid w:val="002A63E0"/>
    <w:rsid w:val="002A6AD8"/>
    <w:rsid w:val="002B09D1"/>
    <w:rsid w:val="002E29BA"/>
    <w:rsid w:val="00312BFD"/>
    <w:rsid w:val="003402ED"/>
    <w:rsid w:val="00371398"/>
    <w:rsid w:val="00376A78"/>
    <w:rsid w:val="003C518E"/>
    <w:rsid w:val="003D5E87"/>
    <w:rsid w:val="00411D82"/>
    <w:rsid w:val="0041638B"/>
    <w:rsid w:val="00437F7F"/>
    <w:rsid w:val="004535BD"/>
    <w:rsid w:val="004A2188"/>
    <w:rsid w:val="004D6521"/>
    <w:rsid w:val="004F280E"/>
    <w:rsid w:val="0051082B"/>
    <w:rsid w:val="005E1505"/>
    <w:rsid w:val="005F21D6"/>
    <w:rsid w:val="00604915"/>
    <w:rsid w:val="0060747A"/>
    <w:rsid w:val="006101F0"/>
    <w:rsid w:val="006B4FFF"/>
    <w:rsid w:val="006D4AE7"/>
    <w:rsid w:val="006E0ACB"/>
    <w:rsid w:val="007238AF"/>
    <w:rsid w:val="00734354"/>
    <w:rsid w:val="007E081B"/>
    <w:rsid w:val="00826626"/>
    <w:rsid w:val="008937C2"/>
    <w:rsid w:val="008A3B34"/>
    <w:rsid w:val="008B6B10"/>
    <w:rsid w:val="00931158"/>
    <w:rsid w:val="00954CE7"/>
    <w:rsid w:val="00985F58"/>
    <w:rsid w:val="00987BE4"/>
    <w:rsid w:val="009A6FE1"/>
    <w:rsid w:val="00A0049A"/>
    <w:rsid w:val="00A33B31"/>
    <w:rsid w:val="00A34CB7"/>
    <w:rsid w:val="00A6123A"/>
    <w:rsid w:val="00A715EB"/>
    <w:rsid w:val="00A74B0B"/>
    <w:rsid w:val="00A97EA0"/>
    <w:rsid w:val="00AE33E7"/>
    <w:rsid w:val="00AF3706"/>
    <w:rsid w:val="00B30896"/>
    <w:rsid w:val="00B763CA"/>
    <w:rsid w:val="00B8151A"/>
    <w:rsid w:val="00BB6B55"/>
    <w:rsid w:val="00BC1128"/>
    <w:rsid w:val="00BC3253"/>
    <w:rsid w:val="00C3162D"/>
    <w:rsid w:val="00C45707"/>
    <w:rsid w:val="00C4732A"/>
    <w:rsid w:val="00CA1F80"/>
    <w:rsid w:val="00CC4142"/>
    <w:rsid w:val="00CF6B34"/>
    <w:rsid w:val="00D614B2"/>
    <w:rsid w:val="00D833CF"/>
    <w:rsid w:val="00DE587B"/>
    <w:rsid w:val="00E04C11"/>
    <w:rsid w:val="00E146E4"/>
    <w:rsid w:val="00E31032"/>
    <w:rsid w:val="00E50C61"/>
    <w:rsid w:val="00E64759"/>
    <w:rsid w:val="00F03254"/>
    <w:rsid w:val="00F81B8A"/>
    <w:rsid w:val="00FD792E"/>
    <w:rsid w:val="00FF4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FDEC"/>
  <w15:chartTrackingRefBased/>
  <w15:docId w15:val="{E86F5198-B309-4BBC-AB9C-05B5A210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87B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3515"/>
    <w:rPr>
      <w:color w:val="0563C1" w:themeColor="hyperlink"/>
      <w:u w:val="single"/>
    </w:rPr>
  </w:style>
  <w:style w:type="character" w:customStyle="1" w:styleId="UnresolvedMention">
    <w:name w:val="Unresolved Mention"/>
    <w:basedOn w:val="DefaultParagraphFont"/>
    <w:uiPriority w:val="99"/>
    <w:semiHidden/>
    <w:unhideWhenUsed/>
    <w:rsid w:val="00053515"/>
    <w:rPr>
      <w:color w:val="808080"/>
      <w:shd w:val="clear" w:color="auto" w:fill="E6E6E6"/>
    </w:rPr>
  </w:style>
  <w:style w:type="character" w:customStyle="1" w:styleId="Heading1Char">
    <w:name w:val="Heading 1 Char"/>
    <w:basedOn w:val="DefaultParagraphFont"/>
    <w:link w:val="Heading1"/>
    <w:uiPriority w:val="9"/>
    <w:rsid w:val="00987BE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987B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7BE4"/>
    <w:rPr>
      <w:b/>
      <w:bCs/>
    </w:rPr>
  </w:style>
  <w:style w:type="character" w:styleId="FollowedHyperlink">
    <w:name w:val="FollowedHyperlink"/>
    <w:basedOn w:val="DefaultParagraphFont"/>
    <w:uiPriority w:val="99"/>
    <w:semiHidden/>
    <w:unhideWhenUsed/>
    <w:rsid w:val="00610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scholar?hl=en&amp;as_sdt=0%2C5&amp;q=multilingualism+and+speech-language+competence+in+early+childhood%3A+Impact+on+academic+and+social-emotional+outcomes+at+school&amp;bt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ondontranslations.co.uk/the-optimal-age-to-learn-a-second-language" TargetMode="External"/><Relationship Id="rId12" Type="http://schemas.openxmlformats.org/officeDocument/2006/relationships/hyperlink" Target="http://learning.gov.wales/docs/learningwales/publications/150803-fp-framework-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docs/learningwales/publications/130424-developing-the-curriculum-cymreig-en.pdf" TargetMode="External"/><Relationship Id="rId11" Type="http://schemas.openxmlformats.org/officeDocument/2006/relationships/hyperlink" Target="http://www.jstor.org/stable/1128751?casa_token=UEtSHq_9khgAAAAA:eTvqWebCnm1Eske7P5hYS8XBpPgNIIIkFrLbHtNpBlAo5x73QpZch-GSr5GCK9y4ZcUDF8PV4nSxUu0B1xdC_bPCbAEv_Whl4q3sX6bKURLXFJK2ow" TargetMode="External"/><Relationship Id="rId5" Type="http://schemas.openxmlformats.org/officeDocument/2006/relationships/hyperlink" Target="https://bilingualkidspot.com/2017/05/23/benefits-of-being-bilingual/" TargetMode="External"/><Relationship Id="rId10" Type="http://schemas.openxmlformats.org/officeDocument/2006/relationships/hyperlink" Target="https://www.naldic.org.uk/Resources/NALDIC/Teaching%20and%20Learning/ealeyfsguidance.pdf" TargetMode="External"/><Relationship Id="rId4" Type="http://schemas.openxmlformats.org/officeDocument/2006/relationships/hyperlink" Target="http://dx.doi.org/10.1037/a0025406" TargetMode="External"/><Relationship Id="rId9" Type="http://schemas.openxmlformats.org/officeDocument/2006/relationships/hyperlink" Target="https://www.degruyter.com/view/j/ijsl.1977.issue-13/ijsl.1977.13.5/ijsl.1977.13.5.x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 (1701900)</dc:creator>
  <cp:keywords/>
  <dc:description/>
  <cp:lastModifiedBy>Jennifer Watts</cp:lastModifiedBy>
  <cp:revision>3</cp:revision>
  <dcterms:created xsi:type="dcterms:W3CDTF">2018-04-05T12:58:00Z</dcterms:created>
  <dcterms:modified xsi:type="dcterms:W3CDTF">2018-04-05T13:47:00Z</dcterms:modified>
</cp:coreProperties>
</file>