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FF73E7" w14:textId="77777777" w:rsidR="00B0640F" w:rsidRDefault="00B0640F" w:rsidP="00B0640F">
      <w:pPr>
        <w:spacing w:line="480" w:lineRule="auto"/>
        <w:rPr>
          <w:b/>
          <w:sz w:val="32"/>
          <w:szCs w:val="32"/>
        </w:rPr>
      </w:pPr>
      <w:bookmarkStart w:id="0" w:name="_Hlk90711503"/>
      <w:bookmarkEnd w:id="0"/>
      <w:r w:rsidRPr="00BA6081">
        <w:rPr>
          <w:noProof/>
        </w:rPr>
        <w:drawing>
          <wp:inline distT="0" distB="0" distL="0" distR="0" wp14:anchorId="6D1272DC" wp14:editId="77CD65A5">
            <wp:extent cx="3101975" cy="1609631"/>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190" t="16914" r="43773" b="49258"/>
                    <a:stretch/>
                  </pic:blipFill>
                  <pic:spPr bwMode="auto">
                    <a:xfrm>
                      <a:off x="0" y="0"/>
                      <a:ext cx="3168185" cy="1643988"/>
                    </a:xfrm>
                    <a:prstGeom prst="rect">
                      <a:avLst/>
                    </a:prstGeom>
                    <a:ln>
                      <a:noFill/>
                    </a:ln>
                    <a:extLst>
                      <a:ext uri="{53640926-AAD7-44D8-BBD7-CCE9431645EC}">
                        <a14:shadowObscured xmlns:a14="http://schemas.microsoft.com/office/drawing/2010/main"/>
                      </a:ext>
                    </a:extLst>
                  </pic:spPr>
                </pic:pic>
              </a:graphicData>
            </a:graphic>
          </wp:inline>
        </w:drawing>
      </w:r>
    </w:p>
    <w:p w14:paraId="090E5158" w14:textId="77777777" w:rsidR="00B0640F" w:rsidRPr="00BA6081" w:rsidRDefault="00B0640F" w:rsidP="00B0640F">
      <w:r w:rsidRPr="00BA6081">
        <w:rPr>
          <w:noProof/>
        </w:rPr>
        <mc:AlternateContent>
          <mc:Choice Requires="wps">
            <w:drawing>
              <wp:anchor distT="0" distB="0" distL="114300" distR="114300" simplePos="0" relativeHeight="251659264" behindDoc="1" locked="0" layoutInCell="1" allowOverlap="1" wp14:anchorId="1DC1515F" wp14:editId="1C5B68AE">
                <wp:simplePos x="0" y="0"/>
                <wp:positionH relativeFrom="page">
                  <wp:align>center</wp:align>
                </wp:positionH>
                <mc:AlternateContent>
                  <mc:Choice Requires="wp14">
                    <wp:positionV relativeFrom="page">
                      <wp14:pctPosVOffset>51000</wp14:pctPosVOffset>
                    </wp:positionV>
                  </mc:Choice>
                  <mc:Fallback>
                    <wp:positionV relativeFrom="page">
                      <wp:posOffset>5129530</wp:posOffset>
                    </wp:positionV>
                  </mc:Fallback>
                </mc:AlternateContent>
                <wp:extent cx="7034530" cy="3255264"/>
                <wp:effectExtent l="0" t="0" r="6985" b="0"/>
                <wp:wrapNone/>
                <wp:docPr id="8" name="Text Box 8"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21D90A" w14:textId="77777777" w:rsidR="00B0640F" w:rsidRDefault="00B0640F" w:rsidP="00B0640F"/>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1DC1515F" id="_x0000_t202" coordsize="21600,21600" o:spt="202" path="m,l,21600r21600,l21600,xe">
                <v:stroke joinstyle="miter"/>
                <v:path gradientshapeok="t" o:connecttype="rect"/>
              </v:shapetype>
              <v:shape id="Text Box 8" o:spid="_x0000_s1026" type="#_x0000_t202" alt="Cover page content layout" style="position:absolute;left:0;text-align:left;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p w14:paraId="7321D90A" w14:textId="77777777" w:rsidR="00B0640F" w:rsidRDefault="00B0640F" w:rsidP="00B0640F"/>
                  </w:txbxContent>
                </v:textbox>
                <w10:wrap anchorx="page" anchory="page"/>
              </v:shape>
            </w:pict>
          </mc:Fallback>
        </mc:AlternateContent>
      </w:r>
    </w:p>
    <w:p w14:paraId="05534A14" w14:textId="77777777" w:rsidR="00B0640F" w:rsidRPr="00BA6081" w:rsidRDefault="00B0640F" w:rsidP="00B0640F">
      <w:pPr>
        <w:rPr>
          <w:b/>
          <w:bCs/>
        </w:rPr>
      </w:pPr>
      <w:r w:rsidRPr="00BA6081">
        <w:rPr>
          <w:b/>
          <w:bCs/>
        </w:rPr>
        <w:t>LEVEL 4</w:t>
      </w:r>
    </w:p>
    <w:p w14:paraId="674DA214" w14:textId="77777777" w:rsidR="00B0640F" w:rsidRPr="00BA6081" w:rsidRDefault="00B0640F" w:rsidP="00B0640F">
      <w:pPr>
        <w:rPr>
          <w:b/>
          <w:bCs/>
        </w:rPr>
      </w:pPr>
    </w:p>
    <w:p w14:paraId="284FB7AD" w14:textId="77777777" w:rsidR="00B0640F" w:rsidRPr="00BA6081" w:rsidRDefault="00B0640F" w:rsidP="00B0640F">
      <w:pPr>
        <w:rPr>
          <w:b/>
          <w:bCs/>
        </w:rPr>
      </w:pPr>
    </w:p>
    <w:p w14:paraId="15463C98" w14:textId="77777777" w:rsidR="00B0640F" w:rsidRPr="00BA6081" w:rsidRDefault="00B0640F" w:rsidP="00B0640F">
      <w:pPr>
        <w:rPr>
          <w:b/>
          <w:bCs/>
        </w:rPr>
      </w:pPr>
    </w:p>
    <w:p w14:paraId="1DE4B382" w14:textId="77777777" w:rsidR="00B0640F" w:rsidRPr="00B0640F" w:rsidRDefault="00B0640F" w:rsidP="00B0640F">
      <w:pPr>
        <w:jc w:val="center"/>
        <w:rPr>
          <w:b/>
          <w:bCs/>
          <w:sz w:val="32"/>
          <w:szCs w:val="32"/>
        </w:rPr>
      </w:pPr>
      <w:r w:rsidRPr="00B0640F">
        <w:rPr>
          <w:b/>
          <w:bCs/>
          <w:sz w:val="32"/>
          <w:szCs w:val="32"/>
        </w:rPr>
        <w:t xml:space="preserve">Environmental Analysis of </w:t>
      </w:r>
    </w:p>
    <w:p w14:paraId="1018EF80" w14:textId="1C219805" w:rsidR="00B0640F" w:rsidRPr="00A3073E" w:rsidRDefault="00B0640F" w:rsidP="00B0640F">
      <w:pPr>
        <w:jc w:val="center"/>
        <w:rPr>
          <w:b/>
          <w:bCs/>
          <w:sz w:val="32"/>
          <w:szCs w:val="32"/>
        </w:rPr>
      </w:pPr>
      <w:r w:rsidRPr="00B0640F">
        <w:rPr>
          <w:b/>
          <w:bCs/>
          <w:sz w:val="32"/>
          <w:szCs w:val="32"/>
        </w:rPr>
        <w:t>an industry</w:t>
      </w:r>
      <w:r w:rsidRPr="00A3073E">
        <w:rPr>
          <w:b/>
          <w:bCs/>
          <w:sz w:val="32"/>
          <w:szCs w:val="32"/>
        </w:rPr>
        <w:t>- JAGUAR</w:t>
      </w:r>
    </w:p>
    <w:p w14:paraId="27A8B640" w14:textId="77777777" w:rsidR="00B0640F" w:rsidRPr="00BA6081" w:rsidRDefault="00B0640F" w:rsidP="00B0640F">
      <w:pPr>
        <w:jc w:val="center"/>
      </w:pPr>
      <w:r w:rsidRPr="00BA6081">
        <w:t xml:space="preserve">MODULE CODE: </w:t>
      </w:r>
      <w:r w:rsidRPr="00A3073E">
        <w:t>LCCB4005</w:t>
      </w:r>
    </w:p>
    <w:p w14:paraId="0E648A4C" w14:textId="77777777" w:rsidR="00B0640F" w:rsidRDefault="00B0640F" w:rsidP="00B0640F">
      <w:pPr>
        <w:jc w:val="center"/>
      </w:pPr>
      <w:r>
        <w:t>T</w:t>
      </w:r>
      <w:r w:rsidRPr="00A3073E">
        <w:t>he Global Business Environment</w:t>
      </w:r>
    </w:p>
    <w:p w14:paraId="421A3F4E" w14:textId="77777777" w:rsidR="00B0640F" w:rsidRDefault="00B0640F" w:rsidP="00B0640F"/>
    <w:p w14:paraId="03FB67EF" w14:textId="77777777" w:rsidR="00B0640F" w:rsidRPr="00BA6081" w:rsidRDefault="00B0640F" w:rsidP="00B0640F"/>
    <w:p w14:paraId="5ECEF212" w14:textId="77777777" w:rsidR="00B0640F" w:rsidRPr="00BA6081" w:rsidRDefault="00B0640F" w:rsidP="00B0640F"/>
    <w:p w14:paraId="442989DC" w14:textId="77777777" w:rsidR="00B0640F" w:rsidRPr="00BA6081" w:rsidRDefault="00B0640F" w:rsidP="00B0640F"/>
    <w:p w14:paraId="089A974A" w14:textId="77777777" w:rsidR="00B0640F" w:rsidRPr="00BA6081" w:rsidRDefault="00B0640F" w:rsidP="00B0640F">
      <w:r w:rsidRPr="00BA6081">
        <w:t>ASSESSMENT TYPE: ASSIGNMENT</w:t>
      </w:r>
    </w:p>
    <w:p w14:paraId="2DAAA79C" w14:textId="3B96778C" w:rsidR="00B0640F" w:rsidRPr="00BA6081" w:rsidRDefault="00B0640F" w:rsidP="00B0640F">
      <w:r w:rsidRPr="00BA6081">
        <w:t xml:space="preserve">ASSESSMENT/COMPONENT: </w:t>
      </w:r>
      <w:r>
        <w:t>2</w:t>
      </w:r>
    </w:p>
    <w:p w14:paraId="06ECC838" w14:textId="77777777" w:rsidR="00B0640F" w:rsidRPr="00BA6081" w:rsidRDefault="00B0640F" w:rsidP="00B0640F">
      <w:r w:rsidRPr="00BA6081">
        <w:t xml:space="preserve">COMPONENT WEIGHTING: </w:t>
      </w:r>
      <w:r>
        <w:t>50</w:t>
      </w:r>
      <w:r w:rsidRPr="00BA6081">
        <w:t xml:space="preserve"> %</w:t>
      </w:r>
    </w:p>
    <w:p w14:paraId="44C9B6D4" w14:textId="62712B2B" w:rsidR="00B0640F" w:rsidRPr="00BA6081" w:rsidRDefault="00B0640F" w:rsidP="00B0640F">
      <w:r w:rsidRPr="00BA6081">
        <w:t xml:space="preserve">WORD COUNT:  </w:t>
      </w:r>
      <w:r w:rsidR="007060EA">
        <w:t>1964</w:t>
      </w:r>
      <w:r>
        <w:t xml:space="preserve"> </w:t>
      </w:r>
      <w:r w:rsidRPr="00BA6081">
        <w:t>Words</w:t>
      </w:r>
    </w:p>
    <w:p w14:paraId="0977BC7C" w14:textId="77777777" w:rsidR="00B0640F" w:rsidRPr="00BA6081" w:rsidRDefault="00B0640F" w:rsidP="00B0640F">
      <w:r w:rsidRPr="00BA6081">
        <w:t xml:space="preserve">SUBMISSION DETAILS: </w:t>
      </w:r>
    </w:p>
    <w:p w14:paraId="51868FE0" w14:textId="77777777" w:rsidR="00B0640F" w:rsidRPr="00BA6081" w:rsidRDefault="00B0640F" w:rsidP="00B0640F">
      <w:pPr>
        <w:ind w:firstLine="720"/>
      </w:pPr>
      <w:r w:rsidRPr="00BA6081">
        <w:t>Name: Cosmin Adrian Mitu</w:t>
      </w:r>
    </w:p>
    <w:p w14:paraId="324A725F" w14:textId="77777777" w:rsidR="00B0640F" w:rsidRPr="004066A2" w:rsidRDefault="00B0640F" w:rsidP="00B0640F">
      <w:pPr>
        <w:ind w:firstLine="720"/>
        <w:rPr>
          <w:b/>
          <w:sz w:val="32"/>
          <w:szCs w:val="32"/>
        </w:rPr>
      </w:pPr>
      <w:r w:rsidRPr="00BA6081">
        <w:t>Student Number: 2021613</w:t>
      </w:r>
      <w:r w:rsidRPr="00BA6081">
        <w:tab/>
      </w:r>
    </w:p>
    <w:p w14:paraId="5FCE9A5B" w14:textId="77777777" w:rsidR="003E7DDA" w:rsidRPr="003E7DDA" w:rsidRDefault="003E7DDA" w:rsidP="003E7DDA">
      <w:pPr>
        <w:rPr>
          <w:b/>
          <w:sz w:val="28"/>
          <w:szCs w:val="28"/>
        </w:rPr>
      </w:pPr>
      <w:r w:rsidRPr="003E7DDA">
        <w:rPr>
          <w:b/>
          <w:sz w:val="28"/>
          <w:szCs w:val="28"/>
        </w:rPr>
        <w:br w:type="page"/>
      </w:r>
    </w:p>
    <w:sdt>
      <w:sdtPr>
        <w:rPr>
          <w:rFonts w:ascii="Times New Roman" w:eastAsia="Times New Roman" w:hAnsi="Times New Roman" w:cs="Times New Roman"/>
          <w:color w:val="auto"/>
          <w:sz w:val="24"/>
          <w:szCs w:val="24"/>
          <w:lang w:val="en" w:eastAsia="en-IN"/>
        </w:rPr>
        <w:id w:val="1271823696"/>
        <w:docPartObj>
          <w:docPartGallery w:val="Table of Contents"/>
          <w:docPartUnique/>
        </w:docPartObj>
      </w:sdtPr>
      <w:sdtEndPr>
        <w:rPr>
          <w:b/>
          <w:bCs/>
          <w:noProof/>
        </w:rPr>
      </w:sdtEndPr>
      <w:sdtContent>
        <w:p w14:paraId="14048022" w14:textId="1429F2A3" w:rsidR="003E7DDA" w:rsidRDefault="003E7DDA" w:rsidP="009F568F">
          <w:pPr>
            <w:pStyle w:val="TOCHeading"/>
            <w:spacing w:line="360" w:lineRule="auto"/>
            <w:jc w:val="center"/>
            <w:rPr>
              <w:rFonts w:ascii="Times New Roman" w:hAnsi="Times New Roman" w:cs="Times New Roman"/>
              <w:b/>
              <w:bCs/>
              <w:color w:val="auto"/>
              <w:sz w:val="24"/>
              <w:szCs w:val="24"/>
            </w:rPr>
          </w:pPr>
          <w:r w:rsidRPr="003E7DDA">
            <w:rPr>
              <w:rFonts w:ascii="Times New Roman" w:hAnsi="Times New Roman" w:cs="Times New Roman"/>
              <w:b/>
              <w:bCs/>
              <w:color w:val="auto"/>
              <w:sz w:val="24"/>
              <w:szCs w:val="24"/>
            </w:rPr>
            <w:t>Table of Contents</w:t>
          </w:r>
        </w:p>
        <w:p w14:paraId="284E237E" w14:textId="41F11666" w:rsidR="009F568F" w:rsidRDefault="009F568F" w:rsidP="009F568F">
          <w:pPr>
            <w:rPr>
              <w:lang w:val="en-US" w:eastAsia="en-US"/>
            </w:rPr>
          </w:pPr>
        </w:p>
        <w:p w14:paraId="58F51641" w14:textId="77777777" w:rsidR="009F568F" w:rsidRPr="009F568F" w:rsidRDefault="009F568F" w:rsidP="009F568F">
          <w:pPr>
            <w:rPr>
              <w:lang w:val="en-US" w:eastAsia="en-US"/>
            </w:rPr>
          </w:pPr>
        </w:p>
        <w:p w14:paraId="1B29007F" w14:textId="149E3F96" w:rsidR="009F568F" w:rsidRDefault="003E7DDA">
          <w:pPr>
            <w:pStyle w:val="TOC1"/>
            <w:tabs>
              <w:tab w:val="left" w:pos="440"/>
              <w:tab w:val="right" w:leader="dot" w:pos="9350"/>
            </w:tabs>
            <w:rPr>
              <w:rFonts w:asciiTheme="minorHAnsi" w:eastAsiaTheme="minorEastAsia" w:hAnsiTheme="minorHAnsi" w:cstheme="minorBidi"/>
              <w:noProof/>
              <w:sz w:val="22"/>
              <w:szCs w:val="22"/>
              <w:lang w:val="en-GB" w:eastAsia="en-GB"/>
            </w:rPr>
          </w:pPr>
          <w:r w:rsidRPr="003E7DDA">
            <w:fldChar w:fldCharType="begin"/>
          </w:r>
          <w:r w:rsidRPr="003E7DDA">
            <w:instrText xml:space="preserve"> TOC \o "1-3" \h \z \u </w:instrText>
          </w:r>
          <w:r w:rsidRPr="003E7DDA">
            <w:fldChar w:fldCharType="separate"/>
          </w:r>
          <w:hyperlink w:anchor="_Toc92540753" w:history="1">
            <w:r w:rsidR="009F568F" w:rsidRPr="00A143C9">
              <w:rPr>
                <w:rStyle w:val="Hyperlink"/>
                <w:noProof/>
              </w:rPr>
              <w:t>1.</w:t>
            </w:r>
            <w:r w:rsidR="009F568F">
              <w:rPr>
                <w:rFonts w:asciiTheme="minorHAnsi" w:eastAsiaTheme="minorEastAsia" w:hAnsiTheme="minorHAnsi" w:cstheme="minorBidi"/>
                <w:noProof/>
                <w:sz w:val="22"/>
                <w:szCs w:val="22"/>
                <w:lang w:val="en-GB" w:eastAsia="en-GB"/>
              </w:rPr>
              <w:tab/>
            </w:r>
            <w:r w:rsidR="009F568F" w:rsidRPr="00A143C9">
              <w:rPr>
                <w:rStyle w:val="Hyperlink"/>
                <w:noProof/>
              </w:rPr>
              <w:t>Introduction</w:t>
            </w:r>
            <w:r w:rsidR="009F568F">
              <w:rPr>
                <w:noProof/>
                <w:webHidden/>
              </w:rPr>
              <w:tab/>
            </w:r>
            <w:r w:rsidR="009F568F">
              <w:rPr>
                <w:noProof/>
                <w:webHidden/>
              </w:rPr>
              <w:fldChar w:fldCharType="begin"/>
            </w:r>
            <w:r w:rsidR="009F568F">
              <w:rPr>
                <w:noProof/>
                <w:webHidden/>
              </w:rPr>
              <w:instrText xml:space="preserve"> PAGEREF _Toc92540753 \h </w:instrText>
            </w:r>
            <w:r w:rsidR="009F568F">
              <w:rPr>
                <w:noProof/>
                <w:webHidden/>
              </w:rPr>
            </w:r>
            <w:r w:rsidR="009F568F">
              <w:rPr>
                <w:noProof/>
                <w:webHidden/>
              </w:rPr>
              <w:fldChar w:fldCharType="separate"/>
            </w:r>
            <w:r w:rsidR="009F568F">
              <w:rPr>
                <w:noProof/>
                <w:webHidden/>
              </w:rPr>
              <w:t>3</w:t>
            </w:r>
            <w:r w:rsidR="009F568F">
              <w:rPr>
                <w:noProof/>
                <w:webHidden/>
              </w:rPr>
              <w:fldChar w:fldCharType="end"/>
            </w:r>
          </w:hyperlink>
        </w:p>
        <w:p w14:paraId="0F04D637" w14:textId="0EC25B5A" w:rsidR="009F568F" w:rsidRDefault="009F568F">
          <w:pPr>
            <w:pStyle w:val="TOC1"/>
            <w:tabs>
              <w:tab w:val="left" w:pos="440"/>
              <w:tab w:val="right" w:leader="dot" w:pos="9350"/>
            </w:tabs>
            <w:rPr>
              <w:rFonts w:asciiTheme="minorHAnsi" w:eastAsiaTheme="minorEastAsia" w:hAnsiTheme="minorHAnsi" w:cstheme="minorBidi"/>
              <w:noProof/>
              <w:sz w:val="22"/>
              <w:szCs w:val="22"/>
              <w:lang w:val="en-GB" w:eastAsia="en-GB"/>
            </w:rPr>
          </w:pPr>
          <w:hyperlink w:anchor="_Toc92540754" w:history="1">
            <w:r w:rsidRPr="00A143C9">
              <w:rPr>
                <w:rStyle w:val="Hyperlink"/>
                <w:noProof/>
              </w:rPr>
              <w:t>2.</w:t>
            </w:r>
            <w:r>
              <w:rPr>
                <w:rFonts w:asciiTheme="minorHAnsi" w:eastAsiaTheme="minorEastAsia" w:hAnsiTheme="minorHAnsi" w:cstheme="minorBidi"/>
                <w:noProof/>
                <w:sz w:val="22"/>
                <w:szCs w:val="22"/>
                <w:lang w:val="en-GB" w:eastAsia="en-GB"/>
              </w:rPr>
              <w:tab/>
            </w:r>
            <w:r w:rsidRPr="00A143C9">
              <w:rPr>
                <w:rStyle w:val="Hyperlink"/>
                <w:noProof/>
              </w:rPr>
              <w:t>Impact of the pandemic on the industry of the automobile</w:t>
            </w:r>
            <w:r>
              <w:rPr>
                <w:noProof/>
                <w:webHidden/>
              </w:rPr>
              <w:tab/>
            </w:r>
            <w:r>
              <w:rPr>
                <w:noProof/>
                <w:webHidden/>
              </w:rPr>
              <w:fldChar w:fldCharType="begin"/>
            </w:r>
            <w:r>
              <w:rPr>
                <w:noProof/>
                <w:webHidden/>
              </w:rPr>
              <w:instrText xml:space="preserve"> PAGEREF _Toc92540754 \h </w:instrText>
            </w:r>
            <w:r>
              <w:rPr>
                <w:noProof/>
                <w:webHidden/>
              </w:rPr>
            </w:r>
            <w:r>
              <w:rPr>
                <w:noProof/>
                <w:webHidden/>
              </w:rPr>
              <w:fldChar w:fldCharType="separate"/>
            </w:r>
            <w:r>
              <w:rPr>
                <w:noProof/>
                <w:webHidden/>
              </w:rPr>
              <w:t>3</w:t>
            </w:r>
            <w:r>
              <w:rPr>
                <w:noProof/>
                <w:webHidden/>
              </w:rPr>
              <w:fldChar w:fldCharType="end"/>
            </w:r>
          </w:hyperlink>
        </w:p>
        <w:p w14:paraId="479AB9CC" w14:textId="235955CC" w:rsidR="009F568F" w:rsidRDefault="009F568F">
          <w:pPr>
            <w:pStyle w:val="TOC1"/>
            <w:tabs>
              <w:tab w:val="left" w:pos="440"/>
              <w:tab w:val="right" w:leader="dot" w:pos="9350"/>
            </w:tabs>
            <w:rPr>
              <w:rFonts w:asciiTheme="minorHAnsi" w:eastAsiaTheme="minorEastAsia" w:hAnsiTheme="minorHAnsi" w:cstheme="minorBidi"/>
              <w:noProof/>
              <w:sz w:val="22"/>
              <w:szCs w:val="22"/>
              <w:lang w:val="en-GB" w:eastAsia="en-GB"/>
            </w:rPr>
          </w:pPr>
          <w:hyperlink w:anchor="_Toc92540755" w:history="1">
            <w:r w:rsidRPr="00A143C9">
              <w:rPr>
                <w:rStyle w:val="Hyperlink"/>
                <w:noProof/>
              </w:rPr>
              <w:t>3.</w:t>
            </w:r>
            <w:r>
              <w:rPr>
                <w:rFonts w:asciiTheme="minorHAnsi" w:eastAsiaTheme="minorEastAsia" w:hAnsiTheme="minorHAnsi" w:cstheme="minorBidi"/>
                <w:noProof/>
                <w:sz w:val="22"/>
                <w:szCs w:val="22"/>
                <w:lang w:val="en-GB" w:eastAsia="en-GB"/>
              </w:rPr>
              <w:tab/>
            </w:r>
            <w:r w:rsidRPr="00A143C9">
              <w:rPr>
                <w:rStyle w:val="Hyperlink"/>
                <w:noProof/>
              </w:rPr>
              <w:t>Mega trends</w:t>
            </w:r>
            <w:r>
              <w:rPr>
                <w:noProof/>
                <w:webHidden/>
              </w:rPr>
              <w:tab/>
            </w:r>
            <w:r>
              <w:rPr>
                <w:noProof/>
                <w:webHidden/>
              </w:rPr>
              <w:fldChar w:fldCharType="begin"/>
            </w:r>
            <w:r>
              <w:rPr>
                <w:noProof/>
                <w:webHidden/>
              </w:rPr>
              <w:instrText xml:space="preserve"> PAGEREF _Toc92540755 \h </w:instrText>
            </w:r>
            <w:r>
              <w:rPr>
                <w:noProof/>
                <w:webHidden/>
              </w:rPr>
            </w:r>
            <w:r>
              <w:rPr>
                <w:noProof/>
                <w:webHidden/>
              </w:rPr>
              <w:fldChar w:fldCharType="separate"/>
            </w:r>
            <w:r>
              <w:rPr>
                <w:noProof/>
                <w:webHidden/>
              </w:rPr>
              <w:t>4</w:t>
            </w:r>
            <w:r>
              <w:rPr>
                <w:noProof/>
                <w:webHidden/>
              </w:rPr>
              <w:fldChar w:fldCharType="end"/>
            </w:r>
          </w:hyperlink>
        </w:p>
        <w:p w14:paraId="15D69B55" w14:textId="1C811DB0" w:rsidR="009F568F" w:rsidRPr="009F568F" w:rsidRDefault="009F568F">
          <w:pPr>
            <w:pStyle w:val="TOC2"/>
            <w:tabs>
              <w:tab w:val="left" w:pos="880"/>
              <w:tab w:val="right" w:leader="dot" w:pos="9350"/>
            </w:tabs>
            <w:rPr>
              <w:noProof/>
            </w:rPr>
          </w:pPr>
          <w:hyperlink w:anchor="_Toc92540756" w:history="1">
            <w:r w:rsidRPr="009F568F">
              <w:rPr>
                <w:rStyle w:val="Hyperlink"/>
                <w:i/>
                <w:noProof/>
              </w:rPr>
              <w:t>3.1.</w:t>
            </w:r>
            <w:r w:rsidRPr="009F568F">
              <w:rPr>
                <w:noProof/>
              </w:rPr>
              <w:tab/>
            </w:r>
            <w:r w:rsidRPr="009F568F">
              <w:rPr>
                <w:rStyle w:val="Hyperlink"/>
                <w:i/>
                <w:noProof/>
              </w:rPr>
              <w:t>Trends of the digitalization in the company</w:t>
            </w:r>
            <w:r w:rsidRPr="009F568F">
              <w:rPr>
                <w:noProof/>
                <w:webHidden/>
              </w:rPr>
              <w:tab/>
            </w:r>
            <w:r w:rsidRPr="009F568F">
              <w:rPr>
                <w:noProof/>
                <w:webHidden/>
              </w:rPr>
              <w:fldChar w:fldCharType="begin"/>
            </w:r>
            <w:r w:rsidRPr="009F568F">
              <w:rPr>
                <w:noProof/>
                <w:webHidden/>
              </w:rPr>
              <w:instrText xml:space="preserve"> PAGEREF _Toc92540756 \h </w:instrText>
            </w:r>
            <w:r w:rsidRPr="009F568F">
              <w:rPr>
                <w:noProof/>
                <w:webHidden/>
              </w:rPr>
            </w:r>
            <w:r w:rsidRPr="009F568F">
              <w:rPr>
                <w:noProof/>
                <w:webHidden/>
              </w:rPr>
              <w:fldChar w:fldCharType="separate"/>
            </w:r>
            <w:r w:rsidRPr="009F568F">
              <w:rPr>
                <w:noProof/>
                <w:webHidden/>
              </w:rPr>
              <w:t>4</w:t>
            </w:r>
            <w:r w:rsidRPr="009F568F">
              <w:rPr>
                <w:noProof/>
                <w:webHidden/>
              </w:rPr>
              <w:fldChar w:fldCharType="end"/>
            </w:r>
          </w:hyperlink>
        </w:p>
        <w:p w14:paraId="6511C5A6" w14:textId="1CF466EC" w:rsidR="009F568F" w:rsidRPr="009F568F" w:rsidRDefault="009F568F">
          <w:pPr>
            <w:pStyle w:val="TOC2"/>
            <w:tabs>
              <w:tab w:val="left" w:pos="880"/>
              <w:tab w:val="right" w:leader="dot" w:pos="9350"/>
            </w:tabs>
            <w:rPr>
              <w:noProof/>
            </w:rPr>
          </w:pPr>
          <w:hyperlink w:anchor="_Toc92540757" w:history="1">
            <w:r w:rsidRPr="009F568F">
              <w:rPr>
                <w:rStyle w:val="Hyperlink"/>
                <w:i/>
                <w:noProof/>
              </w:rPr>
              <w:t>3.2.</w:t>
            </w:r>
            <w:r w:rsidRPr="009F568F">
              <w:rPr>
                <w:noProof/>
              </w:rPr>
              <w:tab/>
            </w:r>
            <w:r w:rsidRPr="009F568F">
              <w:rPr>
                <w:rStyle w:val="Hyperlink"/>
                <w:i/>
                <w:noProof/>
              </w:rPr>
              <w:t>Advancements of the products</w:t>
            </w:r>
            <w:r w:rsidRPr="009F568F">
              <w:rPr>
                <w:noProof/>
                <w:webHidden/>
              </w:rPr>
              <w:tab/>
            </w:r>
            <w:r w:rsidRPr="009F568F">
              <w:rPr>
                <w:noProof/>
                <w:webHidden/>
              </w:rPr>
              <w:fldChar w:fldCharType="begin"/>
            </w:r>
            <w:r w:rsidRPr="009F568F">
              <w:rPr>
                <w:noProof/>
                <w:webHidden/>
              </w:rPr>
              <w:instrText xml:space="preserve"> PAGEREF _Toc92540757 \h </w:instrText>
            </w:r>
            <w:r w:rsidRPr="009F568F">
              <w:rPr>
                <w:noProof/>
                <w:webHidden/>
              </w:rPr>
            </w:r>
            <w:r w:rsidRPr="009F568F">
              <w:rPr>
                <w:noProof/>
                <w:webHidden/>
              </w:rPr>
              <w:fldChar w:fldCharType="separate"/>
            </w:r>
            <w:r w:rsidRPr="009F568F">
              <w:rPr>
                <w:noProof/>
                <w:webHidden/>
              </w:rPr>
              <w:t>4</w:t>
            </w:r>
            <w:r w:rsidRPr="009F568F">
              <w:rPr>
                <w:noProof/>
                <w:webHidden/>
              </w:rPr>
              <w:fldChar w:fldCharType="end"/>
            </w:r>
          </w:hyperlink>
        </w:p>
        <w:p w14:paraId="75D84CDD" w14:textId="7A7D1D33" w:rsidR="009F568F" w:rsidRPr="009F568F" w:rsidRDefault="009F568F">
          <w:pPr>
            <w:pStyle w:val="TOC2"/>
            <w:tabs>
              <w:tab w:val="left" w:pos="880"/>
              <w:tab w:val="right" w:leader="dot" w:pos="9350"/>
            </w:tabs>
            <w:rPr>
              <w:noProof/>
            </w:rPr>
          </w:pPr>
          <w:hyperlink w:anchor="_Toc92540758" w:history="1">
            <w:r w:rsidRPr="009F568F">
              <w:rPr>
                <w:rStyle w:val="Hyperlink"/>
                <w:i/>
                <w:noProof/>
              </w:rPr>
              <w:t>3.3.</w:t>
            </w:r>
            <w:r w:rsidRPr="009F568F">
              <w:rPr>
                <w:noProof/>
              </w:rPr>
              <w:tab/>
            </w:r>
            <w:r w:rsidRPr="009F568F">
              <w:rPr>
                <w:rStyle w:val="Hyperlink"/>
                <w:i/>
                <w:noProof/>
              </w:rPr>
              <w:t>New growth strategies</w:t>
            </w:r>
            <w:r w:rsidRPr="009F568F">
              <w:rPr>
                <w:noProof/>
                <w:webHidden/>
              </w:rPr>
              <w:tab/>
            </w:r>
            <w:r w:rsidRPr="009F568F">
              <w:rPr>
                <w:noProof/>
                <w:webHidden/>
              </w:rPr>
              <w:fldChar w:fldCharType="begin"/>
            </w:r>
            <w:r w:rsidRPr="009F568F">
              <w:rPr>
                <w:noProof/>
                <w:webHidden/>
              </w:rPr>
              <w:instrText xml:space="preserve"> PAGEREF _Toc92540758 \h </w:instrText>
            </w:r>
            <w:r w:rsidRPr="009F568F">
              <w:rPr>
                <w:noProof/>
                <w:webHidden/>
              </w:rPr>
            </w:r>
            <w:r w:rsidRPr="009F568F">
              <w:rPr>
                <w:noProof/>
                <w:webHidden/>
              </w:rPr>
              <w:fldChar w:fldCharType="separate"/>
            </w:r>
            <w:r w:rsidRPr="009F568F">
              <w:rPr>
                <w:noProof/>
                <w:webHidden/>
              </w:rPr>
              <w:t>4</w:t>
            </w:r>
            <w:r w:rsidRPr="009F568F">
              <w:rPr>
                <w:noProof/>
                <w:webHidden/>
              </w:rPr>
              <w:fldChar w:fldCharType="end"/>
            </w:r>
          </w:hyperlink>
        </w:p>
        <w:p w14:paraId="0609B925" w14:textId="42EB1989" w:rsidR="009F568F" w:rsidRPr="009F568F" w:rsidRDefault="009F568F">
          <w:pPr>
            <w:pStyle w:val="TOC1"/>
            <w:tabs>
              <w:tab w:val="left" w:pos="440"/>
              <w:tab w:val="right" w:leader="dot" w:pos="9350"/>
            </w:tabs>
            <w:rPr>
              <w:rFonts w:asciiTheme="minorHAnsi" w:eastAsiaTheme="minorEastAsia" w:hAnsiTheme="minorHAnsi" w:cstheme="minorBidi"/>
              <w:noProof/>
              <w:sz w:val="22"/>
              <w:szCs w:val="22"/>
              <w:lang w:val="en-GB" w:eastAsia="en-GB"/>
            </w:rPr>
          </w:pPr>
          <w:hyperlink w:anchor="_Toc92540759" w:history="1">
            <w:r w:rsidRPr="009F568F">
              <w:rPr>
                <w:rStyle w:val="Hyperlink"/>
                <w:noProof/>
              </w:rPr>
              <w:t>4.</w:t>
            </w:r>
            <w:r w:rsidRPr="009F568F">
              <w:rPr>
                <w:rFonts w:asciiTheme="minorHAnsi" w:eastAsiaTheme="minorEastAsia" w:hAnsiTheme="minorHAnsi" w:cstheme="minorBidi"/>
                <w:noProof/>
                <w:sz w:val="22"/>
                <w:szCs w:val="22"/>
                <w:lang w:val="en-GB" w:eastAsia="en-GB"/>
              </w:rPr>
              <w:tab/>
            </w:r>
            <w:r w:rsidRPr="009F568F">
              <w:rPr>
                <w:rStyle w:val="Hyperlink"/>
                <w:noProof/>
              </w:rPr>
              <w:t>Success factors for the company</w:t>
            </w:r>
            <w:r w:rsidRPr="009F568F">
              <w:rPr>
                <w:noProof/>
                <w:webHidden/>
              </w:rPr>
              <w:tab/>
            </w:r>
            <w:r w:rsidRPr="009F568F">
              <w:rPr>
                <w:noProof/>
                <w:webHidden/>
              </w:rPr>
              <w:fldChar w:fldCharType="begin"/>
            </w:r>
            <w:r w:rsidRPr="009F568F">
              <w:rPr>
                <w:noProof/>
                <w:webHidden/>
              </w:rPr>
              <w:instrText xml:space="preserve"> PAGEREF _Toc92540759 \h </w:instrText>
            </w:r>
            <w:r w:rsidRPr="009F568F">
              <w:rPr>
                <w:noProof/>
                <w:webHidden/>
              </w:rPr>
            </w:r>
            <w:r w:rsidRPr="009F568F">
              <w:rPr>
                <w:noProof/>
                <w:webHidden/>
              </w:rPr>
              <w:fldChar w:fldCharType="separate"/>
            </w:r>
            <w:r w:rsidRPr="009F568F">
              <w:rPr>
                <w:noProof/>
                <w:webHidden/>
              </w:rPr>
              <w:t>5</w:t>
            </w:r>
            <w:r w:rsidRPr="009F568F">
              <w:rPr>
                <w:noProof/>
                <w:webHidden/>
              </w:rPr>
              <w:fldChar w:fldCharType="end"/>
            </w:r>
          </w:hyperlink>
        </w:p>
        <w:p w14:paraId="3E10617C" w14:textId="7D3DCF74" w:rsidR="009F568F" w:rsidRPr="009F568F" w:rsidRDefault="009F568F">
          <w:pPr>
            <w:pStyle w:val="TOC2"/>
            <w:tabs>
              <w:tab w:val="left" w:pos="880"/>
              <w:tab w:val="right" w:leader="dot" w:pos="9350"/>
            </w:tabs>
            <w:rPr>
              <w:noProof/>
            </w:rPr>
          </w:pPr>
          <w:hyperlink w:anchor="_Toc92540760" w:history="1">
            <w:r w:rsidRPr="009F568F">
              <w:rPr>
                <w:rStyle w:val="Hyperlink"/>
                <w:i/>
                <w:noProof/>
              </w:rPr>
              <w:t>4.1.</w:t>
            </w:r>
            <w:r w:rsidRPr="009F568F">
              <w:rPr>
                <w:noProof/>
              </w:rPr>
              <w:tab/>
            </w:r>
            <w:r w:rsidRPr="009F568F">
              <w:rPr>
                <w:rStyle w:val="Hyperlink"/>
                <w:i/>
                <w:noProof/>
              </w:rPr>
              <w:t>Analytics of the Cloud Advanced</w:t>
            </w:r>
            <w:r w:rsidRPr="009F568F">
              <w:rPr>
                <w:noProof/>
                <w:webHidden/>
              </w:rPr>
              <w:tab/>
            </w:r>
            <w:r w:rsidRPr="009F568F">
              <w:rPr>
                <w:noProof/>
                <w:webHidden/>
              </w:rPr>
              <w:fldChar w:fldCharType="begin"/>
            </w:r>
            <w:r w:rsidRPr="009F568F">
              <w:rPr>
                <w:noProof/>
                <w:webHidden/>
              </w:rPr>
              <w:instrText xml:space="preserve"> PAGEREF _Toc92540760 \h </w:instrText>
            </w:r>
            <w:r w:rsidRPr="009F568F">
              <w:rPr>
                <w:noProof/>
                <w:webHidden/>
              </w:rPr>
            </w:r>
            <w:r w:rsidRPr="009F568F">
              <w:rPr>
                <w:noProof/>
                <w:webHidden/>
              </w:rPr>
              <w:fldChar w:fldCharType="separate"/>
            </w:r>
            <w:r w:rsidRPr="009F568F">
              <w:rPr>
                <w:noProof/>
                <w:webHidden/>
              </w:rPr>
              <w:t>6</w:t>
            </w:r>
            <w:r w:rsidRPr="009F568F">
              <w:rPr>
                <w:noProof/>
                <w:webHidden/>
              </w:rPr>
              <w:fldChar w:fldCharType="end"/>
            </w:r>
          </w:hyperlink>
        </w:p>
        <w:p w14:paraId="1578AFDC" w14:textId="1C3D3A1A" w:rsidR="009F568F" w:rsidRPr="009F568F" w:rsidRDefault="009F568F">
          <w:pPr>
            <w:pStyle w:val="TOC2"/>
            <w:tabs>
              <w:tab w:val="left" w:pos="880"/>
              <w:tab w:val="right" w:leader="dot" w:pos="9350"/>
            </w:tabs>
            <w:rPr>
              <w:noProof/>
            </w:rPr>
          </w:pPr>
          <w:hyperlink w:anchor="_Toc92540761" w:history="1">
            <w:r w:rsidRPr="009F568F">
              <w:rPr>
                <w:rStyle w:val="Hyperlink"/>
                <w:i/>
                <w:noProof/>
              </w:rPr>
              <w:t>4.2.</w:t>
            </w:r>
            <w:r w:rsidRPr="009F568F">
              <w:rPr>
                <w:noProof/>
              </w:rPr>
              <w:tab/>
            </w:r>
            <w:r w:rsidRPr="009F568F">
              <w:rPr>
                <w:rStyle w:val="Hyperlink"/>
                <w:i/>
                <w:noProof/>
              </w:rPr>
              <w:t>Success of the JLR</w:t>
            </w:r>
            <w:r w:rsidRPr="009F568F">
              <w:rPr>
                <w:noProof/>
                <w:webHidden/>
              </w:rPr>
              <w:tab/>
            </w:r>
            <w:r w:rsidRPr="009F568F">
              <w:rPr>
                <w:noProof/>
                <w:webHidden/>
              </w:rPr>
              <w:fldChar w:fldCharType="begin"/>
            </w:r>
            <w:r w:rsidRPr="009F568F">
              <w:rPr>
                <w:noProof/>
                <w:webHidden/>
              </w:rPr>
              <w:instrText xml:space="preserve"> PAGEREF _Toc92540761 \h </w:instrText>
            </w:r>
            <w:r w:rsidRPr="009F568F">
              <w:rPr>
                <w:noProof/>
                <w:webHidden/>
              </w:rPr>
            </w:r>
            <w:r w:rsidRPr="009F568F">
              <w:rPr>
                <w:noProof/>
                <w:webHidden/>
              </w:rPr>
              <w:fldChar w:fldCharType="separate"/>
            </w:r>
            <w:r w:rsidRPr="009F568F">
              <w:rPr>
                <w:noProof/>
                <w:webHidden/>
              </w:rPr>
              <w:t>6</w:t>
            </w:r>
            <w:r w:rsidRPr="009F568F">
              <w:rPr>
                <w:noProof/>
                <w:webHidden/>
              </w:rPr>
              <w:fldChar w:fldCharType="end"/>
            </w:r>
          </w:hyperlink>
        </w:p>
        <w:p w14:paraId="51FF4E48" w14:textId="4505A99F" w:rsidR="009F568F" w:rsidRPr="009F568F" w:rsidRDefault="009F568F">
          <w:pPr>
            <w:pStyle w:val="TOC2"/>
            <w:tabs>
              <w:tab w:val="left" w:pos="880"/>
              <w:tab w:val="right" w:leader="dot" w:pos="9350"/>
            </w:tabs>
            <w:rPr>
              <w:noProof/>
            </w:rPr>
          </w:pPr>
          <w:hyperlink w:anchor="_Toc92540762" w:history="1">
            <w:r w:rsidRPr="009F568F">
              <w:rPr>
                <w:rStyle w:val="Hyperlink"/>
                <w:i/>
                <w:noProof/>
              </w:rPr>
              <w:t>4.3.</w:t>
            </w:r>
            <w:r w:rsidRPr="009F568F">
              <w:rPr>
                <w:noProof/>
              </w:rPr>
              <w:tab/>
            </w:r>
            <w:r w:rsidRPr="009F568F">
              <w:rPr>
                <w:rStyle w:val="Hyperlink"/>
                <w:i/>
                <w:noProof/>
              </w:rPr>
              <w:t>Action against COVID-19</w:t>
            </w:r>
            <w:r w:rsidRPr="009F568F">
              <w:rPr>
                <w:noProof/>
                <w:webHidden/>
              </w:rPr>
              <w:tab/>
            </w:r>
            <w:r w:rsidRPr="009F568F">
              <w:rPr>
                <w:noProof/>
                <w:webHidden/>
              </w:rPr>
              <w:fldChar w:fldCharType="begin"/>
            </w:r>
            <w:r w:rsidRPr="009F568F">
              <w:rPr>
                <w:noProof/>
                <w:webHidden/>
              </w:rPr>
              <w:instrText xml:space="preserve"> PAGEREF _Toc92540762 \h </w:instrText>
            </w:r>
            <w:r w:rsidRPr="009F568F">
              <w:rPr>
                <w:noProof/>
                <w:webHidden/>
              </w:rPr>
            </w:r>
            <w:r w:rsidRPr="009F568F">
              <w:rPr>
                <w:noProof/>
                <w:webHidden/>
              </w:rPr>
              <w:fldChar w:fldCharType="separate"/>
            </w:r>
            <w:r w:rsidRPr="009F568F">
              <w:rPr>
                <w:noProof/>
                <w:webHidden/>
              </w:rPr>
              <w:t>6</w:t>
            </w:r>
            <w:r w:rsidRPr="009F568F">
              <w:rPr>
                <w:noProof/>
                <w:webHidden/>
              </w:rPr>
              <w:fldChar w:fldCharType="end"/>
            </w:r>
          </w:hyperlink>
        </w:p>
        <w:p w14:paraId="4A6B054F" w14:textId="1085BBD8" w:rsidR="009F568F" w:rsidRDefault="009F568F">
          <w:pPr>
            <w:pStyle w:val="TOC1"/>
            <w:tabs>
              <w:tab w:val="left" w:pos="440"/>
              <w:tab w:val="right" w:leader="dot" w:pos="9350"/>
            </w:tabs>
            <w:rPr>
              <w:rFonts w:asciiTheme="minorHAnsi" w:eastAsiaTheme="minorEastAsia" w:hAnsiTheme="minorHAnsi" w:cstheme="minorBidi"/>
              <w:noProof/>
              <w:sz w:val="22"/>
              <w:szCs w:val="22"/>
              <w:lang w:val="en-GB" w:eastAsia="en-GB"/>
            </w:rPr>
          </w:pPr>
          <w:hyperlink w:anchor="_Toc92540763" w:history="1">
            <w:r w:rsidRPr="00A143C9">
              <w:rPr>
                <w:rStyle w:val="Hyperlink"/>
                <w:noProof/>
              </w:rPr>
              <w:t>5.</w:t>
            </w:r>
            <w:r>
              <w:rPr>
                <w:rFonts w:asciiTheme="minorHAnsi" w:eastAsiaTheme="minorEastAsia" w:hAnsiTheme="minorHAnsi" w:cstheme="minorBidi"/>
                <w:noProof/>
                <w:sz w:val="22"/>
                <w:szCs w:val="22"/>
                <w:lang w:val="en-GB" w:eastAsia="en-GB"/>
              </w:rPr>
              <w:tab/>
            </w:r>
            <w:r w:rsidRPr="00A143C9">
              <w:rPr>
                <w:rStyle w:val="Hyperlink"/>
                <w:noProof/>
              </w:rPr>
              <w:t>Conclusion</w:t>
            </w:r>
            <w:r>
              <w:rPr>
                <w:noProof/>
                <w:webHidden/>
              </w:rPr>
              <w:tab/>
            </w:r>
            <w:r>
              <w:rPr>
                <w:noProof/>
                <w:webHidden/>
              </w:rPr>
              <w:fldChar w:fldCharType="begin"/>
            </w:r>
            <w:r>
              <w:rPr>
                <w:noProof/>
                <w:webHidden/>
              </w:rPr>
              <w:instrText xml:space="preserve"> PAGEREF _Toc92540763 \h </w:instrText>
            </w:r>
            <w:r>
              <w:rPr>
                <w:noProof/>
                <w:webHidden/>
              </w:rPr>
            </w:r>
            <w:r>
              <w:rPr>
                <w:noProof/>
                <w:webHidden/>
              </w:rPr>
              <w:fldChar w:fldCharType="separate"/>
            </w:r>
            <w:r>
              <w:rPr>
                <w:noProof/>
                <w:webHidden/>
              </w:rPr>
              <w:t>7</w:t>
            </w:r>
            <w:r>
              <w:rPr>
                <w:noProof/>
                <w:webHidden/>
              </w:rPr>
              <w:fldChar w:fldCharType="end"/>
            </w:r>
          </w:hyperlink>
        </w:p>
        <w:p w14:paraId="06B789C9" w14:textId="7D376340" w:rsidR="009F568F" w:rsidRDefault="009F568F">
          <w:pPr>
            <w:pStyle w:val="TOC1"/>
            <w:tabs>
              <w:tab w:val="left" w:pos="440"/>
              <w:tab w:val="right" w:leader="dot" w:pos="9350"/>
            </w:tabs>
            <w:rPr>
              <w:rFonts w:asciiTheme="minorHAnsi" w:eastAsiaTheme="minorEastAsia" w:hAnsiTheme="minorHAnsi" w:cstheme="minorBidi"/>
              <w:noProof/>
              <w:sz w:val="22"/>
              <w:szCs w:val="22"/>
              <w:lang w:val="en-GB" w:eastAsia="en-GB"/>
            </w:rPr>
          </w:pPr>
          <w:hyperlink w:anchor="_Toc92540764" w:history="1">
            <w:r w:rsidRPr="00A143C9">
              <w:rPr>
                <w:rStyle w:val="Hyperlink"/>
                <w:noProof/>
              </w:rPr>
              <w:t>6.</w:t>
            </w:r>
            <w:r>
              <w:rPr>
                <w:rFonts w:asciiTheme="minorHAnsi" w:eastAsiaTheme="minorEastAsia" w:hAnsiTheme="minorHAnsi" w:cstheme="minorBidi"/>
                <w:noProof/>
                <w:sz w:val="22"/>
                <w:szCs w:val="22"/>
                <w:lang w:val="en-GB" w:eastAsia="en-GB"/>
              </w:rPr>
              <w:tab/>
            </w:r>
            <w:r w:rsidRPr="00A143C9">
              <w:rPr>
                <w:rStyle w:val="Hyperlink"/>
                <w:noProof/>
              </w:rPr>
              <w:t>References</w:t>
            </w:r>
            <w:r>
              <w:rPr>
                <w:noProof/>
                <w:webHidden/>
              </w:rPr>
              <w:tab/>
            </w:r>
            <w:r>
              <w:rPr>
                <w:noProof/>
                <w:webHidden/>
              </w:rPr>
              <w:fldChar w:fldCharType="begin"/>
            </w:r>
            <w:r>
              <w:rPr>
                <w:noProof/>
                <w:webHidden/>
              </w:rPr>
              <w:instrText xml:space="preserve"> PAGEREF _Toc92540764 \h </w:instrText>
            </w:r>
            <w:r>
              <w:rPr>
                <w:noProof/>
                <w:webHidden/>
              </w:rPr>
            </w:r>
            <w:r>
              <w:rPr>
                <w:noProof/>
                <w:webHidden/>
              </w:rPr>
              <w:fldChar w:fldCharType="separate"/>
            </w:r>
            <w:r>
              <w:rPr>
                <w:noProof/>
                <w:webHidden/>
              </w:rPr>
              <w:t>8</w:t>
            </w:r>
            <w:r>
              <w:rPr>
                <w:noProof/>
                <w:webHidden/>
              </w:rPr>
              <w:fldChar w:fldCharType="end"/>
            </w:r>
          </w:hyperlink>
        </w:p>
        <w:p w14:paraId="159B9CAA" w14:textId="4A2D8E94" w:rsidR="003E7DDA" w:rsidRPr="003E7DDA" w:rsidRDefault="003E7DDA" w:rsidP="003E7DDA">
          <w:r w:rsidRPr="003E7DDA">
            <w:rPr>
              <w:b/>
              <w:bCs/>
              <w:noProof/>
            </w:rPr>
            <w:fldChar w:fldCharType="end"/>
          </w:r>
        </w:p>
      </w:sdtContent>
    </w:sdt>
    <w:p w14:paraId="0DD5E873" w14:textId="4B6EF008" w:rsidR="003E7DDA" w:rsidRPr="003E7DDA" w:rsidRDefault="003E7DDA" w:rsidP="003E7DDA">
      <w:pPr>
        <w:jc w:val="center"/>
        <w:rPr>
          <w:b/>
          <w:sz w:val="28"/>
          <w:szCs w:val="28"/>
        </w:rPr>
      </w:pPr>
      <w:r w:rsidRPr="003E7DDA">
        <w:br w:type="page"/>
      </w:r>
    </w:p>
    <w:p w14:paraId="62432A37" w14:textId="6598AE4E" w:rsidR="003E7DDA" w:rsidRPr="003E7DDA" w:rsidRDefault="003E7DDA" w:rsidP="003E7DDA">
      <w:pPr>
        <w:pStyle w:val="Heading1"/>
        <w:numPr>
          <w:ilvl w:val="0"/>
          <w:numId w:val="1"/>
        </w:numPr>
      </w:pPr>
      <w:bookmarkStart w:id="1" w:name="_n998zcp5usp" w:colFirst="0" w:colLast="0"/>
      <w:bookmarkStart w:id="2" w:name="_Toc92540753"/>
      <w:bookmarkEnd w:id="1"/>
      <w:r w:rsidRPr="003E7DDA">
        <w:lastRenderedPageBreak/>
        <w:t>Introduction</w:t>
      </w:r>
      <w:bookmarkEnd w:id="2"/>
    </w:p>
    <w:p w14:paraId="2D63DE99" w14:textId="77777777" w:rsidR="003E7DDA" w:rsidRPr="003E7DDA" w:rsidRDefault="003E7DDA" w:rsidP="003E7DDA"/>
    <w:p w14:paraId="45B760CA" w14:textId="6B5F5B83" w:rsidR="003E7DDA" w:rsidRPr="003E7DDA" w:rsidRDefault="003E7DDA" w:rsidP="003E7DDA">
      <w:r w:rsidRPr="003E7DDA">
        <w:t xml:space="preserve">The purpose of the assessment is to make the discussion on the global trends and also the business environment with the consideration of the automobile industry. There is the huge impact of the pandemic over the automobile industry. This is leading to the loss of the company. Through the analysis, it has been demonstrated that Jaguar has made the loss. The strict lockdowns as well as the social distancing can be considered as the major reasons for the loss of the company because these are the areas that are leading to the economic crisis all over the world. The text has mentioned different areas of the automobile industry and the trends for the company are also explored through this. There are different types of success factors that are making sustainable performance for the company. The management team from the business has the better responsibility to make the innovation of the service and the innovation through the company is leading to the great advantage for the sustainable business of the company. </w:t>
      </w:r>
    </w:p>
    <w:p w14:paraId="444698D1" w14:textId="77777777" w:rsidR="003E7DDA" w:rsidRPr="003E7DDA" w:rsidRDefault="003E7DDA" w:rsidP="003E7DDA"/>
    <w:p w14:paraId="2708F2EF" w14:textId="3869EA3F" w:rsidR="003E7DDA" w:rsidRPr="003E7DDA" w:rsidRDefault="003E7DDA" w:rsidP="003E7DDA">
      <w:pPr>
        <w:pStyle w:val="Heading1"/>
        <w:numPr>
          <w:ilvl w:val="0"/>
          <w:numId w:val="1"/>
        </w:numPr>
      </w:pPr>
      <w:bookmarkStart w:id="3" w:name="_4f52yz8qwvkf" w:colFirst="0" w:colLast="0"/>
      <w:bookmarkStart w:id="4" w:name="_Toc92540754"/>
      <w:bookmarkEnd w:id="3"/>
      <w:r w:rsidRPr="003E7DDA">
        <w:t>Impact of the pandemic on the industry of the automobile</w:t>
      </w:r>
      <w:bookmarkEnd w:id="4"/>
      <w:r w:rsidRPr="003E7DDA">
        <w:t xml:space="preserve"> </w:t>
      </w:r>
    </w:p>
    <w:p w14:paraId="524C4D8D" w14:textId="77777777" w:rsidR="003E7DDA" w:rsidRPr="003E7DDA" w:rsidRDefault="003E7DDA" w:rsidP="003E7DDA"/>
    <w:p w14:paraId="1D5C9497" w14:textId="77777777" w:rsidR="003E7DDA" w:rsidRPr="003E7DDA" w:rsidRDefault="003E7DDA" w:rsidP="003E7DDA">
      <w:r w:rsidRPr="003E7DDA">
        <w:t>COVID-19 pandemic has a major impact on the global industry of the automobile. The symptoms of the industry in this are included with the disruption in the exportation of the Chinese parts, interruptions of the large-scale manufacturing all over Europe and also the closing of the assembly plants through the US (</w:t>
      </w:r>
      <w:r w:rsidRPr="003E7DDA">
        <w:rPr>
          <w:highlight w:val="white"/>
        </w:rPr>
        <w:t>Deloitte, 2021)</w:t>
      </w:r>
      <w:r w:rsidRPr="003E7DDA">
        <w:t xml:space="preserve">. According to </w:t>
      </w:r>
      <w:r w:rsidRPr="003E7DDA">
        <w:rPr>
          <w:highlight w:val="white"/>
        </w:rPr>
        <w:t xml:space="preserve">Nayak </w:t>
      </w:r>
      <w:r w:rsidRPr="003E7DDA">
        <w:rPr>
          <w:i/>
          <w:highlight w:val="white"/>
        </w:rPr>
        <w:t xml:space="preserve">et al., </w:t>
      </w:r>
      <w:r w:rsidRPr="003E7DDA">
        <w:rPr>
          <w:highlight w:val="white"/>
        </w:rPr>
        <w:t>(2021) the COVID-19 epidemic has pushed the economy of the world. It has been seen that the pandemic has been impacted on the automobile sector’s stock exchange.</w:t>
      </w:r>
      <w:r w:rsidRPr="003E7DDA">
        <w:t xml:space="preserve"> In this context, Jaguar Land Rover has mentioned the impact of COVID-19 on the quarterly result of the company that is included with the slumping sales as well as the substantial losses (</w:t>
      </w:r>
      <w:r w:rsidRPr="003E7DDA">
        <w:rPr>
          <w:highlight w:val="white"/>
        </w:rPr>
        <w:t>Allan, 2020).</w:t>
      </w:r>
    </w:p>
    <w:p w14:paraId="03BD2F90" w14:textId="77777777" w:rsidR="003E7DDA" w:rsidRPr="003E7DDA" w:rsidRDefault="003E7DDA" w:rsidP="003E7DDA">
      <w:r w:rsidRPr="003E7DDA">
        <w:t>For the financial year of 2019 and 2020, the company has reported sales down by 12.1%. The sales for the company were impacted through all over regions of the world that are included with China, UK and also North America (</w:t>
      </w:r>
      <w:r w:rsidRPr="003E7DDA">
        <w:rPr>
          <w:highlight w:val="white"/>
        </w:rPr>
        <w:t>Business-standard, 2020).</w:t>
      </w:r>
    </w:p>
    <w:p w14:paraId="0BD65E77" w14:textId="3C621421" w:rsidR="003E7DDA" w:rsidRDefault="003E7DDA" w:rsidP="003E7DDA">
      <w:r w:rsidRPr="003E7DDA">
        <w:t xml:space="preserve">JLR has mentioned that all over the strict lockdowns and also the social distancing </w:t>
      </w:r>
      <w:r w:rsidRPr="003E7DDA">
        <w:t>is</w:t>
      </w:r>
      <w:r w:rsidRPr="003E7DDA">
        <w:t xml:space="preserve"> leading to the major reasons for the shutdowns of the shops of most of the retailers and the manufacturing plants of the company in April and also </w:t>
      </w:r>
      <w:r w:rsidRPr="003E7DDA">
        <w:t>May are</w:t>
      </w:r>
      <w:r w:rsidRPr="003E7DDA">
        <w:t xml:space="preserve"> disrupted. The company mentioned that they are trying to go through the new types of </w:t>
      </w:r>
      <w:r w:rsidRPr="003E7DDA">
        <w:t>the models</w:t>
      </w:r>
      <w:r w:rsidRPr="003E7DDA">
        <w:t xml:space="preserve"> for getting the positive response in a quarter. </w:t>
      </w:r>
      <w:r w:rsidRPr="003E7DDA">
        <w:lastRenderedPageBreak/>
        <w:t xml:space="preserve">However, the pandemic is making the </w:t>
      </w:r>
      <w:r w:rsidRPr="003E7DDA">
        <w:t>crisis</w:t>
      </w:r>
      <w:r w:rsidRPr="003E7DDA">
        <w:t xml:space="preserve"> on the global economy and this is leading to the drop of the sales (</w:t>
      </w:r>
      <w:r w:rsidRPr="003E7DDA">
        <w:rPr>
          <w:highlight w:val="white"/>
        </w:rPr>
        <w:t>Panday, 2020).</w:t>
      </w:r>
      <w:r w:rsidRPr="003E7DDA">
        <w:t xml:space="preserve"> However, the pandemic is impactful for the livelihoods of the country. The severe illness is leading to the cutting of the consumers for the company. The production of the British car slumped down by 18.2%. </w:t>
      </w:r>
    </w:p>
    <w:p w14:paraId="19AB1586" w14:textId="77777777" w:rsidR="003E7DDA" w:rsidRPr="003E7DDA" w:rsidRDefault="003E7DDA" w:rsidP="003E7DDA"/>
    <w:p w14:paraId="39F2A2B8" w14:textId="249A76D2" w:rsidR="003E7DDA" w:rsidRPr="003E7DDA" w:rsidRDefault="003E7DDA" w:rsidP="003E7DDA">
      <w:pPr>
        <w:pStyle w:val="Heading1"/>
        <w:numPr>
          <w:ilvl w:val="0"/>
          <w:numId w:val="1"/>
        </w:numPr>
      </w:pPr>
      <w:bookmarkStart w:id="5" w:name="_Toc92540755"/>
      <w:r w:rsidRPr="003E7DDA">
        <w:t>Mega trends</w:t>
      </w:r>
      <w:bookmarkEnd w:id="5"/>
    </w:p>
    <w:p w14:paraId="270AEE3F" w14:textId="1E7BAC7A" w:rsidR="003E7DDA" w:rsidRPr="003E7DDA" w:rsidRDefault="003E7DDA" w:rsidP="009F568F">
      <w:pPr>
        <w:pStyle w:val="ListParagraph"/>
        <w:numPr>
          <w:ilvl w:val="1"/>
          <w:numId w:val="1"/>
        </w:numPr>
        <w:outlineLvl w:val="1"/>
        <w:rPr>
          <w:b/>
          <w:i/>
        </w:rPr>
      </w:pPr>
      <w:bookmarkStart w:id="6" w:name="_Toc92540756"/>
      <w:r w:rsidRPr="003E7DDA">
        <w:rPr>
          <w:b/>
          <w:i/>
        </w:rPr>
        <w:t>Trends of the digitalization in the company</w:t>
      </w:r>
      <w:bookmarkEnd w:id="6"/>
      <w:r w:rsidRPr="003E7DDA">
        <w:rPr>
          <w:b/>
          <w:i/>
        </w:rPr>
        <w:t xml:space="preserve"> </w:t>
      </w:r>
    </w:p>
    <w:p w14:paraId="76642B7A" w14:textId="61A8A5B3" w:rsidR="003E7DDA" w:rsidRDefault="003E7DDA" w:rsidP="003E7DDA">
      <w:r w:rsidRPr="003E7DDA">
        <w:t>The automobile industry is following the trends of digitization and this will also be the future trend of the industry. The digitalization as well as the connectivity can redefine the ways in which the people are moving from one place to the other place (</w:t>
      </w:r>
      <w:r w:rsidRPr="003E7DDA">
        <w:rPr>
          <w:highlight w:val="white"/>
        </w:rPr>
        <w:t>Ericsson</w:t>
      </w:r>
      <w:r w:rsidRPr="003E7DDA">
        <w:rPr>
          <w:highlight w:val="white"/>
        </w:rPr>
        <w:t>, 2021)</w:t>
      </w:r>
      <w:r w:rsidRPr="003E7DDA">
        <w:t xml:space="preserve">. JLR’s digital transformation is riding on the collaboration with the parent company Tata. The company is outlining the EV strategy and </w:t>
      </w:r>
      <w:r w:rsidRPr="003E7DDA">
        <w:t>also,</w:t>
      </w:r>
      <w:r w:rsidRPr="003E7DDA">
        <w:t xml:space="preserve"> they have the plan for leveraging the IT, communications as well as software. Within the presentation of the video, JLR is outing the plan that is rhyming with the other types of the automakers (</w:t>
      </w:r>
      <w:r w:rsidRPr="003E7DDA">
        <w:rPr>
          <w:highlight w:val="white"/>
        </w:rPr>
        <w:t xml:space="preserve">Dignan, 2021). </w:t>
      </w:r>
    </w:p>
    <w:p w14:paraId="1DE9B9BE" w14:textId="77777777" w:rsidR="003E7DDA" w:rsidRPr="003E7DDA" w:rsidRDefault="003E7DDA" w:rsidP="003E7DDA"/>
    <w:p w14:paraId="7BE4ECB0" w14:textId="78C0B441" w:rsidR="003E7DDA" w:rsidRPr="003E7DDA" w:rsidRDefault="003E7DDA" w:rsidP="009F568F">
      <w:pPr>
        <w:pStyle w:val="ListParagraph"/>
        <w:numPr>
          <w:ilvl w:val="1"/>
          <w:numId w:val="1"/>
        </w:numPr>
        <w:outlineLvl w:val="1"/>
        <w:rPr>
          <w:b/>
          <w:i/>
        </w:rPr>
      </w:pPr>
      <w:bookmarkStart w:id="7" w:name="_Toc92540757"/>
      <w:r w:rsidRPr="003E7DDA">
        <w:rPr>
          <w:b/>
          <w:i/>
        </w:rPr>
        <w:t>Advancements of the products</w:t>
      </w:r>
      <w:bookmarkEnd w:id="7"/>
      <w:r w:rsidRPr="003E7DDA">
        <w:rPr>
          <w:b/>
          <w:i/>
        </w:rPr>
        <w:t xml:space="preserve"> </w:t>
      </w:r>
    </w:p>
    <w:p w14:paraId="1859286E" w14:textId="2A876F36" w:rsidR="003E7DDA" w:rsidRDefault="003E7DDA" w:rsidP="003E7DDA">
      <w:r w:rsidRPr="003E7DDA">
        <w:t>JLR unveils the advanced creation of the products that is leading to one of the most popular sustainable buildings. The company is focusing on the new facility within the zero emission and they trained 13000 skilled engineers as well as designers for the development of Jaguar. They brought the functions of the vehicle purchasing, designing as well as engineering within the one place (</w:t>
      </w:r>
      <w:r w:rsidRPr="003E7DDA">
        <w:rPr>
          <w:highlight w:val="white"/>
        </w:rPr>
        <w:t>Jaguar, 2021)</w:t>
      </w:r>
      <w:r w:rsidRPr="003E7DDA">
        <w:t xml:space="preserve">. This means that the entire team of the company is making the effort for the proper innovation of the company. This is leading to the uniqueness of the company. In this sense, it has been examined that the automotive industry is one of the biggest industries from the perspective of development and research. So, the revolution of technology is the major area in the development. This is focusing on the advanced materials for addressing the strategic priorities of the company. </w:t>
      </w:r>
    </w:p>
    <w:p w14:paraId="28C24582" w14:textId="77777777" w:rsidR="003E7DDA" w:rsidRPr="003E7DDA" w:rsidRDefault="003E7DDA" w:rsidP="003E7DDA"/>
    <w:p w14:paraId="2F70CD9E" w14:textId="065929B5" w:rsidR="003E7DDA" w:rsidRPr="003E7DDA" w:rsidRDefault="003E7DDA" w:rsidP="009F568F">
      <w:pPr>
        <w:pStyle w:val="ListParagraph"/>
        <w:numPr>
          <w:ilvl w:val="1"/>
          <w:numId w:val="1"/>
        </w:numPr>
        <w:outlineLvl w:val="1"/>
        <w:rPr>
          <w:b/>
          <w:i/>
        </w:rPr>
      </w:pPr>
      <w:bookmarkStart w:id="8" w:name="_Toc92540758"/>
      <w:r w:rsidRPr="003E7DDA">
        <w:rPr>
          <w:b/>
          <w:i/>
        </w:rPr>
        <w:t>New growth strategies</w:t>
      </w:r>
      <w:bookmarkEnd w:id="8"/>
      <w:r w:rsidRPr="003E7DDA">
        <w:rPr>
          <w:b/>
          <w:i/>
        </w:rPr>
        <w:t xml:space="preserve"> </w:t>
      </w:r>
    </w:p>
    <w:p w14:paraId="158CEF15" w14:textId="77777777" w:rsidR="003E7DDA" w:rsidRPr="003E7DDA" w:rsidRDefault="003E7DDA" w:rsidP="003E7DDA">
      <w:r w:rsidRPr="003E7DDA">
        <w:t xml:space="preserve">The company has adopted the new strategies of growth already. This has the aim to make the sustainability of the business in the organization. The Zero emissions around the supply chain is making the better opportunities for the business. The company has a new architecture strategy. </w:t>
      </w:r>
      <w:r w:rsidRPr="003E7DDA">
        <w:lastRenderedPageBreak/>
        <w:t xml:space="preserve">Through this the company is making the new standards of the benchmark within the efficiency and quality for the sectors that are luxury </w:t>
      </w:r>
      <w:r w:rsidRPr="003E7DDA">
        <w:rPr>
          <w:highlight w:val="white"/>
        </w:rPr>
        <w:t>(</w:t>
      </w:r>
      <w:hyperlink r:id="rId9">
        <w:r w:rsidRPr="003E7DDA">
          <w:rPr>
            <w:highlight w:val="white"/>
          </w:rPr>
          <w:t>autocarpro</w:t>
        </w:r>
      </w:hyperlink>
      <w:r w:rsidRPr="003E7DDA">
        <w:rPr>
          <w:highlight w:val="white"/>
        </w:rPr>
        <w:t>, 2021)</w:t>
      </w:r>
      <w:r w:rsidRPr="003E7DDA">
        <w:t>. Since the announcement of the strategy of Reimagine, the company is making progress and this is leading to the strengthening of the structure and this is also making the capability of the company better. The company is continuing to launch the refreshed and new products that are included with the long-wheel base. However, continuing the growth of the COVID-19 vaccination is encouraging for the economy and this is leading to the sustainable development of the company. The company is expecting to achieve a positive margin of EBIT as well as the cash flow. The company is following the positive recovery and this is leading to the positive experience for the company (</w:t>
      </w:r>
      <w:r w:rsidRPr="003E7DDA">
        <w:rPr>
          <w:highlight w:val="white"/>
        </w:rPr>
        <w:t>Jaguarlandrover, 2021)</w:t>
      </w:r>
      <w:r w:rsidRPr="003E7DDA">
        <w:t>. The automotive sector of Britain is awaiting clarity on the terms of the trading with the biggest export market in the EU and the country is facing the banning of the new diesel and petrol cars by 2030 (</w:t>
      </w:r>
      <w:r w:rsidRPr="003E7DDA">
        <w:rPr>
          <w:highlight w:val="white"/>
        </w:rPr>
        <w:t>Business Today, 2020)</w:t>
      </w:r>
    </w:p>
    <w:p w14:paraId="5ABCB372" w14:textId="2D94BFE9" w:rsidR="003E7DDA" w:rsidRDefault="003E7DDA" w:rsidP="003E7DDA">
      <w:r w:rsidRPr="003E7DDA">
        <w:t>In this sense, it can also be mentioned that the company has the focus in reducing the different types of the problems in their cars. With the reimagine plan, the caretaker from the British company is setting the ambitious timelines. Through the proper strategy, it is expected from the company that Jaguar will sell all types of luxury cars with the electric vehicles (</w:t>
      </w:r>
      <w:r w:rsidRPr="003E7DDA">
        <w:rPr>
          <w:highlight w:val="white"/>
        </w:rPr>
        <w:t xml:space="preserve">Trivedi, 2021). </w:t>
      </w:r>
    </w:p>
    <w:p w14:paraId="3E93101B" w14:textId="77777777" w:rsidR="003E7DDA" w:rsidRPr="003E7DDA" w:rsidRDefault="003E7DDA" w:rsidP="003E7DDA"/>
    <w:p w14:paraId="143D0CCF" w14:textId="24D3F3CF" w:rsidR="003E7DDA" w:rsidRPr="003E7DDA" w:rsidRDefault="003E7DDA" w:rsidP="003E7DDA">
      <w:pPr>
        <w:pStyle w:val="Heading1"/>
        <w:numPr>
          <w:ilvl w:val="0"/>
          <w:numId w:val="1"/>
        </w:numPr>
      </w:pPr>
      <w:bookmarkStart w:id="9" w:name="_vfnugtw9agrm" w:colFirst="0" w:colLast="0"/>
      <w:bookmarkStart w:id="10" w:name="_Toc92540759"/>
      <w:bookmarkEnd w:id="9"/>
      <w:r w:rsidRPr="003E7DDA">
        <w:t>Success factors for the company</w:t>
      </w:r>
      <w:bookmarkEnd w:id="10"/>
    </w:p>
    <w:p w14:paraId="0521265D" w14:textId="77777777" w:rsidR="003E7DDA" w:rsidRPr="003E7DDA" w:rsidRDefault="003E7DDA" w:rsidP="003E7DDA">
      <w:r w:rsidRPr="003E7DDA">
        <w:t xml:space="preserve">JLR is accelerating the hiring by 46% with the </w:t>
      </w:r>
      <w:r w:rsidRPr="003E7DDA">
        <w:rPr>
          <w:i/>
        </w:rPr>
        <w:t>success factors of SAP</w:t>
      </w:r>
      <w:r w:rsidRPr="003E7DDA">
        <w:t>. It has been found that every part of the products from the company are included with the premium quality. The company has been rewarded with the award of the HR Excellence President. The company is encompassing the experience for both of the employees as well as the consumers. Centralizing the applications as well as HR services the platform that is cloud based are providing the employees with the seamless as well as the consistent experience for the life of everyday (</w:t>
      </w:r>
      <w:r w:rsidRPr="003E7DDA">
        <w:rPr>
          <w:highlight w:val="white"/>
        </w:rPr>
        <w:t>Galer, 2017)</w:t>
      </w:r>
      <w:r w:rsidRPr="003E7DDA">
        <w:t xml:space="preserve">. </w:t>
      </w:r>
    </w:p>
    <w:p w14:paraId="63C963FF" w14:textId="723D07FD" w:rsidR="003E7DDA" w:rsidRDefault="003E7DDA" w:rsidP="003E7DDA">
      <w:r w:rsidRPr="003E7DDA">
        <w:t xml:space="preserve">The company ensured that their onboarding, development as well as the recruiting strategy have the ability to attract the people with the accordance of the engineering skills that are non-traditional and this is leading to the advancement of the company. In this sense, it has also seen that the SAP success factor has the commitment to diversity. The company has the unique approach that they are </w:t>
      </w:r>
      <w:r w:rsidRPr="003E7DDA">
        <w:rPr>
          <w:i/>
        </w:rPr>
        <w:t>encouraging the woman</w:t>
      </w:r>
      <w:r w:rsidRPr="003E7DDA">
        <w:t xml:space="preserve"> that is considered as the major factor of the success for Jaguar. However, after the implementation of the talent management with the SAP success factors </w:t>
      </w:r>
      <w:r w:rsidRPr="003E7DDA">
        <w:lastRenderedPageBreak/>
        <w:t>workforce, the company is focusing on the analytical strategy as well as the planning.  This is leading to the success of the company (</w:t>
      </w:r>
      <w:r w:rsidRPr="003E7DDA">
        <w:rPr>
          <w:highlight w:val="white"/>
        </w:rPr>
        <w:t xml:space="preserve">Galer, 2017). </w:t>
      </w:r>
    </w:p>
    <w:p w14:paraId="2A68732A" w14:textId="77777777" w:rsidR="003E7DDA" w:rsidRPr="003E7DDA" w:rsidRDefault="003E7DDA" w:rsidP="003E7DDA"/>
    <w:p w14:paraId="400E1FE7" w14:textId="59D030DC" w:rsidR="003E7DDA" w:rsidRPr="003E7DDA" w:rsidRDefault="003E7DDA" w:rsidP="009F568F">
      <w:pPr>
        <w:pStyle w:val="ListParagraph"/>
        <w:numPr>
          <w:ilvl w:val="1"/>
          <w:numId w:val="1"/>
        </w:numPr>
        <w:outlineLvl w:val="1"/>
        <w:rPr>
          <w:b/>
          <w:i/>
        </w:rPr>
      </w:pPr>
      <w:bookmarkStart w:id="11" w:name="_Toc92540760"/>
      <w:r w:rsidRPr="003E7DDA">
        <w:rPr>
          <w:b/>
          <w:i/>
        </w:rPr>
        <w:t>Analytics of the Cloud Advanced</w:t>
      </w:r>
      <w:bookmarkEnd w:id="11"/>
      <w:r w:rsidRPr="003E7DDA">
        <w:rPr>
          <w:b/>
          <w:i/>
        </w:rPr>
        <w:t xml:space="preserve"> </w:t>
      </w:r>
    </w:p>
    <w:p w14:paraId="78EABAD4" w14:textId="3121B375" w:rsidR="003E7DDA" w:rsidRDefault="003E7DDA" w:rsidP="003E7DDA">
      <w:r w:rsidRPr="003E7DDA">
        <w:t>The JLR is using the Tiger Graph advanced analytics for improving the scheduling and this is helpful for the improvement of the scheduling and this has the impact on the analysis of the production with the optimization of lines around the supply chain that is complex. This is the thing that is leading to the save tens and this is making the understanding of the unexpected event’s impact for figuring out the alternatives in minimizing the disruption of the supply chain. The company is providing the analytics for the real-time around all types of the supply chain from the demand planning, supply planning for the procurement, warehousing operations as well as manufacturing (</w:t>
      </w:r>
      <w:r w:rsidRPr="003E7DDA">
        <w:rPr>
          <w:highlight w:val="white"/>
        </w:rPr>
        <w:t xml:space="preserve">Info.tigergraph, 2021). </w:t>
      </w:r>
    </w:p>
    <w:p w14:paraId="74EE58DB" w14:textId="77777777" w:rsidR="003E7DDA" w:rsidRPr="003E7DDA" w:rsidRDefault="003E7DDA" w:rsidP="003E7DDA"/>
    <w:p w14:paraId="600E5604" w14:textId="72296E8A" w:rsidR="003E7DDA" w:rsidRPr="003E7DDA" w:rsidRDefault="003E7DDA" w:rsidP="009F568F">
      <w:pPr>
        <w:pStyle w:val="ListParagraph"/>
        <w:numPr>
          <w:ilvl w:val="1"/>
          <w:numId w:val="1"/>
        </w:numPr>
        <w:outlineLvl w:val="1"/>
        <w:rPr>
          <w:b/>
          <w:i/>
        </w:rPr>
      </w:pPr>
      <w:bookmarkStart w:id="12" w:name="_Toc92540761"/>
      <w:r w:rsidRPr="003E7DDA">
        <w:rPr>
          <w:b/>
          <w:i/>
        </w:rPr>
        <w:t>Success of the JLR</w:t>
      </w:r>
      <w:bookmarkEnd w:id="12"/>
    </w:p>
    <w:p w14:paraId="2106D329" w14:textId="69057000" w:rsidR="003E7DDA" w:rsidRDefault="003E7DDA" w:rsidP="003E7DDA">
      <w:r w:rsidRPr="003E7DDA">
        <w:t>The defender of the land rover is smashing the success. The defender is leading to the second-best selling model of the company. JLR has sold 17,194 Defenders within the quarter in 2021. The growth of JLR is based on the UK. In making the success, the providers of the logistics have played a major role in the global growth of JLR (</w:t>
      </w:r>
      <w:r w:rsidRPr="003E7DDA">
        <w:rPr>
          <w:highlight w:val="white"/>
        </w:rPr>
        <w:t>Ludwig and Ludwig,  2012)</w:t>
      </w:r>
      <w:r w:rsidRPr="003E7DDA">
        <w:t>. The automotive supply chain for the cars of the manufacturing is complex as well as global within the world. JLR will try to make sure and they are selling the Jaguars where it competes with the Land Rover that is the iconic brand of the British. The management of the automobile is thinking about the future for the Jaguar (</w:t>
      </w:r>
      <w:r w:rsidRPr="003E7DDA">
        <w:rPr>
          <w:highlight w:val="white"/>
        </w:rPr>
        <w:t xml:space="preserve">Winton, 2021). </w:t>
      </w:r>
    </w:p>
    <w:p w14:paraId="10A68C9D" w14:textId="77777777" w:rsidR="003E7DDA" w:rsidRPr="003E7DDA" w:rsidRDefault="003E7DDA" w:rsidP="003E7DDA"/>
    <w:p w14:paraId="1DDFA177" w14:textId="56C7F408" w:rsidR="003E7DDA" w:rsidRPr="003E7DDA" w:rsidRDefault="003E7DDA" w:rsidP="009F568F">
      <w:pPr>
        <w:pStyle w:val="ListParagraph"/>
        <w:numPr>
          <w:ilvl w:val="1"/>
          <w:numId w:val="1"/>
        </w:numPr>
        <w:outlineLvl w:val="1"/>
        <w:rPr>
          <w:b/>
          <w:i/>
        </w:rPr>
      </w:pPr>
      <w:bookmarkStart w:id="13" w:name="_Toc92540762"/>
      <w:r w:rsidRPr="003E7DDA">
        <w:rPr>
          <w:b/>
          <w:i/>
        </w:rPr>
        <w:t>Action against COVID-19</w:t>
      </w:r>
      <w:bookmarkEnd w:id="13"/>
      <w:r w:rsidRPr="003E7DDA">
        <w:rPr>
          <w:b/>
          <w:i/>
        </w:rPr>
        <w:t xml:space="preserve"> </w:t>
      </w:r>
    </w:p>
    <w:p w14:paraId="27421658" w14:textId="5BB4F414" w:rsidR="003E7DDA" w:rsidRDefault="003E7DDA" w:rsidP="003E7DDA">
      <w:r w:rsidRPr="003E7DDA">
        <w:t xml:space="preserve">The company is protecting the people from the different types of the approaches for continuing their business going against to COVID-19. Jaguar took the approaches for the rapid testing that is leading to the safeguard for the people and this was also important in the time of the pandemic for making the environment safe for the visitors. The company included with them the occupational provider of the health and they are also testing the manufacturing material. However, the company is also providing the safe facilities that are included with the installation of the effectiveness of the social distancing, health monitoring as well as the maintenance of the hygiene within all types of </w:t>
      </w:r>
      <w:r w:rsidRPr="003E7DDA">
        <w:lastRenderedPageBreak/>
        <w:t>the product lines, offices, communal spaces as well as the offices. The measures of the safe facilities are included with the checking of the temperature with the accordance of the thermal cameras and they are allowing the people in the organization with the two-meter distance. For keeping the consumers safe in the time of the pandemic, the company is also taking the major approaches. The company is creating the videos of the vehicle walkaround, online ordering and also the retailer consultations.  They are also taking the approach of protecting the local community. They released the NHS approved design. So, the business and also the manufacturing facilities are meeting the global demand. However, the protection strategy worked as a success as well as the survival factors in the time of the pandemic (</w:t>
      </w:r>
      <w:r w:rsidRPr="003E7DDA">
        <w:rPr>
          <w:highlight w:val="white"/>
        </w:rPr>
        <w:t xml:space="preserve">Jaguarlandrover, 2021). </w:t>
      </w:r>
      <w:r w:rsidRPr="003E7DDA">
        <w:t xml:space="preserve">From the analysis it can be said that there are different types of the perspectives in which Jaguar is making their sustainable business and they can make also their ultimate position in the market through this and this is helpful for the company in pandemic. </w:t>
      </w:r>
    </w:p>
    <w:p w14:paraId="48047F6D" w14:textId="77777777" w:rsidR="003E7DDA" w:rsidRPr="003E7DDA" w:rsidRDefault="003E7DDA" w:rsidP="003E7DDA"/>
    <w:p w14:paraId="2D5FE5B8" w14:textId="40AE632E" w:rsidR="003E7DDA" w:rsidRPr="003E7DDA" w:rsidRDefault="003E7DDA" w:rsidP="003E7DDA">
      <w:pPr>
        <w:pStyle w:val="Heading1"/>
        <w:numPr>
          <w:ilvl w:val="0"/>
          <w:numId w:val="1"/>
        </w:numPr>
      </w:pPr>
      <w:bookmarkStart w:id="14" w:name="_4d8h5jivjfgi" w:colFirst="0" w:colLast="0"/>
      <w:bookmarkStart w:id="15" w:name="_Toc92540763"/>
      <w:bookmarkEnd w:id="14"/>
      <w:r w:rsidRPr="003E7DDA">
        <w:t>Conclusion</w:t>
      </w:r>
      <w:bookmarkEnd w:id="15"/>
      <w:r w:rsidRPr="003E7DDA">
        <w:t xml:space="preserve"> </w:t>
      </w:r>
    </w:p>
    <w:p w14:paraId="52FC7CB7" w14:textId="77777777" w:rsidR="003E7DDA" w:rsidRPr="003E7DDA" w:rsidRDefault="003E7DDA" w:rsidP="003E7DDA">
      <w:r w:rsidRPr="003E7DDA">
        <w:t xml:space="preserve">The report is included with the different types of the areas of the automotive industry. The pandemic of COVID-19 has a severe impact on the automobile industry and this is leading to the loss of the sales for the company. The company Jaguar has made a loss in a quarter. There are different types of success factors within the organization that are making the beneficial approach for the company. The company is trying to follow the new model for recovering themselves from the pandemic. The company has to follow the proper strategies for rebuilding the selling process of the company. It has been found that the automobile industry is focusing on the digitization of the company and this will also be the future trend of the company. The digitization is helpful in maintaining the flexibility in different types of the areas. However, it has been understood that the production company of the UK has been disrupted due to the pandemic and this are overcoming day by day. </w:t>
      </w:r>
      <w:r w:rsidRPr="003E7DDA">
        <w:br w:type="page"/>
      </w:r>
    </w:p>
    <w:p w14:paraId="3B494D26" w14:textId="293FC129" w:rsidR="003E7DDA" w:rsidRDefault="003E7DDA" w:rsidP="003E7DDA">
      <w:pPr>
        <w:pStyle w:val="Heading1"/>
        <w:numPr>
          <w:ilvl w:val="0"/>
          <w:numId w:val="1"/>
        </w:numPr>
      </w:pPr>
      <w:bookmarkStart w:id="16" w:name="_Toc92540764"/>
      <w:r w:rsidRPr="003E7DDA">
        <w:lastRenderedPageBreak/>
        <w:t>Reference</w:t>
      </w:r>
      <w:r>
        <w:t>s</w:t>
      </w:r>
      <w:bookmarkEnd w:id="16"/>
    </w:p>
    <w:p w14:paraId="0DE21119" w14:textId="77777777" w:rsidR="003E7DDA" w:rsidRPr="003E7DDA" w:rsidRDefault="003E7DDA" w:rsidP="003E7DDA"/>
    <w:p w14:paraId="06218E63" w14:textId="18E2297B" w:rsidR="003E7DDA" w:rsidRDefault="003E7DDA" w:rsidP="003E7DDA">
      <w:pPr>
        <w:rPr>
          <w:highlight w:val="white"/>
        </w:rPr>
      </w:pPr>
      <w:r w:rsidRPr="003E7DDA">
        <w:rPr>
          <w:highlight w:val="white"/>
        </w:rPr>
        <w:t xml:space="preserve">Allan, L., 2020. </w:t>
      </w:r>
      <w:r w:rsidRPr="003E7DDA">
        <w:rPr>
          <w:i/>
          <w:highlight w:val="white"/>
        </w:rPr>
        <w:t>Jaguar Land Rover reports "significant impact" of Covid-19 as losses mount | Autocar</w:t>
      </w:r>
      <w:r w:rsidRPr="003E7DDA">
        <w:rPr>
          <w:highlight w:val="white"/>
        </w:rPr>
        <w:t>. [online] Autocar. Available at: &lt;https://www.autocar.co.uk/car-news/industry/jaguar-land-rover-reports-significant-impact-covid-19-losses-mount&gt; [Accessed 29 December 2021].</w:t>
      </w:r>
    </w:p>
    <w:p w14:paraId="375E20C9" w14:textId="77777777" w:rsidR="003E7DDA" w:rsidRPr="003E7DDA" w:rsidRDefault="003E7DDA" w:rsidP="003E7DDA">
      <w:pPr>
        <w:rPr>
          <w:highlight w:val="white"/>
        </w:rPr>
      </w:pPr>
    </w:p>
    <w:p w14:paraId="50602ECD" w14:textId="34B69F56" w:rsidR="003E7DDA" w:rsidRDefault="003E7DDA" w:rsidP="003E7DDA">
      <w:pPr>
        <w:rPr>
          <w:highlight w:val="white"/>
        </w:rPr>
      </w:pPr>
      <w:r w:rsidRPr="003E7DDA">
        <w:rPr>
          <w:highlight w:val="white"/>
        </w:rPr>
        <w:t>Business Today. 2020. COVID-19 impact: UK's car output slumps 18% in October. [online] Available at: &lt;https://www.businesstoday.in/auto/story/covid-19-impact-uk-car-output-slumps-18-in-october-279783-2020-11-26&gt; [Accessed 29 December 2021].</w:t>
      </w:r>
    </w:p>
    <w:p w14:paraId="5D0B6302" w14:textId="77777777" w:rsidR="003E7DDA" w:rsidRPr="003E7DDA" w:rsidRDefault="003E7DDA" w:rsidP="003E7DDA">
      <w:pPr>
        <w:rPr>
          <w:highlight w:val="white"/>
        </w:rPr>
      </w:pPr>
    </w:p>
    <w:p w14:paraId="14F04937" w14:textId="77777777" w:rsidR="003E7DDA" w:rsidRPr="003E7DDA" w:rsidRDefault="003E7DDA" w:rsidP="003E7DDA">
      <w:pPr>
        <w:spacing w:after="180"/>
        <w:rPr>
          <w:highlight w:val="white"/>
        </w:rPr>
      </w:pPr>
      <w:r w:rsidRPr="003E7DDA">
        <w:rPr>
          <w:highlight w:val="white"/>
        </w:rPr>
        <w:t xml:space="preserve">Business-standard.com. 2020. </w:t>
      </w:r>
      <w:r w:rsidRPr="003E7DDA">
        <w:rPr>
          <w:i/>
          <w:highlight w:val="white"/>
        </w:rPr>
        <w:t>Covid-19 impact: Jaguar Land Rover sales dip 12% in 2019-20 in 4th quarter</w:t>
      </w:r>
      <w:r w:rsidRPr="003E7DDA">
        <w:rPr>
          <w:highlight w:val="white"/>
        </w:rPr>
        <w:t>. [online] Available at: &lt;https://www.business-standard.com/article/companies/covid-19-impact-jaguar-land-rover-sales-dip-12-in-2019-20-in-4th-quarter-120041800905_1.html&gt; [Accessed 29 December 2021].</w:t>
      </w:r>
    </w:p>
    <w:p w14:paraId="6135752E" w14:textId="77777777" w:rsidR="003E7DDA" w:rsidRPr="003E7DDA" w:rsidRDefault="003E7DDA" w:rsidP="003E7DDA">
      <w:pPr>
        <w:spacing w:after="180"/>
        <w:rPr>
          <w:highlight w:val="white"/>
        </w:rPr>
      </w:pPr>
      <w:r w:rsidRPr="003E7DDA">
        <w:rPr>
          <w:highlight w:val="white"/>
        </w:rPr>
        <w:t xml:space="preserve">Deloitte. 2021. </w:t>
      </w:r>
      <w:r w:rsidRPr="003E7DDA">
        <w:rPr>
          <w:i/>
          <w:highlight w:val="white"/>
        </w:rPr>
        <w:t>Understanding COVID-19’s impact on the automotive sector | Deloitte Global</w:t>
      </w:r>
      <w:r w:rsidRPr="003E7DDA">
        <w:rPr>
          <w:highlight w:val="white"/>
        </w:rPr>
        <w:t>. [online] Available at: &lt;https://www2.deloitte.com/global/en/pages/about-deloitte/articles/covid-19/understanding-covid-19-s-impact-on-the-automotive-sector.html&gt; [Accessed 29 December 2021].</w:t>
      </w:r>
    </w:p>
    <w:p w14:paraId="5ADD5A5F" w14:textId="77777777" w:rsidR="003E7DDA" w:rsidRPr="003E7DDA" w:rsidRDefault="003E7DDA" w:rsidP="003E7DDA">
      <w:pPr>
        <w:spacing w:after="180"/>
        <w:rPr>
          <w:highlight w:val="white"/>
        </w:rPr>
      </w:pPr>
      <w:r w:rsidRPr="003E7DDA">
        <w:rPr>
          <w:highlight w:val="white"/>
        </w:rPr>
        <w:t xml:space="preserve">Dignan, L., 2021. </w:t>
      </w:r>
      <w:r w:rsidRPr="003E7DDA">
        <w:rPr>
          <w:i/>
          <w:highlight w:val="white"/>
        </w:rPr>
        <w:t>Jaguar Land Rover's digital transformation will ride on collaboration with parent Tata | ZDNet</w:t>
      </w:r>
      <w:r w:rsidRPr="003E7DDA">
        <w:rPr>
          <w:highlight w:val="white"/>
        </w:rPr>
        <w:t>. [online] ZDNet. Available at: &lt;https://www.zdnet.com/article/jaguar-land-rovers-digital-transformation-will-ride-on-collaboration-with-parent-tata/&gt; [Accessed 29 December 2021].</w:t>
      </w:r>
    </w:p>
    <w:p w14:paraId="78E0E798" w14:textId="77777777" w:rsidR="003E7DDA" w:rsidRPr="003E7DDA" w:rsidRDefault="003E7DDA" w:rsidP="003E7DDA">
      <w:pPr>
        <w:spacing w:after="180"/>
        <w:rPr>
          <w:highlight w:val="white"/>
        </w:rPr>
      </w:pPr>
      <w:r w:rsidRPr="003E7DDA">
        <w:rPr>
          <w:highlight w:val="white"/>
        </w:rPr>
        <w:t>ericsson.com. 2021. [online] Available at: &lt;https://www.ericsson.com/en/connected-vehicles/platform/future-automotive-innovation&gt; [Accessed 29 December 2021].</w:t>
      </w:r>
    </w:p>
    <w:p w14:paraId="6721A070" w14:textId="77777777" w:rsidR="003E7DDA" w:rsidRPr="003E7DDA" w:rsidRDefault="003E7DDA" w:rsidP="003E7DDA">
      <w:pPr>
        <w:rPr>
          <w:highlight w:val="white"/>
        </w:rPr>
      </w:pPr>
      <w:r w:rsidRPr="003E7DDA">
        <w:rPr>
          <w:highlight w:val="white"/>
        </w:rPr>
        <w:t>Galer, S., 2017. Jaguar Land Rover Accelerates Hiring 46%. [online] SAP News Center. Available at: &lt;https://news.sap.com/2017/01/jaguar-land-rover-accelerates-hiring-by-46-with-sap-successfactors/&gt; [Accessed 29 December 2021].</w:t>
      </w:r>
    </w:p>
    <w:p w14:paraId="1014CA06" w14:textId="77777777" w:rsidR="003E7DDA" w:rsidRPr="003E7DDA" w:rsidRDefault="003E7DDA" w:rsidP="003E7DDA">
      <w:pPr>
        <w:rPr>
          <w:highlight w:val="white"/>
        </w:rPr>
      </w:pPr>
      <w:r w:rsidRPr="003E7DDA">
        <w:rPr>
          <w:highlight w:val="white"/>
        </w:rPr>
        <w:t>https://www.autocarpro.in. 2021. Jaguar to go all-electric by 2025, JLR plans closer connect with Tata Group. [online] Available at: &lt;https://www.autocarpro.in/news-international/jaguar-to-go-</w:t>
      </w:r>
      <w:r w:rsidRPr="003E7DDA">
        <w:rPr>
          <w:highlight w:val="white"/>
        </w:rPr>
        <w:lastRenderedPageBreak/>
        <w:t>allelectric-by-2025--jlr-plans-closer-connect-with-tata-group-78500&gt; [Accessed 29 December 2021].</w:t>
      </w:r>
    </w:p>
    <w:p w14:paraId="0896F9C9" w14:textId="311C9557" w:rsidR="003E7DDA" w:rsidRDefault="003E7DDA" w:rsidP="003E7DDA">
      <w:pPr>
        <w:rPr>
          <w:highlight w:val="white"/>
        </w:rPr>
      </w:pPr>
      <w:r w:rsidRPr="003E7DDA">
        <w:rPr>
          <w:highlight w:val="white"/>
        </w:rPr>
        <w:t>Info.tigergraph.com. 2021. Jaguar Land Rover Success Story. [online] Available at: &lt;https://info.tigergraph.com/jlr-success-story&gt; [Accessed 29 December 2021].</w:t>
      </w:r>
    </w:p>
    <w:p w14:paraId="3099E7AC" w14:textId="77777777" w:rsidR="003E7DDA" w:rsidRPr="003E7DDA" w:rsidRDefault="003E7DDA" w:rsidP="003E7DDA">
      <w:pPr>
        <w:rPr>
          <w:highlight w:val="white"/>
        </w:rPr>
      </w:pPr>
    </w:p>
    <w:p w14:paraId="22F950F0" w14:textId="1B598CC0" w:rsidR="003E7DDA" w:rsidRDefault="003E7DDA" w:rsidP="003E7DDA">
      <w:pPr>
        <w:rPr>
          <w:highlight w:val="white"/>
        </w:rPr>
      </w:pPr>
      <w:r w:rsidRPr="003E7DDA">
        <w:rPr>
          <w:highlight w:val="white"/>
        </w:rPr>
        <w:t>Jaguar.in. 2021. JAGUAR LAND ROVER UNVEILS ADVANCED PRODUCT CREATION CENTRE. [online] Available at: &lt;https://www.jaguar.in/news/product-creation.html&gt; [Accessed 29 December 2021].</w:t>
      </w:r>
    </w:p>
    <w:p w14:paraId="55795E5E" w14:textId="77777777" w:rsidR="003E7DDA" w:rsidRPr="003E7DDA" w:rsidRDefault="003E7DDA" w:rsidP="003E7DDA">
      <w:pPr>
        <w:rPr>
          <w:highlight w:val="white"/>
        </w:rPr>
      </w:pPr>
    </w:p>
    <w:p w14:paraId="51A2D483" w14:textId="2C2613F7" w:rsidR="003E7DDA" w:rsidRDefault="003E7DDA" w:rsidP="003E7DDA">
      <w:pPr>
        <w:rPr>
          <w:highlight w:val="white"/>
        </w:rPr>
      </w:pPr>
      <w:r w:rsidRPr="003E7DDA">
        <w:rPr>
          <w:highlight w:val="white"/>
        </w:rPr>
        <w:t>Jaguarlandrover.com. 2021. COVID-19 RESPONSE | JLR Corporate Website. [online] Available at: &lt;https://www.jaguarlandrover.com/covid-19-response&gt; [Accessed 29 December 2021].</w:t>
      </w:r>
    </w:p>
    <w:p w14:paraId="4BD8C013" w14:textId="77777777" w:rsidR="003E7DDA" w:rsidRPr="003E7DDA" w:rsidRDefault="003E7DDA" w:rsidP="003E7DDA">
      <w:pPr>
        <w:rPr>
          <w:highlight w:val="white"/>
        </w:rPr>
      </w:pPr>
    </w:p>
    <w:p w14:paraId="6EBF90CF" w14:textId="40F10DC1" w:rsidR="003E7DDA" w:rsidRDefault="003E7DDA" w:rsidP="003E7DDA">
      <w:pPr>
        <w:rPr>
          <w:highlight w:val="white"/>
        </w:rPr>
      </w:pPr>
      <w:r w:rsidRPr="003E7DDA">
        <w:rPr>
          <w:highlight w:val="white"/>
        </w:rPr>
        <w:t>Jaguarlandrover.com. 2021. Q1 SALES AND PROFITABILITY IMPROVED FROM COVID IMPACT A YEAR AGO BUT SIGNIFICANTLY CONSTRAINED BY CONTINUING SEMICONDUCTOR SHORTAGE | JLR Corporate Website. [online] Available at: &lt;https://www.jaguarlandrover.com/news/2021/07/q1-sales-and-profitability-improved-covid-impact-year-ago-significantly-constrained&gt; [Accessed 29 December 2021].</w:t>
      </w:r>
    </w:p>
    <w:p w14:paraId="7AA979C7" w14:textId="77777777" w:rsidR="003E7DDA" w:rsidRPr="003E7DDA" w:rsidRDefault="003E7DDA" w:rsidP="003E7DDA">
      <w:pPr>
        <w:rPr>
          <w:highlight w:val="white"/>
        </w:rPr>
      </w:pPr>
    </w:p>
    <w:p w14:paraId="462352A1" w14:textId="52B1D13C" w:rsidR="003E7DDA" w:rsidRDefault="003E7DDA" w:rsidP="003E7DDA">
      <w:pPr>
        <w:rPr>
          <w:highlight w:val="white"/>
        </w:rPr>
      </w:pPr>
      <w:r w:rsidRPr="003E7DDA">
        <w:rPr>
          <w:highlight w:val="white"/>
        </w:rPr>
        <w:t>Ludwig, C. and Ludwig, C., 2012. Secrets of a success story at JLR. [online] Automotive Logistics. Available at: &lt;https://www.automotivelogistics.media/secrets-of-a-success-story-at-jlr/7816.article&gt; [Accessed 29 December 2021].</w:t>
      </w:r>
    </w:p>
    <w:p w14:paraId="0AB4D413" w14:textId="77777777" w:rsidR="003E7DDA" w:rsidRPr="003E7DDA" w:rsidRDefault="003E7DDA" w:rsidP="003E7DDA">
      <w:pPr>
        <w:rPr>
          <w:highlight w:val="white"/>
        </w:rPr>
      </w:pPr>
    </w:p>
    <w:p w14:paraId="5425C706" w14:textId="5638983F" w:rsidR="003E7DDA" w:rsidRDefault="003E7DDA" w:rsidP="003E7DDA">
      <w:pPr>
        <w:rPr>
          <w:highlight w:val="white"/>
        </w:rPr>
      </w:pPr>
      <w:r w:rsidRPr="003E7DDA">
        <w:rPr>
          <w:highlight w:val="white"/>
        </w:rPr>
        <w:t xml:space="preserve">Nayak, J., Mishra, M., Naik, B., Swapnarekha, H., Cengiz, K. and Shanmuganathan, V., 2021. An impact study of COVID‐19 on six different industries: Automobile, energy and power, agriculture, education, travel and tourism and consumer electronics. </w:t>
      </w:r>
      <w:r w:rsidRPr="003E7DDA">
        <w:rPr>
          <w:i/>
          <w:highlight w:val="white"/>
        </w:rPr>
        <w:t>Expert systems</w:t>
      </w:r>
      <w:r w:rsidRPr="003E7DDA">
        <w:rPr>
          <w:highlight w:val="white"/>
        </w:rPr>
        <w:t>.</w:t>
      </w:r>
    </w:p>
    <w:p w14:paraId="54357D54" w14:textId="77777777" w:rsidR="003E7DDA" w:rsidRPr="003E7DDA" w:rsidRDefault="003E7DDA" w:rsidP="003E7DDA">
      <w:pPr>
        <w:rPr>
          <w:highlight w:val="white"/>
        </w:rPr>
      </w:pPr>
    </w:p>
    <w:p w14:paraId="48511788" w14:textId="77777777" w:rsidR="003E7DDA" w:rsidRPr="003E7DDA" w:rsidRDefault="003E7DDA" w:rsidP="003E7DDA">
      <w:pPr>
        <w:spacing w:after="180"/>
        <w:rPr>
          <w:highlight w:val="white"/>
        </w:rPr>
      </w:pPr>
      <w:r w:rsidRPr="003E7DDA">
        <w:rPr>
          <w:highlight w:val="white"/>
        </w:rPr>
        <w:t xml:space="preserve">Panday, A., 2020. </w:t>
      </w:r>
      <w:r w:rsidRPr="003E7DDA">
        <w:rPr>
          <w:i/>
          <w:highlight w:val="white"/>
        </w:rPr>
        <w:t>Jaguar Land Rover Q1FY21 retails decline 42% on covid impact</w:t>
      </w:r>
      <w:r w:rsidRPr="003E7DDA">
        <w:rPr>
          <w:highlight w:val="white"/>
        </w:rPr>
        <w:t>. [online] https://www.livemint.com. Available at: &lt;https://www.livemint.com/companies/news/jaguar-land-rover-q1fy21-retails-decline-42-on-covid-impact/amp-11594302186514.html&gt; [Accessed 29 December 2021].</w:t>
      </w:r>
    </w:p>
    <w:p w14:paraId="6A009AE3" w14:textId="640FE149" w:rsidR="003E7DDA" w:rsidRDefault="003E7DDA" w:rsidP="003E7DDA">
      <w:pPr>
        <w:rPr>
          <w:highlight w:val="white"/>
        </w:rPr>
      </w:pPr>
      <w:r w:rsidRPr="003E7DDA">
        <w:rPr>
          <w:highlight w:val="white"/>
        </w:rPr>
        <w:lastRenderedPageBreak/>
        <w:t>Trivedi, A., 2021. Bloomberg - Are you a robot?. [online] Bloomberg.com. Available at: &lt;https://www.bloomberg.com/opinion/articles/2021-02-18/jaguar-land-rover-is-into-evs-but-has-to-factor-in-profitability&gt; [Accessed 29 December 2021].</w:t>
      </w:r>
    </w:p>
    <w:p w14:paraId="5042AA33" w14:textId="77777777" w:rsidR="009F568F" w:rsidRPr="003E7DDA" w:rsidRDefault="009F568F" w:rsidP="003E7DDA">
      <w:pPr>
        <w:rPr>
          <w:highlight w:val="white"/>
        </w:rPr>
      </w:pPr>
    </w:p>
    <w:p w14:paraId="3442F88B" w14:textId="77777777" w:rsidR="003E7DDA" w:rsidRPr="003E7DDA" w:rsidRDefault="003E7DDA" w:rsidP="003E7DDA">
      <w:pPr>
        <w:rPr>
          <w:highlight w:val="white"/>
        </w:rPr>
      </w:pPr>
      <w:r w:rsidRPr="003E7DDA">
        <w:rPr>
          <w:highlight w:val="white"/>
        </w:rPr>
        <w:t>Winton, N., 2021. Jaguar’s Conflicted Future; “Reimagined”Success With JLR, Partnership, Takeover, Or Demise?. [online] Forbes. Available at: &lt;https://www.forbes.com/sites/neilwinton/2021/04/05/jaguars-conflicted-future-reimaginedsuccess-with-jlr-partnership-takeover-or-demise/?sh=44b2feda54f9&gt; [Accessed 29 December 2021].</w:t>
      </w:r>
    </w:p>
    <w:p w14:paraId="0845AC90" w14:textId="77777777" w:rsidR="003E7DDA" w:rsidRPr="003E7DDA" w:rsidRDefault="003E7DDA" w:rsidP="003E7DDA">
      <w:pPr>
        <w:rPr>
          <w:highlight w:val="white"/>
        </w:rPr>
      </w:pPr>
    </w:p>
    <w:p w14:paraId="23E63834" w14:textId="77777777" w:rsidR="00FF2542" w:rsidRPr="003E7DDA" w:rsidRDefault="00FF2542"/>
    <w:sectPr w:rsidR="00FF2542" w:rsidRPr="003E7DDA" w:rsidSect="00DA6EB0">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378F6" w14:textId="77777777" w:rsidR="00602717" w:rsidRDefault="00602717" w:rsidP="009F568F">
      <w:pPr>
        <w:spacing w:line="240" w:lineRule="auto"/>
      </w:pPr>
      <w:r>
        <w:separator/>
      </w:r>
    </w:p>
  </w:endnote>
  <w:endnote w:type="continuationSeparator" w:id="0">
    <w:p w14:paraId="08E3D73D" w14:textId="77777777" w:rsidR="00602717" w:rsidRDefault="00602717" w:rsidP="009F56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2570764"/>
      <w:docPartObj>
        <w:docPartGallery w:val="Page Numbers (Bottom of Page)"/>
        <w:docPartUnique/>
      </w:docPartObj>
    </w:sdtPr>
    <w:sdtEndPr>
      <w:rPr>
        <w:noProof/>
      </w:rPr>
    </w:sdtEndPr>
    <w:sdtContent>
      <w:p w14:paraId="73F9CF66" w14:textId="77777777" w:rsidR="00FF3AD9" w:rsidRDefault="006027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967A02" w14:textId="77777777" w:rsidR="00FF3AD9" w:rsidRDefault="006027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0F54F" w14:textId="77777777" w:rsidR="00602717" w:rsidRDefault="00602717" w:rsidP="009F568F">
      <w:pPr>
        <w:spacing w:line="240" w:lineRule="auto"/>
      </w:pPr>
      <w:r>
        <w:separator/>
      </w:r>
    </w:p>
  </w:footnote>
  <w:footnote w:type="continuationSeparator" w:id="0">
    <w:p w14:paraId="7B8E94E0" w14:textId="77777777" w:rsidR="00602717" w:rsidRDefault="00602717" w:rsidP="009F568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DC249F"/>
    <w:multiLevelType w:val="multilevel"/>
    <w:tmpl w:val="9DAC72D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0AF"/>
    <w:rsid w:val="000670AF"/>
    <w:rsid w:val="003E7DDA"/>
    <w:rsid w:val="00602717"/>
    <w:rsid w:val="007060EA"/>
    <w:rsid w:val="009F568F"/>
    <w:rsid w:val="00B0640F"/>
    <w:rsid w:val="00FF2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1E2F3"/>
  <w15:chartTrackingRefBased/>
  <w15:docId w15:val="{A2264D4A-C492-45D0-A7BB-BE88FBD16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7DDA"/>
    <w:pPr>
      <w:spacing w:after="0" w:line="360" w:lineRule="auto"/>
      <w:jc w:val="both"/>
    </w:pPr>
    <w:rPr>
      <w:rFonts w:ascii="Times New Roman" w:eastAsia="Times New Roman" w:hAnsi="Times New Roman" w:cs="Times New Roman"/>
      <w:sz w:val="24"/>
      <w:szCs w:val="24"/>
      <w:lang w:val="en" w:eastAsia="en-IN"/>
    </w:rPr>
  </w:style>
  <w:style w:type="paragraph" w:styleId="Heading1">
    <w:name w:val="heading 1"/>
    <w:basedOn w:val="Normal"/>
    <w:next w:val="Normal"/>
    <w:link w:val="Heading1Char"/>
    <w:uiPriority w:val="9"/>
    <w:qFormat/>
    <w:rsid w:val="003E7DDA"/>
    <w:pPr>
      <w:keepNext/>
      <w:keepLines/>
      <w:outlineLvl w:val="0"/>
    </w:pPr>
    <w:rPr>
      <w:b/>
    </w:rPr>
  </w:style>
  <w:style w:type="paragraph" w:styleId="Heading2">
    <w:name w:val="heading 2"/>
    <w:basedOn w:val="Normal"/>
    <w:next w:val="Normal"/>
    <w:link w:val="Heading2Char"/>
    <w:uiPriority w:val="9"/>
    <w:semiHidden/>
    <w:unhideWhenUsed/>
    <w:qFormat/>
    <w:rsid w:val="009F568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7DDA"/>
    <w:rPr>
      <w:rFonts w:ascii="Times New Roman" w:eastAsia="Times New Roman" w:hAnsi="Times New Roman" w:cs="Times New Roman"/>
      <w:b/>
      <w:sz w:val="24"/>
      <w:szCs w:val="24"/>
      <w:lang w:val="en" w:eastAsia="en-IN"/>
    </w:rPr>
  </w:style>
  <w:style w:type="paragraph" w:styleId="TOCHeading">
    <w:name w:val="TOC Heading"/>
    <w:basedOn w:val="Heading1"/>
    <w:next w:val="Normal"/>
    <w:uiPriority w:val="39"/>
    <w:unhideWhenUsed/>
    <w:qFormat/>
    <w:rsid w:val="003E7DDA"/>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3E7DDA"/>
    <w:pPr>
      <w:spacing w:after="100"/>
    </w:pPr>
  </w:style>
  <w:style w:type="character" w:styleId="Hyperlink">
    <w:name w:val="Hyperlink"/>
    <w:basedOn w:val="DefaultParagraphFont"/>
    <w:uiPriority w:val="99"/>
    <w:unhideWhenUsed/>
    <w:rsid w:val="003E7DDA"/>
    <w:rPr>
      <w:color w:val="0563C1" w:themeColor="hyperlink"/>
      <w:u w:val="single"/>
    </w:rPr>
  </w:style>
  <w:style w:type="paragraph" w:styleId="Footer">
    <w:name w:val="footer"/>
    <w:basedOn w:val="Normal"/>
    <w:link w:val="FooterChar"/>
    <w:uiPriority w:val="99"/>
    <w:unhideWhenUsed/>
    <w:rsid w:val="003E7DDA"/>
    <w:pPr>
      <w:tabs>
        <w:tab w:val="center" w:pos="4513"/>
        <w:tab w:val="right" w:pos="9026"/>
      </w:tabs>
      <w:spacing w:line="240" w:lineRule="auto"/>
    </w:pPr>
  </w:style>
  <w:style w:type="character" w:customStyle="1" w:styleId="FooterChar">
    <w:name w:val="Footer Char"/>
    <w:basedOn w:val="DefaultParagraphFont"/>
    <w:link w:val="Footer"/>
    <w:uiPriority w:val="99"/>
    <w:rsid w:val="003E7DDA"/>
    <w:rPr>
      <w:rFonts w:ascii="Times New Roman" w:eastAsia="Times New Roman" w:hAnsi="Times New Roman" w:cs="Times New Roman"/>
      <w:sz w:val="24"/>
      <w:szCs w:val="24"/>
      <w:lang w:val="en" w:eastAsia="en-IN"/>
    </w:rPr>
  </w:style>
  <w:style w:type="paragraph" w:styleId="ListParagraph">
    <w:name w:val="List Paragraph"/>
    <w:basedOn w:val="Normal"/>
    <w:uiPriority w:val="34"/>
    <w:qFormat/>
    <w:rsid w:val="003E7DDA"/>
    <w:pPr>
      <w:ind w:left="720"/>
      <w:contextualSpacing/>
    </w:pPr>
  </w:style>
  <w:style w:type="character" w:customStyle="1" w:styleId="Heading2Char">
    <w:name w:val="Heading 2 Char"/>
    <w:basedOn w:val="DefaultParagraphFont"/>
    <w:link w:val="Heading2"/>
    <w:uiPriority w:val="9"/>
    <w:semiHidden/>
    <w:rsid w:val="009F568F"/>
    <w:rPr>
      <w:rFonts w:asciiTheme="majorHAnsi" w:eastAsiaTheme="majorEastAsia" w:hAnsiTheme="majorHAnsi" w:cstheme="majorBidi"/>
      <w:color w:val="2F5496" w:themeColor="accent1" w:themeShade="BF"/>
      <w:sz w:val="26"/>
      <w:szCs w:val="26"/>
      <w:lang w:val="en" w:eastAsia="en-IN"/>
    </w:rPr>
  </w:style>
  <w:style w:type="paragraph" w:styleId="TOC2">
    <w:name w:val="toc 2"/>
    <w:basedOn w:val="Normal"/>
    <w:next w:val="Normal"/>
    <w:autoRedefine/>
    <w:uiPriority w:val="39"/>
    <w:unhideWhenUsed/>
    <w:rsid w:val="009F568F"/>
    <w:pPr>
      <w:spacing w:after="100"/>
      <w:ind w:left="240"/>
    </w:pPr>
  </w:style>
  <w:style w:type="paragraph" w:styleId="Header">
    <w:name w:val="header"/>
    <w:basedOn w:val="Normal"/>
    <w:link w:val="HeaderChar"/>
    <w:uiPriority w:val="99"/>
    <w:unhideWhenUsed/>
    <w:rsid w:val="009F568F"/>
    <w:pPr>
      <w:tabs>
        <w:tab w:val="center" w:pos="4513"/>
        <w:tab w:val="right" w:pos="9026"/>
      </w:tabs>
      <w:spacing w:line="240" w:lineRule="auto"/>
    </w:pPr>
  </w:style>
  <w:style w:type="character" w:customStyle="1" w:styleId="HeaderChar">
    <w:name w:val="Header Char"/>
    <w:basedOn w:val="DefaultParagraphFont"/>
    <w:link w:val="Header"/>
    <w:uiPriority w:val="99"/>
    <w:rsid w:val="009F568F"/>
    <w:rPr>
      <w:rFonts w:ascii="Times New Roman" w:eastAsia="Times New Roman" w:hAnsi="Times New Roman" w:cs="Times New Roman"/>
      <w:sz w:val="24"/>
      <w:szCs w:val="24"/>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utocarpr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639CA2-18DF-4470-9723-7D619FEBE5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2619</Words>
  <Characters>14932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Maxim</dc:creator>
  <cp:keywords/>
  <dc:description/>
  <cp:lastModifiedBy>Denisa Maxim</cp:lastModifiedBy>
  <cp:revision>3</cp:revision>
  <dcterms:created xsi:type="dcterms:W3CDTF">2022-01-08T13:19:00Z</dcterms:created>
  <dcterms:modified xsi:type="dcterms:W3CDTF">2022-01-08T13:30:00Z</dcterms:modified>
</cp:coreProperties>
</file>