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780EDDB" w14:textId="495FBC47" w:rsidR="00895C1C" w:rsidRPr="000A14BC" w:rsidRDefault="00C22083" w:rsidP="00FE735B">
      <w:pPr>
        <w:pStyle w:val="NormalWeb"/>
        <w:spacing w:before="0" w:beforeAutospacing="0" w:after="0" w:afterAutospacing="0" w:line="360" w:lineRule="auto"/>
        <w:jc w:val="center"/>
        <w:rPr>
          <w:rFonts w:asciiTheme="minorHAnsi" w:hAnsiTheme="minorHAnsi" w:cstheme="minorHAnsi"/>
          <w:sz w:val="28"/>
          <w:szCs w:val="28"/>
          <w:lang w:val="cy-GB"/>
        </w:rPr>
      </w:pPr>
      <w:r w:rsidRPr="000A14BC">
        <w:rPr>
          <w:rFonts w:asciiTheme="minorHAnsi" w:hAnsiTheme="minorHAnsi" w:cstheme="minorHAnsi"/>
          <w:sz w:val="28"/>
          <w:szCs w:val="28"/>
          <w:lang w:val="cy-GB"/>
        </w:rPr>
        <w:t>ECAD</w:t>
      </w:r>
      <w:r w:rsidR="002C79D5" w:rsidRPr="000A14BC">
        <w:rPr>
          <w:rFonts w:asciiTheme="minorHAnsi" w:hAnsiTheme="minorHAnsi" w:cstheme="minorHAnsi"/>
          <w:sz w:val="28"/>
          <w:szCs w:val="28"/>
          <w:lang w:val="cy-GB"/>
        </w:rPr>
        <w:t>5010</w:t>
      </w:r>
      <w:r w:rsidRPr="000A14BC">
        <w:rPr>
          <w:rFonts w:asciiTheme="minorHAnsi" w:hAnsiTheme="minorHAnsi" w:cstheme="minorHAnsi"/>
          <w:sz w:val="28"/>
          <w:szCs w:val="28"/>
          <w:lang w:val="cy-GB"/>
        </w:rPr>
        <w:t>-C B</w:t>
      </w:r>
      <w:r w:rsidR="00DB5B80" w:rsidRPr="000A14BC">
        <w:rPr>
          <w:rFonts w:asciiTheme="minorHAnsi" w:hAnsiTheme="minorHAnsi" w:cstheme="minorHAnsi"/>
          <w:sz w:val="28"/>
          <w:szCs w:val="28"/>
          <w:lang w:val="cy-GB"/>
        </w:rPr>
        <w:t>eth, sut a pham ydw i’n addysgu?</w:t>
      </w:r>
    </w:p>
    <w:p w14:paraId="752A7D10" w14:textId="1388708B" w:rsidR="00C8119B" w:rsidRDefault="00C8119B" w:rsidP="00FE735B">
      <w:pPr>
        <w:pStyle w:val="NormalWeb"/>
        <w:spacing w:before="0" w:beforeAutospacing="0" w:after="0" w:afterAutospacing="0" w:line="360" w:lineRule="auto"/>
        <w:jc w:val="center"/>
        <w:rPr>
          <w:rFonts w:asciiTheme="minorHAnsi" w:hAnsiTheme="minorHAnsi" w:cstheme="minorHAnsi"/>
          <w:sz w:val="28"/>
          <w:szCs w:val="28"/>
          <w:lang w:val="cy-GB"/>
        </w:rPr>
      </w:pPr>
      <w:r w:rsidRPr="000A14BC">
        <w:rPr>
          <w:rFonts w:asciiTheme="minorHAnsi" w:hAnsiTheme="minorHAnsi" w:cstheme="minorHAnsi"/>
          <w:sz w:val="28"/>
          <w:szCs w:val="28"/>
          <w:lang w:val="cy-GB"/>
        </w:rPr>
        <w:t>Beth yw’r berthynas rhwng rhannu MPLl gyda’r disgyblion ac ansawdd dysgu?</w:t>
      </w:r>
    </w:p>
    <w:p w14:paraId="74523FFC" w14:textId="77777777" w:rsidR="004E5FFB" w:rsidRDefault="004E5FFB" w:rsidP="00FE735B">
      <w:pPr>
        <w:pStyle w:val="NormalWeb"/>
        <w:spacing w:before="0" w:beforeAutospacing="0" w:after="0" w:afterAutospacing="0" w:line="360" w:lineRule="auto"/>
        <w:jc w:val="center"/>
        <w:rPr>
          <w:rFonts w:asciiTheme="minorHAnsi" w:hAnsiTheme="minorHAnsi" w:cstheme="minorHAnsi"/>
          <w:sz w:val="28"/>
          <w:szCs w:val="28"/>
          <w:lang w:val="cy-GB"/>
        </w:rPr>
      </w:pPr>
    </w:p>
    <w:p w14:paraId="7737AC85" w14:textId="0CF7A280" w:rsidR="00774177" w:rsidRDefault="004E5FFB" w:rsidP="004E5FFB">
      <w:pPr>
        <w:pStyle w:val="NormalWeb"/>
        <w:spacing w:before="0" w:beforeAutospacing="0" w:after="0" w:afterAutospacing="0" w:line="360" w:lineRule="auto"/>
        <w:rPr>
          <w:rFonts w:asciiTheme="minorHAnsi" w:hAnsiTheme="minorHAnsi" w:cstheme="minorHAnsi"/>
          <w:lang w:val="cy-GB"/>
        </w:rPr>
      </w:pPr>
      <w:r w:rsidRPr="004E5FFB">
        <w:rPr>
          <w:rFonts w:asciiTheme="minorHAnsi" w:hAnsiTheme="minorHAnsi" w:cstheme="minorHAnsi"/>
          <w:lang w:val="cy-GB"/>
        </w:rPr>
        <w:t>Dyma fy n</w:t>
      </w:r>
      <w:r>
        <w:rPr>
          <w:rFonts w:asciiTheme="minorHAnsi" w:hAnsiTheme="minorHAnsi" w:cstheme="minorHAnsi"/>
          <w:lang w:val="cy-GB"/>
        </w:rPr>
        <w:t>hargedau o’r aseiniad olaf:</w:t>
      </w:r>
    </w:p>
    <w:p w14:paraId="1063356D" w14:textId="77777777" w:rsidR="004544C9" w:rsidRDefault="004544C9" w:rsidP="004544C9">
      <w:pPr>
        <w:pStyle w:val="ListParagraph"/>
        <w:numPr>
          <w:ilvl w:val="0"/>
          <w:numId w:val="14"/>
        </w:numPr>
        <w:spacing w:after="0" w:line="240" w:lineRule="auto"/>
        <w:rPr>
          <w:rFonts w:eastAsia="Times New Roman" w:cstheme="minorHAnsi"/>
          <w:color w:val="FF0000"/>
          <w:sz w:val="24"/>
          <w:szCs w:val="24"/>
          <w:lang w:val="en-GB" w:eastAsia="en-GB"/>
        </w:rPr>
      </w:pPr>
      <w:r w:rsidRPr="00B87F7A">
        <w:rPr>
          <w:rFonts w:eastAsia="Times New Roman" w:cstheme="minorHAnsi"/>
          <w:color w:val="FF0000"/>
          <w:sz w:val="24"/>
          <w:szCs w:val="24"/>
          <w:lang w:val="en-GB" w:eastAsia="en-GB"/>
        </w:rPr>
        <w:t>Cadw yn dynn at friff yr aseiniad a sicrhau bod yr holl wybodaeth yn berthnasol.</w:t>
      </w:r>
    </w:p>
    <w:p w14:paraId="4905546A" w14:textId="77777777" w:rsidR="004544C9" w:rsidRPr="00B87F7A" w:rsidRDefault="004544C9" w:rsidP="004544C9">
      <w:pPr>
        <w:pStyle w:val="ListParagraph"/>
        <w:spacing w:after="0" w:line="240" w:lineRule="auto"/>
        <w:ind w:left="780"/>
        <w:rPr>
          <w:rFonts w:eastAsia="Times New Roman" w:cstheme="minorHAnsi"/>
          <w:color w:val="FF0000"/>
          <w:sz w:val="24"/>
          <w:szCs w:val="24"/>
          <w:lang w:val="en-GB" w:eastAsia="en-GB"/>
        </w:rPr>
      </w:pPr>
    </w:p>
    <w:p w14:paraId="6C843ABA" w14:textId="77777777" w:rsidR="004544C9" w:rsidRDefault="004544C9" w:rsidP="004544C9">
      <w:pPr>
        <w:pStyle w:val="ListParagraph"/>
        <w:numPr>
          <w:ilvl w:val="0"/>
          <w:numId w:val="14"/>
        </w:numPr>
        <w:spacing w:after="0" w:line="240" w:lineRule="auto"/>
        <w:rPr>
          <w:rFonts w:eastAsia="Times New Roman" w:cstheme="minorHAnsi"/>
          <w:color w:val="FF0000"/>
          <w:sz w:val="24"/>
          <w:szCs w:val="24"/>
          <w:lang w:val="en-GB" w:eastAsia="en-GB"/>
        </w:rPr>
      </w:pPr>
      <w:r w:rsidRPr="00B87F7A">
        <w:rPr>
          <w:rFonts w:eastAsia="Times New Roman" w:cstheme="minorHAnsi"/>
          <w:color w:val="FF0000"/>
          <w:sz w:val="24"/>
          <w:szCs w:val="24"/>
          <w:lang w:val="en-GB" w:eastAsia="en-GB"/>
        </w:rPr>
        <w:t>Cadw enw ysgol yn anhysbys, hyd yn oed yn dy restr gyfeirio lle'n bosibl.</w:t>
      </w:r>
    </w:p>
    <w:p w14:paraId="27CDD1B5" w14:textId="77777777" w:rsidR="004544C9" w:rsidRPr="00B87F7A" w:rsidRDefault="004544C9" w:rsidP="004544C9">
      <w:pPr>
        <w:spacing w:after="0" w:line="240" w:lineRule="auto"/>
        <w:rPr>
          <w:rFonts w:eastAsia="Times New Roman" w:cstheme="minorHAnsi"/>
          <w:color w:val="FF0000"/>
          <w:sz w:val="24"/>
          <w:szCs w:val="24"/>
          <w:lang w:val="en-GB" w:eastAsia="en-GB"/>
        </w:rPr>
      </w:pPr>
    </w:p>
    <w:p w14:paraId="1DF2C208" w14:textId="77777777" w:rsidR="004544C9" w:rsidRDefault="004544C9" w:rsidP="004544C9">
      <w:pPr>
        <w:pStyle w:val="ListParagraph"/>
        <w:numPr>
          <w:ilvl w:val="0"/>
          <w:numId w:val="14"/>
        </w:numPr>
        <w:spacing w:after="0" w:line="240" w:lineRule="auto"/>
        <w:rPr>
          <w:rFonts w:eastAsia="Times New Roman" w:cstheme="minorHAnsi"/>
          <w:color w:val="FF0000"/>
          <w:sz w:val="24"/>
          <w:szCs w:val="24"/>
          <w:lang w:val="en-GB" w:eastAsia="en-GB"/>
        </w:rPr>
      </w:pPr>
      <w:r w:rsidRPr="00B87F7A">
        <w:rPr>
          <w:rFonts w:eastAsia="Times New Roman" w:cstheme="minorHAnsi"/>
          <w:color w:val="FF0000"/>
          <w:sz w:val="24"/>
          <w:szCs w:val="24"/>
          <w:lang w:val="en-GB" w:eastAsia="en-GB"/>
        </w:rPr>
        <w:t>Cyfeirnodi yn gywir. Nodi enw'r awdur a'r flwyddyn ar yr un llinell â'r frawddeg flaenorol</w:t>
      </w:r>
      <w:r>
        <w:rPr>
          <w:rFonts w:eastAsia="Times New Roman" w:cstheme="minorHAnsi"/>
          <w:color w:val="FF0000"/>
          <w:sz w:val="24"/>
          <w:szCs w:val="24"/>
          <w:lang w:val="en-GB" w:eastAsia="en-GB"/>
        </w:rPr>
        <w:t>.</w:t>
      </w:r>
    </w:p>
    <w:p w14:paraId="050A6601" w14:textId="77777777" w:rsidR="004544C9" w:rsidRPr="00B87F7A" w:rsidRDefault="004544C9" w:rsidP="004544C9">
      <w:pPr>
        <w:spacing w:after="0" w:line="240" w:lineRule="auto"/>
        <w:rPr>
          <w:rFonts w:eastAsia="Times New Roman" w:cstheme="minorHAnsi"/>
          <w:color w:val="FF0000"/>
          <w:sz w:val="24"/>
          <w:szCs w:val="24"/>
          <w:lang w:val="en-GB" w:eastAsia="en-GB"/>
        </w:rPr>
      </w:pPr>
    </w:p>
    <w:p w14:paraId="7AF7F792" w14:textId="77777777" w:rsidR="004544C9" w:rsidRPr="00B87F7A" w:rsidRDefault="004544C9" w:rsidP="004544C9">
      <w:pPr>
        <w:pStyle w:val="ListParagraph"/>
        <w:numPr>
          <w:ilvl w:val="0"/>
          <w:numId w:val="14"/>
        </w:numPr>
        <w:spacing w:after="0" w:line="240" w:lineRule="auto"/>
        <w:rPr>
          <w:rFonts w:eastAsia="Times New Roman" w:cstheme="minorHAnsi"/>
          <w:color w:val="FF0000"/>
          <w:sz w:val="24"/>
          <w:szCs w:val="24"/>
          <w:lang w:val="en-GB" w:eastAsia="en-GB"/>
        </w:rPr>
      </w:pPr>
      <w:r w:rsidRPr="00B87F7A">
        <w:rPr>
          <w:rFonts w:eastAsia="Times New Roman" w:cstheme="minorHAnsi"/>
          <w:color w:val="FF0000"/>
          <w:sz w:val="24"/>
          <w:szCs w:val="24"/>
          <w:lang w:val="en-GB" w:eastAsia="en-GB"/>
        </w:rPr>
        <w:t>Prawfddarllen dy waith i sicrhau cywirdeb iaith</w:t>
      </w:r>
    </w:p>
    <w:p w14:paraId="1321BD2D" w14:textId="77777777" w:rsidR="004544C9" w:rsidRPr="004E5FFB" w:rsidRDefault="004544C9" w:rsidP="004E5FFB">
      <w:pPr>
        <w:pStyle w:val="NormalWeb"/>
        <w:spacing w:before="0" w:beforeAutospacing="0" w:after="0" w:afterAutospacing="0" w:line="360" w:lineRule="auto"/>
        <w:rPr>
          <w:rFonts w:asciiTheme="minorHAnsi" w:hAnsiTheme="minorHAnsi" w:cstheme="minorHAnsi"/>
          <w:lang w:val="cy-GB"/>
        </w:rPr>
      </w:pPr>
    </w:p>
    <w:p w14:paraId="1651D894" w14:textId="77777777" w:rsidR="00580D58" w:rsidRDefault="00BE24DB" w:rsidP="00BE24DB">
      <w:pPr>
        <w:pStyle w:val="NormalWeb"/>
        <w:spacing w:after="0" w:line="360" w:lineRule="auto"/>
        <w:rPr>
          <w:rFonts w:asciiTheme="minorHAnsi" w:hAnsiTheme="minorHAnsi" w:cstheme="minorHAnsi"/>
          <w:lang w:val="cy-GB"/>
        </w:rPr>
      </w:pPr>
      <w:r w:rsidRPr="00BE24DB">
        <w:rPr>
          <w:rFonts w:asciiTheme="minorHAnsi" w:hAnsiTheme="minorHAnsi" w:cstheme="minorHAnsi"/>
          <w:lang w:val="cy-GB"/>
        </w:rPr>
        <w:t>Rwyf am  gynnal yr astudiaeth yma er mwyn i mi allu gwella fy ymarfer proffesiynol a chael barn athrawon sydd yn gweithio yn yr ysgol ar hyn o bryd o asesu ar gyfer dysgu. Fy elfen ddewisol ar gyfer asesu ar gyfer dysgu yw meini prawf llwyddiant ac ‘beth yw’r berthynas rhwng rhannu MPLl gyda’r disgyblion ac ansawdd y dysgu?</w:t>
      </w:r>
      <w:r w:rsidR="000A0BF3">
        <w:rPr>
          <w:rFonts w:asciiTheme="minorHAnsi" w:hAnsiTheme="minorHAnsi" w:cstheme="minorHAnsi"/>
          <w:lang w:val="cy-GB"/>
        </w:rPr>
        <w:t>.</w:t>
      </w:r>
      <w:r w:rsidRPr="00BE24DB">
        <w:rPr>
          <w:rFonts w:asciiTheme="minorHAnsi" w:hAnsiTheme="minorHAnsi" w:cstheme="minorHAnsi"/>
          <w:lang w:val="cy-GB"/>
        </w:rPr>
        <w:t>’ Mae’r astudiaeth yma yn bwysig oherwydd mae meini prawf llwyddiant yn rhan bwysig o asesu ar gyfer dysgu, ac mae’r asesu ar gyfer dysgu yn rhan ganolog i’r cwricwlwm yng Nghymru.</w:t>
      </w:r>
      <w:r>
        <w:rPr>
          <w:rFonts w:asciiTheme="minorHAnsi" w:hAnsiTheme="minorHAnsi" w:cstheme="minorHAnsi"/>
          <w:lang w:val="cy-GB"/>
        </w:rPr>
        <w:t xml:space="preserve"> </w:t>
      </w:r>
      <w:r w:rsidR="00774177">
        <w:rPr>
          <w:rFonts w:asciiTheme="minorHAnsi" w:hAnsiTheme="minorHAnsi" w:cstheme="minorHAnsi"/>
          <w:lang w:val="cy-GB"/>
        </w:rPr>
        <w:t xml:space="preserve">                                                                </w:t>
      </w:r>
      <w:r>
        <w:rPr>
          <w:rFonts w:asciiTheme="minorHAnsi" w:hAnsiTheme="minorHAnsi" w:cstheme="minorHAnsi"/>
          <w:lang w:val="cy-GB"/>
        </w:rPr>
        <w:t xml:space="preserve">                            </w:t>
      </w:r>
    </w:p>
    <w:p w14:paraId="1C04B1C5" w14:textId="2498D5E1" w:rsidR="005E08E0" w:rsidRDefault="00BE24DB" w:rsidP="00BE24DB">
      <w:pPr>
        <w:pStyle w:val="NormalWeb"/>
        <w:spacing w:after="0" w:line="360" w:lineRule="auto"/>
        <w:rPr>
          <w:rFonts w:asciiTheme="minorHAnsi" w:hAnsiTheme="minorHAnsi" w:cstheme="minorHAnsi"/>
          <w:lang w:val="cy-GB"/>
        </w:rPr>
      </w:pPr>
      <w:r w:rsidRPr="00BE24DB">
        <w:rPr>
          <w:rFonts w:asciiTheme="minorHAnsi" w:hAnsiTheme="minorHAnsi" w:cstheme="minorHAnsi"/>
          <w:lang w:val="cy-GB"/>
        </w:rPr>
        <w:t xml:space="preserve">Asesu ar gyfer dysgu yw dull integredig mewn dysgu ac addysgu, sydd yn creu adborth i ddysgwyr ac athrawon er mwyn gwella dysgu ac arwain eu camau nesaf.                                                                                                       </w:t>
      </w:r>
      <w:r w:rsidR="004B5C9F">
        <w:rPr>
          <w:rFonts w:asciiTheme="minorHAnsi" w:hAnsiTheme="minorHAnsi" w:cstheme="minorHAnsi"/>
          <w:lang w:val="cy-GB"/>
        </w:rPr>
        <w:t xml:space="preserve">                                                      (Cambridge Assessment International Education, 2019</w:t>
      </w:r>
      <w:r w:rsidR="00D81426">
        <w:rPr>
          <w:rFonts w:asciiTheme="minorHAnsi" w:hAnsiTheme="minorHAnsi" w:cstheme="minorHAnsi"/>
          <w:lang w:val="cy-GB"/>
        </w:rPr>
        <w:t>, tud.1</w:t>
      </w:r>
      <w:r w:rsidR="004B5C9F">
        <w:rPr>
          <w:rFonts w:asciiTheme="minorHAnsi" w:hAnsiTheme="minorHAnsi" w:cstheme="minorHAnsi"/>
          <w:lang w:val="cy-GB"/>
        </w:rPr>
        <w:t xml:space="preserve">) </w:t>
      </w:r>
    </w:p>
    <w:p w14:paraId="56C3E19B" w14:textId="77777777" w:rsidR="00BE24DB" w:rsidRDefault="00BE24DB" w:rsidP="00BE24DB">
      <w:pPr>
        <w:pStyle w:val="NormalWeb"/>
        <w:spacing w:after="0" w:line="360" w:lineRule="auto"/>
        <w:rPr>
          <w:rFonts w:asciiTheme="minorHAnsi" w:hAnsiTheme="minorHAnsi" w:cstheme="minorHAnsi"/>
          <w:lang w:val="cy-GB"/>
        </w:rPr>
      </w:pPr>
      <w:r w:rsidRPr="00BE24DB">
        <w:rPr>
          <w:rFonts w:asciiTheme="minorHAnsi" w:hAnsiTheme="minorHAnsi" w:cstheme="minorHAnsi"/>
          <w:lang w:val="cy-GB"/>
        </w:rPr>
        <w:t>Fy rhagdybiaeth ar gyfer yr astudiaeth yma yw bod rhan fwyaf o’r athrawon yn mynd i ddweud bod yr MPLL yn bwysig fel rhan o addysg plant ac mae’n gwneud gwahaniaeth mawr i ansawdd y gwaith sydd yn cael ei gyflwyno oherwydd mae’r plant yn gwybod yn iawn beth sydd yn cael ei ddisgwyl ohonynt os mae’r MPLl o’i blaenau. Yr offer mi fyddaf yn ei ddefnyddio er mwyn cynnal yr astudiaeth yma fydd holiadur a chyfweliad ac mi fyddaf yn defnyddio ‘agwedd Fosaig.’ Mi fyddaf yn rhoi’r holiadur i’r ysgol diwrnodau o flaen llaw er mwyn i’r athrawon cael cyfle i gwblhau’r holiadur ac mi fydd cwestiynau cyfweliad yn barod gyda mi diwrnodau o flaen llaw. Mi fyddaf hefyd yn gwneud trawsgrifiad o beth sydd yn cael ei ddweud yn y cyfweliad, yn ogystal â hynny mi fyddaf yn gofyn am ganiatâd i recordio’r cyfweliad er mwyn ei fod yn rhwyddach i wneud y trawsgrifiad ar ddiwedd y cyfweliad.</w:t>
      </w:r>
    </w:p>
    <w:p w14:paraId="5A0D0CD6" w14:textId="421FDC63" w:rsidR="003B1B05" w:rsidRDefault="00BE24DB" w:rsidP="00BE24DB">
      <w:pPr>
        <w:pStyle w:val="NormalWeb"/>
        <w:spacing w:after="0" w:line="360" w:lineRule="auto"/>
        <w:rPr>
          <w:rFonts w:asciiTheme="minorHAnsi" w:hAnsiTheme="minorHAnsi" w:cstheme="minorHAnsi"/>
          <w:lang w:val="cy-GB"/>
        </w:rPr>
      </w:pPr>
      <w:r w:rsidRPr="00BE24DB">
        <w:rPr>
          <w:rFonts w:asciiTheme="minorHAnsi" w:hAnsiTheme="minorHAnsi" w:cstheme="minorHAnsi"/>
          <w:lang w:val="cy-GB"/>
        </w:rPr>
        <w:lastRenderedPageBreak/>
        <w:t xml:space="preserve"> </w:t>
      </w:r>
      <w:r w:rsidR="003B1B05">
        <w:rPr>
          <w:rFonts w:asciiTheme="minorHAnsi" w:hAnsiTheme="minorHAnsi" w:cstheme="minorHAnsi"/>
          <w:lang w:val="cy-GB"/>
        </w:rPr>
        <w:t>Mae yna pedair elfen i asesu ar gyfer dysgu</w:t>
      </w:r>
      <w:r w:rsidR="00844099">
        <w:rPr>
          <w:rFonts w:asciiTheme="minorHAnsi" w:hAnsiTheme="minorHAnsi" w:cstheme="minorHAnsi"/>
          <w:lang w:val="cy-GB"/>
        </w:rPr>
        <w:t xml:space="preserve"> sef cwestiynu, adborth, asesu cyfoedion &amp; hunanasesu a</w:t>
      </w:r>
      <w:r>
        <w:rPr>
          <w:rFonts w:asciiTheme="minorHAnsi" w:hAnsiTheme="minorHAnsi" w:cstheme="minorHAnsi"/>
          <w:lang w:val="cy-GB"/>
        </w:rPr>
        <w:t>’r</w:t>
      </w:r>
      <w:r w:rsidR="00844099">
        <w:rPr>
          <w:rFonts w:asciiTheme="minorHAnsi" w:hAnsiTheme="minorHAnsi" w:cstheme="minorHAnsi"/>
          <w:lang w:val="cy-GB"/>
        </w:rPr>
        <w:t xml:space="preserve"> defnydd ffurfiannol o asesu crynodol.                                     (CfBT, tud.7)</w:t>
      </w:r>
    </w:p>
    <w:p w14:paraId="3C26BD89" w14:textId="7C3FAC88" w:rsidR="005021A6" w:rsidRDefault="00BE24DB" w:rsidP="002C79D5">
      <w:pPr>
        <w:pStyle w:val="NormalWeb"/>
        <w:spacing w:before="0" w:beforeAutospacing="0" w:after="0" w:afterAutospacing="0" w:line="360" w:lineRule="auto"/>
        <w:rPr>
          <w:rFonts w:asciiTheme="minorHAnsi" w:hAnsiTheme="minorHAnsi" w:cstheme="minorHAnsi"/>
          <w:lang w:val="cy-GB"/>
        </w:rPr>
      </w:pPr>
      <w:r w:rsidRPr="00BE24DB">
        <w:rPr>
          <w:rFonts w:asciiTheme="minorHAnsi" w:hAnsiTheme="minorHAnsi" w:cstheme="minorHAnsi"/>
          <w:lang w:val="cy-GB"/>
        </w:rPr>
        <w:t xml:space="preserve">I gyd-fynd gyda hynny mae Black &amp; William hefyd wedi awgrymu bod yna pedair elfen i asesu ar gyfer dysgu sef rhannu meini prawf llwyddiant, cwestiynu, adborth a hunan asesu/ asesu cyfoedion.  </w:t>
      </w:r>
      <w:r w:rsidR="00173335">
        <w:rPr>
          <w:rFonts w:asciiTheme="minorHAnsi" w:hAnsiTheme="minorHAnsi" w:cstheme="minorHAnsi"/>
          <w:lang w:val="cy-GB"/>
        </w:rPr>
        <w:t xml:space="preserve">                                                                             (Black &amp; William, 1998, tud.3)</w:t>
      </w:r>
    </w:p>
    <w:p w14:paraId="6D7BFDA8" w14:textId="77777777" w:rsidR="00BE24DB" w:rsidRDefault="00BE24DB" w:rsidP="002C79D5">
      <w:pPr>
        <w:pStyle w:val="NormalWeb"/>
        <w:spacing w:before="0" w:beforeAutospacing="0" w:after="0" w:afterAutospacing="0" w:line="360" w:lineRule="auto"/>
        <w:rPr>
          <w:rFonts w:asciiTheme="minorHAnsi" w:hAnsiTheme="minorHAnsi" w:cstheme="minorHAnsi"/>
          <w:lang w:val="cy-GB"/>
        </w:rPr>
      </w:pPr>
      <w:r w:rsidRPr="00BE24DB">
        <w:rPr>
          <w:rFonts w:asciiTheme="minorHAnsi" w:hAnsiTheme="minorHAnsi" w:cstheme="minorHAnsi"/>
          <w:lang w:val="cy-GB"/>
        </w:rPr>
        <w:t xml:space="preserve">Mae asesu ar gyfer dysgu yn ffocysu ar ddealltwriaeth yr athrawon a dysgwyr ar dri phwynt allweddol sef: </w:t>
      </w:r>
    </w:p>
    <w:p w14:paraId="0EBEF01D" w14:textId="70105AD9" w:rsidR="00E036D5" w:rsidRDefault="00E036D5" w:rsidP="002C79D5">
      <w:pPr>
        <w:pStyle w:val="NormalWeb"/>
        <w:spacing w:before="0" w:beforeAutospacing="0" w:after="0" w:afterAutospacing="0" w:line="360" w:lineRule="auto"/>
        <w:rPr>
          <w:rFonts w:asciiTheme="minorHAnsi" w:hAnsiTheme="minorHAnsi" w:cstheme="minorHAnsi"/>
          <w:lang w:val="cy-GB"/>
        </w:rPr>
      </w:pPr>
      <w:r>
        <w:rPr>
          <w:rFonts w:asciiTheme="minorHAnsi" w:hAnsiTheme="minorHAnsi" w:cstheme="minorHAnsi"/>
          <w:lang w:val="cy-GB"/>
        </w:rPr>
        <w:t xml:space="preserve">Ble mae’r dysgwr yn mynd: Mae rhannu’r nodau o’r wers a’r meini prawf llwyddiant yn helpu’r dysgwyr gweld beth maent yn anelu am ac beth sydd angen iddynt wneud i </w:t>
      </w:r>
      <w:r w:rsidR="00E530BE">
        <w:rPr>
          <w:rFonts w:asciiTheme="minorHAnsi" w:hAnsiTheme="minorHAnsi" w:cstheme="minorHAnsi"/>
          <w:lang w:val="cy-GB"/>
        </w:rPr>
        <w:t>g</w:t>
      </w:r>
      <w:r>
        <w:rPr>
          <w:rFonts w:asciiTheme="minorHAnsi" w:hAnsiTheme="minorHAnsi" w:cstheme="minorHAnsi"/>
          <w:lang w:val="cy-GB"/>
        </w:rPr>
        <w:t>yrraedd y nodau.</w:t>
      </w:r>
    </w:p>
    <w:p w14:paraId="2D7DE9D3" w14:textId="3E7A3A42" w:rsidR="00E036D5" w:rsidRDefault="00E036D5" w:rsidP="002C79D5">
      <w:pPr>
        <w:pStyle w:val="NormalWeb"/>
        <w:spacing w:before="0" w:beforeAutospacing="0" w:after="0" w:afterAutospacing="0" w:line="360" w:lineRule="auto"/>
        <w:rPr>
          <w:rFonts w:asciiTheme="minorHAnsi" w:hAnsiTheme="minorHAnsi" w:cstheme="minorHAnsi"/>
          <w:lang w:val="cy-GB"/>
        </w:rPr>
      </w:pPr>
      <w:r>
        <w:rPr>
          <w:rFonts w:asciiTheme="minorHAnsi" w:hAnsiTheme="minorHAnsi" w:cstheme="minorHAnsi"/>
          <w:lang w:val="cy-GB"/>
        </w:rPr>
        <w:t>Ble mae’r dysgwyr nawr: Mae technegau fel cwestiynu effeithiol yn helpu athrawon i fesur beth mae grwpiau ac unigolion wedi dysgu yn ystod y wers, ac yn cynhyrchu tystiolaeth o ddysgu mae athrawon a disgyblion yn gallu ei ddefnyddio.</w:t>
      </w:r>
    </w:p>
    <w:p w14:paraId="728C6529" w14:textId="457FB2E2" w:rsidR="00E036D5" w:rsidRDefault="00E036D5" w:rsidP="002C79D5">
      <w:pPr>
        <w:pStyle w:val="NormalWeb"/>
        <w:spacing w:before="0" w:beforeAutospacing="0" w:after="0" w:afterAutospacing="0" w:line="360" w:lineRule="auto"/>
        <w:rPr>
          <w:rFonts w:asciiTheme="minorHAnsi" w:hAnsiTheme="minorHAnsi" w:cstheme="minorHAnsi"/>
          <w:lang w:val="cy-GB"/>
        </w:rPr>
      </w:pPr>
      <w:r>
        <w:rPr>
          <w:rFonts w:asciiTheme="minorHAnsi" w:hAnsiTheme="minorHAnsi" w:cstheme="minorHAnsi"/>
          <w:lang w:val="cy-GB"/>
        </w:rPr>
        <w:t xml:space="preserve">Sut mae’r dysgwr yn gallu cyrraedd yna?: Mae athrawon yn defnyddio’r </w:t>
      </w:r>
      <w:r w:rsidR="00E530BE">
        <w:rPr>
          <w:rFonts w:asciiTheme="minorHAnsi" w:hAnsiTheme="minorHAnsi" w:cstheme="minorHAnsi"/>
          <w:lang w:val="cy-GB"/>
        </w:rPr>
        <w:t>d</w:t>
      </w:r>
      <w:r>
        <w:rPr>
          <w:rFonts w:asciiTheme="minorHAnsi" w:hAnsiTheme="minorHAnsi" w:cstheme="minorHAnsi"/>
          <w:lang w:val="cy-GB"/>
        </w:rPr>
        <w:t xml:space="preserve">ystiolaeth yma o ddysgu i lywio dewisiadau am beth </w:t>
      </w:r>
      <w:r w:rsidR="00E530BE">
        <w:rPr>
          <w:rFonts w:asciiTheme="minorHAnsi" w:hAnsiTheme="minorHAnsi" w:cstheme="minorHAnsi"/>
          <w:lang w:val="cy-GB"/>
        </w:rPr>
        <w:t>f</w:t>
      </w:r>
      <w:r>
        <w:rPr>
          <w:rFonts w:asciiTheme="minorHAnsi" w:hAnsiTheme="minorHAnsi" w:cstheme="minorHAnsi"/>
          <w:lang w:val="cy-GB"/>
        </w:rPr>
        <w:t>ddant yn gwneud nesaf gyda’r dosbarth neu unigolyn.</w:t>
      </w:r>
    </w:p>
    <w:p w14:paraId="5BD0717B" w14:textId="3463561D" w:rsidR="00E036D5" w:rsidRDefault="00E036D5" w:rsidP="002C79D5">
      <w:pPr>
        <w:pStyle w:val="NormalWeb"/>
        <w:spacing w:before="0" w:beforeAutospacing="0" w:after="0" w:afterAutospacing="0" w:line="360" w:lineRule="auto"/>
        <w:rPr>
          <w:rFonts w:asciiTheme="minorHAnsi" w:hAnsiTheme="minorHAnsi" w:cstheme="minorHAnsi"/>
          <w:lang w:val="cy-GB"/>
        </w:rPr>
      </w:pPr>
      <w:r>
        <w:rPr>
          <w:rFonts w:asciiTheme="minorHAnsi" w:hAnsiTheme="minorHAnsi" w:cstheme="minorHAnsi"/>
          <w:lang w:val="cy-GB"/>
        </w:rPr>
        <w:t xml:space="preserve">                                                       (Cambridge Assessment International Education,2019, tud.1)</w:t>
      </w:r>
    </w:p>
    <w:p w14:paraId="61EB5E3D" w14:textId="77777777" w:rsidR="00130A3B" w:rsidRDefault="00130A3B" w:rsidP="002C79D5">
      <w:pPr>
        <w:pStyle w:val="NormalWeb"/>
        <w:spacing w:before="0" w:beforeAutospacing="0" w:after="0" w:afterAutospacing="0" w:line="360" w:lineRule="auto"/>
        <w:rPr>
          <w:rFonts w:asciiTheme="minorHAnsi" w:hAnsiTheme="minorHAnsi" w:cstheme="minorHAnsi"/>
          <w:lang w:val="cy-GB"/>
        </w:rPr>
      </w:pPr>
    </w:p>
    <w:p w14:paraId="228A4B41" w14:textId="70B1CFA4" w:rsidR="00CC76FE" w:rsidRDefault="00D81426" w:rsidP="002C79D5">
      <w:pPr>
        <w:pStyle w:val="NormalWeb"/>
        <w:spacing w:before="0" w:beforeAutospacing="0" w:after="0" w:afterAutospacing="0" w:line="360" w:lineRule="auto"/>
        <w:rPr>
          <w:rFonts w:asciiTheme="minorHAnsi" w:hAnsiTheme="minorHAnsi" w:cstheme="minorHAnsi"/>
          <w:lang w:val="cy-GB"/>
        </w:rPr>
      </w:pPr>
      <w:r>
        <w:rPr>
          <w:rFonts w:asciiTheme="minorHAnsi" w:hAnsiTheme="minorHAnsi" w:cstheme="minorHAnsi"/>
          <w:lang w:val="cy-GB"/>
        </w:rPr>
        <w:t xml:space="preserve">Mae disgyblion yn gallu cyflawni nod dysgu dim ond pan maent yn deall beth sydd angen iddynt wneud i’w cyrraedd felly mae hunanwerthuso yn bwysig i ddysgu. Mae asesu cyfoedion hefyd yn bwysig achos efallai </w:t>
      </w:r>
      <w:r w:rsidR="00D07A81">
        <w:rPr>
          <w:rFonts w:asciiTheme="minorHAnsi" w:hAnsiTheme="minorHAnsi" w:cstheme="minorHAnsi"/>
          <w:lang w:val="cy-GB"/>
        </w:rPr>
        <w:t>byddai disgyblion yn fodlon cymryd beirniadaeth o’i c</w:t>
      </w:r>
      <w:r w:rsidR="00E530BE">
        <w:rPr>
          <w:rFonts w:asciiTheme="minorHAnsi" w:hAnsiTheme="minorHAnsi" w:cstheme="minorHAnsi"/>
          <w:lang w:val="cy-GB"/>
        </w:rPr>
        <w:t>h</w:t>
      </w:r>
      <w:r w:rsidR="00D07A81">
        <w:rPr>
          <w:rFonts w:asciiTheme="minorHAnsi" w:hAnsiTheme="minorHAnsi" w:cstheme="minorHAnsi"/>
          <w:lang w:val="cy-GB"/>
        </w:rPr>
        <w:t>yfoedion ac ni fyddant yn cymryd y</w:t>
      </w:r>
      <w:r w:rsidR="00E530BE">
        <w:rPr>
          <w:rFonts w:asciiTheme="minorHAnsi" w:hAnsiTheme="minorHAnsi" w:cstheme="minorHAnsi"/>
          <w:lang w:val="cy-GB"/>
        </w:rPr>
        <w:t xml:space="preserve"> f</w:t>
      </w:r>
      <w:r w:rsidR="00D07A81">
        <w:rPr>
          <w:rFonts w:asciiTheme="minorHAnsi" w:hAnsiTheme="minorHAnsi" w:cstheme="minorHAnsi"/>
          <w:lang w:val="cy-GB"/>
        </w:rPr>
        <w:t xml:space="preserve">eirniadaeth o athrawon yn ddifrifol. </w:t>
      </w:r>
    </w:p>
    <w:p w14:paraId="5A43D218" w14:textId="1B6A1D8C" w:rsidR="00D81426" w:rsidRDefault="00CC76FE" w:rsidP="002C79D5">
      <w:pPr>
        <w:pStyle w:val="NormalWeb"/>
        <w:spacing w:before="0" w:beforeAutospacing="0" w:after="0" w:afterAutospacing="0" w:line="360" w:lineRule="auto"/>
        <w:rPr>
          <w:rFonts w:asciiTheme="minorHAnsi" w:hAnsiTheme="minorHAnsi" w:cstheme="minorHAnsi"/>
          <w:lang w:val="cy-GB"/>
        </w:rPr>
      </w:pPr>
      <w:r>
        <w:rPr>
          <w:rFonts w:asciiTheme="minorHAnsi" w:hAnsiTheme="minorHAnsi" w:cstheme="minorHAnsi"/>
          <w:lang w:val="cy-GB"/>
        </w:rPr>
        <w:t xml:space="preserve">                                                                                                               </w:t>
      </w:r>
      <w:r w:rsidR="00C14E62">
        <w:rPr>
          <w:rFonts w:asciiTheme="minorHAnsi" w:hAnsiTheme="minorHAnsi" w:cstheme="minorHAnsi"/>
          <w:lang w:val="cy-GB"/>
        </w:rPr>
        <w:t xml:space="preserve"> (Black </w:t>
      </w:r>
      <w:r>
        <w:rPr>
          <w:rFonts w:asciiTheme="minorHAnsi" w:hAnsiTheme="minorHAnsi" w:cstheme="minorHAnsi"/>
          <w:lang w:val="cy-GB"/>
        </w:rPr>
        <w:t xml:space="preserve">&amp; William, </w:t>
      </w:r>
      <w:r w:rsidR="00173335">
        <w:rPr>
          <w:rFonts w:asciiTheme="minorHAnsi" w:hAnsiTheme="minorHAnsi" w:cstheme="minorHAnsi"/>
          <w:lang w:val="cy-GB"/>
        </w:rPr>
        <w:t>1998</w:t>
      </w:r>
      <w:r>
        <w:rPr>
          <w:rFonts w:asciiTheme="minorHAnsi" w:hAnsiTheme="minorHAnsi" w:cstheme="minorHAnsi"/>
          <w:lang w:val="cy-GB"/>
        </w:rPr>
        <w:t>, tud.6)</w:t>
      </w:r>
    </w:p>
    <w:p w14:paraId="421E86C8" w14:textId="5F9B8D0C" w:rsidR="00CC76FE" w:rsidRDefault="00CC76FE" w:rsidP="002C79D5">
      <w:pPr>
        <w:pStyle w:val="NormalWeb"/>
        <w:spacing w:before="0" w:beforeAutospacing="0" w:after="0" w:afterAutospacing="0" w:line="360" w:lineRule="auto"/>
        <w:rPr>
          <w:rFonts w:asciiTheme="minorHAnsi" w:hAnsiTheme="minorHAnsi" w:cstheme="minorHAnsi"/>
          <w:lang w:val="cy-GB"/>
        </w:rPr>
      </w:pPr>
      <w:r>
        <w:rPr>
          <w:rFonts w:asciiTheme="minorHAnsi" w:hAnsiTheme="minorHAnsi" w:cstheme="minorHAnsi"/>
          <w:lang w:val="cy-GB"/>
        </w:rPr>
        <w:t xml:space="preserve">Mae yna dau </w:t>
      </w:r>
      <w:r w:rsidR="00E530BE">
        <w:rPr>
          <w:rFonts w:asciiTheme="minorHAnsi" w:hAnsiTheme="minorHAnsi" w:cstheme="minorHAnsi"/>
          <w:lang w:val="cy-GB"/>
        </w:rPr>
        <w:t>f</w:t>
      </w:r>
      <w:r>
        <w:rPr>
          <w:rFonts w:asciiTheme="minorHAnsi" w:hAnsiTheme="minorHAnsi" w:cstheme="minorHAnsi"/>
          <w:lang w:val="cy-GB"/>
        </w:rPr>
        <w:t>ath o asesu sef asesu crynodol ac asesu ffurfiann</w:t>
      </w:r>
      <w:r w:rsidR="005F259C">
        <w:rPr>
          <w:rFonts w:asciiTheme="minorHAnsi" w:hAnsiTheme="minorHAnsi" w:cstheme="minorHAnsi"/>
          <w:lang w:val="cy-GB"/>
        </w:rPr>
        <w:t>ol.</w:t>
      </w:r>
    </w:p>
    <w:p w14:paraId="1B489BA8" w14:textId="71D439F7" w:rsidR="00CC76FE" w:rsidRDefault="00CC76FE" w:rsidP="002C79D5">
      <w:pPr>
        <w:pStyle w:val="NormalWeb"/>
        <w:spacing w:before="0" w:beforeAutospacing="0" w:after="0" w:afterAutospacing="0" w:line="360" w:lineRule="auto"/>
        <w:rPr>
          <w:rFonts w:asciiTheme="minorHAnsi" w:hAnsiTheme="minorHAnsi" w:cstheme="minorHAnsi"/>
          <w:lang w:val="cy-GB"/>
        </w:rPr>
      </w:pPr>
      <w:r>
        <w:rPr>
          <w:rFonts w:asciiTheme="minorHAnsi" w:hAnsiTheme="minorHAnsi" w:cstheme="minorHAnsi"/>
          <w:lang w:val="cy-GB"/>
        </w:rPr>
        <w:t>Mae asesu crynodol yn crynhoi beth mae’r disgybl wedi cyflawni ar d</w:t>
      </w:r>
      <w:r w:rsidR="00F6689A">
        <w:rPr>
          <w:rFonts w:asciiTheme="minorHAnsi" w:hAnsiTheme="minorHAnsi" w:cstheme="minorHAnsi"/>
          <w:lang w:val="cy-GB"/>
        </w:rPr>
        <w:t>d</w:t>
      </w:r>
      <w:r>
        <w:rPr>
          <w:rFonts w:asciiTheme="minorHAnsi" w:hAnsiTheme="minorHAnsi" w:cstheme="minorHAnsi"/>
          <w:lang w:val="cy-GB"/>
        </w:rPr>
        <w:t xml:space="preserve">iwedd cyfnod o amser o’i gymharu </w:t>
      </w:r>
      <w:r w:rsidR="00F6689A">
        <w:rPr>
          <w:rFonts w:asciiTheme="minorHAnsi" w:hAnsiTheme="minorHAnsi" w:cstheme="minorHAnsi"/>
          <w:lang w:val="cy-GB"/>
        </w:rPr>
        <w:t>â</w:t>
      </w:r>
      <w:r>
        <w:rPr>
          <w:rFonts w:asciiTheme="minorHAnsi" w:hAnsiTheme="minorHAnsi" w:cstheme="minorHAnsi"/>
          <w:lang w:val="cy-GB"/>
        </w:rPr>
        <w:t xml:space="preserve">’r nodau dysgu ac o’i gymharu </w:t>
      </w:r>
      <w:r w:rsidR="00F6689A">
        <w:rPr>
          <w:rFonts w:asciiTheme="minorHAnsi" w:hAnsiTheme="minorHAnsi" w:cstheme="minorHAnsi"/>
          <w:lang w:val="cy-GB"/>
        </w:rPr>
        <w:t>â</w:t>
      </w:r>
      <w:r>
        <w:rPr>
          <w:rFonts w:asciiTheme="minorHAnsi" w:hAnsiTheme="minorHAnsi" w:cstheme="minorHAnsi"/>
          <w:lang w:val="cy-GB"/>
        </w:rPr>
        <w:t>’r Safonau Cenedlaethol perthnasol. Byddai’r cyfnod amser yn amrywio yn dibynnu beth mae’r athrawon angen darganfod</w:t>
      </w:r>
      <w:r w:rsidR="005F259C">
        <w:rPr>
          <w:rFonts w:asciiTheme="minorHAnsi" w:hAnsiTheme="minorHAnsi" w:cstheme="minorHAnsi"/>
          <w:lang w:val="cy-GB"/>
        </w:rPr>
        <w:t xml:space="preserve">. Efallai byddai asesiad ar ddiwedd pwnc, ar ddiwedd tymor neu hanner tymor, ar ddiwedd blwyddyn neu </w:t>
      </w:r>
      <w:r w:rsidR="00F6689A">
        <w:rPr>
          <w:rFonts w:asciiTheme="minorHAnsi" w:hAnsiTheme="minorHAnsi" w:cstheme="minorHAnsi"/>
          <w:lang w:val="cy-GB"/>
        </w:rPr>
        <w:t>b</w:t>
      </w:r>
      <w:r w:rsidR="005F259C">
        <w:rPr>
          <w:rFonts w:asciiTheme="minorHAnsi" w:hAnsiTheme="minorHAnsi" w:cstheme="minorHAnsi"/>
          <w:lang w:val="cy-GB"/>
        </w:rPr>
        <w:t xml:space="preserve">rofion Cwricwlwm Cenedlaethol. Gallai asesu crynodol fod yn </w:t>
      </w:r>
      <w:r w:rsidR="00F6689A">
        <w:rPr>
          <w:rFonts w:asciiTheme="minorHAnsi" w:hAnsiTheme="minorHAnsi" w:cstheme="minorHAnsi"/>
          <w:lang w:val="cy-GB"/>
        </w:rPr>
        <w:t>b</w:t>
      </w:r>
      <w:r w:rsidR="005F259C">
        <w:rPr>
          <w:rFonts w:asciiTheme="minorHAnsi" w:hAnsiTheme="minorHAnsi" w:cstheme="minorHAnsi"/>
          <w:lang w:val="cy-GB"/>
        </w:rPr>
        <w:t>rawf ysgrifenedig, arsylwad, trafodaeth neu dasg.</w:t>
      </w:r>
    </w:p>
    <w:p w14:paraId="5275BB78" w14:textId="743D6E9F" w:rsidR="005F259C" w:rsidRPr="003A6742" w:rsidRDefault="005F259C" w:rsidP="002C79D5">
      <w:pPr>
        <w:pStyle w:val="NormalWeb"/>
        <w:spacing w:before="0" w:beforeAutospacing="0" w:after="0" w:afterAutospacing="0" w:line="360" w:lineRule="auto"/>
        <w:rPr>
          <w:rFonts w:asciiTheme="minorHAnsi" w:hAnsiTheme="minorHAnsi" w:cstheme="minorHAnsi"/>
          <w:lang w:val="cy-GB"/>
        </w:rPr>
      </w:pPr>
      <w:r>
        <w:rPr>
          <w:rFonts w:asciiTheme="minorHAnsi" w:hAnsiTheme="minorHAnsi" w:cstheme="minorHAnsi"/>
          <w:lang w:val="cy-GB"/>
        </w:rPr>
        <w:t>Mae asesu ffurfiannol yn digwydd o d</w:t>
      </w:r>
      <w:r w:rsidR="00F6689A">
        <w:rPr>
          <w:rFonts w:asciiTheme="minorHAnsi" w:hAnsiTheme="minorHAnsi" w:cstheme="minorHAnsi"/>
          <w:lang w:val="cy-GB"/>
        </w:rPr>
        <w:t>d</w:t>
      </w:r>
      <w:r>
        <w:rPr>
          <w:rFonts w:asciiTheme="minorHAnsi" w:hAnsiTheme="minorHAnsi" w:cstheme="minorHAnsi"/>
          <w:lang w:val="cy-GB"/>
        </w:rPr>
        <w:t xml:space="preserve">ydd i ddydd yn ystod dysgu ac addysgu, sydd yn galluogi athrawon a disgyblion i asesu cyrhaeddiad a chynnydd yn amlach. Mae’n dechrau </w:t>
      </w:r>
      <w:r>
        <w:rPr>
          <w:rFonts w:asciiTheme="minorHAnsi" w:hAnsiTheme="minorHAnsi" w:cstheme="minorHAnsi"/>
          <w:lang w:val="cy-GB"/>
        </w:rPr>
        <w:lastRenderedPageBreak/>
        <w:t>gyda</w:t>
      </w:r>
      <w:r w:rsidR="00F6689A">
        <w:rPr>
          <w:rFonts w:asciiTheme="minorHAnsi" w:hAnsiTheme="minorHAnsi" w:cstheme="minorHAnsi"/>
          <w:lang w:val="cy-GB"/>
        </w:rPr>
        <w:t>g</w:t>
      </w:r>
      <w:r>
        <w:rPr>
          <w:rFonts w:asciiTheme="minorHAnsi" w:hAnsiTheme="minorHAnsi" w:cstheme="minorHAnsi"/>
          <w:lang w:val="cy-GB"/>
        </w:rPr>
        <w:t xml:space="preserve"> asesiad diagnostig sydd yn nodi beth mae’r disgyblion yn gwybod yn barod a pa</w:t>
      </w:r>
      <w:r w:rsidR="00F6689A">
        <w:rPr>
          <w:rFonts w:asciiTheme="minorHAnsi" w:hAnsiTheme="minorHAnsi" w:cstheme="minorHAnsi"/>
          <w:lang w:val="cy-GB"/>
        </w:rPr>
        <w:t xml:space="preserve"> flychau</w:t>
      </w:r>
      <w:r>
        <w:rPr>
          <w:rFonts w:asciiTheme="minorHAnsi" w:hAnsiTheme="minorHAnsi" w:cstheme="minorHAnsi"/>
          <w:lang w:val="cy-GB"/>
        </w:rPr>
        <w:t xml:space="preserve"> allai fodoli mewn sgiliau neu wybodaeth. Os ydy’r disgybl a’r athro/athrawes yn gwybod beth sydd wedi cael ei chyflawni hyd hyn, mi fydd yn hawddach i gynllunio’r camau nesaf. Wrth i’r dysgu parhau, mi fydd asesu ffurfiannol pellach yn nodi a oes angen i’r cynlluniau addysgu diwygio i atgyfnerthu neu ymestyn dysgu. Gallai asesu ffurfiannol fod yn </w:t>
      </w:r>
      <w:r w:rsidR="00F6689A">
        <w:rPr>
          <w:rFonts w:asciiTheme="minorHAnsi" w:hAnsiTheme="minorHAnsi" w:cstheme="minorHAnsi"/>
          <w:lang w:val="cy-GB"/>
        </w:rPr>
        <w:t>g</w:t>
      </w:r>
      <w:r>
        <w:rPr>
          <w:rFonts w:asciiTheme="minorHAnsi" w:hAnsiTheme="minorHAnsi" w:cstheme="minorHAnsi"/>
          <w:lang w:val="cy-GB"/>
        </w:rPr>
        <w:t xml:space="preserve">westiynau, tasgau, cwis neu asesiadau </w:t>
      </w:r>
      <w:r w:rsidR="00F6689A">
        <w:rPr>
          <w:rFonts w:asciiTheme="minorHAnsi" w:hAnsiTheme="minorHAnsi" w:cstheme="minorHAnsi"/>
          <w:lang w:val="cy-GB"/>
        </w:rPr>
        <w:t>m</w:t>
      </w:r>
      <w:r>
        <w:rPr>
          <w:rFonts w:asciiTheme="minorHAnsi" w:hAnsiTheme="minorHAnsi" w:cstheme="minorHAnsi"/>
          <w:lang w:val="cy-GB"/>
        </w:rPr>
        <w:t xml:space="preserve">wy ffurfiol. </w:t>
      </w:r>
      <w:r w:rsidR="00A1363C">
        <w:rPr>
          <w:rFonts w:asciiTheme="minorHAnsi" w:hAnsiTheme="minorHAnsi" w:cstheme="minorHAnsi"/>
          <w:lang w:val="cy-GB"/>
        </w:rPr>
        <w:t xml:space="preserve">                                    (NFER)</w:t>
      </w:r>
    </w:p>
    <w:p w14:paraId="31C57E2E" w14:textId="001C3D74" w:rsidR="004E4857" w:rsidRPr="003A6742" w:rsidRDefault="004E4857" w:rsidP="002C79D5">
      <w:pPr>
        <w:pStyle w:val="NormalWeb"/>
        <w:spacing w:before="0" w:beforeAutospacing="0" w:after="0" w:afterAutospacing="0" w:line="360" w:lineRule="auto"/>
        <w:rPr>
          <w:rFonts w:asciiTheme="minorHAnsi" w:hAnsiTheme="minorHAnsi" w:cstheme="minorHAnsi"/>
          <w:lang w:val="cy-GB"/>
        </w:rPr>
      </w:pPr>
    </w:p>
    <w:p w14:paraId="7BE4A35E" w14:textId="76BF7370" w:rsidR="000051BB" w:rsidRPr="003A6742" w:rsidRDefault="004E4857" w:rsidP="002C79D5">
      <w:pPr>
        <w:pStyle w:val="NormalWeb"/>
        <w:spacing w:before="0" w:beforeAutospacing="0" w:after="0" w:afterAutospacing="0" w:line="360" w:lineRule="auto"/>
        <w:rPr>
          <w:rFonts w:asciiTheme="minorHAnsi" w:hAnsiTheme="minorHAnsi" w:cstheme="minorHAnsi"/>
          <w:lang w:val="cy-GB"/>
        </w:rPr>
      </w:pPr>
      <w:r w:rsidRPr="003A6742">
        <w:rPr>
          <w:rFonts w:asciiTheme="minorHAnsi" w:hAnsiTheme="minorHAnsi" w:cstheme="minorHAnsi"/>
          <w:lang w:val="cy-GB"/>
        </w:rPr>
        <w:t>Ma</w:t>
      </w:r>
      <w:r w:rsidR="007A4FE3">
        <w:rPr>
          <w:rFonts w:asciiTheme="minorHAnsi" w:hAnsiTheme="minorHAnsi" w:cstheme="minorHAnsi"/>
          <w:lang w:val="cy-GB"/>
        </w:rPr>
        <w:t>e</w:t>
      </w:r>
      <w:r w:rsidRPr="003A6742">
        <w:rPr>
          <w:rFonts w:asciiTheme="minorHAnsi" w:hAnsiTheme="minorHAnsi" w:cstheme="minorHAnsi"/>
          <w:lang w:val="cy-GB"/>
        </w:rPr>
        <w:t xml:space="preserve"> gwaith ymchwil wedi dangos bod adborth ar ffurf graddau neu farciau yn cael effaith negyddol ar ddysgu. Fodd bynnag, bydd sylwadau yn ddefnyddiol dim ond os cânt eu defnyddio i lywio gwaith pellach neu’n ‘cau’r blwch dysgu’ os yw’r athro yn sicrhau bod ‘camau nesaf’ blaenorol wedi eu cyflawni. Mae rhoi sylwadau ysgrifenedig neu sylwadau llafar hefyd yn ei helpu i ganolbwyntio ar y materion dysgu yn hytrach na cheisio dehongli marc neu radd . Er mwyn bod yn effeithiol, dylid rhoi adborth cyn gynted </w:t>
      </w:r>
      <w:r w:rsidR="007A4FE3">
        <w:rPr>
          <w:rFonts w:asciiTheme="minorHAnsi" w:hAnsiTheme="minorHAnsi" w:cstheme="minorHAnsi"/>
          <w:lang w:val="cy-GB"/>
        </w:rPr>
        <w:t>â</w:t>
      </w:r>
      <w:r w:rsidRPr="003A6742">
        <w:rPr>
          <w:rFonts w:asciiTheme="minorHAnsi" w:hAnsiTheme="minorHAnsi" w:cstheme="minorHAnsi"/>
          <w:lang w:val="cy-GB"/>
        </w:rPr>
        <w:t xml:space="preserve"> phosibl, dylai fod yn glir a dylai wneud i’r dysgw</w:t>
      </w:r>
      <w:r w:rsidR="0086687B" w:rsidRPr="003A6742">
        <w:rPr>
          <w:rFonts w:asciiTheme="minorHAnsi" w:hAnsiTheme="minorHAnsi" w:cstheme="minorHAnsi"/>
          <w:lang w:val="cy-GB"/>
        </w:rPr>
        <w:t xml:space="preserve">r feddwl. Dylid cynllunio cyfleodd i weithredu ar y sylwadau fel rhan o’r broses </w:t>
      </w:r>
      <w:r w:rsidR="007A4FE3">
        <w:rPr>
          <w:rFonts w:asciiTheme="minorHAnsi" w:hAnsiTheme="minorHAnsi" w:cstheme="minorHAnsi"/>
          <w:lang w:val="cy-GB"/>
        </w:rPr>
        <w:t>g</w:t>
      </w:r>
      <w:r w:rsidR="0086687B" w:rsidRPr="003A6742">
        <w:rPr>
          <w:rFonts w:asciiTheme="minorHAnsi" w:hAnsiTheme="minorHAnsi" w:cstheme="minorHAnsi"/>
          <w:lang w:val="cy-GB"/>
        </w:rPr>
        <w:t xml:space="preserve">yfan. Dylai tasgau ysgrifenedig a/neu gwestiynu llafar annog dysgwyr i ddatblygu a dangos dealltwriaeth o nodweddion allweddol yr hyn y maen nhw wedi’i ddysgu. </w:t>
      </w:r>
      <w:r w:rsidR="000051BB" w:rsidRPr="003A6742">
        <w:rPr>
          <w:rFonts w:asciiTheme="minorHAnsi" w:hAnsiTheme="minorHAnsi" w:cstheme="minorHAnsi"/>
          <w:lang w:val="cy-GB"/>
        </w:rPr>
        <w:t>Mae'n hanfodol bod technegau Asesu ar gyfer dysgu yn cael eu defnyddio trwy gydol y dysgu. Gan fod Asesu ar gyfer dysgu yn helpu dysgwyr i wneud gwelliannau, nid oes unrhyw ddiben awgrymu gwelliannau mewn modd crynodol yn unig oherwydd mae'r cyfleoedd i wneud cynnydd a gweithredu gwelliannau yn y cyd-destunau arbennig hynny wedi cael eu colli. Mae'n rhaid i athrawon sicrhau bod dysgwyr ar y trywydd cywir, a dylen nhw geisio datblygu ystod eang o strategaethau i'w defnyddio yn ystod y wers sy'n annog dysgwyr i wneud gwelliannau parhaus. Gallai hyn ddeillio o adborth trwy, er enghraifft:</w:t>
      </w:r>
    </w:p>
    <w:p w14:paraId="27417C57" w14:textId="19404E4C" w:rsidR="000051BB" w:rsidRPr="003A6742" w:rsidRDefault="000051BB" w:rsidP="007C4855">
      <w:pPr>
        <w:pStyle w:val="NormalWeb"/>
        <w:spacing w:before="0" w:beforeAutospacing="0" w:after="0" w:afterAutospacing="0" w:line="360" w:lineRule="auto"/>
        <w:rPr>
          <w:rFonts w:asciiTheme="minorHAnsi" w:hAnsiTheme="minorHAnsi" w:cstheme="minorHAnsi"/>
          <w:lang w:val="cy-GB"/>
        </w:rPr>
      </w:pPr>
      <w:r w:rsidRPr="003A6742">
        <w:rPr>
          <w:rFonts w:asciiTheme="minorHAnsi" w:hAnsiTheme="minorHAnsi" w:cstheme="minorHAnsi"/>
          <w:lang w:val="cy-GB"/>
        </w:rPr>
        <w:t>• wirio yn erbyn y meini prawf llwyddiant</w:t>
      </w:r>
    </w:p>
    <w:p w14:paraId="7825717E" w14:textId="530886B6" w:rsidR="000051BB" w:rsidRPr="003A6742" w:rsidRDefault="000051BB" w:rsidP="007C4855">
      <w:pPr>
        <w:pStyle w:val="NormalWeb"/>
        <w:spacing w:before="0" w:beforeAutospacing="0" w:after="0" w:afterAutospacing="0" w:line="360" w:lineRule="auto"/>
        <w:rPr>
          <w:rFonts w:asciiTheme="minorHAnsi" w:hAnsiTheme="minorHAnsi" w:cstheme="minorHAnsi"/>
          <w:lang w:val="cy-GB"/>
        </w:rPr>
      </w:pPr>
      <w:r w:rsidRPr="003A6742">
        <w:rPr>
          <w:rFonts w:asciiTheme="minorHAnsi" w:hAnsiTheme="minorHAnsi" w:cstheme="minorHAnsi"/>
          <w:lang w:val="cy-GB"/>
        </w:rPr>
        <w:t>• cymharu eich gwaith eich hunain â'r enghreifftiau patrymol a ddarparwyd gan yr athro</w:t>
      </w:r>
    </w:p>
    <w:p w14:paraId="76BB441F" w14:textId="6376E7C1" w:rsidR="000051BB" w:rsidRPr="003A6742" w:rsidRDefault="000051BB" w:rsidP="007C4855">
      <w:pPr>
        <w:pStyle w:val="NormalWeb"/>
        <w:spacing w:before="0" w:beforeAutospacing="0" w:after="0" w:afterAutospacing="0" w:line="360" w:lineRule="auto"/>
        <w:rPr>
          <w:rFonts w:asciiTheme="minorHAnsi" w:hAnsiTheme="minorHAnsi" w:cstheme="minorHAnsi"/>
          <w:lang w:val="cy-GB"/>
        </w:rPr>
      </w:pPr>
      <w:r w:rsidRPr="003A6742">
        <w:rPr>
          <w:rFonts w:asciiTheme="minorHAnsi" w:hAnsiTheme="minorHAnsi" w:cstheme="minorHAnsi"/>
          <w:lang w:val="cy-GB"/>
        </w:rPr>
        <w:t>• trafodaeth dosbarth o waith parhaus un dysgwr wedi'i arddangos ar y bwrdd gwyn gan ddefnyddio delweddwr/gwe-gamera/camera fideo</w:t>
      </w:r>
    </w:p>
    <w:p w14:paraId="46AF0BA1" w14:textId="63A5B260" w:rsidR="000051BB" w:rsidRPr="003A6742" w:rsidRDefault="000051BB" w:rsidP="007C4855">
      <w:pPr>
        <w:pStyle w:val="NormalWeb"/>
        <w:spacing w:before="0" w:beforeAutospacing="0" w:after="0" w:afterAutospacing="0" w:line="360" w:lineRule="auto"/>
        <w:rPr>
          <w:rFonts w:asciiTheme="minorHAnsi" w:hAnsiTheme="minorHAnsi" w:cstheme="minorHAnsi"/>
          <w:lang w:val="cy-GB"/>
        </w:rPr>
      </w:pPr>
      <w:r w:rsidRPr="003A6742">
        <w:rPr>
          <w:rFonts w:asciiTheme="minorHAnsi" w:hAnsiTheme="minorHAnsi" w:cstheme="minorHAnsi"/>
          <w:lang w:val="cy-GB"/>
        </w:rPr>
        <w:t>• yr athro yn cwestiynu/holi ynghylch gwaith parhaus</w:t>
      </w:r>
    </w:p>
    <w:p w14:paraId="62869075" w14:textId="66B8EFDA" w:rsidR="000051BB" w:rsidRPr="003A6742" w:rsidRDefault="000051BB" w:rsidP="007C4855">
      <w:pPr>
        <w:pStyle w:val="NormalWeb"/>
        <w:spacing w:before="0" w:beforeAutospacing="0" w:after="0" w:afterAutospacing="0" w:line="360" w:lineRule="auto"/>
        <w:rPr>
          <w:rFonts w:asciiTheme="minorHAnsi" w:hAnsiTheme="minorHAnsi" w:cstheme="minorHAnsi"/>
          <w:lang w:val="cy-GB"/>
        </w:rPr>
      </w:pPr>
      <w:r w:rsidRPr="003A6742">
        <w:rPr>
          <w:rFonts w:asciiTheme="minorHAnsi" w:hAnsiTheme="minorHAnsi" w:cstheme="minorHAnsi"/>
          <w:lang w:val="cy-GB"/>
        </w:rPr>
        <w:t>• yr athro yn ysgogi ac yn cynnig sylwadau ar lafar i unigolion/grwpiau bach</w:t>
      </w:r>
    </w:p>
    <w:p w14:paraId="1B9E0C08" w14:textId="5FD67C5F" w:rsidR="000051BB" w:rsidRPr="003A6742" w:rsidRDefault="000051BB" w:rsidP="007C4855">
      <w:pPr>
        <w:pStyle w:val="NormalWeb"/>
        <w:spacing w:before="0" w:beforeAutospacing="0" w:after="0" w:afterAutospacing="0" w:line="360" w:lineRule="auto"/>
        <w:rPr>
          <w:rFonts w:asciiTheme="minorHAnsi" w:hAnsiTheme="minorHAnsi" w:cstheme="minorHAnsi"/>
          <w:lang w:val="cy-GB"/>
        </w:rPr>
      </w:pPr>
      <w:r w:rsidRPr="003A6742">
        <w:rPr>
          <w:rFonts w:asciiTheme="minorHAnsi" w:hAnsiTheme="minorHAnsi" w:cstheme="minorHAnsi"/>
          <w:lang w:val="cy-GB"/>
        </w:rPr>
        <w:t>• yr athro yn codi problem gyffredin a welwyd gyda'r dosbarth cyfan</w:t>
      </w:r>
    </w:p>
    <w:p w14:paraId="566E3865" w14:textId="5BA818EC" w:rsidR="004E4857" w:rsidRPr="003A6742" w:rsidRDefault="007C4855" w:rsidP="007C4855">
      <w:pPr>
        <w:pStyle w:val="NormalWeb"/>
        <w:spacing w:before="0" w:beforeAutospacing="0" w:after="0" w:afterAutospacing="0" w:line="360" w:lineRule="auto"/>
        <w:rPr>
          <w:rFonts w:asciiTheme="minorHAnsi" w:hAnsiTheme="minorHAnsi" w:cstheme="minorHAnsi"/>
          <w:lang w:val="cy-GB"/>
        </w:rPr>
      </w:pPr>
      <w:r w:rsidRPr="003A6742">
        <w:rPr>
          <w:rFonts w:asciiTheme="minorHAnsi" w:hAnsiTheme="minorHAnsi" w:cstheme="minorHAnsi"/>
          <w:lang w:val="cy-GB"/>
        </w:rPr>
        <w:t xml:space="preserve"> </w:t>
      </w:r>
      <w:r w:rsidR="000051BB" w:rsidRPr="003A6742">
        <w:rPr>
          <w:rFonts w:asciiTheme="minorHAnsi" w:hAnsiTheme="minorHAnsi" w:cstheme="minorHAnsi"/>
          <w:lang w:val="cy-GB"/>
        </w:rPr>
        <w:t>• asesu cyfoedion a hunanasesu</w:t>
      </w:r>
      <w:r w:rsidRPr="003A6742">
        <w:rPr>
          <w:rFonts w:asciiTheme="minorHAnsi" w:hAnsiTheme="minorHAnsi" w:cstheme="minorHAnsi"/>
          <w:lang w:val="cy-GB"/>
        </w:rPr>
        <w:t xml:space="preserve">                                            (Llywodraeth Cymru,2010, tud.26)</w:t>
      </w:r>
    </w:p>
    <w:p w14:paraId="5AD10573" w14:textId="1FCB0650" w:rsidR="007C4855" w:rsidRPr="003A6742" w:rsidRDefault="007C4855" w:rsidP="007C4855">
      <w:pPr>
        <w:pStyle w:val="NormalWeb"/>
        <w:spacing w:before="0" w:beforeAutospacing="0" w:after="0" w:afterAutospacing="0" w:line="360" w:lineRule="auto"/>
        <w:rPr>
          <w:rFonts w:asciiTheme="minorHAnsi" w:hAnsiTheme="minorHAnsi" w:cstheme="minorHAnsi"/>
          <w:lang w:val="cy-GB"/>
        </w:rPr>
      </w:pPr>
    </w:p>
    <w:p w14:paraId="4ABDF65D" w14:textId="456C4F1D" w:rsidR="007C4855" w:rsidRPr="003A6742" w:rsidRDefault="007C4855" w:rsidP="007C4855">
      <w:pPr>
        <w:pStyle w:val="NormalWeb"/>
        <w:spacing w:before="0" w:beforeAutospacing="0" w:after="0" w:afterAutospacing="0" w:line="360" w:lineRule="auto"/>
        <w:rPr>
          <w:rFonts w:asciiTheme="minorHAnsi" w:hAnsiTheme="minorHAnsi" w:cstheme="minorHAnsi"/>
          <w:lang w:val="cy-GB"/>
        </w:rPr>
      </w:pPr>
      <w:r w:rsidRPr="003A6742">
        <w:rPr>
          <w:rFonts w:asciiTheme="minorHAnsi" w:hAnsiTheme="minorHAnsi" w:cstheme="minorHAnsi"/>
          <w:lang w:val="cy-GB"/>
        </w:rPr>
        <w:lastRenderedPageBreak/>
        <w:t xml:space="preserve">Mae John Hattie yn </w:t>
      </w:r>
      <w:r w:rsidR="004C357A" w:rsidRPr="003A6742">
        <w:rPr>
          <w:rFonts w:asciiTheme="minorHAnsi" w:hAnsiTheme="minorHAnsi" w:cstheme="minorHAnsi"/>
          <w:lang w:val="cy-GB"/>
        </w:rPr>
        <w:t>egluro</w:t>
      </w:r>
      <w:r w:rsidR="007A4FE3">
        <w:rPr>
          <w:rFonts w:asciiTheme="minorHAnsi" w:hAnsiTheme="minorHAnsi" w:cstheme="minorHAnsi"/>
          <w:lang w:val="cy-GB"/>
        </w:rPr>
        <w:t>’r</w:t>
      </w:r>
      <w:r w:rsidR="004C357A" w:rsidRPr="003A6742">
        <w:rPr>
          <w:rFonts w:asciiTheme="minorHAnsi" w:hAnsiTheme="minorHAnsi" w:cstheme="minorHAnsi"/>
          <w:lang w:val="cy-GB"/>
        </w:rPr>
        <w:t xml:space="preserve"> pwysigrwydd o rannu’r meini prawf llwyddiant gyda’r disgyblion, y rheswm mwyaf o rannu’r MPLl yw fel bod y disgyblion yn cael yr un syniad o beth sydd yn ddisgwyliedig yn ei gwaith a beth d</w:t>
      </w:r>
      <w:r w:rsidR="00931A73">
        <w:rPr>
          <w:rFonts w:asciiTheme="minorHAnsi" w:hAnsiTheme="minorHAnsi" w:cstheme="minorHAnsi"/>
          <w:lang w:val="cy-GB"/>
        </w:rPr>
        <w:t>d</w:t>
      </w:r>
      <w:r w:rsidR="004C357A" w:rsidRPr="003A6742">
        <w:rPr>
          <w:rFonts w:asciiTheme="minorHAnsi" w:hAnsiTheme="minorHAnsi" w:cstheme="minorHAnsi"/>
          <w:lang w:val="cy-GB"/>
        </w:rPr>
        <w:t>ylent ddysgu yn y wers. Ni fydd rhan fwyaf o’r disgyblion yn gwybod beth sydd yn d</w:t>
      </w:r>
      <w:r w:rsidR="00931A73">
        <w:rPr>
          <w:rFonts w:asciiTheme="minorHAnsi" w:hAnsiTheme="minorHAnsi" w:cstheme="minorHAnsi"/>
          <w:lang w:val="cy-GB"/>
        </w:rPr>
        <w:t>d</w:t>
      </w:r>
      <w:r w:rsidR="004C357A" w:rsidRPr="003A6742">
        <w:rPr>
          <w:rFonts w:asciiTheme="minorHAnsi" w:hAnsiTheme="minorHAnsi" w:cstheme="minorHAnsi"/>
          <w:lang w:val="cy-GB"/>
        </w:rPr>
        <w:t xml:space="preserve">isgwyliedig ohonynt oni bai bod ganddynt rywbeth i ddilyn boed yn amcanion dysgu neu </w:t>
      </w:r>
      <w:r w:rsidR="00931A73">
        <w:rPr>
          <w:rFonts w:asciiTheme="minorHAnsi" w:hAnsiTheme="minorHAnsi" w:cstheme="minorHAnsi"/>
          <w:lang w:val="cy-GB"/>
        </w:rPr>
        <w:t>f</w:t>
      </w:r>
      <w:r w:rsidR="004C357A" w:rsidRPr="003A6742">
        <w:rPr>
          <w:rFonts w:asciiTheme="minorHAnsi" w:hAnsiTheme="minorHAnsi" w:cstheme="minorHAnsi"/>
          <w:lang w:val="cy-GB"/>
        </w:rPr>
        <w:t>eini prawf llwyddiant</w:t>
      </w:r>
      <w:r w:rsidR="00F31F8B" w:rsidRPr="003A6742">
        <w:rPr>
          <w:rFonts w:asciiTheme="minorHAnsi" w:hAnsiTheme="minorHAnsi" w:cstheme="minorHAnsi"/>
          <w:lang w:val="cy-GB"/>
        </w:rPr>
        <w:t>. Mae yna sawl ffordd o rannu neu hyd yn oed cyd-adeiladu meini prawf llwyddiant :</w:t>
      </w:r>
    </w:p>
    <w:p w14:paraId="56F9460C" w14:textId="7A8C1F53" w:rsidR="00F31F8B" w:rsidRPr="003A6742" w:rsidRDefault="00F31F8B" w:rsidP="00F31F8B">
      <w:pPr>
        <w:pStyle w:val="NormalWeb"/>
        <w:numPr>
          <w:ilvl w:val="0"/>
          <w:numId w:val="6"/>
        </w:numPr>
        <w:spacing w:before="0" w:beforeAutospacing="0" w:after="0" w:afterAutospacing="0" w:line="360" w:lineRule="auto"/>
        <w:rPr>
          <w:rFonts w:asciiTheme="minorHAnsi" w:hAnsiTheme="minorHAnsi" w:cstheme="minorHAnsi"/>
          <w:lang w:val="cy-GB"/>
        </w:rPr>
      </w:pPr>
      <w:r w:rsidRPr="003A6742">
        <w:rPr>
          <w:rFonts w:asciiTheme="minorHAnsi" w:hAnsiTheme="minorHAnsi" w:cstheme="minorHAnsi"/>
          <w:lang w:val="cy-GB"/>
        </w:rPr>
        <w:t>Gwneud yr MPLl yn anghywir fel bod y disgyblion yn cywiro.</w:t>
      </w:r>
    </w:p>
    <w:p w14:paraId="76DB8D5B" w14:textId="77777777" w:rsidR="00F31F8B" w:rsidRPr="003A6742" w:rsidRDefault="00F31F8B" w:rsidP="00F31F8B">
      <w:pPr>
        <w:pStyle w:val="NormalWeb"/>
        <w:numPr>
          <w:ilvl w:val="0"/>
          <w:numId w:val="6"/>
        </w:numPr>
        <w:spacing w:before="0" w:beforeAutospacing="0" w:after="0" w:afterAutospacing="0" w:line="360" w:lineRule="auto"/>
        <w:rPr>
          <w:rFonts w:asciiTheme="minorHAnsi" w:hAnsiTheme="minorHAnsi" w:cstheme="minorHAnsi"/>
          <w:lang w:val="cy-GB"/>
        </w:rPr>
      </w:pPr>
      <w:r w:rsidRPr="003A6742">
        <w:rPr>
          <w:rFonts w:asciiTheme="minorHAnsi" w:hAnsiTheme="minorHAnsi" w:cstheme="minorHAnsi"/>
          <w:lang w:val="cy-GB"/>
        </w:rPr>
        <w:t>Dangos cynnyrch gorffenedig , fel bod nhw yn gwybod fel mae un da yn edrych.</w:t>
      </w:r>
    </w:p>
    <w:p w14:paraId="2BCDE0DF" w14:textId="385B0494" w:rsidR="00F31F8B" w:rsidRPr="003A6742" w:rsidRDefault="00F31F8B" w:rsidP="00F31F8B">
      <w:pPr>
        <w:pStyle w:val="NormalWeb"/>
        <w:numPr>
          <w:ilvl w:val="0"/>
          <w:numId w:val="6"/>
        </w:numPr>
        <w:spacing w:before="0" w:beforeAutospacing="0" w:after="0" w:afterAutospacing="0" w:line="360" w:lineRule="auto"/>
        <w:rPr>
          <w:rFonts w:asciiTheme="minorHAnsi" w:hAnsiTheme="minorHAnsi" w:cstheme="minorHAnsi"/>
          <w:lang w:val="cy-GB"/>
        </w:rPr>
      </w:pPr>
      <w:r w:rsidRPr="003A6742">
        <w:rPr>
          <w:rFonts w:asciiTheme="minorHAnsi" w:hAnsiTheme="minorHAnsi" w:cstheme="minorHAnsi"/>
          <w:lang w:val="cy-GB"/>
        </w:rPr>
        <w:t>Mae cymhariaeth o ddau gynnyrch hyd yn oed yn well gan ei fod yn rhoi syniad o ansawdd (pam mae hyn yn well na hwnna?).</w:t>
      </w:r>
    </w:p>
    <w:p w14:paraId="3934C449" w14:textId="7E9ACF6E" w:rsidR="00F31F8B" w:rsidRPr="003A6742" w:rsidRDefault="00F31F8B" w:rsidP="00F31F8B">
      <w:pPr>
        <w:pStyle w:val="NormalWeb"/>
        <w:numPr>
          <w:ilvl w:val="0"/>
          <w:numId w:val="6"/>
        </w:numPr>
        <w:spacing w:before="0" w:beforeAutospacing="0" w:after="0" w:afterAutospacing="0" w:line="360" w:lineRule="auto"/>
        <w:rPr>
          <w:rFonts w:asciiTheme="minorHAnsi" w:hAnsiTheme="minorHAnsi" w:cstheme="minorHAnsi"/>
          <w:lang w:val="cy-GB"/>
        </w:rPr>
      </w:pPr>
      <w:r w:rsidRPr="003A6742">
        <w:rPr>
          <w:rFonts w:asciiTheme="minorHAnsi" w:hAnsiTheme="minorHAnsi" w:cstheme="minorHAnsi"/>
          <w:lang w:val="cy-GB"/>
        </w:rPr>
        <w:t>Meini prawf llwyddiant araf sy'n arwain at ddulliau neu waith anghywir. Yna, mae'r myfyrwyr yn penderfynu gyda'i gilydd sut i wneud y meini prawf llwyddiant yn well.</w:t>
      </w:r>
    </w:p>
    <w:p w14:paraId="1414B16A" w14:textId="0C16C343" w:rsidR="00F31F8B" w:rsidRPr="003A6742" w:rsidRDefault="00F31F8B" w:rsidP="00F31F8B">
      <w:pPr>
        <w:pStyle w:val="NormalWeb"/>
        <w:numPr>
          <w:ilvl w:val="0"/>
          <w:numId w:val="6"/>
        </w:numPr>
        <w:spacing w:before="0" w:beforeAutospacing="0" w:after="0" w:afterAutospacing="0" w:line="360" w:lineRule="auto"/>
        <w:rPr>
          <w:rFonts w:asciiTheme="minorHAnsi" w:hAnsiTheme="minorHAnsi" w:cstheme="minorHAnsi"/>
          <w:lang w:val="cy-GB"/>
        </w:rPr>
      </w:pPr>
      <w:r w:rsidRPr="003A6742">
        <w:rPr>
          <w:rFonts w:asciiTheme="minorHAnsi" w:hAnsiTheme="minorHAnsi" w:cstheme="minorHAnsi"/>
          <w:lang w:val="cy-GB"/>
        </w:rPr>
        <w:t>Mae creu meini prawf llwyddiant yn ôl-weithredol yn ddefnyddiol pan fo'r cynnyrch neu'r broses mor fawr, nid yw'n amlwg ar unwaith beth aeth i mewn iddo. Mae hyn yn arbennig o ddefnyddiol wrth chwalu agweddau ar ymholi.</w:t>
      </w:r>
    </w:p>
    <w:p w14:paraId="604DA573" w14:textId="79CDECC3" w:rsidR="00F31F8B" w:rsidRDefault="00F31F8B" w:rsidP="003A6742">
      <w:pPr>
        <w:pStyle w:val="NormalWeb"/>
        <w:numPr>
          <w:ilvl w:val="0"/>
          <w:numId w:val="6"/>
        </w:numPr>
        <w:spacing w:before="0" w:beforeAutospacing="0" w:after="0" w:afterAutospacing="0" w:line="360" w:lineRule="auto"/>
        <w:jc w:val="right"/>
        <w:rPr>
          <w:rFonts w:asciiTheme="minorHAnsi" w:hAnsiTheme="minorHAnsi" w:cstheme="minorHAnsi"/>
          <w:lang w:val="cy-GB"/>
        </w:rPr>
      </w:pPr>
      <w:r w:rsidRPr="003A6742">
        <w:rPr>
          <w:rFonts w:asciiTheme="minorHAnsi" w:hAnsiTheme="minorHAnsi" w:cstheme="minorHAnsi"/>
          <w:lang w:val="cy-GB"/>
        </w:rPr>
        <w:t>Ailedrych ar feini prawf llwyddiant presennol, i weld a allwch ei wneud yn well</w:t>
      </w:r>
      <w:r w:rsidR="009C63C1" w:rsidRPr="003A6742">
        <w:rPr>
          <w:rFonts w:asciiTheme="minorHAnsi" w:hAnsiTheme="minorHAnsi" w:cstheme="minorHAnsi"/>
          <w:lang w:val="cy-GB"/>
        </w:rPr>
        <w:t xml:space="preserve">.            </w:t>
      </w:r>
      <w:r w:rsidR="003A6742" w:rsidRPr="003A6742">
        <w:rPr>
          <w:rFonts w:asciiTheme="minorHAnsi" w:hAnsiTheme="minorHAnsi" w:cstheme="minorHAnsi"/>
          <w:lang w:val="cy-GB"/>
        </w:rPr>
        <w:t xml:space="preserve">         </w:t>
      </w:r>
      <w:r w:rsidR="009C63C1" w:rsidRPr="003A6742">
        <w:rPr>
          <w:rFonts w:asciiTheme="minorHAnsi" w:hAnsiTheme="minorHAnsi" w:cstheme="minorHAnsi"/>
          <w:lang w:val="cy-GB"/>
        </w:rPr>
        <w:t>(STEM,2010-2019)</w:t>
      </w:r>
    </w:p>
    <w:p w14:paraId="6C00DBA4" w14:textId="09DA8959" w:rsidR="00DE3DBB" w:rsidRDefault="00DE3DBB" w:rsidP="00DE3DBB">
      <w:pPr>
        <w:pStyle w:val="NormalWeb"/>
        <w:spacing w:before="0" w:beforeAutospacing="0" w:after="0" w:afterAutospacing="0" w:line="360" w:lineRule="auto"/>
        <w:rPr>
          <w:rFonts w:asciiTheme="minorHAnsi" w:hAnsiTheme="minorHAnsi" w:cstheme="minorHAnsi"/>
          <w:lang w:val="cy-GB"/>
        </w:rPr>
      </w:pPr>
      <w:r>
        <w:rPr>
          <w:rFonts w:asciiTheme="minorHAnsi" w:hAnsiTheme="minorHAnsi" w:cstheme="minorHAnsi"/>
          <w:lang w:val="cy-GB"/>
        </w:rPr>
        <w:t xml:space="preserve">Mae’n rhaid i’r dysgwyr fod yn gyfarwydd </w:t>
      </w:r>
      <w:r w:rsidR="00E1330B">
        <w:rPr>
          <w:rFonts w:asciiTheme="minorHAnsi" w:hAnsiTheme="minorHAnsi" w:cstheme="minorHAnsi"/>
          <w:lang w:val="cy-GB"/>
        </w:rPr>
        <w:t>â</w:t>
      </w:r>
      <w:r>
        <w:rPr>
          <w:rFonts w:asciiTheme="minorHAnsi" w:hAnsiTheme="minorHAnsi" w:cstheme="minorHAnsi"/>
          <w:lang w:val="cy-GB"/>
        </w:rPr>
        <w:t xml:space="preserve">’r meini prawf llwyddiant os ydynt am asesu’n gywir, yn effeithiol a bod hyn yn gymorth iddyn nhw. Os ydy’r disgyblion am gymryd cyfrifoldeb dros eu cynnydd, mae’n rhaid iddynt wybod y meini prawf llwyddiant byddant yn cael ei hasesu yn erbyn. Mae’n rhaid i athrawon llunio strategaeth er mwyn i’r plant dysgu yn raddol am </w:t>
      </w:r>
      <w:r w:rsidR="00E1330B">
        <w:rPr>
          <w:rFonts w:asciiTheme="minorHAnsi" w:hAnsiTheme="minorHAnsi" w:cstheme="minorHAnsi"/>
          <w:lang w:val="cy-GB"/>
        </w:rPr>
        <w:t>f</w:t>
      </w:r>
      <w:r>
        <w:rPr>
          <w:rFonts w:asciiTheme="minorHAnsi" w:hAnsiTheme="minorHAnsi" w:cstheme="minorHAnsi"/>
          <w:lang w:val="cy-GB"/>
        </w:rPr>
        <w:t>eini prawf llwyddiant y byddant yn cael ei hasesu yn erbyn ac iddyn nhw allu defnyddio</w:t>
      </w:r>
      <w:r w:rsidR="00E1330B">
        <w:rPr>
          <w:rFonts w:asciiTheme="minorHAnsi" w:hAnsiTheme="minorHAnsi" w:cstheme="minorHAnsi"/>
          <w:lang w:val="cy-GB"/>
        </w:rPr>
        <w:t>’</w:t>
      </w:r>
      <w:r>
        <w:rPr>
          <w:rFonts w:asciiTheme="minorHAnsi" w:hAnsiTheme="minorHAnsi" w:cstheme="minorHAnsi"/>
          <w:lang w:val="cy-GB"/>
        </w:rPr>
        <w:t>r meini prawf llwyddiant yn hunanasesu a</w:t>
      </w:r>
      <w:r w:rsidR="00E1330B">
        <w:rPr>
          <w:rFonts w:asciiTheme="minorHAnsi" w:hAnsiTheme="minorHAnsi" w:cstheme="minorHAnsi"/>
          <w:lang w:val="cy-GB"/>
        </w:rPr>
        <w:t>c</w:t>
      </w:r>
      <w:r>
        <w:rPr>
          <w:rFonts w:asciiTheme="minorHAnsi" w:hAnsiTheme="minorHAnsi" w:cstheme="minorHAnsi"/>
          <w:lang w:val="cy-GB"/>
        </w:rPr>
        <w:t xml:space="preserve"> asesu cyfoedion. Gall disgyblion dechrau deall y meini prawf llwyddiant drwy: </w:t>
      </w:r>
    </w:p>
    <w:p w14:paraId="3CF264BB" w14:textId="1FD3D64E" w:rsidR="00DE3DBB" w:rsidRDefault="00DE3DBB" w:rsidP="00DE3DBB">
      <w:pPr>
        <w:pStyle w:val="NormalWeb"/>
        <w:numPr>
          <w:ilvl w:val="0"/>
          <w:numId w:val="13"/>
        </w:numPr>
        <w:spacing w:before="0" w:beforeAutospacing="0" w:after="0" w:afterAutospacing="0" w:line="360" w:lineRule="auto"/>
        <w:rPr>
          <w:rFonts w:asciiTheme="minorHAnsi" w:hAnsiTheme="minorHAnsi" w:cstheme="minorHAnsi"/>
          <w:lang w:val="cy-GB"/>
        </w:rPr>
      </w:pPr>
      <w:r>
        <w:rPr>
          <w:rFonts w:asciiTheme="minorHAnsi" w:hAnsiTheme="minorHAnsi" w:cstheme="minorHAnsi"/>
          <w:lang w:val="cy-GB"/>
        </w:rPr>
        <w:t>Cynhyrchu meini prawf llwyddiant ei hun, gan d</w:t>
      </w:r>
      <w:r w:rsidR="00E1330B">
        <w:rPr>
          <w:rFonts w:asciiTheme="minorHAnsi" w:hAnsiTheme="minorHAnsi" w:cstheme="minorHAnsi"/>
          <w:lang w:val="cy-GB"/>
        </w:rPr>
        <w:t>d</w:t>
      </w:r>
      <w:r>
        <w:rPr>
          <w:rFonts w:asciiTheme="minorHAnsi" w:hAnsiTheme="minorHAnsi" w:cstheme="minorHAnsi"/>
          <w:lang w:val="cy-GB"/>
        </w:rPr>
        <w:t>ilyn enghreifftiau patrymol.</w:t>
      </w:r>
    </w:p>
    <w:p w14:paraId="31C11987" w14:textId="3904131E" w:rsidR="00DE3DBB" w:rsidRDefault="00DE3DBB" w:rsidP="00DE3DBB">
      <w:pPr>
        <w:pStyle w:val="NormalWeb"/>
        <w:numPr>
          <w:ilvl w:val="0"/>
          <w:numId w:val="13"/>
        </w:numPr>
        <w:spacing w:before="0" w:beforeAutospacing="0" w:after="0" w:afterAutospacing="0" w:line="360" w:lineRule="auto"/>
        <w:rPr>
          <w:rFonts w:asciiTheme="minorHAnsi" w:hAnsiTheme="minorHAnsi" w:cstheme="minorHAnsi"/>
          <w:lang w:val="cy-GB"/>
        </w:rPr>
      </w:pPr>
      <w:r>
        <w:rPr>
          <w:rFonts w:asciiTheme="minorHAnsi" w:hAnsiTheme="minorHAnsi" w:cstheme="minorHAnsi"/>
          <w:lang w:val="cy-GB"/>
        </w:rPr>
        <w:t>Athrawon i sicrhau bod y sgiliau penodol sydd bwysig yn y meini prawf llwyddiant yn cael ei c</w:t>
      </w:r>
      <w:r w:rsidR="00D126CF">
        <w:rPr>
          <w:rFonts w:asciiTheme="minorHAnsi" w:hAnsiTheme="minorHAnsi" w:cstheme="minorHAnsi"/>
          <w:lang w:val="cy-GB"/>
        </w:rPr>
        <w:t>h</w:t>
      </w:r>
      <w:r>
        <w:rPr>
          <w:rFonts w:asciiTheme="minorHAnsi" w:hAnsiTheme="minorHAnsi" w:cstheme="minorHAnsi"/>
          <w:lang w:val="cy-GB"/>
        </w:rPr>
        <w:t xml:space="preserve">ynnwys yn </w:t>
      </w:r>
      <w:r w:rsidR="00D126CF">
        <w:rPr>
          <w:rFonts w:asciiTheme="minorHAnsi" w:hAnsiTheme="minorHAnsi" w:cstheme="minorHAnsi"/>
          <w:lang w:val="cy-GB"/>
        </w:rPr>
        <w:t>f</w:t>
      </w:r>
      <w:r>
        <w:rPr>
          <w:rFonts w:asciiTheme="minorHAnsi" w:hAnsiTheme="minorHAnsi" w:cstheme="minorHAnsi"/>
          <w:lang w:val="cy-GB"/>
        </w:rPr>
        <w:t>eini prawf llwyddiant y disgyblion.</w:t>
      </w:r>
    </w:p>
    <w:p w14:paraId="4C1DB0B2" w14:textId="04388234" w:rsidR="00DE3DBB" w:rsidRDefault="00DE3DBB" w:rsidP="00DE3DBB">
      <w:pPr>
        <w:pStyle w:val="NormalWeb"/>
        <w:spacing w:before="0" w:beforeAutospacing="0" w:after="0" w:afterAutospacing="0" w:line="360" w:lineRule="auto"/>
        <w:rPr>
          <w:rFonts w:asciiTheme="minorHAnsi" w:hAnsiTheme="minorHAnsi" w:cstheme="minorHAnsi"/>
          <w:lang w:val="cy-GB"/>
        </w:rPr>
      </w:pPr>
      <w:r>
        <w:rPr>
          <w:rFonts w:asciiTheme="minorHAnsi" w:hAnsiTheme="minorHAnsi" w:cstheme="minorHAnsi"/>
          <w:lang w:val="cy-GB"/>
        </w:rPr>
        <w:t>Fel arfer, mae disgyblion yn creu meini prawf llwyddiant o ansawdd well pan maent yn gweithio ar y cyd. Fel tasg, allai athr</w:t>
      </w:r>
      <w:r w:rsidR="00E1330B">
        <w:rPr>
          <w:rFonts w:asciiTheme="minorHAnsi" w:hAnsiTheme="minorHAnsi" w:cstheme="minorHAnsi"/>
          <w:lang w:val="cy-GB"/>
        </w:rPr>
        <w:t>awon ofyn i’r disgyblion creu meini prawf llwyddiant yn unigol ac yna defnyddio</w:t>
      </w:r>
      <w:r w:rsidR="00D126CF">
        <w:rPr>
          <w:rFonts w:asciiTheme="minorHAnsi" w:hAnsiTheme="minorHAnsi" w:cstheme="minorHAnsi"/>
          <w:lang w:val="cy-GB"/>
        </w:rPr>
        <w:t>’</w:t>
      </w:r>
      <w:r w:rsidR="00E1330B">
        <w:rPr>
          <w:rFonts w:asciiTheme="minorHAnsi" w:hAnsiTheme="minorHAnsi" w:cstheme="minorHAnsi"/>
          <w:lang w:val="cy-GB"/>
        </w:rPr>
        <w:t xml:space="preserve">r dull meddwl-paru-rhannu er mwyn creu meini prawf llwyddiant </w:t>
      </w:r>
      <w:r w:rsidR="00D126CF">
        <w:rPr>
          <w:rFonts w:asciiTheme="minorHAnsi" w:hAnsiTheme="minorHAnsi" w:cstheme="minorHAnsi"/>
          <w:lang w:val="cy-GB"/>
        </w:rPr>
        <w:t>g</w:t>
      </w:r>
      <w:r w:rsidR="00E1330B">
        <w:rPr>
          <w:rFonts w:asciiTheme="minorHAnsi" w:hAnsiTheme="minorHAnsi" w:cstheme="minorHAnsi"/>
          <w:lang w:val="cy-GB"/>
        </w:rPr>
        <w:t>well.                                                                                             (Llywodraeth Cymru,2010, tud.27)</w:t>
      </w:r>
    </w:p>
    <w:p w14:paraId="19065D30" w14:textId="3A1276AF" w:rsidR="00DF6209" w:rsidRDefault="00DF6209" w:rsidP="00DF6209">
      <w:pPr>
        <w:pStyle w:val="NormalWeb"/>
        <w:spacing w:before="0" w:beforeAutospacing="0" w:after="0" w:afterAutospacing="0" w:line="360" w:lineRule="auto"/>
        <w:rPr>
          <w:rFonts w:asciiTheme="minorHAnsi" w:hAnsiTheme="minorHAnsi" w:cstheme="minorHAnsi"/>
          <w:lang w:val="cy-GB"/>
        </w:rPr>
      </w:pPr>
      <w:r>
        <w:rPr>
          <w:rFonts w:asciiTheme="minorHAnsi" w:hAnsiTheme="minorHAnsi" w:cstheme="minorHAnsi"/>
          <w:lang w:val="cy-GB"/>
        </w:rPr>
        <w:lastRenderedPageBreak/>
        <w:t xml:space="preserve">Mae ymchwil yn dangos bod plant yn dangos fwy o gymhelliant ac yn gallu canolbwyntio yn well ar dasg os ydynt yn gwybod ac yn deall bwriad neu nod y wers. Maen nhw hefyd yn fwy </w:t>
      </w:r>
      <w:r w:rsidR="00931A73">
        <w:rPr>
          <w:rFonts w:asciiTheme="minorHAnsi" w:hAnsiTheme="minorHAnsi" w:cstheme="minorHAnsi"/>
          <w:lang w:val="cy-GB"/>
        </w:rPr>
        <w:t>g</w:t>
      </w:r>
      <w:r>
        <w:rPr>
          <w:rFonts w:asciiTheme="minorHAnsi" w:hAnsiTheme="minorHAnsi" w:cstheme="minorHAnsi"/>
          <w:lang w:val="cy-GB"/>
        </w:rPr>
        <w:t xml:space="preserve">alluog i wneud penderfyniad o sut i </w:t>
      </w:r>
      <w:r w:rsidR="00931A73">
        <w:rPr>
          <w:rFonts w:asciiTheme="minorHAnsi" w:hAnsiTheme="minorHAnsi" w:cstheme="minorHAnsi"/>
          <w:lang w:val="cy-GB"/>
        </w:rPr>
        <w:t>f</w:t>
      </w:r>
      <w:r>
        <w:rPr>
          <w:rFonts w:asciiTheme="minorHAnsi" w:hAnsiTheme="minorHAnsi" w:cstheme="minorHAnsi"/>
          <w:lang w:val="cy-GB"/>
        </w:rPr>
        <w:t>ynd ati i wneud y tasgau. Dyna pan d</w:t>
      </w:r>
      <w:r w:rsidR="00931A73">
        <w:rPr>
          <w:rFonts w:asciiTheme="minorHAnsi" w:hAnsiTheme="minorHAnsi" w:cstheme="minorHAnsi"/>
          <w:lang w:val="cy-GB"/>
        </w:rPr>
        <w:t>d</w:t>
      </w:r>
      <w:r>
        <w:rPr>
          <w:rFonts w:asciiTheme="minorHAnsi" w:hAnsiTheme="minorHAnsi" w:cstheme="minorHAnsi"/>
          <w:lang w:val="cy-GB"/>
        </w:rPr>
        <w:t>ylai amcanion a nod y wers cael ei rhannu gyda’r disgyblion ar ddechrau’r wers a</w:t>
      </w:r>
      <w:r w:rsidR="00931A73">
        <w:rPr>
          <w:rFonts w:asciiTheme="minorHAnsi" w:hAnsiTheme="minorHAnsi" w:cstheme="minorHAnsi"/>
          <w:lang w:val="cy-GB"/>
        </w:rPr>
        <w:t>’</w:t>
      </w:r>
      <w:r>
        <w:rPr>
          <w:rFonts w:asciiTheme="minorHAnsi" w:hAnsiTheme="minorHAnsi" w:cstheme="minorHAnsi"/>
          <w:lang w:val="cy-GB"/>
        </w:rPr>
        <w:t xml:space="preserve">i bod yn weledol yn ystod y gwersi. Mae </w:t>
      </w:r>
      <w:r w:rsidR="00C56F3E">
        <w:rPr>
          <w:rFonts w:asciiTheme="minorHAnsi" w:hAnsiTheme="minorHAnsi" w:cstheme="minorHAnsi"/>
          <w:lang w:val="cy-GB"/>
        </w:rPr>
        <w:t>datblygu’r meini prawf llwyddiant wrth gynllunio’r gwersi hefyd yn elfen hanfodol o asesu ffurfiannol. Mae’r meini prawf llwyddiant yn disgrifio sut y bydd yr athrawon a disgyblion yn gwybod eu bod wedi cyflawni bwriad y dys</w:t>
      </w:r>
      <w:r w:rsidR="00931A73">
        <w:rPr>
          <w:rFonts w:asciiTheme="minorHAnsi" w:hAnsiTheme="minorHAnsi" w:cstheme="minorHAnsi"/>
          <w:lang w:val="cy-GB"/>
        </w:rPr>
        <w:t>g</w:t>
      </w:r>
      <w:r w:rsidR="00C56F3E">
        <w:rPr>
          <w:rFonts w:asciiTheme="minorHAnsi" w:hAnsiTheme="minorHAnsi" w:cstheme="minorHAnsi"/>
          <w:lang w:val="cy-GB"/>
        </w:rPr>
        <w:t xml:space="preserve">u.                      </w:t>
      </w:r>
    </w:p>
    <w:p w14:paraId="2C8FF8B6" w14:textId="5C0F4CE3" w:rsidR="00C56F3E" w:rsidRDefault="00C56F3E" w:rsidP="00DF6209">
      <w:pPr>
        <w:pStyle w:val="NormalWeb"/>
        <w:spacing w:before="0" w:beforeAutospacing="0" w:after="0" w:afterAutospacing="0" w:line="360" w:lineRule="auto"/>
        <w:rPr>
          <w:rFonts w:asciiTheme="minorHAnsi" w:hAnsiTheme="minorHAnsi" w:cstheme="minorHAnsi"/>
          <w:lang w:val="cy-GB"/>
        </w:rPr>
      </w:pPr>
      <w:r>
        <w:rPr>
          <w:rFonts w:asciiTheme="minorHAnsi" w:hAnsiTheme="minorHAnsi" w:cstheme="minorHAnsi"/>
          <w:lang w:val="cy-GB"/>
        </w:rPr>
        <w:t xml:space="preserve">                                                                                                                       (Jones,M. 2017, tud 105)</w:t>
      </w:r>
    </w:p>
    <w:p w14:paraId="3A8F59BF" w14:textId="2F2A4C0C" w:rsidR="00173335" w:rsidRDefault="00E45C24" w:rsidP="00E45C24">
      <w:pPr>
        <w:pStyle w:val="NormalWeb"/>
        <w:spacing w:before="0" w:beforeAutospacing="0" w:after="0" w:afterAutospacing="0" w:line="360" w:lineRule="auto"/>
        <w:rPr>
          <w:rFonts w:asciiTheme="minorHAnsi" w:hAnsiTheme="minorHAnsi" w:cstheme="minorHAnsi"/>
          <w:lang w:val="cy-GB"/>
        </w:rPr>
      </w:pPr>
      <w:r>
        <w:rPr>
          <w:rFonts w:asciiTheme="minorHAnsi" w:hAnsiTheme="minorHAnsi" w:cstheme="minorHAnsi"/>
          <w:lang w:val="cy-GB"/>
        </w:rPr>
        <w:t xml:space="preserve">Mae yna sawl strategaeth ymchwil gall ein helpu ni gyda’r gwaith ymchwil sef: arolygon a samplau, astudiaethau achos, arbrofion, ethnograffig, ffenomenoleg, theori wedi’i gwreiddio, ymchwil weithredu, adolygiadau systematig, ac yn olaf dulliau cymysg.                                                                                                                                                                            </w:t>
      </w:r>
    </w:p>
    <w:p w14:paraId="65BD0685" w14:textId="21DAB3D4" w:rsidR="00D04AE8" w:rsidRPr="003A6742" w:rsidRDefault="00E45C24" w:rsidP="00E45C24">
      <w:pPr>
        <w:pStyle w:val="NormalWeb"/>
        <w:tabs>
          <w:tab w:val="left" w:pos="2580"/>
        </w:tabs>
        <w:spacing w:before="0" w:beforeAutospacing="0" w:after="0" w:afterAutospacing="0" w:line="360" w:lineRule="auto"/>
        <w:rPr>
          <w:rFonts w:asciiTheme="minorHAnsi" w:hAnsiTheme="minorHAnsi" w:cstheme="minorHAnsi"/>
          <w:lang w:val="cy-GB"/>
        </w:rPr>
      </w:pPr>
      <w:r>
        <w:rPr>
          <w:rFonts w:asciiTheme="minorHAnsi" w:hAnsiTheme="minorHAnsi" w:cstheme="minorHAnsi"/>
          <w:lang w:val="cy-GB"/>
        </w:rPr>
        <w:tab/>
        <w:t xml:space="preserve">                                                                (Denscombe</w:t>
      </w:r>
      <w:r w:rsidR="00DF6209">
        <w:rPr>
          <w:rFonts w:asciiTheme="minorHAnsi" w:hAnsiTheme="minorHAnsi" w:cstheme="minorHAnsi"/>
          <w:lang w:val="cy-GB"/>
        </w:rPr>
        <w:t>,M. 2014, tud.4)</w:t>
      </w:r>
    </w:p>
    <w:p w14:paraId="1DB0E467" w14:textId="21503005" w:rsidR="006F6169" w:rsidRDefault="00DD6EDE" w:rsidP="00C56F3E">
      <w:pPr>
        <w:pStyle w:val="NormalWeb"/>
        <w:spacing w:before="0" w:beforeAutospacing="0" w:after="0" w:afterAutospacing="0" w:line="360" w:lineRule="auto"/>
        <w:rPr>
          <w:rFonts w:asciiTheme="minorHAnsi" w:hAnsiTheme="minorHAnsi" w:cstheme="minorHAnsi"/>
          <w:lang w:val="cy-GB"/>
        </w:rPr>
      </w:pPr>
      <w:r w:rsidRPr="00D126CF">
        <w:rPr>
          <w:rFonts w:asciiTheme="minorHAnsi" w:hAnsiTheme="minorHAnsi" w:cstheme="minorHAnsi"/>
          <w:lang w:val="cy-GB"/>
        </w:rPr>
        <w:t>E</w:t>
      </w:r>
      <w:r>
        <w:rPr>
          <w:rFonts w:asciiTheme="minorHAnsi" w:hAnsiTheme="minorHAnsi" w:cstheme="minorHAnsi"/>
          <w:lang w:val="cy-GB"/>
        </w:rPr>
        <w:t>r mwyn cwblhau</w:t>
      </w:r>
      <w:r w:rsidR="00931A73">
        <w:rPr>
          <w:rFonts w:asciiTheme="minorHAnsi" w:hAnsiTheme="minorHAnsi" w:cstheme="minorHAnsi"/>
          <w:lang w:val="cy-GB"/>
        </w:rPr>
        <w:t>’r</w:t>
      </w:r>
      <w:r>
        <w:rPr>
          <w:rFonts w:asciiTheme="minorHAnsi" w:hAnsiTheme="minorHAnsi" w:cstheme="minorHAnsi"/>
          <w:lang w:val="cy-GB"/>
        </w:rPr>
        <w:t xml:space="preserve"> gwaith ymchwil fe wnes i d</w:t>
      </w:r>
      <w:r w:rsidR="00931A73">
        <w:rPr>
          <w:rFonts w:asciiTheme="minorHAnsi" w:hAnsiTheme="minorHAnsi" w:cstheme="minorHAnsi"/>
          <w:lang w:val="cy-GB"/>
        </w:rPr>
        <w:t>d</w:t>
      </w:r>
      <w:r>
        <w:rPr>
          <w:rFonts w:asciiTheme="minorHAnsi" w:hAnsiTheme="minorHAnsi" w:cstheme="minorHAnsi"/>
          <w:lang w:val="cy-GB"/>
        </w:rPr>
        <w:t>ewis ddefnyddio holiadur a chyfweliad, fe wnes i ddewis defnyddi</w:t>
      </w:r>
      <w:r w:rsidR="00931A73">
        <w:rPr>
          <w:rFonts w:asciiTheme="minorHAnsi" w:hAnsiTheme="minorHAnsi" w:cstheme="minorHAnsi"/>
          <w:lang w:val="cy-GB"/>
        </w:rPr>
        <w:t>o’r</w:t>
      </w:r>
      <w:r>
        <w:rPr>
          <w:rFonts w:asciiTheme="minorHAnsi" w:hAnsiTheme="minorHAnsi" w:cstheme="minorHAnsi"/>
          <w:lang w:val="cy-GB"/>
        </w:rPr>
        <w:t xml:space="preserve"> rhain oherwydd bod COVID-19, roedd yn rhaid i ni wneud popeth ar-lein. Felly wnaethom </w:t>
      </w:r>
      <w:r w:rsidR="006F6169">
        <w:rPr>
          <w:rFonts w:asciiTheme="minorHAnsi" w:hAnsiTheme="minorHAnsi" w:cstheme="minorHAnsi"/>
          <w:lang w:val="cy-GB"/>
        </w:rPr>
        <w:t>g</w:t>
      </w:r>
      <w:r>
        <w:rPr>
          <w:rFonts w:asciiTheme="minorHAnsi" w:hAnsiTheme="minorHAnsi" w:cstheme="minorHAnsi"/>
          <w:lang w:val="cy-GB"/>
        </w:rPr>
        <w:t xml:space="preserve">ynnal diwrnod ymchwil, yn y diwrnod ymchwil </w:t>
      </w:r>
      <w:r w:rsidR="00D65A92">
        <w:rPr>
          <w:rFonts w:asciiTheme="minorHAnsi" w:hAnsiTheme="minorHAnsi" w:cstheme="minorHAnsi"/>
          <w:lang w:val="cy-GB"/>
        </w:rPr>
        <w:t>roeddwn wedi anfon yr holiadur</w:t>
      </w:r>
      <w:r w:rsidR="008C5CC8">
        <w:rPr>
          <w:rFonts w:asciiTheme="minorHAnsi" w:hAnsiTheme="minorHAnsi" w:cstheme="minorHAnsi"/>
          <w:lang w:val="cy-GB"/>
        </w:rPr>
        <w:t xml:space="preserve"> ar ffurf ‘Microsoft forms’</w:t>
      </w:r>
      <w:r w:rsidR="00D65A92">
        <w:rPr>
          <w:rFonts w:asciiTheme="minorHAnsi" w:hAnsiTheme="minorHAnsi" w:cstheme="minorHAnsi"/>
          <w:lang w:val="cy-GB"/>
        </w:rPr>
        <w:t xml:space="preserve"> o flaen llaw at yr ysgol fel ei bod yn gallu llenwi’r holiadur mewn yn amser ei hun</w:t>
      </w:r>
      <w:r w:rsidR="00D126CF">
        <w:rPr>
          <w:rFonts w:asciiTheme="minorHAnsi" w:hAnsiTheme="minorHAnsi" w:cstheme="minorHAnsi"/>
          <w:lang w:val="cy-GB"/>
        </w:rPr>
        <w:t>,</w:t>
      </w:r>
      <w:r w:rsidR="00D65A92">
        <w:rPr>
          <w:rFonts w:asciiTheme="minorHAnsi" w:hAnsiTheme="minorHAnsi" w:cstheme="minorHAnsi"/>
          <w:lang w:val="cy-GB"/>
        </w:rPr>
        <w:t xml:space="preserve"> ac roeddwn wedi cael slot o hanner awr er mwyn cynnal cyfweliad gyda rhywun o’r ysgol</w:t>
      </w:r>
      <w:r w:rsidR="00D126CF">
        <w:rPr>
          <w:rFonts w:asciiTheme="minorHAnsi" w:hAnsiTheme="minorHAnsi" w:cstheme="minorHAnsi"/>
          <w:lang w:val="cy-GB"/>
        </w:rPr>
        <w:t>. Y</w:t>
      </w:r>
      <w:r w:rsidR="00D65A92">
        <w:rPr>
          <w:rFonts w:asciiTheme="minorHAnsi" w:hAnsiTheme="minorHAnsi" w:cstheme="minorHAnsi"/>
          <w:lang w:val="cy-GB"/>
        </w:rPr>
        <w:t>n y cyfweliad mi roeddwn wedi gofyn 15 o gwestiynau</w:t>
      </w:r>
      <w:r w:rsidR="008C5CC8">
        <w:rPr>
          <w:rFonts w:asciiTheme="minorHAnsi" w:hAnsiTheme="minorHAnsi" w:cstheme="minorHAnsi"/>
          <w:lang w:val="cy-GB"/>
        </w:rPr>
        <w:t xml:space="preserve"> ac yn yr holiadur fe wnes i ofyn 17 o gwestinau</w:t>
      </w:r>
      <w:r w:rsidR="00D65A92">
        <w:rPr>
          <w:rFonts w:asciiTheme="minorHAnsi" w:hAnsiTheme="minorHAnsi" w:cstheme="minorHAnsi"/>
          <w:lang w:val="cy-GB"/>
        </w:rPr>
        <w:t>.</w:t>
      </w:r>
      <w:r w:rsidR="008C5CC8">
        <w:rPr>
          <w:rFonts w:asciiTheme="minorHAnsi" w:hAnsiTheme="minorHAnsi" w:cstheme="minorHAnsi"/>
          <w:lang w:val="cy-GB"/>
        </w:rPr>
        <w:t xml:space="preserve"> Ar ôl y cyfweliad, mi ges i gyfle i wneud trawsgript o beth ddywedodd yr athrawes yn ystod y cyfweliad, ac ar ôl hynny mi wnes i edrych ar ‘Microsoft forms’ ble roeddwn yn gallu gweld </w:t>
      </w:r>
      <w:r w:rsidR="003B0499">
        <w:rPr>
          <w:rFonts w:asciiTheme="minorHAnsi" w:hAnsiTheme="minorHAnsi" w:cstheme="minorHAnsi"/>
          <w:lang w:val="cy-GB"/>
        </w:rPr>
        <w:t xml:space="preserve">atebion </w:t>
      </w:r>
      <w:r w:rsidR="008C5CC8">
        <w:rPr>
          <w:rFonts w:asciiTheme="minorHAnsi" w:hAnsiTheme="minorHAnsi" w:cstheme="minorHAnsi"/>
          <w:lang w:val="cy-GB"/>
        </w:rPr>
        <w:t>a’r graffiau. Mae’r trawsgript</w:t>
      </w:r>
      <w:r w:rsidR="003B0499">
        <w:rPr>
          <w:rFonts w:asciiTheme="minorHAnsi" w:hAnsiTheme="minorHAnsi" w:cstheme="minorHAnsi"/>
          <w:lang w:val="cy-GB"/>
        </w:rPr>
        <w:t xml:space="preserve"> ac atebion yr  holiadur</w:t>
      </w:r>
      <w:r w:rsidR="008C5CC8">
        <w:rPr>
          <w:rFonts w:asciiTheme="minorHAnsi" w:hAnsiTheme="minorHAnsi" w:cstheme="minorHAnsi"/>
          <w:lang w:val="cy-GB"/>
        </w:rPr>
        <w:t xml:space="preserve"> i’w weld yn yr atodiad. Defnyddiais y dull Mosaig sef defnyddio fwy nag un ffurf o fethodoleg ymchwil.</w:t>
      </w:r>
    </w:p>
    <w:p w14:paraId="07DD6C5E" w14:textId="0CCF4F3D" w:rsidR="00181AA3" w:rsidRDefault="00181AA3" w:rsidP="00C56F3E">
      <w:pPr>
        <w:pStyle w:val="NormalWeb"/>
        <w:spacing w:before="0" w:beforeAutospacing="0" w:after="0" w:afterAutospacing="0" w:line="360" w:lineRule="auto"/>
        <w:rPr>
          <w:rFonts w:asciiTheme="minorHAnsi" w:hAnsiTheme="minorHAnsi" w:cstheme="minorHAnsi"/>
          <w:lang w:val="cy-GB"/>
        </w:rPr>
      </w:pPr>
      <w:r>
        <w:rPr>
          <w:rFonts w:asciiTheme="minorHAnsi" w:hAnsiTheme="minorHAnsi" w:cstheme="minorHAnsi"/>
          <w:lang w:val="cy-GB"/>
        </w:rPr>
        <w:t>Roedd y dull Mosai</w:t>
      </w:r>
      <w:r w:rsidR="00D126CF">
        <w:rPr>
          <w:rFonts w:asciiTheme="minorHAnsi" w:hAnsiTheme="minorHAnsi" w:cstheme="minorHAnsi"/>
          <w:lang w:val="cy-GB"/>
        </w:rPr>
        <w:t>g</w:t>
      </w:r>
      <w:r>
        <w:rPr>
          <w:rFonts w:asciiTheme="minorHAnsi" w:hAnsiTheme="minorHAnsi" w:cstheme="minorHAnsi"/>
          <w:lang w:val="cy-GB"/>
        </w:rPr>
        <w:t xml:space="preserve"> wedi cael ei datblygu yn ystod astudiaeth ymchwil er mwyn cynnwys llais y plentyn, fe wnaeth y dull cael ei ddatblygu yn </w:t>
      </w:r>
      <w:r w:rsidR="00D126CF">
        <w:rPr>
          <w:rFonts w:asciiTheme="minorHAnsi" w:hAnsiTheme="minorHAnsi" w:cstheme="minorHAnsi"/>
          <w:lang w:val="cy-GB"/>
        </w:rPr>
        <w:t>g</w:t>
      </w:r>
      <w:r>
        <w:rPr>
          <w:rFonts w:asciiTheme="minorHAnsi" w:hAnsiTheme="minorHAnsi" w:cstheme="minorHAnsi"/>
          <w:lang w:val="cy-GB"/>
        </w:rPr>
        <w:t>yd-destun o ymchwilio ond mae llawer o ymarferwyr blynyddoedd cynnar yn ei ddefnyddio nawr er mwyn cynnwys llais y plentyn. Mae’r dull mosai</w:t>
      </w:r>
      <w:r w:rsidR="00D126CF">
        <w:rPr>
          <w:rFonts w:asciiTheme="minorHAnsi" w:hAnsiTheme="minorHAnsi" w:cstheme="minorHAnsi"/>
          <w:lang w:val="cy-GB"/>
        </w:rPr>
        <w:t>g</w:t>
      </w:r>
      <w:r>
        <w:rPr>
          <w:rFonts w:asciiTheme="minorHAnsi" w:hAnsiTheme="minorHAnsi" w:cstheme="minorHAnsi"/>
          <w:lang w:val="cy-GB"/>
        </w:rPr>
        <w:t xml:space="preserve"> yn </w:t>
      </w:r>
      <w:r w:rsidR="00F0224E">
        <w:rPr>
          <w:rFonts w:asciiTheme="minorHAnsi" w:hAnsiTheme="minorHAnsi" w:cstheme="minorHAnsi"/>
          <w:lang w:val="cy-GB"/>
        </w:rPr>
        <w:t xml:space="preserve">cyfuno methodoleg </w:t>
      </w:r>
      <w:r w:rsidR="00D126CF">
        <w:rPr>
          <w:rFonts w:asciiTheme="minorHAnsi" w:hAnsiTheme="minorHAnsi" w:cstheme="minorHAnsi"/>
          <w:lang w:val="cy-GB"/>
        </w:rPr>
        <w:t>d</w:t>
      </w:r>
      <w:r w:rsidR="00F0224E">
        <w:rPr>
          <w:rFonts w:asciiTheme="minorHAnsi" w:hAnsiTheme="minorHAnsi" w:cstheme="minorHAnsi"/>
          <w:lang w:val="cy-GB"/>
        </w:rPr>
        <w:t>raddodiadol o arsylwi a chyfweld gyda c</w:t>
      </w:r>
      <w:r w:rsidR="00D126CF">
        <w:rPr>
          <w:rFonts w:asciiTheme="minorHAnsi" w:hAnsiTheme="minorHAnsi" w:cstheme="minorHAnsi"/>
          <w:lang w:val="cy-GB"/>
        </w:rPr>
        <w:t>h</w:t>
      </w:r>
      <w:r w:rsidR="00F0224E">
        <w:rPr>
          <w:rFonts w:asciiTheme="minorHAnsi" w:hAnsiTheme="minorHAnsi" w:cstheme="minorHAnsi"/>
          <w:lang w:val="cy-GB"/>
        </w:rPr>
        <w:t xml:space="preserve">yflwyniad o offer cyfranogol.                                              </w:t>
      </w:r>
      <w:r w:rsidR="00AF2BE2">
        <w:rPr>
          <w:rFonts w:asciiTheme="minorHAnsi" w:hAnsiTheme="minorHAnsi" w:cstheme="minorHAnsi"/>
          <w:lang w:val="cy-GB"/>
        </w:rPr>
        <w:t xml:space="preserve">                 </w:t>
      </w:r>
      <w:r w:rsidR="00F0224E">
        <w:rPr>
          <w:rFonts w:asciiTheme="minorHAnsi" w:hAnsiTheme="minorHAnsi" w:cstheme="minorHAnsi"/>
          <w:lang w:val="cy-GB"/>
        </w:rPr>
        <w:t xml:space="preserve">  (Clark,2011, tud 1 a 2)</w:t>
      </w:r>
    </w:p>
    <w:p w14:paraId="3CCF510F" w14:textId="03E1A3C1" w:rsidR="00FF02D8" w:rsidRDefault="002B4934" w:rsidP="00FF02D8">
      <w:pPr>
        <w:pStyle w:val="NormalWeb"/>
        <w:spacing w:before="0" w:beforeAutospacing="0" w:after="0" w:afterAutospacing="0" w:line="360" w:lineRule="auto"/>
        <w:rPr>
          <w:rFonts w:asciiTheme="minorHAnsi" w:hAnsiTheme="minorHAnsi" w:cstheme="minorHAnsi"/>
          <w:lang w:val="cy-GB"/>
        </w:rPr>
      </w:pPr>
      <w:r>
        <w:rPr>
          <w:rFonts w:asciiTheme="minorHAnsi" w:hAnsiTheme="minorHAnsi" w:cstheme="minorHAnsi"/>
          <w:lang w:val="cy-GB"/>
        </w:rPr>
        <w:t xml:space="preserve">Mae yna </w:t>
      </w:r>
      <w:r w:rsidR="00D126CF">
        <w:rPr>
          <w:rFonts w:asciiTheme="minorHAnsi" w:hAnsiTheme="minorHAnsi" w:cstheme="minorHAnsi"/>
          <w:lang w:val="cy-GB"/>
        </w:rPr>
        <w:t>f</w:t>
      </w:r>
      <w:r>
        <w:rPr>
          <w:rFonts w:asciiTheme="minorHAnsi" w:hAnsiTheme="minorHAnsi" w:cstheme="minorHAnsi"/>
          <w:lang w:val="cy-GB"/>
        </w:rPr>
        <w:t>anteision ac anfanteision i holiadur a chyfweliad. Manteision ar gyfer holiadur yw ma</w:t>
      </w:r>
      <w:r w:rsidR="00A9445F">
        <w:rPr>
          <w:rFonts w:asciiTheme="minorHAnsi" w:hAnsiTheme="minorHAnsi" w:cstheme="minorHAnsi"/>
          <w:lang w:val="cy-GB"/>
        </w:rPr>
        <w:t>i</w:t>
      </w:r>
      <w:r>
        <w:rPr>
          <w:rFonts w:asciiTheme="minorHAnsi" w:hAnsiTheme="minorHAnsi" w:cstheme="minorHAnsi"/>
          <w:lang w:val="cy-GB"/>
        </w:rPr>
        <w:t>’n:</w:t>
      </w:r>
    </w:p>
    <w:p w14:paraId="124B61C1" w14:textId="77777777" w:rsidR="00FF02D8" w:rsidRDefault="00FF02D8" w:rsidP="00FF02D8">
      <w:pPr>
        <w:pStyle w:val="NormalWeb"/>
        <w:numPr>
          <w:ilvl w:val="0"/>
          <w:numId w:val="9"/>
        </w:numPr>
        <w:spacing w:before="0" w:beforeAutospacing="0" w:after="0" w:afterAutospacing="0" w:line="360" w:lineRule="auto"/>
        <w:rPr>
          <w:rFonts w:asciiTheme="minorHAnsi" w:hAnsiTheme="minorHAnsi" w:cstheme="minorHAnsi"/>
          <w:lang w:val="cy-GB"/>
        </w:rPr>
      </w:pPr>
      <w:r>
        <w:rPr>
          <w:rFonts w:asciiTheme="minorHAnsi" w:hAnsiTheme="minorHAnsi" w:cstheme="minorHAnsi"/>
          <w:lang w:val="cy-GB"/>
        </w:rPr>
        <w:t xml:space="preserve">rhad </w:t>
      </w:r>
      <w:r w:rsidR="002B4934">
        <w:rPr>
          <w:rFonts w:asciiTheme="minorHAnsi" w:hAnsiTheme="minorHAnsi" w:cstheme="minorHAnsi"/>
          <w:lang w:val="cy-GB"/>
        </w:rPr>
        <w:t>i gynnal</w:t>
      </w:r>
    </w:p>
    <w:p w14:paraId="6F18B14D" w14:textId="77777777" w:rsidR="00FF02D8" w:rsidRDefault="002B4934" w:rsidP="00FF02D8">
      <w:pPr>
        <w:pStyle w:val="NormalWeb"/>
        <w:numPr>
          <w:ilvl w:val="0"/>
          <w:numId w:val="9"/>
        </w:numPr>
        <w:spacing w:before="0" w:beforeAutospacing="0" w:after="0" w:afterAutospacing="0" w:line="360" w:lineRule="auto"/>
        <w:rPr>
          <w:rFonts w:asciiTheme="minorHAnsi" w:hAnsiTheme="minorHAnsi" w:cstheme="minorHAnsi"/>
          <w:lang w:val="cy-GB"/>
        </w:rPr>
      </w:pPr>
      <w:r w:rsidRPr="00FF02D8">
        <w:rPr>
          <w:rFonts w:asciiTheme="minorHAnsi" w:hAnsiTheme="minorHAnsi" w:cstheme="minorHAnsi"/>
          <w:lang w:val="cy-GB"/>
        </w:rPr>
        <w:t>ymarferol</w:t>
      </w:r>
      <w:r w:rsidR="00FF02D8" w:rsidRPr="00FF02D8">
        <w:rPr>
          <w:rFonts w:asciiTheme="minorHAnsi" w:hAnsiTheme="minorHAnsi" w:cstheme="minorHAnsi"/>
          <w:lang w:val="cy-GB"/>
        </w:rPr>
        <w:t xml:space="preserve"> </w:t>
      </w:r>
    </w:p>
    <w:p w14:paraId="37EE694B" w14:textId="174DFBEE" w:rsidR="002B4934" w:rsidRDefault="00FF02D8" w:rsidP="00FF02D8">
      <w:pPr>
        <w:pStyle w:val="NormalWeb"/>
        <w:numPr>
          <w:ilvl w:val="0"/>
          <w:numId w:val="9"/>
        </w:numPr>
        <w:spacing w:before="0" w:beforeAutospacing="0" w:after="0" w:afterAutospacing="0" w:line="360" w:lineRule="auto"/>
        <w:rPr>
          <w:rFonts w:asciiTheme="minorHAnsi" w:hAnsiTheme="minorHAnsi" w:cstheme="minorHAnsi"/>
          <w:lang w:val="cy-GB"/>
        </w:rPr>
      </w:pPr>
      <w:r>
        <w:rPr>
          <w:rFonts w:asciiTheme="minorHAnsi" w:hAnsiTheme="minorHAnsi" w:cstheme="minorHAnsi"/>
          <w:lang w:val="cy-GB"/>
        </w:rPr>
        <w:lastRenderedPageBreak/>
        <w:t>r</w:t>
      </w:r>
      <w:r w:rsidR="002B4934" w:rsidRPr="00FF02D8">
        <w:rPr>
          <w:rFonts w:asciiTheme="minorHAnsi" w:hAnsiTheme="minorHAnsi" w:cstheme="minorHAnsi"/>
          <w:lang w:val="cy-GB"/>
        </w:rPr>
        <w:t>hoi canlyniadau yn gyflym</w:t>
      </w:r>
    </w:p>
    <w:p w14:paraId="25C6872B" w14:textId="6EE7CBD3" w:rsidR="00FF02D8" w:rsidRDefault="00FF02D8" w:rsidP="00FF02D8">
      <w:pPr>
        <w:pStyle w:val="NormalWeb"/>
        <w:numPr>
          <w:ilvl w:val="0"/>
          <w:numId w:val="9"/>
        </w:numPr>
        <w:spacing w:before="0" w:beforeAutospacing="0" w:after="0" w:afterAutospacing="0" w:line="360" w:lineRule="auto"/>
        <w:rPr>
          <w:rFonts w:asciiTheme="minorHAnsi" w:hAnsiTheme="minorHAnsi" w:cstheme="minorHAnsi"/>
          <w:lang w:val="cy-GB"/>
        </w:rPr>
      </w:pPr>
      <w:r>
        <w:rPr>
          <w:rFonts w:asciiTheme="minorHAnsi" w:hAnsiTheme="minorHAnsi" w:cstheme="minorHAnsi"/>
          <w:lang w:val="cy-GB"/>
        </w:rPr>
        <w:t>hawdd i dadansoddi</w:t>
      </w:r>
    </w:p>
    <w:p w14:paraId="4D8345BA" w14:textId="04B72A2D" w:rsidR="00FF02D8" w:rsidRDefault="00FF02D8" w:rsidP="00FF02D8">
      <w:pPr>
        <w:pStyle w:val="NormalWeb"/>
        <w:numPr>
          <w:ilvl w:val="0"/>
          <w:numId w:val="9"/>
        </w:numPr>
        <w:spacing w:before="0" w:beforeAutospacing="0" w:after="0" w:afterAutospacing="0" w:line="360" w:lineRule="auto"/>
        <w:rPr>
          <w:rFonts w:asciiTheme="minorHAnsi" w:hAnsiTheme="minorHAnsi" w:cstheme="minorHAnsi"/>
          <w:lang w:val="cy-GB"/>
        </w:rPr>
      </w:pPr>
      <w:r>
        <w:rPr>
          <w:rFonts w:asciiTheme="minorHAnsi" w:hAnsiTheme="minorHAnsi" w:cstheme="minorHAnsi"/>
          <w:lang w:val="cy-GB"/>
        </w:rPr>
        <w:t xml:space="preserve">hawdd i gymharu </w:t>
      </w:r>
    </w:p>
    <w:p w14:paraId="01D9B507" w14:textId="482A983B" w:rsidR="00FF02D8" w:rsidRDefault="00FF02D8" w:rsidP="00FF02D8">
      <w:pPr>
        <w:pStyle w:val="NormalWeb"/>
        <w:spacing w:before="0" w:beforeAutospacing="0" w:after="0" w:afterAutospacing="0" w:line="360" w:lineRule="auto"/>
        <w:rPr>
          <w:rFonts w:asciiTheme="minorHAnsi" w:hAnsiTheme="minorHAnsi" w:cstheme="minorHAnsi"/>
          <w:lang w:val="cy-GB"/>
        </w:rPr>
      </w:pPr>
      <w:r>
        <w:rPr>
          <w:rFonts w:asciiTheme="minorHAnsi" w:hAnsiTheme="minorHAnsi" w:cstheme="minorHAnsi"/>
          <w:lang w:val="cy-GB"/>
        </w:rPr>
        <w:t>Anfanteision o holiadur yw ma</w:t>
      </w:r>
      <w:r w:rsidR="00A9445F">
        <w:rPr>
          <w:rFonts w:asciiTheme="minorHAnsi" w:hAnsiTheme="minorHAnsi" w:cstheme="minorHAnsi"/>
          <w:lang w:val="cy-GB"/>
        </w:rPr>
        <w:t>i</w:t>
      </w:r>
      <w:r>
        <w:rPr>
          <w:rFonts w:asciiTheme="minorHAnsi" w:hAnsiTheme="minorHAnsi" w:cstheme="minorHAnsi"/>
          <w:lang w:val="cy-GB"/>
        </w:rPr>
        <w:t>:</w:t>
      </w:r>
    </w:p>
    <w:p w14:paraId="6281F8B6" w14:textId="25C1AD3F" w:rsidR="00FF02D8" w:rsidRDefault="00FF02D8" w:rsidP="00FF02D8">
      <w:pPr>
        <w:pStyle w:val="NormalWeb"/>
        <w:numPr>
          <w:ilvl w:val="0"/>
          <w:numId w:val="10"/>
        </w:numPr>
        <w:spacing w:before="0" w:beforeAutospacing="0" w:after="0" w:afterAutospacing="0" w:line="360" w:lineRule="auto"/>
        <w:rPr>
          <w:rFonts w:asciiTheme="minorHAnsi" w:hAnsiTheme="minorHAnsi" w:cstheme="minorHAnsi"/>
          <w:lang w:val="cy-GB"/>
        </w:rPr>
      </w:pPr>
      <w:r>
        <w:rPr>
          <w:rFonts w:asciiTheme="minorHAnsi" w:hAnsiTheme="minorHAnsi" w:cstheme="minorHAnsi"/>
          <w:lang w:val="cy-GB"/>
        </w:rPr>
        <w:t>pobl yn gallu rhoi atebion anonest</w:t>
      </w:r>
    </w:p>
    <w:p w14:paraId="12201737" w14:textId="05B78080" w:rsidR="00FF02D8" w:rsidRDefault="00FF02D8" w:rsidP="00FF02D8">
      <w:pPr>
        <w:pStyle w:val="NormalWeb"/>
        <w:numPr>
          <w:ilvl w:val="0"/>
          <w:numId w:val="10"/>
        </w:numPr>
        <w:spacing w:before="0" w:beforeAutospacing="0" w:after="0" w:afterAutospacing="0" w:line="360" w:lineRule="auto"/>
        <w:rPr>
          <w:rFonts w:asciiTheme="minorHAnsi" w:hAnsiTheme="minorHAnsi" w:cstheme="minorHAnsi"/>
          <w:lang w:val="cy-GB"/>
        </w:rPr>
      </w:pPr>
      <w:r>
        <w:rPr>
          <w:rFonts w:asciiTheme="minorHAnsi" w:hAnsiTheme="minorHAnsi" w:cstheme="minorHAnsi"/>
          <w:lang w:val="cy-GB"/>
        </w:rPr>
        <w:t xml:space="preserve">cwestiynau yn gallu cael ei anwybyddu </w:t>
      </w:r>
    </w:p>
    <w:p w14:paraId="6BC9511D" w14:textId="2FC8D3C6" w:rsidR="00FF02D8" w:rsidRDefault="00FF02D8" w:rsidP="00FF02D8">
      <w:pPr>
        <w:pStyle w:val="NormalWeb"/>
        <w:numPr>
          <w:ilvl w:val="0"/>
          <w:numId w:val="10"/>
        </w:numPr>
        <w:spacing w:before="0" w:beforeAutospacing="0" w:after="0" w:afterAutospacing="0" w:line="360" w:lineRule="auto"/>
        <w:rPr>
          <w:rFonts w:asciiTheme="minorHAnsi" w:hAnsiTheme="minorHAnsi" w:cstheme="minorHAnsi"/>
          <w:lang w:val="cy-GB"/>
        </w:rPr>
      </w:pPr>
      <w:r>
        <w:rPr>
          <w:rFonts w:asciiTheme="minorHAnsi" w:hAnsiTheme="minorHAnsi" w:cstheme="minorHAnsi"/>
          <w:lang w:val="cy-GB"/>
        </w:rPr>
        <w:t>materion yn gallu cael dehongli yn anghywir</w:t>
      </w:r>
    </w:p>
    <w:p w14:paraId="467127E6" w14:textId="1239210B" w:rsidR="00FF02D8" w:rsidRDefault="003C62A2" w:rsidP="00FF02D8">
      <w:pPr>
        <w:pStyle w:val="NormalWeb"/>
        <w:numPr>
          <w:ilvl w:val="0"/>
          <w:numId w:val="10"/>
        </w:numPr>
        <w:spacing w:before="0" w:beforeAutospacing="0" w:after="0" w:afterAutospacing="0" w:line="360" w:lineRule="auto"/>
        <w:rPr>
          <w:rFonts w:asciiTheme="minorHAnsi" w:hAnsiTheme="minorHAnsi" w:cstheme="minorHAnsi"/>
          <w:lang w:val="cy-GB"/>
        </w:rPr>
      </w:pPr>
      <w:r>
        <w:rPr>
          <w:rFonts w:asciiTheme="minorHAnsi" w:hAnsiTheme="minorHAnsi" w:cstheme="minorHAnsi"/>
          <w:lang w:val="cy-GB"/>
        </w:rPr>
        <w:t xml:space="preserve">ymatebion yn gallu fod yn annadleuol </w:t>
      </w:r>
    </w:p>
    <w:p w14:paraId="6009289E" w14:textId="160AA741" w:rsidR="00FF02D8" w:rsidRPr="003C62A2" w:rsidRDefault="003C62A2" w:rsidP="00A9445F">
      <w:pPr>
        <w:pStyle w:val="NormalWeb"/>
        <w:numPr>
          <w:ilvl w:val="0"/>
          <w:numId w:val="10"/>
        </w:numPr>
        <w:spacing w:before="0" w:beforeAutospacing="0" w:after="0" w:afterAutospacing="0" w:line="360" w:lineRule="auto"/>
        <w:rPr>
          <w:rFonts w:asciiTheme="minorHAnsi" w:hAnsiTheme="minorHAnsi" w:cstheme="minorHAnsi"/>
          <w:lang w:val="cy-GB"/>
        </w:rPr>
      </w:pPr>
      <w:r w:rsidRPr="003C62A2">
        <w:rPr>
          <w:rFonts w:asciiTheme="minorHAnsi" w:hAnsiTheme="minorHAnsi" w:cstheme="minorHAnsi"/>
          <w:lang w:val="cy-GB"/>
        </w:rPr>
        <w:t xml:space="preserve">pobl yn gallu cael blinder arolwg                                   </w:t>
      </w:r>
      <w:r w:rsidR="004C5036">
        <w:rPr>
          <w:rFonts w:asciiTheme="minorHAnsi" w:hAnsiTheme="minorHAnsi" w:cstheme="minorHAnsi"/>
          <w:lang w:val="cy-GB"/>
        </w:rPr>
        <w:t xml:space="preserve">                        </w:t>
      </w:r>
      <w:r w:rsidRPr="003C62A2">
        <w:rPr>
          <w:rFonts w:asciiTheme="minorHAnsi" w:hAnsiTheme="minorHAnsi" w:cstheme="minorHAnsi"/>
          <w:lang w:val="cy-GB"/>
        </w:rPr>
        <w:t xml:space="preserve"> ( Debois.</w:t>
      </w:r>
      <w:r>
        <w:rPr>
          <w:rFonts w:asciiTheme="minorHAnsi" w:hAnsiTheme="minorHAnsi" w:cstheme="minorHAnsi"/>
          <w:lang w:val="cy-GB"/>
        </w:rPr>
        <w:t>D</w:t>
      </w:r>
      <w:r w:rsidR="004C5036">
        <w:rPr>
          <w:rFonts w:asciiTheme="minorHAnsi" w:hAnsiTheme="minorHAnsi" w:cstheme="minorHAnsi"/>
          <w:lang w:val="cy-GB"/>
        </w:rPr>
        <w:t>, 2019)</w:t>
      </w:r>
    </w:p>
    <w:p w14:paraId="41F0ED4D" w14:textId="77777777" w:rsidR="003C62B3" w:rsidRDefault="003C62B3" w:rsidP="00C56F3E">
      <w:pPr>
        <w:pStyle w:val="NormalWeb"/>
        <w:spacing w:before="0" w:beforeAutospacing="0" w:after="0" w:afterAutospacing="0" w:line="360" w:lineRule="auto"/>
        <w:rPr>
          <w:rFonts w:asciiTheme="minorHAnsi" w:hAnsiTheme="minorHAnsi" w:cstheme="minorHAnsi"/>
          <w:lang w:val="cy-GB"/>
        </w:rPr>
      </w:pPr>
    </w:p>
    <w:p w14:paraId="208CE48A" w14:textId="5AA18313" w:rsidR="006F6169" w:rsidRDefault="00263D0F" w:rsidP="00C56F3E">
      <w:pPr>
        <w:pStyle w:val="NormalWeb"/>
        <w:spacing w:before="0" w:beforeAutospacing="0" w:after="0" w:afterAutospacing="0" w:line="360" w:lineRule="auto"/>
        <w:rPr>
          <w:rFonts w:asciiTheme="minorHAnsi" w:hAnsiTheme="minorHAnsi" w:cstheme="minorHAnsi"/>
          <w:lang w:val="cy-GB"/>
        </w:rPr>
      </w:pPr>
      <w:r>
        <w:rPr>
          <w:rFonts w:asciiTheme="minorHAnsi" w:hAnsiTheme="minorHAnsi" w:cstheme="minorHAnsi"/>
          <w:lang w:val="cy-GB"/>
        </w:rPr>
        <w:t>Mae’r holiadur yn cael ei ddefnyddio’n eang a</w:t>
      </w:r>
      <w:r w:rsidR="001760BD">
        <w:rPr>
          <w:rFonts w:asciiTheme="minorHAnsi" w:hAnsiTheme="minorHAnsi" w:cstheme="minorHAnsi"/>
          <w:lang w:val="cy-GB"/>
        </w:rPr>
        <w:t xml:space="preserve"> hefyd</w:t>
      </w:r>
      <w:r>
        <w:rPr>
          <w:rFonts w:asciiTheme="minorHAnsi" w:hAnsiTheme="minorHAnsi" w:cstheme="minorHAnsi"/>
          <w:lang w:val="cy-GB"/>
        </w:rPr>
        <w:t xml:space="preserve"> mae holiadur </w:t>
      </w:r>
      <w:r w:rsidR="001760BD">
        <w:rPr>
          <w:rFonts w:asciiTheme="minorHAnsi" w:hAnsiTheme="minorHAnsi" w:cstheme="minorHAnsi"/>
          <w:lang w:val="cy-GB"/>
        </w:rPr>
        <w:t xml:space="preserve">yn offeryn defnyddiol er mwyn gallu casglu gwybodaeth am yr arolwg ac yn gallu cael ei weinyddu heb </w:t>
      </w:r>
      <w:r w:rsidR="0095268A">
        <w:rPr>
          <w:rFonts w:asciiTheme="minorHAnsi" w:hAnsiTheme="minorHAnsi" w:cstheme="minorHAnsi"/>
          <w:lang w:val="cy-GB"/>
        </w:rPr>
        <w:t>b</w:t>
      </w:r>
      <w:r w:rsidR="001760BD">
        <w:rPr>
          <w:rFonts w:asciiTheme="minorHAnsi" w:hAnsiTheme="minorHAnsi" w:cstheme="minorHAnsi"/>
          <w:lang w:val="cy-GB"/>
        </w:rPr>
        <w:t>resenoldeb yr ymchwilydd. Mae’r holiadur yn aml yn gymharol syml i ddadansoddi</w:t>
      </w:r>
      <w:r w:rsidR="003C62B3">
        <w:rPr>
          <w:rFonts w:asciiTheme="minorHAnsi" w:hAnsiTheme="minorHAnsi" w:cstheme="minorHAnsi"/>
          <w:lang w:val="cy-GB"/>
        </w:rPr>
        <w:t xml:space="preserve">. Mae rhaid i’r atyniadau cael ei gwrthbwyso </w:t>
      </w:r>
      <w:r w:rsidR="00877D4D">
        <w:rPr>
          <w:rFonts w:asciiTheme="minorHAnsi" w:hAnsiTheme="minorHAnsi" w:cstheme="minorHAnsi"/>
          <w:lang w:val="cy-GB"/>
        </w:rPr>
        <w:t>gyda’r amser mae’n cymryd i d</w:t>
      </w:r>
      <w:r w:rsidR="0095268A">
        <w:rPr>
          <w:rFonts w:asciiTheme="minorHAnsi" w:hAnsiTheme="minorHAnsi" w:cstheme="minorHAnsi"/>
          <w:lang w:val="cy-GB"/>
        </w:rPr>
        <w:t>d</w:t>
      </w:r>
      <w:r w:rsidR="00877D4D">
        <w:rPr>
          <w:rFonts w:asciiTheme="minorHAnsi" w:hAnsiTheme="minorHAnsi" w:cstheme="minorHAnsi"/>
          <w:lang w:val="cy-GB"/>
        </w:rPr>
        <w:t>atblygu, peilot a mireinio</w:t>
      </w:r>
      <w:r w:rsidR="0095268A">
        <w:rPr>
          <w:rFonts w:asciiTheme="minorHAnsi" w:hAnsiTheme="minorHAnsi" w:cstheme="minorHAnsi"/>
          <w:lang w:val="cy-GB"/>
        </w:rPr>
        <w:t>’</w:t>
      </w:r>
      <w:r w:rsidR="00877D4D">
        <w:rPr>
          <w:rFonts w:asciiTheme="minorHAnsi" w:hAnsiTheme="minorHAnsi" w:cstheme="minorHAnsi"/>
          <w:lang w:val="cy-GB"/>
        </w:rPr>
        <w:t>r holiadur</w:t>
      </w:r>
      <w:r w:rsidR="002A6A6D">
        <w:rPr>
          <w:rFonts w:asciiTheme="minorHAnsi" w:hAnsiTheme="minorHAnsi" w:cstheme="minorHAnsi"/>
          <w:lang w:val="cy-GB"/>
        </w:rPr>
        <w:t>.                                                                                        (Cohen &amp;Manion,2007, tud 336)</w:t>
      </w:r>
    </w:p>
    <w:p w14:paraId="07F507A3" w14:textId="77777777" w:rsidR="0006566F" w:rsidRDefault="0006566F" w:rsidP="00C56F3E">
      <w:pPr>
        <w:pStyle w:val="NormalWeb"/>
        <w:spacing w:before="0" w:beforeAutospacing="0" w:after="0" w:afterAutospacing="0" w:line="360" w:lineRule="auto"/>
        <w:rPr>
          <w:rFonts w:asciiTheme="minorHAnsi" w:hAnsiTheme="minorHAnsi" w:cstheme="minorHAnsi"/>
          <w:lang w:val="cy-GB"/>
        </w:rPr>
      </w:pPr>
    </w:p>
    <w:p w14:paraId="173D0AE3" w14:textId="62371ACC" w:rsidR="004C5036" w:rsidRDefault="0006566F" w:rsidP="00C56F3E">
      <w:pPr>
        <w:pStyle w:val="NormalWeb"/>
        <w:spacing w:before="0" w:beforeAutospacing="0" w:after="0" w:afterAutospacing="0" w:line="360" w:lineRule="auto"/>
        <w:rPr>
          <w:rFonts w:asciiTheme="minorHAnsi" w:hAnsiTheme="minorHAnsi" w:cstheme="minorHAnsi"/>
          <w:lang w:val="cy-GB"/>
        </w:rPr>
      </w:pPr>
      <w:r>
        <w:rPr>
          <w:rFonts w:asciiTheme="minorHAnsi" w:hAnsiTheme="minorHAnsi" w:cstheme="minorHAnsi"/>
          <w:lang w:val="cy-GB"/>
        </w:rPr>
        <w:t xml:space="preserve">Mae yna </w:t>
      </w:r>
      <w:r w:rsidR="0095268A">
        <w:rPr>
          <w:rFonts w:asciiTheme="minorHAnsi" w:hAnsiTheme="minorHAnsi" w:cstheme="minorHAnsi"/>
          <w:lang w:val="cy-GB"/>
        </w:rPr>
        <w:t>f</w:t>
      </w:r>
      <w:r>
        <w:rPr>
          <w:rFonts w:asciiTheme="minorHAnsi" w:hAnsiTheme="minorHAnsi" w:cstheme="minorHAnsi"/>
          <w:lang w:val="cy-GB"/>
        </w:rPr>
        <w:t xml:space="preserve">anteision ac anfanteision ar gyfer cyfweliad hefyd. Manteision ar gyfer cyfweliad </w:t>
      </w:r>
      <w:r w:rsidR="00071847">
        <w:rPr>
          <w:rFonts w:asciiTheme="minorHAnsi" w:hAnsiTheme="minorHAnsi" w:cstheme="minorHAnsi"/>
          <w:lang w:val="cy-GB"/>
        </w:rPr>
        <w:t>yw ma</w:t>
      </w:r>
      <w:r w:rsidR="0095268A">
        <w:rPr>
          <w:rFonts w:asciiTheme="minorHAnsi" w:hAnsiTheme="minorHAnsi" w:cstheme="minorHAnsi"/>
          <w:lang w:val="cy-GB"/>
        </w:rPr>
        <w:t>i</w:t>
      </w:r>
      <w:r w:rsidR="00071847">
        <w:rPr>
          <w:rFonts w:asciiTheme="minorHAnsi" w:hAnsiTheme="minorHAnsi" w:cstheme="minorHAnsi"/>
          <w:lang w:val="cy-GB"/>
        </w:rPr>
        <w:t>’n:</w:t>
      </w:r>
    </w:p>
    <w:p w14:paraId="3E00B0FB" w14:textId="740CCDF0" w:rsidR="00071847" w:rsidRDefault="00A03A18" w:rsidP="00071847">
      <w:pPr>
        <w:pStyle w:val="NormalWeb"/>
        <w:numPr>
          <w:ilvl w:val="0"/>
          <w:numId w:val="11"/>
        </w:numPr>
        <w:spacing w:before="0" w:beforeAutospacing="0" w:after="0" w:afterAutospacing="0" w:line="360" w:lineRule="auto"/>
        <w:rPr>
          <w:rFonts w:asciiTheme="minorHAnsi" w:hAnsiTheme="minorHAnsi" w:cstheme="minorHAnsi"/>
          <w:lang w:val="cy-GB"/>
        </w:rPr>
      </w:pPr>
      <w:r>
        <w:rPr>
          <w:rFonts w:asciiTheme="minorHAnsi" w:hAnsiTheme="minorHAnsi" w:cstheme="minorHAnsi"/>
          <w:lang w:val="cy-GB"/>
        </w:rPr>
        <w:t xml:space="preserve">rhoi cyfle i rhyngweithio personol </w:t>
      </w:r>
    </w:p>
    <w:p w14:paraId="2A456DEB" w14:textId="1932D894" w:rsidR="00A03A18" w:rsidRDefault="00A03A18" w:rsidP="00071847">
      <w:pPr>
        <w:pStyle w:val="NormalWeb"/>
        <w:numPr>
          <w:ilvl w:val="0"/>
          <w:numId w:val="11"/>
        </w:numPr>
        <w:spacing w:before="0" w:beforeAutospacing="0" w:after="0" w:afterAutospacing="0" w:line="360" w:lineRule="auto"/>
        <w:rPr>
          <w:rFonts w:asciiTheme="minorHAnsi" w:hAnsiTheme="minorHAnsi" w:cstheme="minorHAnsi"/>
          <w:lang w:val="cy-GB"/>
        </w:rPr>
      </w:pPr>
      <w:r>
        <w:rPr>
          <w:rFonts w:asciiTheme="minorHAnsi" w:hAnsiTheme="minorHAnsi" w:cstheme="minorHAnsi"/>
          <w:lang w:val="cy-GB"/>
        </w:rPr>
        <w:t xml:space="preserve">rhoi’r cyfle i well gyfathrebiad </w:t>
      </w:r>
    </w:p>
    <w:p w14:paraId="4EAB6D06" w14:textId="22E0E6DB" w:rsidR="00A03A18" w:rsidRDefault="00A03A18" w:rsidP="00071847">
      <w:pPr>
        <w:pStyle w:val="NormalWeb"/>
        <w:numPr>
          <w:ilvl w:val="0"/>
          <w:numId w:val="11"/>
        </w:numPr>
        <w:spacing w:before="0" w:beforeAutospacing="0" w:after="0" w:afterAutospacing="0" w:line="360" w:lineRule="auto"/>
        <w:rPr>
          <w:rFonts w:asciiTheme="minorHAnsi" w:hAnsiTheme="minorHAnsi" w:cstheme="minorHAnsi"/>
          <w:lang w:val="cy-GB"/>
        </w:rPr>
      </w:pPr>
      <w:r>
        <w:rPr>
          <w:rFonts w:asciiTheme="minorHAnsi" w:hAnsiTheme="minorHAnsi" w:cstheme="minorHAnsi"/>
          <w:lang w:val="cy-GB"/>
        </w:rPr>
        <w:t>Cyfle i gyfiawnhau agweddau goddrychol.</w:t>
      </w:r>
    </w:p>
    <w:p w14:paraId="2C4F2FF9" w14:textId="1F06512A" w:rsidR="008B0340" w:rsidRDefault="008B0340" w:rsidP="00A03A18">
      <w:pPr>
        <w:pStyle w:val="NormalWeb"/>
        <w:spacing w:before="0" w:beforeAutospacing="0" w:after="0" w:afterAutospacing="0" w:line="360" w:lineRule="auto"/>
        <w:rPr>
          <w:rFonts w:asciiTheme="minorHAnsi" w:hAnsiTheme="minorHAnsi" w:cstheme="minorHAnsi"/>
          <w:lang w:val="cy-GB"/>
        </w:rPr>
      </w:pPr>
      <w:r>
        <w:rPr>
          <w:rFonts w:asciiTheme="minorHAnsi" w:hAnsiTheme="minorHAnsi" w:cstheme="minorHAnsi"/>
          <w:lang w:val="cy-GB"/>
        </w:rPr>
        <w:t>Anfanteision o cyfweliad yw ma</w:t>
      </w:r>
      <w:r w:rsidR="0095268A">
        <w:rPr>
          <w:rFonts w:asciiTheme="minorHAnsi" w:hAnsiTheme="minorHAnsi" w:cstheme="minorHAnsi"/>
          <w:lang w:val="cy-GB"/>
        </w:rPr>
        <w:t>i</w:t>
      </w:r>
      <w:r>
        <w:rPr>
          <w:rFonts w:asciiTheme="minorHAnsi" w:hAnsiTheme="minorHAnsi" w:cstheme="minorHAnsi"/>
          <w:lang w:val="cy-GB"/>
        </w:rPr>
        <w:t xml:space="preserve">’n: </w:t>
      </w:r>
    </w:p>
    <w:p w14:paraId="0B03B847" w14:textId="600676D5" w:rsidR="008B0340" w:rsidRDefault="008B0340" w:rsidP="008B0340">
      <w:pPr>
        <w:pStyle w:val="NormalWeb"/>
        <w:numPr>
          <w:ilvl w:val="0"/>
          <w:numId w:val="12"/>
        </w:numPr>
        <w:spacing w:before="0" w:beforeAutospacing="0" w:after="0" w:afterAutospacing="0" w:line="360" w:lineRule="auto"/>
        <w:rPr>
          <w:rFonts w:asciiTheme="minorHAnsi" w:hAnsiTheme="minorHAnsi" w:cstheme="minorHAnsi"/>
          <w:lang w:val="cy-GB"/>
        </w:rPr>
      </w:pPr>
      <w:r>
        <w:rPr>
          <w:rFonts w:asciiTheme="minorHAnsi" w:hAnsiTheme="minorHAnsi" w:cstheme="minorHAnsi"/>
          <w:lang w:val="cy-GB"/>
        </w:rPr>
        <w:t>aneffeithiol os nad yw’r gwrandäwr yn rhoi sylw</w:t>
      </w:r>
    </w:p>
    <w:p w14:paraId="7B23D5E7" w14:textId="43037464" w:rsidR="008B0340" w:rsidRPr="008B0340" w:rsidRDefault="008B0340" w:rsidP="008B0340">
      <w:pPr>
        <w:pStyle w:val="NormalWeb"/>
        <w:numPr>
          <w:ilvl w:val="0"/>
          <w:numId w:val="12"/>
        </w:numPr>
        <w:spacing w:before="0" w:beforeAutospacing="0" w:after="0" w:afterAutospacing="0" w:line="360" w:lineRule="auto"/>
        <w:rPr>
          <w:rFonts w:asciiTheme="minorHAnsi" w:hAnsiTheme="minorHAnsi" w:cstheme="minorHAnsi"/>
          <w:lang w:val="cy-GB"/>
        </w:rPr>
      </w:pPr>
      <w:r>
        <w:rPr>
          <w:rFonts w:asciiTheme="minorHAnsi" w:hAnsiTheme="minorHAnsi" w:cstheme="minorHAnsi"/>
          <w:lang w:val="cy-GB"/>
        </w:rPr>
        <w:t xml:space="preserve">defnyddio amser </w:t>
      </w:r>
    </w:p>
    <w:p w14:paraId="2DC2566E" w14:textId="0387BE1C" w:rsidR="008B0340" w:rsidRDefault="008B0340" w:rsidP="008B0340">
      <w:pPr>
        <w:pStyle w:val="NormalWeb"/>
        <w:numPr>
          <w:ilvl w:val="0"/>
          <w:numId w:val="12"/>
        </w:numPr>
        <w:spacing w:before="0" w:beforeAutospacing="0" w:after="0" w:afterAutospacing="0" w:line="360" w:lineRule="auto"/>
        <w:rPr>
          <w:rFonts w:asciiTheme="minorHAnsi" w:hAnsiTheme="minorHAnsi" w:cstheme="minorHAnsi"/>
          <w:lang w:val="cy-GB"/>
        </w:rPr>
      </w:pPr>
      <w:r>
        <w:rPr>
          <w:rFonts w:asciiTheme="minorHAnsi" w:hAnsiTheme="minorHAnsi" w:cstheme="minorHAnsi"/>
          <w:lang w:val="cy-GB"/>
        </w:rPr>
        <w:t>codi rhwystrau i gyfathrebu</w:t>
      </w:r>
      <w:r w:rsidR="00174A61">
        <w:rPr>
          <w:rFonts w:asciiTheme="minorHAnsi" w:hAnsiTheme="minorHAnsi" w:cstheme="minorHAnsi"/>
          <w:lang w:val="cy-GB"/>
        </w:rPr>
        <w:t xml:space="preserve">                                                                           (Bank of Info)</w:t>
      </w:r>
    </w:p>
    <w:p w14:paraId="4D10CD26" w14:textId="27A7C6A3" w:rsidR="00AE3B3D" w:rsidRDefault="00AE3B3D" w:rsidP="00C56F3E">
      <w:pPr>
        <w:pStyle w:val="NormalWeb"/>
        <w:spacing w:before="0" w:beforeAutospacing="0" w:after="0" w:afterAutospacing="0" w:line="360" w:lineRule="auto"/>
        <w:rPr>
          <w:rFonts w:asciiTheme="minorHAnsi" w:hAnsiTheme="minorHAnsi" w:cstheme="minorHAnsi"/>
          <w:lang w:val="cy-GB"/>
        </w:rPr>
      </w:pPr>
      <w:r>
        <w:rPr>
          <w:rFonts w:asciiTheme="minorHAnsi" w:hAnsiTheme="minorHAnsi" w:cstheme="minorHAnsi"/>
          <w:lang w:val="cy-GB"/>
        </w:rPr>
        <w:t xml:space="preserve">Mae cyfweliad yn offeryn hyblyg i </w:t>
      </w:r>
      <w:r w:rsidR="0095268A">
        <w:rPr>
          <w:rFonts w:asciiTheme="minorHAnsi" w:hAnsiTheme="minorHAnsi" w:cstheme="minorHAnsi"/>
          <w:lang w:val="cy-GB"/>
        </w:rPr>
        <w:t>g</w:t>
      </w:r>
      <w:r>
        <w:rPr>
          <w:rFonts w:asciiTheme="minorHAnsi" w:hAnsiTheme="minorHAnsi" w:cstheme="minorHAnsi"/>
          <w:lang w:val="cy-GB"/>
        </w:rPr>
        <w:t xml:space="preserve">asglu data, sydd yn galluogi sianeli amlsynhwyraidd i gael ei ddefnyddio’n llafar, di-erirau, siarad a gwrando. </w:t>
      </w:r>
      <w:r w:rsidR="00181985">
        <w:rPr>
          <w:rFonts w:asciiTheme="minorHAnsi" w:hAnsiTheme="minorHAnsi" w:cstheme="minorHAnsi"/>
          <w:lang w:val="cy-GB"/>
        </w:rPr>
        <w:t>Mae trefn y cyfweliad yn gallu cael ei rheoli tra dal yn rhoi lle am d</w:t>
      </w:r>
      <w:r w:rsidR="0095268A">
        <w:rPr>
          <w:rFonts w:asciiTheme="minorHAnsi" w:hAnsiTheme="minorHAnsi" w:cstheme="minorHAnsi"/>
          <w:lang w:val="cy-GB"/>
        </w:rPr>
        <w:t>di</w:t>
      </w:r>
      <w:r w:rsidR="00181985">
        <w:rPr>
          <w:rFonts w:asciiTheme="minorHAnsi" w:hAnsiTheme="minorHAnsi" w:cstheme="minorHAnsi"/>
          <w:lang w:val="cy-GB"/>
        </w:rPr>
        <w:t xml:space="preserve">gymell, ac mae’r cyfwelydd yn gallu pwyso nid yn unig am atebion cyflawn ond hefyd am ymatebion am faterion cymhleth a dwfn.                                                                                                    </w:t>
      </w:r>
    </w:p>
    <w:p w14:paraId="5CEAD44C" w14:textId="40F7234A" w:rsidR="0010340E" w:rsidRDefault="00181985" w:rsidP="00AB5361">
      <w:pPr>
        <w:pStyle w:val="NormalWeb"/>
        <w:tabs>
          <w:tab w:val="left" w:pos="4052"/>
        </w:tabs>
        <w:spacing w:before="0" w:beforeAutospacing="0" w:after="0" w:afterAutospacing="0" w:line="360" w:lineRule="auto"/>
        <w:rPr>
          <w:rFonts w:asciiTheme="minorHAnsi" w:hAnsiTheme="minorHAnsi" w:cstheme="minorHAnsi"/>
          <w:lang w:val="cy-GB"/>
        </w:rPr>
      </w:pPr>
      <w:r>
        <w:rPr>
          <w:rFonts w:asciiTheme="minorHAnsi" w:hAnsiTheme="minorHAnsi" w:cstheme="minorHAnsi"/>
          <w:lang w:val="cy-GB"/>
        </w:rPr>
        <w:tab/>
        <w:t xml:space="preserve">                               (Cohen &amp; Manion, 2007, tud 368)</w:t>
      </w:r>
    </w:p>
    <w:p w14:paraId="6411B044" w14:textId="66B5AA9F" w:rsidR="00AB5361" w:rsidRDefault="00AB5361" w:rsidP="00AB5361">
      <w:pPr>
        <w:pStyle w:val="NormalWeb"/>
        <w:tabs>
          <w:tab w:val="left" w:pos="4052"/>
        </w:tabs>
        <w:spacing w:before="0" w:beforeAutospacing="0" w:after="0" w:afterAutospacing="0" w:line="360" w:lineRule="auto"/>
        <w:rPr>
          <w:rFonts w:asciiTheme="minorHAnsi" w:hAnsiTheme="minorHAnsi" w:cstheme="minorHAnsi"/>
          <w:lang w:val="cy-GB"/>
        </w:rPr>
      </w:pPr>
      <w:r>
        <w:rPr>
          <w:rFonts w:asciiTheme="minorHAnsi" w:hAnsiTheme="minorHAnsi" w:cstheme="minorHAnsi"/>
          <w:lang w:val="cy-GB"/>
        </w:rPr>
        <w:lastRenderedPageBreak/>
        <w:t>Oherwydd bod cyfyngiadau COVID-19, ni aeth y diwrnod ymchwil fel roedd i fod oherwydd nid oeddwn yn gallu mynd i’r ysgol a gweld fel roedd pethau yn digwydd yn yr ysgol, yn lle hynny roedd popeth ar lein</w:t>
      </w:r>
      <w:r w:rsidR="00F7051F">
        <w:rPr>
          <w:rFonts w:asciiTheme="minorHAnsi" w:hAnsiTheme="minorHAnsi" w:cstheme="minorHAnsi"/>
          <w:lang w:val="cy-GB"/>
        </w:rPr>
        <w:t>. Er mwyn cryfhau’r fethodoleg gallem wedi ychwanegu cyfweliad gyda’r disgyblion neu holiadur i’r plant ac arsylwi dosbarth sydd yn cynnwys AagD.</w:t>
      </w:r>
      <w:r w:rsidR="003B0499">
        <w:rPr>
          <w:rFonts w:asciiTheme="minorHAnsi" w:hAnsiTheme="minorHAnsi" w:cstheme="minorHAnsi"/>
          <w:lang w:val="cy-GB"/>
        </w:rPr>
        <w:t xml:space="preserve"> Petawn i’n gallu cynnal y diwrnod ymchwil eto, mi fyddem yn gofyn a allem gyfweld gyda disgyblion i weld beth yw ei barn nhw am feini prawf llwyddiant.</w:t>
      </w:r>
    </w:p>
    <w:p w14:paraId="24A6378C" w14:textId="77777777" w:rsidR="009063D7" w:rsidRDefault="009063D7" w:rsidP="00AB5361">
      <w:pPr>
        <w:pStyle w:val="NormalWeb"/>
        <w:tabs>
          <w:tab w:val="left" w:pos="4052"/>
        </w:tabs>
        <w:spacing w:before="0" w:beforeAutospacing="0" w:after="0" w:afterAutospacing="0" w:line="360" w:lineRule="auto"/>
        <w:rPr>
          <w:rFonts w:asciiTheme="minorHAnsi" w:hAnsiTheme="minorHAnsi" w:cstheme="minorHAnsi"/>
          <w:lang w:val="cy-GB"/>
        </w:rPr>
      </w:pPr>
    </w:p>
    <w:p w14:paraId="52BC8F6B" w14:textId="09F71FFA" w:rsidR="00D15797" w:rsidRDefault="009063D7" w:rsidP="00AB5361">
      <w:pPr>
        <w:pStyle w:val="NormalWeb"/>
        <w:tabs>
          <w:tab w:val="left" w:pos="4052"/>
        </w:tabs>
        <w:spacing w:before="0" w:beforeAutospacing="0" w:after="0" w:afterAutospacing="0" w:line="360" w:lineRule="auto"/>
        <w:rPr>
          <w:rFonts w:asciiTheme="minorHAnsi" w:hAnsiTheme="minorHAnsi" w:cstheme="minorHAnsi"/>
          <w:lang w:val="cy-GB"/>
        </w:rPr>
      </w:pPr>
      <w:r>
        <w:rPr>
          <w:rFonts w:asciiTheme="minorHAnsi" w:hAnsiTheme="minorHAnsi" w:cstheme="minorHAnsi"/>
          <w:lang w:val="cy-GB"/>
        </w:rPr>
        <w:t>Mae Moeseg yn rhan bwysig wrth gynnal ymchwil. Mae BERA</w:t>
      </w:r>
      <w:r w:rsidR="00CB24F2">
        <w:rPr>
          <w:rFonts w:asciiTheme="minorHAnsi" w:hAnsiTheme="minorHAnsi" w:cstheme="minorHAnsi"/>
          <w:lang w:val="cy-GB"/>
        </w:rPr>
        <w:t xml:space="preserve"> yn esbonio canllawiau sydd yn rhaid i ni ddilyn</w:t>
      </w:r>
      <w:r w:rsidR="00D15797">
        <w:rPr>
          <w:rFonts w:asciiTheme="minorHAnsi" w:hAnsiTheme="minorHAnsi" w:cstheme="minorHAnsi"/>
          <w:lang w:val="cy-GB"/>
        </w:rPr>
        <w:t>. Mae cymdeithas BERA yn disgwyl i’w aelodau ymddwyn mewn ffordd sydd yn adlewyrchu ei weledigaeth, nodau a gwerthoedd moesegol. Am y rheswm h</w:t>
      </w:r>
      <w:r w:rsidR="0095268A">
        <w:rPr>
          <w:rFonts w:asciiTheme="minorHAnsi" w:hAnsiTheme="minorHAnsi" w:cstheme="minorHAnsi"/>
          <w:lang w:val="cy-GB"/>
        </w:rPr>
        <w:t>w</w:t>
      </w:r>
      <w:r w:rsidR="00D15797">
        <w:rPr>
          <w:rFonts w:asciiTheme="minorHAnsi" w:hAnsiTheme="minorHAnsi" w:cstheme="minorHAnsi"/>
          <w:lang w:val="cy-GB"/>
        </w:rPr>
        <w:t>n mae BERA yn argymell bod ei aelodau yn dilyn a defnyddio</w:t>
      </w:r>
      <w:r w:rsidR="0095268A">
        <w:rPr>
          <w:rFonts w:asciiTheme="minorHAnsi" w:hAnsiTheme="minorHAnsi" w:cstheme="minorHAnsi"/>
          <w:lang w:val="cy-GB"/>
        </w:rPr>
        <w:t>’</w:t>
      </w:r>
      <w:r w:rsidR="00D15797">
        <w:rPr>
          <w:rFonts w:asciiTheme="minorHAnsi" w:hAnsiTheme="minorHAnsi" w:cstheme="minorHAnsi"/>
          <w:lang w:val="cy-GB"/>
        </w:rPr>
        <w:t>r canllawiau hyn, ac mae BERA yn disg</w:t>
      </w:r>
      <w:r w:rsidR="005D3DB5">
        <w:rPr>
          <w:rFonts w:asciiTheme="minorHAnsi" w:hAnsiTheme="minorHAnsi" w:cstheme="minorHAnsi"/>
          <w:lang w:val="cy-GB"/>
        </w:rPr>
        <w:t>wyl bydd aelodau yn glynu wrth eu hysbryd a’u hegwyddorion sylfaenol ac yn eu cymhwyso gyda</w:t>
      </w:r>
      <w:r w:rsidR="0095268A">
        <w:rPr>
          <w:rFonts w:asciiTheme="minorHAnsi" w:hAnsiTheme="minorHAnsi" w:cstheme="minorHAnsi"/>
          <w:lang w:val="cy-GB"/>
        </w:rPr>
        <w:t>g</w:t>
      </w:r>
      <w:r w:rsidR="005D3DB5">
        <w:rPr>
          <w:rFonts w:asciiTheme="minorHAnsi" w:hAnsiTheme="minorHAnsi" w:cstheme="minorHAnsi"/>
          <w:lang w:val="cy-GB"/>
        </w:rPr>
        <w:t xml:space="preserve"> uniondeb yn ei gweithgareddau ymchwil er mwyn bod ei c</w:t>
      </w:r>
      <w:r w:rsidR="0095268A">
        <w:rPr>
          <w:rFonts w:asciiTheme="minorHAnsi" w:hAnsiTheme="minorHAnsi" w:cstheme="minorHAnsi"/>
          <w:lang w:val="cy-GB"/>
        </w:rPr>
        <w:t>h</w:t>
      </w:r>
      <w:r w:rsidR="005D3DB5">
        <w:rPr>
          <w:rFonts w:asciiTheme="minorHAnsi" w:hAnsiTheme="minorHAnsi" w:cstheme="minorHAnsi"/>
          <w:lang w:val="cy-GB"/>
        </w:rPr>
        <w:t>amau yn cael ei gweld yn foesegol, cyfiawn a chadarn.</w:t>
      </w:r>
      <w:r w:rsidR="00D15797">
        <w:rPr>
          <w:rFonts w:asciiTheme="minorHAnsi" w:hAnsiTheme="minorHAnsi" w:cstheme="minorHAnsi"/>
          <w:lang w:val="cy-GB"/>
        </w:rPr>
        <w:t xml:space="preserve">  </w:t>
      </w:r>
      <w:r w:rsidR="005D3DB5">
        <w:rPr>
          <w:rFonts w:asciiTheme="minorHAnsi" w:hAnsiTheme="minorHAnsi" w:cstheme="minorHAnsi"/>
          <w:lang w:val="cy-GB"/>
        </w:rPr>
        <w:t xml:space="preserve">                                                   (BERA, 2018, tud 1)</w:t>
      </w:r>
    </w:p>
    <w:p w14:paraId="0C22ECF1" w14:textId="3EE6D6D8" w:rsidR="002142B5" w:rsidRDefault="003B5544" w:rsidP="00AB5361">
      <w:pPr>
        <w:pStyle w:val="NormalWeb"/>
        <w:tabs>
          <w:tab w:val="left" w:pos="4052"/>
        </w:tabs>
        <w:spacing w:before="0" w:beforeAutospacing="0" w:after="0" w:afterAutospacing="0" w:line="360" w:lineRule="auto"/>
        <w:rPr>
          <w:rFonts w:asciiTheme="minorHAnsi" w:hAnsiTheme="minorHAnsi" w:cstheme="minorHAnsi"/>
          <w:lang w:val="cy-GB"/>
        </w:rPr>
      </w:pPr>
      <w:r>
        <w:rPr>
          <w:rFonts w:asciiTheme="minorHAnsi" w:hAnsiTheme="minorHAnsi" w:cstheme="minorHAnsi"/>
          <w:lang w:val="cy-GB"/>
        </w:rPr>
        <w:t xml:space="preserve">Felly i ddilyn canllawiau BERA mi wnes i greu ffurflen foeseg i ddisgrifio beth rydym yn gwneud fel </w:t>
      </w:r>
      <w:r w:rsidR="001D7127">
        <w:rPr>
          <w:rFonts w:asciiTheme="minorHAnsi" w:hAnsiTheme="minorHAnsi" w:cstheme="minorHAnsi"/>
          <w:lang w:val="cy-GB"/>
        </w:rPr>
        <w:t xml:space="preserve">gwaith ymchwil a beth </w:t>
      </w:r>
      <w:r w:rsidR="0095268A">
        <w:rPr>
          <w:rFonts w:asciiTheme="minorHAnsi" w:hAnsiTheme="minorHAnsi" w:cstheme="minorHAnsi"/>
          <w:lang w:val="cy-GB"/>
        </w:rPr>
        <w:t>f</w:t>
      </w:r>
      <w:r w:rsidR="001D7127">
        <w:rPr>
          <w:rFonts w:asciiTheme="minorHAnsi" w:hAnsiTheme="minorHAnsi" w:cstheme="minorHAnsi"/>
          <w:lang w:val="cy-GB"/>
        </w:rPr>
        <w:t>ydd yn digwydd i’r canlyniadau o’r ymchwil.</w:t>
      </w:r>
      <w:r w:rsidR="002142B5">
        <w:rPr>
          <w:rFonts w:asciiTheme="minorHAnsi" w:hAnsiTheme="minorHAnsi" w:cstheme="minorHAnsi"/>
          <w:lang w:val="cy-GB"/>
        </w:rPr>
        <w:t xml:space="preserve"> Mi fydd y canlyniadau yn aros yn ddienw oherwydd cyfrinachedd. </w:t>
      </w:r>
      <w:r w:rsidR="001D7127">
        <w:rPr>
          <w:rFonts w:asciiTheme="minorHAnsi" w:hAnsiTheme="minorHAnsi" w:cstheme="minorHAnsi"/>
          <w:lang w:val="cy-GB"/>
        </w:rPr>
        <w:t xml:space="preserve"> Gweler yr atodiad i weld y ffurflen foeseg</w:t>
      </w:r>
      <w:r w:rsidR="002142B5">
        <w:rPr>
          <w:rFonts w:asciiTheme="minorHAnsi" w:hAnsiTheme="minorHAnsi" w:cstheme="minorHAnsi"/>
          <w:lang w:val="cy-GB"/>
        </w:rPr>
        <w:t xml:space="preserve"> a llythyr caniatâd. Petasai </w:t>
      </w:r>
      <w:r w:rsidR="007E7FE0">
        <w:rPr>
          <w:rFonts w:asciiTheme="minorHAnsi" w:hAnsiTheme="minorHAnsi" w:cstheme="minorHAnsi"/>
          <w:lang w:val="cy-GB"/>
        </w:rPr>
        <w:t>b</w:t>
      </w:r>
      <w:r w:rsidR="002142B5">
        <w:rPr>
          <w:rFonts w:asciiTheme="minorHAnsi" w:hAnsiTheme="minorHAnsi" w:cstheme="minorHAnsi"/>
          <w:lang w:val="cy-GB"/>
        </w:rPr>
        <w:t>lant yn gallu cymryd rhan mi fyddem wedi gofyn i’r plant</w:t>
      </w:r>
      <w:r w:rsidR="00F232A5">
        <w:rPr>
          <w:rFonts w:asciiTheme="minorHAnsi" w:hAnsiTheme="minorHAnsi" w:cstheme="minorHAnsi"/>
          <w:lang w:val="cy-GB"/>
        </w:rPr>
        <w:t xml:space="preserve"> am ei c</w:t>
      </w:r>
      <w:r w:rsidR="007E7FE0">
        <w:rPr>
          <w:rFonts w:asciiTheme="minorHAnsi" w:hAnsiTheme="minorHAnsi" w:cstheme="minorHAnsi"/>
          <w:lang w:val="cy-GB"/>
        </w:rPr>
        <w:t>h</w:t>
      </w:r>
      <w:r w:rsidR="00F232A5">
        <w:rPr>
          <w:rFonts w:asciiTheme="minorHAnsi" w:hAnsiTheme="minorHAnsi" w:cstheme="minorHAnsi"/>
          <w:lang w:val="cy-GB"/>
        </w:rPr>
        <w:t>ydsyniad parhaus petasem wedi ei c</w:t>
      </w:r>
      <w:r w:rsidR="007E7FE0">
        <w:rPr>
          <w:rFonts w:asciiTheme="minorHAnsi" w:hAnsiTheme="minorHAnsi" w:cstheme="minorHAnsi"/>
          <w:lang w:val="cy-GB"/>
        </w:rPr>
        <w:t>h</w:t>
      </w:r>
      <w:r w:rsidR="00F232A5">
        <w:rPr>
          <w:rFonts w:asciiTheme="minorHAnsi" w:hAnsiTheme="minorHAnsi" w:cstheme="minorHAnsi"/>
          <w:lang w:val="cy-GB"/>
        </w:rPr>
        <w:t>yfweld.</w:t>
      </w:r>
    </w:p>
    <w:p w14:paraId="568B774F" w14:textId="6FA5CD7E" w:rsidR="00E10705" w:rsidRDefault="00FE0519" w:rsidP="00AB5361">
      <w:pPr>
        <w:pStyle w:val="NormalWeb"/>
        <w:tabs>
          <w:tab w:val="left" w:pos="4052"/>
        </w:tabs>
        <w:spacing w:before="0" w:beforeAutospacing="0" w:after="0" w:afterAutospacing="0" w:line="360" w:lineRule="auto"/>
        <w:rPr>
          <w:rFonts w:asciiTheme="minorHAnsi" w:hAnsiTheme="minorHAnsi" w:cstheme="minorHAnsi"/>
          <w:lang w:val="cy-GB"/>
        </w:rPr>
      </w:pPr>
      <w:r>
        <w:rPr>
          <w:rFonts w:asciiTheme="minorHAnsi" w:hAnsiTheme="minorHAnsi" w:cstheme="minorHAnsi"/>
          <w:lang w:val="cy-GB"/>
        </w:rPr>
        <w:t>Felly, fy nghwestiwn ymchwil oedd ‘beth yw’r berthynas rhwng rhannu meini prawf llwyddiant gyda’r disgyblion ac ansawdd dysgu?’. Mi fyddaf nawr yn trafod canlyniadau o’r ymchwil wnes i yn ystod y diwrnod ymchwilio gyda’r holiadur a chyfweliad.</w:t>
      </w:r>
      <w:r w:rsidR="003C1159">
        <w:rPr>
          <w:rFonts w:asciiTheme="minorHAnsi" w:hAnsiTheme="minorHAnsi" w:cstheme="minorHAnsi"/>
          <w:lang w:val="cy-GB"/>
        </w:rPr>
        <w:t xml:space="preserve"> Yn y cyfweliad fe wnes i ofyn 15 o gwestiynau ac mae’r cwestiynau a’r trawsgrifiad i’w weld yn yr atodiad. </w:t>
      </w:r>
      <w:r w:rsidR="00E10705">
        <w:rPr>
          <w:rFonts w:asciiTheme="minorHAnsi" w:hAnsiTheme="minorHAnsi" w:cstheme="minorHAnsi"/>
          <w:lang w:val="cy-GB"/>
        </w:rPr>
        <w:t>Ar yr holiadur mi wnes i anfon i’r athrawon yr ysgol 17 o gwestiynau</w:t>
      </w:r>
      <w:r w:rsidR="003B0499">
        <w:rPr>
          <w:rFonts w:asciiTheme="minorHAnsi" w:hAnsiTheme="minorHAnsi" w:cstheme="minorHAnsi"/>
          <w:lang w:val="cy-GB"/>
        </w:rPr>
        <w:t>,</w:t>
      </w:r>
      <w:r w:rsidR="00E10705">
        <w:rPr>
          <w:rFonts w:asciiTheme="minorHAnsi" w:hAnsiTheme="minorHAnsi" w:cstheme="minorHAnsi"/>
          <w:lang w:val="cy-GB"/>
        </w:rPr>
        <w:t xml:space="preserve"> ac mi wnaeth 7 athro/athrawes ateb yr holiadur i mi.</w:t>
      </w:r>
    </w:p>
    <w:p w14:paraId="1FDC2CDF" w14:textId="56390F15" w:rsidR="00EC5FB6" w:rsidRDefault="00EC5FB6" w:rsidP="00AB5361">
      <w:pPr>
        <w:pStyle w:val="NormalWeb"/>
        <w:tabs>
          <w:tab w:val="left" w:pos="4052"/>
        </w:tabs>
        <w:spacing w:before="0" w:beforeAutospacing="0" w:after="0" w:afterAutospacing="0" w:line="360" w:lineRule="auto"/>
        <w:rPr>
          <w:rFonts w:asciiTheme="minorHAnsi" w:hAnsiTheme="minorHAnsi" w:cstheme="minorHAnsi"/>
          <w:lang w:val="cy-GB"/>
        </w:rPr>
      </w:pPr>
      <w:r>
        <w:rPr>
          <w:rFonts w:asciiTheme="minorHAnsi" w:hAnsiTheme="minorHAnsi" w:cstheme="minorHAnsi"/>
          <w:lang w:val="cy-GB"/>
        </w:rPr>
        <w:t>Yn yr holiadur, mae’r athrawon i gyd yn dweud ei bod dim ond yn rhannu</w:t>
      </w:r>
      <w:r w:rsidR="007E7FE0">
        <w:rPr>
          <w:rFonts w:asciiTheme="minorHAnsi" w:hAnsiTheme="minorHAnsi" w:cstheme="minorHAnsi"/>
          <w:lang w:val="cy-GB"/>
        </w:rPr>
        <w:t>’</w:t>
      </w:r>
      <w:r>
        <w:rPr>
          <w:rFonts w:asciiTheme="minorHAnsi" w:hAnsiTheme="minorHAnsi" w:cstheme="minorHAnsi"/>
          <w:lang w:val="cy-GB"/>
        </w:rPr>
        <w:t xml:space="preserve">r meini prawf llwyddiant yn rhai o’r gwersi ac yn yr ysgol mae ganddynt </w:t>
      </w:r>
      <w:r w:rsidR="007E7FE0">
        <w:rPr>
          <w:rFonts w:asciiTheme="minorHAnsi" w:hAnsiTheme="minorHAnsi" w:cstheme="minorHAnsi"/>
          <w:lang w:val="cy-GB"/>
        </w:rPr>
        <w:t>b</w:t>
      </w:r>
      <w:r>
        <w:rPr>
          <w:rFonts w:asciiTheme="minorHAnsi" w:hAnsiTheme="minorHAnsi" w:cstheme="minorHAnsi"/>
          <w:lang w:val="cy-GB"/>
        </w:rPr>
        <w:t>olisi ar  gyfer ‘Addysgu ar gyfer dysgu.’ Mae’r athrawon i gyd yn dweud ei bod yn defnyddio cwestiynu, hunanasesu/asesu cyfoedion a rhannu meini prawf llwyddiant ond dim ond 6 o’r athrawon sydd yn defnyddio adborth fel strategaeth ar gyfer AagD</w:t>
      </w:r>
      <w:r w:rsidR="003B0499">
        <w:rPr>
          <w:rFonts w:asciiTheme="minorHAnsi" w:hAnsiTheme="minorHAnsi" w:cstheme="minorHAnsi"/>
          <w:lang w:val="cy-GB"/>
        </w:rPr>
        <w:t>.</w:t>
      </w:r>
      <w:r>
        <w:rPr>
          <w:rFonts w:asciiTheme="minorHAnsi" w:hAnsiTheme="minorHAnsi" w:cstheme="minorHAnsi"/>
          <w:lang w:val="cy-GB"/>
        </w:rPr>
        <w:t xml:space="preserve"> O hynny mae 4 athro yn meddwl taw cwestiynu yw’r strategaeth orau ar gyfer AagD ac mae 3 athro yn meddwl taw adborth yw’r strategaeth orau. </w:t>
      </w:r>
      <w:r w:rsidR="007F626F" w:rsidRPr="007F626F">
        <w:rPr>
          <w:rFonts w:asciiTheme="minorHAnsi" w:hAnsiTheme="minorHAnsi" w:cstheme="minorHAnsi"/>
          <w:lang w:val="cy-GB"/>
        </w:rPr>
        <w:t>Mi</w:t>
      </w:r>
      <w:r w:rsidR="007F626F">
        <w:rPr>
          <w:rFonts w:asciiTheme="minorHAnsi" w:hAnsiTheme="minorHAnsi" w:cstheme="minorHAnsi"/>
          <w:lang w:val="cy-GB"/>
        </w:rPr>
        <w:t xml:space="preserve"> wnes i ofyn i’r athrawon i esbonio sut maen nhw’n rhannu meini prawf llwyddiant </w:t>
      </w:r>
      <w:r w:rsidR="007F626F">
        <w:rPr>
          <w:rFonts w:asciiTheme="minorHAnsi" w:hAnsiTheme="minorHAnsi" w:cstheme="minorHAnsi"/>
          <w:lang w:val="cy-GB"/>
        </w:rPr>
        <w:lastRenderedPageBreak/>
        <w:t xml:space="preserve">gyda’r disgyblion, ac mae un athro/athrawes yn dweud weithiau taw nhw sydd yn nodi’r meini prawf llwyddiant ac ambell waith yn ei wneud fel dosbarth. Dywedodd athro/ athrawes arall bod nhw yn rhannu’r meini prawf llwyddiant ar ddechrau pob ffurf o ysgrifennu neu uned o waith ac maent yn cael ei chyflwyno ar ffurf grid yn unol â pholisi’r ysgol, a dywedodd athro/athrawes arall ei bod nhw’n rhannu’r meini prawf llwyddiant gyda’r disgyblion wrth gyflwyno ‘llew llwyddo’ iddynt a beth mae’r llew yn chwilio am o fewn ei gwaith/tasg. </w:t>
      </w:r>
      <w:r>
        <w:rPr>
          <w:rFonts w:asciiTheme="minorHAnsi" w:hAnsiTheme="minorHAnsi" w:cstheme="minorHAnsi"/>
          <w:lang w:val="cy-GB"/>
        </w:rPr>
        <w:t>Mae atebion yr holiadur i gyd i’w weld yn yr atodiad.</w:t>
      </w:r>
      <w:r w:rsidR="003B0499">
        <w:rPr>
          <w:rFonts w:asciiTheme="minorHAnsi" w:hAnsiTheme="minorHAnsi" w:cstheme="minorHAnsi"/>
          <w:lang w:val="cy-GB"/>
        </w:rPr>
        <w:t xml:space="preserve"> </w:t>
      </w:r>
    </w:p>
    <w:p w14:paraId="7E487213" w14:textId="17D24802" w:rsidR="00EC5FB6" w:rsidRDefault="00EC5FB6" w:rsidP="00AB5361">
      <w:pPr>
        <w:pStyle w:val="NormalWeb"/>
        <w:tabs>
          <w:tab w:val="left" w:pos="4052"/>
        </w:tabs>
        <w:spacing w:before="0" w:beforeAutospacing="0" w:after="0" w:afterAutospacing="0" w:line="360" w:lineRule="auto"/>
        <w:rPr>
          <w:rFonts w:asciiTheme="minorHAnsi" w:hAnsiTheme="minorHAnsi" w:cstheme="minorHAnsi"/>
          <w:lang w:val="cy-GB"/>
        </w:rPr>
      </w:pPr>
      <w:r>
        <w:rPr>
          <w:rFonts w:asciiTheme="minorHAnsi" w:hAnsiTheme="minorHAnsi" w:cstheme="minorHAnsi"/>
          <w:lang w:val="cy-GB"/>
        </w:rPr>
        <w:t>Y</w:t>
      </w:r>
      <w:r w:rsidR="002535A9">
        <w:rPr>
          <w:rFonts w:asciiTheme="minorHAnsi" w:hAnsiTheme="minorHAnsi" w:cstheme="minorHAnsi"/>
          <w:lang w:val="cy-GB"/>
        </w:rPr>
        <w:t xml:space="preserve"> cwestiwn gyntaf mi wnes i ofyn i’r athrawes mi wnes i ei chyfweld oedd ‘yn gryno, a allwch chi egluro rôl MPLL ym mholisi AagD eich ysgol?’ ac yr ateb ges i ganddi oedd bod y polisi yn ganolog yn ei pholisi asesu erbyn hyn a’i bod wedi newid sawl gwaith yn ystod y blynyddoedd diwethaf. Maent yn ei defnyddio yn rheolaidd yn y dosbarth nawr, yn y polisi nawr mae</w:t>
      </w:r>
      <w:r w:rsidR="00554D81">
        <w:rPr>
          <w:rFonts w:asciiTheme="minorHAnsi" w:hAnsiTheme="minorHAnsi" w:cstheme="minorHAnsi"/>
          <w:lang w:val="cy-GB"/>
        </w:rPr>
        <w:t>’</w:t>
      </w:r>
      <w:r w:rsidR="002535A9">
        <w:rPr>
          <w:rFonts w:asciiTheme="minorHAnsi" w:hAnsiTheme="minorHAnsi" w:cstheme="minorHAnsi"/>
          <w:lang w:val="cy-GB"/>
        </w:rPr>
        <w:t>n dweud yr isafswm bob hanner tymor i ni fod eu defnyddio tair gwaith yn llythrennedd, Cymraeg, Saesneg a mathemateg. Yr ail gwestiwn mi wnes i ei gofyn oedd</w:t>
      </w:r>
      <w:r w:rsidR="00E713D6">
        <w:rPr>
          <w:rFonts w:asciiTheme="minorHAnsi" w:hAnsiTheme="minorHAnsi" w:cstheme="minorHAnsi"/>
          <w:lang w:val="cy-GB"/>
        </w:rPr>
        <w:t xml:space="preserve"> ‘beth yw’r cryfderau o ddefnyddio meini prawf llwyddiant?’</w:t>
      </w:r>
      <w:r w:rsidR="00C84C95">
        <w:rPr>
          <w:rFonts w:asciiTheme="minorHAnsi" w:hAnsiTheme="minorHAnsi" w:cstheme="minorHAnsi"/>
          <w:lang w:val="cy-GB"/>
        </w:rPr>
        <w:t>,</w:t>
      </w:r>
      <w:r w:rsidR="00E713D6">
        <w:rPr>
          <w:rFonts w:asciiTheme="minorHAnsi" w:hAnsiTheme="minorHAnsi" w:cstheme="minorHAnsi"/>
          <w:lang w:val="cy-GB"/>
        </w:rPr>
        <w:t xml:space="preserve"> a wnaeth yr athrawes esbonio bod hi’n credu taw’r cryfderau oedd bod plant yn gwybod yn gwmws beth oed</w:t>
      </w:r>
      <w:r w:rsidR="00C84C95">
        <w:rPr>
          <w:rFonts w:asciiTheme="minorHAnsi" w:hAnsiTheme="minorHAnsi" w:cstheme="minorHAnsi"/>
          <w:lang w:val="cy-GB"/>
        </w:rPr>
        <w:t>d angen iddynt wneud i lwyddo, ac os mae’r plant yn dweud ei bod nhw wedi gorffen gwaith, mae hi’n gofyn i</w:t>
      </w:r>
      <w:r w:rsidR="007E7FE0">
        <w:rPr>
          <w:rFonts w:asciiTheme="minorHAnsi" w:hAnsiTheme="minorHAnsi" w:cstheme="minorHAnsi"/>
          <w:lang w:val="cy-GB"/>
        </w:rPr>
        <w:t xml:space="preserve">ddyn </w:t>
      </w:r>
      <w:r w:rsidR="00C84C95">
        <w:rPr>
          <w:rFonts w:asciiTheme="minorHAnsi" w:hAnsiTheme="minorHAnsi" w:cstheme="minorHAnsi"/>
          <w:lang w:val="cy-GB"/>
        </w:rPr>
        <w:t>nhw edrych n</w:t>
      </w:r>
      <w:r w:rsidR="007E7FE0">
        <w:rPr>
          <w:rFonts w:asciiTheme="minorHAnsi" w:hAnsiTheme="minorHAnsi" w:cstheme="minorHAnsi"/>
          <w:lang w:val="cy-GB"/>
        </w:rPr>
        <w:t>ô</w:t>
      </w:r>
      <w:r w:rsidR="00C84C95">
        <w:rPr>
          <w:rFonts w:asciiTheme="minorHAnsi" w:hAnsiTheme="minorHAnsi" w:cstheme="minorHAnsi"/>
          <w:lang w:val="cy-GB"/>
        </w:rPr>
        <w:t xml:space="preserve">l ar y meini prawf llwyddiant i weld os ydynt yn ticio’r bocsys neu beidio. Cwestiwn arall mi wnes i ofyn i’r athrawes oedd ‘beth yw’r gwendidau o ddefnyddio meini prawf llwyddiant?’, a wnaeth yr athrawes esbonio bod </w:t>
      </w:r>
      <w:r w:rsidR="007E7FE0">
        <w:rPr>
          <w:rFonts w:asciiTheme="minorHAnsi" w:hAnsiTheme="minorHAnsi" w:cstheme="minorHAnsi"/>
          <w:lang w:val="cy-GB"/>
        </w:rPr>
        <w:t>g</w:t>
      </w:r>
      <w:r w:rsidR="00C84C95">
        <w:rPr>
          <w:rFonts w:asciiTheme="minorHAnsi" w:hAnsiTheme="minorHAnsi" w:cstheme="minorHAnsi"/>
          <w:lang w:val="cy-GB"/>
        </w:rPr>
        <w:t>or-ddefnyddio</w:t>
      </w:r>
      <w:r w:rsidR="007E7FE0">
        <w:rPr>
          <w:rFonts w:asciiTheme="minorHAnsi" w:hAnsiTheme="minorHAnsi" w:cstheme="minorHAnsi"/>
          <w:lang w:val="cy-GB"/>
        </w:rPr>
        <w:t>’</w:t>
      </w:r>
      <w:r w:rsidR="00C84C95">
        <w:rPr>
          <w:rFonts w:asciiTheme="minorHAnsi" w:hAnsiTheme="minorHAnsi" w:cstheme="minorHAnsi"/>
          <w:lang w:val="cy-GB"/>
        </w:rPr>
        <w:t>r meini prawf llwyddiant yn gallu anfon</w:t>
      </w:r>
      <w:r w:rsidR="00AB02D0">
        <w:rPr>
          <w:rFonts w:asciiTheme="minorHAnsi" w:hAnsiTheme="minorHAnsi" w:cstheme="minorHAnsi"/>
          <w:lang w:val="cy-GB"/>
        </w:rPr>
        <w:t xml:space="preserve"> y plant bach yn ddiog, ac yna dydyn nhw ddim yn cymryd gormod o sylw am y meini prawf llwyddiant, felly</w:t>
      </w:r>
      <w:r w:rsidR="007E7FE0">
        <w:rPr>
          <w:rFonts w:asciiTheme="minorHAnsi" w:hAnsiTheme="minorHAnsi" w:cstheme="minorHAnsi"/>
          <w:lang w:val="cy-GB"/>
        </w:rPr>
        <w:t>’</w:t>
      </w:r>
      <w:r w:rsidR="00AB02D0">
        <w:rPr>
          <w:rFonts w:asciiTheme="minorHAnsi" w:hAnsiTheme="minorHAnsi" w:cstheme="minorHAnsi"/>
          <w:lang w:val="cy-GB"/>
        </w:rPr>
        <w:t>r unig adeg mae hi’n defnyddio</w:t>
      </w:r>
      <w:r w:rsidR="007E7FE0">
        <w:rPr>
          <w:rFonts w:asciiTheme="minorHAnsi" w:hAnsiTheme="minorHAnsi" w:cstheme="minorHAnsi"/>
          <w:lang w:val="cy-GB"/>
        </w:rPr>
        <w:t>’</w:t>
      </w:r>
      <w:r w:rsidR="00AB02D0">
        <w:rPr>
          <w:rFonts w:asciiTheme="minorHAnsi" w:hAnsiTheme="minorHAnsi" w:cstheme="minorHAnsi"/>
          <w:lang w:val="cy-GB"/>
        </w:rPr>
        <w:t>r meini prawf llwyddiant yw ar d</w:t>
      </w:r>
      <w:r w:rsidR="007E7FE0">
        <w:rPr>
          <w:rFonts w:asciiTheme="minorHAnsi" w:hAnsiTheme="minorHAnsi" w:cstheme="minorHAnsi"/>
          <w:lang w:val="cy-GB"/>
        </w:rPr>
        <w:t>d</w:t>
      </w:r>
      <w:r w:rsidR="00AB02D0">
        <w:rPr>
          <w:rFonts w:asciiTheme="minorHAnsi" w:hAnsiTheme="minorHAnsi" w:cstheme="minorHAnsi"/>
          <w:lang w:val="cy-GB"/>
        </w:rPr>
        <w:t xml:space="preserve">arnau ysgrifenedig hir, felly mae dewis a dethol yn bwysig iawn. Cwestiwn arall mi wnes i ofyn i’r athrawes oedd ‘ydych chi’n gweld gwahaniaeth yng ngwaith y disgyblion wrth rannu meini prawf llwyddiant gyda hwy?’, a wnaeth hi esbonio </w:t>
      </w:r>
      <w:r w:rsidR="004F0359">
        <w:rPr>
          <w:rFonts w:asciiTheme="minorHAnsi" w:hAnsiTheme="minorHAnsi" w:cstheme="minorHAnsi"/>
          <w:lang w:val="cy-GB"/>
        </w:rPr>
        <w:t>ei bod hi’n gweld gwahaniaeth achos mae’r disgyblion yn gwybod beth sydd angen iddynt wneud i lwyddo. Mae’n hefyd yn ffordd i’r plant hunanasesu ac mae’n rhoi cyfle i’r plant edrych n</w:t>
      </w:r>
      <w:r w:rsidR="002E1741">
        <w:rPr>
          <w:rFonts w:asciiTheme="minorHAnsi" w:hAnsiTheme="minorHAnsi" w:cstheme="minorHAnsi"/>
          <w:lang w:val="cy-GB"/>
        </w:rPr>
        <w:t>ô</w:t>
      </w:r>
      <w:r w:rsidR="004F0359">
        <w:rPr>
          <w:rFonts w:asciiTheme="minorHAnsi" w:hAnsiTheme="minorHAnsi" w:cstheme="minorHAnsi"/>
          <w:lang w:val="cy-GB"/>
        </w:rPr>
        <w:t xml:space="preserve">l dros y gwaith i weld os ydynt wedi anghofio rhoi rhywbeth yn </w:t>
      </w:r>
      <w:r w:rsidR="002E1741">
        <w:rPr>
          <w:rFonts w:asciiTheme="minorHAnsi" w:hAnsiTheme="minorHAnsi" w:cstheme="minorHAnsi"/>
          <w:lang w:val="cy-GB"/>
        </w:rPr>
        <w:t>y g</w:t>
      </w:r>
      <w:r w:rsidR="004F0359">
        <w:rPr>
          <w:rFonts w:asciiTheme="minorHAnsi" w:hAnsiTheme="minorHAnsi" w:cstheme="minorHAnsi"/>
          <w:lang w:val="cy-GB"/>
        </w:rPr>
        <w:t xml:space="preserve">waith, ac os maent wedi anghofio rhoi rhywbeth yn gwaith mae’n gyfle iddynt ychwanegu i’r gwaith i </w:t>
      </w:r>
      <w:r w:rsidR="002E1741">
        <w:rPr>
          <w:rFonts w:asciiTheme="minorHAnsi" w:hAnsiTheme="minorHAnsi" w:cstheme="minorHAnsi"/>
          <w:lang w:val="cy-GB"/>
        </w:rPr>
        <w:t>g</w:t>
      </w:r>
      <w:r w:rsidR="004F0359">
        <w:rPr>
          <w:rFonts w:asciiTheme="minorHAnsi" w:hAnsiTheme="minorHAnsi" w:cstheme="minorHAnsi"/>
          <w:lang w:val="cy-GB"/>
        </w:rPr>
        <w:t>odi’r safon.  Mae’r cwestiwn hyn wedi ateb fy nghwestiwn ymchwil. Mae atebion llawn y cyfweliad i’w weld yn rhan tra</w:t>
      </w:r>
      <w:r w:rsidR="002E1741">
        <w:rPr>
          <w:rFonts w:asciiTheme="minorHAnsi" w:hAnsiTheme="minorHAnsi" w:cstheme="minorHAnsi"/>
          <w:lang w:val="cy-GB"/>
        </w:rPr>
        <w:t>w</w:t>
      </w:r>
      <w:r w:rsidR="004F0359">
        <w:rPr>
          <w:rFonts w:asciiTheme="minorHAnsi" w:hAnsiTheme="minorHAnsi" w:cstheme="minorHAnsi"/>
          <w:lang w:val="cy-GB"/>
        </w:rPr>
        <w:t>s</w:t>
      </w:r>
      <w:r w:rsidR="00DA60B9">
        <w:rPr>
          <w:rFonts w:asciiTheme="minorHAnsi" w:hAnsiTheme="minorHAnsi" w:cstheme="minorHAnsi"/>
          <w:lang w:val="cy-GB"/>
        </w:rPr>
        <w:t>g</w:t>
      </w:r>
      <w:r w:rsidR="004F0359">
        <w:rPr>
          <w:rFonts w:asciiTheme="minorHAnsi" w:hAnsiTheme="minorHAnsi" w:cstheme="minorHAnsi"/>
          <w:lang w:val="cy-GB"/>
        </w:rPr>
        <w:t>ript yn yr atodiad.</w:t>
      </w:r>
    </w:p>
    <w:p w14:paraId="2627E593" w14:textId="5CEE7650" w:rsidR="00A1141C" w:rsidRDefault="0022386B" w:rsidP="00A1141C">
      <w:pPr>
        <w:pStyle w:val="NormalWeb"/>
        <w:spacing w:before="0" w:beforeAutospacing="0" w:after="0" w:afterAutospacing="0" w:line="360" w:lineRule="auto"/>
        <w:rPr>
          <w:rFonts w:asciiTheme="minorHAnsi" w:hAnsiTheme="minorHAnsi" w:cstheme="minorHAnsi"/>
          <w:lang w:val="cy-GB"/>
        </w:rPr>
      </w:pPr>
      <w:r>
        <w:rPr>
          <w:rFonts w:asciiTheme="minorHAnsi" w:hAnsiTheme="minorHAnsi" w:cstheme="minorHAnsi"/>
          <w:lang w:val="cy-GB"/>
        </w:rPr>
        <w:t>Felly, i fynd n</w:t>
      </w:r>
      <w:r w:rsidR="002E1741">
        <w:rPr>
          <w:rFonts w:asciiTheme="minorHAnsi" w:hAnsiTheme="minorHAnsi" w:cstheme="minorHAnsi"/>
          <w:lang w:val="cy-GB"/>
        </w:rPr>
        <w:t>ô</w:t>
      </w:r>
      <w:r>
        <w:rPr>
          <w:rFonts w:asciiTheme="minorHAnsi" w:hAnsiTheme="minorHAnsi" w:cstheme="minorHAnsi"/>
          <w:lang w:val="cy-GB"/>
        </w:rPr>
        <w:t xml:space="preserve">l at fy nghwestiwn ymchwil sef ‘beth yw’r berthynas rhwng rhannu meini prawf llwyddiant gyda’r disgyblion ac ansawdd y dysgu?’, </w:t>
      </w:r>
      <w:r w:rsidR="001B59AF">
        <w:rPr>
          <w:rFonts w:asciiTheme="minorHAnsi" w:hAnsiTheme="minorHAnsi" w:cstheme="minorHAnsi"/>
          <w:lang w:val="cy-GB"/>
        </w:rPr>
        <w:t xml:space="preserve">yn ystod y cyfweliad mi wnes i </w:t>
      </w:r>
      <w:r w:rsidR="001B59AF">
        <w:rPr>
          <w:rFonts w:asciiTheme="minorHAnsi" w:hAnsiTheme="minorHAnsi" w:cstheme="minorHAnsi"/>
          <w:lang w:val="cy-GB"/>
        </w:rPr>
        <w:lastRenderedPageBreak/>
        <w:t>d</w:t>
      </w:r>
      <w:r w:rsidR="002E1741">
        <w:rPr>
          <w:rFonts w:asciiTheme="minorHAnsi" w:hAnsiTheme="minorHAnsi" w:cstheme="minorHAnsi"/>
          <w:lang w:val="cy-GB"/>
        </w:rPr>
        <w:t>d</w:t>
      </w:r>
      <w:r w:rsidR="001B59AF">
        <w:rPr>
          <w:rFonts w:asciiTheme="minorHAnsi" w:hAnsiTheme="minorHAnsi" w:cstheme="minorHAnsi"/>
          <w:lang w:val="cy-GB"/>
        </w:rPr>
        <w:t xml:space="preserve">arganfod bod gwahaniaeth yng ngwaith y </w:t>
      </w:r>
      <w:r w:rsidR="00DA60B9">
        <w:rPr>
          <w:rFonts w:asciiTheme="minorHAnsi" w:hAnsiTheme="minorHAnsi" w:cstheme="minorHAnsi"/>
          <w:lang w:val="cy-GB"/>
        </w:rPr>
        <w:t>disgyblion</w:t>
      </w:r>
      <w:r w:rsidR="001B59AF">
        <w:rPr>
          <w:rFonts w:asciiTheme="minorHAnsi" w:hAnsiTheme="minorHAnsi" w:cstheme="minorHAnsi"/>
          <w:lang w:val="cy-GB"/>
        </w:rPr>
        <w:t xml:space="preserve"> os ydy</w:t>
      </w:r>
      <w:r w:rsidR="00DA60B9">
        <w:rPr>
          <w:rFonts w:asciiTheme="minorHAnsi" w:hAnsiTheme="minorHAnsi" w:cstheme="minorHAnsi"/>
          <w:lang w:val="cy-GB"/>
        </w:rPr>
        <w:t>’r athrawon yn rhannu meini prawf llwyddiant gyda nhw, oherwydd mae’r plant yn gwybod beth sydd angen iddynt wneud i lwyddo ac mae cyfle gyda nhw i hunanasesu ei gwaith</w:t>
      </w:r>
      <w:r w:rsidR="00554D81">
        <w:rPr>
          <w:rFonts w:asciiTheme="minorHAnsi" w:hAnsiTheme="minorHAnsi" w:cstheme="minorHAnsi"/>
          <w:lang w:val="cy-GB"/>
        </w:rPr>
        <w:t xml:space="preserve">, hefyd wnes i darganfod bod </w:t>
      </w:r>
      <w:r w:rsidR="00774177">
        <w:rPr>
          <w:rFonts w:asciiTheme="minorHAnsi" w:hAnsiTheme="minorHAnsi" w:cstheme="minorHAnsi"/>
          <w:lang w:val="cy-GB"/>
        </w:rPr>
        <w:t xml:space="preserve">meini prawf llwyddiant yn ganolog ym mholisi addysgu ar gyfer dysgu yr ysgol a bod disgwyl iddynt defnyddio meini prawf llwyddiant isafswm o dair gwaith bob hanner tymor yn llythrennedd, Cymraeg, Saesneg a Mathemateg. </w:t>
      </w:r>
      <w:r w:rsidR="003443CA">
        <w:rPr>
          <w:rFonts w:asciiTheme="minorHAnsi" w:hAnsiTheme="minorHAnsi" w:cstheme="minorHAnsi"/>
          <w:lang w:val="cy-GB"/>
        </w:rPr>
        <w:t>fe wnes i ddarganfod hyn pan wnes i roi cyfweliad i athrawes o ysgol leol</w:t>
      </w:r>
      <w:r w:rsidR="00554D81">
        <w:rPr>
          <w:rFonts w:asciiTheme="minorHAnsi" w:hAnsiTheme="minorHAnsi" w:cstheme="minorHAnsi"/>
          <w:lang w:val="cy-GB"/>
        </w:rPr>
        <w:t>.</w:t>
      </w:r>
      <w:r w:rsidR="003443CA">
        <w:rPr>
          <w:rFonts w:asciiTheme="minorHAnsi" w:hAnsiTheme="minorHAnsi" w:cstheme="minorHAnsi"/>
          <w:lang w:val="cy-GB"/>
        </w:rPr>
        <w:t xml:space="preserve"> Yn yr holiadur mi wnes i ofyn i’r athrawon ‘beth yw’r strategaeth orau, yn eich barn chi?’ a wnaeth pedwar o’r athrawon dweud cwestiynu a wnaeth 3 athro/ athrawes dweud adborth, felly mae’r cwestiwn hyn yn dweud wrtha i </w:t>
      </w:r>
      <w:r w:rsidR="002E1741">
        <w:rPr>
          <w:rFonts w:asciiTheme="minorHAnsi" w:hAnsiTheme="minorHAnsi" w:cstheme="minorHAnsi"/>
          <w:lang w:val="cy-GB"/>
        </w:rPr>
        <w:t>f</w:t>
      </w:r>
      <w:r w:rsidR="003443CA">
        <w:rPr>
          <w:rFonts w:asciiTheme="minorHAnsi" w:hAnsiTheme="minorHAnsi" w:cstheme="minorHAnsi"/>
          <w:lang w:val="cy-GB"/>
        </w:rPr>
        <w:t xml:space="preserve">od ffurfiau arall yn helpu’r disgyblion hefyd, nid meini prawf llwyddiant yn unig. </w:t>
      </w:r>
      <w:r w:rsidR="00A1141C">
        <w:rPr>
          <w:rFonts w:asciiTheme="minorHAnsi" w:hAnsiTheme="minorHAnsi" w:cstheme="minorHAnsi"/>
          <w:lang w:val="cy-GB"/>
        </w:rPr>
        <w:t>Mae Black &amp; William (1998) yn dweud bod disgyblion yn gallu cyflawni nod dysgu dim ond pan maent yn deall beth sydd angen iddynt wneud i’w cyrraedd, felly mae hunanwerthuso yn bwysig i ddysgu. Mae asesu cyfoedion hefyd yn bwysig achos efallai byddai disgyblion yn fodlon cymryd beirniadaeth o’i chyfoedion ac ni fyddant yn cymryd y feirniadaeth o athrawon yn ddifrifol. Felly mae sawl ff</w:t>
      </w:r>
      <w:r w:rsidR="002E1741">
        <w:rPr>
          <w:rFonts w:asciiTheme="minorHAnsi" w:hAnsiTheme="minorHAnsi" w:cstheme="minorHAnsi"/>
          <w:lang w:val="cy-GB"/>
        </w:rPr>
        <w:t>o</w:t>
      </w:r>
      <w:r w:rsidR="00A1141C">
        <w:rPr>
          <w:rFonts w:asciiTheme="minorHAnsi" w:hAnsiTheme="minorHAnsi" w:cstheme="minorHAnsi"/>
          <w:lang w:val="cy-GB"/>
        </w:rPr>
        <w:t xml:space="preserve">rdd o helpu i wella ansawdd dysgu’r disgyblion. </w:t>
      </w:r>
    </w:p>
    <w:p w14:paraId="433DBF04" w14:textId="6A8ED492" w:rsidR="00580D58" w:rsidRDefault="00580D58" w:rsidP="00A1141C">
      <w:pPr>
        <w:pStyle w:val="NormalWeb"/>
        <w:spacing w:before="0" w:beforeAutospacing="0" w:after="0" w:afterAutospacing="0" w:line="360" w:lineRule="auto"/>
        <w:rPr>
          <w:rFonts w:asciiTheme="minorHAnsi" w:hAnsiTheme="minorHAnsi" w:cstheme="minorHAnsi"/>
          <w:lang w:val="cy-GB"/>
        </w:rPr>
      </w:pPr>
      <w:r>
        <w:rPr>
          <w:rFonts w:asciiTheme="minorHAnsi" w:hAnsiTheme="minorHAnsi" w:cstheme="minorHAnsi"/>
          <w:lang w:val="cy-GB"/>
        </w:rPr>
        <w:t>Yn gryno, rwyf wedi darganfod bod meini prawf llwyddiant yn gymorth mawr i’r disgyblion ac mae ansawdd y dysgu yn llawer gwell oherwydd mae’r disgyblion yn gwybod o edrych ar y meini prawf llwyddiant beth sydd yn ddisgwyliad ohonynt ac os maent yn anghofio rhoi rhy</w:t>
      </w:r>
      <w:r w:rsidR="004E5FFB">
        <w:rPr>
          <w:rFonts w:asciiTheme="minorHAnsi" w:hAnsiTheme="minorHAnsi" w:cstheme="minorHAnsi"/>
          <w:lang w:val="cy-GB"/>
        </w:rPr>
        <w:t>w</w:t>
      </w:r>
      <w:r>
        <w:rPr>
          <w:rFonts w:asciiTheme="minorHAnsi" w:hAnsiTheme="minorHAnsi" w:cstheme="minorHAnsi"/>
          <w:lang w:val="cy-GB"/>
        </w:rPr>
        <w:t xml:space="preserve"> elfen yn y gwaith maent yn cael cyfle tra darllen n</w:t>
      </w:r>
      <w:r w:rsidR="004E5FFB">
        <w:rPr>
          <w:rFonts w:asciiTheme="minorHAnsi" w:hAnsiTheme="minorHAnsi" w:cstheme="minorHAnsi"/>
          <w:lang w:val="cy-GB"/>
        </w:rPr>
        <w:t>ô</w:t>
      </w:r>
      <w:r>
        <w:rPr>
          <w:rFonts w:asciiTheme="minorHAnsi" w:hAnsiTheme="minorHAnsi" w:cstheme="minorHAnsi"/>
          <w:lang w:val="cy-GB"/>
        </w:rPr>
        <w:t xml:space="preserve">l dros y gwaith ar y diwedd. Hefyd, rwyf wedi darganfod bod meini prawf llwyddiant yn rhan bwysig o </w:t>
      </w:r>
      <w:r w:rsidR="004E5FFB">
        <w:rPr>
          <w:rFonts w:asciiTheme="minorHAnsi" w:hAnsiTheme="minorHAnsi" w:cstheme="minorHAnsi"/>
          <w:lang w:val="cy-GB"/>
        </w:rPr>
        <w:t>b</w:t>
      </w:r>
      <w:r>
        <w:rPr>
          <w:rFonts w:asciiTheme="minorHAnsi" w:hAnsiTheme="minorHAnsi" w:cstheme="minorHAnsi"/>
          <w:lang w:val="cy-GB"/>
        </w:rPr>
        <w:t>olisi addysgu ar gyfer dysgu yn ysgolion ac yn yr ysgol mi wnes i ei chyfweld, roedd yn disgwyl iddynt d</w:t>
      </w:r>
      <w:r w:rsidR="004E5FFB">
        <w:rPr>
          <w:rFonts w:asciiTheme="minorHAnsi" w:hAnsiTheme="minorHAnsi" w:cstheme="minorHAnsi"/>
          <w:lang w:val="cy-GB"/>
        </w:rPr>
        <w:t>d</w:t>
      </w:r>
      <w:r>
        <w:rPr>
          <w:rFonts w:asciiTheme="minorHAnsi" w:hAnsiTheme="minorHAnsi" w:cstheme="minorHAnsi"/>
          <w:lang w:val="cy-GB"/>
        </w:rPr>
        <w:t xml:space="preserve">efnyddio meini prawf llwyddiant tair gwaith mewn hanner tymor yn Llythrennedd, Cymraeg, Saesneg a mathemateg, felly mae hyn yn dangos i mi pa mor bwysig yw meini prawf llwyddiant yn addysg y plant. </w:t>
      </w:r>
    </w:p>
    <w:p w14:paraId="14EA9D56" w14:textId="77777777" w:rsidR="000A14BC" w:rsidRDefault="00A1141C" w:rsidP="00A1141C">
      <w:pPr>
        <w:pStyle w:val="NormalWeb"/>
        <w:spacing w:before="0" w:beforeAutospacing="0" w:after="0" w:afterAutospacing="0" w:line="360" w:lineRule="auto"/>
        <w:rPr>
          <w:rFonts w:asciiTheme="minorHAnsi" w:hAnsiTheme="minorHAnsi" w:cstheme="minorHAnsi"/>
          <w:lang w:val="cy-GB"/>
        </w:rPr>
      </w:pPr>
      <w:r>
        <w:rPr>
          <w:rFonts w:asciiTheme="minorHAnsi" w:hAnsiTheme="minorHAnsi" w:cstheme="minorHAnsi"/>
          <w:lang w:val="cy-GB"/>
        </w:rPr>
        <w:t>Mae’r prosiect ymchwil hyn wedi gwella fy arfer proffesiynol oherwydd mi fyddaf yn cymryd mewn i ystyriaeth bod yna sawl ff</w:t>
      </w:r>
      <w:r w:rsidR="002E1741">
        <w:rPr>
          <w:rFonts w:asciiTheme="minorHAnsi" w:hAnsiTheme="minorHAnsi" w:cstheme="minorHAnsi"/>
          <w:lang w:val="cy-GB"/>
        </w:rPr>
        <w:t>o</w:t>
      </w:r>
      <w:r>
        <w:rPr>
          <w:rFonts w:asciiTheme="minorHAnsi" w:hAnsiTheme="minorHAnsi" w:cstheme="minorHAnsi"/>
          <w:lang w:val="cy-GB"/>
        </w:rPr>
        <w:t>rdd o d</w:t>
      </w:r>
      <w:r w:rsidR="002E1741">
        <w:rPr>
          <w:rFonts w:asciiTheme="minorHAnsi" w:hAnsiTheme="minorHAnsi" w:cstheme="minorHAnsi"/>
          <w:lang w:val="cy-GB"/>
        </w:rPr>
        <w:t>d</w:t>
      </w:r>
      <w:r>
        <w:rPr>
          <w:rFonts w:asciiTheme="minorHAnsi" w:hAnsiTheme="minorHAnsi" w:cstheme="minorHAnsi"/>
          <w:lang w:val="cy-GB"/>
        </w:rPr>
        <w:t xml:space="preserve">atblygu ansawdd dysgu’r disgyblion, ac mae rhai ffyrdd yn well na’i gilydd, efallai bod </w:t>
      </w:r>
      <w:r w:rsidR="002E1741">
        <w:rPr>
          <w:rFonts w:asciiTheme="minorHAnsi" w:hAnsiTheme="minorHAnsi" w:cstheme="minorHAnsi"/>
          <w:lang w:val="cy-GB"/>
        </w:rPr>
        <w:t>g</w:t>
      </w:r>
      <w:r>
        <w:rPr>
          <w:rFonts w:asciiTheme="minorHAnsi" w:hAnsiTheme="minorHAnsi" w:cstheme="minorHAnsi"/>
          <w:lang w:val="cy-GB"/>
        </w:rPr>
        <w:t xml:space="preserve">well gan rhai disgyblion cael meini prawf llwyddiant ac efallai bod </w:t>
      </w:r>
      <w:r w:rsidR="000A14BC">
        <w:rPr>
          <w:rFonts w:asciiTheme="minorHAnsi" w:hAnsiTheme="minorHAnsi" w:cstheme="minorHAnsi"/>
          <w:lang w:val="cy-GB"/>
        </w:rPr>
        <w:t>g</w:t>
      </w:r>
      <w:r>
        <w:rPr>
          <w:rFonts w:asciiTheme="minorHAnsi" w:hAnsiTheme="minorHAnsi" w:cstheme="minorHAnsi"/>
          <w:lang w:val="cy-GB"/>
        </w:rPr>
        <w:t>well gyda rhai eraill cael adborth ar ddiwedd darn o waith.</w:t>
      </w:r>
    </w:p>
    <w:p w14:paraId="05E6179C" w14:textId="7217DC9D" w:rsidR="00A1141C" w:rsidRDefault="00A1141C" w:rsidP="00A1141C">
      <w:pPr>
        <w:pStyle w:val="NormalWeb"/>
        <w:spacing w:before="0" w:beforeAutospacing="0" w:after="0" w:afterAutospacing="0" w:line="360" w:lineRule="auto"/>
        <w:rPr>
          <w:rFonts w:asciiTheme="minorHAnsi" w:hAnsiTheme="minorHAnsi" w:cstheme="minorHAnsi"/>
          <w:lang w:val="cy-GB"/>
        </w:rPr>
      </w:pPr>
      <w:r>
        <w:rPr>
          <w:rFonts w:asciiTheme="minorHAnsi" w:hAnsiTheme="minorHAnsi" w:cstheme="minorHAnsi"/>
          <w:lang w:val="cy-GB"/>
        </w:rPr>
        <w:t xml:space="preserve"> Dwi’n credu yn fy ymarfer proffesiynol nesaf, mi fyddaf yn trio pob ffordd </w:t>
      </w:r>
      <w:r w:rsidR="009375A0">
        <w:rPr>
          <w:rFonts w:asciiTheme="minorHAnsi" w:hAnsiTheme="minorHAnsi" w:cstheme="minorHAnsi"/>
          <w:lang w:val="cy-GB"/>
        </w:rPr>
        <w:t>e.e</w:t>
      </w:r>
      <w:r w:rsidR="000A14BC">
        <w:rPr>
          <w:rFonts w:asciiTheme="minorHAnsi" w:hAnsiTheme="minorHAnsi" w:cstheme="minorHAnsi"/>
          <w:lang w:val="cy-GB"/>
        </w:rPr>
        <w:t>..</w:t>
      </w:r>
      <w:r w:rsidR="009375A0">
        <w:rPr>
          <w:rFonts w:asciiTheme="minorHAnsi" w:hAnsiTheme="minorHAnsi" w:cstheme="minorHAnsi"/>
          <w:lang w:val="cy-GB"/>
        </w:rPr>
        <w:t xml:space="preserve"> cwestiynu, meini prawf llwyddiant, adborth, hunanasesu/asesu cyfoedion i weld beth sydd orau gennyf fi, a beth sydd orau gyda'r disgyblion. </w:t>
      </w:r>
      <w:r w:rsidR="00554D81">
        <w:rPr>
          <w:rFonts w:asciiTheme="minorHAnsi" w:hAnsiTheme="minorHAnsi" w:cstheme="minorHAnsi"/>
          <w:lang w:val="cy-GB"/>
        </w:rPr>
        <w:t xml:space="preserve">Bydd y gwaith ymchwil hwn yn trawsnewid fy arfer proffesiynol yn y dosbarth yn y dyfodol oherwydd mae gennyf lawer o wybodaeth bersonol </w:t>
      </w:r>
      <w:r w:rsidR="00554D81">
        <w:rPr>
          <w:rFonts w:asciiTheme="minorHAnsi" w:hAnsiTheme="minorHAnsi" w:cstheme="minorHAnsi"/>
          <w:lang w:val="cy-GB"/>
        </w:rPr>
        <w:lastRenderedPageBreak/>
        <w:t>o addysgeg ac mi fyddaf yn treialu ac ymgorffori rhai o’r strategaethau AagD ar fy mhrofiad addysgu proffesiynol blwyddyn yma.</w:t>
      </w:r>
    </w:p>
    <w:p w14:paraId="1259284F" w14:textId="639EF05F" w:rsidR="004F0359" w:rsidRDefault="004F0359" w:rsidP="00A1141C">
      <w:pPr>
        <w:pStyle w:val="NormalWeb"/>
        <w:tabs>
          <w:tab w:val="left" w:pos="4052"/>
        </w:tabs>
        <w:spacing w:before="240" w:beforeAutospacing="0" w:after="0" w:afterAutospacing="0" w:line="360" w:lineRule="auto"/>
        <w:rPr>
          <w:rFonts w:asciiTheme="minorHAnsi" w:hAnsiTheme="minorHAnsi" w:cstheme="minorHAnsi"/>
          <w:lang w:val="cy-GB"/>
        </w:rPr>
      </w:pPr>
    </w:p>
    <w:p w14:paraId="410A6D1E" w14:textId="047DCC25" w:rsidR="004F0359" w:rsidRDefault="004F0359" w:rsidP="00AB5361">
      <w:pPr>
        <w:pStyle w:val="NormalWeb"/>
        <w:tabs>
          <w:tab w:val="left" w:pos="4052"/>
        </w:tabs>
        <w:spacing w:before="0" w:beforeAutospacing="0" w:after="0" w:afterAutospacing="0" w:line="360" w:lineRule="auto"/>
        <w:rPr>
          <w:rFonts w:asciiTheme="minorHAnsi" w:hAnsiTheme="minorHAnsi" w:cstheme="minorHAnsi"/>
          <w:lang w:val="cy-GB"/>
        </w:rPr>
      </w:pPr>
    </w:p>
    <w:p w14:paraId="690D5884" w14:textId="4009BF2F" w:rsidR="004E5FFB" w:rsidRDefault="004E5FFB" w:rsidP="00AB5361">
      <w:pPr>
        <w:pStyle w:val="NormalWeb"/>
        <w:tabs>
          <w:tab w:val="left" w:pos="4052"/>
        </w:tabs>
        <w:spacing w:before="0" w:beforeAutospacing="0" w:after="0" w:afterAutospacing="0" w:line="360" w:lineRule="auto"/>
        <w:rPr>
          <w:rFonts w:asciiTheme="minorHAnsi" w:hAnsiTheme="minorHAnsi" w:cstheme="minorHAnsi"/>
          <w:lang w:val="cy-GB"/>
        </w:rPr>
      </w:pPr>
    </w:p>
    <w:p w14:paraId="50F831E2" w14:textId="5C9E93B3" w:rsidR="004E5FFB" w:rsidRDefault="004E5FFB" w:rsidP="00AB5361">
      <w:pPr>
        <w:pStyle w:val="NormalWeb"/>
        <w:tabs>
          <w:tab w:val="left" w:pos="4052"/>
        </w:tabs>
        <w:spacing w:before="0" w:beforeAutospacing="0" w:after="0" w:afterAutospacing="0" w:line="360" w:lineRule="auto"/>
        <w:rPr>
          <w:rFonts w:asciiTheme="minorHAnsi" w:hAnsiTheme="minorHAnsi" w:cstheme="minorHAnsi"/>
          <w:lang w:val="cy-GB"/>
        </w:rPr>
      </w:pPr>
    </w:p>
    <w:p w14:paraId="60040148" w14:textId="77777777" w:rsidR="001237BD" w:rsidRDefault="001237BD" w:rsidP="00AB5361">
      <w:pPr>
        <w:pStyle w:val="NormalWeb"/>
        <w:tabs>
          <w:tab w:val="left" w:pos="4052"/>
        </w:tabs>
        <w:spacing w:before="0" w:beforeAutospacing="0" w:after="0" w:afterAutospacing="0" w:line="360" w:lineRule="auto"/>
        <w:rPr>
          <w:rFonts w:asciiTheme="minorHAnsi" w:hAnsiTheme="minorHAnsi" w:cstheme="minorHAnsi"/>
          <w:u w:val="single"/>
          <w:lang w:val="cy-GB"/>
        </w:rPr>
      </w:pPr>
    </w:p>
    <w:p w14:paraId="0F2182AE" w14:textId="77777777" w:rsidR="001237BD" w:rsidRDefault="001237BD" w:rsidP="00AB5361">
      <w:pPr>
        <w:pStyle w:val="NormalWeb"/>
        <w:tabs>
          <w:tab w:val="left" w:pos="4052"/>
        </w:tabs>
        <w:spacing w:before="0" w:beforeAutospacing="0" w:after="0" w:afterAutospacing="0" w:line="360" w:lineRule="auto"/>
        <w:rPr>
          <w:rFonts w:asciiTheme="minorHAnsi" w:hAnsiTheme="minorHAnsi" w:cstheme="minorHAnsi"/>
          <w:u w:val="single"/>
          <w:lang w:val="cy-GB"/>
        </w:rPr>
      </w:pPr>
    </w:p>
    <w:p w14:paraId="545AA396" w14:textId="77777777" w:rsidR="001237BD" w:rsidRDefault="001237BD" w:rsidP="00AB5361">
      <w:pPr>
        <w:pStyle w:val="NormalWeb"/>
        <w:tabs>
          <w:tab w:val="left" w:pos="4052"/>
        </w:tabs>
        <w:spacing w:before="0" w:beforeAutospacing="0" w:after="0" w:afterAutospacing="0" w:line="360" w:lineRule="auto"/>
        <w:rPr>
          <w:rFonts w:asciiTheme="minorHAnsi" w:hAnsiTheme="minorHAnsi" w:cstheme="minorHAnsi"/>
          <w:u w:val="single"/>
          <w:lang w:val="cy-GB"/>
        </w:rPr>
      </w:pPr>
    </w:p>
    <w:p w14:paraId="777232DA" w14:textId="77777777" w:rsidR="001237BD" w:rsidRDefault="001237BD" w:rsidP="00AB5361">
      <w:pPr>
        <w:pStyle w:val="NormalWeb"/>
        <w:tabs>
          <w:tab w:val="left" w:pos="4052"/>
        </w:tabs>
        <w:spacing w:before="0" w:beforeAutospacing="0" w:after="0" w:afterAutospacing="0" w:line="360" w:lineRule="auto"/>
        <w:rPr>
          <w:rFonts w:asciiTheme="minorHAnsi" w:hAnsiTheme="minorHAnsi" w:cstheme="minorHAnsi"/>
          <w:u w:val="single"/>
          <w:lang w:val="cy-GB"/>
        </w:rPr>
      </w:pPr>
    </w:p>
    <w:p w14:paraId="242A83F3" w14:textId="77777777" w:rsidR="001237BD" w:rsidRDefault="001237BD" w:rsidP="00AB5361">
      <w:pPr>
        <w:pStyle w:val="NormalWeb"/>
        <w:tabs>
          <w:tab w:val="left" w:pos="4052"/>
        </w:tabs>
        <w:spacing w:before="0" w:beforeAutospacing="0" w:after="0" w:afterAutospacing="0" w:line="360" w:lineRule="auto"/>
        <w:rPr>
          <w:rFonts w:asciiTheme="minorHAnsi" w:hAnsiTheme="minorHAnsi" w:cstheme="minorHAnsi"/>
          <w:u w:val="single"/>
          <w:lang w:val="cy-GB"/>
        </w:rPr>
      </w:pPr>
    </w:p>
    <w:p w14:paraId="4DB18767" w14:textId="77777777" w:rsidR="001237BD" w:rsidRDefault="001237BD" w:rsidP="00AB5361">
      <w:pPr>
        <w:pStyle w:val="NormalWeb"/>
        <w:tabs>
          <w:tab w:val="left" w:pos="4052"/>
        </w:tabs>
        <w:spacing w:before="0" w:beforeAutospacing="0" w:after="0" w:afterAutospacing="0" w:line="360" w:lineRule="auto"/>
        <w:rPr>
          <w:rFonts w:asciiTheme="minorHAnsi" w:hAnsiTheme="minorHAnsi" w:cstheme="minorHAnsi"/>
          <w:u w:val="single"/>
          <w:lang w:val="cy-GB"/>
        </w:rPr>
      </w:pPr>
    </w:p>
    <w:p w14:paraId="71AE74BB" w14:textId="77777777" w:rsidR="001237BD" w:rsidRDefault="001237BD" w:rsidP="00AB5361">
      <w:pPr>
        <w:pStyle w:val="NormalWeb"/>
        <w:tabs>
          <w:tab w:val="left" w:pos="4052"/>
        </w:tabs>
        <w:spacing w:before="0" w:beforeAutospacing="0" w:after="0" w:afterAutospacing="0" w:line="360" w:lineRule="auto"/>
        <w:rPr>
          <w:rFonts w:asciiTheme="minorHAnsi" w:hAnsiTheme="minorHAnsi" w:cstheme="minorHAnsi"/>
          <w:u w:val="single"/>
          <w:lang w:val="cy-GB"/>
        </w:rPr>
      </w:pPr>
    </w:p>
    <w:p w14:paraId="28F058AC" w14:textId="77777777" w:rsidR="001237BD" w:rsidRDefault="001237BD" w:rsidP="00AB5361">
      <w:pPr>
        <w:pStyle w:val="NormalWeb"/>
        <w:tabs>
          <w:tab w:val="left" w:pos="4052"/>
        </w:tabs>
        <w:spacing w:before="0" w:beforeAutospacing="0" w:after="0" w:afterAutospacing="0" w:line="360" w:lineRule="auto"/>
        <w:rPr>
          <w:rFonts w:asciiTheme="minorHAnsi" w:hAnsiTheme="minorHAnsi" w:cstheme="minorHAnsi"/>
          <w:u w:val="single"/>
          <w:lang w:val="cy-GB"/>
        </w:rPr>
      </w:pPr>
    </w:p>
    <w:p w14:paraId="6DAEC670" w14:textId="77777777" w:rsidR="001237BD" w:rsidRDefault="001237BD" w:rsidP="00AB5361">
      <w:pPr>
        <w:pStyle w:val="NormalWeb"/>
        <w:tabs>
          <w:tab w:val="left" w:pos="4052"/>
        </w:tabs>
        <w:spacing w:before="0" w:beforeAutospacing="0" w:after="0" w:afterAutospacing="0" w:line="360" w:lineRule="auto"/>
        <w:rPr>
          <w:rFonts w:asciiTheme="minorHAnsi" w:hAnsiTheme="minorHAnsi" w:cstheme="minorHAnsi"/>
          <w:u w:val="single"/>
          <w:lang w:val="cy-GB"/>
        </w:rPr>
      </w:pPr>
    </w:p>
    <w:p w14:paraId="415FF744" w14:textId="77777777" w:rsidR="001237BD" w:rsidRDefault="001237BD" w:rsidP="00AB5361">
      <w:pPr>
        <w:pStyle w:val="NormalWeb"/>
        <w:tabs>
          <w:tab w:val="left" w:pos="4052"/>
        </w:tabs>
        <w:spacing w:before="0" w:beforeAutospacing="0" w:after="0" w:afterAutospacing="0" w:line="360" w:lineRule="auto"/>
        <w:rPr>
          <w:rFonts w:asciiTheme="minorHAnsi" w:hAnsiTheme="minorHAnsi" w:cstheme="minorHAnsi"/>
          <w:u w:val="single"/>
          <w:lang w:val="cy-GB"/>
        </w:rPr>
      </w:pPr>
    </w:p>
    <w:p w14:paraId="566DC31F" w14:textId="77777777" w:rsidR="001237BD" w:rsidRDefault="001237BD" w:rsidP="00AB5361">
      <w:pPr>
        <w:pStyle w:val="NormalWeb"/>
        <w:tabs>
          <w:tab w:val="left" w:pos="4052"/>
        </w:tabs>
        <w:spacing w:before="0" w:beforeAutospacing="0" w:after="0" w:afterAutospacing="0" w:line="360" w:lineRule="auto"/>
        <w:rPr>
          <w:rFonts w:asciiTheme="minorHAnsi" w:hAnsiTheme="minorHAnsi" w:cstheme="minorHAnsi"/>
          <w:u w:val="single"/>
          <w:lang w:val="cy-GB"/>
        </w:rPr>
      </w:pPr>
    </w:p>
    <w:p w14:paraId="6D5C3EBE" w14:textId="77777777" w:rsidR="001237BD" w:rsidRDefault="001237BD" w:rsidP="00AB5361">
      <w:pPr>
        <w:pStyle w:val="NormalWeb"/>
        <w:tabs>
          <w:tab w:val="left" w:pos="4052"/>
        </w:tabs>
        <w:spacing w:before="0" w:beforeAutospacing="0" w:after="0" w:afterAutospacing="0" w:line="360" w:lineRule="auto"/>
        <w:rPr>
          <w:rFonts w:asciiTheme="minorHAnsi" w:hAnsiTheme="minorHAnsi" w:cstheme="minorHAnsi"/>
          <w:u w:val="single"/>
          <w:lang w:val="cy-GB"/>
        </w:rPr>
      </w:pPr>
    </w:p>
    <w:p w14:paraId="56E26D56" w14:textId="77777777" w:rsidR="001237BD" w:rsidRDefault="001237BD" w:rsidP="00AB5361">
      <w:pPr>
        <w:pStyle w:val="NormalWeb"/>
        <w:tabs>
          <w:tab w:val="left" w:pos="4052"/>
        </w:tabs>
        <w:spacing w:before="0" w:beforeAutospacing="0" w:after="0" w:afterAutospacing="0" w:line="360" w:lineRule="auto"/>
        <w:rPr>
          <w:rFonts w:asciiTheme="minorHAnsi" w:hAnsiTheme="minorHAnsi" w:cstheme="minorHAnsi"/>
          <w:u w:val="single"/>
          <w:lang w:val="cy-GB"/>
        </w:rPr>
      </w:pPr>
    </w:p>
    <w:p w14:paraId="7B61CDAB" w14:textId="77777777" w:rsidR="001237BD" w:rsidRDefault="001237BD" w:rsidP="00AB5361">
      <w:pPr>
        <w:pStyle w:val="NormalWeb"/>
        <w:tabs>
          <w:tab w:val="left" w:pos="4052"/>
        </w:tabs>
        <w:spacing w:before="0" w:beforeAutospacing="0" w:after="0" w:afterAutospacing="0" w:line="360" w:lineRule="auto"/>
        <w:rPr>
          <w:rFonts w:asciiTheme="minorHAnsi" w:hAnsiTheme="minorHAnsi" w:cstheme="minorHAnsi"/>
          <w:u w:val="single"/>
          <w:lang w:val="cy-GB"/>
        </w:rPr>
      </w:pPr>
    </w:p>
    <w:p w14:paraId="3901CDF9" w14:textId="77777777" w:rsidR="001237BD" w:rsidRDefault="001237BD" w:rsidP="00AB5361">
      <w:pPr>
        <w:pStyle w:val="NormalWeb"/>
        <w:tabs>
          <w:tab w:val="left" w:pos="4052"/>
        </w:tabs>
        <w:spacing w:before="0" w:beforeAutospacing="0" w:after="0" w:afterAutospacing="0" w:line="360" w:lineRule="auto"/>
        <w:rPr>
          <w:rFonts w:asciiTheme="minorHAnsi" w:hAnsiTheme="minorHAnsi" w:cstheme="minorHAnsi"/>
          <w:u w:val="single"/>
          <w:lang w:val="cy-GB"/>
        </w:rPr>
      </w:pPr>
    </w:p>
    <w:p w14:paraId="79925DCB" w14:textId="77777777" w:rsidR="001237BD" w:rsidRDefault="001237BD" w:rsidP="00AB5361">
      <w:pPr>
        <w:pStyle w:val="NormalWeb"/>
        <w:tabs>
          <w:tab w:val="left" w:pos="4052"/>
        </w:tabs>
        <w:spacing w:before="0" w:beforeAutospacing="0" w:after="0" w:afterAutospacing="0" w:line="360" w:lineRule="auto"/>
        <w:rPr>
          <w:rFonts w:asciiTheme="minorHAnsi" w:hAnsiTheme="minorHAnsi" w:cstheme="minorHAnsi"/>
          <w:u w:val="single"/>
          <w:lang w:val="cy-GB"/>
        </w:rPr>
      </w:pPr>
    </w:p>
    <w:p w14:paraId="512DE2DE" w14:textId="77777777" w:rsidR="001237BD" w:rsidRDefault="001237BD" w:rsidP="00AB5361">
      <w:pPr>
        <w:pStyle w:val="NormalWeb"/>
        <w:tabs>
          <w:tab w:val="left" w:pos="4052"/>
        </w:tabs>
        <w:spacing w:before="0" w:beforeAutospacing="0" w:after="0" w:afterAutospacing="0" w:line="360" w:lineRule="auto"/>
        <w:rPr>
          <w:rFonts w:asciiTheme="minorHAnsi" w:hAnsiTheme="minorHAnsi" w:cstheme="minorHAnsi"/>
          <w:u w:val="single"/>
          <w:lang w:val="cy-GB"/>
        </w:rPr>
      </w:pPr>
    </w:p>
    <w:p w14:paraId="114881A6" w14:textId="77777777" w:rsidR="001237BD" w:rsidRDefault="001237BD" w:rsidP="00AB5361">
      <w:pPr>
        <w:pStyle w:val="NormalWeb"/>
        <w:tabs>
          <w:tab w:val="left" w:pos="4052"/>
        </w:tabs>
        <w:spacing w:before="0" w:beforeAutospacing="0" w:after="0" w:afterAutospacing="0" w:line="360" w:lineRule="auto"/>
        <w:rPr>
          <w:rFonts w:asciiTheme="minorHAnsi" w:hAnsiTheme="minorHAnsi" w:cstheme="minorHAnsi"/>
          <w:u w:val="single"/>
          <w:lang w:val="cy-GB"/>
        </w:rPr>
      </w:pPr>
    </w:p>
    <w:p w14:paraId="66FDD599" w14:textId="77777777" w:rsidR="001237BD" w:rsidRDefault="001237BD" w:rsidP="00AB5361">
      <w:pPr>
        <w:pStyle w:val="NormalWeb"/>
        <w:tabs>
          <w:tab w:val="left" w:pos="4052"/>
        </w:tabs>
        <w:spacing w:before="0" w:beforeAutospacing="0" w:after="0" w:afterAutospacing="0" w:line="360" w:lineRule="auto"/>
        <w:rPr>
          <w:rFonts w:asciiTheme="minorHAnsi" w:hAnsiTheme="minorHAnsi" w:cstheme="minorHAnsi"/>
          <w:u w:val="single"/>
          <w:lang w:val="cy-GB"/>
        </w:rPr>
      </w:pPr>
    </w:p>
    <w:p w14:paraId="77F6A917" w14:textId="77777777" w:rsidR="001237BD" w:rsidRDefault="001237BD" w:rsidP="00AB5361">
      <w:pPr>
        <w:pStyle w:val="NormalWeb"/>
        <w:tabs>
          <w:tab w:val="left" w:pos="4052"/>
        </w:tabs>
        <w:spacing w:before="0" w:beforeAutospacing="0" w:after="0" w:afterAutospacing="0" w:line="360" w:lineRule="auto"/>
        <w:rPr>
          <w:rFonts w:asciiTheme="minorHAnsi" w:hAnsiTheme="minorHAnsi" w:cstheme="minorHAnsi"/>
          <w:u w:val="single"/>
          <w:lang w:val="cy-GB"/>
        </w:rPr>
      </w:pPr>
    </w:p>
    <w:p w14:paraId="40F377AA" w14:textId="77777777" w:rsidR="001237BD" w:rsidRDefault="001237BD" w:rsidP="00AB5361">
      <w:pPr>
        <w:pStyle w:val="NormalWeb"/>
        <w:tabs>
          <w:tab w:val="left" w:pos="4052"/>
        </w:tabs>
        <w:spacing w:before="0" w:beforeAutospacing="0" w:after="0" w:afterAutospacing="0" w:line="360" w:lineRule="auto"/>
        <w:rPr>
          <w:rFonts w:asciiTheme="minorHAnsi" w:hAnsiTheme="minorHAnsi" w:cstheme="minorHAnsi"/>
          <w:u w:val="single"/>
          <w:lang w:val="cy-GB"/>
        </w:rPr>
      </w:pPr>
    </w:p>
    <w:p w14:paraId="30BB65DE" w14:textId="77777777" w:rsidR="001237BD" w:rsidRDefault="001237BD" w:rsidP="00AB5361">
      <w:pPr>
        <w:pStyle w:val="NormalWeb"/>
        <w:tabs>
          <w:tab w:val="left" w:pos="4052"/>
        </w:tabs>
        <w:spacing w:before="0" w:beforeAutospacing="0" w:after="0" w:afterAutospacing="0" w:line="360" w:lineRule="auto"/>
        <w:rPr>
          <w:rFonts w:asciiTheme="minorHAnsi" w:hAnsiTheme="minorHAnsi" w:cstheme="minorHAnsi"/>
          <w:u w:val="single"/>
          <w:lang w:val="cy-GB"/>
        </w:rPr>
      </w:pPr>
    </w:p>
    <w:p w14:paraId="4675D4B8" w14:textId="77777777" w:rsidR="001237BD" w:rsidRDefault="001237BD" w:rsidP="00AB5361">
      <w:pPr>
        <w:pStyle w:val="NormalWeb"/>
        <w:tabs>
          <w:tab w:val="left" w:pos="4052"/>
        </w:tabs>
        <w:spacing w:before="0" w:beforeAutospacing="0" w:after="0" w:afterAutospacing="0" w:line="360" w:lineRule="auto"/>
        <w:rPr>
          <w:rFonts w:asciiTheme="minorHAnsi" w:hAnsiTheme="minorHAnsi" w:cstheme="minorHAnsi"/>
          <w:u w:val="single"/>
          <w:lang w:val="cy-GB"/>
        </w:rPr>
      </w:pPr>
    </w:p>
    <w:p w14:paraId="73396E83" w14:textId="77777777" w:rsidR="001237BD" w:rsidRDefault="001237BD" w:rsidP="00AB5361">
      <w:pPr>
        <w:pStyle w:val="NormalWeb"/>
        <w:tabs>
          <w:tab w:val="left" w:pos="4052"/>
        </w:tabs>
        <w:spacing w:before="0" w:beforeAutospacing="0" w:after="0" w:afterAutospacing="0" w:line="360" w:lineRule="auto"/>
        <w:rPr>
          <w:rFonts w:asciiTheme="minorHAnsi" w:hAnsiTheme="minorHAnsi" w:cstheme="minorHAnsi"/>
          <w:u w:val="single"/>
          <w:lang w:val="cy-GB"/>
        </w:rPr>
      </w:pPr>
    </w:p>
    <w:p w14:paraId="3E3078CE" w14:textId="77777777" w:rsidR="001237BD" w:rsidRDefault="001237BD" w:rsidP="00AB5361">
      <w:pPr>
        <w:pStyle w:val="NormalWeb"/>
        <w:tabs>
          <w:tab w:val="left" w:pos="4052"/>
        </w:tabs>
        <w:spacing w:before="0" w:beforeAutospacing="0" w:after="0" w:afterAutospacing="0" w:line="360" w:lineRule="auto"/>
        <w:rPr>
          <w:rFonts w:asciiTheme="minorHAnsi" w:hAnsiTheme="minorHAnsi" w:cstheme="minorHAnsi"/>
          <w:u w:val="single"/>
          <w:lang w:val="cy-GB"/>
        </w:rPr>
      </w:pPr>
    </w:p>
    <w:p w14:paraId="657ED440" w14:textId="64975CA9" w:rsidR="004E5FFB" w:rsidRDefault="004E5FFB" w:rsidP="00AB5361">
      <w:pPr>
        <w:pStyle w:val="NormalWeb"/>
        <w:tabs>
          <w:tab w:val="left" w:pos="4052"/>
        </w:tabs>
        <w:spacing w:before="0" w:beforeAutospacing="0" w:after="0" w:afterAutospacing="0" w:line="360" w:lineRule="auto"/>
        <w:rPr>
          <w:rFonts w:asciiTheme="minorHAnsi" w:hAnsiTheme="minorHAnsi" w:cstheme="minorHAnsi"/>
          <w:u w:val="single"/>
          <w:lang w:val="cy-GB"/>
        </w:rPr>
      </w:pPr>
      <w:r w:rsidRPr="004E5FFB">
        <w:rPr>
          <w:rFonts w:asciiTheme="minorHAnsi" w:hAnsiTheme="minorHAnsi" w:cstheme="minorHAnsi"/>
          <w:u w:val="single"/>
          <w:lang w:val="cy-GB"/>
        </w:rPr>
        <w:lastRenderedPageBreak/>
        <w:t xml:space="preserve">Llyfryddiaeth </w:t>
      </w:r>
    </w:p>
    <w:p w14:paraId="45790C29" w14:textId="77777777" w:rsidR="004E5FFB" w:rsidRDefault="004E5FFB" w:rsidP="004E5FFB">
      <w:r>
        <w:t xml:space="preserve">Bank of Info. () </w:t>
      </w:r>
      <w:r>
        <w:rPr>
          <w:i/>
          <w:iCs/>
        </w:rPr>
        <w:t xml:space="preserve">Advantages and disadvantages of interviews. </w:t>
      </w:r>
      <w:r>
        <w:t xml:space="preserve">Ar gael ar: </w:t>
      </w:r>
      <w:hyperlink r:id="rId8" w:history="1">
        <w:r>
          <w:rPr>
            <w:rStyle w:val="Hyperlink"/>
          </w:rPr>
          <w:t>Some Advantages and Disadvantages of Interviews (bankofinfo.com)</w:t>
        </w:r>
      </w:hyperlink>
      <w:r>
        <w:t xml:space="preserve"> (Darllenwyd 30/12/20)</w:t>
      </w:r>
    </w:p>
    <w:p w14:paraId="4FD46526" w14:textId="77777777" w:rsidR="004E5FFB" w:rsidRPr="00522AE1" w:rsidRDefault="004E5FFB" w:rsidP="004E5FFB">
      <w:r>
        <w:t xml:space="preserve">BERA (2018) </w:t>
      </w:r>
      <w:r>
        <w:rPr>
          <w:i/>
          <w:iCs/>
        </w:rPr>
        <w:t xml:space="preserve">Ethical guidelines for educational research. </w:t>
      </w:r>
      <w:r>
        <w:t xml:space="preserve">Ar gael ar: </w:t>
      </w:r>
      <w:hyperlink r:id="rId9" w:history="1">
        <w:r>
          <w:rPr>
            <w:rStyle w:val="Hyperlink"/>
          </w:rPr>
          <w:t>BERA-Ethical-Guidelines-for-Educational-Research_4thEdn_2018.pdf (pescholar.com)</w:t>
        </w:r>
      </w:hyperlink>
      <w:r>
        <w:t xml:space="preserve"> (Darllenwyd 30/12/20)</w:t>
      </w:r>
    </w:p>
    <w:p w14:paraId="22393DFF" w14:textId="77777777" w:rsidR="004E5FFB" w:rsidRPr="00584ABF" w:rsidRDefault="004E5FFB" w:rsidP="004E5FFB">
      <w:r>
        <w:t xml:space="preserve">Black,P. And William,D. (1998) </w:t>
      </w:r>
      <w:r>
        <w:rPr>
          <w:i/>
          <w:iCs/>
        </w:rPr>
        <w:t xml:space="preserve">Working inside the Black box. </w:t>
      </w:r>
      <w:r>
        <w:t xml:space="preserve">Ar gael ar: </w:t>
      </w:r>
      <w:hyperlink r:id="rId10" w:history="1">
        <w:r>
          <w:rPr>
            <w:rStyle w:val="Hyperlink"/>
          </w:rPr>
          <w:t>ArticleBlackWrkBlBox (1).pdf</w:t>
        </w:r>
      </w:hyperlink>
      <w:r>
        <w:t xml:space="preserve"> (Darllenwyd 03/12/20)</w:t>
      </w:r>
    </w:p>
    <w:p w14:paraId="090C154A" w14:textId="77777777" w:rsidR="004E5FFB" w:rsidRDefault="004E5FFB" w:rsidP="004E5FFB">
      <w:r>
        <w:t xml:space="preserve">Cambridge Assessment International Education. (2019) </w:t>
      </w:r>
      <w:r>
        <w:rPr>
          <w:i/>
          <w:iCs/>
        </w:rPr>
        <w:t xml:space="preserve">Assessment for learning. </w:t>
      </w:r>
      <w:r>
        <w:t>Ar gael ar:</w:t>
      </w:r>
      <w:hyperlink r:id="rId11" w:history="1">
        <w:r>
          <w:rPr>
            <w:rStyle w:val="Hyperlink"/>
          </w:rPr>
          <w:t>Assessment-for-learning-CambridgeAssessmentInternationalEducation.pdf</w:t>
        </w:r>
      </w:hyperlink>
      <w:r>
        <w:t xml:space="preserve"> (Darllenwyd 03/12/20)</w:t>
      </w:r>
    </w:p>
    <w:p w14:paraId="2F996D75" w14:textId="77777777" w:rsidR="004E5FFB" w:rsidRDefault="004E5FFB" w:rsidP="004E5FFB">
      <w:r>
        <w:t xml:space="preserve">CfBT. () </w:t>
      </w:r>
      <w:r>
        <w:rPr>
          <w:i/>
          <w:iCs/>
        </w:rPr>
        <w:t xml:space="preserve">Assessment for learning: effects and impacts. </w:t>
      </w:r>
      <w:r>
        <w:t xml:space="preserve">Ar gael ar: </w:t>
      </w:r>
      <w:hyperlink r:id="rId12" w:history="1">
        <w:r>
          <w:rPr>
            <w:rStyle w:val="Hyperlink"/>
          </w:rPr>
          <w:t>Assessmentforlearning-effectsandimpacts.pdf</w:t>
        </w:r>
      </w:hyperlink>
      <w:r>
        <w:t xml:space="preserve"> (Darllenwyd 09/12/20)</w:t>
      </w:r>
    </w:p>
    <w:p w14:paraId="2C08F679" w14:textId="77777777" w:rsidR="004E5FFB" w:rsidRPr="002A195C" w:rsidRDefault="004E5FFB" w:rsidP="004E5FFB">
      <w:r>
        <w:t xml:space="preserve">Clark,A (2011) </w:t>
      </w:r>
      <w:r>
        <w:rPr>
          <w:i/>
          <w:iCs/>
        </w:rPr>
        <w:t>Mosaic Approach.</w:t>
      </w:r>
      <w:r>
        <w:t xml:space="preserve">Ar gael ar: </w:t>
      </w:r>
      <w:hyperlink r:id="rId13" w:history="1">
        <w:r>
          <w:rPr>
            <w:rStyle w:val="Hyperlink"/>
          </w:rPr>
          <w:t>Extract -The Mosiac Approach.pdf (learningaway.org.uk)</w:t>
        </w:r>
      </w:hyperlink>
      <w:r>
        <w:t xml:space="preserve"> (Darllenwyd 30/12/20)</w:t>
      </w:r>
    </w:p>
    <w:p w14:paraId="6EE4590B" w14:textId="77777777" w:rsidR="004E5FFB" w:rsidRDefault="004E5FFB" w:rsidP="004E5FFB">
      <w:r>
        <w:t xml:space="preserve">Cohen,L. Manion,L. (2007) </w:t>
      </w:r>
      <w:r>
        <w:rPr>
          <w:i/>
          <w:iCs/>
        </w:rPr>
        <w:t xml:space="preserve">Research methods in Education. </w:t>
      </w:r>
      <w:r>
        <w:t xml:space="preserve">Ar gael ar: </w:t>
      </w:r>
      <w:hyperlink r:id="rId14" w:history="1">
        <w:r>
          <w:rPr>
            <w:rStyle w:val="Hyperlink"/>
          </w:rPr>
          <w:t>rme-edu-helpline-blogspot-com (1).pdf</w:t>
        </w:r>
      </w:hyperlink>
      <w:r>
        <w:t xml:space="preserve"> (Darllenwyd 29/12/20)</w:t>
      </w:r>
    </w:p>
    <w:p w14:paraId="4938FA13" w14:textId="77777777" w:rsidR="004E5FFB" w:rsidRPr="0006328B" w:rsidRDefault="004E5FFB" w:rsidP="004E5FFB">
      <w:r>
        <w:t xml:space="preserve">Debois, D. (2019) </w:t>
      </w:r>
      <w:r>
        <w:rPr>
          <w:i/>
          <w:iCs/>
        </w:rPr>
        <w:t xml:space="preserve">10 advantages and disadvantages of questionaires (Blog). </w:t>
      </w:r>
      <w:r>
        <w:t xml:space="preserve">Ar gael ar: </w:t>
      </w:r>
      <w:hyperlink r:id="rId15" w:anchor=":~:text=10%20Advantages%20and%20Disadvantages%20of%20Questionnaires%20%28Updated%202019%29,Questionnaires%20can%20cover%20every%20aspect%20of%20a%20topic." w:history="1">
        <w:r>
          <w:rPr>
            <w:rStyle w:val="Hyperlink"/>
          </w:rPr>
          <w:t>10 Advantages and Disadvantages of Questionnaires - Survey Anyplace</w:t>
        </w:r>
      </w:hyperlink>
      <w:r>
        <w:t xml:space="preserve"> (Darllenwyd 30/12/20)</w:t>
      </w:r>
    </w:p>
    <w:p w14:paraId="29DE8724" w14:textId="77777777" w:rsidR="004E5FFB" w:rsidRDefault="004E5FFB" w:rsidP="004E5FFB">
      <w:r>
        <w:t xml:space="preserve">Denscombe,M. (2014) </w:t>
      </w:r>
      <w:r>
        <w:rPr>
          <w:i/>
          <w:iCs/>
        </w:rPr>
        <w:t xml:space="preserve">The good research guide. </w:t>
      </w:r>
      <w:r>
        <w:t xml:space="preserve">Ar gael ar: </w:t>
      </w:r>
      <w:hyperlink r:id="rId16" w:history="1">
        <w:r>
          <w:rPr>
            <w:rStyle w:val="Hyperlink"/>
          </w:rPr>
          <w:t>The Good Research Guide (2014) .pdf</w:t>
        </w:r>
      </w:hyperlink>
      <w:r>
        <w:t xml:space="preserve"> (Darllenwyd 14/12/20)</w:t>
      </w:r>
    </w:p>
    <w:p w14:paraId="58F33A8E" w14:textId="77777777" w:rsidR="004E5FFB" w:rsidRPr="003F7043" w:rsidRDefault="004E5FFB" w:rsidP="004E5FFB">
      <w:r>
        <w:t>Jones,M. (2017)</w:t>
      </w:r>
      <w:r>
        <w:rPr>
          <w:i/>
          <w:iCs/>
        </w:rPr>
        <w:t xml:space="preserve"> Llawlyfr darpar-athrawon Cymru. </w:t>
      </w:r>
      <w:r>
        <w:t xml:space="preserve">Ar gael ar: </w:t>
      </w:r>
      <w:hyperlink r:id="rId17" w:history="1">
        <w:r>
          <w:rPr>
            <w:rStyle w:val="Hyperlink"/>
          </w:rPr>
          <w:t>PDF Llawlyfr AGA.pdf</w:t>
        </w:r>
      </w:hyperlink>
      <w:r>
        <w:t xml:space="preserve">                     (Darllenwyd 14/12/20)</w:t>
      </w:r>
    </w:p>
    <w:p w14:paraId="061A488F" w14:textId="77777777" w:rsidR="004E5FFB" w:rsidRDefault="004E5FFB" w:rsidP="004E5FFB">
      <w:r>
        <w:t xml:space="preserve">Llywodraeth Cymru. (2010) </w:t>
      </w:r>
      <w:r>
        <w:rPr>
          <w:i/>
          <w:iCs/>
        </w:rPr>
        <w:t xml:space="preserve">Sut i ddatblygu meddwl ac asesu ar gyfer dysgu yn yr ystafell ddosbarth. </w:t>
      </w:r>
      <w:r>
        <w:t xml:space="preserve">Ar gael ar: </w:t>
      </w:r>
      <w:hyperlink r:id="rId18" w:history="1">
        <w:r w:rsidRPr="00C41598">
          <w:rPr>
            <w:rStyle w:val="Hyperlink"/>
          </w:rPr>
          <w:t>https://hwb.gov.wales/api/storage/283b9318-dcf7-402d-b39a-67dee70efe18/sut-i-ddatblygu-meddwl-ac-asesu-ar-gyfer-dysgu-yn-yr-ystafell-ddosbarth.pdf</w:t>
        </w:r>
      </w:hyperlink>
      <w:r>
        <w:t xml:space="preserve"> ( Darllenwyd 26/11/20)</w:t>
      </w:r>
    </w:p>
    <w:p w14:paraId="395E49CD" w14:textId="77777777" w:rsidR="004E5FFB" w:rsidRPr="00784E0F" w:rsidRDefault="004E5FFB" w:rsidP="004E5FFB">
      <w:r>
        <w:t xml:space="preserve">NFER. () </w:t>
      </w:r>
      <w:r>
        <w:rPr>
          <w:i/>
          <w:iCs/>
        </w:rPr>
        <w:t xml:space="preserve">An introduction to formative and summative assessment. </w:t>
      </w:r>
      <w:r>
        <w:t xml:space="preserve">Ar gael ar: </w:t>
      </w:r>
      <w:hyperlink r:id="rId19" w:anchor=":~:text=An%20introduction%20to%20formative%20and%20summative%20assessment%201,pupils%20to%20assess%20attainment%20and%20progress%20more%20frequently." w:history="1">
        <w:r>
          <w:rPr>
            <w:rStyle w:val="Hyperlink"/>
          </w:rPr>
          <w:t>An introduction to formative and summative assessment - NFER</w:t>
        </w:r>
      </w:hyperlink>
      <w:r>
        <w:t xml:space="preserve"> (Darllenwyd 03/12/20)</w:t>
      </w:r>
    </w:p>
    <w:p w14:paraId="71420B9F" w14:textId="77777777" w:rsidR="004E5FFB" w:rsidRDefault="004E5FFB" w:rsidP="004E5FFB">
      <w:r>
        <w:t xml:space="preserve">STEM. (2010-2019) </w:t>
      </w:r>
      <w:r>
        <w:rPr>
          <w:i/>
          <w:iCs/>
        </w:rPr>
        <w:t xml:space="preserve">John Hattie: Learning intentions and success criteria. </w:t>
      </w:r>
      <w:r>
        <w:t xml:space="preserve">Ar gael ar: </w:t>
      </w:r>
      <w:hyperlink r:id="rId20" w:history="1">
        <w:r>
          <w:rPr>
            <w:rStyle w:val="Hyperlink"/>
          </w:rPr>
          <w:t>John Hattie: Learning intentions and success criteria | STEM</w:t>
        </w:r>
      </w:hyperlink>
      <w:r>
        <w:t xml:space="preserve"> (Darllenwyd 26/11/20)</w:t>
      </w:r>
    </w:p>
    <w:p w14:paraId="0DC4BDEA" w14:textId="77777777" w:rsidR="004E5FFB" w:rsidRPr="00117981" w:rsidRDefault="004E5FFB" w:rsidP="004E5FFB">
      <w:r>
        <w:t xml:space="preserve"> </w:t>
      </w:r>
    </w:p>
    <w:p w14:paraId="40484DE4" w14:textId="77777777" w:rsidR="004E5FFB" w:rsidRPr="004E5FFB" w:rsidRDefault="004E5FFB" w:rsidP="00AB5361">
      <w:pPr>
        <w:pStyle w:val="NormalWeb"/>
        <w:tabs>
          <w:tab w:val="left" w:pos="4052"/>
        </w:tabs>
        <w:spacing w:before="0" w:beforeAutospacing="0" w:after="0" w:afterAutospacing="0" w:line="360" w:lineRule="auto"/>
        <w:rPr>
          <w:rFonts w:asciiTheme="minorHAnsi" w:hAnsiTheme="minorHAnsi" w:cstheme="minorHAnsi"/>
          <w:u w:val="single"/>
          <w:lang w:val="cy-GB"/>
        </w:rPr>
      </w:pPr>
    </w:p>
    <w:p w14:paraId="446B2A29" w14:textId="77777777" w:rsidR="00EC5FB6" w:rsidRDefault="00EC5FB6" w:rsidP="00AB5361">
      <w:pPr>
        <w:pStyle w:val="NormalWeb"/>
        <w:tabs>
          <w:tab w:val="left" w:pos="4052"/>
        </w:tabs>
        <w:spacing w:before="0" w:beforeAutospacing="0" w:after="0" w:afterAutospacing="0" w:line="360" w:lineRule="auto"/>
        <w:rPr>
          <w:rFonts w:asciiTheme="minorHAnsi" w:hAnsiTheme="minorHAnsi" w:cstheme="minorHAnsi"/>
          <w:lang w:val="cy-GB"/>
        </w:rPr>
      </w:pPr>
    </w:p>
    <w:p w14:paraId="1306110C" w14:textId="77777777" w:rsidR="00FE0519" w:rsidRDefault="00FE0519" w:rsidP="00AB5361">
      <w:pPr>
        <w:pStyle w:val="NormalWeb"/>
        <w:tabs>
          <w:tab w:val="left" w:pos="4052"/>
        </w:tabs>
        <w:spacing w:before="0" w:beforeAutospacing="0" w:after="0" w:afterAutospacing="0" w:line="360" w:lineRule="auto"/>
        <w:rPr>
          <w:rFonts w:asciiTheme="minorHAnsi" w:hAnsiTheme="minorHAnsi" w:cstheme="minorHAnsi"/>
          <w:lang w:val="cy-GB"/>
        </w:rPr>
      </w:pPr>
    </w:p>
    <w:p w14:paraId="60F90F5D" w14:textId="77777777" w:rsidR="00F232A5" w:rsidRDefault="00F232A5" w:rsidP="00AB5361">
      <w:pPr>
        <w:pStyle w:val="NormalWeb"/>
        <w:tabs>
          <w:tab w:val="left" w:pos="4052"/>
        </w:tabs>
        <w:spacing w:before="0" w:beforeAutospacing="0" w:after="0" w:afterAutospacing="0" w:line="360" w:lineRule="auto"/>
        <w:rPr>
          <w:rFonts w:asciiTheme="minorHAnsi" w:hAnsiTheme="minorHAnsi" w:cstheme="minorHAnsi"/>
          <w:lang w:val="cy-GB"/>
        </w:rPr>
      </w:pPr>
    </w:p>
    <w:p w14:paraId="1C6F662B" w14:textId="77777777" w:rsidR="00D15797" w:rsidRDefault="00D15797" w:rsidP="00AB5361">
      <w:pPr>
        <w:pStyle w:val="NormalWeb"/>
        <w:tabs>
          <w:tab w:val="left" w:pos="4052"/>
        </w:tabs>
        <w:spacing w:before="0" w:beforeAutospacing="0" w:after="0" w:afterAutospacing="0" w:line="360" w:lineRule="auto"/>
        <w:rPr>
          <w:rFonts w:asciiTheme="minorHAnsi" w:hAnsiTheme="minorHAnsi" w:cstheme="minorHAnsi"/>
          <w:lang w:val="cy-GB"/>
        </w:rPr>
      </w:pPr>
    </w:p>
    <w:p w14:paraId="76E12062" w14:textId="77777777" w:rsidR="00B85242" w:rsidRDefault="00B85242" w:rsidP="002C79D5">
      <w:pPr>
        <w:pStyle w:val="NormalWeb"/>
        <w:spacing w:before="0" w:beforeAutospacing="0" w:after="0" w:afterAutospacing="0" w:line="360" w:lineRule="auto"/>
        <w:rPr>
          <w:rFonts w:asciiTheme="minorHAnsi" w:hAnsiTheme="minorHAnsi" w:cstheme="minorHAnsi"/>
          <w:color w:val="283041"/>
          <w:lang w:val="cy-GB"/>
        </w:rPr>
      </w:pPr>
    </w:p>
    <w:p w14:paraId="41B4F65C" w14:textId="77777777" w:rsidR="000E0443" w:rsidRPr="002C79D5" w:rsidRDefault="000E0443" w:rsidP="002C79D5">
      <w:pPr>
        <w:pStyle w:val="NormalWeb"/>
        <w:spacing w:before="0" w:beforeAutospacing="0" w:after="0" w:afterAutospacing="0" w:line="360" w:lineRule="auto"/>
        <w:rPr>
          <w:rFonts w:asciiTheme="minorHAnsi" w:hAnsiTheme="minorHAnsi" w:cstheme="minorHAnsi"/>
          <w:color w:val="283041"/>
          <w:lang w:val="cy-GB"/>
        </w:rPr>
      </w:pPr>
    </w:p>
    <w:p w14:paraId="356C6CAE" w14:textId="77777777" w:rsidR="00C22083" w:rsidRDefault="00C22083" w:rsidP="00FE735B">
      <w:pPr>
        <w:pStyle w:val="NormalWeb"/>
        <w:spacing w:before="0" w:beforeAutospacing="0" w:after="0" w:afterAutospacing="0" w:line="360" w:lineRule="auto"/>
        <w:rPr>
          <w:rFonts w:asciiTheme="minorHAnsi" w:hAnsiTheme="minorHAnsi" w:cstheme="minorHAnsi"/>
          <w:color w:val="283041"/>
          <w:sz w:val="28"/>
          <w:szCs w:val="28"/>
          <w:lang w:val="cy-GB"/>
        </w:rPr>
      </w:pPr>
    </w:p>
    <w:p w14:paraId="307B4B91" w14:textId="77777777" w:rsidR="00DF68F7" w:rsidRPr="00DF68F7" w:rsidRDefault="00DF68F7" w:rsidP="00DF68F7"/>
    <w:sectPr w:rsidR="00DF68F7" w:rsidRPr="00DF68F7">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DC49A08" w14:textId="77777777" w:rsidR="00FF418A" w:rsidRDefault="00FF418A" w:rsidP="00895C1C">
      <w:pPr>
        <w:spacing w:after="0" w:line="240" w:lineRule="auto"/>
      </w:pPr>
      <w:r>
        <w:separator/>
      </w:r>
    </w:p>
  </w:endnote>
  <w:endnote w:type="continuationSeparator" w:id="0">
    <w:p w14:paraId="4495A39C" w14:textId="77777777" w:rsidR="00FF418A" w:rsidRDefault="00FF418A" w:rsidP="00895C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38030412"/>
      <w:docPartObj>
        <w:docPartGallery w:val="Page Numbers (Bottom of Page)"/>
        <w:docPartUnique/>
      </w:docPartObj>
    </w:sdtPr>
    <w:sdtEndPr>
      <w:rPr>
        <w:noProof/>
      </w:rPr>
    </w:sdtEndPr>
    <w:sdtContent>
      <w:p w14:paraId="329778A6" w14:textId="25052856" w:rsidR="00A9445F" w:rsidRDefault="00A944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2A709CB" w14:textId="77777777" w:rsidR="00A9445F" w:rsidRDefault="00A944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67B18E1" w14:textId="77777777" w:rsidR="00FF418A" w:rsidRDefault="00FF418A" w:rsidP="00895C1C">
      <w:pPr>
        <w:spacing w:after="0" w:line="240" w:lineRule="auto"/>
      </w:pPr>
      <w:r>
        <w:separator/>
      </w:r>
    </w:p>
  </w:footnote>
  <w:footnote w:type="continuationSeparator" w:id="0">
    <w:p w14:paraId="521739C7" w14:textId="77777777" w:rsidR="00FF418A" w:rsidRDefault="00FF418A" w:rsidP="00895C1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EC08F30" w14:textId="7EB6AA4A" w:rsidR="00A9445F" w:rsidRDefault="00A9445F">
    <w:pPr>
      <w:pStyle w:val="Header"/>
    </w:pPr>
    <w:r>
      <w:t>Enw llawn: Cerys Nicholas-Jones                                                                            Rhif myfyriwr: 1800324</w:t>
    </w:r>
  </w:p>
  <w:p w14:paraId="0C41E853" w14:textId="77777777" w:rsidR="00A9445F" w:rsidRDefault="00A9445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052598"/>
    <w:multiLevelType w:val="hybridMultilevel"/>
    <w:tmpl w:val="EFF429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A0101E"/>
    <w:multiLevelType w:val="hybridMultilevel"/>
    <w:tmpl w:val="863411FA"/>
    <w:lvl w:ilvl="0" w:tplc="08090009">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28C0194F"/>
    <w:multiLevelType w:val="hybridMultilevel"/>
    <w:tmpl w:val="57F48A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E14278"/>
    <w:multiLevelType w:val="hybridMultilevel"/>
    <w:tmpl w:val="4AA63FA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2F2E44EB"/>
    <w:multiLevelType w:val="hybridMultilevel"/>
    <w:tmpl w:val="753E56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400296D"/>
    <w:multiLevelType w:val="hybridMultilevel"/>
    <w:tmpl w:val="DDD86C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A0E7421"/>
    <w:multiLevelType w:val="hybridMultilevel"/>
    <w:tmpl w:val="CD605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B91778F"/>
    <w:multiLevelType w:val="hybridMultilevel"/>
    <w:tmpl w:val="E96457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4E83053"/>
    <w:multiLevelType w:val="hybridMultilevel"/>
    <w:tmpl w:val="43E62D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4B15B5D"/>
    <w:multiLevelType w:val="hybridMultilevel"/>
    <w:tmpl w:val="B1A45EEE"/>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0" w15:restartNumberingAfterBreak="0">
    <w:nsid w:val="5AEB2D85"/>
    <w:multiLevelType w:val="hybridMultilevel"/>
    <w:tmpl w:val="1FD247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94670B1"/>
    <w:multiLevelType w:val="hybridMultilevel"/>
    <w:tmpl w:val="1708D3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9FC31EB"/>
    <w:multiLevelType w:val="hybridMultilevel"/>
    <w:tmpl w:val="98B4B35A"/>
    <w:lvl w:ilvl="0" w:tplc="0809000F">
      <w:start w:val="1"/>
      <w:numFmt w:val="decimal"/>
      <w:lvlText w:val="%1."/>
      <w:lvlJc w:val="left"/>
      <w:pPr>
        <w:ind w:left="770" w:hanging="360"/>
      </w:pPr>
    </w:lvl>
    <w:lvl w:ilvl="1" w:tplc="08090019" w:tentative="1">
      <w:start w:val="1"/>
      <w:numFmt w:val="lowerLetter"/>
      <w:lvlText w:val="%2."/>
      <w:lvlJc w:val="left"/>
      <w:pPr>
        <w:ind w:left="1490" w:hanging="360"/>
      </w:pPr>
    </w:lvl>
    <w:lvl w:ilvl="2" w:tplc="0809001B" w:tentative="1">
      <w:start w:val="1"/>
      <w:numFmt w:val="lowerRoman"/>
      <w:lvlText w:val="%3."/>
      <w:lvlJc w:val="right"/>
      <w:pPr>
        <w:ind w:left="2210" w:hanging="180"/>
      </w:pPr>
    </w:lvl>
    <w:lvl w:ilvl="3" w:tplc="0809000F" w:tentative="1">
      <w:start w:val="1"/>
      <w:numFmt w:val="decimal"/>
      <w:lvlText w:val="%4."/>
      <w:lvlJc w:val="left"/>
      <w:pPr>
        <w:ind w:left="2930" w:hanging="360"/>
      </w:pPr>
    </w:lvl>
    <w:lvl w:ilvl="4" w:tplc="08090019" w:tentative="1">
      <w:start w:val="1"/>
      <w:numFmt w:val="lowerLetter"/>
      <w:lvlText w:val="%5."/>
      <w:lvlJc w:val="left"/>
      <w:pPr>
        <w:ind w:left="3650" w:hanging="360"/>
      </w:pPr>
    </w:lvl>
    <w:lvl w:ilvl="5" w:tplc="0809001B" w:tentative="1">
      <w:start w:val="1"/>
      <w:numFmt w:val="lowerRoman"/>
      <w:lvlText w:val="%6."/>
      <w:lvlJc w:val="right"/>
      <w:pPr>
        <w:ind w:left="4370" w:hanging="180"/>
      </w:pPr>
    </w:lvl>
    <w:lvl w:ilvl="6" w:tplc="0809000F" w:tentative="1">
      <w:start w:val="1"/>
      <w:numFmt w:val="decimal"/>
      <w:lvlText w:val="%7."/>
      <w:lvlJc w:val="left"/>
      <w:pPr>
        <w:ind w:left="5090" w:hanging="360"/>
      </w:pPr>
    </w:lvl>
    <w:lvl w:ilvl="7" w:tplc="08090019" w:tentative="1">
      <w:start w:val="1"/>
      <w:numFmt w:val="lowerLetter"/>
      <w:lvlText w:val="%8."/>
      <w:lvlJc w:val="left"/>
      <w:pPr>
        <w:ind w:left="5810" w:hanging="360"/>
      </w:pPr>
    </w:lvl>
    <w:lvl w:ilvl="8" w:tplc="0809001B" w:tentative="1">
      <w:start w:val="1"/>
      <w:numFmt w:val="lowerRoman"/>
      <w:lvlText w:val="%9."/>
      <w:lvlJc w:val="right"/>
      <w:pPr>
        <w:ind w:left="6530" w:hanging="180"/>
      </w:pPr>
    </w:lvl>
  </w:abstractNum>
  <w:abstractNum w:abstractNumId="13" w15:restartNumberingAfterBreak="0">
    <w:nsid w:val="7EDE512E"/>
    <w:multiLevelType w:val="hybridMultilevel"/>
    <w:tmpl w:val="2B32A7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8"/>
  </w:num>
  <w:num w:numId="3">
    <w:abstractNumId w:val="10"/>
  </w:num>
  <w:num w:numId="4">
    <w:abstractNumId w:val="9"/>
  </w:num>
  <w:num w:numId="5">
    <w:abstractNumId w:val="0"/>
  </w:num>
  <w:num w:numId="6">
    <w:abstractNumId w:val="5"/>
  </w:num>
  <w:num w:numId="7">
    <w:abstractNumId w:val="11"/>
  </w:num>
  <w:num w:numId="8">
    <w:abstractNumId w:val="3"/>
  </w:num>
  <w:num w:numId="9">
    <w:abstractNumId w:val="12"/>
  </w:num>
  <w:num w:numId="10">
    <w:abstractNumId w:val="4"/>
  </w:num>
  <w:num w:numId="11">
    <w:abstractNumId w:val="7"/>
  </w:num>
  <w:num w:numId="12">
    <w:abstractNumId w:val="2"/>
  </w:num>
  <w:num w:numId="13">
    <w:abstractNumId w:val="6"/>
  </w:num>
  <w:num w:numId="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5C1C"/>
    <w:rsid w:val="000051BB"/>
    <w:rsid w:val="0005122D"/>
    <w:rsid w:val="0006566F"/>
    <w:rsid w:val="00070446"/>
    <w:rsid w:val="00071847"/>
    <w:rsid w:val="000A0BF3"/>
    <w:rsid w:val="000A14BC"/>
    <w:rsid w:val="000A2481"/>
    <w:rsid w:val="000E0443"/>
    <w:rsid w:val="000F1553"/>
    <w:rsid w:val="0010340E"/>
    <w:rsid w:val="001237BD"/>
    <w:rsid w:val="00130A3B"/>
    <w:rsid w:val="001412CD"/>
    <w:rsid w:val="00173335"/>
    <w:rsid w:val="00174A61"/>
    <w:rsid w:val="001760BD"/>
    <w:rsid w:val="00181985"/>
    <w:rsid w:val="00181AA3"/>
    <w:rsid w:val="00186661"/>
    <w:rsid w:val="001A2349"/>
    <w:rsid w:val="001B3D50"/>
    <w:rsid w:val="001B59AF"/>
    <w:rsid w:val="001B742C"/>
    <w:rsid w:val="001B7713"/>
    <w:rsid w:val="001C33D8"/>
    <w:rsid w:val="001D55C0"/>
    <w:rsid w:val="001D7127"/>
    <w:rsid w:val="002142B5"/>
    <w:rsid w:val="0021758E"/>
    <w:rsid w:val="0022386B"/>
    <w:rsid w:val="002535A9"/>
    <w:rsid w:val="00263D0F"/>
    <w:rsid w:val="00290BEB"/>
    <w:rsid w:val="002A6A6D"/>
    <w:rsid w:val="002B4934"/>
    <w:rsid w:val="002C79D5"/>
    <w:rsid w:val="002E1741"/>
    <w:rsid w:val="002E25AD"/>
    <w:rsid w:val="003443CA"/>
    <w:rsid w:val="00396514"/>
    <w:rsid w:val="003A6742"/>
    <w:rsid w:val="003B0499"/>
    <w:rsid w:val="003B1B05"/>
    <w:rsid w:val="003B5544"/>
    <w:rsid w:val="003C1159"/>
    <w:rsid w:val="003C62A2"/>
    <w:rsid w:val="003C62B3"/>
    <w:rsid w:val="003D3F24"/>
    <w:rsid w:val="00414474"/>
    <w:rsid w:val="0044063C"/>
    <w:rsid w:val="004544C9"/>
    <w:rsid w:val="004B5C9F"/>
    <w:rsid w:val="004C357A"/>
    <w:rsid w:val="004C5036"/>
    <w:rsid w:val="004E4857"/>
    <w:rsid w:val="004E5FFB"/>
    <w:rsid w:val="004F0359"/>
    <w:rsid w:val="005021A6"/>
    <w:rsid w:val="00511F74"/>
    <w:rsid w:val="00525DE1"/>
    <w:rsid w:val="00554D81"/>
    <w:rsid w:val="00572E87"/>
    <w:rsid w:val="00580355"/>
    <w:rsid w:val="00580D58"/>
    <w:rsid w:val="005C4BC0"/>
    <w:rsid w:val="005D3DB5"/>
    <w:rsid w:val="005E08E0"/>
    <w:rsid w:val="005E4FB4"/>
    <w:rsid w:val="005F259C"/>
    <w:rsid w:val="006F3B7A"/>
    <w:rsid w:val="006F6169"/>
    <w:rsid w:val="00710469"/>
    <w:rsid w:val="00716BE3"/>
    <w:rsid w:val="00752566"/>
    <w:rsid w:val="0076782D"/>
    <w:rsid w:val="00772D0A"/>
    <w:rsid w:val="00774177"/>
    <w:rsid w:val="007A4FE3"/>
    <w:rsid w:val="007A7AED"/>
    <w:rsid w:val="007C31CA"/>
    <w:rsid w:val="007C4855"/>
    <w:rsid w:val="007C6121"/>
    <w:rsid w:val="007E7FE0"/>
    <w:rsid w:val="007F626F"/>
    <w:rsid w:val="00831480"/>
    <w:rsid w:val="00844099"/>
    <w:rsid w:val="008533ED"/>
    <w:rsid w:val="0086687B"/>
    <w:rsid w:val="00867221"/>
    <w:rsid w:val="00877D4D"/>
    <w:rsid w:val="00895C1C"/>
    <w:rsid w:val="008B0340"/>
    <w:rsid w:val="008C5CC8"/>
    <w:rsid w:val="008C6383"/>
    <w:rsid w:val="009063D7"/>
    <w:rsid w:val="0091074E"/>
    <w:rsid w:val="0091268E"/>
    <w:rsid w:val="0092096A"/>
    <w:rsid w:val="00931A73"/>
    <w:rsid w:val="009375A0"/>
    <w:rsid w:val="0095268A"/>
    <w:rsid w:val="00962FBB"/>
    <w:rsid w:val="0097258D"/>
    <w:rsid w:val="00972A78"/>
    <w:rsid w:val="0097356D"/>
    <w:rsid w:val="0099287D"/>
    <w:rsid w:val="009A50D6"/>
    <w:rsid w:val="009C63C1"/>
    <w:rsid w:val="009D3E9E"/>
    <w:rsid w:val="009E3E07"/>
    <w:rsid w:val="00A03A18"/>
    <w:rsid w:val="00A1141C"/>
    <w:rsid w:val="00A1363C"/>
    <w:rsid w:val="00A16BDE"/>
    <w:rsid w:val="00A9445F"/>
    <w:rsid w:val="00AA6727"/>
    <w:rsid w:val="00AB02D0"/>
    <w:rsid w:val="00AB5361"/>
    <w:rsid w:val="00AE33A4"/>
    <w:rsid w:val="00AE3B3D"/>
    <w:rsid w:val="00AF2BE2"/>
    <w:rsid w:val="00B06B87"/>
    <w:rsid w:val="00B21F4F"/>
    <w:rsid w:val="00B85242"/>
    <w:rsid w:val="00BE24DB"/>
    <w:rsid w:val="00C14E62"/>
    <w:rsid w:val="00C22083"/>
    <w:rsid w:val="00C51D7F"/>
    <w:rsid w:val="00C52148"/>
    <w:rsid w:val="00C56F3E"/>
    <w:rsid w:val="00C8119B"/>
    <w:rsid w:val="00C84C95"/>
    <w:rsid w:val="00C91BC2"/>
    <w:rsid w:val="00CB24F2"/>
    <w:rsid w:val="00CC5346"/>
    <w:rsid w:val="00CC76FE"/>
    <w:rsid w:val="00D04AE8"/>
    <w:rsid w:val="00D05971"/>
    <w:rsid w:val="00D059C1"/>
    <w:rsid w:val="00D07A81"/>
    <w:rsid w:val="00D126CF"/>
    <w:rsid w:val="00D15797"/>
    <w:rsid w:val="00D65A92"/>
    <w:rsid w:val="00D7383C"/>
    <w:rsid w:val="00D81426"/>
    <w:rsid w:val="00DA60B9"/>
    <w:rsid w:val="00DB5B80"/>
    <w:rsid w:val="00DD6EDE"/>
    <w:rsid w:val="00DE3DBB"/>
    <w:rsid w:val="00DF36C0"/>
    <w:rsid w:val="00DF6209"/>
    <w:rsid w:val="00DF68F7"/>
    <w:rsid w:val="00E02CC2"/>
    <w:rsid w:val="00E036D5"/>
    <w:rsid w:val="00E10705"/>
    <w:rsid w:val="00E1330B"/>
    <w:rsid w:val="00E24D09"/>
    <w:rsid w:val="00E41F7A"/>
    <w:rsid w:val="00E45C24"/>
    <w:rsid w:val="00E530BE"/>
    <w:rsid w:val="00E713D6"/>
    <w:rsid w:val="00EC5FB6"/>
    <w:rsid w:val="00F0224E"/>
    <w:rsid w:val="00F232A5"/>
    <w:rsid w:val="00F31F8B"/>
    <w:rsid w:val="00F6689A"/>
    <w:rsid w:val="00F7051F"/>
    <w:rsid w:val="00FE0519"/>
    <w:rsid w:val="00FE735B"/>
    <w:rsid w:val="00FF02D8"/>
    <w:rsid w:val="00FF41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A64C85"/>
  <w15:chartTrackingRefBased/>
  <w15:docId w15:val="{2F99F8A4-A101-4438-B84B-CD8F64C365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95C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5C1C"/>
    <w:rPr>
      <w:lang w:val="cy-GB"/>
    </w:rPr>
  </w:style>
  <w:style w:type="paragraph" w:styleId="Footer">
    <w:name w:val="footer"/>
    <w:basedOn w:val="Normal"/>
    <w:link w:val="FooterChar"/>
    <w:uiPriority w:val="99"/>
    <w:unhideWhenUsed/>
    <w:rsid w:val="00895C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5C1C"/>
    <w:rPr>
      <w:lang w:val="cy-GB"/>
    </w:rPr>
  </w:style>
  <w:style w:type="paragraph" w:styleId="NormalWeb">
    <w:name w:val="Normal (Web)"/>
    <w:basedOn w:val="Normal"/>
    <w:uiPriority w:val="99"/>
    <w:semiHidden/>
    <w:unhideWhenUsed/>
    <w:rsid w:val="00895C1C"/>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ListParagraph">
    <w:name w:val="List Paragraph"/>
    <w:basedOn w:val="Normal"/>
    <w:uiPriority w:val="34"/>
    <w:qFormat/>
    <w:rsid w:val="0097258D"/>
    <w:pPr>
      <w:ind w:left="720"/>
      <w:contextualSpacing/>
    </w:pPr>
  </w:style>
  <w:style w:type="character" w:styleId="Hyperlink">
    <w:name w:val="Hyperlink"/>
    <w:basedOn w:val="DefaultParagraphFont"/>
    <w:uiPriority w:val="99"/>
    <w:unhideWhenUsed/>
    <w:rsid w:val="00DF68F7"/>
    <w:rPr>
      <w:color w:val="0563C1" w:themeColor="hyperlink"/>
      <w:u w:val="single"/>
    </w:rPr>
  </w:style>
  <w:style w:type="character" w:styleId="UnresolvedMention">
    <w:name w:val="Unresolved Mention"/>
    <w:basedOn w:val="DefaultParagraphFont"/>
    <w:uiPriority w:val="99"/>
    <w:semiHidden/>
    <w:unhideWhenUsed/>
    <w:rsid w:val="00DF68F7"/>
    <w:rPr>
      <w:color w:val="605E5C"/>
      <w:shd w:val="clear" w:color="auto" w:fill="E1DFDD"/>
    </w:rPr>
  </w:style>
  <w:style w:type="character" w:styleId="Strong">
    <w:name w:val="Strong"/>
    <w:basedOn w:val="DefaultParagraphFont"/>
    <w:uiPriority w:val="22"/>
    <w:qFormat/>
    <w:rsid w:val="003D3F2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033909">
      <w:bodyDiv w:val="1"/>
      <w:marLeft w:val="0"/>
      <w:marRight w:val="0"/>
      <w:marTop w:val="0"/>
      <w:marBottom w:val="0"/>
      <w:divBdr>
        <w:top w:val="none" w:sz="0" w:space="0" w:color="auto"/>
        <w:left w:val="none" w:sz="0" w:space="0" w:color="auto"/>
        <w:bottom w:val="none" w:sz="0" w:space="0" w:color="auto"/>
        <w:right w:val="none" w:sz="0" w:space="0" w:color="auto"/>
      </w:divBdr>
    </w:div>
    <w:div w:id="18289326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bankofinfo.com/advantages-and-disadvantages-of-interviews/" TargetMode="External"/><Relationship Id="rId13" Type="http://schemas.openxmlformats.org/officeDocument/2006/relationships/hyperlink" Target="https://learningaway.org.uk/wp-content/uploads/RL56-Extract-the-Mosaic-Approach-EARLY-YEARS.pdf" TargetMode="External"/><Relationship Id="rId18" Type="http://schemas.openxmlformats.org/officeDocument/2006/relationships/hyperlink" Target="https://hwb.gov.wales/api/storage/283b9318-dcf7-402d-b39a-67dee70efe18/sut-i-ddatblygu-meddwl-ac-asesu-ar-gyfer-dysgu-yn-yr-ystafell-ddosbarth.pdf"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file:///C:\Users\Cerys\Downloads\Assessmentforlearning-effectsandimpacts.pdf" TargetMode="External"/><Relationship Id="rId17" Type="http://schemas.openxmlformats.org/officeDocument/2006/relationships/hyperlink" Target="file:///C:\Users\Cerys\Downloads\PDF%20Llawlyfr%20AGA.pdf" TargetMode="External"/><Relationship Id="rId2" Type="http://schemas.openxmlformats.org/officeDocument/2006/relationships/numbering" Target="numbering.xml"/><Relationship Id="rId16" Type="http://schemas.openxmlformats.org/officeDocument/2006/relationships/hyperlink" Target="file:///C:\Users\Cerys\Downloads\The%20Good%20Research%20Guide%20(2014)%20.pdf" TargetMode="External"/><Relationship Id="rId20" Type="http://schemas.openxmlformats.org/officeDocument/2006/relationships/hyperlink" Target="https://www.stem.org.uk/resources/elibrary/resource/273227/john-hattie-learning-intentions-and-success-criteria"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Cerys\Downloads\Assessment-for-learning-CambridgeAssessmentInternationalEducation.pdf"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surveyanyplace.com/questionnaire-pros-and-cons/" TargetMode="External"/><Relationship Id="rId23" Type="http://schemas.openxmlformats.org/officeDocument/2006/relationships/fontTable" Target="fontTable.xml"/><Relationship Id="rId10" Type="http://schemas.openxmlformats.org/officeDocument/2006/relationships/hyperlink" Target="file:///C:\Users\Cerys\Downloads\ArticleBlackWrkBlBox%20(1).pdf" TargetMode="External"/><Relationship Id="rId19" Type="http://schemas.openxmlformats.org/officeDocument/2006/relationships/hyperlink" Target="https://www.nfer.ac.uk/for-schools/free-resources-advice/assessment-hub/introduction-to-assessment/an-introduction-to-formative-and-summative-assessment/" TargetMode="External"/><Relationship Id="rId4" Type="http://schemas.openxmlformats.org/officeDocument/2006/relationships/settings" Target="settings.xml"/><Relationship Id="rId9" Type="http://schemas.openxmlformats.org/officeDocument/2006/relationships/hyperlink" Target="https://www.pescholar.com/wp-content/uploads/2019/08/BERA-Ethical-Guidelines-for-Educational-Research_4thEdn_2018.pdf" TargetMode="External"/><Relationship Id="rId14" Type="http://schemas.openxmlformats.org/officeDocument/2006/relationships/hyperlink" Target="file:///C:\Users\Cerys\Downloads\rme-edu-helpline-blogspot-com%20(1).pdf"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370225-C206-4E4D-A25C-D14BBEA22C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8366</TotalTime>
  <Pages>12</Pages>
  <Words>3931</Words>
  <Characters>22407</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Nicholas-Jones</dc:creator>
  <cp:keywords/>
  <dc:description/>
  <cp:lastModifiedBy>Cerys</cp:lastModifiedBy>
  <cp:revision>18</cp:revision>
  <dcterms:created xsi:type="dcterms:W3CDTF">2020-11-26T11:46:00Z</dcterms:created>
  <dcterms:modified xsi:type="dcterms:W3CDTF">2021-01-04T11:08:00Z</dcterms:modified>
</cp:coreProperties>
</file>