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7D223A" w14:textId="77777777" w:rsidR="001E774B" w:rsidRDefault="001E774B"/>
    <w:p w14:paraId="3E5E424A" w14:textId="77777777" w:rsidR="00D54379" w:rsidRDefault="00D54379" w:rsidP="00D54379">
      <w:pPr>
        <w:jc w:val="center"/>
        <w:rPr>
          <w:color w:val="000000" w:themeColor="text1"/>
        </w:rPr>
      </w:pPr>
      <w:r>
        <w:rPr>
          <w:noProof/>
          <w:color w:val="000000" w:themeColor="text1"/>
          <w:lang w:eastAsia="en-GB"/>
        </w:rPr>
        <w:drawing>
          <wp:inline distT="0" distB="0" distL="0" distR="0" wp14:anchorId="65E838FF" wp14:editId="0BA4B32F">
            <wp:extent cx="3313216" cy="1158644"/>
            <wp:effectExtent l="0" t="0" r="1905" b="3810"/>
            <wp:docPr id="1" name="Picture 1"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black text&#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4121D631" w14:textId="77777777" w:rsidR="00D54379" w:rsidRDefault="00D54379" w:rsidP="00D54379">
      <w:pPr>
        <w:jc w:val="center"/>
        <w:rPr>
          <w:color w:val="000000" w:themeColor="text1"/>
        </w:rPr>
      </w:pPr>
    </w:p>
    <w:p w14:paraId="4A22FEB3" w14:textId="77777777" w:rsidR="00D54379" w:rsidRDefault="00D54379" w:rsidP="00D54379">
      <w:pPr>
        <w:jc w:val="center"/>
        <w:rPr>
          <w:color w:val="000000" w:themeColor="text1"/>
        </w:rPr>
      </w:pPr>
    </w:p>
    <w:p w14:paraId="3B91FE42" w14:textId="77777777" w:rsidR="00D54379" w:rsidRDefault="00D54379" w:rsidP="00D54379">
      <w:pPr>
        <w:jc w:val="center"/>
        <w:rPr>
          <w:color w:val="000000" w:themeColor="text1"/>
        </w:rPr>
      </w:pPr>
    </w:p>
    <w:p w14:paraId="6AD3ECA9" w14:textId="77777777" w:rsidR="00D54379" w:rsidRDefault="00D54379" w:rsidP="00D54379">
      <w:pPr>
        <w:jc w:val="center"/>
        <w:rPr>
          <w:color w:val="000000" w:themeColor="text1"/>
        </w:rPr>
      </w:pPr>
    </w:p>
    <w:p w14:paraId="5F2B028F" w14:textId="77777777" w:rsidR="00D54379" w:rsidRPr="005B638E" w:rsidRDefault="00D54379" w:rsidP="00D54379">
      <w:pPr>
        <w:jc w:val="center"/>
        <w:rPr>
          <w:color w:val="000000" w:themeColor="text1"/>
        </w:rPr>
      </w:pPr>
    </w:p>
    <w:p w14:paraId="0575A7E7" w14:textId="0B47C1BD" w:rsidR="00D54379" w:rsidRPr="00511B5B" w:rsidRDefault="00D54379" w:rsidP="00D54379">
      <w:pPr>
        <w:jc w:val="center"/>
        <w:rPr>
          <w:b/>
          <w:color w:val="000000" w:themeColor="text1"/>
          <w:sz w:val="44"/>
        </w:rPr>
      </w:pPr>
      <w:r>
        <w:rPr>
          <w:b/>
          <w:color w:val="000000" w:themeColor="text1"/>
          <w:sz w:val="44"/>
          <w:highlight w:val="yellow"/>
        </w:rPr>
        <w:t xml:space="preserve">Examining the data privacy and integrity of the Boston Dynamics Robot </w:t>
      </w:r>
    </w:p>
    <w:p w14:paraId="0DB6F833" w14:textId="77777777" w:rsidR="00D54379" w:rsidRPr="00511B5B" w:rsidRDefault="00D54379" w:rsidP="00D54379">
      <w:pPr>
        <w:jc w:val="center"/>
        <w:rPr>
          <w:color w:val="000000" w:themeColor="text1"/>
          <w:sz w:val="40"/>
        </w:rPr>
      </w:pPr>
    </w:p>
    <w:p w14:paraId="3F5C879B" w14:textId="77777777" w:rsidR="00D54379" w:rsidRPr="00511B5B" w:rsidRDefault="00D54379" w:rsidP="00D54379">
      <w:pPr>
        <w:jc w:val="center"/>
        <w:rPr>
          <w:color w:val="000000" w:themeColor="text1"/>
          <w:sz w:val="40"/>
        </w:rPr>
      </w:pPr>
      <w:r w:rsidRPr="00511B5B">
        <w:rPr>
          <w:color w:val="000000" w:themeColor="text1"/>
          <w:sz w:val="40"/>
        </w:rPr>
        <w:t>by</w:t>
      </w:r>
    </w:p>
    <w:p w14:paraId="5BCB1F4C" w14:textId="073EEA9C" w:rsidR="00D54379" w:rsidRPr="00511B5B" w:rsidRDefault="00D54379" w:rsidP="00D54379">
      <w:pPr>
        <w:jc w:val="center"/>
        <w:rPr>
          <w:color w:val="000000" w:themeColor="text1"/>
          <w:sz w:val="40"/>
        </w:rPr>
      </w:pPr>
      <w:r>
        <w:rPr>
          <w:color w:val="000000" w:themeColor="text1"/>
          <w:sz w:val="40"/>
        </w:rPr>
        <w:t>Connor Michael Anthony Wilson (2011592@student.uwtsd.ac.uk)</w:t>
      </w:r>
    </w:p>
    <w:p w14:paraId="1A7C8638" w14:textId="77777777" w:rsidR="00D54379" w:rsidRDefault="00D54379" w:rsidP="00D54379">
      <w:pPr>
        <w:jc w:val="center"/>
        <w:rPr>
          <w:color w:val="000000" w:themeColor="text1"/>
          <w:sz w:val="40"/>
        </w:rPr>
      </w:pPr>
    </w:p>
    <w:p w14:paraId="3635E37E" w14:textId="77777777" w:rsidR="00D54379" w:rsidRPr="00511B5B" w:rsidRDefault="00D54379" w:rsidP="00D54379">
      <w:pPr>
        <w:jc w:val="center"/>
        <w:rPr>
          <w:color w:val="000000" w:themeColor="text1"/>
          <w:sz w:val="40"/>
        </w:rPr>
      </w:pPr>
    </w:p>
    <w:p w14:paraId="4C6527BF" w14:textId="65E9B595" w:rsidR="00D54379" w:rsidRPr="00511B5B" w:rsidRDefault="00D54379" w:rsidP="00D54379">
      <w:pPr>
        <w:jc w:val="center"/>
        <w:rPr>
          <w:color w:val="000000" w:themeColor="text1"/>
          <w:sz w:val="40"/>
        </w:rPr>
      </w:pPr>
      <w:r w:rsidRPr="00511B5B">
        <w:rPr>
          <w:color w:val="000000" w:themeColor="text1"/>
          <w:sz w:val="40"/>
        </w:rPr>
        <w:t xml:space="preserve">Supervisor: </w:t>
      </w:r>
      <w:r w:rsidR="005E5D82">
        <w:rPr>
          <w:color w:val="000000" w:themeColor="text1"/>
          <w:sz w:val="40"/>
        </w:rPr>
        <w:t>Carlene Campbell</w:t>
      </w:r>
    </w:p>
    <w:p w14:paraId="5FB2B575" w14:textId="177075F2" w:rsidR="00D54379" w:rsidRPr="00511B5B" w:rsidRDefault="00D54379" w:rsidP="00D54379">
      <w:pPr>
        <w:jc w:val="center"/>
        <w:rPr>
          <w:color w:val="000000" w:themeColor="text1"/>
          <w:sz w:val="40"/>
        </w:rPr>
      </w:pPr>
      <w:r w:rsidRPr="00511B5B">
        <w:rPr>
          <w:color w:val="000000" w:themeColor="text1"/>
          <w:sz w:val="40"/>
        </w:rPr>
        <w:t xml:space="preserve">Second Marker: </w:t>
      </w:r>
      <w:r w:rsidR="006C06FE">
        <w:rPr>
          <w:color w:val="000000" w:themeColor="text1"/>
          <w:sz w:val="40"/>
        </w:rPr>
        <w:t>Simon</w:t>
      </w:r>
      <w:r w:rsidR="0010533F">
        <w:rPr>
          <w:color w:val="000000" w:themeColor="text1"/>
          <w:sz w:val="40"/>
        </w:rPr>
        <w:t xml:space="preserve"> Thomas</w:t>
      </w:r>
    </w:p>
    <w:p w14:paraId="001EF309" w14:textId="77777777" w:rsidR="00D54379" w:rsidRDefault="00D54379"/>
    <w:p w14:paraId="28DAD860" w14:textId="271B9629" w:rsidR="00D54379" w:rsidRDefault="003519D0" w:rsidP="003519D0">
      <w:pPr>
        <w:jc w:val="center"/>
      </w:pPr>
      <w:r>
        <w:t xml:space="preserve">Submission Date: </w:t>
      </w:r>
      <w:r w:rsidR="00912637">
        <w:t>04</w:t>
      </w:r>
      <w:r w:rsidR="00EA178E">
        <w:t>/0</w:t>
      </w:r>
      <w:r w:rsidR="00912637">
        <w:t>4</w:t>
      </w:r>
      <w:r w:rsidR="00EA178E">
        <w:t>/2025</w:t>
      </w:r>
    </w:p>
    <w:p w14:paraId="46FF5EAD" w14:textId="77777777" w:rsidR="00D54379" w:rsidRDefault="00D54379"/>
    <w:p w14:paraId="24091C48" w14:textId="77777777" w:rsidR="00D54379" w:rsidRDefault="00D54379"/>
    <w:p w14:paraId="5B785635" w14:textId="2C8CCB7B" w:rsidR="00D54379" w:rsidRDefault="00912637" w:rsidP="00912637">
      <w:pPr>
        <w:pStyle w:val="Heading1"/>
      </w:pPr>
      <w:r>
        <w:lastRenderedPageBreak/>
        <w:t>Abstract</w:t>
      </w:r>
    </w:p>
    <w:p w14:paraId="7A64DF30" w14:textId="77777777" w:rsidR="00912637" w:rsidRDefault="00912637" w:rsidP="00912637"/>
    <w:p w14:paraId="609D8B85" w14:textId="4E3FA9F4" w:rsidR="00912637" w:rsidRDefault="00911D35" w:rsidP="00911D35">
      <w:pPr>
        <w:pStyle w:val="Heading2"/>
      </w:pPr>
      <w:r>
        <w:t>Research Aim:</w:t>
      </w:r>
    </w:p>
    <w:p w14:paraId="5B0ACDC7" w14:textId="77777777" w:rsidR="00911D35" w:rsidRDefault="00911D35" w:rsidP="00911D35"/>
    <w:p w14:paraId="004A7122" w14:textId="22744239" w:rsidR="00911D35" w:rsidRDefault="00EC54C7" w:rsidP="00EC54C7">
      <w:pPr>
        <w:pStyle w:val="ListParagraph"/>
        <w:numPr>
          <w:ilvl w:val="0"/>
          <w:numId w:val="5"/>
        </w:numPr>
      </w:pPr>
      <w:r>
        <w:t>T</w:t>
      </w:r>
      <w:r w:rsidR="00911D35">
        <w:t>o establish gaps within current security practices within autonomous robotics</w:t>
      </w:r>
      <w:r>
        <w:t>.</w:t>
      </w:r>
    </w:p>
    <w:p w14:paraId="3AFB1DFC" w14:textId="7E6AD84A" w:rsidR="00EC54C7" w:rsidRDefault="00035828" w:rsidP="00EC54C7">
      <w:pPr>
        <w:pStyle w:val="ListParagraph"/>
        <w:numPr>
          <w:ilvl w:val="0"/>
          <w:numId w:val="5"/>
        </w:numPr>
      </w:pPr>
      <w:r>
        <w:t xml:space="preserve">Identify </w:t>
      </w:r>
      <w:r w:rsidR="00E11497">
        <w:t>g</w:t>
      </w:r>
      <w:r>
        <w:t>aps within the current security frameworks for Robotics</w:t>
      </w:r>
    </w:p>
    <w:p w14:paraId="6680C5E7" w14:textId="333DCB47" w:rsidR="00035828" w:rsidRDefault="002645AE" w:rsidP="00EC54C7">
      <w:pPr>
        <w:pStyle w:val="ListParagraph"/>
        <w:numPr>
          <w:ilvl w:val="0"/>
          <w:numId w:val="5"/>
        </w:numPr>
      </w:pPr>
      <w:r>
        <w:t xml:space="preserve">Identify different </w:t>
      </w:r>
      <w:r w:rsidR="0092310E">
        <w:t>methodology for testing and assessing autonomous robotics.</w:t>
      </w:r>
    </w:p>
    <w:p w14:paraId="3AB69188" w14:textId="469FC533" w:rsidR="0092310E" w:rsidRPr="00911D35" w:rsidRDefault="000356A8" w:rsidP="00EC54C7">
      <w:pPr>
        <w:pStyle w:val="ListParagraph"/>
        <w:numPr>
          <w:ilvl w:val="0"/>
          <w:numId w:val="5"/>
        </w:numPr>
      </w:pPr>
      <w:r>
        <w:t>Establish Use cases of the Autonomous Robotics and their environments</w:t>
      </w:r>
    </w:p>
    <w:p w14:paraId="5CA25967" w14:textId="2D0D0BBF" w:rsidR="00D54379" w:rsidRDefault="007E1EF4" w:rsidP="007E1EF4">
      <w:pPr>
        <w:pStyle w:val="Heading2"/>
      </w:pPr>
      <w:r>
        <w:t>Methodology:</w:t>
      </w:r>
    </w:p>
    <w:p w14:paraId="55EF20F3" w14:textId="5E4B83DA" w:rsidR="007E1EF4" w:rsidRDefault="007E1EF4" w:rsidP="007E1EF4"/>
    <w:p w14:paraId="46EB222D" w14:textId="03E132C5" w:rsidR="007E1EF4" w:rsidRPr="007E1EF4" w:rsidRDefault="007E1EF4" w:rsidP="007E1EF4">
      <w:r>
        <w:t xml:space="preserve">The Research Methodology </w:t>
      </w:r>
      <w:r w:rsidR="006E2F3A">
        <w:t>for this project is the Saunders Research Onion. This will allow a standardised approach to my research</w:t>
      </w:r>
      <w:r w:rsidR="00417F28">
        <w:t xml:space="preserve">. Allowing a </w:t>
      </w:r>
      <w:r w:rsidR="00D4118F">
        <w:t xml:space="preserve">consistent flow and </w:t>
      </w:r>
      <w:proofErr w:type="spellStart"/>
      <w:r w:rsidR="00D4118F">
        <w:t>delievery</w:t>
      </w:r>
      <w:proofErr w:type="spellEnd"/>
      <w:r w:rsidR="00D4118F">
        <w:t xml:space="preserve"> of my research making sure that </w:t>
      </w:r>
      <w:proofErr w:type="spellStart"/>
      <w:r w:rsidR="00D4118F">
        <w:t>apporiate</w:t>
      </w:r>
      <w:proofErr w:type="spellEnd"/>
      <w:r w:rsidR="00D4118F">
        <w:t xml:space="preserve"> research areas covered in a systematic approach.</w:t>
      </w:r>
    </w:p>
    <w:p w14:paraId="298D6B8A" w14:textId="77777777" w:rsidR="00D54379" w:rsidRDefault="00D54379"/>
    <w:p w14:paraId="4D9A6E51" w14:textId="77777777" w:rsidR="00D54379" w:rsidRDefault="00D54379"/>
    <w:p w14:paraId="2EF8294E" w14:textId="77777777" w:rsidR="00D54379" w:rsidRDefault="00D54379"/>
    <w:p w14:paraId="41D6CE37" w14:textId="77777777" w:rsidR="00D54379" w:rsidRDefault="00D54379"/>
    <w:p w14:paraId="0C39F739" w14:textId="77777777" w:rsidR="00D54379" w:rsidRDefault="00D54379"/>
    <w:p w14:paraId="4758EC2F" w14:textId="77777777" w:rsidR="00D54379" w:rsidRDefault="00D54379"/>
    <w:p w14:paraId="266E4A3D" w14:textId="77777777" w:rsidR="00D54379" w:rsidRDefault="00D54379"/>
    <w:p w14:paraId="0329667F" w14:textId="77777777" w:rsidR="00D54379" w:rsidRDefault="00D54379"/>
    <w:p w14:paraId="52E00AD4" w14:textId="77777777" w:rsidR="00D54379" w:rsidRDefault="00D54379"/>
    <w:p w14:paraId="08940992" w14:textId="77777777" w:rsidR="00D54379" w:rsidRDefault="00D54379"/>
    <w:p w14:paraId="57FE1DD0" w14:textId="77777777" w:rsidR="00D54379" w:rsidRDefault="00D54379"/>
    <w:p w14:paraId="57E85589" w14:textId="77777777" w:rsidR="00D54379" w:rsidRDefault="00D54379"/>
    <w:p w14:paraId="65DB3E0B" w14:textId="77777777" w:rsidR="00D54379" w:rsidRDefault="00D54379"/>
    <w:p w14:paraId="166D6D0C" w14:textId="77777777" w:rsidR="00D54379" w:rsidRDefault="00D54379"/>
    <w:p w14:paraId="52D34BB1" w14:textId="77777777" w:rsidR="00D54379" w:rsidRDefault="00D54379"/>
    <w:p w14:paraId="4DEA6279" w14:textId="77777777" w:rsidR="00D54379" w:rsidRDefault="00D54379"/>
    <w:p w14:paraId="620FDBCD" w14:textId="77777777" w:rsidR="00D54379" w:rsidRDefault="00D54379"/>
    <w:p w14:paraId="0A5BC47F" w14:textId="77777777" w:rsidR="00D54379" w:rsidRDefault="00D54379"/>
    <w:p w14:paraId="4905ED84" w14:textId="77777777" w:rsidR="00D54379" w:rsidRDefault="00D54379"/>
    <w:p w14:paraId="59602ED4" w14:textId="77777777" w:rsidR="00D54379" w:rsidRDefault="00D54379"/>
    <w:p w14:paraId="19D86CAA" w14:textId="77777777" w:rsidR="00D54379" w:rsidRDefault="00D54379"/>
    <w:p w14:paraId="4C2AD35C" w14:textId="77777777" w:rsidR="00D54379" w:rsidRDefault="00D54379"/>
    <w:p w14:paraId="432B5DAE" w14:textId="77777777" w:rsidR="00D54379" w:rsidRDefault="00D54379"/>
    <w:p w14:paraId="63D95999" w14:textId="77777777" w:rsidR="00D54379" w:rsidRDefault="00D54379"/>
    <w:p w14:paraId="0DF03FA5" w14:textId="77777777" w:rsidR="00D54379" w:rsidRDefault="00D54379"/>
    <w:p w14:paraId="5946D0AD" w14:textId="77777777" w:rsidR="00D54379" w:rsidRDefault="00D54379"/>
    <w:p w14:paraId="4CB00E3E" w14:textId="77777777" w:rsidR="00D54379" w:rsidRDefault="00D54379"/>
    <w:p w14:paraId="688E54B3" w14:textId="1FC4B2B7" w:rsidR="001E720D" w:rsidRPr="001E720D" w:rsidRDefault="008F2080" w:rsidP="008F2080">
      <w:pPr>
        <w:pStyle w:val="Heading1"/>
      </w:pPr>
      <w:r>
        <w:t>Content Page</w:t>
      </w:r>
    </w:p>
    <w:p w14:paraId="7DC4E3CD" w14:textId="77777777" w:rsidR="00D54379" w:rsidRDefault="00D54379"/>
    <w:p w14:paraId="6E43E014" w14:textId="77777777" w:rsidR="00D54379" w:rsidRDefault="00D54379"/>
    <w:p w14:paraId="1ADBA52A" w14:textId="77777777" w:rsidR="00D54379" w:rsidRDefault="00D54379"/>
    <w:p w14:paraId="1C98B604" w14:textId="77777777" w:rsidR="00D54379" w:rsidRDefault="00D54379"/>
    <w:p w14:paraId="659A723C" w14:textId="77777777" w:rsidR="00D54379" w:rsidRDefault="00D54379"/>
    <w:p w14:paraId="0B0714E8" w14:textId="77777777" w:rsidR="00D54379" w:rsidRDefault="00D54379"/>
    <w:p w14:paraId="5678C6BB" w14:textId="77777777" w:rsidR="00D54379" w:rsidRDefault="00D54379"/>
    <w:p w14:paraId="570189DB" w14:textId="77777777" w:rsidR="00D54379" w:rsidRDefault="00D54379"/>
    <w:p w14:paraId="6A66569F" w14:textId="77777777" w:rsidR="00D54379" w:rsidRDefault="00D54379"/>
    <w:p w14:paraId="2FFE4AF0" w14:textId="77777777" w:rsidR="00D54379" w:rsidRDefault="00D54379"/>
    <w:p w14:paraId="5C8CE00A" w14:textId="77777777" w:rsidR="00D54379" w:rsidRDefault="00D54379"/>
    <w:p w14:paraId="6080BAD9" w14:textId="77777777" w:rsidR="00D54379" w:rsidRDefault="00D54379"/>
    <w:p w14:paraId="4AC04ABE" w14:textId="77777777" w:rsidR="00D54379" w:rsidRDefault="00D54379"/>
    <w:p w14:paraId="79C20AE7" w14:textId="77777777" w:rsidR="00D54379" w:rsidRDefault="00D54379"/>
    <w:p w14:paraId="5A7FDA2F" w14:textId="77777777" w:rsidR="00D54379" w:rsidRDefault="00D54379"/>
    <w:p w14:paraId="7FD1E6F1" w14:textId="77777777" w:rsidR="00D54379" w:rsidRDefault="00D54379"/>
    <w:p w14:paraId="30B1B678" w14:textId="77777777" w:rsidR="00D54379" w:rsidRDefault="00D54379"/>
    <w:p w14:paraId="3E9BC01D" w14:textId="77777777" w:rsidR="00D54379" w:rsidRDefault="00D54379"/>
    <w:p w14:paraId="61C4CA93" w14:textId="77777777" w:rsidR="00D54379" w:rsidRDefault="00D54379"/>
    <w:p w14:paraId="66AFB47D" w14:textId="77777777" w:rsidR="00D54379" w:rsidRDefault="00D54379"/>
    <w:p w14:paraId="49E1D9C8" w14:textId="77777777" w:rsidR="00D54379" w:rsidRDefault="00D54379"/>
    <w:p w14:paraId="7E8D2056" w14:textId="77777777" w:rsidR="00D54379" w:rsidRDefault="00D54379"/>
    <w:p w14:paraId="36E51256" w14:textId="77777777" w:rsidR="00D54379" w:rsidRDefault="00D54379"/>
    <w:p w14:paraId="6B326715" w14:textId="77777777" w:rsidR="00D54379" w:rsidRDefault="00D54379"/>
    <w:p w14:paraId="0EEF6F83" w14:textId="77777777" w:rsidR="00D54379" w:rsidRDefault="00D54379"/>
    <w:p w14:paraId="128883E9" w14:textId="77777777" w:rsidR="00D54379" w:rsidRDefault="00D54379"/>
    <w:p w14:paraId="21E27EFA" w14:textId="77777777" w:rsidR="00D54379" w:rsidRDefault="00D54379"/>
    <w:p w14:paraId="43E0F457" w14:textId="77777777" w:rsidR="00D54379" w:rsidRDefault="00D54379"/>
    <w:p w14:paraId="5ED09BAC" w14:textId="3F8AB813" w:rsidR="0010533F" w:rsidRDefault="0010533F" w:rsidP="0010533F">
      <w:pPr>
        <w:pStyle w:val="Heading1"/>
      </w:pPr>
      <w:r>
        <w:t>Research Approach</w:t>
      </w:r>
      <w:r>
        <w:tab/>
      </w:r>
    </w:p>
    <w:p w14:paraId="0F0A66C2" w14:textId="77777777" w:rsidR="00D23E61" w:rsidRPr="00D23E61" w:rsidRDefault="0010533F" w:rsidP="00D23E61">
      <w:r>
        <w:br/>
      </w:r>
      <w:r w:rsidR="00D23E61" w:rsidRPr="00D23E61">
        <w:t>Before proceeding with any further research notes for this project, the author will first discuss their research framework. This is presented at the outset to provide structure and demonstrate the author's understanding of the research approach before delving into the details. By establishing the framework early on, the author aims to offer a more well-rounded approach to their research. This section clarifies the author's chosen research methodology and outlines the goals to be achieved.</w:t>
      </w:r>
    </w:p>
    <w:p w14:paraId="1D14EC3B" w14:textId="77777777" w:rsidR="00D23E61" w:rsidRPr="00D23E61" w:rsidRDefault="00D23E61" w:rsidP="00D23E61">
      <w:r w:rsidRPr="00D23E61">
        <w:t>The chosen research framework is Saunders' Research Onion. This approach has been selected because Saunders' Research Onion is a standardized method that has been widely used by academics across various fields.</w:t>
      </w:r>
    </w:p>
    <w:p w14:paraId="59C347BE" w14:textId="46B75F69" w:rsidR="00547F7B" w:rsidRDefault="00547F7B" w:rsidP="00D23E61">
      <w:r>
        <w:t xml:space="preserve">Saunders himself discusses in detail about the research onion and its purpose </w:t>
      </w:r>
      <w:r w:rsidR="002E14B9">
        <w:t>via a video presentation. Saunders describes the research onion as a metaphor “</w:t>
      </w:r>
      <w:r w:rsidR="00993746">
        <w:t xml:space="preserve">It the things we need to think about before we go out and collect are data. In other </w:t>
      </w:r>
      <w:r w:rsidR="00560661">
        <w:t>words,</w:t>
      </w:r>
      <w:r w:rsidR="00993746">
        <w:t xml:space="preserve"> </w:t>
      </w:r>
      <w:r w:rsidR="00560661">
        <w:t>the things that are in the centre of the research onion.” [1]</w:t>
      </w:r>
    </w:p>
    <w:p w14:paraId="20E3C07B" w14:textId="77777777" w:rsidR="00A3367E" w:rsidRPr="00A3367E" w:rsidRDefault="00A3367E" w:rsidP="00A3367E">
      <w:r w:rsidRPr="00A3367E">
        <w:t>Saunders further explains that while it may be tempting to jump directly into data collection, doing so without considering the steps outlined in the Research Onion may lead to unclear or incomplete research requirements for the academic project.</w:t>
      </w:r>
    </w:p>
    <w:p w14:paraId="5C5C0257" w14:textId="77777777" w:rsidR="00A3367E" w:rsidRPr="00A3367E" w:rsidRDefault="00A3367E" w:rsidP="00A3367E">
      <w:r w:rsidRPr="00A3367E">
        <w:t>It is crucial to be clear about the different layers of the Research Onion that I will be applying in my own work, carefully considering all necessary aspects.</w:t>
      </w:r>
    </w:p>
    <w:p w14:paraId="02E1D492" w14:textId="13816BE5" w:rsidR="00D54379" w:rsidRDefault="00FF453A">
      <w:r>
        <w:t xml:space="preserve">Research philosophy is the </w:t>
      </w:r>
      <w:r w:rsidR="00847438">
        <w:t xml:space="preserve">system of beliefs </w:t>
      </w:r>
      <w:r w:rsidR="004F5B53">
        <w:t xml:space="preserve">and assumptions that lead to the </w:t>
      </w:r>
      <w:r w:rsidR="00D02400">
        <w:t>development</w:t>
      </w:r>
      <w:r w:rsidR="004F5B53">
        <w:t xml:space="preserve"> of knowledge and the foundations for </w:t>
      </w:r>
      <w:r w:rsidR="004D22D0">
        <w:t>the underlying research within a project.</w:t>
      </w:r>
    </w:p>
    <w:p w14:paraId="29A52F51" w14:textId="2EAF3481" w:rsidR="00D02400" w:rsidRDefault="00150E30" w:rsidP="00150E30">
      <w:r>
        <w:t>Although this sounds rather profound, it is precisely what you are doing when embarking on research: developing knowledge in a particular field. [2]</w:t>
      </w:r>
    </w:p>
    <w:p w14:paraId="11DB5827" w14:textId="1E580845" w:rsidR="005A02BF" w:rsidRDefault="00CC44D6" w:rsidP="00150E30">
      <w:r w:rsidRPr="00CC44D6">
        <w:t>Our efforts to examine these assumptions brought us into the domain of social philosophy. We encountered challenges related to ontology, epistemology, and other concepts that are seldom addressed within the field of organizational studies.</w:t>
      </w:r>
      <w:r>
        <w:t xml:space="preserve"> [3]</w:t>
      </w:r>
    </w:p>
    <w:p w14:paraId="1C70853D" w14:textId="7806BB00" w:rsidR="00B7572D" w:rsidRDefault="00DE0A0B" w:rsidP="00150E30">
      <w:r>
        <w:t xml:space="preserve">The research </w:t>
      </w:r>
      <w:r w:rsidR="001908F9">
        <w:t>philosophy</w:t>
      </w:r>
      <w:r>
        <w:t xml:space="preserve"> will attempt a</w:t>
      </w:r>
      <w:r w:rsidR="001908F9">
        <w:t xml:space="preserve"> </w:t>
      </w:r>
      <w:r w:rsidR="001908F9" w:rsidRPr="001908F9">
        <w:t>Pragmatism</w:t>
      </w:r>
      <w:r w:rsidR="001908F9">
        <w:t xml:space="preserve"> approach. The reason this approach has been </w:t>
      </w:r>
      <w:r w:rsidR="002749B1">
        <w:t>chosen</w:t>
      </w:r>
      <w:r w:rsidR="001908F9">
        <w:t xml:space="preserve"> </w:t>
      </w:r>
      <w:r w:rsidR="002749B1">
        <w:t xml:space="preserve">is that author feels that </w:t>
      </w:r>
      <w:r w:rsidR="00A25D17" w:rsidRPr="00BF4B9F">
        <w:t>Security testing</w:t>
      </w:r>
      <w:r w:rsidR="00A25D17" w:rsidRPr="00A25D17">
        <w:t xml:space="preserve"> is often a complex, multi-dimensional task that may </w:t>
      </w:r>
      <w:r w:rsidR="00A25D17" w:rsidRPr="00A25D17">
        <w:lastRenderedPageBreak/>
        <w:t>not rely solely on quantitative data. Testing security may also involve evaluating human-robot interaction (e.g., how users or engineers interact with the robot and its security systems).</w:t>
      </w:r>
    </w:p>
    <w:p w14:paraId="59B7FEA7" w14:textId="62FA3B1C" w:rsidR="00A25D17" w:rsidRDefault="00A25D17" w:rsidP="00150E30">
      <w:r>
        <w:t xml:space="preserve">It needs to be understood not only the </w:t>
      </w:r>
      <w:r w:rsidR="004A67E8">
        <w:t>measurable</w:t>
      </w:r>
      <w:r>
        <w:t xml:space="preserve"> aspect of means testing the security systems </w:t>
      </w:r>
      <w:r w:rsidR="00F414AE">
        <w:t xml:space="preserve">but also the context of the </w:t>
      </w:r>
      <w:r w:rsidR="007E176C">
        <w:t>environmental</w:t>
      </w:r>
      <w:r w:rsidR="00F414AE">
        <w:t xml:space="preserve"> factors</w:t>
      </w:r>
      <w:r w:rsidR="006F60D4">
        <w:t xml:space="preserve"> and user case scenarios which can present unique security scenarios.</w:t>
      </w:r>
    </w:p>
    <w:p w14:paraId="7926429B" w14:textId="5A8F18A7" w:rsidR="004D128F" w:rsidRDefault="004D128F" w:rsidP="00150E30">
      <w:r>
        <w:t>It is important to not only understand the functions of the robot itself but how it is being adopted and used in real world scenarios as doing base</w:t>
      </w:r>
    </w:p>
    <w:p w14:paraId="5A12FC32" w14:textId="39BE6BCB" w:rsidR="00A93758" w:rsidRDefault="00A1068D" w:rsidP="00150E30">
      <w:r>
        <w:t>Saunders mentions that the onion assumes that the researcher already has an established aim or research question in mind before they begin the progression of the onion.</w:t>
      </w:r>
    </w:p>
    <w:p w14:paraId="5DD0F170" w14:textId="22F7BB7C" w:rsidR="0009613A" w:rsidRDefault="0009613A" w:rsidP="00150E30">
      <w:r>
        <w:t xml:space="preserve">“It talks about broader assumptions that impact upon your research </w:t>
      </w:r>
      <w:r w:rsidR="00DD0AD7">
        <w:t>and</w:t>
      </w:r>
      <w:r w:rsidR="00FA2634">
        <w:t xml:space="preserve"> specifics. In overview broader assumptions are your research </w:t>
      </w:r>
      <w:r w:rsidR="00A30160">
        <w:t xml:space="preserve">philosophy and related to this the </w:t>
      </w:r>
      <w:r w:rsidR="00581954">
        <w:t xml:space="preserve">specifics relate to your </w:t>
      </w:r>
      <w:r w:rsidR="00DD0AD7">
        <w:t>methodological</w:t>
      </w:r>
      <w:r w:rsidR="00C74CF1">
        <w:t xml:space="preserve"> </w:t>
      </w:r>
      <w:r w:rsidR="00F83929">
        <w:t>approach</w:t>
      </w:r>
      <w:r w:rsidR="00DD0AD7">
        <w:t>.</w:t>
      </w:r>
      <w:r w:rsidR="00C74CF1">
        <w:t>” [</w:t>
      </w:r>
      <w:r w:rsidR="00502638">
        <w:t>1</w:t>
      </w:r>
      <w:r w:rsidR="00C74CF1">
        <w:t>]</w:t>
      </w:r>
    </w:p>
    <w:p w14:paraId="55B9DA98" w14:textId="7C376FB9" w:rsidR="00BF016F" w:rsidRDefault="00BF016F" w:rsidP="00150E30">
      <w:r>
        <w:t>Layer 2</w:t>
      </w:r>
    </w:p>
    <w:p w14:paraId="7736A474" w14:textId="7584ABAE" w:rsidR="003578C5" w:rsidRDefault="000603A1" w:rsidP="00150E30">
      <w:r>
        <w:t xml:space="preserve">My approach to my theory development </w:t>
      </w:r>
      <w:r w:rsidR="00DE08A4">
        <w:t xml:space="preserve">is that I will be </w:t>
      </w:r>
      <w:r w:rsidR="003578C5">
        <w:t xml:space="preserve">taking </w:t>
      </w:r>
      <w:r w:rsidR="00CB0796">
        <w:t>an</w:t>
      </w:r>
      <w:r w:rsidR="003578C5">
        <w:t xml:space="preserve"> inductive approach which involves theory building. </w:t>
      </w:r>
    </w:p>
    <w:p w14:paraId="036857C0" w14:textId="3142C298" w:rsidR="000603A1" w:rsidRDefault="003578C5" w:rsidP="00150E30">
      <w:r>
        <w:t xml:space="preserve">The justification for this choice is </w:t>
      </w:r>
      <w:r w:rsidR="005B7674">
        <w:t xml:space="preserve">during my initial research during my proposal I established that there is not a </w:t>
      </w:r>
      <w:r w:rsidR="009A1034">
        <w:t>standardised approach to security testing robotics especially those that are more sophisticated such as the spot robot.</w:t>
      </w:r>
      <w:r w:rsidR="000603A1">
        <w:t xml:space="preserve"> </w:t>
      </w:r>
    </w:p>
    <w:p w14:paraId="4FB23B12" w14:textId="34A208A1" w:rsidR="0026720C" w:rsidRDefault="001140BF" w:rsidP="00150E30">
      <w:r>
        <w:t>Therefore,</w:t>
      </w:r>
      <w:r w:rsidR="003D19D4">
        <w:t xml:space="preserve"> taking this approach </w:t>
      </w:r>
      <w:r>
        <w:t xml:space="preserve">is necessary as I will be creating a research framework or a concept of a research framework </w:t>
      </w:r>
      <w:r w:rsidR="00EE1D0D">
        <w:t xml:space="preserve">based upon my findings also the lack of research currently </w:t>
      </w:r>
      <w:r w:rsidR="00B72790">
        <w:t>established within the robotics field.</w:t>
      </w:r>
    </w:p>
    <w:p w14:paraId="49C88A9D" w14:textId="3214AE7E" w:rsidR="00BF016F" w:rsidRDefault="00BF016F" w:rsidP="00150E30">
      <w:r>
        <w:t>Layer 3</w:t>
      </w:r>
    </w:p>
    <w:p w14:paraId="323E4670" w14:textId="3BF2D4BC" w:rsidR="0097267D" w:rsidRDefault="0097267D" w:rsidP="00150E30">
      <w:r>
        <w:t>I wi</w:t>
      </w:r>
      <w:r w:rsidR="00177200">
        <w:t xml:space="preserve">ll be using a simple mixed method approach for my research the reason for this </w:t>
      </w:r>
      <w:r w:rsidR="00A46E57">
        <w:t xml:space="preserve">as that there </w:t>
      </w:r>
      <w:r w:rsidR="008C0F57">
        <w:t>must</w:t>
      </w:r>
      <w:r w:rsidR="00A46E57">
        <w:t xml:space="preserve"> be statistical analysis based on my findings from testing phase with the robot. I will not using questionaries </w:t>
      </w:r>
      <w:r w:rsidR="00440B1D">
        <w:t>or similar approaches during my project. I will be making my own observations during the process as data isn’t necessarily objective during different testing such as physical v</w:t>
      </w:r>
      <w:r w:rsidR="008C0F57">
        <w:t>erse</w:t>
      </w:r>
      <w:r w:rsidR="00440B1D">
        <w:t xml:space="preserve">s </w:t>
      </w:r>
      <w:r w:rsidR="008C0F57">
        <w:t>security systems for instance.</w:t>
      </w:r>
    </w:p>
    <w:p w14:paraId="118E6EF9" w14:textId="4F4F0B61" w:rsidR="008C0F57" w:rsidRDefault="005E061C" w:rsidP="00150E30">
      <w:r>
        <w:t>Layer 4</w:t>
      </w:r>
    </w:p>
    <w:p w14:paraId="5A9B62A9" w14:textId="36211E1E" w:rsidR="005E061C" w:rsidRDefault="005E061C" w:rsidP="00150E30">
      <w:r>
        <w:t xml:space="preserve">I will be conducting an experiment which will be the testing of the </w:t>
      </w:r>
      <w:r w:rsidR="00DA030A">
        <w:t>security sophistication of the robot upon which the findings will be used to write up on</w:t>
      </w:r>
      <w:r w:rsidR="005E2C09">
        <w:t xml:space="preserve"> the</w:t>
      </w:r>
      <w:r w:rsidR="00DA030A">
        <w:t xml:space="preserve"> security framework</w:t>
      </w:r>
      <w:r w:rsidR="00277361">
        <w:t xml:space="preserve"> in the final stages of my project</w:t>
      </w:r>
    </w:p>
    <w:p w14:paraId="132E7093" w14:textId="77777777" w:rsidR="00BF016F" w:rsidRDefault="00BF016F" w:rsidP="00150E30"/>
    <w:p w14:paraId="41F76C11" w14:textId="77CC11E4" w:rsidR="00D54379" w:rsidRDefault="00D54379" w:rsidP="00D54379">
      <w:pPr>
        <w:pStyle w:val="Heading1"/>
      </w:pPr>
      <w:r>
        <w:t>Research Introduction</w:t>
      </w:r>
    </w:p>
    <w:p w14:paraId="429B4732" w14:textId="77777777" w:rsidR="00D54379" w:rsidRDefault="00D54379"/>
    <w:p w14:paraId="785D9F67" w14:textId="42AFB47A" w:rsidR="00D54379" w:rsidRDefault="00D54379" w:rsidP="00D54379">
      <w:pPr>
        <w:jc w:val="both"/>
      </w:pPr>
      <w:r>
        <w:t xml:space="preserve">In an era of rapid technology advancements, robotics have become integral parts of various industries enhancing operational efficiency and capabilities. Among these innovations, is the Boston Dynamics </w:t>
      </w:r>
      <w:r>
        <w:lastRenderedPageBreak/>
        <w:t xml:space="preserve">robotic dog, Known as “Spot”. Spot is designed to navigate complex terrains, perform a multitude of task, and operate in environments hazardous for humans. </w:t>
      </w:r>
    </w:p>
    <w:p w14:paraId="546DE86C" w14:textId="6411160C" w:rsidR="007A41F0" w:rsidRDefault="004F7609" w:rsidP="007A41F0">
      <w:pPr>
        <w:jc w:val="both"/>
      </w:pPr>
      <w:r>
        <w:t xml:space="preserve">At Sellafield </w:t>
      </w:r>
      <w:r w:rsidR="00FE7770">
        <w:t xml:space="preserve">is </w:t>
      </w:r>
      <w:r w:rsidR="002B10B5">
        <w:t>nuclear site which primary functions are nuclear waste processing and storge</w:t>
      </w:r>
      <w:r w:rsidR="00B44E52">
        <w:t xml:space="preserve">. The site has been taking advantage of Spots </w:t>
      </w:r>
      <w:r w:rsidR="00FD1F14" w:rsidRPr="00FD1F14">
        <w:t>capabilities</w:t>
      </w:r>
      <w:r w:rsidR="00FD1F14">
        <w:t xml:space="preserve"> to </w:t>
      </w:r>
      <w:r w:rsidR="0000092E">
        <w:t xml:space="preserve">assist with inspecting and cleaning active cells would normally require a </w:t>
      </w:r>
      <w:r w:rsidR="007A41F0">
        <w:t>worker’s</w:t>
      </w:r>
      <w:r w:rsidR="0000092E">
        <w:t xml:space="preserve"> intervention.</w:t>
      </w:r>
    </w:p>
    <w:p w14:paraId="63624A60" w14:textId="1316C76A" w:rsidR="007B62CA" w:rsidRDefault="007A41F0" w:rsidP="007A41F0">
      <w:pPr>
        <w:jc w:val="both"/>
      </w:pPr>
      <w:r>
        <w:t>The safety advantages were immediately evident—removing humans from dangerous environments minimizes risks to operators, allowing them to focus on the more manageable and rewarding task of remotely controlling Spot. [6]</w:t>
      </w:r>
    </w:p>
    <w:p w14:paraId="6A039B88" w14:textId="340A485E" w:rsidR="00D54379" w:rsidRDefault="00D54379" w:rsidP="00D54379">
      <w:pPr>
        <w:jc w:val="both"/>
      </w:pPr>
      <w:r>
        <w:t>However, as these robotic systems become more pervasive, concerns regarding data privacy and integrity of robotics have grown. Accessing the mechanisms in place to protect sensitive informatio</w:t>
      </w:r>
      <w:r w:rsidR="00A81C00">
        <w:t>n</w:t>
      </w:r>
      <w:r w:rsidR="00E4612F">
        <w:t xml:space="preserve">. As these robots operate in </w:t>
      </w:r>
      <w:r w:rsidR="0047641E">
        <w:t>sensitive</w:t>
      </w:r>
      <w:r w:rsidR="00E4612F">
        <w:t xml:space="preserve"> or high-stakes </w:t>
      </w:r>
      <w:r w:rsidR="0047641E">
        <w:t>environments</w:t>
      </w:r>
      <w:r w:rsidR="00E4612F">
        <w:t xml:space="preserve"> inevitably collect vast amounts of data from </w:t>
      </w:r>
      <w:r w:rsidR="00EB0711">
        <w:t>environmental scans to video footage.</w:t>
      </w:r>
      <w:r w:rsidR="00C30877">
        <w:t xml:space="preserve"> Ensuring the privacy and integrity of such data is essential, both for safeguarding individuals privacy rights and for protecting organizational assets and intellectual property</w:t>
      </w:r>
      <w:r w:rsidR="00BF2BE8">
        <w:t xml:space="preserve"> in line with </w:t>
      </w:r>
      <w:r w:rsidR="00167329" w:rsidRPr="00167329">
        <w:t>General Data Protection Regulation</w:t>
      </w:r>
      <w:r w:rsidR="00167329">
        <w:t xml:space="preserve"> (GDPR)</w:t>
      </w:r>
      <w:r w:rsidR="00C30877">
        <w:t xml:space="preserve">. </w:t>
      </w:r>
      <w:r w:rsidR="00E14099">
        <w:t xml:space="preserve">Data integrity is </w:t>
      </w:r>
      <w:r w:rsidR="0047641E">
        <w:t>crucial</w:t>
      </w:r>
      <w:r w:rsidR="00E14099">
        <w:t xml:space="preserve"> to maintaining trust in autonomous robots </w:t>
      </w:r>
      <w:r w:rsidR="00396EEA">
        <w:t xml:space="preserve">if the data collected is </w:t>
      </w:r>
      <w:r w:rsidR="0047641E">
        <w:t>tampered</w:t>
      </w:r>
      <w:r w:rsidR="00396EEA">
        <w:t xml:space="preserve"> with or compromised, it could lead to flawed decision-making, operational ineffic</w:t>
      </w:r>
      <w:r w:rsidR="00905610">
        <w:t xml:space="preserve">iencies or security breaches. </w:t>
      </w:r>
    </w:p>
    <w:p w14:paraId="4C68317D" w14:textId="2033C5F3" w:rsidR="00F139B3" w:rsidRDefault="009F1F7A" w:rsidP="00D54379">
      <w:pPr>
        <w:jc w:val="both"/>
      </w:pPr>
      <w:r>
        <w:t xml:space="preserve">Despite the rapid adoption </w:t>
      </w:r>
      <w:r w:rsidR="0047641E">
        <w:t>of</w:t>
      </w:r>
      <w:r>
        <w:t xml:space="preserve"> robots like spot, there is a lack of </w:t>
      </w:r>
      <w:r w:rsidR="0047641E">
        <w:t>standardized</w:t>
      </w:r>
      <w:r>
        <w:t xml:space="preserve"> frameworks and best </w:t>
      </w:r>
      <w:r w:rsidR="0047641E">
        <w:t>practices</w:t>
      </w:r>
      <w:r>
        <w:t xml:space="preserve"> specifically designed for securing data in autonomous robotic systems. </w:t>
      </w:r>
    </w:p>
    <w:p w14:paraId="1AEF8695" w14:textId="77777777" w:rsidR="00D54379" w:rsidRDefault="00D54379" w:rsidP="00D54379">
      <w:pPr>
        <w:pStyle w:val="Heading1"/>
        <w:numPr>
          <w:ilvl w:val="0"/>
          <w:numId w:val="1"/>
        </w:numPr>
        <w:jc w:val="both"/>
      </w:pPr>
      <w:bookmarkStart w:id="0" w:name="_Toc167453946"/>
      <w:r>
        <w:t>Background for Research</w:t>
      </w:r>
      <w:bookmarkEnd w:id="0"/>
    </w:p>
    <w:p w14:paraId="720AD419" w14:textId="63E353F5" w:rsidR="00D54379" w:rsidRDefault="00D54379" w:rsidP="00D54379">
      <w:pPr>
        <w:jc w:val="both"/>
      </w:pPr>
      <w:r>
        <w:t>In this section of the research, the writer will be discussing the current research on Data Privacy and Integrity within robotics systems and why there is need for this project is required to enhance the current research within robotics and cybersecurity</w:t>
      </w:r>
      <w:r w:rsidR="003C1500">
        <w:t xml:space="preserve">. </w:t>
      </w:r>
    </w:p>
    <w:p w14:paraId="78AED149" w14:textId="229B9955" w:rsidR="003C1500" w:rsidRDefault="003C1500" w:rsidP="00D54379">
      <w:pPr>
        <w:jc w:val="both"/>
      </w:pPr>
      <w:r>
        <w:t xml:space="preserve">The author will </w:t>
      </w:r>
      <w:r w:rsidR="00DA4867">
        <w:t xml:space="preserve">also be </w:t>
      </w:r>
      <w:r w:rsidR="00B40D0A">
        <w:t>discussing</w:t>
      </w:r>
      <w:r>
        <w:t xml:space="preserve"> the </w:t>
      </w:r>
      <w:r w:rsidR="00200D14">
        <w:t>functions</w:t>
      </w:r>
      <w:r>
        <w:t xml:space="preserve"> and features of the spot robot as well as th</w:t>
      </w:r>
      <w:r w:rsidR="00200D14">
        <w:t>e uses and applications of the spot robot within different fields.</w:t>
      </w:r>
    </w:p>
    <w:p w14:paraId="0AA7BB97" w14:textId="1371F1D8" w:rsidR="00972986" w:rsidRDefault="00972986" w:rsidP="00D54379">
      <w:pPr>
        <w:jc w:val="both"/>
      </w:pPr>
      <w:r>
        <w:t xml:space="preserve">Giving background to these elements before continuing with my primary research section of this project will hopefully allow the </w:t>
      </w:r>
      <w:r w:rsidR="008F63B7">
        <w:t>project to have a better flow and structure</w:t>
      </w:r>
      <w:r w:rsidR="002C01EA">
        <w:t xml:space="preserve">. It also gives </w:t>
      </w:r>
      <w:r w:rsidR="004B431D">
        <w:t xml:space="preserve">context to potential unfamiliar readers around the robot as well </w:t>
      </w:r>
      <w:r w:rsidR="00B40D0A">
        <w:t>as other elements</w:t>
      </w:r>
      <w:r w:rsidR="002656B8">
        <w:t xml:space="preserve"> in this section</w:t>
      </w:r>
    </w:p>
    <w:p w14:paraId="3F2F022E" w14:textId="6DD36616" w:rsidR="004566DD" w:rsidRDefault="00E24BA6" w:rsidP="00E24BA6">
      <w:pPr>
        <w:pStyle w:val="Heading2"/>
      </w:pPr>
      <w:r>
        <w:t>1.1 About the Spot Robot</w:t>
      </w:r>
    </w:p>
    <w:p w14:paraId="2B6F0738" w14:textId="77777777" w:rsidR="004566DD" w:rsidRDefault="004566DD" w:rsidP="004566DD">
      <w:pPr>
        <w:pStyle w:val="Heading2"/>
      </w:pPr>
    </w:p>
    <w:p w14:paraId="3E33970C" w14:textId="43490992" w:rsidR="003242ED" w:rsidRDefault="00942696" w:rsidP="00D54379">
      <w:pPr>
        <w:jc w:val="both"/>
      </w:pPr>
      <w:r>
        <w:t>Firstly,</w:t>
      </w:r>
      <w:r w:rsidR="00936491">
        <w:t xml:space="preserve"> I will be </w:t>
      </w:r>
      <w:r w:rsidR="00071693">
        <w:t>discussing</w:t>
      </w:r>
      <w:r w:rsidR="00936491">
        <w:t xml:space="preserve"> the spot robot and its various features and functions </w:t>
      </w:r>
      <w:r>
        <w:t>Aswell</w:t>
      </w:r>
      <w:r w:rsidR="00936491">
        <w:t xml:space="preserve"> as </w:t>
      </w:r>
      <w:r w:rsidR="0016290C">
        <w:t>its</w:t>
      </w:r>
      <w:r w:rsidR="00936491">
        <w:t xml:space="preserve"> various applications across a </w:t>
      </w:r>
      <w:r w:rsidR="0016290C">
        <w:t>Varity</w:t>
      </w:r>
      <w:r w:rsidR="00936491">
        <w:t xml:space="preserve"> of industries.</w:t>
      </w:r>
      <w:r>
        <w:t xml:space="preserve"> </w:t>
      </w:r>
      <w:r w:rsidR="005F3830">
        <w:t xml:space="preserve"> </w:t>
      </w:r>
      <w:r w:rsidR="00D97FEE">
        <w:t xml:space="preserve">The details for the specifications of the spot robot </w:t>
      </w:r>
      <w:r w:rsidR="0016290C">
        <w:t>are</w:t>
      </w:r>
      <w:r w:rsidR="00D97FEE">
        <w:t xml:space="preserve"> that it features a 14kg Payload limit, 90 minutes of run time, Object avoidance</w:t>
      </w:r>
      <w:r w:rsidR="007D436C">
        <w:t>, Manual &amp; A</w:t>
      </w:r>
      <w:r w:rsidR="00DC72BE">
        <w:t>utonomous Operations and features a flexible API and Python SDK.</w:t>
      </w:r>
      <w:r w:rsidR="005D2463">
        <w:t xml:space="preserve"> It is important the writer to have a fundamental understanding of the robot</w:t>
      </w:r>
      <w:r w:rsidR="00FA1302">
        <w:t xml:space="preserve"> to be able </w:t>
      </w:r>
      <w:r w:rsidR="004961FD">
        <w:t xml:space="preserve">to conduct the security assessment to know what features </w:t>
      </w:r>
      <w:r w:rsidR="0047641E">
        <w:t>potentially present vulnerabilities or areas could</w:t>
      </w:r>
      <w:r w:rsidR="004961FD">
        <w:t xml:space="preserve"> of interesting for testing</w:t>
      </w:r>
      <w:r w:rsidR="00525053">
        <w:t>.</w:t>
      </w:r>
    </w:p>
    <w:p w14:paraId="6748F44B" w14:textId="77777777" w:rsidR="00B148D2" w:rsidRDefault="00B148D2" w:rsidP="00B148D2">
      <w:pPr>
        <w:keepNext/>
        <w:jc w:val="both"/>
      </w:pPr>
      <w:r>
        <w:rPr>
          <w:noProof/>
        </w:rPr>
        <w:lastRenderedPageBreak/>
        <w:drawing>
          <wp:inline distT="0" distB="0" distL="0" distR="0" wp14:anchorId="061F8B3A" wp14:editId="428EF77C">
            <wp:extent cx="5731510" cy="3093720"/>
            <wp:effectExtent l="0" t="0" r="0" b="5080"/>
            <wp:docPr id="816972167" name="Picture 3" descr="A yellow robot with green ligh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6972167" name="Picture 3" descr="A yellow robot with green lights&#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3093720"/>
                    </a:xfrm>
                    <a:prstGeom prst="rect">
                      <a:avLst/>
                    </a:prstGeom>
                  </pic:spPr>
                </pic:pic>
              </a:graphicData>
            </a:graphic>
          </wp:inline>
        </w:drawing>
      </w:r>
    </w:p>
    <w:p w14:paraId="3B72D405" w14:textId="1D9D1154" w:rsidR="00B148D2" w:rsidRDefault="00B148D2" w:rsidP="00B148D2">
      <w:pPr>
        <w:pStyle w:val="Caption"/>
        <w:jc w:val="both"/>
      </w:pPr>
      <w:r>
        <w:t xml:space="preserve">Figure </w:t>
      </w:r>
      <w:fldSimple w:instr=" SEQ Figure \* ARABIC ">
        <w:r w:rsidR="00785A5A">
          <w:rPr>
            <w:noProof/>
          </w:rPr>
          <w:t>1</w:t>
        </w:r>
      </w:fldSimple>
      <w:r>
        <w:t xml:space="preserve"> Feature overview of spot robot</w:t>
      </w:r>
    </w:p>
    <w:p w14:paraId="751C8D9D" w14:textId="77777777" w:rsidR="00CC03F1" w:rsidRDefault="00552187" w:rsidP="00AE1F11">
      <w:r>
        <w:t xml:space="preserve">The robot can have functions coded via </w:t>
      </w:r>
      <w:r w:rsidR="00C25E7D">
        <w:t xml:space="preserve">the featured Python SDK and API which </w:t>
      </w:r>
      <w:r w:rsidR="00FF7241">
        <w:t>built into the robot.</w:t>
      </w:r>
      <w:r w:rsidR="00D0656C">
        <w:t xml:space="preserve"> </w:t>
      </w:r>
      <w:r w:rsidR="001A6A0D">
        <w:t xml:space="preserve"> </w:t>
      </w:r>
      <w:r w:rsidR="00F8244E">
        <w:t>[6</w:t>
      </w:r>
      <w:proofErr w:type="gramStart"/>
      <w:r w:rsidR="00F8244E">
        <w:t xml:space="preserve">] </w:t>
      </w:r>
      <w:r w:rsidR="00CC03F1">
        <w:t>.</w:t>
      </w:r>
      <w:proofErr w:type="gramEnd"/>
    </w:p>
    <w:p w14:paraId="68CA9779" w14:textId="64D73A1D" w:rsidR="00552187" w:rsidRPr="00552187" w:rsidRDefault="00D0656C" w:rsidP="00AE1F11">
      <w:r>
        <w:t>The Python SDK is accessed via a</w:t>
      </w:r>
      <w:r w:rsidR="00024709">
        <w:t xml:space="preserve">ll major </w:t>
      </w:r>
      <w:r w:rsidR="00F55741">
        <w:t>Operating system vendors (Windows, Mac and Linux). The user will require to go through the installation of the Python</w:t>
      </w:r>
      <w:r w:rsidR="007A2472">
        <w:t xml:space="preserve">, PIP as well as the </w:t>
      </w:r>
      <w:r w:rsidR="009803C2">
        <w:t>Spot Pytho</w:t>
      </w:r>
      <w:r w:rsidR="00B94EBD">
        <w:t xml:space="preserve">n package. </w:t>
      </w:r>
      <w:r w:rsidR="00446896">
        <w:t xml:space="preserve">Details to login and access are included securely with the robot via sticker on the inside of the body. It is advised by </w:t>
      </w:r>
      <w:r w:rsidR="00423ADC">
        <w:t>Boston</w:t>
      </w:r>
      <w:r w:rsidR="00446896">
        <w:t xml:space="preserve"> </w:t>
      </w:r>
      <w:r w:rsidR="00423ADC">
        <w:t>D</w:t>
      </w:r>
      <w:r w:rsidR="00446896">
        <w:t xml:space="preserve">ynamics that the </w:t>
      </w:r>
      <w:r w:rsidR="005E5D82">
        <w:t>robots’</w:t>
      </w:r>
      <w:r w:rsidR="00446896">
        <w:t xml:space="preserve"> details are </w:t>
      </w:r>
      <w:r w:rsidR="00F37CCF">
        <w:t>amended</w:t>
      </w:r>
      <w:r w:rsidR="00446896">
        <w:t xml:space="preserve"> </w:t>
      </w:r>
      <w:r w:rsidR="00F37CCF">
        <w:t xml:space="preserve">to have </w:t>
      </w:r>
      <w:r w:rsidR="00423ADC">
        <w:t>a specific user account and then change</w:t>
      </w:r>
      <w:r w:rsidR="00E464CD">
        <w:t xml:space="preserve"> </w:t>
      </w:r>
      <w:r w:rsidR="00E50B32">
        <w:t>the details for</w:t>
      </w:r>
      <w:r w:rsidR="008C35D6">
        <w:t xml:space="preserve"> increased security.</w:t>
      </w:r>
      <w:r w:rsidR="00F9689A">
        <w:t xml:space="preserve"> [7]</w:t>
      </w:r>
    </w:p>
    <w:p w14:paraId="13CA1032" w14:textId="5E9865CA" w:rsidR="00936491" w:rsidRPr="00165693" w:rsidRDefault="00936491" w:rsidP="00AE1F11">
      <w:r>
        <w:t xml:space="preserve">Unlike the spot robot which has </w:t>
      </w:r>
      <w:r w:rsidR="00A21DD8">
        <w:t xml:space="preserve">a vast skill set and can serve many functions other types of robotics such as </w:t>
      </w:r>
    </w:p>
    <w:p w14:paraId="1F5B4207" w14:textId="25AA024F" w:rsidR="00D54379" w:rsidRDefault="00D54379" w:rsidP="00AE1F11">
      <w:r>
        <w:t>The spot robot has seen application across a range of activities due to its LIDAR (</w:t>
      </w:r>
      <w:r w:rsidRPr="00DB73E9">
        <w:t>Light Detection and Ranging</w:t>
      </w:r>
      <w:r>
        <w:t xml:space="preserve"> Senor) functionality. </w:t>
      </w:r>
    </w:p>
    <w:p w14:paraId="0B00C051" w14:textId="5F6D0642" w:rsidR="00D54379" w:rsidRPr="0056371A" w:rsidRDefault="00D54379" w:rsidP="00AE1F11">
      <w:pPr>
        <w:rPr>
          <w:i/>
          <w:iCs/>
        </w:rPr>
      </w:pPr>
      <w:r>
        <w:rPr>
          <w:i/>
          <w:iCs/>
        </w:rPr>
        <w:t>“</w:t>
      </w:r>
      <w:r w:rsidRPr="0056371A">
        <w:rPr>
          <w:i/>
          <w:iCs/>
        </w:rPr>
        <w:t>Lidar, short for Light Detection and Ranging, is a remote sensing technique that utilizes pulsed laser light to measure distances to the Earth. By combining these light pulses with additional data collected by the airborne system, Lidar produces accurate, three-dimensional details about the Earth's shape and surface features.</w:t>
      </w:r>
      <w:r>
        <w:rPr>
          <w:i/>
          <w:iCs/>
        </w:rPr>
        <w:t>”</w:t>
      </w:r>
      <w:r w:rsidRPr="0056371A">
        <w:rPr>
          <w:i/>
          <w:iCs/>
        </w:rPr>
        <w:t xml:space="preserve"> [</w:t>
      </w:r>
      <w:r w:rsidR="00E70CBF">
        <w:rPr>
          <w:i/>
          <w:iCs/>
        </w:rPr>
        <w:t>4</w:t>
      </w:r>
      <w:r w:rsidRPr="0056371A">
        <w:rPr>
          <w:i/>
          <w:iCs/>
        </w:rPr>
        <w:t>]</w:t>
      </w:r>
    </w:p>
    <w:p w14:paraId="36DE98A0" w14:textId="77777777" w:rsidR="00D54379" w:rsidRDefault="00D54379" w:rsidP="00AE1F11"/>
    <w:p w14:paraId="14920A9E" w14:textId="77777777" w:rsidR="00D54379" w:rsidRDefault="00D54379" w:rsidP="00AE1F11">
      <w:r>
        <w:t xml:space="preserve">This has been utilized for mapping out and scanning environments some examples of this can be mapping out a landmass which is hazardous to humans or bring automation to construction sites were LIDAR Sensors need to be manually utilized throughout a sight. </w:t>
      </w:r>
    </w:p>
    <w:p w14:paraId="41AE16BB" w14:textId="77777777" w:rsidR="00D54379" w:rsidRDefault="00D54379" w:rsidP="00AE1F11"/>
    <w:p w14:paraId="4EAADAC6" w14:textId="3A9AD386" w:rsidR="00D54379" w:rsidRDefault="00D54379" w:rsidP="00AE1F11">
      <w:pPr>
        <w:rPr>
          <w:i/>
          <w:iCs/>
        </w:rPr>
      </w:pPr>
      <w:r>
        <w:rPr>
          <w:i/>
          <w:iCs/>
        </w:rPr>
        <w:t>“</w:t>
      </w:r>
      <w:r w:rsidRPr="00710D2B">
        <w:rPr>
          <w:i/>
          <w:iCs/>
        </w:rPr>
        <w:t>Robotic systems present an optimal solution for exploring radioactive environments by eliminating the need for humans to enter hazardous areas. However, it is crucial to ensure that these robots do not malfunction during missions.</w:t>
      </w:r>
      <w:r>
        <w:rPr>
          <w:i/>
          <w:iCs/>
        </w:rPr>
        <w:t>”</w:t>
      </w:r>
      <w:r w:rsidRPr="00710D2B">
        <w:rPr>
          <w:i/>
          <w:iCs/>
        </w:rPr>
        <w:t xml:space="preserve"> [</w:t>
      </w:r>
      <w:r w:rsidR="00E70CBF">
        <w:rPr>
          <w:i/>
          <w:iCs/>
        </w:rPr>
        <w:t>5</w:t>
      </w:r>
      <w:r w:rsidRPr="00710D2B">
        <w:rPr>
          <w:i/>
          <w:iCs/>
        </w:rPr>
        <w:t>]</w:t>
      </w:r>
    </w:p>
    <w:p w14:paraId="0B97CBC7" w14:textId="77777777" w:rsidR="00D54379" w:rsidRDefault="00D54379" w:rsidP="00AE1F11">
      <w:pPr>
        <w:rPr>
          <w:i/>
          <w:iCs/>
        </w:rPr>
      </w:pPr>
    </w:p>
    <w:p w14:paraId="59714FB5" w14:textId="6FB98A3A" w:rsidR="00D54379" w:rsidRDefault="00D54379" w:rsidP="00AE1F11">
      <w:pPr>
        <w:rPr>
          <w:i/>
          <w:iCs/>
        </w:rPr>
      </w:pPr>
      <w:r>
        <w:rPr>
          <w:i/>
          <w:iCs/>
        </w:rPr>
        <w:t>“</w:t>
      </w:r>
      <w:r w:rsidRPr="001A6FEA">
        <w:rPr>
          <w:i/>
          <w:iCs/>
        </w:rPr>
        <w:t>By attaching scanners such as the FARO S-350 to an autonomous mobility platform, connecting the payload to SPOT, and performing "actions" through the integrated autonomous mode, scans can be conducted without human intervention</w:t>
      </w:r>
      <w:r>
        <w:rPr>
          <w:i/>
          <w:iCs/>
        </w:rPr>
        <w:t xml:space="preserve"> on building sites.” [</w:t>
      </w:r>
      <w:r w:rsidR="00A8028A">
        <w:rPr>
          <w:i/>
          <w:iCs/>
        </w:rPr>
        <w:t>6</w:t>
      </w:r>
      <w:r>
        <w:rPr>
          <w:i/>
          <w:iCs/>
        </w:rPr>
        <w:t>]</w:t>
      </w:r>
    </w:p>
    <w:p w14:paraId="6B0BB85B" w14:textId="77777777" w:rsidR="00D54379" w:rsidRDefault="00D54379" w:rsidP="00AE1F11">
      <w:pPr>
        <w:rPr>
          <w:i/>
          <w:iCs/>
        </w:rPr>
      </w:pPr>
    </w:p>
    <w:p w14:paraId="3BAC6096" w14:textId="77777777" w:rsidR="00D54379" w:rsidRDefault="00D54379" w:rsidP="00AE1F11">
      <w:r>
        <w:t>With the functional enhancements that the SPOT robot brings to various applications via its array of sensors, including cameras, LIDAR and GPS enabling the data collection through complex environments autonomously, it also comes with the underlaying issue of privacy and integrity of the data that is being captured.</w:t>
      </w:r>
    </w:p>
    <w:p w14:paraId="5F023920" w14:textId="77777777" w:rsidR="00D54379" w:rsidRDefault="00D54379" w:rsidP="00AE1F11"/>
    <w:p w14:paraId="73566A45" w14:textId="707B902B" w:rsidR="00D54379" w:rsidRDefault="00230F77" w:rsidP="00AE1F11">
      <w:r>
        <w:t>S</w:t>
      </w:r>
      <w:r w:rsidR="00D54379" w:rsidRPr="0078605C">
        <w:t>pot robots are equipped with a plethora of sensors, including cameras, LIDAR, and GPS, which enable them to navigate complex environments autonomously. These sensors collect vast amounts of data, which are essential for the robot's operation and functionality. The data collected can include images, videos, environmental maps, and positional information. This extensive data collection capability poses significant privacy risks, particularly when the robots operate in sensitive or private areas.</w:t>
      </w:r>
    </w:p>
    <w:p w14:paraId="5537DD9D" w14:textId="77777777" w:rsidR="00D54379" w:rsidRDefault="00D54379" w:rsidP="00AE1F11"/>
    <w:p w14:paraId="5B3DB650" w14:textId="50C2F926" w:rsidR="00D54379" w:rsidRPr="009206E1" w:rsidRDefault="00D54379" w:rsidP="00AE1F11">
      <w:pPr>
        <w:rPr>
          <w:i/>
          <w:iCs/>
        </w:rPr>
      </w:pPr>
      <w:r w:rsidRPr="009206E1">
        <w:rPr>
          <w:i/>
          <w:iCs/>
        </w:rPr>
        <w:t>“The Spot Enhanced Autonomy Payload (EAP) integrates a Spot CORE payload with a lidar assembly to improve the sensing capabilities of the Spot robot.” [</w:t>
      </w:r>
      <w:r w:rsidR="00A8028A">
        <w:rPr>
          <w:i/>
          <w:iCs/>
        </w:rPr>
        <w:t>7</w:t>
      </w:r>
      <w:r w:rsidRPr="009206E1">
        <w:rPr>
          <w:i/>
          <w:iCs/>
        </w:rPr>
        <w:t>]</w:t>
      </w:r>
    </w:p>
    <w:p w14:paraId="6987F294" w14:textId="54012504" w:rsidR="00D54379" w:rsidRPr="006F50BE" w:rsidRDefault="00D54379" w:rsidP="00AE1F11">
      <w:pPr>
        <w:rPr>
          <w:i/>
          <w:iCs/>
        </w:rPr>
      </w:pPr>
      <w:r w:rsidRPr="009206E1">
        <w:rPr>
          <w:i/>
          <w:iCs/>
        </w:rPr>
        <w:t xml:space="preserve">“The lidar sensor significantly extends Spot's depth perception to around 120 meters, compared to the 2-4 meters achievable without lidar. This enhancement is especially beneficial for navigating "feature deserts" — areas lacking enough physical features for the robot to accurately determine its position on an </w:t>
      </w:r>
      <w:r w:rsidR="00CB0796" w:rsidRPr="009206E1">
        <w:rPr>
          <w:i/>
          <w:iCs/>
        </w:rPr>
        <w:t>Auto Walk</w:t>
      </w:r>
      <w:r w:rsidRPr="009206E1">
        <w:rPr>
          <w:i/>
          <w:iCs/>
        </w:rPr>
        <w:t xml:space="preserve"> map.” [</w:t>
      </w:r>
      <w:r w:rsidR="00A8028A">
        <w:rPr>
          <w:i/>
          <w:iCs/>
        </w:rPr>
        <w:t>7</w:t>
      </w:r>
      <w:r w:rsidRPr="009206E1">
        <w:rPr>
          <w:i/>
          <w:iCs/>
        </w:rPr>
        <w:t>]</w:t>
      </w:r>
    </w:p>
    <w:p w14:paraId="1F71F79A" w14:textId="77777777" w:rsidR="00D54379" w:rsidRDefault="00D54379" w:rsidP="00AE1F11">
      <w:r w:rsidRPr="00A73B56">
        <w:t>The data collected by Spot can be used for various purposes, such as improving navigation algorithms, enhancing operational efficiency, and conducting remote inspections. However, the same data can also be exploited for unauthorized surveillance, exposing individuals and organizations to privacy violations. Ensuring that the data collected is used appropriately and securely is crucial to maintaining trust in robotic systems.</w:t>
      </w:r>
    </w:p>
    <w:p w14:paraId="72348EA2" w14:textId="77777777" w:rsidR="00D54379" w:rsidRDefault="00D54379" w:rsidP="00AE1F11"/>
    <w:p w14:paraId="6550C5D3" w14:textId="77777777" w:rsidR="00D54379" w:rsidRDefault="00D54379" w:rsidP="00AE1F11">
      <w:r>
        <w:t>With this the data could potentially be exploited by unauthorized surveillance, exposing individuals and organizations to privacy violations that potentially could put individuals or organization at risk of breaking data protection laws such as General Data Protection Regulation (GDPR).</w:t>
      </w:r>
    </w:p>
    <w:p w14:paraId="66C21BEC" w14:textId="77777777" w:rsidR="00D54379" w:rsidRDefault="00D54379" w:rsidP="00AE1F11"/>
    <w:p w14:paraId="3FB618A2" w14:textId="77777777" w:rsidR="00D54379" w:rsidRDefault="00D54379" w:rsidP="00AE1F11">
      <w:r w:rsidRPr="00875554">
        <w:rPr>
          <w:i/>
          <w:iCs/>
        </w:rPr>
        <w:t>“The General Data Protection Regulation (GDPR) is the world's most stringent privacy and security law. Although created and enacted by the European Union (EU), it applies to any organization globally that targets or collects data on individuals in the EU. Implemented on May 25, 2018, the GDPR enforces severe penalties for violations of its privacy and security standards, with fines potentially reaching tens of millions of euros.”</w:t>
      </w:r>
      <w:r>
        <w:t xml:space="preserve"> [5]</w:t>
      </w:r>
    </w:p>
    <w:p w14:paraId="47DBC7E8" w14:textId="77777777" w:rsidR="00D54379" w:rsidRDefault="00D54379" w:rsidP="00AE1F11"/>
    <w:p w14:paraId="5590ECF1" w14:textId="77777777" w:rsidR="00D54379" w:rsidRPr="00D6403B" w:rsidRDefault="00D54379" w:rsidP="00AE1F11">
      <w:pPr>
        <w:rPr>
          <w:i/>
          <w:iCs/>
        </w:rPr>
      </w:pPr>
      <w:r w:rsidRPr="00D6403B">
        <w:rPr>
          <w:i/>
          <w:iCs/>
        </w:rPr>
        <w:lastRenderedPageBreak/>
        <w:t>“The data protection framework primarily applies to controllers by default, with only a few provisions affecting the entire artificial intelligence and robotics ecosystem. Data protection by design and by default can only be achieved if all participants adhere to data protection principles.” [</w:t>
      </w:r>
      <w:r>
        <w:rPr>
          <w:i/>
          <w:iCs/>
        </w:rPr>
        <w:t>6</w:t>
      </w:r>
      <w:r w:rsidRPr="00D6403B">
        <w:rPr>
          <w:i/>
          <w:iCs/>
        </w:rPr>
        <w:t>]</w:t>
      </w:r>
    </w:p>
    <w:p w14:paraId="33DEB557" w14:textId="77777777" w:rsidR="00D54379" w:rsidRDefault="00D54379" w:rsidP="00AE1F11">
      <w:r>
        <w:t>Organizations can mitigate data security issues and data integrity problems by utilizing security frameworks. Establishing a security framework within an organization enables standardization through best practices and ensures a consistent approach to security issues. Additionally, it provides peace of mind by ensuring compliance with legal and regulatory requirements.</w:t>
      </w:r>
    </w:p>
    <w:p w14:paraId="01DF91A4" w14:textId="77777777" w:rsidR="00D54379" w:rsidRDefault="00D54379" w:rsidP="00AE1F11">
      <w:r w:rsidRPr="00FF0628">
        <w:t>Ensuring that the way robotics processing gather, manipulate information via there photographic sensors can possess ethical and compliance issues for organizations that choice to leverage such technology within their organization.</w:t>
      </w:r>
      <w:r>
        <w:t xml:space="preserve">             </w:t>
      </w:r>
    </w:p>
    <w:p w14:paraId="78E2FB8B" w14:textId="1F0CBAF6" w:rsidR="00D54379" w:rsidRDefault="00C27266" w:rsidP="00C27266">
      <w:pPr>
        <w:pStyle w:val="Heading2"/>
      </w:pPr>
      <w:r>
        <w:t xml:space="preserve">1.2 </w:t>
      </w:r>
      <w:r w:rsidR="004E0272">
        <w:t xml:space="preserve">Lack of </w:t>
      </w:r>
      <w:r>
        <w:t xml:space="preserve">Robotics </w:t>
      </w:r>
      <w:r w:rsidR="00565BE0">
        <w:t xml:space="preserve">Security </w:t>
      </w:r>
      <w:r>
        <w:t>Frameworks</w:t>
      </w:r>
    </w:p>
    <w:p w14:paraId="36D901D4" w14:textId="06700F1B" w:rsidR="00D54379" w:rsidRDefault="00C27266" w:rsidP="00D54379">
      <w:r>
        <w:t xml:space="preserve"> In this section of the</w:t>
      </w:r>
      <w:r w:rsidR="00565BE0">
        <w:t xml:space="preserve"> author will be discussing the gap currently in </w:t>
      </w:r>
      <w:r w:rsidR="009549FD">
        <w:t xml:space="preserve">Robotics Security Frameworks. What the reasons for this gap </w:t>
      </w:r>
      <w:r w:rsidR="00F524B7">
        <w:t>knowledge might</w:t>
      </w:r>
      <w:r w:rsidR="00047BFD">
        <w:t xml:space="preserve"> be, how do currently existing robotics security frameworks compare with </w:t>
      </w:r>
      <w:r w:rsidR="005D55DC">
        <w:t xml:space="preserve">other mainstream security frameworks used in other sections of computing and cybersecurity. </w:t>
      </w:r>
      <w:r w:rsidR="00F565B5">
        <w:t xml:space="preserve">What are some security concerns </w:t>
      </w:r>
      <w:r w:rsidR="00F524B7">
        <w:t>by academics and society at large which could be addressed by robotics security framework.</w:t>
      </w:r>
    </w:p>
    <w:p w14:paraId="6F8E2858" w14:textId="788F35E3" w:rsidR="000F1152" w:rsidRDefault="00D51906" w:rsidP="000F1152">
      <w:r>
        <w:t xml:space="preserve">At the time of writing this </w:t>
      </w:r>
      <w:r w:rsidR="000F1152">
        <w:t>Research Project there is only</w:t>
      </w:r>
      <w:r w:rsidR="001C50E1">
        <w:t xml:space="preserve"> two Robot security Frameworks that I have been able to locate </w:t>
      </w:r>
      <w:proofErr w:type="gramStart"/>
      <w:r w:rsidR="001C50E1">
        <w:t xml:space="preserve">the </w:t>
      </w:r>
      <w:r w:rsidR="000F1152">
        <w:t xml:space="preserve"> Robot</w:t>
      </w:r>
      <w:proofErr w:type="gramEnd"/>
      <w:r w:rsidR="000F1152">
        <w:t xml:space="preserve"> Security Framework (RSF) 4] and the Collaborative Robotic Cyber-Physical Systems (CRCPS) Security Framework. [5]</w:t>
      </w:r>
    </w:p>
    <w:p w14:paraId="7D08C467" w14:textId="002D05BB" w:rsidR="00905C20" w:rsidRDefault="00F47A99" w:rsidP="000F1152">
      <w:r>
        <w:t xml:space="preserve">RSF takes </w:t>
      </w:r>
      <w:proofErr w:type="gramStart"/>
      <w:r>
        <w:t>an</w:t>
      </w:r>
      <w:proofErr w:type="gramEnd"/>
      <w:r>
        <w:t xml:space="preserve"> comprehensive style approach to ensure </w:t>
      </w:r>
      <w:r w:rsidR="00557380">
        <w:t xml:space="preserve">the security, integrity and resilience </w:t>
      </w:r>
      <w:r w:rsidR="007D541D">
        <w:t>of robot systems.</w:t>
      </w:r>
      <w:r w:rsidR="00887B74">
        <w:t xml:space="preserve"> The framework takes a generalised approach in this aspect and recommends </w:t>
      </w:r>
      <w:r w:rsidR="00CF5605">
        <w:t>measures to not only protect and establish security vulnerabilities with a robotics equipment.</w:t>
      </w:r>
    </w:p>
    <w:p w14:paraId="2FB649E2" w14:textId="0E5120BE" w:rsidR="00D63323" w:rsidRDefault="00D63323" w:rsidP="000F1152">
      <w:r>
        <w:t xml:space="preserve">The Framework </w:t>
      </w:r>
      <w:r w:rsidR="006069F6">
        <w:t xml:space="preserve">looks at each layer or item of security of the robot </w:t>
      </w:r>
      <w:r w:rsidR="00F62472">
        <w:t>covering large sections which is then broken down into subsections</w:t>
      </w:r>
      <w:r w:rsidR="00771433">
        <w:t xml:space="preserve">. Covering anything from physical interfaces </w:t>
      </w:r>
    </w:p>
    <w:p w14:paraId="49C42FFA" w14:textId="442677B3" w:rsidR="00214EA6" w:rsidRDefault="00214EA6" w:rsidP="000F1152">
      <w:r>
        <w:t>These two frameworks share similarities between the two of them</w:t>
      </w:r>
      <w:r w:rsidR="00151CF4">
        <w:t xml:space="preserve"> which the </w:t>
      </w:r>
      <w:proofErr w:type="spellStart"/>
      <w:r w:rsidR="00151CF4">
        <w:t>authour</w:t>
      </w:r>
      <w:proofErr w:type="spellEnd"/>
      <w:r w:rsidR="00151CF4">
        <w:t xml:space="preserve"> will </w:t>
      </w:r>
      <w:proofErr w:type="gramStart"/>
      <w:r w:rsidR="00151CF4">
        <w:t>compare and cont</w:t>
      </w:r>
      <w:r w:rsidR="00DB1CDC">
        <w:t>rast</w:t>
      </w:r>
      <w:proofErr w:type="gramEnd"/>
      <w:r w:rsidR="00DB1CDC">
        <w:t xml:space="preserve"> later in report in more specific detail.</w:t>
      </w:r>
    </w:p>
    <w:p w14:paraId="73455D3D" w14:textId="77777777" w:rsidR="007B4E1F" w:rsidRDefault="007B4E1F" w:rsidP="007B4E1F">
      <w:pPr>
        <w:pStyle w:val="Heading1"/>
        <w:numPr>
          <w:ilvl w:val="0"/>
          <w:numId w:val="3"/>
        </w:numPr>
        <w:tabs>
          <w:tab w:val="num" w:pos="360"/>
        </w:tabs>
        <w:ind w:left="0" w:firstLine="0"/>
        <w:jc w:val="both"/>
      </w:pPr>
      <w:bookmarkStart w:id="1" w:name="_Toc167453950"/>
      <w:r>
        <w:t>Literature Review</w:t>
      </w:r>
      <w:bookmarkEnd w:id="1"/>
    </w:p>
    <w:p w14:paraId="4716D0E4" w14:textId="77777777" w:rsidR="007B4E1F" w:rsidRDefault="007B4E1F" w:rsidP="007B4E1F">
      <w:pPr>
        <w:pStyle w:val="Heading3"/>
        <w:numPr>
          <w:ilvl w:val="1"/>
          <w:numId w:val="3"/>
        </w:numPr>
        <w:tabs>
          <w:tab w:val="num" w:pos="360"/>
        </w:tabs>
        <w:ind w:left="0" w:firstLine="0"/>
      </w:pPr>
      <w:bookmarkStart w:id="2" w:name="_Toc167453951"/>
      <w:r>
        <w:t>Frameworks</w:t>
      </w:r>
      <w:bookmarkEnd w:id="2"/>
    </w:p>
    <w:p w14:paraId="51588BAD" w14:textId="77777777" w:rsidR="007B4E1F" w:rsidRDefault="007B4E1F" w:rsidP="007B4E1F">
      <w:pPr>
        <w:pStyle w:val="NormalWeb"/>
      </w:pPr>
      <w:r>
        <w:t>It has been established that although robotic security is a significant issue in the security field, there is currently no specialized standard approach or framework to address this urgent concern.</w:t>
      </w:r>
    </w:p>
    <w:p w14:paraId="4CF34550" w14:textId="5C643DEE" w:rsidR="007B4E1F" w:rsidRDefault="007B4E1F" w:rsidP="007B4E1F">
      <w:pPr>
        <w:pStyle w:val="NormalWeb"/>
        <w:rPr>
          <w:i/>
          <w:iCs/>
        </w:rPr>
      </w:pPr>
      <w:r w:rsidRPr="00D6403B">
        <w:rPr>
          <w:i/>
          <w:iCs/>
        </w:rPr>
        <w:t xml:space="preserve">“There are few honest and laudable efforts that elaborate into methodologies for analysing robot’s security or cybersecurity.” </w:t>
      </w:r>
      <w:r>
        <w:rPr>
          <w:i/>
          <w:iCs/>
        </w:rPr>
        <w:t>[</w:t>
      </w:r>
      <w:r w:rsidR="00E17982">
        <w:rPr>
          <w:i/>
          <w:iCs/>
        </w:rPr>
        <w:t>12</w:t>
      </w:r>
      <w:r w:rsidRPr="00D6403B">
        <w:rPr>
          <w:i/>
          <w:iCs/>
        </w:rPr>
        <w:t>]</w:t>
      </w:r>
    </w:p>
    <w:p w14:paraId="2BB6E342" w14:textId="77777777" w:rsidR="007B4E1F" w:rsidRDefault="007B4E1F" w:rsidP="007B4E1F">
      <w:pPr>
        <w:pStyle w:val="NormalWeb"/>
      </w:pPr>
      <w:r w:rsidRPr="00920662">
        <w:t>The following whitepaper: “INTRODUCING   THE Robot Security Framework</w:t>
      </w:r>
      <w:r>
        <w:t xml:space="preserve"> </w:t>
      </w:r>
      <w:r w:rsidRPr="00920662">
        <w:t>(RSF), STANDARDIZED   METHODOLOGY   TO   PERFORM</w:t>
      </w:r>
      <w:r>
        <w:t>” was one of the first papers I was able to locate that detailed around the new for specialized framework for robotics cybersecurity, this paper was published in November 2021. The paper however was very generalised and, in the researchers, would only be used as guideline to develop from further and as well giving some contextual examples.</w:t>
      </w:r>
    </w:p>
    <w:p w14:paraId="2239229C" w14:textId="77777777" w:rsidR="007B4E1F" w:rsidRDefault="007B4E1F" w:rsidP="007B4E1F">
      <w:pPr>
        <w:pStyle w:val="NormalWeb"/>
      </w:pPr>
      <w:r w:rsidRPr="00AD03B5">
        <w:lastRenderedPageBreak/>
        <w:t>As it stands currently from what the research has been able to acquire there does not appear to be a mainstream standard for a security policy/framework within robotics security. Other security frameworks can be adopted to govern the robot, but these frameworks were not necessarily fit for purpose when applied to the robotics due to the large variety of use cases for the robots</w:t>
      </w:r>
      <w:r>
        <w:t xml:space="preserve">, they would likely be </w:t>
      </w:r>
      <w:proofErr w:type="spellStart"/>
      <w:r>
        <w:t>inline</w:t>
      </w:r>
      <w:proofErr w:type="spellEnd"/>
      <w:r>
        <w:t xml:space="preserve"> with standardised general security frameworks such as the previous mentioned GDPR framework.</w:t>
      </w:r>
    </w:p>
    <w:p w14:paraId="04F18707" w14:textId="77777777" w:rsidR="007B4E1F" w:rsidRDefault="007B4E1F" w:rsidP="007B4E1F">
      <w:pPr>
        <w:pStyle w:val="NormalWeb"/>
      </w:pPr>
      <w:r>
        <w:t>It is felt across a suite of different robotic schools that the current standards and frameworks are not adequate for protecting robotics which could pose issues to Data Privacy and Integrity when/if a breach has occurred. Current IT security measures are inadequate for CPS, necessitating specialized strategies to prevent CPS failures and safeguard human-robot collaboration in industrial settings.</w:t>
      </w:r>
    </w:p>
    <w:p w14:paraId="40D5CE8A" w14:textId="40871330" w:rsidR="007B4E1F" w:rsidRPr="005C262E" w:rsidRDefault="007B4E1F" w:rsidP="007B4E1F">
      <w:pPr>
        <w:pStyle w:val="NormalWeb"/>
        <w:rPr>
          <w:i/>
          <w:iCs/>
        </w:rPr>
      </w:pPr>
      <w:r w:rsidRPr="005C262E">
        <w:rPr>
          <w:i/>
          <w:iCs/>
        </w:rPr>
        <w:t>"Existing security measures were mostly developed for cyber-only systems, and they cannot be effectively applied to CPS in a collaborative network directly. Therefore, new approaches to prevent CPS failure are necessary." [</w:t>
      </w:r>
      <w:r w:rsidR="00E17982">
        <w:rPr>
          <w:i/>
          <w:iCs/>
        </w:rPr>
        <w:t>13</w:t>
      </w:r>
      <w:r w:rsidRPr="005C262E">
        <w:rPr>
          <w:i/>
          <w:iCs/>
        </w:rPr>
        <w:t>]</w:t>
      </w:r>
    </w:p>
    <w:p w14:paraId="65616A68" w14:textId="77777777" w:rsidR="007B4E1F" w:rsidRDefault="007B4E1F" w:rsidP="007B4E1F">
      <w:pPr>
        <w:pStyle w:val="NormalWeb"/>
      </w:pPr>
      <w:r>
        <w:t xml:space="preserve">There is a common theme running through all the papers that the author has analysed for this literature review is that authors of said papers believe that the current frameworks are not fit for purpose within the context of modern robotics. Either existing standards need to be updated in consideration with evolving technology or new standards which could be specialised towards robotics could be used. The author is of the belief that specific framework should be utilized for robotics as by </w:t>
      </w:r>
      <w:proofErr w:type="spellStart"/>
      <w:r>
        <w:t>there</w:t>
      </w:r>
      <w:proofErr w:type="spellEnd"/>
      <w:r>
        <w:t xml:space="preserve"> nature they are not comparable to technology which is commonly covered by current legal legislation like computers, phones, tablets, etc.</w:t>
      </w:r>
    </w:p>
    <w:p w14:paraId="653C15A9" w14:textId="77777777" w:rsidR="007B4E1F" w:rsidRPr="005C262E" w:rsidRDefault="007B4E1F" w:rsidP="007B4E1F">
      <w:pPr>
        <w:pStyle w:val="NormalWeb"/>
        <w:rPr>
          <w:i/>
          <w:iCs/>
        </w:rPr>
      </w:pPr>
      <w:r w:rsidRPr="005C262E">
        <w:rPr>
          <w:i/>
          <w:iCs/>
        </w:rPr>
        <w:t>“Although existing legal frameworks are sufficiently robust to address some challenges posed by autonomous and robotic products and services, they will need to evolve and adapt to new areas of commerce, government activities, and personal choices.</w:t>
      </w:r>
    </w:p>
    <w:p w14:paraId="4D17D43A" w14:textId="33F0322D" w:rsidR="007B4E1F" w:rsidRPr="005C262E" w:rsidRDefault="007B4E1F" w:rsidP="007B4E1F">
      <w:pPr>
        <w:pStyle w:val="NormalWeb"/>
        <w:rPr>
          <w:i/>
          <w:iCs/>
        </w:rPr>
      </w:pPr>
      <w:r w:rsidRPr="005C262E">
        <w:rPr>
          <w:i/>
          <w:iCs/>
        </w:rPr>
        <w:t>Robotics and autonomous systems are still in their early stages of development, and it will take at least a decade before their full impact is realized.” [</w:t>
      </w:r>
      <w:r>
        <w:rPr>
          <w:i/>
          <w:iCs/>
        </w:rPr>
        <w:t>1</w:t>
      </w:r>
      <w:r w:rsidR="00E17982">
        <w:rPr>
          <w:i/>
          <w:iCs/>
        </w:rPr>
        <w:t>8</w:t>
      </w:r>
      <w:r w:rsidRPr="005C262E">
        <w:rPr>
          <w:i/>
          <w:iCs/>
        </w:rPr>
        <w:t>]</w:t>
      </w:r>
    </w:p>
    <w:p w14:paraId="26359B20" w14:textId="77777777" w:rsidR="007B4E1F" w:rsidRDefault="007B4E1F" w:rsidP="007B4E1F">
      <w:pPr>
        <w:pStyle w:val="NormalWeb"/>
      </w:pPr>
      <w:r>
        <w:t>The lack of a dedicated framework for robotics can create challenges when applying established rules meant for other technologies. These broad standards, adapted over time to accommodate various technologies, can conflict with the functions of robots. For example, a robot's autonomous decision-making abilities differ from computer systems where automation usually involves human oversight at some point in the data processing chain. In traditional systems, a human is responsible for ensuring data integrity, security, and compliance with data capture regulations. Typically, a data controller at the highest level of an organization oversees data security management throughout the organization.</w:t>
      </w:r>
    </w:p>
    <w:p w14:paraId="718CDD3C" w14:textId="43D08248" w:rsidR="007B4E1F" w:rsidRDefault="007B4E1F" w:rsidP="007B4E1F">
      <w:pPr>
        <w:pStyle w:val="NormalWeb"/>
        <w:rPr>
          <w:i/>
          <w:iCs/>
        </w:rPr>
      </w:pPr>
      <w:r w:rsidRPr="005C262E">
        <w:rPr>
          <w:i/>
          <w:iCs/>
        </w:rPr>
        <w:t>“A robot with autonomous decision-making capabilities might have the authority to determine the purposes and methods of data processing. Consequently, robotic systems could potentially be regarded as Data Controllers and required to meet all the obligations imposed by the GDPR on such entities.” [1</w:t>
      </w:r>
      <w:r w:rsidR="00E17982">
        <w:rPr>
          <w:i/>
          <w:iCs/>
        </w:rPr>
        <w:t>9</w:t>
      </w:r>
      <w:r w:rsidRPr="005C262E">
        <w:rPr>
          <w:i/>
          <w:iCs/>
        </w:rPr>
        <w:t>]</w:t>
      </w:r>
    </w:p>
    <w:p w14:paraId="441032FE" w14:textId="77777777" w:rsidR="007B4E1F" w:rsidRDefault="007B4E1F" w:rsidP="007B4E1F">
      <w:pPr>
        <w:pStyle w:val="NormalWeb"/>
      </w:pPr>
      <w:r w:rsidRPr="00E47831">
        <w:t>Another growing issue within robotics fitting in with current regulations involves robotics integration within cloud services and the legal and compliance challenges that surround this to two synergist technologies.</w:t>
      </w:r>
    </w:p>
    <w:p w14:paraId="3C811F34" w14:textId="77777777" w:rsidR="007B4E1F" w:rsidRDefault="007B4E1F" w:rsidP="007B4E1F">
      <w:pPr>
        <w:pStyle w:val="NormalWeb"/>
      </w:pPr>
      <w:r>
        <w:lastRenderedPageBreak/>
        <w:t>For instance, the EU's General Data Protection Regulation (GDPR) imposes requirements on automated decision-making processes, fundamental rights of data subjects, and data protection by design, all of which significantly affect the deployment of robotic systems.</w:t>
      </w:r>
    </w:p>
    <w:p w14:paraId="4096DB11" w14:textId="57FD872F" w:rsidR="007B4E1F" w:rsidRPr="00C81987" w:rsidRDefault="007B4E1F" w:rsidP="007B4E1F">
      <w:pPr>
        <w:pStyle w:val="NormalWeb"/>
      </w:pPr>
      <w:r>
        <w:t>“Article 22 of the GDPR generally prohibits Automated Decision-Making (ADM) but sets forth strict conditions for its permissible use. Both articles introduce open-ended norms that can create legal uncertainty for businesses. A previously mentioned qualitative study revealed that this uncertainty leads to concerns among companies about the risk of unintentionally failing to meet GDPR compliance obligations.” [</w:t>
      </w:r>
      <w:r w:rsidR="00E17982">
        <w:t>20</w:t>
      </w:r>
      <w:r>
        <w:t>]</w:t>
      </w:r>
    </w:p>
    <w:p w14:paraId="765EF875" w14:textId="77777777" w:rsidR="007B4E1F" w:rsidRDefault="007B4E1F" w:rsidP="007B4E1F">
      <w:pPr>
        <w:pStyle w:val="NormalWeb"/>
      </w:pPr>
    </w:p>
    <w:p w14:paraId="346EA62D" w14:textId="77777777" w:rsidR="007B4E1F" w:rsidRDefault="007B4E1F" w:rsidP="007B4E1F">
      <w:pPr>
        <w:pStyle w:val="Heading3"/>
        <w:numPr>
          <w:ilvl w:val="1"/>
          <w:numId w:val="3"/>
        </w:numPr>
        <w:tabs>
          <w:tab w:val="num" w:pos="360"/>
        </w:tabs>
        <w:ind w:left="0" w:firstLine="0"/>
      </w:pPr>
      <w:bookmarkStart w:id="3" w:name="_Toc167453952"/>
      <w:r>
        <w:t>Privacy</w:t>
      </w:r>
      <w:bookmarkEnd w:id="3"/>
    </w:p>
    <w:p w14:paraId="13E9E7FD" w14:textId="77777777" w:rsidR="007B4E1F" w:rsidRDefault="007B4E1F" w:rsidP="007B4E1F">
      <w:pPr>
        <w:pStyle w:val="NormalWeb"/>
      </w:pPr>
      <w:r>
        <w:t>Another paper that was located by the researcher was “</w:t>
      </w:r>
      <w:r w:rsidRPr="00920662">
        <w:t xml:space="preserve">SECURITYASSESSMENTS IN ROBOTICS” </w:t>
      </w:r>
      <w:r>
        <w:t>this paper was influenced by the previously mentioned paper. This paper includes privacy in robots and the collection of data that is conducted within robotics for the machines to carry out their designated functions.</w:t>
      </w:r>
    </w:p>
    <w:p w14:paraId="0F758E02" w14:textId="75EB42B2" w:rsidR="007B4E1F" w:rsidRDefault="007B4E1F" w:rsidP="007B4E1F">
      <w:pPr>
        <w:pStyle w:val="NormalWeb"/>
        <w:rPr>
          <w:i/>
          <w:iCs/>
        </w:rPr>
      </w:pPr>
      <w:r w:rsidRPr="004F0272">
        <w:rPr>
          <w:i/>
          <w:iCs/>
        </w:rPr>
        <w:t>“In a privacy focused paper Rueben details that following when defining what privacy is within the context of robotics. “</w:t>
      </w:r>
      <w:r>
        <w:rPr>
          <w:i/>
          <w:iCs/>
        </w:rPr>
        <w:t xml:space="preserve">The </w:t>
      </w:r>
      <w:r w:rsidRPr="004F0272">
        <w:rPr>
          <w:i/>
          <w:iCs/>
        </w:rPr>
        <w:t>effective setting of boundaries between oneself and other people.” [</w:t>
      </w:r>
      <w:r w:rsidR="00F628AF">
        <w:rPr>
          <w:i/>
          <w:iCs/>
        </w:rPr>
        <w:t>14</w:t>
      </w:r>
      <w:r w:rsidRPr="004F0272">
        <w:rPr>
          <w:i/>
          <w:iCs/>
        </w:rPr>
        <w:t>]</w:t>
      </w:r>
    </w:p>
    <w:p w14:paraId="2BD5A5F0" w14:textId="77777777" w:rsidR="007B4E1F" w:rsidRPr="0036559C" w:rsidRDefault="007B4E1F" w:rsidP="007B4E1F">
      <w:pPr>
        <w:pStyle w:val="NormalWeb"/>
      </w:pPr>
      <w:r w:rsidRPr="0036559C">
        <w:t xml:space="preserve">Boundaries often define the limits of personal information, personal space, thoughts and feelings. </w:t>
      </w:r>
    </w:p>
    <w:p w14:paraId="3E4BBF68" w14:textId="77777777" w:rsidR="007B4E1F" w:rsidRDefault="007B4E1F" w:rsidP="007B4E1F">
      <w:pPr>
        <w:pStyle w:val="NormalWeb"/>
      </w:pPr>
      <w:r w:rsidRPr="0036559C">
        <w:t>Robots are essential in defining these boundaries because they can gather and share extensive information, navigate personal spaces and distances, and interact with individuals. Notably, the social aspect of robots is one of the most debated issues.</w:t>
      </w:r>
    </w:p>
    <w:p w14:paraId="7AFABCBD" w14:textId="77777777" w:rsidR="007B4E1F" w:rsidRDefault="007B4E1F" w:rsidP="007B4E1F">
      <w:pPr>
        <w:pStyle w:val="NormalWeb"/>
      </w:pPr>
      <w:r>
        <w:t>It was found by “Computers Are Social Actors” that robotics can represent a paramount threat to privacy as when computers are given the opportunity to be used as social actors’ humans will normally interact with them. The study shows that there was an overwhelming amount of interaction of sociability between computers and the humans across the five different tests conducted with various conditions.</w:t>
      </w:r>
    </w:p>
    <w:p w14:paraId="00279533" w14:textId="77777777" w:rsidR="007B4E1F" w:rsidRPr="00375472" w:rsidRDefault="007B4E1F" w:rsidP="007B4E1F">
      <w:pPr>
        <w:pStyle w:val="NormalWeb"/>
        <w:rPr>
          <w:i/>
          <w:iCs/>
        </w:rPr>
      </w:pPr>
      <w:r w:rsidRPr="00375472">
        <w:rPr>
          <w:i/>
          <w:iCs/>
        </w:rPr>
        <w:t>“We presented five studies showing that experienced computer users apply social rules when interacting with computers, even though they consider it inappropriate. These social responses are natural and not due to deficiencies or dysfunctions. They are easy to generate, common, and predictable.</w:t>
      </w:r>
    </w:p>
    <w:p w14:paraId="099386A5" w14:textId="5F962423" w:rsidR="007B4E1F" w:rsidRPr="00375472" w:rsidRDefault="007B4E1F" w:rsidP="007B4E1F">
      <w:pPr>
        <w:pStyle w:val="NormalWeb"/>
        <w:rPr>
          <w:i/>
          <w:iCs/>
        </w:rPr>
      </w:pPr>
      <w:r w:rsidRPr="00375472">
        <w:rPr>
          <w:i/>
          <w:iCs/>
        </w:rPr>
        <w:t>Our findings reveal that the human-computer relationship is inherently social. This suggests that many principles from social psychology, communication, and sociology are relevant to human-computer interaction and impact user interface design.” [</w:t>
      </w:r>
      <w:r>
        <w:rPr>
          <w:i/>
          <w:iCs/>
        </w:rPr>
        <w:t>1</w:t>
      </w:r>
      <w:r w:rsidR="00F628AF">
        <w:rPr>
          <w:i/>
          <w:iCs/>
        </w:rPr>
        <w:t>5</w:t>
      </w:r>
      <w:r w:rsidRPr="00375472">
        <w:rPr>
          <w:i/>
          <w:iCs/>
        </w:rPr>
        <w:t>]</w:t>
      </w:r>
    </w:p>
    <w:p w14:paraId="7BA1157F" w14:textId="77777777" w:rsidR="007B4E1F" w:rsidRDefault="007B4E1F" w:rsidP="007B4E1F">
      <w:pPr>
        <w:pStyle w:val="NormalWeb"/>
      </w:pPr>
      <w:r>
        <w:t>Privacy in robotics involves protecting personal data collected by robots and ensuring compliance with data protection regulations set out by standards that have been previously mentioned.</w:t>
      </w:r>
    </w:p>
    <w:p w14:paraId="6DC2A222" w14:textId="00E95E5D" w:rsidR="007B4E1F" w:rsidRDefault="007B4E1F" w:rsidP="007B4E1F">
      <w:pPr>
        <w:pStyle w:val="NormalWeb"/>
        <w:rPr>
          <w:i/>
          <w:iCs/>
        </w:rPr>
      </w:pPr>
      <w:r w:rsidRPr="00006EA5">
        <w:rPr>
          <w:i/>
          <w:iCs/>
        </w:rPr>
        <w:lastRenderedPageBreak/>
        <w:t>“Privacy within robotics systems involves the personal data of individuals and how that data is stored, collected, used, and shared.” [1</w:t>
      </w:r>
      <w:r w:rsidR="00D875C5">
        <w:rPr>
          <w:i/>
          <w:iCs/>
        </w:rPr>
        <w:t>7</w:t>
      </w:r>
      <w:r w:rsidRPr="00006EA5">
        <w:rPr>
          <w:i/>
          <w:iCs/>
        </w:rPr>
        <w:t>]</w:t>
      </w:r>
    </w:p>
    <w:p w14:paraId="5ED2F0C1" w14:textId="77777777" w:rsidR="007B4E1F" w:rsidRDefault="007B4E1F" w:rsidP="007B4E1F">
      <w:pPr>
        <w:pStyle w:val="NormalWeb"/>
      </w:pPr>
      <w:r>
        <w:t>Modern robotics are often equipped with a variety of technology which could create challenges to privacy such as connected sensors, cameras, GPS and Microphones. This array of equipment in combination with the personal information.</w:t>
      </w:r>
    </w:p>
    <w:p w14:paraId="5D6B066F" w14:textId="77777777" w:rsidR="007B4E1F" w:rsidRDefault="007B4E1F" w:rsidP="007B4E1F">
      <w:pPr>
        <w:pStyle w:val="NormalWeb"/>
      </w:pPr>
      <w:r>
        <w:t xml:space="preserve">Solution that was offered to the invasive nature of these robots by design as well as </w:t>
      </w:r>
      <w:proofErr w:type="spellStart"/>
      <w:r>
        <w:t>there</w:t>
      </w:r>
      <w:proofErr w:type="spellEnd"/>
      <w:r>
        <w:t xml:space="preserve"> sometimes personal function such as medical services or in policing, is a concept called “privacy by design” which involves the privacy considerations being made at the initial design stage of any robotics systems to ensure that privacy is handled properly.</w:t>
      </w:r>
    </w:p>
    <w:p w14:paraId="6DE2C6DC" w14:textId="0A3B10AA" w:rsidR="007B4E1F" w:rsidRDefault="007B4E1F" w:rsidP="007B4E1F">
      <w:pPr>
        <w:pStyle w:val="NormalWeb"/>
        <w:rPr>
          <w:i/>
          <w:iCs/>
        </w:rPr>
      </w:pPr>
      <w:r w:rsidRPr="00AF6734">
        <w:rPr>
          <w:i/>
          <w:iCs/>
        </w:rPr>
        <w:t xml:space="preserve">“Robotic technology should be designed with privacy considerations from the outset, ensuring compliance with the Data Protection Act (DPA) from the beginning. Data protection should be integrated throughout the entire life cycle of the technology, rather than trying to achieve privacy compliance later, once the technology is already based on capabilities that are inherently </w:t>
      </w:r>
      <w:proofErr w:type="gramStart"/>
      <w:r w:rsidRPr="00AF6734">
        <w:rPr>
          <w:i/>
          <w:iCs/>
        </w:rPr>
        <w:t>privacy-unfriendly</w:t>
      </w:r>
      <w:proofErr w:type="gramEnd"/>
      <w:r w:rsidRPr="00AF6734">
        <w:rPr>
          <w:i/>
          <w:iCs/>
        </w:rPr>
        <w:t>.” [1</w:t>
      </w:r>
      <w:r w:rsidR="00D875C5">
        <w:rPr>
          <w:i/>
          <w:iCs/>
        </w:rPr>
        <w:t>8</w:t>
      </w:r>
      <w:r w:rsidRPr="00AF6734">
        <w:rPr>
          <w:i/>
          <w:iCs/>
        </w:rPr>
        <w:t>]</w:t>
      </w:r>
    </w:p>
    <w:p w14:paraId="2FF3CD66" w14:textId="77777777" w:rsidR="007B4E1F" w:rsidRPr="006273A5" w:rsidRDefault="007B4E1F" w:rsidP="007B4E1F">
      <w:pPr>
        <w:pStyle w:val="NormalWeb"/>
      </w:pPr>
      <w:r>
        <w:t>This is quite an optimistic approach but due to the small budgets that are often leveraged for security development or implementation within products and enterprises. This does not seem like a realistic recommendation or approach for designs/manufacturers to consider unless a specialized product is being assigned for classified work or military application.</w:t>
      </w:r>
    </w:p>
    <w:p w14:paraId="371B960D" w14:textId="77777777" w:rsidR="007B4E1F" w:rsidRDefault="007B4E1F" w:rsidP="007B4E1F">
      <w:pPr>
        <w:pStyle w:val="NormalWeb"/>
        <w:rPr>
          <w:i/>
          <w:iCs/>
        </w:rPr>
      </w:pPr>
      <w:r>
        <w:t>They also recommend another concept called ‘Privacy by Default,’ which ensures that robotics or other technologies only collect and process the minimum amount of data necessary for their intended functions. While this idea is beneficial in theory, it conflicts with the core development of advanced technology, particularly in the case of SPOT. SPOT has numerous functions that can be deployed autonomously, and limiting data collection could impair its ability to perform certain tasks. This approach may not be suitable for sophisticated technology like SPOT, but it could be effective for simpler robotics with limited capabilities, ensuring compliance with legal requirements and frameworks.</w:t>
      </w:r>
      <w:r w:rsidRPr="00DE57AE">
        <w:rPr>
          <w:i/>
          <w:iCs/>
        </w:rPr>
        <w:t xml:space="preserve"> </w:t>
      </w:r>
    </w:p>
    <w:p w14:paraId="38583BF4" w14:textId="3776D586" w:rsidR="007B4E1F" w:rsidRPr="00C2514E" w:rsidRDefault="007B4E1F" w:rsidP="007B4E1F">
      <w:pPr>
        <w:pStyle w:val="NormalWeb"/>
        <w:rPr>
          <w:i/>
          <w:iCs/>
        </w:rPr>
      </w:pPr>
      <w:r w:rsidRPr="00C2514E">
        <w:rPr>
          <w:i/>
          <w:iCs/>
        </w:rPr>
        <w:t>“Another important principle is 'privacy by default,' which means that new data processing technologies should, by default, limit their capabilities so that personal data is processed only to the minimum extent necessary for each specific purpose. Additionally, such data should not be retained longer than the maximum time required for those purposes.” [1</w:t>
      </w:r>
      <w:r w:rsidR="00D875C5">
        <w:rPr>
          <w:i/>
          <w:iCs/>
        </w:rPr>
        <w:t>8</w:t>
      </w:r>
      <w:r w:rsidRPr="00C2514E">
        <w:rPr>
          <w:i/>
          <w:iCs/>
        </w:rPr>
        <w:t>]</w:t>
      </w:r>
    </w:p>
    <w:p w14:paraId="2C00C134" w14:textId="77777777" w:rsidR="007B4E1F" w:rsidRDefault="007B4E1F" w:rsidP="007B4E1F">
      <w:pPr>
        <w:pStyle w:val="NormalWeb"/>
      </w:pPr>
      <w:r>
        <w:t xml:space="preserve">Holder also recommends following the guidance from ‘Article 29 Working Party (WP29)’ ensuring that </w:t>
      </w:r>
      <w:proofErr w:type="spellStart"/>
      <w:r>
        <w:t>inline</w:t>
      </w:r>
      <w:proofErr w:type="spellEnd"/>
      <w:r>
        <w:t xml:space="preserve"> with what was previously mentioned that privacy impact assessments are carried out during early development to ensure clarity with security design. Moreover, they recommend another WP29 guidance which is include packing and instructions to advise users on how they can customize </w:t>
      </w:r>
      <w:proofErr w:type="spellStart"/>
      <w:proofErr w:type="gramStart"/>
      <w:r>
        <w:t>there</w:t>
      </w:r>
      <w:proofErr w:type="spellEnd"/>
      <w:proofErr w:type="gramEnd"/>
      <w:r>
        <w:t xml:space="preserve"> device for the appropriate privacy options so that robotics is not intrusive for its selected function,</w:t>
      </w:r>
    </w:p>
    <w:p w14:paraId="3400BF42" w14:textId="0A8AF385" w:rsidR="007B4E1F" w:rsidRPr="00A530CD" w:rsidRDefault="007B4E1F" w:rsidP="007B4E1F">
      <w:pPr>
        <w:pStyle w:val="NormalWeb"/>
      </w:pPr>
      <w:r>
        <w:t xml:space="preserve">“The WP29 advises early privacy impact assessments to evaluate new technologies' effects </w:t>
      </w:r>
      <w:r w:rsidRPr="00C2514E">
        <w:rPr>
          <w:i/>
          <w:iCs/>
        </w:rPr>
        <w:t>on privacy and data protection. They also recommend providing users with clear information on the potential intrusiveness of robots and permitted drone usage in packaging and instructions.” [1</w:t>
      </w:r>
      <w:r w:rsidR="00D875C5">
        <w:rPr>
          <w:i/>
          <w:iCs/>
        </w:rPr>
        <w:t>8</w:t>
      </w:r>
      <w:r w:rsidRPr="00C2514E">
        <w:rPr>
          <w:i/>
          <w:iCs/>
        </w:rPr>
        <w:t>]</w:t>
      </w:r>
    </w:p>
    <w:p w14:paraId="60A69F97" w14:textId="1BB618E0" w:rsidR="007B4E1F" w:rsidRDefault="007B4E1F" w:rsidP="007B4E1F">
      <w:r w:rsidRPr="00DE57AE">
        <w:rPr>
          <w:i/>
          <w:iCs/>
        </w:rPr>
        <w:lastRenderedPageBreak/>
        <w:t>“Following Vilches et al. [87], the first step involves using specific guidelines to detect system vulnerabilities. Their proposed Robotic Security Framework categorizes attack vectors into Hardware, Network, Firmware/Operating System</w:t>
      </w:r>
    </w:p>
    <w:p w14:paraId="614B8FF3" w14:textId="3BAEA00B" w:rsidR="00B42043" w:rsidRDefault="00B42043" w:rsidP="00D54379"/>
    <w:p w14:paraId="3E27F5DC" w14:textId="77777777" w:rsidR="00D54379" w:rsidRPr="00880353" w:rsidRDefault="00D54379" w:rsidP="00D54379">
      <w:r>
        <w:t xml:space="preserve">                         </w:t>
      </w:r>
    </w:p>
    <w:p w14:paraId="1E0FDC94" w14:textId="77777777" w:rsidR="00D54379" w:rsidRPr="004F3FBF" w:rsidRDefault="00D54379" w:rsidP="00D54379">
      <w:pPr>
        <w:pStyle w:val="Heading1"/>
        <w:numPr>
          <w:ilvl w:val="1"/>
          <w:numId w:val="3"/>
        </w:numPr>
        <w:tabs>
          <w:tab w:val="num" w:pos="360"/>
        </w:tabs>
        <w:ind w:left="0" w:firstLine="0"/>
        <w:jc w:val="both"/>
        <w:rPr>
          <w:rFonts w:ascii="Times New Roman" w:hAnsi="Times New Roman" w:cs="Times New Roman"/>
        </w:rPr>
      </w:pPr>
      <w:bookmarkStart w:id="4" w:name="_Toc167453947"/>
      <w:r w:rsidRPr="004F3FBF">
        <w:rPr>
          <w:rFonts w:ascii="Times New Roman" w:hAnsi="Times New Roman" w:cs="Times New Roman"/>
        </w:rPr>
        <w:t>Aims and Objectives</w:t>
      </w:r>
      <w:bookmarkEnd w:id="4"/>
    </w:p>
    <w:p w14:paraId="618DE391" w14:textId="77777777" w:rsidR="00D54379" w:rsidRPr="002C0E79" w:rsidRDefault="00D54379" w:rsidP="00D54379"/>
    <w:p w14:paraId="2A8CC2A3" w14:textId="1B93D9ED" w:rsidR="00AE1F11" w:rsidRPr="00AE1F11" w:rsidRDefault="00D54379" w:rsidP="00AE1F11">
      <w:bookmarkStart w:id="5" w:name="_Toc99624255"/>
      <w:bookmarkStart w:id="6" w:name="_Toc167432672"/>
      <w:bookmarkStart w:id="7" w:name="_Toc167453593"/>
      <w:bookmarkStart w:id="8" w:name="_Toc167453948"/>
      <w:r w:rsidRPr="00AE1F11">
        <w:t>The aim of this research is to develop a comprehensive data privacy and integrity framework specifically tailored for robotic systems, with a focus on LIDAR-equipped autonomous robots like Spot. This framework will address the unique challenges of data protection in robotic applications, ensuring compliance with regulations such as GDPR, and enhancing the security and trustworthiness of data collected by these systems.</w:t>
      </w:r>
      <w:bookmarkEnd w:id="5"/>
      <w:bookmarkEnd w:id="6"/>
      <w:bookmarkEnd w:id="7"/>
      <w:bookmarkEnd w:id="8"/>
    </w:p>
    <w:p w14:paraId="352BE2DD" w14:textId="7AB0B748" w:rsidR="00AD3BCF" w:rsidRPr="00AE1F11" w:rsidRDefault="00AD3BCF" w:rsidP="00AE1F11">
      <w:r w:rsidRPr="00AE1F11">
        <w:t>The author aims to make this research as specialized and contextualized to the Spot robot as possible. Robotics is a vast field with diverse systems, each serving distinct functions and applications. A broad approach could expand the project's scope excessively, leading to generic findings or making certain aspects of the research overly time-consuming to articulate.</w:t>
      </w:r>
    </w:p>
    <w:p w14:paraId="53EABBF8" w14:textId="77777777" w:rsidR="00D54379" w:rsidRPr="00880353" w:rsidRDefault="00D54379" w:rsidP="00D54379"/>
    <w:p w14:paraId="6F3A0A3C" w14:textId="77777777" w:rsidR="00D54379" w:rsidRDefault="00D54379" w:rsidP="00D54379">
      <w:pPr>
        <w:pStyle w:val="Heading3"/>
        <w:numPr>
          <w:ilvl w:val="2"/>
          <w:numId w:val="3"/>
        </w:numPr>
        <w:tabs>
          <w:tab w:val="num" w:pos="360"/>
        </w:tabs>
        <w:ind w:left="0" w:firstLine="0"/>
      </w:pPr>
      <w:bookmarkStart w:id="9" w:name="_Toc99624256"/>
      <w:bookmarkStart w:id="10" w:name="_Toc167453949"/>
      <w:r>
        <w:t>Objectives</w:t>
      </w:r>
      <w:bookmarkEnd w:id="9"/>
      <w:bookmarkEnd w:id="10"/>
    </w:p>
    <w:p w14:paraId="20A78447" w14:textId="77777777" w:rsidR="00D54379" w:rsidRPr="00B04E22" w:rsidRDefault="00D54379" w:rsidP="00D54379">
      <w:pPr>
        <w:pStyle w:val="ListParagraph"/>
        <w:numPr>
          <w:ilvl w:val="1"/>
          <w:numId w:val="2"/>
        </w:numPr>
        <w:spacing w:after="160" w:line="360" w:lineRule="auto"/>
        <w:rPr>
          <w:rFonts w:cstheme="minorHAnsi"/>
        </w:rPr>
      </w:pPr>
      <w:r w:rsidRPr="00B04E22">
        <w:rPr>
          <w:rFonts w:cstheme="minorHAnsi"/>
        </w:rPr>
        <w:t>conduct a thorough review of existing research on data privacy and integrity in robotics, with an emphasis on LIDAR-equipped systems.</w:t>
      </w:r>
    </w:p>
    <w:p w14:paraId="558A6199" w14:textId="77777777" w:rsidR="00D54379" w:rsidRDefault="00D54379" w:rsidP="00D54379">
      <w:pPr>
        <w:pStyle w:val="ListParagraph"/>
        <w:numPr>
          <w:ilvl w:val="1"/>
          <w:numId w:val="2"/>
        </w:numPr>
        <w:spacing w:after="160" w:line="360" w:lineRule="auto"/>
        <w:rPr>
          <w:rFonts w:cstheme="minorHAnsi"/>
        </w:rPr>
      </w:pPr>
      <w:r w:rsidRPr="00B04E22">
        <w:rPr>
          <w:rFonts w:cstheme="minorHAnsi"/>
        </w:rPr>
        <w:t>Analyse current data protection practices and frameworks used in robotics and compare them to those used in other fields like IoT and autonomous vehicles.</w:t>
      </w:r>
    </w:p>
    <w:p w14:paraId="38CF0133" w14:textId="77777777" w:rsidR="00D54379" w:rsidRPr="00DC527D" w:rsidRDefault="00D54379" w:rsidP="00D54379">
      <w:pPr>
        <w:spacing w:after="160" w:line="360" w:lineRule="auto"/>
        <w:ind w:left="360"/>
        <w:rPr>
          <w:rFonts w:cstheme="minorHAnsi"/>
        </w:rPr>
      </w:pPr>
      <w:r w:rsidRPr="00DC527D">
        <w:rPr>
          <w:rFonts w:cstheme="minorHAnsi"/>
        </w:rPr>
        <w:t xml:space="preserve">This will include a comprehensive and clear literature review within these areas of the field to understand why the study remains relevant.  </w:t>
      </w:r>
    </w:p>
    <w:p w14:paraId="786DDA77" w14:textId="77777777" w:rsidR="00D54379" w:rsidRDefault="00D54379" w:rsidP="00D54379">
      <w:pPr>
        <w:pStyle w:val="ListParagraph"/>
        <w:numPr>
          <w:ilvl w:val="0"/>
          <w:numId w:val="2"/>
        </w:numPr>
        <w:spacing w:after="160" w:line="360" w:lineRule="auto"/>
        <w:rPr>
          <w:rFonts w:cstheme="minorHAnsi"/>
        </w:rPr>
      </w:pPr>
      <w:r>
        <w:rPr>
          <w:rFonts w:cstheme="minorHAnsi"/>
        </w:rPr>
        <w:t>Develop of a Data Privacy and Integrity Framework</w:t>
      </w:r>
    </w:p>
    <w:p w14:paraId="2962F860" w14:textId="77777777" w:rsidR="00D54379" w:rsidRPr="000655F4" w:rsidRDefault="00D54379" w:rsidP="00D54379">
      <w:pPr>
        <w:pStyle w:val="ListParagraph"/>
        <w:numPr>
          <w:ilvl w:val="1"/>
          <w:numId w:val="2"/>
        </w:numPr>
        <w:spacing w:after="160" w:line="360" w:lineRule="auto"/>
        <w:rPr>
          <w:rFonts w:cstheme="minorHAnsi"/>
        </w:rPr>
      </w:pPr>
      <w:r>
        <w:t>Design a data privacy and integrity framework tailored for Sensor-equipped robotic systems, incorporating principles of data protection by design and by default.</w:t>
      </w:r>
    </w:p>
    <w:p w14:paraId="54DF38FD" w14:textId="77777777" w:rsidR="00D54379" w:rsidRDefault="00D54379" w:rsidP="00D54379">
      <w:pPr>
        <w:pStyle w:val="ListParagraph"/>
        <w:numPr>
          <w:ilvl w:val="1"/>
          <w:numId w:val="2"/>
        </w:numPr>
        <w:spacing w:after="160" w:line="360" w:lineRule="auto"/>
        <w:rPr>
          <w:rFonts w:cstheme="minorHAnsi"/>
        </w:rPr>
      </w:pPr>
      <w:r>
        <w:t>Ensure the framework includes guidelines for data collection, storage, processing, and sharing, emphasizing transparency, consent, and security.</w:t>
      </w:r>
    </w:p>
    <w:p w14:paraId="129A3202" w14:textId="77777777" w:rsidR="00D54379" w:rsidRPr="006B23CE" w:rsidRDefault="00D54379" w:rsidP="00D54379">
      <w:pPr>
        <w:pStyle w:val="ListParagraph"/>
        <w:numPr>
          <w:ilvl w:val="0"/>
          <w:numId w:val="2"/>
        </w:numPr>
        <w:spacing w:after="160" w:line="360" w:lineRule="auto"/>
        <w:rPr>
          <w:rFonts w:cstheme="minorHAnsi"/>
        </w:rPr>
      </w:pPr>
      <w:r w:rsidRPr="006B23CE">
        <w:rPr>
          <w:rFonts w:cstheme="minorHAnsi"/>
        </w:rPr>
        <w:t>Implementation and Validation:</w:t>
      </w:r>
    </w:p>
    <w:p w14:paraId="407D2003" w14:textId="77777777" w:rsidR="00D54379" w:rsidRPr="000655F4" w:rsidRDefault="00D54379" w:rsidP="00D54379">
      <w:pPr>
        <w:pStyle w:val="ListParagraph"/>
        <w:numPr>
          <w:ilvl w:val="1"/>
          <w:numId w:val="2"/>
        </w:numPr>
        <w:spacing w:after="160" w:line="360" w:lineRule="auto"/>
        <w:rPr>
          <w:rFonts w:cstheme="minorHAnsi"/>
        </w:rPr>
      </w:pPr>
      <w:r>
        <w:t>Implement the proposed framework in a controlled environment using Spot robots.</w:t>
      </w:r>
    </w:p>
    <w:p w14:paraId="1B41F027" w14:textId="77777777" w:rsidR="00D54379" w:rsidRPr="009B120C" w:rsidRDefault="00D54379" w:rsidP="00D54379">
      <w:pPr>
        <w:pStyle w:val="ListParagraph"/>
        <w:numPr>
          <w:ilvl w:val="1"/>
          <w:numId w:val="2"/>
        </w:numPr>
        <w:spacing w:after="160" w:line="360" w:lineRule="auto"/>
        <w:rPr>
          <w:rFonts w:cstheme="minorHAnsi"/>
        </w:rPr>
      </w:pPr>
      <w:r>
        <w:t>Conduct rigorous testing to validate the framework’s effectiveness in mitigating identified privacy and integrity risk.</w:t>
      </w:r>
    </w:p>
    <w:p w14:paraId="4BA6D292" w14:textId="77777777" w:rsidR="00D54379" w:rsidRPr="006065E1" w:rsidRDefault="00D54379" w:rsidP="00D54379">
      <w:pPr>
        <w:pStyle w:val="ListParagraph"/>
        <w:numPr>
          <w:ilvl w:val="1"/>
          <w:numId w:val="2"/>
        </w:numPr>
        <w:spacing w:after="160" w:line="360" w:lineRule="auto"/>
        <w:rPr>
          <w:rFonts w:cstheme="minorHAnsi"/>
        </w:rPr>
      </w:pPr>
      <w:r>
        <w:t>Evaluate the frameworks compliance and relevant regulations and its adaptability to various robotic applications.</w:t>
      </w:r>
    </w:p>
    <w:p w14:paraId="59E9130A" w14:textId="77777777" w:rsidR="00D54379" w:rsidRPr="00312AEA" w:rsidRDefault="00D54379" w:rsidP="00D54379">
      <w:pPr>
        <w:spacing w:after="160" w:line="360" w:lineRule="auto"/>
        <w:ind w:left="360"/>
        <w:rPr>
          <w:rFonts w:cstheme="minorHAnsi"/>
        </w:rPr>
      </w:pPr>
      <w:r>
        <w:rPr>
          <w:rFonts w:cstheme="minorHAnsi"/>
        </w:rPr>
        <w:lastRenderedPageBreak/>
        <w:t>By achieving these objectives, it the researchers hope that this project will enhance the current state of data privacy and integrity within robotics, contributing to the development of safer, more reliable and compliant autonomous technologies.</w:t>
      </w:r>
    </w:p>
    <w:p w14:paraId="5F76411C" w14:textId="77777777" w:rsidR="007C149C" w:rsidRDefault="007C149C"/>
    <w:p w14:paraId="3A079C50" w14:textId="77777777" w:rsidR="007C149C" w:rsidRDefault="007C149C"/>
    <w:p w14:paraId="341075BF" w14:textId="61CE5873" w:rsidR="007C149C" w:rsidRPr="009938C7" w:rsidRDefault="009938C7">
      <w:pPr>
        <w:rPr>
          <w:b/>
          <w:bCs/>
        </w:rPr>
      </w:pPr>
      <w:r w:rsidRPr="009938C7">
        <w:rPr>
          <w:b/>
          <w:bCs/>
        </w:rPr>
        <w:t>Methodology</w:t>
      </w:r>
    </w:p>
    <w:p w14:paraId="73E7CF0D" w14:textId="3E40EDF1" w:rsidR="007C149C" w:rsidRDefault="00EE73B9">
      <w:r>
        <w:t xml:space="preserve">The researcher </w:t>
      </w:r>
      <w:r w:rsidR="00411A23">
        <w:t xml:space="preserve">will </w:t>
      </w:r>
      <w:r w:rsidR="003D5F6D">
        <w:t xml:space="preserve">state </w:t>
      </w:r>
      <w:r w:rsidR="004121DA">
        <w:t>their</w:t>
      </w:r>
      <w:r w:rsidR="003D5F6D">
        <w:t xml:space="preserve"> methodology approach </w:t>
      </w:r>
      <w:r w:rsidR="00D56702">
        <w:t xml:space="preserve">for </w:t>
      </w:r>
      <w:r w:rsidR="00EF363B">
        <w:t xml:space="preserve">the project. I will approach will use the </w:t>
      </w:r>
      <w:r w:rsidR="00E77121">
        <w:t xml:space="preserve">current existing robotics security frameworks as a bassline. An issue with is that the current </w:t>
      </w:r>
      <w:r w:rsidR="00B51F12">
        <w:t>frameworks as lacking in sophistication</w:t>
      </w:r>
      <w:r w:rsidR="00990F5B">
        <w:t xml:space="preserve"> </w:t>
      </w:r>
      <w:r w:rsidR="00380927">
        <w:t>compared to other reputable and standardised which was one the initial reason that I had shown interest</w:t>
      </w:r>
      <w:r w:rsidR="00572EBF">
        <w:t xml:space="preserve"> in pursuing this topic for my project as their noticeable knowledge gap when doing initial research around the topic.</w:t>
      </w:r>
    </w:p>
    <w:p w14:paraId="7E196EF6" w14:textId="5E3B1CE7" w:rsidR="00572EBF" w:rsidRDefault="00572EBF">
      <w:r>
        <w:t xml:space="preserve">I will be breaking down two different frameworks. They have a large amount of overlap </w:t>
      </w:r>
      <w:r w:rsidR="004C17C6">
        <w:t>between both</w:t>
      </w:r>
      <w:r w:rsidR="00817C57">
        <w:t xml:space="preserve"> Robot Security Framework (RSF)</w:t>
      </w:r>
      <w:r w:rsidR="004D5FB4">
        <w:t xml:space="preserve"> </w:t>
      </w:r>
      <w:r w:rsidR="00031E27">
        <w:t>[</w:t>
      </w:r>
      <w:r w:rsidR="006E0239">
        <w:t>8</w:t>
      </w:r>
      <w:r w:rsidR="00F25A08">
        <w:t xml:space="preserve">] </w:t>
      </w:r>
      <w:r w:rsidR="004D5FB4">
        <w:t xml:space="preserve">and the Collaborative Robotic Cyber-Physical </w:t>
      </w:r>
      <w:r w:rsidR="00297EE1">
        <w:t>Systems (CRCPS) Security Framework.</w:t>
      </w:r>
      <w:r w:rsidR="00F25A08">
        <w:t xml:space="preserve"> [</w:t>
      </w:r>
      <w:r w:rsidR="006E0239">
        <w:t>9</w:t>
      </w:r>
      <w:r w:rsidR="00F25A08">
        <w:t>]</w:t>
      </w:r>
    </w:p>
    <w:p w14:paraId="5A50936B" w14:textId="1E833E97" w:rsidR="00F223D1" w:rsidRDefault="003B4164" w:rsidP="00031E27">
      <w:r>
        <w:t xml:space="preserve">Robot Security Framework breaks down each element of the </w:t>
      </w:r>
      <w:r w:rsidR="00BC3E6F">
        <w:t>security aspect of the robotics then accessing each specific section</w:t>
      </w:r>
      <w:r w:rsidR="00CB5A14">
        <w:t xml:space="preserve"> for example it uses the port section and then breaks it down into sub-categories </w:t>
      </w:r>
      <w:r w:rsidR="00FA7B62">
        <w:t xml:space="preserve">specificizing each vulnerability which needs to be checked to ensure </w:t>
      </w:r>
      <w:r w:rsidR="001F463B">
        <w:t>that the robotics is secure.</w:t>
      </w:r>
    </w:p>
    <w:p w14:paraId="184A8F99" w14:textId="77777777" w:rsidR="00785A5A" w:rsidRDefault="00785A5A" w:rsidP="00785A5A">
      <w:pPr>
        <w:keepNext/>
      </w:pPr>
      <w:r w:rsidRPr="00785A5A">
        <w:rPr>
          <w:noProof/>
        </w:rPr>
        <w:drawing>
          <wp:inline distT="0" distB="0" distL="0" distR="0" wp14:anchorId="69FBF311" wp14:editId="659850D4">
            <wp:extent cx="5130800" cy="3692621"/>
            <wp:effectExtent l="0" t="0" r="0" b="3175"/>
            <wp:docPr id="99587748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5877481" name="Picture 1" descr="A screenshot of a computer&#10;&#10;AI-generated content may be incorrect."/>
                    <pic:cNvPicPr/>
                  </pic:nvPicPr>
                  <pic:blipFill rotWithShape="1">
                    <a:blip r:embed="rId7"/>
                    <a:srcRect l="11301" t="20969" r="30202" b="6596"/>
                    <a:stretch/>
                  </pic:blipFill>
                  <pic:spPr bwMode="auto">
                    <a:xfrm>
                      <a:off x="0" y="0"/>
                      <a:ext cx="5146731" cy="3704086"/>
                    </a:xfrm>
                    <a:prstGeom prst="rect">
                      <a:avLst/>
                    </a:prstGeom>
                    <a:ln>
                      <a:noFill/>
                    </a:ln>
                    <a:extLst>
                      <a:ext uri="{53640926-AAD7-44D8-BBD7-CCE9431645EC}">
                        <a14:shadowObscured xmlns:a14="http://schemas.microsoft.com/office/drawing/2010/main"/>
                      </a:ext>
                    </a:extLst>
                  </pic:spPr>
                </pic:pic>
              </a:graphicData>
            </a:graphic>
          </wp:inline>
        </w:drawing>
      </w:r>
    </w:p>
    <w:p w14:paraId="021C2C74" w14:textId="396070DE" w:rsidR="0012718C" w:rsidRDefault="00785A5A" w:rsidP="00785A5A">
      <w:pPr>
        <w:pStyle w:val="Caption"/>
      </w:pPr>
      <w:r>
        <w:t xml:space="preserve">Figure </w:t>
      </w:r>
      <w:fldSimple w:instr=" SEQ Figure \* ARABIC ">
        <w:r>
          <w:rPr>
            <w:noProof/>
          </w:rPr>
          <w:t>2</w:t>
        </w:r>
      </w:fldSimple>
      <w:r>
        <w:t xml:space="preserve"> Example of the structure of Robot Security framework [5]</w:t>
      </w:r>
    </w:p>
    <w:p w14:paraId="019AC0EE" w14:textId="60EE4B88" w:rsidR="007C149C" w:rsidRDefault="00461D2E">
      <w:r>
        <w:t>In contrast</w:t>
      </w:r>
      <w:r w:rsidR="00981557">
        <w:t xml:space="preserve"> </w:t>
      </w:r>
    </w:p>
    <w:p w14:paraId="69C069A7" w14:textId="77777777" w:rsidR="007C149C" w:rsidRDefault="007C149C"/>
    <w:p w14:paraId="2B80DAF8" w14:textId="77777777" w:rsidR="00D12701" w:rsidRDefault="007C149C">
      <w:r>
        <w:t>Reference:</w:t>
      </w:r>
    </w:p>
    <w:p w14:paraId="09C8E82B" w14:textId="21C89FCE" w:rsidR="007C149C" w:rsidRDefault="00D97471">
      <w:r>
        <w:t xml:space="preserve">[1] </w:t>
      </w:r>
      <w:r w:rsidRPr="00D97471">
        <w:t xml:space="preserve">Saunders, M. (2024, February 12). The Research Onion: purpose, explanation and how to use - YouTube. In </w:t>
      </w:r>
      <w:r w:rsidRPr="00D97471">
        <w:rPr>
          <w:i/>
          <w:iCs/>
        </w:rPr>
        <w:t>V</w:t>
      </w:r>
      <w:r w:rsidRPr="00D97471">
        <w:t xml:space="preserve">. </w:t>
      </w:r>
      <w:hyperlink r:id="rId8" w:history="1">
        <w:r w:rsidR="0019780D" w:rsidRPr="00D97471">
          <w:rPr>
            <w:rStyle w:val="Hyperlink"/>
          </w:rPr>
          <w:t>https://www.youtube.com/watch?v=bRwqnUSQ77c</w:t>
        </w:r>
      </w:hyperlink>
      <w:r w:rsidR="007C149C">
        <w:tab/>
      </w:r>
    </w:p>
    <w:p w14:paraId="217C1BC9" w14:textId="35FECBE2" w:rsidR="0019780D" w:rsidRDefault="0019780D">
      <w:r>
        <w:t>[2]</w:t>
      </w:r>
      <w:r w:rsidRPr="0019780D">
        <w:t xml:space="preserve"> </w:t>
      </w:r>
      <w:r w:rsidR="00DE453B" w:rsidRPr="00DE453B">
        <w:t xml:space="preserve">Saunders, M., Lewis, P., &amp; Thornhill, A. (2019). Understanding </w:t>
      </w:r>
      <w:proofErr w:type="spellStart"/>
      <w:r w:rsidR="00DE453B" w:rsidRPr="00DE453B">
        <w:t>Reseach</w:t>
      </w:r>
      <w:proofErr w:type="spellEnd"/>
      <w:r w:rsidR="00DE453B" w:rsidRPr="00DE453B">
        <w:t xml:space="preserve"> </w:t>
      </w:r>
      <w:proofErr w:type="spellStart"/>
      <w:r w:rsidR="00DE453B" w:rsidRPr="00DE453B">
        <w:t>Philisophy</w:t>
      </w:r>
      <w:proofErr w:type="spellEnd"/>
      <w:r w:rsidR="00DE453B" w:rsidRPr="00DE453B">
        <w:t xml:space="preserve"> and Approaches to Theory Development. </w:t>
      </w:r>
      <w:r w:rsidR="00DE453B" w:rsidRPr="00DE453B">
        <w:rPr>
          <w:i/>
          <w:iCs/>
        </w:rPr>
        <w:t>Research Methods for Business Students</w:t>
      </w:r>
      <w:r w:rsidR="00DE453B" w:rsidRPr="00DE453B">
        <w:t>.</w:t>
      </w:r>
      <w:r w:rsidR="00DE453B">
        <w:t xml:space="preserve"> </w:t>
      </w:r>
    </w:p>
    <w:p w14:paraId="160E7A0F" w14:textId="447B4E9E" w:rsidR="00C72A78" w:rsidRDefault="003B64CA">
      <w:r>
        <w:t xml:space="preserve">[3] </w:t>
      </w:r>
      <w:r w:rsidRPr="003B64CA">
        <w:t>Levers, M. J. D. (2013). Philosophical Paradigms, Grounded Theory, and Perspectives on Emergence. Https://Doi.Org/10.1177/2158244013517243, 3(4). https://doi.org/10.1177/2158244013517243</w:t>
      </w:r>
    </w:p>
    <w:p w14:paraId="26D41D43" w14:textId="59E9E756" w:rsidR="007C149C" w:rsidRPr="007C149C" w:rsidRDefault="007C149C" w:rsidP="007C149C">
      <w:r>
        <w:rPr>
          <w:i/>
          <w:iCs/>
        </w:rPr>
        <w:t>[</w:t>
      </w:r>
      <w:r w:rsidR="008163A2">
        <w:rPr>
          <w:i/>
          <w:iCs/>
        </w:rPr>
        <w:t>4</w:t>
      </w:r>
      <w:r>
        <w:rPr>
          <w:i/>
          <w:iCs/>
        </w:rPr>
        <w:t xml:space="preserve">] </w:t>
      </w:r>
      <w:r w:rsidRPr="007C149C">
        <w:rPr>
          <w:i/>
          <w:iCs/>
        </w:rPr>
        <w:t>Spot Automate sensing and inspection, capture limitless data, and explore without boundaries. ® Operate with Ease</w:t>
      </w:r>
      <w:r w:rsidRPr="007C149C">
        <w:t>. (n.d.). Retrieved September 4, 2024, from www.bostondynamics.com/products/spot</w:t>
      </w:r>
    </w:p>
    <w:p w14:paraId="6B46D2C4" w14:textId="575C6CDF" w:rsidR="00436987" w:rsidRDefault="00436987" w:rsidP="00436987">
      <w:r>
        <w:rPr>
          <w:i/>
          <w:iCs/>
        </w:rPr>
        <w:t>[</w:t>
      </w:r>
      <w:r w:rsidR="00235AB8">
        <w:rPr>
          <w:i/>
          <w:iCs/>
        </w:rPr>
        <w:t>5</w:t>
      </w:r>
      <w:r>
        <w:rPr>
          <w:i/>
          <w:iCs/>
        </w:rPr>
        <w:t xml:space="preserve">] </w:t>
      </w:r>
      <w:r w:rsidRPr="00436987">
        <w:rPr>
          <w:i/>
          <w:iCs/>
        </w:rPr>
        <w:t>QuickStart — Spot 4.0.3 documentation</w:t>
      </w:r>
      <w:r w:rsidRPr="00436987">
        <w:t xml:space="preserve">. (n.d.). Retrieved September 4, 2024, from </w:t>
      </w:r>
      <w:hyperlink r:id="rId9" w:history="1">
        <w:r w:rsidR="00235AB8" w:rsidRPr="00006441">
          <w:rPr>
            <w:rStyle w:val="Hyperlink"/>
          </w:rPr>
          <w:t>https://dev.bostondynamics.com/docs/python/quickstart</w:t>
        </w:r>
      </w:hyperlink>
    </w:p>
    <w:p w14:paraId="5DA7E207" w14:textId="35B175FE" w:rsidR="00235AB8" w:rsidRDefault="00235AB8" w:rsidP="00235AB8">
      <w:pPr>
        <w:rPr>
          <w:rStyle w:val="Hyperlink"/>
        </w:rPr>
      </w:pPr>
      <w:r>
        <w:t>[</w:t>
      </w:r>
      <w:r w:rsidR="009957EA">
        <w:t>8</w:t>
      </w:r>
      <w:r>
        <w:t xml:space="preserve">] Wetzel, E. M., Liu, J., </w:t>
      </w:r>
      <w:proofErr w:type="spellStart"/>
      <w:r>
        <w:t>Sattineni</w:t>
      </w:r>
      <w:proofErr w:type="spellEnd"/>
      <w:r>
        <w:t xml:space="preserve">, A., Wetzel, E. M., Liu, J., Leathem, T., &amp; </w:t>
      </w:r>
      <w:proofErr w:type="spellStart"/>
      <w:r>
        <w:t>Sattineni</w:t>
      </w:r>
      <w:proofErr w:type="spellEnd"/>
      <w:r>
        <w:t xml:space="preserve">, A. (n.d.). </w:t>
      </w:r>
      <w:r>
        <w:rPr>
          <w:i/>
          <w:iCs/>
        </w:rPr>
        <w:t>The Use of Boston Dynamics SPOT in Support of LiDAR Scanning on Active Construction Sites</w:t>
      </w:r>
      <w:r>
        <w:t xml:space="preserve">. </w:t>
      </w:r>
      <w:hyperlink r:id="rId10" w:history="1">
        <w:r w:rsidRPr="00152F11">
          <w:rPr>
            <w:rStyle w:val="Hyperlink"/>
          </w:rPr>
          <w:t>https://doi.org/10.22260/ISARC2022/0014</w:t>
        </w:r>
      </w:hyperlink>
    </w:p>
    <w:p w14:paraId="13948D67" w14:textId="01BA2C72" w:rsidR="00235AB8" w:rsidRPr="009A65E7" w:rsidRDefault="00235AB8" w:rsidP="00436987">
      <w:pPr>
        <w:rPr>
          <w:color w:val="467886" w:themeColor="hyperlink"/>
          <w:u w:val="single"/>
        </w:rPr>
      </w:pPr>
      <w:r w:rsidRPr="00040466">
        <w:t>[</w:t>
      </w:r>
      <w:r w:rsidR="009957EA">
        <w:t>9</w:t>
      </w:r>
      <w:r w:rsidRPr="00040466">
        <w:t xml:space="preserve">] Spot Enhanced Autonomy Payload (Legacy). (n.d.). Retrieved May 24, 2024, from </w:t>
      </w:r>
      <w:hyperlink r:id="rId11" w:history="1">
        <w:r w:rsidRPr="00040466">
          <w:rPr>
            <w:rStyle w:val="Hyperlink"/>
          </w:rPr>
          <w:t>https://support.bostondynamics.com/s/article/Spot-Enhanced-Autonomy-Package-EAP</w:t>
        </w:r>
      </w:hyperlink>
    </w:p>
    <w:p w14:paraId="444C49CA" w14:textId="7FD3837D" w:rsidR="00B47F64" w:rsidRDefault="00B47F64" w:rsidP="00B47F64">
      <w:r>
        <w:t>[</w:t>
      </w:r>
      <w:r w:rsidR="00384A13">
        <w:t>10</w:t>
      </w:r>
      <w:r>
        <w:t xml:space="preserve">] </w:t>
      </w:r>
      <w:r w:rsidRPr="00B47F64">
        <w:t xml:space="preserve">Vilches, M., </w:t>
      </w:r>
      <w:proofErr w:type="spellStart"/>
      <w:r w:rsidRPr="00B47F64">
        <w:t>Kirschgens</w:t>
      </w:r>
      <w:proofErr w:type="spellEnd"/>
      <w:r w:rsidRPr="00B47F64">
        <w:t xml:space="preserve">, A., Cordero, H., &amp; </w:t>
      </w:r>
      <w:proofErr w:type="spellStart"/>
      <w:r w:rsidRPr="00B47F64">
        <w:t>Pis’on</w:t>
      </w:r>
      <w:proofErr w:type="spellEnd"/>
      <w:r w:rsidRPr="00B47F64">
        <w:t xml:space="preserve">, I. (2018, June). </w:t>
      </w:r>
      <w:r w:rsidRPr="00B47F64">
        <w:rPr>
          <w:i/>
          <w:iCs/>
        </w:rPr>
        <w:t>Introducing the Robot Security Framework (RSF), a standardized methodology to perform security assessments in robotics</w:t>
      </w:r>
      <w:r w:rsidRPr="00B47F64">
        <w:t xml:space="preserve">. </w:t>
      </w:r>
      <w:hyperlink r:id="rId12" w:history="1">
        <w:r w:rsidRPr="00DA4165">
          <w:rPr>
            <w:rStyle w:val="Hyperlink"/>
          </w:rPr>
          <w:t>https://github.com/aliasrobotics/RSF</w:t>
        </w:r>
      </w:hyperlink>
    </w:p>
    <w:p w14:paraId="535E992A" w14:textId="6C1A5DA5" w:rsidR="00B73E09" w:rsidRDefault="00996EC9" w:rsidP="00B73E09">
      <w:r>
        <w:t>[</w:t>
      </w:r>
      <w:r w:rsidR="00384A13">
        <w:t>11</w:t>
      </w:r>
      <w:r>
        <w:t xml:space="preserve">] </w:t>
      </w:r>
      <w:r w:rsidR="00B73E09" w:rsidRPr="00B73E09">
        <w:t xml:space="preserve">Khalid, A., </w:t>
      </w:r>
      <w:proofErr w:type="spellStart"/>
      <w:r w:rsidR="00B73E09" w:rsidRPr="00B73E09">
        <w:t>Kirisci</w:t>
      </w:r>
      <w:proofErr w:type="spellEnd"/>
      <w:r w:rsidR="00B73E09" w:rsidRPr="00B73E09">
        <w:t xml:space="preserve">, P., Khan, Z. H., </w:t>
      </w:r>
      <w:proofErr w:type="spellStart"/>
      <w:r w:rsidR="00B73E09" w:rsidRPr="00B73E09">
        <w:t>Ghrairi</w:t>
      </w:r>
      <w:proofErr w:type="spellEnd"/>
      <w:r w:rsidR="00B73E09" w:rsidRPr="00B73E09">
        <w:t xml:space="preserve">, Z., Thoben, K. D., &amp; </w:t>
      </w:r>
      <w:proofErr w:type="spellStart"/>
      <w:r w:rsidR="00B73E09" w:rsidRPr="00B73E09">
        <w:t>Pannek</w:t>
      </w:r>
      <w:proofErr w:type="spellEnd"/>
      <w:r w:rsidR="00B73E09" w:rsidRPr="00B73E09">
        <w:t xml:space="preserve">, J. (2018). Security framework for industrial collaborative robotic cyber-physical systems. </w:t>
      </w:r>
      <w:r w:rsidR="00B73E09" w:rsidRPr="00B73E09">
        <w:rPr>
          <w:i/>
          <w:iCs/>
        </w:rPr>
        <w:t>Computers in Industry</w:t>
      </w:r>
      <w:r w:rsidR="00B73E09" w:rsidRPr="00B73E09">
        <w:t xml:space="preserve">, </w:t>
      </w:r>
      <w:r w:rsidR="00B73E09" w:rsidRPr="00B73E09">
        <w:rPr>
          <w:i/>
          <w:iCs/>
        </w:rPr>
        <w:t>97</w:t>
      </w:r>
      <w:r w:rsidR="00B73E09" w:rsidRPr="00B73E09">
        <w:t xml:space="preserve">, 132–145. </w:t>
      </w:r>
      <w:hyperlink r:id="rId13" w:history="1">
        <w:r w:rsidR="00B73E09" w:rsidRPr="00DA4165">
          <w:rPr>
            <w:rStyle w:val="Hyperlink"/>
          </w:rPr>
          <w:t>https://doi.org/10.1016/J.COMPIND.2018.02.009</w:t>
        </w:r>
      </w:hyperlink>
    </w:p>
    <w:p w14:paraId="42E3ED19" w14:textId="0EE6030A" w:rsidR="00B73E09" w:rsidRDefault="001A6A0D" w:rsidP="00B73E09">
      <w:r>
        <w:t xml:space="preserve">[6] </w:t>
      </w:r>
      <w:r w:rsidRPr="001A6A0D">
        <w:t xml:space="preserve">Boston Dynamics. (2024). Spot SDK — Spot 4.1.1 documentation. </w:t>
      </w:r>
      <w:hyperlink r:id="rId14" w:history="1">
        <w:r w:rsidRPr="00874D7B">
          <w:rPr>
            <w:rStyle w:val="Hyperlink"/>
          </w:rPr>
          <w:t>https://dev.bostondynamics.com/</w:t>
        </w:r>
      </w:hyperlink>
    </w:p>
    <w:p w14:paraId="4B5DF692" w14:textId="000FF0A8" w:rsidR="0073628A" w:rsidRDefault="0073628A" w:rsidP="0073628A">
      <w:pPr>
        <w:spacing w:after="0" w:line="240" w:lineRule="auto"/>
        <w:rPr>
          <w:rFonts w:ascii="Times New Roman" w:eastAsia="Times New Roman" w:hAnsi="Times New Roman" w:cs="Times New Roman"/>
          <w:sz w:val="24"/>
          <w:szCs w:val="24"/>
          <w:lang w:eastAsia="en-GB"/>
        </w:rPr>
      </w:pPr>
      <w:r>
        <w:t xml:space="preserve">[7] </w:t>
      </w:r>
      <w:r w:rsidRPr="0073628A">
        <w:rPr>
          <w:rFonts w:ascii="Times New Roman" w:eastAsia="Times New Roman" w:hAnsi="Times New Roman" w:cs="Times New Roman"/>
          <w:sz w:val="24"/>
          <w:szCs w:val="24"/>
          <w:lang w:eastAsia="en-GB"/>
        </w:rPr>
        <w:t xml:space="preserve">Boston Dynamics. (2024). </w:t>
      </w:r>
      <w:r w:rsidRPr="0073628A">
        <w:rPr>
          <w:rFonts w:ascii="Times New Roman" w:eastAsia="Times New Roman" w:hAnsi="Times New Roman" w:cs="Times New Roman"/>
          <w:i/>
          <w:iCs/>
          <w:sz w:val="24"/>
          <w:szCs w:val="24"/>
          <w:lang w:eastAsia="en-GB"/>
        </w:rPr>
        <w:t>Spot Admin Console</w:t>
      </w:r>
      <w:r w:rsidRPr="0073628A">
        <w:rPr>
          <w:rFonts w:ascii="Times New Roman" w:eastAsia="Times New Roman" w:hAnsi="Times New Roman" w:cs="Times New Roman"/>
          <w:sz w:val="24"/>
          <w:szCs w:val="24"/>
          <w:lang w:eastAsia="en-GB"/>
        </w:rPr>
        <w:t xml:space="preserve">. </w:t>
      </w:r>
      <w:hyperlink r:id="rId15" w:history="1">
        <w:r w:rsidRPr="00874D7B">
          <w:rPr>
            <w:rStyle w:val="Hyperlink"/>
            <w:rFonts w:ascii="Times New Roman" w:eastAsia="Times New Roman" w:hAnsi="Times New Roman" w:cs="Times New Roman"/>
            <w:sz w:val="24"/>
            <w:szCs w:val="24"/>
            <w:lang w:eastAsia="en-GB"/>
          </w:rPr>
          <w:t>https://support.bostondynamics.com/s/article/Spot-Admin-Console-49932</w:t>
        </w:r>
      </w:hyperlink>
    </w:p>
    <w:p w14:paraId="11AEB762" w14:textId="77777777" w:rsidR="0073628A" w:rsidRPr="0073628A" w:rsidRDefault="0073628A" w:rsidP="0073628A">
      <w:pPr>
        <w:spacing w:after="0" w:line="240" w:lineRule="auto"/>
        <w:rPr>
          <w:rFonts w:ascii="Times New Roman" w:eastAsia="Times New Roman" w:hAnsi="Times New Roman" w:cs="Times New Roman"/>
          <w:sz w:val="24"/>
          <w:szCs w:val="24"/>
          <w:lang w:eastAsia="en-GB"/>
        </w:rPr>
      </w:pPr>
    </w:p>
    <w:p w14:paraId="1754D848" w14:textId="6EC4F136" w:rsidR="00FB70D8" w:rsidRDefault="00FE1D56" w:rsidP="00384A13">
      <w:r>
        <w:t>[12</w:t>
      </w:r>
      <w:r w:rsidR="00FB70D8">
        <w:t xml:space="preserve">] Mayoral Vilches, V., Alzola </w:t>
      </w:r>
      <w:proofErr w:type="spellStart"/>
      <w:r w:rsidR="00FB70D8">
        <w:t>Kirschgens</w:t>
      </w:r>
      <w:proofErr w:type="spellEnd"/>
      <w:r w:rsidR="00FB70D8">
        <w:t xml:space="preserve">, L., Bilbao Calvo Alejandro Hernández Cordero, A., Izquierdo </w:t>
      </w:r>
      <w:proofErr w:type="spellStart"/>
      <w:r w:rsidR="00FB70D8">
        <w:t>Pisón</w:t>
      </w:r>
      <w:proofErr w:type="spellEnd"/>
      <w:r w:rsidR="00FB70D8">
        <w:t xml:space="preserve">, R., Mayoral Vilches Aday </w:t>
      </w:r>
      <w:proofErr w:type="spellStart"/>
      <w:r w:rsidR="00FB70D8">
        <w:t>MuñizMu</w:t>
      </w:r>
      <w:proofErr w:type="spellEnd"/>
      <w:r w:rsidR="00FB70D8">
        <w:t xml:space="preserve">, D., Rosas, M., Olalde Mendia, G., </w:t>
      </w:r>
      <w:proofErr w:type="spellStart"/>
      <w:r w:rsidR="00FB70D8">
        <w:t>Usategi</w:t>
      </w:r>
      <w:proofErr w:type="spellEnd"/>
      <w:r w:rsidR="00FB70D8">
        <w:t xml:space="preserve"> San Juan Irati </w:t>
      </w:r>
      <w:proofErr w:type="spellStart"/>
      <w:r w:rsidR="00FB70D8">
        <w:t>Zamalloa</w:t>
      </w:r>
      <w:proofErr w:type="spellEnd"/>
      <w:r w:rsidR="00FB70D8">
        <w:t xml:space="preserve"> Ugarte, L., Gil-Uriarte, E., Tews, E., &amp; Peter, A. (n.d.). </w:t>
      </w:r>
      <w:r w:rsidR="00FB70D8">
        <w:rPr>
          <w:i/>
          <w:iCs/>
        </w:rPr>
        <w:t>INTRODUCING THE Robot Security Framework (RSF), A STANDARDIZED METHODOLOGY TO PERFORM SECURITY ASSESSMENTS IN ROBOTICS</w:t>
      </w:r>
      <w:r w:rsidR="00FB70D8">
        <w:t>.</w:t>
      </w:r>
    </w:p>
    <w:p w14:paraId="2CF9EE97" w14:textId="77777777" w:rsidR="00FB70D8" w:rsidRDefault="00FB70D8" w:rsidP="00FB70D8">
      <w:pPr>
        <w:ind w:left="360"/>
      </w:pPr>
    </w:p>
    <w:p w14:paraId="0B42E5AF" w14:textId="25184AB1" w:rsidR="00FB70D8" w:rsidRDefault="00FB70D8" w:rsidP="00384A13">
      <w:r>
        <w:t>[</w:t>
      </w:r>
      <w:r w:rsidR="00FE1D56">
        <w:t>13</w:t>
      </w:r>
      <w:r>
        <w:t xml:space="preserve">] Khalid, A., </w:t>
      </w:r>
      <w:proofErr w:type="spellStart"/>
      <w:r>
        <w:t>Kirisci</w:t>
      </w:r>
      <w:proofErr w:type="spellEnd"/>
      <w:r>
        <w:t xml:space="preserve">, P., Khan, Z. H., </w:t>
      </w:r>
      <w:proofErr w:type="spellStart"/>
      <w:r>
        <w:t>Ghrairi</w:t>
      </w:r>
      <w:proofErr w:type="spellEnd"/>
      <w:r>
        <w:t xml:space="preserve">, Z., Thoben, K. D., &amp; </w:t>
      </w:r>
      <w:proofErr w:type="spellStart"/>
      <w:r>
        <w:t>Pannek</w:t>
      </w:r>
      <w:proofErr w:type="spellEnd"/>
      <w:r>
        <w:t xml:space="preserve">, J. (2018). Security framework for industrial collaborative robotic cyber-physical systems. </w:t>
      </w:r>
      <w:r>
        <w:rPr>
          <w:i/>
          <w:iCs/>
        </w:rPr>
        <w:t>Computers in Industry</w:t>
      </w:r>
      <w:r>
        <w:t xml:space="preserve">, </w:t>
      </w:r>
      <w:r>
        <w:rPr>
          <w:i/>
          <w:iCs/>
        </w:rPr>
        <w:t>97</w:t>
      </w:r>
      <w:r>
        <w:t xml:space="preserve">, 132–145. </w:t>
      </w:r>
      <w:hyperlink r:id="rId16" w:history="1">
        <w:r w:rsidRPr="00DF3C5B">
          <w:rPr>
            <w:rStyle w:val="Hyperlink"/>
          </w:rPr>
          <w:t>https://doi.org/10.1016/J.COMPIND.2018.02.009</w:t>
        </w:r>
      </w:hyperlink>
    </w:p>
    <w:p w14:paraId="20722159" w14:textId="77777777" w:rsidR="00FB70D8" w:rsidRDefault="00FB70D8" w:rsidP="00FB70D8"/>
    <w:p w14:paraId="557624B4" w14:textId="159A4969" w:rsidR="00FB70D8" w:rsidRDefault="00FB70D8" w:rsidP="00384A13">
      <w:r>
        <w:t>[</w:t>
      </w:r>
      <w:r w:rsidR="00FE1D56">
        <w:t>14</w:t>
      </w:r>
      <w:r>
        <w:t xml:space="preserve">] Rueben, M., Smart, W. D., Grimm, C. M., &amp; Cakmak, M. (2017). Privacy-sensitive robotics. </w:t>
      </w:r>
      <w:r>
        <w:rPr>
          <w:i/>
          <w:iCs/>
        </w:rPr>
        <w:t>ACM/IEEE International Conference on Human-Robot Interaction</w:t>
      </w:r>
      <w:r>
        <w:t>, 425–426. https://doi.org/10.1145/3029798.3029805</w:t>
      </w:r>
    </w:p>
    <w:p w14:paraId="306AF145" w14:textId="77777777" w:rsidR="00FB70D8" w:rsidRDefault="00FB70D8" w:rsidP="00FB70D8"/>
    <w:p w14:paraId="11B6C2C7" w14:textId="039656F2" w:rsidR="00FB70D8" w:rsidRDefault="00FB70D8" w:rsidP="00384A13">
      <w:r>
        <w:t>[1</w:t>
      </w:r>
      <w:r w:rsidR="00FE1D56">
        <w:t>5</w:t>
      </w:r>
      <w:r>
        <w:t xml:space="preserve">] Lacava, G., Marotta, A., Martinelli, F., Saracino, A., Marra, A. la, Gil-Uriarte, E., &amp; Mayoral-Vilches, V. (n.d.). </w:t>
      </w:r>
      <w:proofErr w:type="spellStart"/>
      <w:r>
        <w:rPr>
          <w:i/>
          <w:iCs/>
        </w:rPr>
        <w:t>Cybsersecurity</w:t>
      </w:r>
      <w:proofErr w:type="spellEnd"/>
      <w:r>
        <w:rPr>
          <w:i/>
          <w:iCs/>
        </w:rPr>
        <w:t xml:space="preserve"> Issues in Robotics</w:t>
      </w:r>
      <w:r>
        <w:t xml:space="preserve">. </w:t>
      </w:r>
      <w:hyperlink r:id="rId17" w:history="1">
        <w:r w:rsidRPr="00DF3C5B">
          <w:rPr>
            <w:rStyle w:val="Hyperlink"/>
          </w:rPr>
          <w:t>https://doi.org/10.22667/JOWUA.2021.09.30.001</w:t>
        </w:r>
      </w:hyperlink>
    </w:p>
    <w:p w14:paraId="2B5B168C" w14:textId="77777777" w:rsidR="00FB70D8" w:rsidRDefault="00FB70D8" w:rsidP="00FB70D8">
      <w:pPr>
        <w:ind w:left="360"/>
      </w:pPr>
    </w:p>
    <w:p w14:paraId="607CD2EC" w14:textId="36F207B4" w:rsidR="00FB70D8" w:rsidRDefault="00FB70D8" w:rsidP="00384A13">
      <w:r>
        <w:t>[1</w:t>
      </w:r>
      <w:r w:rsidR="00FE1D56">
        <w:t>6</w:t>
      </w:r>
      <w:r>
        <w:t xml:space="preserve">] Nass, C., Steuer, J., &amp; Tauber, E. R. (1994). </w:t>
      </w:r>
      <w:proofErr w:type="gramStart"/>
      <w:r>
        <w:t>Computer</w:t>
      </w:r>
      <w:proofErr w:type="gramEnd"/>
      <w:r>
        <w:t xml:space="preserve"> are social actors. </w:t>
      </w:r>
      <w:r>
        <w:rPr>
          <w:i/>
          <w:iCs/>
        </w:rPr>
        <w:t>Conference on Human Factors in Computing Systems - Proceedings</w:t>
      </w:r>
      <w:r>
        <w:t xml:space="preserve">, 72–78. </w:t>
      </w:r>
      <w:hyperlink r:id="rId18" w:history="1">
        <w:r w:rsidRPr="00DF3C5B">
          <w:rPr>
            <w:rStyle w:val="Hyperlink"/>
          </w:rPr>
          <w:t>https://doi.org/10.1145/259963.260288</w:t>
        </w:r>
      </w:hyperlink>
    </w:p>
    <w:p w14:paraId="2FB48E50" w14:textId="77777777" w:rsidR="00FB70D8" w:rsidRDefault="00FB70D8" w:rsidP="00FB70D8">
      <w:pPr>
        <w:ind w:left="360"/>
      </w:pPr>
    </w:p>
    <w:p w14:paraId="3CC46017" w14:textId="6B3A8FD3" w:rsidR="00FB70D8" w:rsidRDefault="00FB70D8" w:rsidP="00384A13">
      <w:r>
        <w:t>[1</w:t>
      </w:r>
      <w:r w:rsidR="00FE1D56">
        <w:t>7</w:t>
      </w:r>
      <w:r>
        <w:t xml:space="preserve">] Lacava, G., Marotta, A., Martinelli, F., Saracino, A., Marra, A. la, Gil-Uriarte, E., &amp; Mayoral-Vilches, V. (n.d.). </w:t>
      </w:r>
      <w:proofErr w:type="spellStart"/>
      <w:r>
        <w:rPr>
          <w:i/>
          <w:iCs/>
        </w:rPr>
        <w:t>Cybsersecurity</w:t>
      </w:r>
      <w:proofErr w:type="spellEnd"/>
      <w:r>
        <w:rPr>
          <w:i/>
          <w:iCs/>
        </w:rPr>
        <w:t xml:space="preserve"> Issues in Robotics</w:t>
      </w:r>
      <w:r>
        <w:t xml:space="preserve">. </w:t>
      </w:r>
      <w:hyperlink r:id="rId19" w:history="1">
        <w:r w:rsidRPr="00DF3C5B">
          <w:rPr>
            <w:rStyle w:val="Hyperlink"/>
          </w:rPr>
          <w:t>https://doi.org/10.22667/JOWUA.2021.09.30.001</w:t>
        </w:r>
      </w:hyperlink>
    </w:p>
    <w:p w14:paraId="54A721B4" w14:textId="77777777" w:rsidR="00FB70D8" w:rsidRDefault="00FB70D8" w:rsidP="00FB70D8">
      <w:pPr>
        <w:ind w:left="360"/>
      </w:pPr>
    </w:p>
    <w:p w14:paraId="2AC4DDF1" w14:textId="329BC766" w:rsidR="00FB70D8" w:rsidRDefault="00FB70D8" w:rsidP="00384A13">
      <w:r>
        <w:t>[1</w:t>
      </w:r>
      <w:r w:rsidR="00FE1D56">
        <w:t>8</w:t>
      </w:r>
      <w:r>
        <w:t xml:space="preserve">] Holder, C., Khurana, V., Harrison, F., &amp; Jacobs, L. (2016). Robotics and law: Key legal and regulatory implications of the robotics age (Part I of II). </w:t>
      </w:r>
      <w:r>
        <w:rPr>
          <w:i/>
          <w:iCs/>
        </w:rPr>
        <w:t>Computer Law &amp; Security Review</w:t>
      </w:r>
      <w:r>
        <w:t xml:space="preserve">, </w:t>
      </w:r>
      <w:r>
        <w:rPr>
          <w:i/>
          <w:iCs/>
        </w:rPr>
        <w:t>32</w:t>
      </w:r>
      <w:r>
        <w:t xml:space="preserve">(3), 383–402. </w:t>
      </w:r>
      <w:hyperlink r:id="rId20" w:history="1">
        <w:r w:rsidRPr="00DF3C5B">
          <w:rPr>
            <w:rStyle w:val="Hyperlink"/>
          </w:rPr>
          <w:t>https://doi.org/10.1016/J.CLSR.2016.03.001</w:t>
        </w:r>
      </w:hyperlink>
    </w:p>
    <w:p w14:paraId="5D834170" w14:textId="77777777" w:rsidR="00FB70D8" w:rsidRDefault="00FB70D8" w:rsidP="00FB70D8">
      <w:pPr>
        <w:ind w:left="360"/>
      </w:pPr>
    </w:p>
    <w:p w14:paraId="0F724C31" w14:textId="58492063" w:rsidR="00FB70D8" w:rsidRDefault="00FB70D8" w:rsidP="00384A13">
      <w:r>
        <w:t>[1</w:t>
      </w:r>
      <w:r w:rsidR="00FE1D56">
        <w:t>9</w:t>
      </w:r>
      <w:r>
        <w:t xml:space="preserve">] Dolic, Z., Castro, R., &amp; Moarcas, A. (2019). </w:t>
      </w:r>
      <w:r>
        <w:rPr>
          <w:i/>
          <w:iCs/>
        </w:rPr>
        <w:t>Robots in healthcare: a solution or a problem?</w:t>
      </w:r>
      <w:r>
        <w:t xml:space="preserve"> </w:t>
      </w:r>
      <w:hyperlink r:id="rId21" w:history="1">
        <w:r w:rsidRPr="00DF3C5B">
          <w:rPr>
            <w:rStyle w:val="Hyperlink"/>
          </w:rPr>
          <w:t>https://www.europarl.europa.eu/RegData/etudes/IDAN/2019/638391/IPOL_IDA(2019)638391_EN.pdf</w:t>
        </w:r>
      </w:hyperlink>
    </w:p>
    <w:p w14:paraId="2EE1B9DC" w14:textId="77777777" w:rsidR="00FB70D8" w:rsidRDefault="00FB70D8" w:rsidP="00FB70D8">
      <w:pPr>
        <w:ind w:left="360"/>
      </w:pPr>
    </w:p>
    <w:p w14:paraId="24A40065" w14:textId="7C99B848" w:rsidR="00FB70D8" w:rsidRDefault="00FB70D8" w:rsidP="00384A13">
      <w:r>
        <w:t>[</w:t>
      </w:r>
      <w:r w:rsidR="00FE1D56">
        <w:t>20</w:t>
      </w:r>
      <w:r>
        <w:t xml:space="preserve">] </w:t>
      </w:r>
      <w:r>
        <w:rPr>
          <w:i/>
          <w:iCs/>
        </w:rPr>
        <w:t>Sci-Hub | An approach for a fundamental rights impact assessment to automated decision-making | 10.1093/</w:t>
      </w:r>
      <w:proofErr w:type="spellStart"/>
      <w:r>
        <w:rPr>
          <w:i/>
          <w:iCs/>
        </w:rPr>
        <w:t>idpl</w:t>
      </w:r>
      <w:proofErr w:type="spellEnd"/>
      <w:r>
        <w:rPr>
          <w:i/>
          <w:iCs/>
        </w:rPr>
        <w:t>/ipz028</w:t>
      </w:r>
      <w:r>
        <w:t xml:space="preserve">. (n.d.). Retrieved May 24, 2024, from </w:t>
      </w:r>
      <w:hyperlink r:id="rId22" w:history="1">
        <w:r w:rsidRPr="00DF3C5B">
          <w:rPr>
            <w:rStyle w:val="Hyperlink"/>
          </w:rPr>
          <w:t>https://sci-hub.scrongyao.com/10.1093/idpl/ipz028</w:t>
        </w:r>
      </w:hyperlink>
    </w:p>
    <w:p w14:paraId="4B53E517" w14:textId="6EC922B1" w:rsidR="001A6A0D" w:rsidRPr="00B73E09" w:rsidRDefault="001A6A0D" w:rsidP="00B73E09"/>
    <w:p w14:paraId="2E551FAF" w14:textId="6F26C6D5" w:rsidR="00996EC9" w:rsidRDefault="00996EC9" w:rsidP="00B47F64"/>
    <w:p w14:paraId="27D88B79" w14:textId="77777777" w:rsidR="00B47F64" w:rsidRPr="00B47F64" w:rsidRDefault="00B47F64" w:rsidP="00B47F64"/>
    <w:p w14:paraId="5DD2BFEA" w14:textId="3DB7A26D" w:rsidR="007C149C" w:rsidRDefault="007C149C"/>
    <w:p w14:paraId="6341217A" w14:textId="77777777" w:rsidR="007C149C" w:rsidRDefault="007C149C"/>
    <w:p w14:paraId="3794F211" w14:textId="77777777" w:rsidR="007C149C" w:rsidRDefault="007C149C"/>
    <w:sectPr w:rsidR="007C149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9B61A7"/>
    <w:multiLevelType w:val="multilevel"/>
    <w:tmpl w:val="1530230C"/>
    <w:lvl w:ilvl="0">
      <w:start w:val="1"/>
      <w:numFmt w:val="decimal"/>
      <w:lvlText w:val="%1."/>
      <w:lvlJc w:val="left"/>
      <w:pPr>
        <w:ind w:left="720" w:hanging="360"/>
      </w:pPr>
    </w:lvl>
    <w:lvl w:ilvl="1">
      <w:start w:val="1"/>
      <w:numFmt w:val="decimal"/>
      <w:isLgl/>
      <w:lvlText w:val="%1.%2."/>
      <w:lvlJc w:val="left"/>
      <w:pPr>
        <w:ind w:left="1080" w:hanging="720"/>
      </w:pPr>
    </w:lvl>
    <w:lvl w:ilvl="2">
      <w:start w:val="1"/>
      <w:numFmt w:val="decimal"/>
      <w:isLgl/>
      <w:lvlText w:val="%1.%2.%3."/>
      <w:lvlJc w:val="left"/>
      <w:pPr>
        <w:ind w:left="1080" w:hanging="720"/>
      </w:pPr>
    </w:lvl>
    <w:lvl w:ilvl="3">
      <w:start w:val="1"/>
      <w:numFmt w:val="decimal"/>
      <w:isLgl/>
      <w:lvlText w:val="%1.%2.%3.%4."/>
      <w:lvlJc w:val="left"/>
      <w:pPr>
        <w:ind w:left="1440" w:hanging="1080"/>
      </w:pPr>
      <w:rPr>
        <w:i w:val="0"/>
        <w:iCs w:val="0"/>
      </w:rPr>
    </w:lvl>
    <w:lvl w:ilvl="4">
      <w:start w:val="1"/>
      <w:numFmt w:val="decimal"/>
      <w:isLgl/>
      <w:lvlText w:val="%1.%2.%3.%4.%5."/>
      <w:lvlJc w:val="left"/>
      <w:pPr>
        <w:ind w:left="1800" w:hanging="1440"/>
      </w:pPr>
    </w:lvl>
    <w:lvl w:ilvl="5">
      <w:start w:val="1"/>
      <w:numFmt w:val="decimal"/>
      <w:isLgl/>
      <w:lvlText w:val="%1.%2.%3.%4.%5.%6."/>
      <w:lvlJc w:val="left"/>
      <w:pPr>
        <w:ind w:left="1800" w:hanging="1440"/>
      </w:pPr>
    </w:lvl>
    <w:lvl w:ilvl="6">
      <w:start w:val="1"/>
      <w:numFmt w:val="decimal"/>
      <w:isLgl/>
      <w:lvlText w:val="%1.%2.%3.%4.%5.%6.%7."/>
      <w:lvlJc w:val="left"/>
      <w:pPr>
        <w:ind w:left="2160" w:hanging="1800"/>
      </w:pPr>
    </w:lvl>
    <w:lvl w:ilvl="7">
      <w:start w:val="1"/>
      <w:numFmt w:val="decimal"/>
      <w:isLgl/>
      <w:lvlText w:val="%1.%2.%3.%4.%5.%6.%7.%8."/>
      <w:lvlJc w:val="left"/>
      <w:pPr>
        <w:ind w:left="2160" w:hanging="1800"/>
      </w:pPr>
    </w:lvl>
    <w:lvl w:ilvl="8">
      <w:start w:val="1"/>
      <w:numFmt w:val="decimal"/>
      <w:isLgl/>
      <w:lvlText w:val="%1.%2.%3.%4.%5.%6.%7.%8.%9."/>
      <w:lvlJc w:val="left"/>
      <w:pPr>
        <w:ind w:left="2520" w:hanging="2160"/>
      </w:pPr>
    </w:lvl>
  </w:abstractNum>
  <w:abstractNum w:abstractNumId="1" w15:restartNumberingAfterBreak="0">
    <w:nsid w:val="1E5435AC"/>
    <w:multiLevelType w:val="multilevel"/>
    <w:tmpl w:val="8FEE1B22"/>
    <w:lvl w:ilvl="0">
      <w:start w:val="1"/>
      <w:numFmt w:val="decimal"/>
      <w:lvlText w:val="%1."/>
      <w:lvlJc w:val="left"/>
      <w:pPr>
        <w:ind w:left="360" w:hanging="360"/>
      </w:pPr>
    </w:lvl>
    <w:lvl w:ilvl="1">
      <w:start w:val="1"/>
      <w:numFmt w:val="decimal"/>
      <w:lvlText w:val="%1.%2."/>
      <w:lvlJc w:val="left"/>
      <w:pPr>
        <w:ind w:left="1080" w:hanging="720"/>
      </w:pPr>
    </w:lvl>
    <w:lvl w:ilvl="2">
      <w:start w:val="1"/>
      <w:numFmt w:val="decimal"/>
      <w:lvlText w:val="%1.%2.%3."/>
      <w:lvlJc w:val="left"/>
      <w:pPr>
        <w:ind w:left="1440" w:hanging="720"/>
      </w:pPr>
    </w:lvl>
    <w:lvl w:ilvl="3">
      <w:start w:val="1"/>
      <w:numFmt w:val="decimal"/>
      <w:lvlText w:val="%1.%2.%3.%4."/>
      <w:lvlJc w:val="left"/>
      <w:pPr>
        <w:ind w:left="2160" w:hanging="1080"/>
      </w:pPr>
    </w:lvl>
    <w:lvl w:ilvl="4">
      <w:start w:val="1"/>
      <w:numFmt w:val="decimal"/>
      <w:lvlText w:val="%1.%2.%3.%4.%5."/>
      <w:lvlJc w:val="left"/>
      <w:pPr>
        <w:ind w:left="2520" w:hanging="1080"/>
      </w:pPr>
    </w:lvl>
    <w:lvl w:ilvl="5">
      <w:start w:val="1"/>
      <w:numFmt w:val="decimal"/>
      <w:lvlText w:val="%1.%2.%3.%4.%5.%6."/>
      <w:lvlJc w:val="left"/>
      <w:pPr>
        <w:ind w:left="3240" w:hanging="1440"/>
      </w:pPr>
    </w:lvl>
    <w:lvl w:ilvl="6">
      <w:start w:val="1"/>
      <w:numFmt w:val="decimal"/>
      <w:lvlText w:val="%1.%2.%3.%4.%5.%6.%7."/>
      <w:lvlJc w:val="left"/>
      <w:pPr>
        <w:ind w:left="3600" w:hanging="1440"/>
      </w:pPr>
    </w:lvl>
    <w:lvl w:ilvl="7">
      <w:start w:val="1"/>
      <w:numFmt w:val="decimal"/>
      <w:lvlText w:val="%1.%2.%3.%4.%5.%6.%7.%8."/>
      <w:lvlJc w:val="left"/>
      <w:pPr>
        <w:ind w:left="4320" w:hanging="1800"/>
      </w:pPr>
    </w:lvl>
    <w:lvl w:ilvl="8">
      <w:start w:val="1"/>
      <w:numFmt w:val="decimal"/>
      <w:lvlText w:val="%1.%2.%3.%4.%5.%6.%7.%8.%9."/>
      <w:lvlJc w:val="left"/>
      <w:pPr>
        <w:ind w:left="4680" w:hanging="1800"/>
      </w:pPr>
    </w:lvl>
  </w:abstractNum>
  <w:abstractNum w:abstractNumId="2" w15:restartNumberingAfterBreak="0">
    <w:nsid w:val="2ABE6D56"/>
    <w:multiLevelType w:val="multilevel"/>
    <w:tmpl w:val="9954BA90"/>
    <w:lvl w:ilvl="0">
      <w:start w:val="2"/>
      <w:numFmt w:val="decimal"/>
      <w:lvlText w:val="%1"/>
      <w:lvlJc w:val="left"/>
      <w:pPr>
        <w:ind w:left="525" w:hanging="525"/>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800" w:hanging="1080"/>
      </w:pPr>
      <w:rPr>
        <w:rFonts w:hint="default"/>
      </w:rPr>
    </w:lvl>
    <w:lvl w:ilvl="3">
      <w:start w:val="1"/>
      <w:numFmt w:val="decimal"/>
      <w:lvlText w:val="%1.%2.%3.%4"/>
      <w:lvlJc w:val="left"/>
      <w:pPr>
        <w:ind w:left="2520" w:hanging="1440"/>
      </w:pPr>
      <w:rPr>
        <w:rFonts w:hint="default"/>
      </w:rPr>
    </w:lvl>
    <w:lvl w:ilvl="4">
      <w:start w:val="1"/>
      <w:numFmt w:val="decimal"/>
      <w:lvlText w:val="%1.%2.%3.%4.%5"/>
      <w:lvlJc w:val="left"/>
      <w:pPr>
        <w:ind w:left="3240" w:hanging="1800"/>
      </w:pPr>
      <w:rPr>
        <w:rFonts w:hint="default"/>
      </w:rPr>
    </w:lvl>
    <w:lvl w:ilvl="5">
      <w:start w:val="1"/>
      <w:numFmt w:val="decimal"/>
      <w:lvlText w:val="%1.%2.%3.%4.%5.%6"/>
      <w:lvlJc w:val="left"/>
      <w:pPr>
        <w:ind w:left="3600" w:hanging="1800"/>
      </w:pPr>
      <w:rPr>
        <w:rFonts w:hint="default"/>
      </w:rPr>
    </w:lvl>
    <w:lvl w:ilvl="6">
      <w:start w:val="1"/>
      <w:numFmt w:val="decimal"/>
      <w:lvlText w:val="%1.%2.%3.%4.%5.%6.%7"/>
      <w:lvlJc w:val="left"/>
      <w:pPr>
        <w:ind w:left="4320" w:hanging="2160"/>
      </w:pPr>
      <w:rPr>
        <w:rFonts w:hint="default"/>
      </w:rPr>
    </w:lvl>
    <w:lvl w:ilvl="7">
      <w:start w:val="1"/>
      <w:numFmt w:val="decimal"/>
      <w:lvlText w:val="%1.%2.%3.%4.%5.%6.%7.%8"/>
      <w:lvlJc w:val="left"/>
      <w:pPr>
        <w:ind w:left="5040" w:hanging="2520"/>
      </w:pPr>
      <w:rPr>
        <w:rFonts w:hint="default"/>
      </w:rPr>
    </w:lvl>
    <w:lvl w:ilvl="8">
      <w:start w:val="1"/>
      <w:numFmt w:val="decimal"/>
      <w:lvlText w:val="%1.%2.%3.%4.%5.%6.%7.%8.%9"/>
      <w:lvlJc w:val="left"/>
      <w:pPr>
        <w:ind w:left="5760" w:hanging="2880"/>
      </w:pPr>
      <w:rPr>
        <w:rFonts w:hint="default"/>
      </w:rPr>
    </w:lvl>
  </w:abstractNum>
  <w:abstractNum w:abstractNumId="3" w15:restartNumberingAfterBreak="0">
    <w:nsid w:val="32715545"/>
    <w:multiLevelType w:val="hybridMultilevel"/>
    <w:tmpl w:val="F3EE79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11F3DB1"/>
    <w:multiLevelType w:val="hybridMultilevel"/>
    <w:tmpl w:val="063A3F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36980659">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3365847">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555772866">
    <w:abstractNumId w:val="2"/>
  </w:num>
  <w:num w:numId="4" w16cid:durableId="288442718">
    <w:abstractNumId w:val="4"/>
  </w:num>
  <w:num w:numId="5" w16cid:durableId="8089357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4379"/>
    <w:rsid w:val="0000092E"/>
    <w:rsid w:val="00024709"/>
    <w:rsid w:val="00031534"/>
    <w:rsid w:val="00031E27"/>
    <w:rsid w:val="000356A8"/>
    <w:rsid w:val="00035828"/>
    <w:rsid w:val="00042F65"/>
    <w:rsid w:val="00047BFD"/>
    <w:rsid w:val="000603A1"/>
    <w:rsid w:val="00071693"/>
    <w:rsid w:val="0009613A"/>
    <w:rsid w:val="000B385C"/>
    <w:rsid w:val="000D16B6"/>
    <w:rsid w:val="000F1152"/>
    <w:rsid w:val="0010533F"/>
    <w:rsid w:val="00105B00"/>
    <w:rsid w:val="00106E68"/>
    <w:rsid w:val="001140BF"/>
    <w:rsid w:val="0012718C"/>
    <w:rsid w:val="00150E30"/>
    <w:rsid w:val="00151CF4"/>
    <w:rsid w:val="0016290C"/>
    <w:rsid w:val="00167329"/>
    <w:rsid w:val="00177200"/>
    <w:rsid w:val="0018644F"/>
    <w:rsid w:val="001908F9"/>
    <w:rsid w:val="0019780D"/>
    <w:rsid w:val="001A6A0D"/>
    <w:rsid w:val="001C4511"/>
    <w:rsid w:val="001C50E1"/>
    <w:rsid w:val="001E720D"/>
    <w:rsid w:val="001E774B"/>
    <w:rsid w:val="001F463B"/>
    <w:rsid w:val="00200D14"/>
    <w:rsid w:val="00207770"/>
    <w:rsid w:val="00214EA6"/>
    <w:rsid w:val="002220D9"/>
    <w:rsid w:val="0022342F"/>
    <w:rsid w:val="00227B28"/>
    <w:rsid w:val="00230F77"/>
    <w:rsid w:val="002356F2"/>
    <w:rsid w:val="00235AB8"/>
    <w:rsid w:val="0024092F"/>
    <w:rsid w:val="00262FEF"/>
    <w:rsid w:val="002645AE"/>
    <w:rsid w:val="002656B8"/>
    <w:rsid w:val="00266A94"/>
    <w:rsid w:val="0026720C"/>
    <w:rsid w:val="002749B1"/>
    <w:rsid w:val="00277361"/>
    <w:rsid w:val="00297EE1"/>
    <w:rsid w:val="002B10B5"/>
    <w:rsid w:val="002B18E6"/>
    <w:rsid w:val="002C01EA"/>
    <w:rsid w:val="002E14B9"/>
    <w:rsid w:val="002F524F"/>
    <w:rsid w:val="002F6D8A"/>
    <w:rsid w:val="003242ED"/>
    <w:rsid w:val="003519D0"/>
    <w:rsid w:val="003578C5"/>
    <w:rsid w:val="00362E23"/>
    <w:rsid w:val="00380927"/>
    <w:rsid w:val="00384A13"/>
    <w:rsid w:val="00396EEA"/>
    <w:rsid w:val="003B4164"/>
    <w:rsid w:val="003B64CA"/>
    <w:rsid w:val="003B7D1A"/>
    <w:rsid w:val="003C1500"/>
    <w:rsid w:val="003D19D4"/>
    <w:rsid w:val="003D5F6D"/>
    <w:rsid w:val="00411A23"/>
    <w:rsid w:val="004121DA"/>
    <w:rsid w:val="00417F28"/>
    <w:rsid w:val="00423ADC"/>
    <w:rsid w:val="00436987"/>
    <w:rsid w:val="00437003"/>
    <w:rsid w:val="00440B1D"/>
    <w:rsid w:val="0044331C"/>
    <w:rsid w:val="00446896"/>
    <w:rsid w:val="004512E7"/>
    <w:rsid w:val="00453020"/>
    <w:rsid w:val="004566DD"/>
    <w:rsid w:val="00461D2E"/>
    <w:rsid w:val="0047641E"/>
    <w:rsid w:val="004961FD"/>
    <w:rsid w:val="004A67E8"/>
    <w:rsid w:val="004B431D"/>
    <w:rsid w:val="004C17C6"/>
    <w:rsid w:val="004D128F"/>
    <w:rsid w:val="004D22D0"/>
    <w:rsid w:val="004D5FB4"/>
    <w:rsid w:val="004E0272"/>
    <w:rsid w:val="004F5B53"/>
    <w:rsid w:val="004F7609"/>
    <w:rsid w:val="00502638"/>
    <w:rsid w:val="00525053"/>
    <w:rsid w:val="00547F7B"/>
    <w:rsid w:val="00552187"/>
    <w:rsid w:val="00552A83"/>
    <w:rsid w:val="00557380"/>
    <w:rsid w:val="00557FCF"/>
    <w:rsid w:val="00560661"/>
    <w:rsid w:val="00565BE0"/>
    <w:rsid w:val="00572EBF"/>
    <w:rsid w:val="00581954"/>
    <w:rsid w:val="005A02BF"/>
    <w:rsid w:val="005A6E9F"/>
    <w:rsid w:val="005B7674"/>
    <w:rsid w:val="005D2463"/>
    <w:rsid w:val="005D55DC"/>
    <w:rsid w:val="005E061C"/>
    <w:rsid w:val="005E2C09"/>
    <w:rsid w:val="005E5D82"/>
    <w:rsid w:val="005F3830"/>
    <w:rsid w:val="006069F6"/>
    <w:rsid w:val="00607579"/>
    <w:rsid w:val="00617B27"/>
    <w:rsid w:val="00621079"/>
    <w:rsid w:val="00627048"/>
    <w:rsid w:val="00651314"/>
    <w:rsid w:val="006B4363"/>
    <w:rsid w:val="006C06FE"/>
    <w:rsid w:val="006E0239"/>
    <w:rsid w:val="006E1B7D"/>
    <w:rsid w:val="006E2F3A"/>
    <w:rsid w:val="006F60D4"/>
    <w:rsid w:val="00722C66"/>
    <w:rsid w:val="00727826"/>
    <w:rsid w:val="0073628A"/>
    <w:rsid w:val="0076412E"/>
    <w:rsid w:val="00770AED"/>
    <w:rsid w:val="00771433"/>
    <w:rsid w:val="00785A5A"/>
    <w:rsid w:val="007A2472"/>
    <w:rsid w:val="007A41F0"/>
    <w:rsid w:val="007B4E1F"/>
    <w:rsid w:val="007B62CA"/>
    <w:rsid w:val="007C0FBE"/>
    <w:rsid w:val="007C149C"/>
    <w:rsid w:val="007D436C"/>
    <w:rsid w:val="007D541D"/>
    <w:rsid w:val="007E176C"/>
    <w:rsid w:val="007E1EF4"/>
    <w:rsid w:val="008163A2"/>
    <w:rsid w:val="00817C57"/>
    <w:rsid w:val="00847438"/>
    <w:rsid w:val="00887B74"/>
    <w:rsid w:val="008C0514"/>
    <w:rsid w:val="008C0F57"/>
    <w:rsid w:val="008C35D6"/>
    <w:rsid w:val="008C6745"/>
    <w:rsid w:val="008F2080"/>
    <w:rsid w:val="008F63B7"/>
    <w:rsid w:val="00905610"/>
    <w:rsid w:val="00905C20"/>
    <w:rsid w:val="00911D35"/>
    <w:rsid w:val="00912637"/>
    <w:rsid w:val="0092310E"/>
    <w:rsid w:val="00936491"/>
    <w:rsid w:val="00942696"/>
    <w:rsid w:val="00946805"/>
    <w:rsid w:val="009549FD"/>
    <w:rsid w:val="0096790E"/>
    <w:rsid w:val="00967D52"/>
    <w:rsid w:val="0097267D"/>
    <w:rsid w:val="00972986"/>
    <w:rsid w:val="009803C2"/>
    <w:rsid w:val="00981557"/>
    <w:rsid w:val="00990F5B"/>
    <w:rsid w:val="00993746"/>
    <w:rsid w:val="009938C7"/>
    <w:rsid w:val="009952EC"/>
    <w:rsid w:val="009957EA"/>
    <w:rsid w:val="00996EC9"/>
    <w:rsid w:val="009A1034"/>
    <w:rsid w:val="009A65E7"/>
    <w:rsid w:val="009F1F7A"/>
    <w:rsid w:val="00A1068D"/>
    <w:rsid w:val="00A21DD8"/>
    <w:rsid w:val="00A25D17"/>
    <w:rsid w:val="00A30160"/>
    <w:rsid w:val="00A3367E"/>
    <w:rsid w:val="00A46E57"/>
    <w:rsid w:val="00A8028A"/>
    <w:rsid w:val="00A81C00"/>
    <w:rsid w:val="00A84075"/>
    <w:rsid w:val="00A93758"/>
    <w:rsid w:val="00AC307E"/>
    <w:rsid w:val="00AD3BCF"/>
    <w:rsid w:val="00AE0C40"/>
    <w:rsid w:val="00AE1F11"/>
    <w:rsid w:val="00B148D2"/>
    <w:rsid w:val="00B40D0A"/>
    <w:rsid w:val="00B42043"/>
    <w:rsid w:val="00B44E52"/>
    <w:rsid w:val="00B47F64"/>
    <w:rsid w:val="00B51F12"/>
    <w:rsid w:val="00B715D6"/>
    <w:rsid w:val="00B72790"/>
    <w:rsid w:val="00B73E09"/>
    <w:rsid w:val="00B7572D"/>
    <w:rsid w:val="00B81659"/>
    <w:rsid w:val="00B94EBD"/>
    <w:rsid w:val="00BA04C4"/>
    <w:rsid w:val="00BA1A92"/>
    <w:rsid w:val="00BC3E6F"/>
    <w:rsid w:val="00BD4018"/>
    <w:rsid w:val="00BF016F"/>
    <w:rsid w:val="00BF2BE8"/>
    <w:rsid w:val="00BF4B9F"/>
    <w:rsid w:val="00C009F7"/>
    <w:rsid w:val="00C25E7D"/>
    <w:rsid w:val="00C27266"/>
    <w:rsid w:val="00C3063A"/>
    <w:rsid w:val="00C30877"/>
    <w:rsid w:val="00C72A78"/>
    <w:rsid w:val="00C74CF1"/>
    <w:rsid w:val="00CB0796"/>
    <w:rsid w:val="00CB5A14"/>
    <w:rsid w:val="00CC03F1"/>
    <w:rsid w:val="00CC44D6"/>
    <w:rsid w:val="00CD7D67"/>
    <w:rsid w:val="00CF5605"/>
    <w:rsid w:val="00D02400"/>
    <w:rsid w:val="00D0656C"/>
    <w:rsid w:val="00D12701"/>
    <w:rsid w:val="00D1770B"/>
    <w:rsid w:val="00D23E61"/>
    <w:rsid w:val="00D4118F"/>
    <w:rsid w:val="00D43306"/>
    <w:rsid w:val="00D51906"/>
    <w:rsid w:val="00D54379"/>
    <w:rsid w:val="00D56702"/>
    <w:rsid w:val="00D63323"/>
    <w:rsid w:val="00D875C5"/>
    <w:rsid w:val="00D97471"/>
    <w:rsid w:val="00D97FEE"/>
    <w:rsid w:val="00DA030A"/>
    <w:rsid w:val="00DA4867"/>
    <w:rsid w:val="00DB1CDC"/>
    <w:rsid w:val="00DC72BE"/>
    <w:rsid w:val="00DD0AD7"/>
    <w:rsid w:val="00DE08A4"/>
    <w:rsid w:val="00DE0A0B"/>
    <w:rsid w:val="00DE453B"/>
    <w:rsid w:val="00E11497"/>
    <w:rsid w:val="00E14099"/>
    <w:rsid w:val="00E178ED"/>
    <w:rsid w:val="00E17982"/>
    <w:rsid w:val="00E24BA6"/>
    <w:rsid w:val="00E25A67"/>
    <w:rsid w:val="00E4612F"/>
    <w:rsid w:val="00E464CD"/>
    <w:rsid w:val="00E50B32"/>
    <w:rsid w:val="00E70CBF"/>
    <w:rsid w:val="00E77121"/>
    <w:rsid w:val="00EA178E"/>
    <w:rsid w:val="00EB0711"/>
    <w:rsid w:val="00EC54C7"/>
    <w:rsid w:val="00EE1D0D"/>
    <w:rsid w:val="00EE25D9"/>
    <w:rsid w:val="00EE4D30"/>
    <w:rsid w:val="00EE657E"/>
    <w:rsid w:val="00EE73B9"/>
    <w:rsid w:val="00EF363B"/>
    <w:rsid w:val="00F03283"/>
    <w:rsid w:val="00F139B3"/>
    <w:rsid w:val="00F17ABB"/>
    <w:rsid w:val="00F223D1"/>
    <w:rsid w:val="00F25A08"/>
    <w:rsid w:val="00F37CCF"/>
    <w:rsid w:val="00F414AE"/>
    <w:rsid w:val="00F47A99"/>
    <w:rsid w:val="00F524B7"/>
    <w:rsid w:val="00F55741"/>
    <w:rsid w:val="00F565B5"/>
    <w:rsid w:val="00F62472"/>
    <w:rsid w:val="00F628AF"/>
    <w:rsid w:val="00F72C79"/>
    <w:rsid w:val="00F818E6"/>
    <w:rsid w:val="00F8244E"/>
    <w:rsid w:val="00F83929"/>
    <w:rsid w:val="00F9689A"/>
    <w:rsid w:val="00FA1302"/>
    <w:rsid w:val="00FA2634"/>
    <w:rsid w:val="00FA7B62"/>
    <w:rsid w:val="00FB70D8"/>
    <w:rsid w:val="00FD1F14"/>
    <w:rsid w:val="00FE1D56"/>
    <w:rsid w:val="00FE7770"/>
    <w:rsid w:val="00FF453A"/>
    <w:rsid w:val="00FF72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7DBB7F"/>
  <w15:chartTrackingRefBased/>
  <w15:docId w15:val="{AEDD4C4A-35CF-AE48-BAF4-0E9974430C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4379"/>
    <w:pPr>
      <w:spacing w:after="180" w:line="274" w:lineRule="auto"/>
    </w:pPr>
    <w:rPr>
      <w:sz w:val="21"/>
    </w:rPr>
  </w:style>
  <w:style w:type="paragraph" w:styleId="Heading1">
    <w:name w:val="heading 1"/>
    <w:basedOn w:val="Normal"/>
    <w:next w:val="Normal"/>
    <w:link w:val="Heading1Char"/>
    <w:uiPriority w:val="9"/>
    <w:qFormat/>
    <w:rsid w:val="00D54379"/>
    <w:pPr>
      <w:keepNext/>
      <w:keepLines/>
      <w:spacing w:before="360" w:after="0" w:line="240" w:lineRule="auto"/>
      <w:outlineLvl w:val="0"/>
    </w:pPr>
    <w:rPr>
      <w:rFonts w:asciiTheme="majorHAnsi" w:eastAsiaTheme="majorEastAsia" w:hAnsiTheme="majorHAnsi" w:cstheme="majorBidi"/>
      <w:bCs/>
      <w:color w:val="156082" w:themeColor="accent1"/>
      <w:spacing w:val="20"/>
      <w:sz w:val="32"/>
      <w:szCs w:val="28"/>
    </w:rPr>
  </w:style>
  <w:style w:type="paragraph" w:styleId="Heading2">
    <w:name w:val="heading 2"/>
    <w:basedOn w:val="Normal"/>
    <w:next w:val="Normal"/>
    <w:link w:val="Heading2Char"/>
    <w:uiPriority w:val="9"/>
    <w:unhideWhenUsed/>
    <w:qFormat/>
    <w:rsid w:val="00D54379"/>
    <w:pPr>
      <w:keepNext/>
      <w:keepLines/>
      <w:spacing w:before="120" w:after="0" w:line="240" w:lineRule="auto"/>
      <w:outlineLvl w:val="1"/>
    </w:pPr>
    <w:rPr>
      <w:rFonts w:eastAsiaTheme="majorEastAsia" w:cstheme="majorBidi"/>
      <w:b/>
      <w:bCs/>
      <w:color w:val="156082" w:themeColor="accent1"/>
      <w:sz w:val="28"/>
      <w:szCs w:val="26"/>
    </w:rPr>
  </w:style>
  <w:style w:type="paragraph" w:styleId="Heading3">
    <w:name w:val="heading 3"/>
    <w:basedOn w:val="Normal"/>
    <w:next w:val="Normal"/>
    <w:link w:val="Heading3Char"/>
    <w:uiPriority w:val="9"/>
    <w:unhideWhenUsed/>
    <w:qFormat/>
    <w:rsid w:val="00D54379"/>
    <w:pPr>
      <w:keepNext/>
      <w:keepLines/>
      <w:spacing w:before="20" w:after="0" w:line="240" w:lineRule="auto"/>
      <w:outlineLvl w:val="2"/>
    </w:pPr>
    <w:rPr>
      <w:rFonts w:asciiTheme="majorHAnsi" w:eastAsiaTheme="majorEastAsia" w:hAnsiTheme="majorHAnsi" w:cstheme="majorBidi"/>
      <w:bCs/>
      <w:color w:val="0E2841" w:themeColor="text2"/>
      <w:spacing w:val="14"/>
      <w:sz w:val="24"/>
    </w:rPr>
  </w:style>
  <w:style w:type="paragraph" w:styleId="Heading4">
    <w:name w:val="heading 4"/>
    <w:basedOn w:val="Normal"/>
    <w:next w:val="Normal"/>
    <w:link w:val="Heading4Char"/>
    <w:uiPriority w:val="9"/>
    <w:semiHidden/>
    <w:unhideWhenUsed/>
    <w:qFormat/>
    <w:rsid w:val="00D54379"/>
    <w:pPr>
      <w:keepNext/>
      <w:keepLines/>
      <w:spacing w:before="200" w:after="0"/>
      <w:outlineLvl w:val="3"/>
    </w:pPr>
    <w:rPr>
      <w:rFonts w:eastAsiaTheme="majorEastAsia" w:cstheme="majorBidi"/>
      <w:b/>
      <w:bCs/>
      <w:i/>
      <w:iCs/>
      <w:color w:val="000000"/>
      <w:sz w:val="24"/>
    </w:rPr>
  </w:style>
  <w:style w:type="paragraph" w:styleId="Heading5">
    <w:name w:val="heading 5"/>
    <w:basedOn w:val="Normal"/>
    <w:next w:val="Normal"/>
    <w:link w:val="Heading5Char"/>
    <w:uiPriority w:val="9"/>
    <w:semiHidden/>
    <w:unhideWhenUsed/>
    <w:qFormat/>
    <w:rsid w:val="00D54379"/>
    <w:pPr>
      <w:keepNext/>
      <w:keepLines/>
      <w:spacing w:before="200" w:after="0"/>
      <w:outlineLvl w:val="4"/>
    </w:pPr>
    <w:rPr>
      <w:rFonts w:asciiTheme="majorHAnsi" w:eastAsiaTheme="majorEastAsia" w:hAnsiTheme="majorHAnsi" w:cstheme="majorBidi"/>
      <w:color w:val="000000"/>
      <w:sz w:val="22"/>
    </w:rPr>
  </w:style>
  <w:style w:type="paragraph" w:styleId="Heading6">
    <w:name w:val="heading 6"/>
    <w:basedOn w:val="Normal"/>
    <w:next w:val="Normal"/>
    <w:link w:val="Heading6Char"/>
    <w:uiPriority w:val="9"/>
    <w:semiHidden/>
    <w:unhideWhenUsed/>
    <w:qFormat/>
    <w:rsid w:val="00D54379"/>
    <w:pPr>
      <w:keepNext/>
      <w:keepLines/>
      <w:spacing w:before="200" w:after="0"/>
      <w:outlineLvl w:val="5"/>
    </w:pPr>
    <w:rPr>
      <w:rFonts w:asciiTheme="majorHAnsi" w:eastAsiaTheme="majorEastAsia" w:hAnsiTheme="majorHAnsi" w:cstheme="majorBidi"/>
      <w:iCs/>
      <w:color w:val="156082" w:themeColor="accent1"/>
      <w:sz w:val="22"/>
    </w:rPr>
  </w:style>
  <w:style w:type="paragraph" w:styleId="Heading7">
    <w:name w:val="heading 7"/>
    <w:basedOn w:val="Normal"/>
    <w:next w:val="Normal"/>
    <w:link w:val="Heading7Char"/>
    <w:uiPriority w:val="9"/>
    <w:semiHidden/>
    <w:unhideWhenUsed/>
    <w:qFormat/>
    <w:rsid w:val="00D54379"/>
    <w:pPr>
      <w:keepNext/>
      <w:keepLines/>
      <w:spacing w:before="200" w:after="0"/>
      <w:outlineLvl w:val="6"/>
    </w:pPr>
    <w:rPr>
      <w:rFonts w:asciiTheme="majorHAnsi" w:eastAsiaTheme="majorEastAsia" w:hAnsiTheme="majorHAnsi" w:cstheme="majorBidi"/>
      <w:i/>
      <w:iCs/>
      <w:color w:val="000000"/>
      <w:sz w:val="22"/>
    </w:rPr>
  </w:style>
  <w:style w:type="paragraph" w:styleId="Heading8">
    <w:name w:val="heading 8"/>
    <w:basedOn w:val="Normal"/>
    <w:next w:val="Normal"/>
    <w:link w:val="Heading8Char"/>
    <w:uiPriority w:val="9"/>
    <w:semiHidden/>
    <w:unhideWhenUsed/>
    <w:qFormat/>
    <w:rsid w:val="00D54379"/>
    <w:pPr>
      <w:keepNext/>
      <w:keepLines/>
      <w:spacing w:before="200" w:after="0"/>
      <w:outlineLvl w:val="7"/>
    </w:pPr>
    <w:rPr>
      <w:rFonts w:asciiTheme="majorHAnsi" w:eastAsiaTheme="majorEastAsia" w:hAnsiTheme="majorHAnsi" w:cstheme="majorBidi"/>
      <w:color w:val="000000"/>
      <w:sz w:val="20"/>
      <w:szCs w:val="20"/>
    </w:rPr>
  </w:style>
  <w:style w:type="paragraph" w:styleId="Heading9">
    <w:name w:val="heading 9"/>
    <w:basedOn w:val="Normal"/>
    <w:next w:val="Normal"/>
    <w:link w:val="Heading9Char"/>
    <w:uiPriority w:val="9"/>
    <w:semiHidden/>
    <w:unhideWhenUsed/>
    <w:qFormat/>
    <w:rsid w:val="00D54379"/>
    <w:pPr>
      <w:keepNext/>
      <w:keepLines/>
      <w:spacing w:before="200" w:after="0"/>
      <w:outlineLvl w:val="8"/>
    </w:pPr>
    <w:rPr>
      <w:rFonts w:asciiTheme="majorHAnsi" w:eastAsiaTheme="majorEastAsia" w:hAnsiTheme="majorHAnsi" w:cstheme="majorBidi"/>
      <w:i/>
      <w:iCs/>
      <w:color w:val="00000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4379"/>
    <w:rPr>
      <w:rFonts w:asciiTheme="majorHAnsi" w:eastAsiaTheme="majorEastAsia" w:hAnsiTheme="majorHAnsi" w:cstheme="majorBidi"/>
      <w:bCs/>
      <w:color w:val="156082" w:themeColor="accent1"/>
      <w:spacing w:val="20"/>
      <w:sz w:val="32"/>
      <w:szCs w:val="28"/>
    </w:rPr>
  </w:style>
  <w:style w:type="character" w:customStyle="1" w:styleId="Heading2Char">
    <w:name w:val="Heading 2 Char"/>
    <w:basedOn w:val="DefaultParagraphFont"/>
    <w:link w:val="Heading2"/>
    <w:uiPriority w:val="9"/>
    <w:rsid w:val="00D54379"/>
    <w:rPr>
      <w:rFonts w:eastAsiaTheme="majorEastAsia" w:cstheme="majorBidi"/>
      <w:b/>
      <w:bCs/>
      <w:color w:val="156082" w:themeColor="accent1"/>
      <w:sz w:val="28"/>
      <w:szCs w:val="26"/>
    </w:rPr>
  </w:style>
  <w:style w:type="character" w:customStyle="1" w:styleId="Heading3Char">
    <w:name w:val="Heading 3 Char"/>
    <w:basedOn w:val="DefaultParagraphFont"/>
    <w:link w:val="Heading3"/>
    <w:uiPriority w:val="9"/>
    <w:rsid w:val="00D54379"/>
    <w:rPr>
      <w:rFonts w:asciiTheme="majorHAnsi" w:eastAsiaTheme="majorEastAsia" w:hAnsiTheme="majorHAnsi" w:cstheme="majorBidi"/>
      <w:bCs/>
      <w:color w:val="0E2841" w:themeColor="text2"/>
      <w:spacing w:val="14"/>
      <w:sz w:val="24"/>
    </w:rPr>
  </w:style>
  <w:style w:type="character" w:customStyle="1" w:styleId="Heading4Char">
    <w:name w:val="Heading 4 Char"/>
    <w:basedOn w:val="DefaultParagraphFont"/>
    <w:link w:val="Heading4"/>
    <w:uiPriority w:val="9"/>
    <w:semiHidden/>
    <w:rsid w:val="00D54379"/>
    <w:rPr>
      <w:rFonts w:eastAsiaTheme="majorEastAsia" w:cstheme="majorBidi"/>
      <w:b/>
      <w:bCs/>
      <w:i/>
      <w:iCs/>
      <w:color w:val="000000"/>
      <w:sz w:val="24"/>
    </w:rPr>
  </w:style>
  <w:style w:type="character" w:customStyle="1" w:styleId="Heading5Char">
    <w:name w:val="Heading 5 Char"/>
    <w:basedOn w:val="DefaultParagraphFont"/>
    <w:link w:val="Heading5"/>
    <w:uiPriority w:val="9"/>
    <w:semiHidden/>
    <w:rsid w:val="00D54379"/>
    <w:rPr>
      <w:rFonts w:asciiTheme="majorHAnsi" w:eastAsiaTheme="majorEastAsia" w:hAnsiTheme="majorHAnsi" w:cstheme="majorBidi"/>
      <w:color w:val="000000"/>
    </w:rPr>
  </w:style>
  <w:style w:type="character" w:customStyle="1" w:styleId="Heading6Char">
    <w:name w:val="Heading 6 Char"/>
    <w:basedOn w:val="DefaultParagraphFont"/>
    <w:link w:val="Heading6"/>
    <w:uiPriority w:val="9"/>
    <w:semiHidden/>
    <w:rsid w:val="00D54379"/>
    <w:rPr>
      <w:rFonts w:asciiTheme="majorHAnsi" w:eastAsiaTheme="majorEastAsia" w:hAnsiTheme="majorHAnsi" w:cstheme="majorBidi"/>
      <w:iCs/>
      <w:color w:val="156082" w:themeColor="accent1"/>
    </w:rPr>
  </w:style>
  <w:style w:type="character" w:customStyle="1" w:styleId="Heading7Char">
    <w:name w:val="Heading 7 Char"/>
    <w:basedOn w:val="DefaultParagraphFont"/>
    <w:link w:val="Heading7"/>
    <w:uiPriority w:val="9"/>
    <w:semiHidden/>
    <w:rsid w:val="00D54379"/>
    <w:rPr>
      <w:rFonts w:asciiTheme="majorHAnsi" w:eastAsiaTheme="majorEastAsia" w:hAnsiTheme="majorHAnsi" w:cstheme="majorBidi"/>
      <w:i/>
      <w:iCs/>
      <w:color w:val="000000"/>
    </w:rPr>
  </w:style>
  <w:style w:type="character" w:customStyle="1" w:styleId="Heading8Char">
    <w:name w:val="Heading 8 Char"/>
    <w:basedOn w:val="DefaultParagraphFont"/>
    <w:link w:val="Heading8"/>
    <w:uiPriority w:val="9"/>
    <w:semiHidden/>
    <w:rsid w:val="00D54379"/>
    <w:rPr>
      <w:rFonts w:asciiTheme="majorHAnsi" w:eastAsiaTheme="majorEastAsia" w:hAnsiTheme="majorHAnsi" w:cstheme="majorBidi"/>
      <w:color w:val="000000"/>
      <w:sz w:val="20"/>
      <w:szCs w:val="20"/>
    </w:rPr>
  </w:style>
  <w:style w:type="character" w:customStyle="1" w:styleId="Heading9Char">
    <w:name w:val="Heading 9 Char"/>
    <w:basedOn w:val="DefaultParagraphFont"/>
    <w:link w:val="Heading9"/>
    <w:uiPriority w:val="9"/>
    <w:semiHidden/>
    <w:rsid w:val="00D54379"/>
    <w:rPr>
      <w:rFonts w:asciiTheme="majorHAnsi" w:eastAsiaTheme="majorEastAsia" w:hAnsiTheme="majorHAnsi" w:cstheme="majorBidi"/>
      <w:i/>
      <w:iCs/>
      <w:color w:val="000000"/>
      <w:sz w:val="20"/>
      <w:szCs w:val="20"/>
    </w:rPr>
  </w:style>
  <w:style w:type="paragraph" w:styleId="Title">
    <w:name w:val="Title"/>
    <w:basedOn w:val="Normal"/>
    <w:next w:val="Normal"/>
    <w:link w:val="TitleChar"/>
    <w:uiPriority w:val="10"/>
    <w:qFormat/>
    <w:rsid w:val="00D54379"/>
    <w:pPr>
      <w:spacing w:after="120" w:line="240" w:lineRule="auto"/>
      <w:contextualSpacing/>
    </w:pPr>
    <w:rPr>
      <w:rFonts w:asciiTheme="majorHAnsi" w:eastAsiaTheme="majorEastAsia" w:hAnsiTheme="majorHAnsi" w:cstheme="majorBidi"/>
      <w:color w:val="0E2841" w:themeColor="text2"/>
      <w:spacing w:val="30"/>
      <w:kern w:val="28"/>
      <w:sz w:val="96"/>
      <w:szCs w:val="52"/>
    </w:rPr>
  </w:style>
  <w:style w:type="character" w:customStyle="1" w:styleId="TitleChar">
    <w:name w:val="Title Char"/>
    <w:basedOn w:val="DefaultParagraphFont"/>
    <w:link w:val="Title"/>
    <w:uiPriority w:val="10"/>
    <w:rsid w:val="00D54379"/>
    <w:rPr>
      <w:rFonts w:asciiTheme="majorHAnsi" w:eastAsiaTheme="majorEastAsia" w:hAnsiTheme="majorHAnsi" w:cstheme="majorBidi"/>
      <w:color w:val="0E2841" w:themeColor="text2"/>
      <w:spacing w:val="30"/>
      <w:kern w:val="28"/>
      <w:sz w:val="96"/>
      <w:szCs w:val="52"/>
    </w:rPr>
  </w:style>
  <w:style w:type="paragraph" w:styleId="Subtitle">
    <w:name w:val="Subtitle"/>
    <w:basedOn w:val="Normal"/>
    <w:next w:val="Normal"/>
    <w:link w:val="SubtitleChar"/>
    <w:uiPriority w:val="11"/>
    <w:qFormat/>
    <w:rsid w:val="00D54379"/>
    <w:pPr>
      <w:numPr>
        <w:ilvl w:val="1"/>
      </w:numPr>
    </w:pPr>
    <w:rPr>
      <w:rFonts w:eastAsiaTheme="majorEastAsia" w:cstheme="majorBidi"/>
      <w:iCs/>
      <w:color w:val="0E2841" w:themeColor="text2"/>
      <w:sz w:val="40"/>
      <w:szCs w:val="24"/>
    </w:rPr>
  </w:style>
  <w:style w:type="character" w:customStyle="1" w:styleId="SubtitleChar">
    <w:name w:val="Subtitle Char"/>
    <w:basedOn w:val="DefaultParagraphFont"/>
    <w:link w:val="Subtitle"/>
    <w:uiPriority w:val="11"/>
    <w:rsid w:val="00D54379"/>
    <w:rPr>
      <w:rFonts w:eastAsiaTheme="majorEastAsia" w:cstheme="majorBidi"/>
      <w:iCs/>
      <w:color w:val="0E2841" w:themeColor="text2"/>
      <w:sz w:val="40"/>
      <w:szCs w:val="24"/>
    </w:rPr>
  </w:style>
  <w:style w:type="paragraph" w:styleId="Quote">
    <w:name w:val="Quote"/>
    <w:basedOn w:val="Normal"/>
    <w:next w:val="Normal"/>
    <w:link w:val="QuoteChar"/>
    <w:uiPriority w:val="29"/>
    <w:qFormat/>
    <w:rsid w:val="00D54379"/>
    <w:pPr>
      <w:spacing w:after="0" w:line="360" w:lineRule="auto"/>
      <w:jc w:val="center"/>
    </w:pPr>
    <w:rPr>
      <w:rFonts w:eastAsiaTheme="minorEastAsia"/>
      <w:b/>
      <w:i/>
      <w:iCs/>
      <w:color w:val="156082" w:themeColor="accent1"/>
      <w:sz w:val="26"/>
    </w:rPr>
  </w:style>
  <w:style w:type="character" w:customStyle="1" w:styleId="QuoteChar">
    <w:name w:val="Quote Char"/>
    <w:basedOn w:val="DefaultParagraphFont"/>
    <w:link w:val="Quote"/>
    <w:uiPriority w:val="29"/>
    <w:rsid w:val="00D54379"/>
    <w:rPr>
      <w:rFonts w:eastAsiaTheme="minorEastAsia"/>
      <w:b/>
      <w:i/>
      <w:iCs/>
      <w:color w:val="156082" w:themeColor="accent1"/>
      <w:sz w:val="26"/>
    </w:rPr>
  </w:style>
  <w:style w:type="paragraph" w:styleId="ListParagraph">
    <w:name w:val="List Paragraph"/>
    <w:basedOn w:val="Normal"/>
    <w:uiPriority w:val="34"/>
    <w:qFormat/>
    <w:rsid w:val="00D54379"/>
    <w:pPr>
      <w:spacing w:line="240" w:lineRule="auto"/>
      <w:ind w:left="720" w:hanging="288"/>
      <w:contextualSpacing/>
    </w:pPr>
    <w:rPr>
      <w:color w:val="0E2841" w:themeColor="text2"/>
    </w:rPr>
  </w:style>
  <w:style w:type="character" w:styleId="IntenseEmphasis">
    <w:name w:val="Intense Emphasis"/>
    <w:basedOn w:val="DefaultParagraphFont"/>
    <w:uiPriority w:val="21"/>
    <w:qFormat/>
    <w:rsid w:val="00D54379"/>
    <w:rPr>
      <w:b/>
      <w:bCs/>
      <w:i/>
      <w:iCs/>
      <w:color w:val="156082" w:themeColor="accent1"/>
    </w:rPr>
  </w:style>
  <w:style w:type="paragraph" w:styleId="IntenseQuote">
    <w:name w:val="Intense Quote"/>
    <w:basedOn w:val="Normal"/>
    <w:next w:val="Normal"/>
    <w:link w:val="IntenseQuoteChar"/>
    <w:uiPriority w:val="30"/>
    <w:qFormat/>
    <w:rsid w:val="00D54379"/>
    <w:pPr>
      <w:pBdr>
        <w:top w:val="single" w:sz="36" w:space="8" w:color="156082" w:themeColor="accent1"/>
        <w:left w:val="single" w:sz="36" w:space="8" w:color="156082" w:themeColor="accent1"/>
        <w:bottom w:val="single" w:sz="36" w:space="8" w:color="156082" w:themeColor="accent1"/>
        <w:right w:val="single" w:sz="36" w:space="8" w:color="156082" w:themeColor="accent1"/>
      </w:pBdr>
      <w:shd w:val="clear" w:color="auto" w:fill="156082" w:themeFill="accent1"/>
      <w:spacing w:before="200" w:after="200" w:line="360" w:lineRule="auto"/>
      <w:ind w:left="259" w:right="259"/>
      <w:jc w:val="center"/>
    </w:pPr>
    <w:rPr>
      <w:rFonts w:asciiTheme="majorHAnsi" w:eastAsiaTheme="minorEastAsia" w:hAnsiTheme="majorHAnsi"/>
      <w:bCs/>
      <w:iCs/>
      <w:color w:val="FFFFFF" w:themeColor="background1"/>
      <w:sz w:val="28"/>
    </w:rPr>
  </w:style>
  <w:style w:type="character" w:customStyle="1" w:styleId="IntenseQuoteChar">
    <w:name w:val="Intense Quote Char"/>
    <w:basedOn w:val="DefaultParagraphFont"/>
    <w:link w:val="IntenseQuote"/>
    <w:uiPriority w:val="30"/>
    <w:rsid w:val="00D54379"/>
    <w:rPr>
      <w:rFonts w:asciiTheme="majorHAnsi" w:eastAsiaTheme="minorEastAsia" w:hAnsiTheme="majorHAnsi"/>
      <w:bCs/>
      <w:iCs/>
      <w:color w:val="FFFFFF" w:themeColor="background1"/>
      <w:sz w:val="28"/>
      <w:shd w:val="clear" w:color="auto" w:fill="156082" w:themeFill="accent1"/>
    </w:rPr>
  </w:style>
  <w:style w:type="character" w:styleId="IntenseReference">
    <w:name w:val="Intense Reference"/>
    <w:basedOn w:val="DefaultParagraphFont"/>
    <w:uiPriority w:val="32"/>
    <w:qFormat/>
    <w:rsid w:val="00D54379"/>
    <w:rPr>
      <w:b w:val="0"/>
      <w:bCs/>
      <w:smallCaps/>
      <w:color w:val="156082" w:themeColor="accent1"/>
      <w:spacing w:val="5"/>
      <w:u w:val="single"/>
    </w:rPr>
  </w:style>
  <w:style w:type="paragraph" w:customStyle="1" w:styleId="PersonalName">
    <w:name w:val="Personal Name"/>
    <w:basedOn w:val="Title"/>
    <w:qFormat/>
    <w:rsid w:val="00D54379"/>
    <w:rPr>
      <w:b/>
      <w:caps/>
      <w:color w:val="000000"/>
      <w:sz w:val="28"/>
      <w:szCs w:val="28"/>
    </w:rPr>
  </w:style>
  <w:style w:type="paragraph" w:styleId="Caption">
    <w:name w:val="caption"/>
    <w:basedOn w:val="Normal"/>
    <w:next w:val="Normal"/>
    <w:uiPriority w:val="35"/>
    <w:unhideWhenUsed/>
    <w:qFormat/>
    <w:rsid w:val="00D54379"/>
    <w:pPr>
      <w:spacing w:line="240" w:lineRule="auto"/>
    </w:pPr>
    <w:rPr>
      <w:rFonts w:asciiTheme="majorHAnsi" w:eastAsiaTheme="minorEastAsia" w:hAnsiTheme="majorHAnsi"/>
      <w:bCs/>
      <w:smallCaps/>
      <w:color w:val="0E2841" w:themeColor="text2"/>
      <w:spacing w:val="6"/>
      <w:sz w:val="22"/>
      <w:szCs w:val="18"/>
    </w:rPr>
  </w:style>
  <w:style w:type="character" w:styleId="Strong">
    <w:name w:val="Strong"/>
    <w:basedOn w:val="DefaultParagraphFont"/>
    <w:uiPriority w:val="22"/>
    <w:qFormat/>
    <w:rsid w:val="00D54379"/>
    <w:rPr>
      <w:b w:val="0"/>
      <w:bCs/>
      <w:i/>
      <w:color w:val="0E2841" w:themeColor="text2"/>
    </w:rPr>
  </w:style>
  <w:style w:type="character" w:styleId="Emphasis">
    <w:name w:val="Emphasis"/>
    <w:basedOn w:val="DefaultParagraphFont"/>
    <w:uiPriority w:val="20"/>
    <w:qFormat/>
    <w:rsid w:val="00D54379"/>
    <w:rPr>
      <w:b/>
      <w:i/>
      <w:iCs/>
    </w:rPr>
  </w:style>
  <w:style w:type="paragraph" w:styleId="NoSpacing">
    <w:name w:val="No Spacing"/>
    <w:link w:val="NoSpacingChar"/>
    <w:uiPriority w:val="1"/>
    <w:qFormat/>
    <w:rsid w:val="00D54379"/>
    <w:pPr>
      <w:spacing w:after="0" w:line="240" w:lineRule="auto"/>
    </w:pPr>
  </w:style>
  <w:style w:type="character" w:customStyle="1" w:styleId="NoSpacingChar">
    <w:name w:val="No Spacing Char"/>
    <w:basedOn w:val="DefaultParagraphFont"/>
    <w:link w:val="NoSpacing"/>
    <w:uiPriority w:val="1"/>
    <w:rsid w:val="00D54379"/>
  </w:style>
  <w:style w:type="character" w:styleId="SubtleEmphasis">
    <w:name w:val="Subtle Emphasis"/>
    <w:basedOn w:val="DefaultParagraphFont"/>
    <w:uiPriority w:val="19"/>
    <w:qFormat/>
    <w:rsid w:val="00D54379"/>
    <w:rPr>
      <w:i/>
      <w:iCs/>
      <w:color w:val="000000"/>
    </w:rPr>
  </w:style>
  <w:style w:type="character" w:styleId="SubtleReference">
    <w:name w:val="Subtle Reference"/>
    <w:basedOn w:val="DefaultParagraphFont"/>
    <w:uiPriority w:val="31"/>
    <w:qFormat/>
    <w:rsid w:val="00D54379"/>
    <w:rPr>
      <w:smallCaps/>
      <w:color w:val="000000"/>
      <w:u w:val="single"/>
    </w:rPr>
  </w:style>
  <w:style w:type="character" w:styleId="BookTitle">
    <w:name w:val="Book Title"/>
    <w:basedOn w:val="DefaultParagraphFont"/>
    <w:uiPriority w:val="33"/>
    <w:qFormat/>
    <w:rsid w:val="00D54379"/>
    <w:rPr>
      <w:b/>
      <w:bCs/>
      <w:caps/>
      <w:smallCaps w:val="0"/>
      <w:color w:val="0E2841" w:themeColor="text2"/>
      <w:spacing w:val="10"/>
    </w:rPr>
  </w:style>
  <w:style w:type="paragraph" w:styleId="TOCHeading">
    <w:name w:val="TOC Heading"/>
    <w:basedOn w:val="Heading1"/>
    <w:next w:val="Normal"/>
    <w:uiPriority w:val="39"/>
    <w:semiHidden/>
    <w:unhideWhenUsed/>
    <w:qFormat/>
    <w:rsid w:val="00D54379"/>
    <w:pPr>
      <w:spacing w:before="480" w:line="264" w:lineRule="auto"/>
      <w:outlineLvl w:val="9"/>
    </w:pPr>
    <w:rPr>
      <w:b/>
    </w:rPr>
  </w:style>
  <w:style w:type="paragraph" w:styleId="NormalWeb">
    <w:name w:val="Normal (Web)"/>
    <w:basedOn w:val="Normal"/>
    <w:uiPriority w:val="99"/>
    <w:unhideWhenUsed/>
    <w:rsid w:val="00D5437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47F64"/>
    <w:rPr>
      <w:color w:val="467886" w:themeColor="hyperlink"/>
      <w:u w:val="single"/>
    </w:rPr>
  </w:style>
  <w:style w:type="character" w:styleId="UnresolvedMention">
    <w:name w:val="Unresolved Mention"/>
    <w:basedOn w:val="DefaultParagraphFont"/>
    <w:uiPriority w:val="99"/>
    <w:semiHidden/>
    <w:unhideWhenUsed/>
    <w:rsid w:val="00B47F64"/>
    <w:rPr>
      <w:color w:val="605E5C"/>
      <w:shd w:val="clear" w:color="auto" w:fill="E1DFDD"/>
    </w:rPr>
  </w:style>
  <w:style w:type="character" w:styleId="FollowedHyperlink">
    <w:name w:val="FollowedHyperlink"/>
    <w:basedOn w:val="DefaultParagraphFont"/>
    <w:uiPriority w:val="99"/>
    <w:semiHidden/>
    <w:unhideWhenUsed/>
    <w:rsid w:val="001A6A0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090103">
      <w:bodyDiv w:val="1"/>
      <w:marLeft w:val="0"/>
      <w:marRight w:val="0"/>
      <w:marTop w:val="0"/>
      <w:marBottom w:val="0"/>
      <w:divBdr>
        <w:top w:val="none" w:sz="0" w:space="0" w:color="auto"/>
        <w:left w:val="none" w:sz="0" w:space="0" w:color="auto"/>
        <w:bottom w:val="none" w:sz="0" w:space="0" w:color="auto"/>
        <w:right w:val="none" w:sz="0" w:space="0" w:color="auto"/>
      </w:divBdr>
    </w:div>
    <w:div w:id="178079868">
      <w:bodyDiv w:val="1"/>
      <w:marLeft w:val="0"/>
      <w:marRight w:val="0"/>
      <w:marTop w:val="0"/>
      <w:marBottom w:val="0"/>
      <w:divBdr>
        <w:top w:val="none" w:sz="0" w:space="0" w:color="auto"/>
        <w:left w:val="none" w:sz="0" w:space="0" w:color="auto"/>
        <w:bottom w:val="none" w:sz="0" w:space="0" w:color="auto"/>
        <w:right w:val="none" w:sz="0" w:space="0" w:color="auto"/>
      </w:divBdr>
      <w:divsChild>
        <w:div w:id="1270116263">
          <w:marLeft w:val="0"/>
          <w:marRight w:val="0"/>
          <w:marTop w:val="0"/>
          <w:marBottom w:val="0"/>
          <w:divBdr>
            <w:top w:val="none" w:sz="0" w:space="0" w:color="auto"/>
            <w:left w:val="none" w:sz="0" w:space="0" w:color="auto"/>
            <w:bottom w:val="none" w:sz="0" w:space="0" w:color="auto"/>
            <w:right w:val="none" w:sz="0" w:space="0" w:color="auto"/>
          </w:divBdr>
        </w:div>
      </w:divsChild>
    </w:div>
    <w:div w:id="198399259">
      <w:bodyDiv w:val="1"/>
      <w:marLeft w:val="0"/>
      <w:marRight w:val="0"/>
      <w:marTop w:val="0"/>
      <w:marBottom w:val="0"/>
      <w:divBdr>
        <w:top w:val="none" w:sz="0" w:space="0" w:color="auto"/>
        <w:left w:val="none" w:sz="0" w:space="0" w:color="auto"/>
        <w:bottom w:val="none" w:sz="0" w:space="0" w:color="auto"/>
        <w:right w:val="none" w:sz="0" w:space="0" w:color="auto"/>
      </w:divBdr>
      <w:divsChild>
        <w:div w:id="842663973">
          <w:marLeft w:val="0"/>
          <w:marRight w:val="0"/>
          <w:marTop w:val="0"/>
          <w:marBottom w:val="0"/>
          <w:divBdr>
            <w:top w:val="none" w:sz="0" w:space="0" w:color="auto"/>
            <w:left w:val="none" w:sz="0" w:space="0" w:color="auto"/>
            <w:bottom w:val="none" w:sz="0" w:space="0" w:color="auto"/>
            <w:right w:val="none" w:sz="0" w:space="0" w:color="auto"/>
          </w:divBdr>
        </w:div>
      </w:divsChild>
    </w:div>
    <w:div w:id="338578991">
      <w:bodyDiv w:val="1"/>
      <w:marLeft w:val="0"/>
      <w:marRight w:val="0"/>
      <w:marTop w:val="0"/>
      <w:marBottom w:val="0"/>
      <w:divBdr>
        <w:top w:val="none" w:sz="0" w:space="0" w:color="auto"/>
        <w:left w:val="none" w:sz="0" w:space="0" w:color="auto"/>
        <w:bottom w:val="none" w:sz="0" w:space="0" w:color="auto"/>
        <w:right w:val="none" w:sz="0" w:space="0" w:color="auto"/>
      </w:divBdr>
      <w:divsChild>
        <w:div w:id="1908808166">
          <w:marLeft w:val="0"/>
          <w:marRight w:val="0"/>
          <w:marTop w:val="0"/>
          <w:marBottom w:val="0"/>
          <w:divBdr>
            <w:top w:val="none" w:sz="0" w:space="0" w:color="auto"/>
            <w:left w:val="none" w:sz="0" w:space="0" w:color="auto"/>
            <w:bottom w:val="none" w:sz="0" w:space="0" w:color="auto"/>
            <w:right w:val="none" w:sz="0" w:space="0" w:color="auto"/>
          </w:divBdr>
        </w:div>
      </w:divsChild>
    </w:div>
    <w:div w:id="353193609">
      <w:bodyDiv w:val="1"/>
      <w:marLeft w:val="0"/>
      <w:marRight w:val="0"/>
      <w:marTop w:val="0"/>
      <w:marBottom w:val="0"/>
      <w:divBdr>
        <w:top w:val="none" w:sz="0" w:space="0" w:color="auto"/>
        <w:left w:val="none" w:sz="0" w:space="0" w:color="auto"/>
        <w:bottom w:val="none" w:sz="0" w:space="0" w:color="auto"/>
        <w:right w:val="none" w:sz="0" w:space="0" w:color="auto"/>
      </w:divBdr>
      <w:divsChild>
        <w:div w:id="1026171897">
          <w:marLeft w:val="0"/>
          <w:marRight w:val="0"/>
          <w:marTop w:val="0"/>
          <w:marBottom w:val="0"/>
          <w:divBdr>
            <w:top w:val="none" w:sz="0" w:space="0" w:color="auto"/>
            <w:left w:val="none" w:sz="0" w:space="0" w:color="auto"/>
            <w:bottom w:val="none" w:sz="0" w:space="0" w:color="auto"/>
            <w:right w:val="none" w:sz="0" w:space="0" w:color="auto"/>
          </w:divBdr>
        </w:div>
      </w:divsChild>
    </w:div>
    <w:div w:id="493571776">
      <w:bodyDiv w:val="1"/>
      <w:marLeft w:val="0"/>
      <w:marRight w:val="0"/>
      <w:marTop w:val="0"/>
      <w:marBottom w:val="0"/>
      <w:divBdr>
        <w:top w:val="none" w:sz="0" w:space="0" w:color="auto"/>
        <w:left w:val="none" w:sz="0" w:space="0" w:color="auto"/>
        <w:bottom w:val="none" w:sz="0" w:space="0" w:color="auto"/>
        <w:right w:val="none" w:sz="0" w:space="0" w:color="auto"/>
      </w:divBdr>
    </w:div>
    <w:div w:id="587882748">
      <w:bodyDiv w:val="1"/>
      <w:marLeft w:val="0"/>
      <w:marRight w:val="0"/>
      <w:marTop w:val="0"/>
      <w:marBottom w:val="0"/>
      <w:divBdr>
        <w:top w:val="none" w:sz="0" w:space="0" w:color="auto"/>
        <w:left w:val="none" w:sz="0" w:space="0" w:color="auto"/>
        <w:bottom w:val="none" w:sz="0" w:space="0" w:color="auto"/>
        <w:right w:val="none" w:sz="0" w:space="0" w:color="auto"/>
      </w:divBdr>
      <w:divsChild>
        <w:div w:id="1159466523">
          <w:marLeft w:val="0"/>
          <w:marRight w:val="0"/>
          <w:marTop w:val="0"/>
          <w:marBottom w:val="0"/>
          <w:divBdr>
            <w:top w:val="none" w:sz="0" w:space="0" w:color="auto"/>
            <w:left w:val="none" w:sz="0" w:space="0" w:color="auto"/>
            <w:bottom w:val="none" w:sz="0" w:space="0" w:color="auto"/>
            <w:right w:val="none" w:sz="0" w:space="0" w:color="auto"/>
          </w:divBdr>
        </w:div>
      </w:divsChild>
    </w:div>
    <w:div w:id="683365754">
      <w:bodyDiv w:val="1"/>
      <w:marLeft w:val="0"/>
      <w:marRight w:val="0"/>
      <w:marTop w:val="0"/>
      <w:marBottom w:val="0"/>
      <w:divBdr>
        <w:top w:val="none" w:sz="0" w:space="0" w:color="auto"/>
        <w:left w:val="none" w:sz="0" w:space="0" w:color="auto"/>
        <w:bottom w:val="none" w:sz="0" w:space="0" w:color="auto"/>
        <w:right w:val="none" w:sz="0" w:space="0" w:color="auto"/>
      </w:divBdr>
      <w:divsChild>
        <w:div w:id="1809011489">
          <w:marLeft w:val="0"/>
          <w:marRight w:val="0"/>
          <w:marTop w:val="0"/>
          <w:marBottom w:val="0"/>
          <w:divBdr>
            <w:top w:val="none" w:sz="0" w:space="0" w:color="auto"/>
            <w:left w:val="none" w:sz="0" w:space="0" w:color="auto"/>
            <w:bottom w:val="none" w:sz="0" w:space="0" w:color="auto"/>
            <w:right w:val="none" w:sz="0" w:space="0" w:color="auto"/>
          </w:divBdr>
        </w:div>
      </w:divsChild>
    </w:div>
    <w:div w:id="712998732">
      <w:bodyDiv w:val="1"/>
      <w:marLeft w:val="0"/>
      <w:marRight w:val="0"/>
      <w:marTop w:val="0"/>
      <w:marBottom w:val="0"/>
      <w:divBdr>
        <w:top w:val="none" w:sz="0" w:space="0" w:color="auto"/>
        <w:left w:val="none" w:sz="0" w:space="0" w:color="auto"/>
        <w:bottom w:val="none" w:sz="0" w:space="0" w:color="auto"/>
        <w:right w:val="none" w:sz="0" w:space="0" w:color="auto"/>
      </w:divBdr>
    </w:div>
    <w:div w:id="735974575">
      <w:bodyDiv w:val="1"/>
      <w:marLeft w:val="0"/>
      <w:marRight w:val="0"/>
      <w:marTop w:val="0"/>
      <w:marBottom w:val="0"/>
      <w:divBdr>
        <w:top w:val="none" w:sz="0" w:space="0" w:color="auto"/>
        <w:left w:val="none" w:sz="0" w:space="0" w:color="auto"/>
        <w:bottom w:val="none" w:sz="0" w:space="0" w:color="auto"/>
        <w:right w:val="none" w:sz="0" w:space="0" w:color="auto"/>
      </w:divBdr>
      <w:divsChild>
        <w:div w:id="1221988404">
          <w:marLeft w:val="0"/>
          <w:marRight w:val="0"/>
          <w:marTop w:val="0"/>
          <w:marBottom w:val="0"/>
          <w:divBdr>
            <w:top w:val="none" w:sz="0" w:space="0" w:color="auto"/>
            <w:left w:val="none" w:sz="0" w:space="0" w:color="auto"/>
            <w:bottom w:val="none" w:sz="0" w:space="0" w:color="auto"/>
            <w:right w:val="none" w:sz="0" w:space="0" w:color="auto"/>
          </w:divBdr>
        </w:div>
      </w:divsChild>
    </w:div>
    <w:div w:id="736393419">
      <w:bodyDiv w:val="1"/>
      <w:marLeft w:val="0"/>
      <w:marRight w:val="0"/>
      <w:marTop w:val="0"/>
      <w:marBottom w:val="0"/>
      <w:divBdr>
        <w:top w:val="none" w:sz="0" w:space="0" w:color="auto"/>
        <w:left w:val="none" w:sz="0" w:space="0" w:color="auto"/>
        <w:bottom w:val="none" w:sz="0" w:space="0" w:color="auto"/>
        <w:right w:val="none" w:sz="0" w:space="0" w:color="auto"/>
      </w:divBdr>
    </w:div>
    <w:div w:id="742215945">
      <w:bodyDiv w:val="1"/>
      <w:marLeft w:val="0"/>
      <w:marRight w:val="0"/>
      <w:marTop w:val="0"/>
      <w:marBottom w:val="0"/>
      <w:divBdr>
        <w:top w:val="none" w:sz="0" w:space="0" w:color="auto"/>
        <w:left w:val="none" w:sz="0" w:space="0" w:color="auto"/>
        <w:bottom w:val="none" w:sz="0" w:space="0" w:color="auto"/>
        <w:right w:val="none" w:sz="0" w:space="0" w:color="auto"/>
      </w:divBdr>
    </w:div>
    <w:div w:id="870798155">
      <w:bodyDiv w:val="1"/>
      <w:marLeft w:val="0"/>
      <w:marRight w:val="0"/>
      <w:marTop w:val="0"/>
      <w:marBottom w:val="0"/>
      <w:divBdr>
        <w:top w:val="none" w:sz="0" w:space="0" w:color="auto"/>
        <w:left w:val="none" w:sz="0" w:space="0" w:color="auto"/>
        <w:bottom w:val="none" w:sz="0" w:space="0" w:color="auto"/>
        <w:right w:val="none" w:sz="0" w:space="0" w:color="auto"/>
      </w:divBdr>
      <w:divsChild>
        <w:div w:id="1436755682">
          <w:marLeft w:val="0"/>
          <w:marRight w:val="0"/>
          <w:marTop w:val="0"/>
          <w:marBottom w:val="0"/>
          <w:divBdr>
            <w:top w:val="none" w:sz="0" w:space="0" w:color="auto"/>
            <w:left w:val="none" w:sz="0" w:space="0" w:color="auto"/>
            <w:bottom w:val="none" w:sz="0" w:space="0" w:color="auto"/>
            <w:right w:val="none" w:sz="0" w:space="0" w:color="auto"/>
          </w:divBdr>
        </w:div>
      </w:divsChild>
    </w:div>
    <w:div w:id="1198008764">
      <w:bodyDiv w:val="1"/>
      <w:marLeft w:val="0"/>
      <w:marRight w:val="0"/>
      <w:marTop w:val="0"/>
      <w:marBottom w:val="0"/>
      <w:divBdr>
        <w:top w:val="none" w:sz="0" w:space="0" w:color="auto"/>
        <w:left w:val="none" w:sz="0" w:space="0" w:color="auto"/>
        <w:bottom w:val="none" w:sz="0" w:space="0" w:color="auto"/>
        <w:right w:val="none" w:sz="0" w:space="0" w:color="auto"/>
      </w:divBdr>
    </w:div>
    <w:div w:id="1256094437">
      <w:bodyDiv w:val="1"/>
      <w:marLeft w:val="0"/>
      <w:marRight w:val="0"/>
      <w:marTop w:val="0"/>
      <w:marBottom w:val="0"/>
      <w:divBdr>
        <w:top w:val="none" w:sz="0" w:space="0" w:color="auto"/>
        <w:left w:val="none" w:sz="0" w:space="0" w:color="auto"/>
        <w:bottom w:val="none" w:sz="0" w:space="0" w:color="auto"/>
        <w:right w:val="none" w:sz="0" w:space="0" w:color="auto"/>
      </w:divBdr>
      <w:divsChild>
        <w:div w:id="1052538703">
          <w:marLeft w:val="0"/>
          <w:marRight w:val="0"/>
          <w:marTop w:val="0"/>
          <w:marBottom w:val="0"/>
          <w:divBdr>
            <w:top w:val="none" w:sz="0" w:space="0" w:color="auto"/>
            <w:left w:val="none" w:sz="0" w:space="0" w:color="auto"/>
            <w:bottom w:val="none" w:sz="0" w:space="0" w:color="auto"/>
            <w:right w:val="none" w:sz="0" w:space="0" w:color="auto"/>
          </w:divBdr>
        </w:div>
      </w:divsChild>
    </w:div>
    <w:div w:id="1257052195">
      <w:bodyDiv w:val="1"/>
      <w:marLeft w:val="0"/>
      <w:marRight w:val="0"/>
      <w:marTop w:val="0"/>
      <w:marBottom w:val="0"/>
      <w:divBdr>
        <w:top w:val="none" w:sz="0" w:space="0" w:color="auto"/>
        <w:left w:val="none" w:sz="0" w:space="0" w:color="auto"/>
        <w:bottom w:val="none" w:sz="0" w:space="0" w:color="auto"/>
        <w:right w:val="none" w:sz="0" w:space="0" w:color="auto"/>
      </w:divBdr>
      <w:divsChild>
        <w:div w:id="1254320848">
          <w:marLeft w:val="0"/>
          <w:marRight w:val="0"/>
          <w:marTop w:val="0"/>
          <w:marBottom w:val="0"/>
          <w:divBdr>
            <w:top w:val="none" w:sz="0" w:space="0" w:color="auto"/>
            <w:left w:val="none" w:sz="0" w:space="0" w:color="auto"/>
            <w:bottom w:val="none" w:sz="0" w:space="0" w:color="auto"/>
            <w:right w:val="none" w:sz="0" w:space="0" w:color="auto"/>
          </w:divBdr>
        </w:div>
      </w:divsChild>
    </w:div>
    <w:div w:id="1417362219">
      <w:bodyDiv w:val="1"/>
      <w:marLeft w:val="0"/>
      <w:marRight w:val="0"/>
      <w:marTop w:val="0"/>
      <w:marBottom w:val="0"/>
      <w:divBdr>
        <w:top w:val="none" w:sz="0" w:space="0" w:color="auto"/>
        <w:left w:val="none" w:sz="0" w:space="0" w:color="auto"/>
        <w:bottom w:val="none" w:sz="0" w:space="0" w:color="auto"/>
        <w:right w:val="none" w:sz="0" w:space="0" w:color="auto"/>
      </w:divBdr>
      <w:divsChild>
        <w:div w:id="1746487380">
          <w:marLeft w:val="0"/>
          <w:marRight w:val="0"/>
          <w:marTop w:val="0"/>
          <w:marBottom w:val="0"/>
          <w:divBdr>
            <w:top w:val="none" w:sz="0" w:space="0" w:color="auto"/>
            <w:left w:val="none" w:sz="0" w:space="0" w:color="auto"/>
            <w:bottom w:val="none" w:sz="0" w:space="0" w:color="auto"/>
            <w:right w:val="none" w:sz="0" w:space="0" w:color="auto"/>
          </w:divBdr>
        </w:div>
      </w:divsChild>
    </w:div>
    <w:div w:id="1452743028">
      <w:bodyDiv w:val="1"/>
      <w:marLeft w:val="0"/>
      <w:marRight w:val="0"/>
      <w:marTop w:val="0"/>
      <w:marBottom w:val="0"/>
      <w:divBdr>
        <w:top w:val="none" w:sz="0" w:space="0" w:color="auto"/>
        <w:left w:val="none" w:sz="0" w:space="0" w:color="auto"/>
        <w:bottom w:val="none" w:sz="0" w:space="0" w:color="auto"/>
        <w:right w:val="none" w:sz="0" w:space="0" w:color="auto"/>
      </w:divBdr>
      <w:divsChild>
        <w:div w:id="1935089084">
          <w:marLeft w:val="0"/>
          <w:marRight w:val="0"/>
          <w:marTop w:val="0"/>
          <w:marBottom w:val="0"/>
          <w:divBdr>
            <w:top w:val="none" w:sz="0" w:space="0" w:color="auto"/>
            <w:left w:val="none" w:sz="0" w:space="0" w:color="auto"/>
            <w:bottom w:val="none" w:sz="0" w:space="0" w:color="auto"/>
            <w:right w:val="none" w:sz="0" w:space="0" w:color="auto"/>
          </w:divBdr>
        </w:div>
      </w:divsChild>
    </w:div>
    <w:div w:id="1479029919">
      <w:bodyDiv w:val="1"/>
      <w:marLeft w:val="0"/>
      <w:marRight w:val="0"/>
      <w:marTop w:val="0"/>
      <w:marBottom w:val="0"/>
      <w:divBdr>
        <w:top w:val="none" w:sz="0" w:space="0" w:color="auto"/>
        <w:left w:val="none" w:sz="0" w:space="0" w:color="auto"/>
        <w:bottom w:val="none" w:sz="0" w:space="0" w:color="auto"/>
        <w:right w:val="none" w:sz="0" w:space="0" w:color="auto"/>
      </w:divBdr>
      <w:divsChild>
        <w:div w:id="1886523902">
          <w:marLeft w:val="0"/>
          <w:marRight w:val="0"/>
          <w:marTop w:val="0"/>
          <w:marBottom w:val="0"/>
          <w:divBdr>
            <w:top w:val="none" w:sz="0" w:space="0" w:color="auto"/>
            <w:left w:val="none" w:sz="0" w:space="0" w:color="auto"/>
            <w:bottom w:val="none" w:sz="0" w:space="0" w:color="auto"/>
            <w:right w:val="none" w:sz="0" w:space="0" w:color="auto"/>
          </w:divBdr>
        </w:div>
      </w:divsChild>
    </w:div>
    <w:div w:id="1481651770">
      <w:bodyDiv w:val="1"/>
      <w:marLeft w:val="0"/>
      <w:marRight w:val="0"/>
      <w:marTop w:val="0"/>
      <w:marBottom w:val="0"/>
      <w:divBdr>
        <w:top w:val="none" w:sz="0" w:space="0" w:color="auto"/>
        <w:left w:val="none" w:sz="0" w:space="0" w:color="auto"/>
        <w:bottom w:val="none" w:sz="0" w:space="0" w:color="auto"/>
        <w:right w:val="none" w:sz="0" w:space="0" w:color="auto"/>
      </w:divBdr>
      <w:divsChild>
        <w:div w:id="395935245">
          <w:marLeft w:val="0"/>
          <w:marRight w:val="0"/>
          <w:marTop w:val="0"/>
          <w:marBottom w:val="0"/>
          <w:divBdr>
            <w:top w:val="none" w:sz="0" w:space="0" w:color="auto"/>
            <w:left w:val="none" w:sz="0" w:space="0" w:color="auto"/>
            <w:bottom w:val="none" w:sz="0" w:space="0" w:color="auto"/>
            <w:right w:val="none" w:sz="0" w:space="0" w:color="auto"/>
          </w:divBdr>
        </w:div>
        <w:div w:id="1452435542">
          <w:marLeft w:val="0"/>
          <w:marRight w:val="0"/>
          <w:marTop w:val="0"/>
          <w:marBottom w:val="0"/>
          <w:divBdr>
            <w:top w:val="none" w:sz="0" w:space="0" w:color="auto"/>
            <w:left w:val="none" w:sz="0" w:space="0" w:color="auto"/>
            <w:bottom w:val="none" w:sz="0" w:space="0" w:color="auto"/>
            <w:right w:val="none" w:sz="0" w:space="0" w:color="auto"/>
          </w:divBdr>
        </w:div>
      </w:divsChild>
    </w:div>
    <w:div w:id="1510489518">
      <w:bodyDiv w:val="1"/>
      <w:marLeft w:val="0"/>
      <w:marRight w:val="0"/>
      <w:marTop w:val="0"/>
      <w:marBottom w:val="0"/>
      <w:divBdr>
        <w:top w:val="none" w:sz="0" w:space="0" w:color="auto"/>
        <w:left w:val="none" w:sz="0" w:space="0" w:color="auto"/>
        <w:bottom w:val="none" w:sz="0" w:space="0" w:color="auto"/>
        <w:right w:val="none" w:sz="0" w:space="0" w:color="auto"/>
      </w:divBdr>
      <w:divsChild>
        <w:div w:id="1966151427">
          <w:marLeft w:val="0"/>
          <w:marRight w:val="0"/>
          <w:marTop w:val="0"/>
          <w:marBottom w:val="0"/>
          <w:divBdr>
            <w:top w:val="none" w:sz="0" w:space="0" w:color="auto"/>
            <w:left w:val="none" w:sz="0" w:space="0" w:color="auto"/>
            <w:bottom w:val="none" w:sz="0" w:space="0" w:color="auto"/>
            <w:right w:val="none" w:sz="0" w:space="0" w:color="auto"/>
          </w:divBdr>
        </w:div>
      </w:divsChild>
    </w:div>
    <w:div w:id="1673795540">
      <w:bodyDiv w:val="1"/>
      <w:marLeft w:val="0"/>
      <w:marRight w:val="0"/>
      <w:marTop w:val="0"/>
      <w:marBottom w:val="0"/>
      <w:divBdr>
        <w:top w:val="none" w:sz="0" w:space="0" w:color="auto"/>
        <w:left w:val="none" w:sz="0" w:space="0" w:color="auto"/>
        <w:bottom w:val="none" w:sz="0" w:space="0" w:color="auto"/>
        <w:right w:val="none" w:sz="0" w:space="0" w:color="auto"/>
      </w:divBdr>
    </w:div>
    <w:div w:id="1691099172">
      <w:bodyDiv w:val="1"/>
      <w:marLeft w:val="0"/>
      <w:marRight w:val="0"/>
      <w:marTop w:val="0"/>
      <w:marBottom w:val="0"/>
      <w:divBdr>
        <w:top w:val="none" w:sz="0" w:space="0" w:color="auto"/>
        <w:left w:val="none" w:sz="0" w:space="0" w:color="auto"/>
        <w:bottom w:val="none" w:sz="0" w:space="0" w:color="auto"/>
        <w:right w:val="none" w:sz="0" w:space="0" w:color="auto"/>
      </w:divBdr>
      <w:divsChild>
        <w:div w:id="116023132">
          <w:marLeft w:val="0"/>
          <w:marRight w:val="0"/>
          <w:marTop w:val="0"/>
          <w:marBottom w:val="0"/>
          <w:divBdr>
            <w:top w:val="none" w:sz="0" w:space="0" w:color="auto"/>
            <w:left w:val="none" w:sz="0" w:space="0" w:color="auto"/>
            <w:bottom w:val="none" w:sz="0" w:space="0" w:color="auto"/>
            <w:right w:val="none" w:sz="0" w:space="0" w:color="auto"/>
          </w:divBdr>
        </w:div>
      </w:divsChild>
    </w:div>
    <w:div w:id="1849980487">
      <w:bodyDiv w:val="1"/>
      <w:marLeft w:val="0"/>
      <w:marRight w:val="0"/>
      <w:marTop w:val="0"/>
      <w:marBottom w:val="0"/>
      <w:divBdr>
        <w:top w:val="none" w:sz="0" w:space="0" w:color="auto"/>
        <w:left w:val="none" w:sz="0" w:space="0" w:color="auto"/>
        <w:bottom w:val="none" w:sz="0" w:space="0" w:color="auto"/>
        <w:right w:val="none" w:sz="0" w:space="0" w:color="auto"/>
      </w:divBdr>
      <w:divsChild>
        <w:div w:id="1495343513">
          <w:marLeft w:val="0"/>
          <w:marRight w:val="0"/>
          <w:marTop w:val="0"/>
          <w:marBottom w:val="0"/>
          <w:divBdr>
            <w:top w:val="none" w:sz="0" w:space="0" w:color="auto"/>
            <w:left w:val="none" w:sz="0" w:space="0" w:color="auto"/>
            <w:bottom w:val="none" w:sz="0" w:space="0" w:color="auto"/>
            <w:right w:val="none" w:sz="0" w:space="0" w:color="auto"/>
          </w:divBdr>
        </w:div>
      </w:divsChild>
    </w:div>
    <w:div w:id="1954091931">
      <w:bodyDiv w:val="1"/>
      <w:marLeft w:val="0"/>
      <w:marRight w:val="0"/>
      <w:marTop w:val="0"/>
      <w:marBottom w:val="0"/>
      <w:divBdr>
        <w:top w:val="none" w:sz="0" w:space="0" w:color="auto"/>
        <w:left w:val="none" w:sz="0" w:space="0" w:color="auto"/>
        <w:bottom w:val="none" w:sz="0" w:space="0" w:color="auto"/>
        <w:right w:val="none" w:sz="0" w:space="0" w:color="auto"/>
      </w:divBdr>
      <w:divsChild>
        <w:div w:id="1647585442">
          <w:marLeft w:val="0"/>
          <w:marRight w:val="0"/>
          <w:marTop w:val="0"/>
          <w:marBottom w:val="0"/>
          <w:divBdr>
            <w:top w:val="none" w:sz="0" w:space="0" w:color="auto"/>
            <w:left w:val="none" w:sz="0" w:space="0" w:color="auto"/>
            <w:bottom w:val="none" w:sz="0" w:space="0" w:color="auto"/>
            <w:right w:val="none" w:sz="0" w:space="0" w:color="auto"/>
          </w:divBdr>
        </w:div>
      </w:divsChild>
    </w:div>
    <w:div w:id="1996101947">
      <w:bodyDiv w:val="1"/>
      <w:marLeft w:val="0"/>
      <w:marRight w:val="0"/>
      <w:marTop w:val="0"/>
      <w:marBottom w:val="0"/>
      <w:divBdr>
        <w:top w:val="none" w:sz="0" w:space="0" w:color="auto"/>
        <w:left w:val="none" w:sz="0" w:space="0" w:color="auto"/>
        <w:bottom w:val="none" w:sz="0" w:space="0" w:color="auto"/>
        <w:right w:val="none" w:sz="0" w:space="0" w:color="auto"/>
      </w:divBdr>
      <w:divsChild>
        <w:div w:id="1349789340">
          <w:marLeft w:val="0"/>
          <w:marRight w:val="0"/>
          <w:marTop w:val="0"/>
          <w:marBottom w:val="0"/>
          <w:divBdr>
            <w:top w:val="none" w:sz="0" w:space="0" w:color="auto"/>
            <w:left w:val="none" w:sz="0" w:space="0" w:color="auto"/>
            <w:bottom w:val="none" w:sz="0" w:space="0" w:color="auto"/>
            <w:right w:val="none" w:sz="0" w:space="0" w:color="auto"/>
          </w:divBdr>
        </w:div>
        <w:div w:id="996811872">
          <w:marLeft w:val="0"/>
          <w:marRight w:val="0"/>
          <w:marTop w:val="0"/>
          <w:marBottom w:val="0"/>
          <w:divBdr>
            <w:top w:val="none" w:sz="0" w:space="0" w:color="auto"/>
            <w:left w:val="none" w:sz="0" w:space="0" w:color="auto"/>
            <w:bottom w:val="none" w:sz="0" w:space="0" w:color="auto"/>
            <w:right w:val="none" w:sz="0" w:space="0" w:color="auto"/>
          </w:divBdr>
        </w:div>
      </w:divsChild>
    </w:div>
    <w:div w:id="2009551001">
      <w:bodyDiv w:val="1"/>
      <w:marLeft w:val="0"/>
      <w:marRight w:val="0"/>
      <w:marTop w:val="0"/>
      <w:marBottom w:val="0"/>
      <w:divBdr>
        <w:top w:val="none" w:sz="0" w:space="0" w:color="auto"/>
        <w:left w:val="none" w:sz="0" w:space="0" w:color="auto"/>
        <w:bottom w:val="none" w:sz="0" w:space="0" w:color="auto"/>
        <w:right w:val="none" w:sz="0" w:space="0" w:color="auto"/>
      </w:divBdr>
      <w:divsChild>
        <w:div w:id="294259182">
          <w:marLeft w:val="0"/>
          <w:marRight w:val="0"/>
          <w:marTop w:val="0"/>
          <w:marBottom w:val="0"/>
          <w:divBdr>
            <w:top w:val="none" w:sz="0" w:space="0" w:color="auto"/>
            <w:left w:val="none" w:sz="0" w:space="0" w:color="auto"/>
            <w:bottom w:val="none" w:sz="0" w:space="0" w:color="auto"/>
            <w:right w:val="none" w:sz="0" w:space="0" w:color="auto"/>
          </w:divBdr>
        </w:div>
      </w:divsChild>
    </w:div>
    <w:div w:id="2088184182">
      <w:bodyDiv w:val="1"/>
      <w:marLeft w:val="0"/>
      <w:marRight w:val="0"/>
      <w:marTop w:val="0"/>
      <w:marBottom w:val="0"/>
      <w:divBdr>
        <w:top w:val="none" w:sz="0" w:space="0" w:color="auto"/>
        <w:left w:val="none" w:sz="0" w:space="0" w:color="auto"/>
        <w:bottom w:val="none" w:sz="0" w:space="0" w:color="auto"/>
        <w:right w:val="none" w:sz="0" w:space="0" w:color="auto"/>
      </w:divBdr>
      <w:divsChild>
        <w:div w:id="209493145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bRwqnUSQ77c" TargetMode="External"/><Relationship Id="rId13" Type="http://schemas.openxmlformats.org/officeDocument/2006/relationships/hyperlink" Target="https://doi.org/10.1016/J.COMPIND.2018.02.009" TargetMode="External"/><Relationship Id="rId18" Type="http://schemas.openxmlformats.org/officeDocument/2006/relationships/hyperlink" Target="https://doi.org/10.1145/259963.260288" TargetMode="External"/><Relationship Id="rId3" Type="http://schemas.openxmlformats.org/officeDocument/2006/relationships/settings" Target="settings.xml"/><Relationship Id="rId21" Type="http://schemas.openxmlformats.org/officeDocument/2006/relationships/hyperlink" Target="https://www.europarl.europa.eu/RegData/etudes/IDAN/2019/638391/IPOL_IDA(2019)638391_EN.pdf" TargetMode="External"/><Relationship Id="rId7" Type="http://schemas.openxmlformats.org/officeDocument/2006/relationships/image" Target="media/image3.png"/><Relationship Id="rId12" Type="http://schemas.openxmlformats.org/officeDocument/2006/relationships/hyperlink" Target="https://github.com/aliasrobotics/RSF" TargetMode="External"/><Relationship Id="rId17" Type="http://schemas.openxmlformats.org/officeDocument/2006/relationships/hyperlink" Target="https://doi.org/10.22667/JOWUA.2021.09.30.001" TargetMode="External"/><Relationship Id="rId2" Type="http://schemas.openxmlformats.org/officeDocument/2006/relationships/styles" Target="styles.xml"/><Relationship Id="rId16" Type="http://schemas.openxmlformats.org/officeDocument/2006/relationships/hyperlink" Target="https://doi.org/10.1016/J.COMPIND.2018.02.009" TargetMode="External"/><Relationship Id="rId20" Type="http://schemas.openxmlformats.org/officeDocument/2006/relationships/hyperlink" Target="https://doi.org/10.1016/J.CLSR.2016.03.001"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support.bostondynamics.com/s/article/Spot-Enhanced-Autonomy-Package-EAP" TargetMode="External"/><Relationship Id="rId24" Type="http://schemas.openxmlformats.org/officeDocument/2006/relationships/theme" Target="theme/theme1.xml"/><Relationship Id="rId5" Type="http://schemas.openxmlformats.org/officeDocument/2006/relationships/image" Target="media/image1.jpeg"/><Relationship Id="rId15" Type="http://schemas.openxmlformats.org/officeDocument/2006/relationships/hyperlink" Target="https://support.bostondynamics.com/s/article/Spot-Admin-Console-49932" TargetMode="External"/><Relationship Id="rId23" Type="http://schemas.openxmlformats.org/officeDocument/2006/relationships/fontTable" Target="fontTable.xml"/><Relationship Id="rId10" Type="http://schemas.openxmlformats.org/officeDocument/2006/relationships/hyperlink" Target="https://doi.org/10.22260/ISARC2022/0014" TargetMode="External"/><Relationship Id="rId19" Type="http://schemas.openxmlformats.org/officeDocument/2006/relationships/hyperlink" Target="https://doi.org/10.22667/JOWUA.2021.09.30.001" TargetMode="External"/><Relationship Id="rId4" Type="http://schemas.openxmlformats.org/officeDocument/2006/relationships/webSettings" Target="webSettings.xml"/><Relationship Id="rId9" Type="http://schemas.openxmlformats.org/officeDocument/2006/relationships/hyperlink" Target="https://dev.bostondynamics.com/docs/python/quickstart" TargetMode="External"/><Relationship Id="rId14" Type="http://schemas.openxmlformats.org/officeDocument/2006/relationships/hyperlink" Target="https://dev.bostondynamics.com/" TargetMode="External"/><Relationship Id="rId22" Type="http://schemas.openxmlformats.org/officeDocument/2006/relationships/hyperlink" Target="https://sci-hub.scrongyao.com/10.1093/idpl/ipz02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16</Pages>
  <Words>5065</Words>
  <Characters>28872</Characters>
  <Application>Microsoft Office Word</Application>
  <DocSecurity>0</DocSecurity>
  <Lines>240</Lines>
  <Paragraphs>67</Paragraphs>
  <ScaleCrop>false</ScaleCrop>
  <Company/>
  <LinksUpToDate>false</LinksUpToDate>
  <CharactersWithSpaces>33870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Wilson (2011592)</dc:creator>
  <cp:keywords/>
  <dc:description/>
  <cp:lastModifiedBy>Connor Wilson (2011592)</cp:lastModifiedBy>
  <cp:revision>2</cp:revision>
  <dcterms:created xsi:type="dcterms:W3CDTF">2025-04-04T10:45:00Z</dcterms:created>
  <dcterms:modified xsi:type="dcterms:W3CDTF">2025-04-04T10:45:00Z</dcterms:modified>
</cp:coreProperties>
</file>