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30492"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 xml:space="preserve">Student Name: Sarah Davies </w:t>
      </w:r>
    </w:p>
    <w:p w:rsidR="00330492"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Student Number: 0650551</w:t>
      </w:r>
    </w:p>
    <w:p w:rsidR="00330492"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Programme of Study: Surface Pattern &amp; Textiles</w:t>
      </w:r>
    </w:p>
    <w:p w:rsidR="00330492"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Module: ADDA6006 Independent Project</w:t>
      </w:r>
    </w:p>
    <w:p w:rsidR="00330492"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Tutor Name: Georgia McKie</w:t>
      </w:r>
    </w:p>
    <w:p w:rsidR="00330492" w:rsidRDefault="00330492" w:rsidP="00330492">
      <w:pPr>
        <w:spacing w:line="480" w:lineRule="auto"/>
        <w:rPr>
          <w:rFonts w:asciiTheme="minorHAnsi" w:hAnsiTheme="minorHAnsi" w:cstheme="minorHAnsi"/>
          <w:color w:val="000000"/>
        </w:rPr>
      </w:pPr>
    </w:p>
    <w:p w:rsidR="00330492" w:rsidRPr="00C43AAA"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 xml:space="preserve">Word count: </w:t>
      </w:r>
      <w:r w:rsidRPr="006C2B4E">
        <w:rPr>
          <w:rFonts w:asciiTheme="minorHAnsi" w:hAnsiTheme="minorHAnsi" w:cstheme="minorHAnsi"/>
          <w:color w:val="000000" w:themeColor="text1"/>
        </w:rPr>
        <w:t>32</w:t>
      </w:r>
      <w:r w:rsidR="00325653" w:rsidRPr="006C2B4E">
        <w:rPr>
          <w:rFonts w:asciiTheme="minorHAnsi" w:hAnsiTheme="minorHAnsi" w:cstheme="minorHAnsi"/>
          <w:color w:val="000000" w:themeColor="text1"/>
        </w:rPr>
        <w:t>99</w:t>
      </w:r>
    </w:p>
    <w:p w:rsidR="00330492" w:rsidRDefault="00330492" w:rsidP="00330492">
      <w:pPr>
        <w:spacing w:line="480" w:lineRule="auto"/>
        <w:jc w:val="center"/>
        <w:rPr>
          <w:rFonts w:asciiTheme="minorHAnsi" w:hAnsiTheme="minorHAnsi" w:cstheme="minorHAnsi"/>
          <w:color w:val="000000"/>
          <w:sz w:val="32"/>
          <w:szCs w:val="32"/>
        </w:rPr>
      </w:pPr>
    </w:p>
    <w:p w:rsidR="006C2B4E" w:rsidRDefault="006C2B4E" w:rsidP="00330492">
      <w:pPr>
        <w:spacing w:line="480" w:lineRule="auto"/>
        <w:jc w:val="center"/>
        <w:rPr>
          <w:rFonts w:asciiTheme="minorHAnsi" w:hAnsiTheme="minorHAnsi" w:cstheme="minorHAnsi"/>
          <w:color w:val="000000"/>
          <w:sz w:val="32"/>
          <w:szCs w:val="32"/>
        </w:rPr>
      </w:pPr>
    </w:p>
    <w:p w:rsidR="006C2B4E" w:rsidRDefault="006C2B4E" w:rsidP="00330492">
      <w:pPr>
        <w:spacing w:line="480" w:lineRule="auto"/>
        <w:jc w:val="center"/>
        <w:rPr>
          <w:rFonts w:asciiTheme="minorHAnsi" w:hAnsiTheme="minorHAnsi" w:cstheme="minorHAnsi"/>
          <w:color w:val="000000"/>
          <w:sz w:val="32"/>
          <w:szCs w:val="32"/>
        </w:rPr>
      </w:pPr>
    </w:p>
    <w:p w:rsidR="00330492" w:rsidRPr="00FB5D91" w:rsidRDefault="00330492" w:rsidP="00330492">
      <w:pPr>
        <w:spacing w:line="480" w:lineRule="auto"/>
        <w:jc w:val="center"/>
        <w:rPr>
          <w:rFonts w:asciiTheme="minorHAnsi" w:hAnsiTheme="minorHAnsi" w:cstheme="minorHAnsi"/>
          <w:color w:val="000000"/>
          <w:sz w:val="32"/>
          <w:szCs w:val="32"/>
        </w:rPr>
      </w:pPr>
      <w:r w:rsidRPr="00FB5D91">
        <w:rPr>
          <w:rFonts w:asciiTheme="minorHAnsi" w:hAnsiTheme="minorHAnsi" w:cstheme="minorHAnsi"/>
          <w:color w:val="000000"/>
          <w:sz w:val="32"/>
          <w:szCs w:val="32"/>
        </w:rPr>
        <w:t>Project Proposal</w:t>
      </w:r>
    </w:p>
    <w:p w:rsidR="006C2B4E" w:rsidRDefault="00330492" w:rsidP="006C2B4E">
      <w:pPr>
        <w:spacing w:line="480" w:lineRule="auto"/>
        <w:jc w:val="center"/>
        <w:rPr>
          <w:rFonts w:asciiTheme="minorHAnsi" w:hAnsiTheme="minorHAnsi" w:cstheme="minorHAnsi"/>
          <w:color w:val="000000"/>
          <w:sz w:val="32"/>
          <w:szCs w:val="32"/>
        </w:rPr>
      </w:pPr>
      <w:r w:rsidRPr="00FB5D91">
        <w:rPr>
          <w:rFonts w:asciiTheme="minorHAnsi" w:hAnsiTheme="minorHAnsi" w:cstheme="minorHAnsi"/>
          <w:color w:val="000000"/>
          <w:sz w:val="32"/>
          <w:szCs w:val="32"/>
        </w:rPr>
        <w:t>Patterning the Year: Using the Almanac to Explore the Cyclical Relationship between Nature, Folklore and Design</w:t>
      </w:r>
    </w:p>
    <w:p w:rsidR="006C2B4E" w:rsidRDefault="006C2B4E" w:rsidP="006C2B4E">
      <w:pPr>
        <w:spacing w:line="480" w:lineRule="auto"/>
        <w:jc w:val="center"/>
        <w:rPr>
          <w:rFonts w:asciiTheme="minorHAnsi" w:hAnsiTheme="minorHAnsi" w:cstheme="minorHAnsi"/>
          <w:color w:val="000000"/>
          <w:sz w:val="32"/>
          <w:szCs w:val="32"/>
        </w:rPr>
      </w:pPr>
    </w:p>
    <w:p w:rsidR="006C2B4E" w:rsidRDefault="006C2B4E" w:rsidP="006C2B4E">
      <w:pPr>
        <w:spacing w:line="480" w:lineRule="auto"/>
        <w:jc w:val="center"/>
        <w:rPr>
          <w:rFonts w:asciiTheme="minorHAnsi" w:hAnsiTheme="minorHAnsi" w:cstheme="minorHAnsi"/>
          <w:color w:val="000000"/>
          <w:sz w:val="32"/>
          <w:szCs w:val="32"/>
        </w:rPr>
      </w:pPr>
    </w:p>
    <w:p w:rsidR="006C2B4E" w:rsidRDefault="006C2B4E" w:rsidP="006C2B4E">
      <w:pPr>
        <w:spacing w:line="480" w:lineRule="auto"/>
        <w:jc w:val="center"/>
        <w:rPr>
          <w:rFonts w:asciiTheme="minorHAnsi" w:hAnsiTheme="minorHAnsi" w:cstheme="minorHAnsi"/>
          <w:u w:val="single"/>
        </w:rPr>
      </w:pPr>
    </w:p>
    <w:p w:rsidR="006C2B4E" w:rsidRDefault="006C2B4E" w:rsidP="006C2B4E">
      <w:pPr>
        <w:spacing w:line="480" w:lineRule="auto"/>
        <w:jc w:val="center"/>
        <w:rPr>
          <w:rFonts w:asciiTheme="minorHAnsi" w:hAnsiTheme="minorHAnsi" w:cstheme="minorHAnsi"/>
          <w:u w:val="single"/>
        </w:rPr>
      </w:pPr>
    </w:p>
    <w:p w:rsidR="006C2B4E" w:rsidRDefault="006C2B4E" w:rsidP="006C2B4E">
      <w:pPr>
        <w:spacing w:line="480" w:lineRule="auto"/>
        <w:jc w:val="center"/>
        <w:rPr>
          <w:rFonts w:asciiTheme="minorHAnsi" w:hAnsiTheme="minorHAnsi" w:cstheme="minorHAnsi"/>
          <w:u w:val="single"/>
        </w:rPr>
      </w:pPr>
    </w:p>
    <w:p w:rsidR="006C2B4E" w:rsidRDefault="006C2B4E" w:rsidP="006C2B4E">
      <w:pPr>
        <w:spacing w:line="480" w:lineRule="auto"/>
        <w:jc w:val="center"/>
        <w:rPr>
          <w:rFonts w:asciiTheme="minorHAnsi" w:hAnsiTheme="minorHAnsi" w:cstheme="minorHAnsi"/>
          <w:u w:val="single"/>
        </w:rPr>
      </w:pPr>
    </w:p>
    <w:p w:rsidR="006C2B4E" w:rsidRDefault="006C2B4E" w:rsidP="006C2B4E">
      <w:pPr>
        <w:spacing w:line="480" w:lineRule="auto"/>
        <w:jc w:val="center"/>
        <w:rPr>
          <w:rFonts w:asciiTheme="minorHAnsi" w:hAnsiTheme="minorHAnsi" w:cstheme="minorHAnsi"/>
          <w:u w:val="single"/>
        </w:rPr>
      </w:pPr>
    </w:p>
    <w:p w:rsidR="006C2B4E" w:rsidRDefault="006C2B4E" w:rsidP="006C2B4E">
      <w:pPr>
        <w:spacing w:line="480" w:lineRule="auto"/>
        <w:jc w:val="center"/>
        <w:rPr>
          <w:rFonts w:asciiTheme="minorHAnsi" w:hAnsiTheme="minorHAnsi" w:cstheme="minorHAnsi"/>
          <w:u w:val="single"/>
        </w:rPr>
      </w:pPr>
    </w:p>
    <w:sdt>
      <w:sdtPr>
        <w:rPr>
          <w:b w:val="0"/>
          <w:bCs w:val="0"/>
        </w:rPr>
        <w:id w:val="-1022627483"/>
        <w:docPartObj>
          <w:docPartGallery w:val="Table of Contents"/>
          <w:docPartUnique/>
        </w:docPartObj>
      </w:sdtPr>
      <w:sdtEndPr>
        <w:rPr>
          <w:rFonts w:ascii="Times New Roman" w:eastAsia="Times New Roman" w:hAnsi="Times New Roman" w:cs="Times New Roman"/>
          <w:b/>
          <w:bCs/>
          <w:noProof/>
          <w:color w:val="auto"/>
          <w:sz w:val="24"/>
          <w:szCs w:val="24"/>
          <w:lang w:val="en-GB" w:eastAsia="en-GB"/>
        </w:rPr>
      </w:sdtEndPr>
      <w:sdtContent>
        <w:p w:rsidR="00794045" w:rsidRPr="00794045" w:rsidRDefault="00794045">
          <w:pPr>
            <w:pStyle w:val="TOCHeading"/>
            <w:rPr>
              <w:rFonts w:asciiTheme="minorHAnsi" w:hAnsiTheme="minorHAnsi" w:cstheme="minorHAnsi"/>
              <w:b w:val="0"/>
              <w:bCs w:val="0"/>
            </w:rPr>
          </w:pPr>
          <w:r w:rsidRPr="00794045">
            <w:rPr>
              <w:rFonts w:asciiTheme="minorHAnsi" w:hAnsiTheme="minorHAnsi" w:cstheme="minorHAnsi"/>
              <w:b w:val="0"/>
              <w:bCs w:val="0"/>
            </w:rPr>
            <w:t>Table of Contents</w:t>
          </w:r>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r w:rsidRPr="00794045">
            <w:rPr>
              <w:b w:val="0"/>
              <w:bCs w:val="0"/>
            </w:rPr>
            <w:fldChar w:fldCharType="begin"/>
          </w:r>
          <w:r w:rsidRPr="00794045">
            <w:rPr>
              <w:b w:val="0"/>
              <w:bCs w:val="0"/>
            </w:rPr>
            <w:instrText xml:space="preserve"> TOC \o "1-3" \h \z \u </w:instrText>
          </w:r>
          <w:r w:rsidRPr="00794045">
            <w:rPr>
              <w:b w:val="0"/>
              <w:bCs w:val="0"/>
            </w:rPr>
            <w:fldChar w:fldCharType="separate"/>
          </w:r>
          <w:hyperlink w:anchor="_Toc215668534" w:history="1">
            <w:r w:rsidRPr="00794045">
              <w:rPr>
                <w:rStyle w:val="Hyperlink"/>
                <w:rFonts w:eastAsiaTheme="majorEastAsia"/>
                <w:b w:val="0"/>
                <w:bCs w:val="0"/>
                <w:noProof/>
              </w:rPr>
              <w:t>Introduction</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_Toc215668534 \h </w:instrText>
            </w:r>
            <w:r w:rsidRPr="00794045">
              <w:rPr>
                <w:b w:val="0"/>
                <w:bCs w:val="0"/>
                <w:noProof/>
                <w:webHidden/>
              </w:rPr>
            </w:r>
            <w:r w:rsidRPr="00794045">
              <w:rPr>
                <w:b w:val="0"/>
                <w:bCs w:val="0"/>
                <w:noProof/>
                <w:webHidden/>
              </w:rPr>
              <w:fldChar w:fldCharType="separate"/>
            </w:r>
            <w:r w:rsidRPr="00794045">
              <w:rPr>
                <w:b w:val="0"/>
                <w:bCs w:val="0"/>
                <w:noProof/>
                <w:webHidden/>
              </w:rPr>
              <w:t>4</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35" w:history="1">
            <w:r w:rsidRPr="00794045">
              <w:rPr>
                <w:rStyle w:val="Hyperlink"/>
                <w:rFonts w:eastAsiaTheme="majorEastAsia"/>
                <w:b w:val="0"/>
                <w:bCs w:val="0"/>
                <w:noProof/>
              </w:rPr>
              <w:t>Working Practices | Who I am | Artist Inspiration</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_Toc215668535 \h </w:instrText>
            </w:r>
            <w:r w:rsidRPr="00794045">
              <w:rPr>
                <w:b w:val="0"/>
                <w:bCs w:val="0"/>
                <w:noProof/>
                <w:webHidden/>
              </w:rPr>
            </w:r>
            <w:r w:rsidRPr="00794045">
              <w:rPr>
                <w:b w:val="0"/>
                <w:bCs w:val="0"/>
                <w:noProof/>
                <w:webHidden/>
              </w:rPr>
              <w:fldChar w:fldCharType="separate"/>
            </w:r>
            <w:r w:rsidRPr="00794045">
              <w:rPr>
                <w:b w:val="0"/>
                <w:bCs w:val="0"/>
                <w:noProof/>
                <w:webHidden/>
              </w:rPr>
              <w:t>6</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36" w:history="1">
            <w:r w:rsidRPr="00794045">
              <w:rPr>
                <w:rStyle w:val="Hyperlink"/>
                <w:rFonts w:eastAsiaTheme="majorEastAsia"/>
                <w:b w:val="0"/>
                <w:bCs w:val="0"/>
                <w:noProof/>
              </w:rPr>
              <w:t>Context | Narrative | Theme</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_Toc215668536 \h </w:instrText>
            </w:r>
            <w:r w:rsidRPr="00794045">
              <w:rPr>
                <w:b w:val="0"/>
                <w:bCs w:val="0"/>
                <w:noProof/>
                <w:webHidden/>
              </w:rPr>
            </w:r>
            <w:r w:rsidRPr="00794045">
              <w:rPr>
                <w:b w:val="0"/>
                <w:bCs w:val="0"/>
                <w:noProof/>
                <w:webHidden/>
              </w:rPr>
              <w:fldChar w:fldCharType="separate"/>
            </w:r>
            <w:r w:rsidRPr="00794045">
              <w:rPr>
                <w:b w:val="0"/>
                <w:bCs w:val="0"/>
                <w:noProof/>
                <w:webHidden/>
              </w:rPr>
              <w:t>10</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37" w:history="1">
            <w:r w:rsidRPr="00794045">
              <w:rPr>
                <w:rStyle w:val="Hyperlink"/>
                <w:rFonts w:eastAsiaTheme="majorEastAsia"/>
                <w:b w:val="0"/>
                <w:bCs w:val="0"/>
                <w:noProof/>
              </w:rPr>
              <w:t>Materiality |Methodology |Process</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_Toc215668537 \h </w:instrText>
            </w:r>
            <w:r w:rsidRPr="00794045">
              <w:rPr>
                <w:b w:val="0"/>
                <w:bCs w:val="0"/>
                <w:noProof/>
                <w:webHidden/>
              </w:rPr>
            </w:r>
            <w:r w:rsidRPr="00794045">
              <w:rPr>
                <w:b w:val="0"/>
                <w:bCs w:val="0"/>
                <w:noProof/>
                <w:webHidden/>
              </w:rPr>
              <w:fldChar w:fldCharType="separate"/>
            </w:r>
            <w:r w:rsidRPr="00794045">
              <w:rPr>
                <w:b w:val="0"/>
                <w:bCs w:val="0"/>
                <w:noProof/>
                <w:webHidden/>
              </w:rPr>
              <w:t>12</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38" w:history="1">
            <w:r w:rsidRPr="00794045">
              <w:rPr>
                <w:rStyle w:val="Hyperlink"/>
                <w:rFonts w:eastAsiaTheme="majorEastAsia"/>
                <w:b w:val="0"/>
                <w:bCs w:val="0"/>
                <w:noProof/>
              </w:rPr>
              <w:t>Critical Perspectives on Contemporary Design Practice</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_Toc215668538 \h </w:instrText>
            </w:r>
            <w:r w:rsidRPr="00794045">
              <w:rPr>
                <w:b w:val="0"/>
                <w:bCs w:val="0"/>
                <w:noProof/>
                <w:webHidden/>
              </w:rPr>
            </w:r>
            <w:r w:rsidRPr="00794045">
              <w:rPr>
                <w:b w:val="0"/>
                <w:bCs w:val="0"/>
                <w:noProof/>
                <w:webHidden/>
              </w:rPr>
              <w:fldChar w:fldCharType="separate"/>
            </w:r>
            <w:r w:rsidRPr="00794045">
              <w:rPr>
                <w:b w:val="0"/>
                <w:bCs w:val="0"/>
                <w:noProof/>
                <w:webHidden/>
              </w:rPr>
              <w:t>15</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39" w:history="1">
            <w:r w:rsidRPr="00794045">
              <w:rPr>
                <w:rStyle w:val="Hyperlink"/>
                <w:rFonts w:eastAsiaTheme="majorEastAsia"/>
                <w:b w:val="0"/>
                <w:bCs w:val="0"/>
                <w:noProof/>
                <w:shd w:val="clear" w:color="auto" w:fill="FFFFFF"/>
              </w:rPr>
              <w:t>What does this body of work need to do for me?</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_Toc215668539 \h </w:instrText>
            </w:r>
            <w:r w:rsidRPr="00794045">
              <w:rPr>
                <w:b w:val="0"/>
                <w:bCs w:val="0"/>
                <w:noProof/>
                <w:webHidden/>
              </w:rPr>
            </w:r>
            <w:r w:rsidRPr="00794045">
              <w:rPr>
                <w:b w:val="0"/>
                <w:bCs w:val="0"/>
                <w:noProof/>
                <w:webHidden/>
              </w:rPr>
              <w:fldChar w:fldCharType="separate"/>
            </w:r>
            <w:r w:rsidRPr="00794045">
              <w:rPr>
                <w:b w:val="0"/>
                <w:bCs w:val="0"/>
                <w:noProof/>
                <w:webHidden/>
              </w:rPr>
              <w:t>20</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40" w:history="1">
            <w:r w:rsidRPr="00794045">
              <w:rPr>
                <w:rStyle w:val="Hyperlink"/>
                <w:rFonts w:eastAsiaTheme="majorEastAsia"/>
                <w:b w:val="0"/>
                <w:bCs w:val="0"/>
                <w:noProof/>
              </w:rPr>
              <w:t>How will I ensure success?</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_Toc215668540 \h </w:instrText>
            </w:r>
            <w:r w:rsidRPr="00794045">
              <w:rPr>
                <w:b w:val="0"/>
                <w:bCs w:val="0"/>
                <w:noProof/>
                <w:webHidden/>
              </w:rPr>
            </w:r>
            <w:r w:rsidRPr="00794045">
              <w:rPr>
                <w:b w:val="0"/>
                <w:bCs w:val="0"/>
                <w:noProof/>
                <w:webHidden/>
              </w:rPr>
              <w:fldChar w:fldCharType="separate"/>
            </w:r>
            <w:r w:rsidRPr="00794045">
              <w:rPr>
                <w:b w:val="0"/>
                <w:bCs w:val="0"/>
                <w:noProof/>
                <w:webHidden/>
              </w:rPr>
              <w:t>20</w:t>
            </w:r>
            <w:r w:rsidRPr="00794045">
              <w:rPr>
                <w:b w:val="0"/>
                <w:bCs w:val="0"/>
                <w:noProof/>
                <w:webHidden/>
              </w:rPr>
              <w:fldChar w:fldCharType="end"/>
            </w:r>
          </w:hyperlink>
        </w:p>
        <w:p w:rsidR="00794045" w:rsidRPr="00794045" w:rsidRDefault="00794045">
          <w:pPr>
            <w:pStyle w:val="TOC1"/>
            <w:tabs>
              <w:tab w:val="right" w:leader="dot" w:pos="9016"/>
            </w:tabs>
            <w:rPr>
              <w:rFonts w:eastAsiaTheme="minorEastAsia"/>
              <w:b w:val="0"/>
              <w:bCs w:val="0"/>
              <w:i w:val="0"/>
              <w:iCs w:val="0"/>
              <w:noProof/>
              <w:kern w:val="2"/>
              <w14:ligatures w14:val="standardContextual"/>
            </w:rPr>
          </w:pPr>
          <w:hyperlink w:anchor="_Toc215668541" w:history="1">
            <w:r w:rsidRPr="00794045">
              <w:rPr>
                <w:rStyle w:val="Hyperlink"/>
                <w:rFonts w:eastAsiaTheme="majorEastAsia"/>
                <w:b w:val="0"/>
                <w:bCs w:val="0"/>
                <w:noProof/>
              </w:rPr>
              <w:t>Bibliography</w:t>
            </w:r>
            <w:r w:rsidRPr="00794045">
              <w:rPr>
                <w:b w:val="0"/>
                <w:bCs w:val="0"/>
                <w:noProof/>
                <w:webHidden/>
              </w:rPr>
              <w:tab/>
            </w:r>
            <w:r w:rsidRPr="00794045">
              <w:rPr>
                <w:b w:val="0"/>
                <w:bCs w:val="0"/>
                <w:noProof/>
                <w:webHidden/>
              </w:rPr>
              <w:fldChar w:fldCharType="begin"/>
            </w:r>
            <w:r w:rsidRPr="00794045">
              <w:rPr>
                <w:b w:val="0"/>
                <w:bCs w:val="0"/>
                <w:noProof/>
                <w:webHidden/>
              </w:rPr>
              <w:instrText xml:space="preserve"> PAGEREF _Toc215668541 \h </w:instrText>
            </w:r>
            <w:r w:rsidRPr="00794045">
              <w:rPr>
                <w:b w:val="0"/>
                <w:bCs w:val="0"/>
                <w:noProof/>
                <w:webHidden/>
              </w:rPr>
            </w:r>
            <w:r w:rsidRPr="00794045">
              <w:rPr>
                <w:b w:val="0"/>
                <w:bCs w:val="0"/>
                <w:noProof/>
                <w:webHidden/>
              </w:rPr>
              <w:fldChar w:fldCharType="separate"/>
            </w:r>
            <w:r w:rsidRPr="00794045">
              <w:rPr>
                <w:b w:val="0"/>
                <w:bCs w:val="0"/>
                <w:noProof/>
                <w:webHidden/>
              </w:rPr>
              <w:t>21</w:t>
            </w:r>
            <w:r w:rsidRPr="00794045">
              <w:rPr>
                <w:b w:val="0"/>
                <w:bCs w:val="0"/>
                <w:noProof/>
                <w:webHidden/>
              </w:rPr>
              <w:fldChar w:fldCharType="end"/>
            </w:r>
          </w:hyperlink>
        </w:p>
        <w:p w:rsidR="00794045" w:rsidRDefault="00794045">
          <w:r w:rsidRPr="00794045">
            <w:rPr>
              <w:rFonts w:asciiTheme="minorHAnsi" w:hAnsiTheme="minorHAnsi" w:cstheme="minorHAnsi"/>
              <w:noProof/>
            </w:rPr>
            <w:fldChar w:fldCharType="end"/>
          </w:r>
        </w:p>
      </w:sdtContent>
    </w:sdt>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367485" w:rsidRDefault="00367485" w:rsidP="00330492">
      <w:pPr>
        <w:rPr>
          <w:rFonts w:asciiTheme="minorHAnsi" w:hAnsiTheme="minorHAnsi" w:cstheme="minorHAnsi"/>
          <w:u w:val="single"/>
        </w:rPr>
      </w:pPr>
    </w:p>
    <w:p w:rsidR="00794045" w:rsidRDefault="00794045" w:rsidP="00330492">
      <w:pPr>
        <w:rPr>
          <w:rFonts w:asciiTheme="minorHAnsi" w:hAnsiTheme="minorHAnsi" w:cstheme="minorHAnsi"/>
          <w:u w:val="single"/>
        </w:rPr>
      </w:pPr>
    </w:p>
    <w:p w:rsidR="00330492" w:rsidRPr="00794045" w:rsidRDefault="00330492" w:rsidP="00330492">
      <w:pPr>
        <w:rPr>
          <w:rFonts w:asciiTheme="minorHAnsi" w:hAnsiTheme="minorHAnsi" w:cstheme="minorHAnsi"/>
          <w:u w:val="single"/>
        </w:rPr>
      </w:pPr>
      <w:r w:rsidRPr="00794045">
        <w:rPr>
          <w:rFonts w:asciiTheme="minorHAnsi" w:hAnsiTheme="minorHAnsi" w:cstheme="minorHAnsi"/>
          <w:u w:val="single"/>
        </w:rPr>
        <w:lastRenderedPageBreak/>
        <w:t>List of Figures</w:t>
      </w:r>
    </w:p>
    <w:p w:rsidR="00330492" w:rsidRPr="00D62BD3" w:rsidRDefault="00330492" w:rsidP="00330492">
      <w:pPr>
        <w:rPr>
          <w:rFonts w:asciiTheme="minorHAnsi" w:hAnsiTheme="minorHAnsi" w:cstheme="minorHAnsi"/>
        </w:rPr>
      </w:pPr>
    </w:p>
    <w:p w:rsidR="00330492" w:rsidRDefault="00330492" w:rsidP="00330492">
      <w:pPr>
        <w:rPr>
          <w:rFonts w:asciiTheme="minorHAnsi" w:hAnsiTheme="minorHAnsi" w:cstheme="minorHAnsi"/>
        </w:rPr>
      </w:pPr>
    </w:p>
    <w:p w:rsidR="00330492" w:rsidRPr="00FF67A4" w:rsidRDefault="00330492" w:rsidP="00330492">
      <w:pPr>
        <w:rPr>
          <w:rFonts w:asciiTheme="minorHAnsi" w:hAnsiTheme="minorHAnsi" w:cstheme="minorHAnsi"/>
        </w:rPr>
      </w:pPr>
      <w:r>
        <w:rPr>
          <w:rFonts w:asciiTheme="minorHAnsi" w:hAnsiTheme="minorHAnsi" w:cstheme="minorHAnsi"/>
        </w:rPr>
        <w:t xml:space="preserve">Fig. 1 Davies, S. </w:t>
      </w:r>
      <w:r w:rsidRPr="00FF67A4">
        <w:rPr>
          <w:rFonts w:asciiTheme="minorHAnsi" w:hAnsiTheme="minorHAnsi" w:cstheme="minorHAnsi"/>
          <w:i/>
          <w:iCs/>
        </w:rPr>
        <w:t>‘Illustrated Guidebooks’</w:t>
      </w:r>
      <w:r>
        <w:rPr>
          <w:rFonts w:asciiTheme="minorHAnsi" w:hAnsiTheme="minorHAnsi" w:cstheme="minorHAnsi"/>
          <w:i/>
          <w:iCs/>
        </w:rPr>
        <w:t xml:space="preserve">. </w:t>
      </w:r>
      <w:r>
        <w:rPr>
          <w:rFonts w:asciiTheme="minorHAnsi" w:hAnsiTheme="minorHAnsi" w:cstheme="minorHAnsi"/>
        </w:rPr>
        <w:t>(2025). [image] Personal collection.</w:t>
      </w:r>
    </w:p>
    <w:p w:rsidR="00330492" w:rsidRDefault="00330492" w:rsidP="00330492">
      <w:pPr>
        <w:rPr>
          <w:rFonts w:asciiTheme="minorHAnsi" w:hAnsiTheme="minorHAnsi" w:cstheme="minorHAnsi"/>
        </w:rPr>
      </w:pPr>
    </w:p>
    <w:p w:rsidR="00330492" w:rsidRDefault="00330492" w:rsidP="00330492">
      <w:pPr>
        <w:rPr>
          <w:rFonts w:asciiTheme="minorHAnsi" w:hAnsiTheme="minorHAnsi" w:cstheme="minorHAnsi"/>
        </w:rPr>
      </w:pPr>
      <w:r>
        <w:rPr>
          <w:rFonts w:asciiTheme="minorHAnsi" w:hAnsiTheme="minorHAnsi" w:cstheme="minorHAnsi"/>
        </w:rPr>
        <w:t xml:space="preserve">Fig. 2 Davies, S. </w:t>
      </w:r>
      <w:r w:rsidRPr="00FF67A4">
        <w:rPr>
          <w:rFonts w:asciiTheme="minorHAnsi" w:hAnsiTheme="minorHAnsi" w:cstheme="minorHAnsi"/>
          <w:i/>
          <w:iCs/>
        </w:rPr>
        <w:t>‘The Almanac. A Seasonal Guide to 2025’.</w:t>
      </w:r>
      <w:r>
        <w:rPr>
          <w:rFonts w:asciiTheme="minorHAnsi" w:hAnsiTheme="minorHAnsi" w:cstheme="minorHAnsi"/>
        </w:rPr>
        <w:t xml:space="preserve"> (2025). [image] Personal collection.</w:t>
      </w:r>
    </w:p>
    <w:p w:rsidR="00330492" w:rsidRPr="00FF67A4" w:rsidRDefault="00330492" w:rsidP="00330492">
      <w:pPr>
        <w:rPr>
          <w:rFonts w:asciiTheme="minorHAnsi" w:hAnsiTheme="minorHAnsi" w:cstheme="minorHAnsi"/>
        </w:rPr>
      </w:pPr>
    </w:p>
    <w:p w:rsidR="00330492" w:rsidRDefault="00330492" w:rsidP="00330492">
      <w:pPr>
        <w:rPr>
          <w:rFonts w:asciiTheme="minorHAnsi" w:hAnsiTheme="minorHAnsi" w:cstheme="minorHAnsi"/>
        </w:rPr>
      </w:pPr>
      <w:bookmarkStart w:id="0" w:name="_Toc215645877"/>
      <w:r w:rsidRPr="00D62BD3">
        <w:rPr>
          <w:rFonts w:asciiTheme="minorHAnsi" w:hAnsiTheme="minorHAnsi" w:cstheme="minorHAnsi"/>
        </w:rPr>
        <w:t>Fig</w:t>
      </w:r>
      <w:r>
        <w:rPr>
          <w:rFonts w:asciiTheme="minorHAnsi" w:hAnsiTheme="minorHAnsi" w:cstheme="minorHAnsi"/>
        </w:rPr>
        <w:t xml:space="preserve">. 3 Burton, F.W. </w:t>
      </w:r>
      <w:r w:rsidRPr="003A01D3">
        <w:rPr>
          <w:rFonts w:asciiTheme="minorHAnsi" w:hAnsiTheme="minorHAnsi" w:cstheme="minorHAnsi"/>
          <w:i/>
          <w:iCs/>
        </w:rPr>
        <w:t>‘</w:t>
      </w:r>
      <w:proofErr w:type="spellStart"/>
      <w:r w:rsidRPr="003A01D3">
        <w:rPr>
          <w:rFonts w:asciiTheme="minorHAnsi" w:hAnsiTheme="minorHAnsi" w:cstheme="minorHAnsi"/>
          <w:i/>
          <w:iCs/>
          <w:color w:val="333333"/>
          <w:kern w:val="36"/>
        </w:rPr>
        <w:t>Hellelil</w:t>
      </w:r>
      <w:proofErr w:type="spellEnd"/>
      <w:r w:rsidRPr="003A01D3">
        <w:rPr>
          <w:rFonts w:asciiTheme="minorHAnsi" w:hAnsiTheme="minorHAnsi" w:cstheme="minorHAnsi"/>
          <w:i/>
          <w:iCs/>
          <w:color w:val="333333"/>
          <w:kern w:val="36"/>
        </w:rPr>
        <w:t xml:space="preserve"> and Hildebrand, the Meeting on the Turret Stairs’</w:t>
      </w:r>
      <w:r>
        <w:rPr>
          <w:rFonts w:asciiTheme="minorHAnsi" w:hAnsiTheme="minorHAnsi" w:cstheme="minorHAnsi"/>
          <w:color w:val="333333"/>
          <w:kern w:val="36"/>
        </w:rPr>
        <w:t xml:space="preserve">. (1864). </w:t>
      </w:r>
      <w:r>
        <w:rPr>
          <w:rFonts w:asciiTheme="minorHAnsi" w:hAnsiTheme="minorHAnsi" w:cstheme="minorHAnsi"/>
        </w:rPr>
        <w:t xml:space="preserve">[image] Available at: </w:t>
      </w:r>
      <w:r>
        <w:rPr>
          <w:rFonts w:asciiTheme="minorHAnsi" w:hAnsiTheme="minorHAnsi" w:cstheme="minorHAnsi"/>
          <w:color w:val="333333"/>
          <w:kern w:val="36"/>
        </w:rPr>
        <w:t xml:space="preserve"> </w:t>
      </w:r>
      <w:hyperlink r:id="rId8" w:history="1">
        <w:r w:rsidRPr="00242044">
          <w:rPr>
            <w:rStyle w:val="Hyperlink"/>
            <w:rFonts w:asciiTheme="minorHAnsi" w:hAnsiTheme="minorHAnsi" w:cstheme="minorHAnsi"/>
          </w:rPr>
          <w:t>https://www.nationalgallery.ie/art-and-artists/highlights-collection/hellelil-and-hildebrand-meeting-turret-stairs-frederic</w:t>
        </w:r>
      </w:hyperlink>
      <w:r w:rsidRPr="00D62BD3">
        <w:rPr>
          <w:rFonts w:asciiTheme="minorHAnsi" w:hAnsiTheme="minorHAnsi" w:cstheme="minorHAnsi"/>
        </w:rPr>
        <w:t xml:space="preserve"> </w:t>
      </w:r>
      <w:r>
        <w:rPr>
          <w:rFonts w:asciiTheme="minorHAnsi" w:hAnsiTheme="minorHAnsi" w:cstheme="minorHAnsi"/>
        </w:rPr>
        <w:t>(Accessed: 5</w:t>
      </w:r>
      <w:r w:rsidRPr="00D45DF0">
        <w:rPr>
          <w:rFonts w:asciiTheme="minorHAnsi" w:hAnsiTheme="minorHAnsi" w:cstheme="minorHAnsi"/>
          <w:vertAlign w:val="superscript"/>
        </w:rPr>
        <w:t>th</w:t>
      </w:r>
      <w:r>
        <w:rPr>
          <w:rFonts w:asciiTheme="minorHAnsi" w:hAnsiTheme="minorHAnsi" w:cstheme="minorHAnsi"/>
        </w:rPr>
        <w:t xml:space="preserve"> November 2025).</w:t>
      </w:r>
      <w:bookmarkEnd w:id="0"/>
    </w:p>
    <w:p w:rsidR="00330492" w:rsidRPr="00687497" w:rsidRDefault="00330492" w:rsidP="00330492">
      <w:pPr>
        <w:rPr>
          <w:rStyle w:val="Hyperlink"/>
          <w:rFonts w:asciiTheme="minorHAnsi" w:hAnsiTheme="minorHAnsi" w:cstheme="minorHAnsi"/>
          <w:color w:val="333333"/>
          <w:kern w:val="36"/>
        </w:rPr>
      </w:pPr>
    </w:p>
    <w:p w:rsidR="00330492" w:rsidRDefault="00330492" w:rsidP="00330492">
      <w:pPr>
        <w:rPr>
          <w:rFonts w:asciiTheme="minorHAnsi" w:hAnsiTheme="minorHAnsi" w:cstheme="minorHAnsi"/>
          <w:color w:val="000000" w:themeColor="text1"/>
          <w:sz w:val="28"/>
          <w:szCs w:val="28"/>
        </w:rPr>
      </w:pPr>
      <w:r w:rsidRPr="001D5728">
        <w:rPr>
          <w:rFonts w:asciiTheme="minorHAnsi" w:hAnsiTheme="minorHAnsi" w:cstheme="minorHAnsi"/>
          <w:color w:val="000000" w:themeColor="text1"/>
        </w:rPr>
        <w:t xml:space="preserve">Fig. </w:t>
      </w:r>
      <w:r>
        <w:rPr>
          <w:rFonts w:asciiTheme="minorHAnsi" w:hAnsiTheme="minorHAnsi" w:cstheme="minorHAnsi"/>
          <w:color w:val="000000" w:themeColor="text1"/>
        </w:rPr>
        <w:t>4</w:t>
      </w:r>
      <w:r>
        <w:rPr>
          <w:rFonts w:asciiTheme="minorHAnsi" w:hAnsiTheme="minorHAnsi" w:cstheme="minorHAnsi"/>
          <w:color w:val="000000" w:themeColor="text1"/>
          <w:sz w:val="28"/>
          <w:szCs w:val="28"/>
        </w:rPr>
        <w:t xml:space="preserve"> </w:t>
      </w:r>
      <w:r>
        <w:rPr>
          <w:rFonts w:asciiTheme="minorHAnsi" w:hAnsiTheme="minorHAnsi" w:cstheme="minorHAnsi"/>
          <w:color w:val="000000" w:themeColor="text1"/>
        </w:rPr>
        <w:t xml:space="preserve">Morris, W. </w:t>
      </w:r>
      <w:r w:rsidRPr="00D45DF0">
        <w:rPr>
          <w:rFonts w:asciiTheme="minorHAnsi" w:hAnsiTheme="minorHAnsi" w:cstheme="minorHAnsi"/>
          <w:i/>
          <w:iCs/>
          <w:color w:val="000000" w:themeColor="text1"/>
        </w:rPr>
        <w:t>‘Wild Tulip &amp; Vine’</w:t>
      </w:r>
      <w:r>
        <w:rPr>
          <w:rFonts w:asciiTheme="minorHAnsi" w:hAnsiTheme="minorHAnsi" w:cstheme="minorHAnsi"/>
          <w:color w:val="000000" w:themeColor="text1"/>
        </w:rPr>
        <w:t>. (1884). [image] Available at:</w:t>
      </w:r>
    </w:p>
    <w:p w:rsidR="00330492" w:rsidRPr="001D5728" w:rsidRDefault="00000000" w:rsidP="00330492">
      <w:pPr>
        <w:rPr>
          <w:rFonts w:asciiTheme="minorHAnsi" w:hAnsiTheme="minorHAnsi" w:cstheme="minorHAnsi"/>
          <w:color w:val="1F53F3"/>
          <w:u w:val="single"/>
        </w:rPr>
      </w:pPr>
      <w:hyperlink r:id="rId9" w:history="1">
        <w:r w:rsidR="00330492" w:rsidRPr="00242044">
          <w:rPr>
            <w:rStyle w:val="Hyperlink"/>
            <w:rFonts w:asciiTheme="minorHAnsi" w:hAnsiTheme="minorHAnsi" w:cstheme="minorHAnsi"/>
          </w:rPr>
          <w:t>https://www.wmorrisandco.com/uk/wild-tulip-vine-wallpaper-rose-linen-48112-217579/</w:t>
        </w:r>
      </w:hyperlink>
      <w:r w:rsidR="00330492">
        <w:rPr>
          <w:rFonts w:asciiTheme="minorHAnsi" w:hAnsiTheme="minorHAnsi" w:cstheme="minorHAnsi"/>
          <w:color w:val="1F53F3"/>
          <w:u w:val="single"/>
        </w:rPr>
        <w:t xml:space="preserve"> </w:t>
      </w:r>
      <w:r w:rsidR="00330492" w:rsidRPr="00D45DF0">
        <w:rPr>
          <w:rFonts w:asciiTheme="minorHAnsi" w:hAnsiTheme="minorHAnsi" w:cstheme="minorHAnsi"/>
          <w:color w:val="000000" w:themeColor="text1"/>
        </w:rPr>
        <w:t xml:space="preserve">(Accessed: </w:t>
      </w:r>
      <w:r w:rsidR="00330492">
        <w:rPr>
          <w:rFonts w:asciiTheme="minorHAnsi" w:hAnsiTheme="minorHAnsi" w:cstheme="minorHAnsi"/>
          <w:color w:val="000000" w:themeColor="text1"/>
        </w:rPr>
        <w:t>6</w:t>
      </w:r>
      <w:r w:rsidR="00330492" w:rsidRPr="00D45DF0">
        <w:rPr>
          <w:rFonts w:asciiTheme="minorHAnsi" w:hAnsiTheme="minorHAnsi" w:cstheme="minorHAnsi"/>
          <w:color w:val="000000" w:themeColor="text1"/>
          <w:vertAlign w:val="superscript"/>
        </w:rPr>
        <w:t xml:space="preserve">th  </w:t>
      </w:r>
      <w:r w:rsidR="00330492" w:rsidRPr="00D45DF0">
        <w:rPr>
          <w:rFonts w:asciiTheme="minorHAnsi" w:hAnsiTheme="minorHAnsi" w:cstheme="minorHAnsi"/>
          <w:color w:val="000000" w:themeColor="text1"/>
        </w:rPr>
        <w:t xml:space="preserve">November 2025) </w:t>
      </w:r>
    </w:p>
    <w:p w:rsidR="00330492" w:rsidRDefault="00330492" w:rsidP="00330492">
      <w:pPr>
        <w:rPr>
          <w:rFonts w:asciiTheme="minorHAnsi" w:hAnsiTheme="minorHAnsi" w:cstheme="minorHAnsi"/>
          <w:color w:val="1F53F3"/>
          <w:sz w:val="28"/>
          <w:szCs w:val="28"/>
          <w:u w:val="single"/>
        </w:rPr>
      </w:pPr>
    </w:p>
    <w:p w:rsidR="00330492" w:rsidRDefault="00330492" w:rsidP="00330492">
      <w:pPr>
        <w:rPr>
          <w:rFonts w:asciiTheme="minorHAnsi" w:hAnsiTheme="minorHAnsi" w:cstheme="minorHAnsi"/>
          <w:color w:val="000000" w:themeColor="text1"/>
          <w:sz w:val="28"/>
          <w:szCs w:val="28"/>
        </w:rPr>
      </w:pPr>
      <w:r w:rsidRPr="00687497">
        <w:rPr>
          <w:rFonts w:asciiTheme="minorHAnsi" w:hAnsiTheme="minorHAnsi" w:cstheme="minorHAnsi"/>
          <w:color w:val="000000" w:themeColor="text1"/>
        </w:rPr>
        <w:t>Fig</w:t>
      </w:r>
      <w:r>
        <w:rPr>
          <w:rFonts w:asciiTheme="minorHAnsi" w:hAnsiTheme="minorHAnsi" w:cstheme="minorHAnsi"/>
          <w:color w:val="000000" w:themeColor="text1"/>
        </w:rPr>
        <w:t>.</w:t>
      </w:r>
      <w:r w:rsidRPr="00687497">
        <w:rPr>
          <w:rFonts w:asciiTheme="minorHAnsi" w:hAnsiTheme="minorHAnsi" w:cstheme="minorHAnsi"/>
          <w:color w:val="000000" w:themeColor="text1"/>
        </w:rPr>
        <w:t xml:space="preserve"> 5 </w:t>
      </w:r>
      <w:r>
        <w:rPr>
          <w:rFonts w:asciiTheme="minorHAnsi" w:hAnsiTheme="minorHAnsi" w:cstheme="minorHAnsi"/>
          <w:color w:val="000000" w:themeColor="text1"/>
        </w:rPr>
        <w:t xml:space="preserve">Ingalls-Gunn, L. </w:t>
      </w:r>
      <w:r w:rsidRPr="00F91420">
        <w:rPr>
          <w:rFonts w:asciiTheme="minorHAnsi" w:hAnsiTheme="minorHAnsi" w:cstheme="minorHAnsi"/>
          <w:i/>
          <w:iCs/>
          <w:color w:val="000000" w:themeColor="text1"/>
        </w:rPr>
        <w:t>‘Autumnal Interiors’</w:t>
      </w:r>
      <w:r>
        <w:rPr>
          <w:rFonts w:asciiTheme="minorHAnsi" w:hAnsiTheme="minorHAnsi" w:cstheme="minorHAnsi"/>
          <w:color w:val="000000" w:themeColor="text1"/>
          <w:sz w:val="28"/>
          <w:szCs w:val="28"/>
        </w:rPr>
        <w:t xml:space="preserve">. </w:t>
      </w:r>
      <w:r w:rsidRPr="00F91420">
        <w:rPr>
          <w:rFonts w:asciiTheme="minorHAnsi" w:hAnsiTheme="minorHAnsi" w:cstheme="minorHAnsi"/>
          <w:color w:val="000000" w:themeColor="text1"/>
        </w:rPr>
        <w:t>(2025)</w:t>
      </w:r>
      <w:r>
        <w:rPr>
          <w:rFonts w:asciiTheme="minorHAnsi" w:hAnsiTheme="minorHAnsi" w:cstheme="minorHAnsi"/>
          <w:color w:val="000000" w:themeColor="text1"/>
        </w:rPr>
        <w:t>. [image] Available at:</w:t>
      </w:r>
    </w:p>
    <w:p w:rsidR="00330492" w:rsidRPr="00F91420" w:rsidRDefault="00000000" w:rsidP="00330492">
      <w:pPr>
        <w:rPr>
          <w:rFonts w:asciiTheme="minorHAnsi" w:hAnsiTheme="minorHAnsi" w:cstheme="minorHAnsi"/>
          <w:color w:val="000000" w:themeColor="text1"/>
        </w:rPr>
      </w:pPr>
      <w:hyperlink r:id="rId10" w:history="1">
        <w:r w:rsidR="00330492" w:rsidRPr="00242044">
          <w:rPr>
            <w:rStyle w:val="Hyperlink"/>
            <w:rFonts w:asciiTheme="minorHAnsi" w:hAnsiTheme="minorHAnsi" w:cstheme="minorHAnsi"/>
            <w:sz w:val="28"/>
            <w:szCs w:val="28"/>
          </w:rPr>
          <w:t>https://decortoadore.net/2025/11/friday-favorites-wander.html</w:t>
        </w:r>
      </w:hyperlink>
      <w:r w:rsidR="00330492">
        <w:rPr>
          <w:rFonts w:asciiTheme="minorHAnsi" w:hAnsiTheme="minorHAnsi" w:cstheme="minorHAnsi"/>
          <w:color w:val="1F53F3"/>
          <w:sz w:val="28"/>
          <w:szCs w:val="28"/>
          <w:u w:val="single"/>
        </w:rPr>
        <w:t xml:space="preserve"> </w:t>
      </w:r>
      <w:r w:rsidR="00330492" w:rsidRPr="00F91420">
        <w:rPr>
          <w:rFonts w:asciiTheme="minorHAnsi" w:hAnsiTheme="minorHAnsi" w:cstheme="minorHAnsi"/>
          <w:color w:val="000000" w:themeColor="text1"/>
        </w:rPr>
        <w:t>(Accessed: 18</w:t>
      </w:r>
      <w:r w:rsidR="00330492" w:rsidRPr="00F91420">
        <w:rPr>
          <w:rFonts w:asciiTheme="minorHAnsi" w:hAnsiTheme="minorHAnsi" w:cstheme="minorHAnsi"/>
          <w:color w:val="000000" w:themeColor="text1"/>
          <w:vertAlign w:val="superscript"/>
        </w:rPr>
        <w:t>th</w:t>
      </w:r>
      <w:r w:rsidR="00330492" w:rsidRPr="00F91420">
        <w:rPr>
          <w:rFonts w:asciiTheme="minorHAnsi" w:hAnsiTheme="minorHAnsi" w:cstheme="minorHAnsi"/>
          <w:color w:val="000000" w:themeColor="text1"/>
        </w:rPr>
        <w:t xml:space="preserve"> November 2025)</w:t>
      </w:r>
    </w:p>
    <w:p w:rsidR="00330492" w:rsidRPr="00F91420" w:rsidRDefault="00330492" w:rsidP="00330492">
      <w:pPr>
        <w:rPr>
          <w:rFonts w:asciiTheme="minorHAnsi" w:hAnsiTheme="minorHAnsi" w:cstheme="minorHAnsi"/>
          <w:color w:val="1F53F3"/>
        </w:rPr>
      </w:pPr>
    </w:p>
    <w:p w:rsidR="00330492" w:rsidRPr="00E8182A" w:rsidRDefault="00330492" w:rsidP="00330492">
      <w:pPr>
        <w:rPr>
          <w:rFonts w:asciiTheme="minorHAnsi" w:hAnsiTheme="minorHAnsi" w:cstheme="minorHAnsi"/>
          <w:color w:val="000000" w:themeColor="text1"/>
        </w:rPr>
      </w:pPr>
      <w:r w:rsidRPr="00687497">
        <w:rPr>
          <w:rFonts w:asciiTheme="minorHAnsi" w:hAnsiTheme="minorHAnsi" w:cstheme="minorHAnsi"/>
          <w:color w:val="000000" w:themeColor="text1"/>
        </w:rPr>
        <w:t>Fig</w:t>
      </w:r>
      <w:r>
        <w:rPr>
          <w:rFonts w:asciiTheme="minorHAnsi" w:hAnsiTheme="minorHAnsi" w:cstheme="minorHAnsi"/>
          <w:color w:val="000000" w:themeColor="text1"/>
        </w:rPr>
        <w:t>.</w:t>
      </w:r>
      <w:r w:rsidRPr="00687497">
        <w:rPr>
          <w:rFonts w:asciiTheme="minorHAnsi" w:hAnsiTheme="minorHAnsi" w:cstheme="minorHAnsi"/>
          <w:color w:val="000000" w:themeColor="text1"/>
        </w:rPr>
        <w:t xml:space="preserve"> 6 </w:t>
      </w:r>
      <w:r>
        <w:rPr>
          <w:rFonts w:asciiTheme="minorHAnsi" w:hAnsiTheme="minorHAnsi" w:cstheme="minorHAnsi"/>
          <w:color w:val="000000" w:themeColor="text1"/>
        </w:rPr>
        <w:t xml:space="preserve">Davies, S. </w:t>
      </w:r>
      <w:r w:rsidRPr="00E8182A">
        <w:rPr>
          <w:rFonts w:asciiTheme="minorHAnsi" w:hAnsiTheme="minorHAnsi" w:cstheme="minorHAnsi"/>
          <w:color w:val="000000" w:themeColor="text1"/>
        </w:rPr>
        <w:t>‘</w:t>
      </w:r>
      <w:proofErr w:type="spellStart"/>
      <w:r w:rsidRPr="00E8182A">
        <w:rPr>
          <w:rFonts w:asciiTheme="minorHAnsi" w:hAnsiTheme="minorHAnsi" w:cstheme="minorHAnsi"/>
          <w:i/>
          <w:iCs/>
        </w:rPr>
        <w:t>Devoré</w:t>
      </w:r>
      <w:proofErr w:type="spellEnd"/>
      <w:r w:rsidRPr="00E8182A">
        <w:rPr>
          <w:rFonts w:asciiTheme="minorHAnsi" w:hAnsiTheme="minorHAnsi" w:cstheme="minorHAnsi"/>
          <w:i/>
          <w:iCs/>
        </w:rPr>
        <w:t xml:space="preserve"> on </w:t>
      </w:r>
      <w:r>
        <w:rPr>
          <w:rFonts w:asciiTheme="minorHAnsi" w:hAnsiTheme="minorHAnsi" w:cstheme="minorHAnsi"/>
          <w:i/>
          <w:iCs/>
        </w:rPr>
        <w:t>V</w:t>
      </w:r>
      <w:r w:rsidRPr="00E8182A">
        <w:rPr>
          <w:rFonts w:asciiTheme="minorHAnsi" w:hAnsiTheme="minorHAnsi" w:cstheme="minorHAnsi"/>
          <w:i/>
          <w:iCs/>
        </w:rPr>
        <w:t>elve</w:t>
      </w:r>
      <w:r>
        <w:rPr>
          <w:rFonts w:asciiTheme="minorHAnsi" w:hAnsiTheme="minorHAnsi" w:cstheme="minorHAnsi"/>
          <w:i/>
          <w:iCs/>
        </w:rPr>
        <w:t xml:space="preserve">t’. </w:t>
      </w:r>
      <w:r>
        <w:rPr>
          <w:rFonts w:asciiTheme="minorHAnsi" w:hAnsiTheme="minorHAnsi" w:cstheme="minorHAnsi"/>
        </w:rPr>
        <w:t>(2024). [photograph] Personal collection</w:t>
      </w:r>
    </w:p>
    <w:p w:rsidR="00330492" w:rsidRPr="00687497" w:rsidRDefault="00330492" w:rsidP="00330492">
      <w:pPr>
        <w:rPr>
          <w:rFonts w:asciiTheme="minorHAnsi" w:hAnsiTheme="minorHAnsi" w:cstheme="minorHAnsi"/>
          <w:color w:val="000000" w:themeColor="text1"/>
        </w:rPr>
      </w:pPr>
    </w:p>
    <w:p w:rsidR="00330492" w:rsidRPr="00416EEF" w:rsidRDefault="00330492" w:rsidP="00330492">
      <w:pPr>
        <w:rPr>
          <w:rFonts w:asciiTheme="minorHAnsi" w:hAnsiTheme="minorHAnsi" w:cstheme="minorHAnsi"/>
          <w:color w:val="000000" w:themeColor="text1"/>
        </w:rPr>
      </w:pPr>
      <w:r w:rsidRPr="00687497">
        <w:rPr>
          <w:rFonts w:asciiTheme="minorHAnsi" w:hAnsiTheme="minorHAnsi" w:cstheme="minorHAnsi"/>
          <w:color w:val="000000" w:themeColor="text1"/>
        </w:rPr>
        <w:t>Fig. 7</w:t>
      </w:r>
      <w:r>
        <w:rPr>
          <w:rFonts w:asciiTheme="minorHAnsi" w:hAnsiTheme="minorHAnsi" w:cstheme="minorHAnsi"/>
          <w:color w:val="000000" w:themeColor="text1"/>
        </w:rPr>
        <w:t xml:space="preserve"> Hunter, A. </w:t>
      </w:r>
      <w:r w:rsidRPr="00416EEF">
        <w:rPr>
          <w:rFonts w:asciiTheme="minorHAnsi" w:hAnsiTheme="minorHAnsi" w:cstheme="minorHAnsi"/>
          <w:i/>
          <w:iCs/>
          <w:color w:val="000000" w:themeColor="text1"/>
        </w:rPr>
        <w:t>‘The Pennines’</w:t>
      </w:r>
      <w:r>
        <w:rPr>
          <w:rFonts w:asciiTheme="minorHAnsi" w:hAnsiTheme="minorHAnsi" w:cstheme="minorHAnsi"/>
          <w:i/>
          <w:iCs/>
          <w:color w:val="000000" w:themeColor="text1"/>
        </w:rPr>
        <w:t xml:space="preserve">. </w:t>
      </w:r>
      <w:r>
        <w:rPr>
          <w:rFonts w:asciiTheme="minorHAnsi" w:hAnsiTheme="minorHAnsi" w:cstheme="minorHAnsi"/>
          <w:color w:val="000000" w:themeColor="text1"/>
        </w:rPr>
        <w:t xml:space="preserve">(2025). [image] Available at: </w:t>
      </w:r>
      <w:hyperlink r:id="rId11" w:history="1">
        <w:r w:rsidRPr="00467F02">
          <w:rPr>
            <w:rStyle w:val="Hyperlink"/>
            <w:rFonts w:asciiTheme="minorHAnsi" w:hAnsiTheme="minorHAnsi" w:cstheme="minorHAnsi"/>
          </w:rPr>
          <w:t>http://www.andreahunterfocusonfelt.co.uk/prints.html</w:t>
        </w:r>
      </w:hyperlink>
      <w:r>
        <w:rPr>
          <w:rFonts w:asciiTheme="minorHAnsi" w:hAnsiTheme="minorHAnsi" w:cstheme="minorHAnsi"/>
          <w:color w:val="000000" w:themeColor="text1"/>
        </w:rPr>
        <w:t xml:space="preserve"> (Accessed: 16</w:t>
      </w:r>
      <w:r w:rsidRPr="005933D2">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November 2025)</w:t>
      </w:r>
    </w:p>
    <w:p w:rsidR="00330492" w:rsidRPr="00687497" w:rsidRDefault="00330492" w:rsidP="00330492">
      <w:pPr>
        <w:rPr>
          <w:rFonts w:asciiTheme="minorHAnsi" w:hAnsiTheme="minorHAnsi" w:cstheme="minorHAnsi"/>
          <w:color w:val="000000" w:themeColor="text1"/>
        </w:rPr>
      </w:pPr>
    </w:p>
    <w:p w:rsidR="00330492" w:rsidRPr="00687497" w:rsidRDefault="00330492" w:rsidP="00330492">
      <w:pPr>
        <w:rPr>
          <w:rFonts w:asciiTheme="minorHAnsi" w:hAnsiTheme="minorHAnsi" w:cstheme="minorHAnsi"/>
          <w:color w:val="000000" w:themeColor="text1"/>
        </w:rPr>
      </w:pPr>
      <w:r w:rsidRPr="00687497">
        <w:rPr>
          <w:rFonts w:asciiTheme="minorHAnsi" w:hAnsiTheme="minorHAnsi" w:cstheme="minorHAnsi"/>
          <w:color w:val="000000" w:themeColor="text1"/>
        </w:rPr>
        <w:t>Fig. 8</w:t>
      </w:r>
      <w:r>
        <w:rPr>
          <w:rFonts w:asciiTheme="minorHAnsi" w:hAnsiTheme="minorHAnsi" w:cstheme="minorHAnsi"/>
          <w:color w:val="000000" w:themeColor="text1"/>
        </w:rPr>
        <w:t xml:space="preserve"> Mahon, M. </w:t>
      </w:r>
      <w:r w:rsidRPr="00245940">
        <w:rPr>
          <w:rFonts w:asciiTheme="minorHAnsi" w:hAnsiTheme="minorHAnsi" w:cstheme="minorHAnsi"/>
          <w:i/>
          <w:iCs/>
          <w:color w:val="000000" w:themeColor="text1"/>
        </w:rPr>
        <w:t>‘Traditional Wood-block Printing’</w:t>
      </w:r>
      <w:r>
        <w:rPr>
          <w:rFonts w:asciiTheme="minorHAnsi" w:hAnsiTheme="minorHAnsi" w:cstheme="minorHAnsi"/>
          <w:color w:val="000000" w:themeColor="text1"/>
        </w:rPr>
        <w:t xml:space="preserve">. (2023). [photograph] Available at: </w:t>
      </w:r>
      <w:hyperlink r:id="rId12" w:history="1">
        <w:r w:rsidRPr="00467F02">
          <w:rPr>
            <w:rStyle w:val="Hyperlink"/>
            <w:rFonts w:asciiTheme="minorHAnsi" w:hAnsiTheme="minorHAnsi" w:cstheme="minorHAnsi"/>
          </w:rPr>
          <w:t>https://www.instagram.com/p/Czii8yxCvGq/?img_index=4&amp;igsh=MTEybDMwZXg4Yjh4eA==</w:t>
        </w:r>
      </w:hyperlink>
      <w:r>
        <w:rPr>
          <w:rFonts w:asciiTheme="minorHAnsi" w:hAnsiTheme="minorHAnsi" w:cstheme="minorHAnsi"/>
          <w:color w:val="000000" w:themeColor="text1"/>
        </w:rPr>
        <w:t xml:space="preserve"> (Accessed: 16</w:t>
      </w:r>
      <w:r w:rsidRPr="00245940">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November 2025)</w:t>
      </w:r>
    </w:p>
    <w:p w:rsidR="00330492" w:rsidRPr="00687497" w:rsidRDefault="00330492" w:rsidP="00330492">
      <w:pPr>
        <w:rPr>
          <w:rFonts w:asciiTheme="minorHAnsi" w:hAnsiTheme="minorHAnsi" w:cstheme="minorHAnsi"/>
          <w:color w:val="000000" w:themeColor="text1"/>
        </w:rPr>
      </w:pPr>
    </w:p>
    <w:p w:rsidR="00330492" w:rsidRPr="00A13820" w:rsidRDefault="00330492" w:rsidP="00330492">
      <w:pPr>
        <w:rPr>
          <w:rFonts w:asciiTheme="minorHAnsi" w:hAnsiTheme="minorHAnsi" w:cstheme="minorHAnsi"/>
          <w:color w:val="000000" w:themeColor="text1"/>
        </w:rPr>
      </w:pPr>
      <w:r w:rsidRPr="00687497">
        <w:rPr>
          <w:rFonts w:asciiTheme="minorHAnsi" w:hAnsiTheme="minorHAnsi" w:cstheme="minorHAnsi"/>
          <w:color w:val="000000" w:themeColor="text1"/>
        </w:rPr>
        <w:t xml:space="preserve">Fig. 9 </w:t>
      </w:r>
      <w:r>
        <w:rPr>
          <w:rFonts w:asciiTheme="minorHAnsi" w:hAnsiTheme="minorHAnsi" w:cstheme="minorHAnsi"/>
          <w:color w:val="000000" w:themeColor="text1"/>
        </w:rPr>
        <w:t xml:space="preserve">Lipkin, Z. </w:t>
      </w:r>
      <w:r>
        <w:rPr>
          <w:rFonts w:asciiTheme="minorHAnsi" w:hAnsiTheme="minorHAnsi" w:cstheme="minorHAnsi"/>
          <w:i/>
          <w:iCs/>
          <w:color w:val="000000" w:themeColor="text1"/>
        </w:rPr>
        <w:t xml:space="preserve">‘Falling Leaves’. </w:t>
      </w:r>
      <w:r>
        <w:rPr>
          <w:rFonts w:asciiTheme="minorHAnsi" w:hAnsiTheme="minorHAnsi" w:cstheme="minorHAnsi"/>
          <w:color w:val="000000" w:themeColor="text1"/>
        </w:rPr>
        <w:t xml:space="preserve">(2016). [image] Available at: </w:t>
      </w:r>
      <w:hyperlink r:id="rId13" w:history="1">
        <w:r w:rsidRPr="00467F02">
          <w:rPr>
            <w:rStyle w:val="Hyperlink"/>
            <w:rFonts w:asciiTheme="minorHAnsi" w:hAnsiTheme="minorHAnsi" w:cstheme="minorHAnsi"/>
          </w:rPr>
          <w:t>https://www.anytexture.com/2016/12/falling-leaves-art-quilt/</w:t>
        </w:r>
      </w:hyperlink>
      <w:r>
        <w:rPr>
          <w:rFonts w:asciiTheme="minorHAnsi" w:hAnsiTheme="minorHAnsi" w:cstheme="minorHAnsi"/>
          <w:color w:val="000000" w:themeColor="text1"/>
        </w:rPr>
        <w:t xml:space="preserve"> (Accessed: 2</w:t>
      </w:r>
      <w:r w:rsidRPr="00A13820">
        <w:rPr>
          <w:rFonts w:asciiTheme="minorHAnsi" w:hAnsiTheme="minorHAnsi" w:cstheme="minorHAnsi"/>
          <w:color w:val="000000" w:themeColor="text1"/>
          <w:vertAlign w:val="superscript"/>
        </w:rPr>
        <w:t>nd</w:t>
      </w:r>
      <w:r>
        <w:rPr>
          <w:rFonts w:asciiTheme="minorHAnsi" w:hAnsiTheme="minorHAnsi" w:cstheme="minorHAnsi"/>
          <w:color w:val="000000" w:themeColor="text1"/>
        </w:rPr>
        <w:t xml:space="preserve"> December 2025)</w:t>
      </w:r>
    </w:p>
    <w:p w:rsidR="00330492" w:rsidRPr="00FB5D91" w:rsidRDefault="00330492" w:rsidP="00330492">
      <w:pPr>
        <w:spacing w:line="480" w:lineRule="auto"/>
        <w:jc w:val="center"/>
        <w:rPr>
          <w:rFonts w:asciiTheme="minorHAnsi" w:hAnsiTheme="minorHAnsi" w:cstheme="minorHAnsi"/>
          <w:color w:val="000000"/>
          <w:sz w:val="32"/>
          <w:szCs w:val="32"/>
        </w:rPr>
      </w:pPr>
    </w:p>
    <w:p w:rsidR="00330492" w:rsidRDefault="00330492" w:rsidP="00330492">
      <w:pPr>
        <w:rPr>
          <w:rFonts w:cstheme="minorHAnsi"/>
          <w:color w:val="000000"/>
          <w:sz w:val="27"/>
          <w:szCs w:val="27"/>
        </w:rPr>
      </w:pPr>
      <w:bookmarkStart w:id="1" w:name="_Toc213830870"/>
    </w:p>
    <w:p w:rsidR="00330492" w:rsidRDefault="00330492" w:rsidP="00330492">
      <w:pPr>
        <w:rPr>
          <w:rFonts w:cstheme="minorHAnsi"/>
          <w:color w:val="000000"/>
          <w:sz w:val="27"/>
          <w:szCs w:val="27"/>
        </w:rPr>
      </w:pPr>
    </w:p>
    <w:p w:rsidR="00330492" w:rsidRDefault="00330492" w:rsidP="00330492">
      <w:pPr>
        <w:rPr>
          <w:rFonts w:cstheme="minorHAnsi"/>
          <w:color w:val="000000"/>
          <w:sz w:val="27"/>
          <w:szCs w:val="27"/>
        </w:rPr>
      </w:pPr>
    </w:p>
    <w:p w:rsidR="00330492" w:rsidRDefault="00330492" w:rsidP="00330492">
      <w:pPr>
        <w:rPr>
          <w:rFonts w:cstheme="minorHAnsi"/>
          <w:color w:val="000000"/>
          <w:sz w:val="27"/>
          <w:szCs w:val="27"/>
        </w:rPr>
      </w:pPr>
    </w:p>
    <w:p w:rsidR="00330492" w:rsidRDefault="00330492" w:rsidP="00330492">
      <w:pPr>
        <w:rPr>
          <w:rFonts w:asciiTheme="minorHAnsi" w:hAnsiTheme="minorHAnsi" w:cstheme="minorHAnsi"/>
          <w:color w:val="0070C0"/>
          <w:sz w:val="28"/>
          <w:szCs w:val="28"/>
          <w:u w:val="single"/>
        </w:rPr>
      </w:pPr>
    </w:p>
    <w:p w:rsidR="00330492" w:rsidRDefault="00330492" w:rsidP="00330492">
      <w:pPr>
        <w:rPr>
          <w:rFonts w:asciiTheme="minorHAnsi" w:hAnsiTheme="minorHAnsi" w:cstheme="minorHAnsi"/>
          <w:color w:val="0070C0"/>
          <w:sz w:val="28"/>
          <w:szCs w:val="28"/>
          <w:u w:val="single"/>
        </w:rPr>
      </w:pPr>
    </w:p>
    <w:p w:rsidR="00330492" w:rsidRDefault="00330492" w:rsidP="00330492">
      <w:pPr>
        <w:rPr>
          <w:rFonts w:asciiTheme="minorHAnsi" w:hAnsiTheme="minorHAnsi" w:cstheme="minorHAnsi"/>
          <w:color w:val="0070C0"/>
          <w:sz w:val="28"/>
          <w:szCs w:val="28"/>
          <w:u w:val="single"/>
        </w:rPr>
      </w:pPr>
      <w:r>
        <w:rPr>
          <w:rFonts w:asciiTheme="minorHAnsi" w:hAnsiTheme="minorHAnsi" w:cstheme="minorHAnsi"/>
          <w:color w:val="0070C0"/>
          <w:sz w:val="28"/>
          <w:szCs w:val="28"/>
          <w:u w:val="single"/>
        </w:rPr>
        <w:br w:type="page"/>
      </w:r>
    </w:p>
    <w:p w:rsidR="00330492" w:rsidRPr="00794045" w:rsidRDefault="00330492" w:rsidP="00794045">
      <w:pPr>
        <w:pStyle w:val="Heading1"/>
      </w:pPr>
      <w:bookmarkStart w:id="2" w:name="_Toc215668206"/>
      <w:bookmarkStart w:id="3" w:name="_Toc215668534"/>
      <w:r w:rsidRPr="00367485">
        <w:lastRenderedPageBreak/>
        <w:t>Introduction</w:t>
      </w:r>
      <w:bookmarkEnd w:id="1"/>
      <w:bookmarkEnd w:id="2"/>
      <w:bookmarkEnd w:id="3"/>
    </w:p>
    <w:p w:rsidR="00330492" w:rsidRDefault="00330492" w:rsidP="00330492">
      <w:pPr>
        <w:spacing w:line="480" w:lineRule="auto"/>
        <w:rPr>
          <w:rFonts w:asciiTheme="minorHAnsi" w:hAnsiTheme="minorHAnsi" w:cstheme="minorHAnsi"/>
          <w:color w:val="000000"/>
        </w:rPr>
      </w:pPr>
    </w:p>
    <w:p w:rsidR="00330492" w:rsidRPr="004A7E42" w:rsidRDefault="00330492" w:rsidP="00330492">
      <w:pPr>
        <w:spacing w:line="480" w:lineRule="auto"/>
        <w:rPr>
          <w:rFonts w:asciiTheme="minorHAnsi" w:hAnsiTheme="minorHAnsi" w:cstheme="minorHAnsi"/>
          <w:color w:val="FF0000"/>
        </w:rPr>
      </w:pPr>
      <w:r>
        <w:rPr>
          <w:rFonts w:asciiTheme="minorHAnsi" w:hAnsiTheme="minorHAnsi" w:cstheme="minorHAnsi"/>
          <w:color w:val="000000"/>
        </w:rPr>
        <w:t xml:space="preserve">Nature captured my imagination long before I realised it could be part of my design practice. </w:t>
      </w:r>
      <w:r w:rsidRPr="00B7514F">
        <w:rPr>
          <w:rFonts w:asciiTheme="minorHAnsi" w:hAnsiTheme="minorHAnsi" w:cstheme="minorHAnsi"/>
          <w:color w:val="000000"/>
        </w:rPr>
        <w:t xml:space="preserve">Growing up in a secluded rural area surrounded by fields, woodlands and rivers, I would study illustrated </w:t>
      </w:r>
      <w:r>
        <w:rPr>
          <w:rFonts w:asciiTheme="minorHAnsi" w:hAnsiTheme="minorHAnsi" w:cstheme="minorHAnsi"/>
          <w:color w:val="000000"/>
        </w:rPr>
        <w:t>books of</w:t>
      </w:r>
      <w:r w:rsidRPr="00B7514F">
        <w:rPr>
          <w:rFonts w:asciiTheme="minorHAnsi" w:hAnsiTheme="minorHAnsi" w:cstheme="minorHAnsi"/>
          <w:color w:val="000000"/>
        </w:rPr>
        <w:t xml:space="preserve"> plants, insects and birds, fascinated by what they could do and what they might symbolise. </w:t>
      </w:r>
      <w:r>
        <w:rPr>
          <w:rFonts w:asciiTheme="minorHAnsi" w:hAnsiTheme="minorHAnsi" w:cstheme="minorHAnsi"/>
          <w:color w:val="000000"/>
        </w:rPr>
        <w:t xml:space="preserve">Every time I encountered them in real life, I (with my mum’s help when I was very young) made a note of the date beside their pictures, creating my own personal record of the seasons </w:t>
      </w:r>
      <w:r w:rsidRPr="0071115F">
        <w:rPr>
          <w:rFonts w:asciiTheme="minorHAnsi" w:hAnsiTheme="minorHAnsi" w:cstheme="minorHAnsi"/>
          <w:color w:val="000000"/>
        </w:rPr>
        <w:t>(</w:t>
      </w:r>
      <w:r>
        <w:rPr>
          <w:rFonts w:asciiTheme="minorHAnsi" w:hAnsiTheme="minorHAnsi" w:cstheme="minorHAnsi"/>
          <w:color w:val="000000"/>
        </w:rPr>
        <w:t>F</w:t>
      </w:r>
      <w:r w:rsidRPr="0071115F">
        <w:rPr>
          <w:rFonts w:asciiTheme="minorHAnsi" w:hAnsiTheme="minorHAnsi" w:cstheme="minorHAnsi"/>
          <w:color w:val="000000"/>
        </w:rPr>
        <w:t>ig</w:t>
      </w:r>
      <w:r>
        <w:rPr>
          <w:rFonts w:asciiTheme="minorHAnsi" w:hAnsiTheme="minorHAnsi" w:cstheme="minorHAnsi"/>
          <w:color w:val="000000"/>
        </w:rPr>
        <w:t>.</w:t>
      </w:r>
      <w:r w:rsidRPr="0071115F">
        <w:rPr>
          <w:rFonts w:asciiTheme="minorHAnsi" w:hAnsiTheme="minorHAnsi" w:cstheme="minorHAnsi"/>
          <w:color w:val="000000"/>
        </w:rPr>
        <w:t xml:space="preserve"> 1).</w:t>
      </w:r>
      <w:r>
        <w:rPr>
          <w:rFonts w:asciiTheme="minorHAnsi" w:hAnsiTheme="minorHAnsi" w:cstheme="minorHAnsi"/>
          <w:color w:val="000000"/>
        </w:rPr>
        <w:t xml:space="preserve"> </w:t>
      </w:r>
    </w:p>
    <w:p w:rsidR="00330492" w:rsidRDefault="00330492" w:rsidP="00330492">
      <w:pPr>
        <w:spacing w:line="480" w:lineRule="auto"/>
        <w:rPr>
          <w:rFonts w:asciiTheme="minorHAnsi" w:hAnsiTheme="minorHAnsi" w:cstheme="minorHAnsi"/>
          <w:color w:val="000000"/>
        </w:rPr>
      </w:pPr>
    </w:p>
    <w:p w:rsidR="00330492" w:rsidRDefault="00330492" w:rsidP="00330492">
      <w:pPr>
        <w:spacing w:line="480" w:lineRule="auto"/>
        <w:rPr>
          <w:rFonts w:asciiTheme="minorHAnsi" w:hAnsiTheme="minorHAnsi" w:cstheme="minorHAnsi"/>
          <w:color w:val="000000"/>
        </w:rPr>
      </w:pPr>
      <w:r>
        <w:rPr>
          <w:rFonts w:asciiTheme="minorHAnsi" w:hAnsiTheme="minorHAnsi" w:cstheme="minorHAnsi"/>
          <w:noProof/>
          <w:color w:val="000000"/>
          <w14:ligatures w14:val="standardContextual"/>
        </w:rPr>
        <w:drawing>
          <wp:anchor distT="0" distB="0" distL="114300" distR="114300" simplePos="0" relativeHeight="251665408" behindDoc="0" locked="0" layoutInCell="1" allowOverlap="1" wp14:anchorId="7F1B37DD" wp14:editId="523B1FC8">
            <wp:simplePos x="0" y="0"/>
            <wp:positionH relativeFrom="column">
              <wp:posOffset>1000814</wp:posOffset>
            </wp:positionH>
            <wp:positionV relativeFrom="paragraph">
              <wp:posOffset>246826</wp:posOffset>
            </wp:positionV>
            <wp:extent cx="3561715" cy="2534920"/>
            <wp:effectExtent l="0" t="0" r="0" b="5080"/>
            <wp:wrapSquare wrapText="bothSides"/>
            <wp:docPr id="1559380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80814" name="Picture 1559380814"/>
                    <pic:cNvPicPr/>
                  </pic:nvPicPr>
                  <pic:blipFill rotWithShape="1">
                    <a:blip r:embed="rId14" cstate="print">
                      <a:extLst>
                        <a:ext uri="{28A0092B-C50C-407E-A947-70E740481C1C}">
                          <a14:useLocalDpi xmlns:a14="http://schemas.microsoft.com/office/drawing/2010/main" val="0"/>
                        </a:ext>
                      </a:extLst>
                    </a:blip>
                    <a:srcRect l="5055" t="3800" r="10119" b="53503"/>
                    <a:stretch/>
                  </pic:blipFill>
                  <pic:spPr bwMode="auto">
                    <a:xfrm>
                      <a:off x="0" y="0"/>
                      <a:ext cx="3561715" cy="253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0492" w:rsidRDefault="00330492" w:rsidP="00330492">
      <w:pPr>
        <w:spacing w:line="480" w:lineRule="auto"/>
        <w:rPr>
          <w:rFonts w:asciiTheme="minorHAnsi" w:hAnsiTheme="minorHAnsi" w:cstheme="minorHAnsi"/>
          <w:color w:val="000000"/>
        </w:rPr>
      </w:pPr>
    </w:p>
    <w:p w:rsidR="00330492" w:rsidRDefault="00330492" w:rsidP="00330492">
      <w:pPr>
        <w:spacing w:line="480" w:lineRule="auto"/>
        <w:rPr>
          <w:rFonts w:asciiTheme="minorHAnsi" w:hAnsiTheme="minorHAnsi" w:cstheme="minorHAnsi"/>
          <w:color w:val="000000"/>
        </w:rPr>
      </w:pPr>
    </w:p>
    <w:p w:rsidR="00330492" w:rsidRDefault="00330492" w:rsidP="00330492">
      <w:pPr>
        <w:spacing w:line="480" w:lineRule="auto"/>
        <w:rPr>
          <w:rFonts w:asciiTheme="minorHAnsi" w:hAnsiTheme="minorHAnsi" w:cstheme="minorHAnsi"/>
          <w:color w:val="000000"/>
        </w:rPr>
      </w:pPr>
    </w:p>
    <w:p w:rsidR="00330492" w:rsidRDefault="00330492" w:rsidP="00330492">
      <w:pPr>
        <w:spacing w:line="480" w:lineRule="auto"/>
        <w:rPr>
          <w:rFonts w:asciiTheme="minorHAnsi" w:hAnsiTheme="minorHAnsi" w:cstheme="minorHAnsi"/>
          <w:color w:val="000000"/>
        </w:rPr>
      </w:pPr>
    </w:p>
    <w:p w:rsidR="00330492" w:rsidRDefault="00330492" w:rsidP="00330492">
      <w:pPr>
        <w:spacing w:line="480" w:lineRule="auto"/>
        <w:rPr>
          <w:rFonts w:asciiTheme="minorHAnsi" w:hAnsiTheme="minorHAnsi" w:cstheme="minorHAnsi"/>
          <w:color w:val="000000"/>
        </w:rPr>
      </w:pPr>
    </w:p>
    <w:p w:rsidR="00330492" w:rsidRDefault="00330492" w:rsidP="00330492">
      <w:pPr>
        <w:spacing w:line="480" w:lineRule="auto"/>
        <w:rPr>
          <w:rFonts w:asciiTheme="minorHAnsi" w:hAnsiTheme="minorHAnsi" w:cstheme="minorHAnsi"/>
          <w:color w:val="000000"/>
        </w:rPr>
      </w:pPr>
    </w:p>
    <w:p w:rsidR="00330492" w:rsidRPr="00E349A4"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r>
      <w:r>
        <w:rPr>
          <w:rFonts w:asciiTheme="minorHAnsi" w:hAnsiTheme="minorHAnsi" w:cstheme="minorHAnsi"/>
          <w:color w:val="000000"/>
        </w:rPr>
        <w:tab/>
        <w:t xml:space="preserve">         </w:t>
      </w:r>
      <w:r>
        <w:rPr>
          <w:rFonts w:asciiTheme="minorHAnsi" w:hAnsiTheme="minorHAnsi" w:cstheme="minorHAnsi"/>
          <w:i/>
          <w:iCs/>
          <w:color w:val="000000"/>
          <w:sz w:val="20"/>
          <w:szCs w:val="20"/>
        </w:rPr>
        <w:t>Fig. 1 Illustrated guidebooks</w:t>
      </w:r>
    </w:p>
    <w:p w:rsidR="00330492" w:rsidRDefault="00330492" w:rsidP="00330492">
      <w:pPr>
        <w:spacing w:line="480" w:lineRule="auto"/>
        <w:rPr>
          <w:rFonts w:asciiTheme="minorHAnsi" w:hAnsiTheme="minorHAnsi" w:cstheme="minorHAnsi"/>
          <w:color w:val="000000"/>
        </w:rPr>
      </w:pPr>
    </w:p>
    <w:p w:rsidR="007D131D" w:rsidRDefault="007D131D" w:rsidP="00330492">
      <w:pPr>
        <w:spacing w:line="480" w:lineRule="auto"/>
        <w:rPr>
          <w:rFonts w:asciiTheme="minorHAnsi" w:hAnsiTheme="minorHAnsi" w:cstheme="minorHAnsi"/>
          <w:color w:val="000000"/>
        </w:rPr>
      </w:pPr>
    </w:p>
    <w:p w:rsidR="00330492" w:rsidRPr="00B7514F" w:rsidRDefault="00330492" w:rsidP="00330492">
      <w:pPr>
        <w:spacing w:line="480" w:lineRule="auto"/>
        <w:rPr>
          <w:rFonts w:asciiTheme="minorHAnsi" w:hAnsiTheme="minorHAnsi" w:cstheme="minorHAnsi"/>
          <w:color w:val="000000"/>
        </w:rPr>
      </w:pPr>
      <w:r>
        <w:rPr>
          <w:rFonts w:asciiTheme="minorHAnsi" w:hAnsiTheme="minorHAnsi" w:cstheme="minorHAnsi"/>
          <w:color w:val="000000"/>
        </w:rPr>
        <w:t>The landscape could be wild and unpredictable, yet it also felt like a companion and a source of curiosity, with its cyclical patterns and rhythms. That early sense of connection now shapes my work as a designer, where I explore how we experience and reimagine nature through patterns and materials.</w:t>
      </w:r>
    </w:p>
    <w:p w:rsidR="00330492" w:rsidRPr="00C045D5" w:rsidRDefault="00330492" w:rsidP="00330492">
      <w:pPr>
        <w:pStyle w:val="NormalWeb"/>
        <w:spacing w:line="480" w:lineRule="auto"/>
        <w:rPr>
          <w:rFonts w:asciiTheme="minorHAnsi" w:hAnsiTheme="minorHAnsi" w:cstheme="minorHAnsi"/>
          <w:color w:val="FF0000"/>
        </w:rPr>
      </w:pPr>
      <w:r w:rsidRPr="00FA48A4">
        <w:rPr>
          <w:rFonts w:asciiTheme="minorHAnsi" w:hAnsiTheme="minorHAnsi" w:cstheme="minorHAnsi"/>
          <w:color w:val="000000"/>
        </w:rPr>
        <w:lastRenderedPageBreak/>
        <w:t xml:space="preserve">This relationship forms the foundation of my project, which uses the almanac as a conceptual framework. I view the almanac as a kind of </w:t>
      </w:r>
      <w:r>
        <w:rPr>
          <w:rFonts w:asciiTheme="minorHAnsi" w:hAnsiTheme="minorHAnsi" w:cstheme="minorHAnsi"/>
          <w:color w:val="000000"/>
        </w:rPr>
        <w:t>‘</w:t>
      </w:r>
      <w:r w:rsidRPr="00FA48A4">
        <w:rPr>
          <w:rFonts w:asciiTheme="minorHAnsi" w:hAnsiTheme="minorHAnsi" w:cstheme="minorHAnsi"/>
          <w:color w:val="000000"/>
        </w:rPr>
        <w:t>nature’s bibl</w:t>
      </w:r>
      <w:r>
        <w:rPr>
          <w:rFonts w:asciiTheme="minorHAnsi" w:hAnsiTheme="minorHAnsi" w:cstheme="minorHAnsi"/>
          <w:color w:val="000000"/>
        </w:rPr>
        <w:t xml:space="preserve">e’. </w:t>
      </w:r>
      <w:r w:rsidRPr="00FA48A4">
        <w:rPr>
          <w:rFonts w:asciiTheme="minorHAnsi" w:hAnsiTheme="minorHAnsi" w:cstheme="minorHAnsi"/>
          <w:color w:val="000000"/>
        </w:rPr>
        <w:t>Traditionally, almanacs were created as practical guides for rural and agricultural life, offering weather predictions, planting dates, lunar cycles and folk wisdom to help communities live in tune with the seasons</w:t>
      </w:r>
      <w:r>
        <w:rPr>
          <w:rFonts w:asciiTheme="minorHAnsi" w:hAnsiTheme="minorHAnsi" w:cstheme="minorHAnsi"/>
          <w:color w:val="000000"/>
        </w:rPr>
        <w:t xml:space="preserve">. Although its role in daily life has evolved, the almanac is still published today, and it continues to uphold its tradition of providing seasonal knowledge and folklore </w:t>
      </w:r>
      <w:r w:rsidRPr="0071115F">
        <w:rPr>
          <w:rFonts w:asciiTheme="minorHAnsi" w:hAnsiTheme="minorHAnsi" w:cstheme="minorHAnsi"/>
          <w:color w:val="000000"/>
        </w:rPr>
        <w:t>(Fig.2).</w:t>
      </w:r>
      <w:r w:rsidR="004A7E42">
        <w:rPr>
          <w:rFonts w:asciiTheme="minorHAnsi" w:hAnsiTheme="minorHAnsi" w:cstheme="minorHAnsi"/>
          <w:color w:val="000000"/>
        </w:rPr>
        <w:t xml:space="preserve"> </w:t>
      </w:r>
    </w:p>
    <w:p w:rsidR="00330492" w:rsidRDefault="00330492" w:rsidP="00330492">
      <w:pPr>
        <w:pStyle w:val="NormalWeb"/>
        <w:spacing w:line="480" w:lineRule="auto"/>
        <w:rPr>
          <w:rFonts w:asciiTheme="minorHAnsi" w:hAnsiTheme="minorHAnsi" w:cstheme="minorHAnsi"/>
          <w:color w:val="000000"/>
        </w:rPr>
      </w:pPr>
      <w:r>
        <w:rPr>
          <w:rFonts w:asciiTheme="minorHAnsi" w:hAnsiTheme="minorHAnsi" w:cstheme="minorHAnsi"/>
          <w:noProof/>
          <w:color w:val="FF0000"/>
          <w14:ligatures w14:val="standardContextual"/>
        </w:rPr>
        <w:drawing>
          <wp:anchor distT="0" distB="0" distL="114300" distR="114300" simplePos="0" relativeHeight="251660288" behindDoc="0" locked="0" layoutInCell="1" allowOverlap="1" wp14:anchorId="413F174B" wp14:editId="2C6D77B5">
            <wp:simplePos x="0" y="0"/>
            <wp:positionH relativeFrom="column">
              <wp:posOffset>1886374</wp:posOffset>
            </wp:positionH>
            <wp:positionV relativeFrom="paragraph">
              <wp:posOffset>347345</wp:posOffset>
            </wp:positionV>
            <wp:extent cx="1930400" cy="2895600"/>
            <wp:effectExtent l="0" t="0" r="0" b="0"/>
            <wp:wrapSquare wrapText="bothSides"/>
            <wp:docPr id="145541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1579" name="Picture 145541579"/>
                    <pic:cNvPicPr/>
                  </pic:nvPicPr>
                  <pic:blipFill rotWithShape="1">
                    <a:blip r:embed="rId15" cstate="print">
                      <a:extLst>
                        <a:ext uri="{28A0092B-C50C-407E-A947-70E740481C1C}">
                          <a14:useLocalDpi xmlns:a14="http://schemas.microsoft.com/office/drawing/2010/main" val="0"/>
                        </a:ext>
                      </a:extLst>
                    </a:blip>
                    <a:srcRect l="8521" t="3959" r="8939" b="4974"/>
                    <a:stretch/>
                  </pic:blipFill>
                  <pic:spPr bwMode="auto">
                    <a:xfrm>
                      <a:off x="0" y="0"/>
                      <a:ext cx="1930400" cy="2895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ind w:left="2160" w:firstLine="720"/>
        <w:rPr>
          <w:rFonts w:asciiTheme="minorHAnsi" w:hAnsiTheme="minorHAnsi" w:cstheme="minorHAnsi"/>
          <w:color w:val="000000"/>
        </w:rPr>
      </w:pPr>
      <w:r>
        <w:rPr>
          <w:rFonts w:asciiTheme="minorHAnsi" w:hAnsiTheme="minorHAnsi" w:cstheme="minorHAnsi"/>
          <w:i/>
          <w:iCs/>
          <w:color w:val="000000"/>
          <w:sz w:val="20"/>
          <w:szCs w:val="20"/>
        </w:rPr>
        <w:t xml:space="preserve">           </w:t>
      </w:r>
      <w:r w:rsidRPr="00AD49B1">
        <w:rPr>
          <w:rFonts w:asciiTheme="minorHAnsi" w:hAnsiTheme="minorHAnsi" w:cstheme="minorHAnsi"/>
          <w:i/>
          <w:iCs/>
          <w:color w:val="000000"/>
          <w:sz w:val="20"/>
          <w:szCs w:val="20"/>
        </w:rPr>
        <w:t xml:space="preserve">Fig. </w:t>
      </w:r>
      <w:r>
        <w:rPr>
          <w:rFonts w:asciiTheme="minorHAnsi" w:hAnsiTheme="minorHAnsi" w:cstheme="minorHAnsi"/>
          <w:i/>
          <w:iCs/>
          <w:color w:val="000000"/>
          <w:sz w:val="20"/>
          <w:szCs w:val="20"/>
        </w:rPr>
        <w:t xml:space="preserve">2 </w:t>
      </w:r>
      <w:r w:rsidRPr="00AD49B1">
        <w:rPr>
          <w:rFonts w:asciiTheme="minorHAnsi" w:hAnsiTheme="minorHAnsi" w:cstheme="minorHAnsi"/>
          <w:i/>
          <w:iCs/>
          <w:color w:val="000000"/>
          <w:sz w:val="20"/>
          <w:szCs w:val="20"/>
        </w:rPr>
        <w:t xml:space="preserve"> The Almanac</w:t>
      </w:r>
      <w:r>
        <w:rPr>
          <w:rFonts w:asciiTheme="minorHAnsi" w:hAnsiTheme="minorHAnsi" w:cstheme="minorHAnsi"/>
          <w:i/>
          <w:iCs/>
          <w:color w:val="000000"/>
          <w:sz w:val="20"/>
          <w:szCs w:val="20"/>
        </w:rPr>
        <w:t xml:space="preserve"> (2025).</w:t>
      </w: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color w:val="000000"/>
        </w:rPr>
      </w:pPr>
      <w:r w:rsidRPr="00FA48A4">
        <w:rPr>
          <w:rFonts w:asciiTheme="minorHAnsi" w:hAnsiTheme="minorHAnsi" w:cstheme="minorHAnsi"/>
          <w:color w:val="000000"/>
        </w:rPr>
        <w:t>While folklore play</w:t>
      </w:r>
      <w:r>
        <w:rPr>
          <w:rFonts w:asciiTheme="minorHAnsi" w:hAnsiTheme="minorHAnsi" w:cstheme="minorHAnsi"/>
          <w:color w:val="000000"/>
        </w:rPr>
        <w:t>s</w:t>
      </w:r>
      <w:r w:rsidRPr="00FA48A4">
        <w:rPr>
          <w:rFonts w:asciiTheme="minorHAnsi" w:hAnsiTheme="minorHAnsi" w:cstheme="minorHAnsi"/>
          <w:color w:val="000000"/>
        </w:rPr>
        <w:t xml:space="preserve"> a role in my work</w:t>
      </w:r>
      <w:r>
        <w:rPr>
          <w:rFonts w:asciiTheme="minorHAnsi" w:hAnsiTheme="minorHAnsi" w:cstheme="minorHAnsi"/>
          <w:color w:val="000000"/>
        </w:rPr>
        <w:t xml:space="preserve">, </w:t>
      </w:r>
      <w:r w:rsidRPr="00FA48A4">
        <w:rPr>
          <w:rFonts w:asciiTheme="minorHAnsi" w:hAnsiTheme="minorHAnsi" w:cstheme="minorHAnsi"/>
          <w:color w:val="000000"/>
        </w:rPr>
        <w:t xml:space="preserve">reflecting how plants, animals and weather were once instilled with human meaning, </w:t>
      </w:r>
      <w:r w:rsidRPr="00732B6F">
        <w:rPr>
          <w:rFonts w:asciiTheme="minorHAnsi" w:hAnsiTheme="minorHAnsi" w:cstheme="minorHAnsi"/>
          <w:color w:val="000000" w:themeColor="text1"/>
        </w:rPr>
        <w:t xml:space="preserve">my focus will also extend beyond myth and into the patterns of nature itself. From this perspective, I aim to explore how </w:t>
      </w:r>
      <w:r w:rsidRPr="00FA48A4">
        <w:rPr>
          <w:rFonts w:asciiTheme="minorHAnsi" w:hAnsiTheme="minorHAnsi" w:cstheme="minorHAnsi"/>
          <w:color w:val="000000"/>
        </w:rPr>
        <w:t xml:space="preserve">these </w:t>
      </w:r>
      <w:r>
        <w:rPr>
          <w:rFonts w:asciiTheme="minorHAnsi" w:hAnsiTheme="minorHAnsi" w:cstheme="minorHAnsi"/>
          <w:color w:val="000000"/>
        </w:rPr>
        <w:t xml:space="preserve">natural patterns </w:t>
      </w:r>
      <w:r w:rsidRPr="00FA48A4">
        <w:rPr>
          <w:rFonts w:asciiTheme="minorHAnsi" w:hAnsiTheme="minorHAnsi" w:cstheme="minorHAnsi"/>
          <w:color w:val="000000"/>
        </w:rPr>
        <w:t>resonate with us on a psychological level</w:t>
      </w:r>
      <w:r>
        <w:rPr>
          <w:rFonts w:asciiTheme="minorHAnsi" w:hAnsiTheme="minorHAnsi" w:cstheme="minorHAnsi"/>
          <w:color w:val="000000"/>
        </w:rPr>
        <w:t>;</w:t>
      </w:r>
      <w:r w:rsidRPr="00FA48A4">
        <w:rPr>
          <w:rFonts w:asciiTheme="minorHAnsi" w:hAnsiTheme="minorHAnsi" w:cstheme="minorHAnsi"/>
          <w:color w:val="000000"/>
        </w:rPr>
        <w:t xml:space="preserve"> why humans are instinctively drawn to nature-based motifs, and why such imagery remains a dominant theme within design. </w:t>
      </w:r>
    </w:p>
    <w:p w:rsidR="00330492" w:rsidRPr="004A7E42" w:rsidRDefault="00330492" w:rsidP="00330492">
      <w:pPr>
        <w:pStyle w:val="NormalWeb"/>
        <w:spacing w:line="480" w:lineRule="auto"/>
        <w:rPr>
          <w:rFonts w:asciiTheme="minorHAnsi" w:hAnsiTheme="minorHAnsi" w:cstheme="minorHAnsi"/>
          <w:color w:val="FF0000"/>
          <w:sz w:val="18"/>
          <w:szCs w:val="18"/>
        </w:rPr>
      </w:pPr>
      <w:r>
        <w:rPr>
          <w:rFonts w:asciiTheme="minorHAnsi" w:hAnsiTheme="minorHAnsi" w:cstheme="minorHAnsi"/>
          <w:color w:val="000000"/>
        </w:rPr>
        <w:lastRenderedPageBreak/>
        <w:t xml:space="preserve">Through these concepts, the almanac becomes a dialogue between natural observation and creative interpretation, with its cyclical rhythms guiding my exploration of how time, repetition, and seasonal change can shape contemporary design. </w:t>
      </w:r>
    </w:p>
    <w:p w:rsidR="007D131D" w:rsidRDefault="007D131D" w:rsidP="00330492">
      <w:pPr>
        <w:pStyle w:val="NormalWeb"/>
        <w:spacing w:line="480" w:lineRule="auto"/>
        <w:rPr>
          <w:rFonts w:asciiTheme="minorHAnsi" w:hAnsiTheme="minorHAnsi" w:cstheme="minorHAnsi"/>
          <w:color w:val="1F53F3"/>
          <w:sz w:val="28"/>
          <w:szCs w:val="28"/>
          <w:u w:val="single"/>
        </w:rPr>
      </w:pPr>
    </w:p>
    <w:p w:rsidR="00330492" w:rsidRPr="00367485" w:rsidRDefault="00330492" w:rsidP="00794045">
      <w:pPr>
        <w:pStyle w:val="Heading1"/>
      </w:pPr>
      <w:bookmarkStart w:id="4" w:name="_Toc215668207"/>
      <w:bookmarkStart w:id="5" w:name="_Toc215668535"/>
      <w:r w:rsidRPr="00367485">
        <w:t>Working Practices | Who I am | Artist Inspiration</w:t>
      </w:r>
      <w:bookmarkEnd w:id="4"/>
      <w:bookmarkEnd w:id="5"/>
    </w:p>
    <w:p w:rsidR="00330492" w:rsidRPr="00A30098" w:rsidRDefault="00330492" w:rsidP="00330492">
      <w:pPr>
        <w:pStyle w:val="NormalWeb"/>
        <w:spacing w:line="480" w:lineRule="auto"/>
        <w:rPr>
          <w:rFonts w:asciiTheme="minorHAnsi" w:hAnsiTheme="minorHAnsi" w:cstheme="minorHAnsi"/>
          <w:color w:val="000000"/>
          <w:u w:val="single"/>
        </w:rPr>
      </w:pPr>
      <w:r w:rsidRPr="005E6CDC">
        <w:rPr>
          <w:rFonts w:asciiTheme="minorHAnsi" w:hAnsiTheme="minorHAnsi" w:cstheme="minorHAnsi"/>
          <w:color w:val="000000"/>
        </w:rPr>
        <w:t xml:space="preserve">As a designer, </w:t>
      </w:r>
      <w:r>
        <w:rPr>
          <w:rFonts w:asciiTheme="minorHAnsi" w:hAnsiTheme="minorHAnsi" w:cstheme="minorHAnsi"/>
          <w:color w:val="000000"/>
        </w:rPr>
        <w:t xml:space="preserve">my goal is </w:t>
      </w:r>
      <w:r w:rsidRPr="005E6CDC">
        <w:rPr>
          <w:rFonts w:asciiTheme="minorHAnsi" w:hAnsiTheme="minorHAnsi" w:cstheme="minorHAnsi"/>
          <w:color w:val="000000"/>
        </w:rPr>
        <w:t xml:space="preserve">to create work that is both </w:t>
      </w:r>
      <w:r>
        <w:rPr>
          <w:rFonts w:asciiTheme="minorHAnsi" w:hAnsiTheme="minorHAnsi" w:cstheme="minorHAnsi"/>
          <w:color w:val="000000"/>
        </w:rPr>
        <w:t>visually appealing</w:t>
      </w:r>
      <w:r w:rsidRPr="005E6CDC">
        <w:rPr>
          <w:rFonts w:asciiTheme="minorHAnsi" w:hAnsiTheme="minorHAnsi" w:cstheme="minorHAnsi"/>
          <w:color w:val="000000"/>
        </w:rPr>
        <w:t xml:space="preserve"> and evocative. </w:t>
      </w:r>
      <w:r w:rsidRPr="00473D51">
        <w:rPr>
          <w:rFonts w:asciiTheme="minorHAnsi" w:hAnsiTheme="minorHAnsi" w:cstheme="minorHAnsi"/>
          <w:color w:val="000000" w:themeColor="text1"/>
        </w:rPr>
        <w:t>I have a natural affinity for detail, particularly in older designs, such as those from the Victorian period; a time where emphasis on detail was fundamental, and beauty, functionality, and longevity held equal importance</w:t>
      </w:r>
      <w:r w:rsidRPr="00473D51">
        <w:rPr>
          <w:color w:val="000000" w:themeColor="text1"/>
          <w:shd w:val="clear" w:color="auto" w:fill="FFFFFF"/>
        </w:rPr>
        <w:t>.</w:t>
      </w:r>
      <w:r w:rsidRPr="00473D51">
        <w:rPr>
          <w:color w:val="1C1C1C"/>
          <w:shd w:val="clear" w:color="auto" w:fill="FFFFFF"/>
        </w:rPr>
        <w:t xml:space="preserve"> </w:t>
      </w:r>
      <w:r w:rsidRPr="00473D51">
        <w:rPr>
          <w:rFonts w:asciiTheme="minorHAnsi" w:hAnsiTheme="minorHAnsi" w:cstheme="minorHAnsi"/>
          <w:color w:val="000000" w:themeColor="text1"/>
        </w:rPr>
        <w:t xml:space="preserve"> For instance, the Albion letterpress in the university's printmaking department demonstrates how even machinery from that era was crafted with both purpose and aesthetic consideration. </w:t>
      </w:r>
      <w:r w:rsidRPr="00A30098">
        <w:rPr>
          <w:rFonts w:asciiTheme="minorHAnsi" w:hAnsiTheme="minorHAnsi" w:cstheme="minorHAnsi"/>
          <w:color w:val="1C1C1C"/>
          <w:shd w:val="clear" w:color="auto" w:fill="FFFFFF"/>
        </w:rPr>
        <w:t>In my practice, I pay close attention to detail and find that drawing and illustrating by hand is a meditative process. The act of creating feels therapeutic</w:t>
      </w:r>
      <w:r w:rsidR="00933AF9">
        <w:rPr>
          <w:rFonts w:asciiTheme="minorHAnsi" w:hAnsiTheme="minorHAnsi" w:cstheme="minorHAnsi"/>
          <w:color w:val="1C1C1C"/>
          <w:shd w:val="clear" w:color="auto" w:fill="FFFFFF"/>
        </w:rPr>
        <w:t>;</w:t>
      </w:r>
      <w:r w:rsidRPr="00A30098">
        <w:rPr>
          <w:rFonts w:asciiTheme="minorHAnsi" w:hAnsiTheme="minorHAnsi" w:cstheme="minorHAnsi"/>
          <w:color w:val="1C1C1C"/>
          <w:shd w:val="clear" w:color="auto" w:fill="FFFFFF"/>
        </w:rPr>
        <w:t xml:space="preserve"> however, I </w:t>
      </w:r>
      <w:r>
        <w:rPr>
          <w:rFonts w:asciiTheme="minorHAnsi" w:hAnsiTheme="minorHAnsi" w:cstheme="minorHAnsi"/>
          <w:color w:val="1C1C1C"/>
          <w:shd w:val="clear" w:color="auto" w:fill="FFFFFF"/>
        </w:rPr>
        <w:t>frequently</w:t>
      </w:r>
      <w:r w:rsidRPr="00A30098">
        <w:rPr>
          <w:rFonts w:asciiTheme="minorHAnsi" w:hAnsiTheme="minorHAnsi" w:cstheme="minorHAnsi"/>
          <w:color w:val="1C1C1C"/>
          <w:shd w:val="clear" w:color="auto" w:fill="FFFFFF"/>
        </w:rPr>
        <w:t xml:space="preserve"> think in terms of patterns, scale, and repetition, as if the designer and artist within me are engaged in a quiet </w:t>
      </w:r>
      <w:r w:rsidRPr="00A30098">
        <w:rPr>
          <w:rStyle w:val="Strong"/>
          <w:rFonts w:asciiTheme="minorHAnsi" w:hAnsiTheme="minorHAnsi" w:cstheme="minorHAnsi"/>
          <w:b w:val="0"/>
          <w:bCs w:val="0"/>
          <w:color w:val="000000"/>
        </w:rPr>
        <w:t>battle.</w:t>
      </w:r>
      <w:r w:rsidRPr="00A30098">
        <w:rPr>
          <w:rFonts w:asciiTheme="minorHAnsi" w:hAnsiTheme="minorHAnsi" w:cstheme="minorHAnsi"/>
          <w:color w:val="000000"/>
        </w:rPr>
        <w:t xml:space="preserve"> </w:t>
      </w:r>
    </w:p>
    <w:p w:rsidR="00330492" w:rsidRPr="005E6CDC" w:rsidRDefault="00330492" w:rsidP="00330492">
      <w:pPr>
        <w:pStyle w:val="NormalWeb"/>
        <w:spacing w:line="480" w:lineRule="auto"/>
        <w:rPr>
          <w:rFonts w:asciiTheme="minorHAnsi" w:hAnsiTheme="minorHAnsi" w:cstheme="minorHAnsi"/>
          <w:color w:val="000000"/>
        </w:rPr>
      </w:pPr>
      <w:r w:rsidRPr="00473D51">
        <w:rPr>
          <w:rFonts w:asciiTheme="minorHAnsi" w:hAnsiTheme="minorHAnsi" w:cstheme="minorHAnsi"/>
          <w:color w:val="000000"/>
        </w:rPr>
        <w:t xml:space="preserve">I often find myself wondering if I am trapped in nostalgia. </w:t>
      </w:r>
      <w:r w:rsidRPr="00C24A92">
        <w:rPr>
          <w:rFonts w:asciiTheme="minorHAnsi" w:hAnsiTheme="minorHAnsi" w:cstheme="minorHAnsi"/>
          <w:color w:val="000000"/>
        </w:rPr>
        <w:t xml:space="preserve">Nostalgia has significantly influenced designers, leading to patterns that reconnect people with familiar memories, traditions and stories. A key example is Welsh designer Laura Ashley, whose work drew heavily on romanticised Victorian textiles and domestic craft. Rather than defining herself as a trendsetter, Ashley described her designs as having “evolved from necessity,” emerging from her fascination with traditional patchwork and the heritage of women’s making (BBC Wales, 1977). When she discovered that the delicate florals and </w:t>
      </w:r>
      <w:proofErr w:type="gramStart"/>
      <w:r w:rsidRPr="00C24A92">
        <w:rPr>
          <w:rFonts w:asciiTheme="minorHAnsi" w:hAnsiTheme="minorHAnsi" w:cstheme="minorHAnsi"/>
          <w:color w:val="000000"/>
        </w:rPr>
        <w:t>stripes</w:t>
      </w:r>
      <w:proofErr w:type="gramEnd"/>
      <w:r w:rsidRPr="00C24A92">
        <w:rPr>
          <w:rFonts w:asciiTheme="minorHAnsi" w:hAnsiTheme="minorHAnsi" w:cstheme="minorHAnsi"/>
          <w:color w:val="000000"/>
        </w:rPr>
        <w:t xml:space="preserve"> she had admired in museum collections were no longer produced, she began printing her own fabrics and </w:t>
      </w:r>
      <w:r w:rsidRPr="00C24A92">
        <w:rPr>
          <w:rFonts w:asciiTheme="minorHAnsi" w:hAnsiTheme="minorHAnsi" w:cstheme="minorHAnsi"/>
          <w:color w:val="000000"/>
        </w:rPr>
        <w:lastRenderedPageBreak/>
        <w:t xml:space="preserve">reviving historical styles for a modern audience. This approach demonstrates how nostalgia can become a creative strategy, allowing designers to re-interpret the past in ways that feel comforting, familiar, and emotionally resonant (Nicholls-Lee, 2025). </w:t>
      </w:r>
      <w:r w:rsidRPr="00473D51">
        <w:rPr>
          <w:rFonts w:asciiTheme="minorHAnsi" w:hAnsiTheme="minorHAnsi" w:cstheme="minorHAnsi"/>
          <w:color w:val="000000"/>
        </w:rPr>
        <w:t xml:space="preserve">Interestingly, psychologists describe nostalgia as not only longing for a different time, but as a form of ‘mental time travel’; a return to meaningful, emotionally charged memories. Rather than being a passive or melancholy feeling, nostalgia is </w:t>
      </w:r>
      <w:r w:rsidRPr="00473D51">
        <w:rPr>
          <w:rFonts w:asciiTheme="minorHAnsi" w:hAnsiTheme="minorHAnsi" w:cstheme="minorHAnsi"/>
          <w:color w:val="000000" w:themeColor="text1"/>
        </w:rPr>
        <w:t>rooted</w:t>
      </w:r>
      <w:r w:rsidRPr="00473D51">
        <w:rPr>
          <w:rFonts w:asciiTheme="minorHAnsi" w:hAnsiTheme="minorHAnsi" w:cstheme="minorHAnsi"/>
          <w:color w:val="FF0000"/>
        </w:rPr>
        <w:t xml:space="preserve"> </w:t>
      </w:r>
      <w:r w:rsidRPr="00473D51">
        <w:rPr>
          <w:rFonts w:asciiTheme="minorHAnsi" w:hAnsiTheme="minorHAnsi" w:cstheme="minorHAnsi"/>
          <w:color w:val="000000"/>
        </w:rPr>
        <w:t>in specific remembered experiences and is often described as a ‘wistful affection’ for moments that shaped us</w:t>
      </w:r>
      <w:r>
        <w:rPr>
          <w:rFonts w:asciiTheme="minorHAnsi" w:hAnsiTheme="minorHAnsi" w:cstheme="minorHAnsi"/>
          <w:color w:val="000000"/>
        </w:rPr>
        <w:t xml:space="preserve"> </w:t>
      </w:r>
      <w:r w:rsidRPr="00473D51">
        <w:rPr>
          <w:rFonts w:asciiTheme="minorHAnsi" w:hAnsiTheme="minorHAnsi" w:cstheme="minorHAnsi"/>
          <w:color w:val="000000"/>
        </w:rPr>
        <w:t>(Stephan et al., 2012).</w:t>
      </w:r>
      <w:r>
        <w:rPr>
          <w:rFonts w:asciiTheme="minorHAnsi" w:hAnsiTheme="minorHAnsi" w:cstheme="minorHAnsi"/>
          <w:color w:val="000000"/>
        </w:rPr>
        <w:t xml:space="preserve"> This might explain why much of my work revisits the past, where every design becomes a way to relive those memories in the present. I strive to create a scene within my work that captures a particular moment or atmosphere, aiming to evoke emotion or stir recognition in the observer. My intention is to create a sense of familiarity and </w:t>
      </w:r>
      <w:r w:rsidRPr="003D75B7">
        <w:rPr>
          <w:rFonts w:asciiTheme="minorHAnsi" w:hAnsiTheme="minorHAnsi" w:cstheme="minorHAnsi"/>
          <w:color w:val="000000" w:themeColor="text1"/>
        </w:rPr>
        <w:t>fo</w:t>
      </w:r>
      <w:r>
        <w:rPr>
          <w:rFonts w:asciiTheme="minorHAnsi" w:hAnsiTheme="minorHAnsi" w:cstheme="minorHAnsi"/>
          <w:color w:val="000000" w:themeColor="text1"/>
        </w:rPr>
        <w:t>rm connections</w:t>
      </w:r>
      <w:r>
        <w:rPr>
          <w:rFonts w:asciiTheme="minorHAnsi" w:hAnsiTheme="minorHAnsi" w:cstheme="minorHAnsi"/>
          <w:color w:val="000000"/>
        </w:rPr>
        <w:t xml:space="preserve">, rather than just serving as decoration. </w:t>
      </w:r>
    </w:p>
    <w:p w:rsidR="00330492" w:rsidRPr="001B0561" w:rsidRDefault="00330492" w:rsidP="00330492">
      <w:pPr>
        <w:pStyle w:val="NormalWeb"/>
        <w:spacing w:line="480" w:lineRule="auto"/>
        <w:rPr>
          <w:rFonts w:asciiTheme="minorHAnsi" w:hAnsiTheme="minorHAnsi" w:cstheme="minorHAnsi"/>
          <w:color w:val="FF0000"/>
          <w:shd w:val="clear" w:color="auto" w:fill="FFFFFF"/>
        </w:rPr>
      </w:pPr>
      <w:r w:rsidRPr="00AF4DFE">
        <w:rPr>
          <w:rFonts w:asciiTheme="minorHAnsi" w:hAnsiTheme="minorHAnsi" w:cstheme="minorHAnsi"/>
          <w:color w:val="000000"/>
        </w:rPr>
        <w:t xml:space="preserve">I </w:t>
      </w:r>
      <w:r>
        <w:rPr>
          <w:rFonts w:asciiTheme="minorHAnsi" w:hAnsiTheme="minorHAnsi" w:cstheme="minorHAnsi"/>
          <w:color w:val="000000"/>
        </w:rPr>
        <w:t>take</w:t>
      </w:r>
      <w:r w:rsidRPr="00AF4DFE">
        <w:rPr>
          <w:rFonts w:asciiTheme="minorHAnsi" w:hAnsiTheme="minorHAnsi" w:cstheme="minorHAnsi"/>
          <w:color w:val="000000"/>
        </w:rPr>
        <w:t xml:space="preserve"> inspiration from Pre-Raphaelite artists such as John William Waterhouse and Frederick William Burton, whose romantic </w:t>
      </w:r>
      <w:r>
        <w:rPr>
          <w:rFonts w:asciiTheme="minorHAnsi" w:hAnsiTheme="minorHAnsi" w:cstheme="minorHAnsi"/>
          <w:color w:val="000000"/>
        </w:rPr>
        <w:t xml:space="preserve">imaginations </w:t>
      </w:r>
      <w:r w:rsidRPr="00AF4DFE">
        <w:rPr>
          <w:rFonts w:asciiTheme="minorHAnsi" w:hAnsiTheme="minorHAnsi" w:cstheme="minorHAnsi"/>
          <w:color w:val="000000"/>
        </w:rPr>
        <w:t xml:space="preserve">of the past capture both beauty and emotion through their compositions and colours. </w:t>
      </w:r>
      <w:r w:rsidRPr="007B4E96">
        <w:rPr>
          <w:rStyle w:val="Strong"/>
          <w:rFonts w:asciiTheme="minorHAnsi" w:hAnsiTheme="minorHAnsi" w:cstheme="minorHAnsi"/>
          <w:b w:val="0"/>
          <w:bCs w:val="0"/>
          <w:color w:val="000000"/>
        </w:rPr>
        <w:t xml:space="preserve">This </w:t>
      </w:r>
      <w:r>
        <w:rPr>
          <w:rStyle w:val="Strong"/>
          <w:rFonts w:asciiTheme="minorHAnsi" w:hAnsiTheme="minorHAnsi" w:cstheme="minorHAnsi"/>
          <w:b w:val="0"/>
          <w:bCs w:val="0"/>
          <w:color w:val="000000"/>
        </w:rPr>
        <w:t xml:space="preserve">sentiment can be seen </w:t>
      </w:r>
      <w:r w:rsidRPr="007B4E96">
        <w:rPr>
          <w:rStyle w:val="Strong"/>
          <w:rFonts w:asciiTheme="minorHAnsi" w:hAnsiTheme="minorHAnsi" w:cstheme="minorHAnsi"/>
          <w:b w:val="0"/>
          <w:bCs w:val="0"/>
          <w:color w:val="000000"/>
        </w:rPr>
        <w:t>in Burton’s</w:t>
      </w:r>
      <w:r w:rsidRPr="007B4E96">
        <w:rPr>
          <w:rStyle w:val="apple-converted-space"/>
          <w:rFonts w:asciiTheme="minorHAnsi" w:hAnsiTheme="minorHAnsi" w:cstheme="minorHAnsi"/>
          <w:b/>
          <w:bCs/>
          <w:color w:val="000000"/>
        </w:rPr>
        <w:t> </w:t>
      </w:r>
      <w:r w:rsidRPr="007B4E96">
        <w:rPr>
          <w:rStyle w:val="Emphasis"/>
          <w:rFonts w:asciiTheme="minorHAnsi" w:hAnsiTheme="minorHAnsi" w:cstheme="minorHAnsi"/>
          <w:color w:val="000000"/>
        </w:rPr>
        <w:t>The Meeting on the Turret Stairs</w:t>
      </w:r>
      <w:r w:rsidRPr="007B4E96">
        <w:rPr>
          <w:rStyle w:val="apple-converted-space"/>
          <w:rFonts w:asciiTheme="minorHAnsi" w:hAnsiTheme="minorHAnsi" w:cstheme="minorHAnsi"/>
          <w:b/>
          <w:bCs/>
          <w:color w:val="000000"/>
        </w:rPr>
        <w:t> </w:t>
      </w:r>
      <w:r w:rsidRPr="007B4E96">
        <w:rPr>
          <w:rStyle w:val="Strong"/>
          <w:rFonts w:asciiTheme="minorHAnsi" w:hAnsiTheme="minorHAnsi" w:cstheme="minorHAnsi"/>
          <w:b w:val="0"/>
          <w:bCs w:val="0"/>
          <w:color w:val="000000"/>
        </w:rPr>
        <w:t xml:space="preserve">(Fig. </w:t>
      </w:r>
      <w:r>
        <w:rPr>
          <w:rStyle w:val="Strong"/>
          <w:rFonts w:asciiTheme="minorHAnsi" w:hAnsiTheme="minorHAnsi" w:cstheme="minorHAnsi"/>
          <w:b w:val="0"/>
          <w:bCs w:val="0"/>
          <w:color w:val="000000"/>
        </w:rPr>
        <w:t>3</w:t>
      </w:r>
      <w:r w:rsidRPr="007B4E96">
        <w:rPr>
          <w:rStyle w:val="Strong"/>
          <w:rFonts w:asciiTheme="minorHAnsi" w:hAnsiTheme="minorHAnsi" w:cstheme="minorHAnsi"/>
          <w:b w:val="0"/>
          <w:bCs w:val="0"/>
          <w:color w:val="000000"/>
        </w:rPr>
        <w:t xml:space="preserve">), which conveys </w:t>
      </w:r>
      <w:r>
        <w:rPr>
          <w:rStyle w:val="Strong"/>
          <w:rFonts w:asciiTheme="minorHAnsi" w:hAnsiTheme="minorHAnsi" w:cstheme="minorHAnsi"/>
          <w:b w:val="0"/>
          <w:bCs w:val="0"/>
          <w:color w:val="000000"/>
        </w:rPr>
        <w:t>love</w:t>
      </w:r>
      <w:r w:rsidRPr="007B4E96">
        <w:rPr>
          <w:rStyle w:val="Strong"/>
          <w:rFonts w:asciiTheme="minorHAnsi" w:hAnsiTheme="minorHAnsi" w:cstheme="minorHAnsi"/>
          <w:b w:val="0"/>
          <w:bCs w:val="0"/>
          <w:color w:val="000000"/>
        </w:rPr>
        <w:t xml:space="preserve"> and tragedy through small gestures and </w:t>
      </w:r>
      <w:r>
        <w:rPr>
          <w:rStyle w:val="Strong"/>
          <w:rFonts w:asciiTheme="minorHAnsi" w:hAnsiTheme="minorHAnsi" w:cstheme="minorHAnsi"/>
          <w:b w:val="0"/>
          <w:bCs w:val="0"/>
          <w:color w:val="000000"/>
        </w:rPr>
        <w:t>subtle</w:t>
      </w:r>
      <w:r w:rsidRPr="007B4E96">
        <w:rPr>
          <w:rStyle w:val="Strong"/>
          <w:rFonts w:asciiTheme="minorHAnsi" w:hAnsiTheme="minorHAnsi" w:cstheme="minorHAnsi"/>
          <w:b w:val="0"/>
          <w:bCs w:val="0"/>
          <w:color w:val="000000"/>
        </w:rPr>
        <w:t xml:space="preserve"> expressions.</w:t>
      </w:r>
      <w:r w:rsidRPr="00AF4DFE">
        <w:rPr>
          <w:rFonts w:asciiTheme="minorHAnsi" w:hAnsiTheme="minorHAnsi" w:cstheme="minorHAnsi"/>
          <w:color w:val="1C1C1C"/>
          <w:shd w:val="clear" w:color="auto" w:fill="FFFFFF"/>
        </w:rPr>
        <w:t xml:space="preserve"> </w:t>
      </w:r>
    </w:p>
    <w:p w:rsidR="00330492" w:rsidRDefault="00330492" w:rsidP="00330492">
      <w:pPr>
        <w:pStyle w:val="NormalWeb"/>
        <w:spacing w:line="480" w:lineRule="auto"/>
        <w:rPr>
          <w:rFonts w:asciiTheme="minorHAnsi" w:hAnsiTheme="minorHAnsi" w:cstheme="minorHAnsi"/>
          <w:color w:val="1C1C1C"/>
          <w:shd w:val="clear" w:color="auto" w:fill="FFFFFF"/>
        </w:rPr>
      </w:pPr>
      <w:r>
        <w:rPr>
          <w:rFonts w:asciiTheme="minorHAnsi" w:hAnsiTheme="minorHAnsi" w:cstheme="minorHAnsi"/>
          <w:noProof/>
          <w:color w:val="1C1C1C"/>
          <w:shd w:val="clear" w:color="auto" w:fill="FFFFFF"/>
          <w14:ligatures w14:val="standardContextual"/>
        </w:rPr>
        <w:lastRenderedPageBreak/>
        <w:drawing>
          <wp:anchor distT="0" distB="0" distL="114300" distR="114300" simplePos="0" relativeHeight="251659264" behindDoc="0" locked="0" layoutInCell="1" allowOverlap="1" wp14:anchorId="7E961DF6" wp14:editId="600863F2">
            <wp:simplePos x="0" y="0"/>
            <wp:positionH relativeFrom="column">
              <wp:posOffset>1701800</wp:posOffset>
            </wp:positionH>
            <wp:positionV relativeFrom="paragraph">
              <wp:posOffset>110702</wp:posOffset>
            </wp:positionV>
            <wp:extent cx="2310765" cy="3584575"/>
            <wp:effectExtent l="0" t="0" r="635" b="0"/>
            <wp:wrapSquare wrapText="bothSides"/>
            <wp:docPr id="1716426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26426" name="Picture 171642642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10765" cy="3584575"/>
                    </a:xfrm>
                    <a:prstGeom prst="rect">
                      <a:avLst/>
                    </a:prstGeom>
                  </pic:spPr>
                </pic:pic>
              </a:graphicData>
            </a:graphic>
            <wp14:sizeRelH relativeFrom="page">
              <wp14:pctWidth>0</wp14:pctWidth>
            </wp14:sizeRelH>
            <wp14:sizeRelV relativeFrom="page">
              <wp14:pctHeight>0</wp14:pctHeight>
            </wp14:sizeRelV>
          </wp:anchor>
        </w:drawing>
      </w:r>
    </w:p>
    <w:p w:rsidR="00330492" w:rsidRDefault="00330492" w:rsidP="00330492">
      <w:pPr>
        <w:pStyle w:val="NormalWeb"/>
        <w:spacing w:line="480" w:lineRule="auto"/>
        <w:rPr>
          <w:rFonts w:asciiTheme="minorHAnsi" w:hAnsiTheme="minorHAnsi" w:cstheme="minorHAnsi"/>
          <w:color w:val="1C1C1C"/>
          <w:shd w:val="clear" w:color="auto" w:fill="FFFFFF"/>
        </w:rPr>
      </w:pPr>
    </w:p>
    <w:p w:rsidR="00330492" w:rsidRDefault="00330492" w:rsidP="00330492">
      <w:pPr>
        <w:pStyle w:val="NormalWeb"/>
        <w:spacing w:line="480" w:lineRule="auto"/>
        <w:rPr>
          <w:rFonts w:asciiTheme="minorHAnsi" w:hAnsiTheme="minorHAnsi" w:cstheme="minorHAnsi"/>
          <w:color w:val="1C1C1C"/>
          <w:shd w:val="clear" w:color="auto" w:fill="FFFFFF"/>
        </w:rPr>
      </w:pPr>
    </w:p>
    <w:p w:rsidR="00330492" w:rsidRDefault="00330492" w:rsidP="00330492">
      <w:pPr>
        <w:pStyle w:val="NormalWeb"/>
        <w:spacing w:line="480" w:lineRule="auto"/>
        <w:rPr>
          <w:rFonts w:asciiTheme="minorHAnsi" w:hAnsiTheme="minorHAnsi" w:cstheme="minorHAnsi"/>
          <w:color w:val="1C1C1C"/>
          <w:shd w:val="clear" w:color="auto" w:fill="FFFFFF"/>
        </w:rPr>
      </w:pPr>
    </w:p>
    <w:p w:rsidR="00330492" w:rsidRDefault="00330492" w:rsidP="00330492">
      <w:pPr>
        <w:pStyle w:val="NormalWeb"/>
        <w:spacing w:line="480" w:lineRule="auto"/>
        <w:rPr>
          <w:rFonts w:asciiTheme="minorHAnsi" w:hAnsiTheme="minorHAnsi" w:cstheme="minorHAnsi"/>
          <w:color w:val="1C1C1C"/>
          <w:shd w:val="clear" w:color="auto" w:fill="FFFFFF"/>
        </w:rPr>
      </w:pPr>
    </w:p>
    <w:p w:rsidR="00330492" w:rsidRDefault="00330492" w:rsidP="00330492">
      <w:pPr>
        <w:pStyle w:val="NormalWeb"/>
        <w:spacing w:line="480" w:lineRule="auto"/>
        <w:rPr>
          <w:rFonts w:asciiTheme="minorHAnsi" w:hAnsiTheme="minorHAnsi" w:cstheme="minorHAnsi"/>
          <w:color w:val="1C1C1C"/>
          <w:shd w:val="clear" w:color="auto" w:fill="FFFFFF"/>
        </w:rPr>
      </w:pPr>
    </w:p>
    <w:p w:rsidR="00330492" w:rsidRDefault="00330492" w:rsidP="00330492">
      <w:pPr>
        <w:pStyle w:val="NormalWeb"/>
        <w:spacing w:line="480" w:lineRule="auto"/>
        <w:rPr>
          <w:rFonts w:asciiTheme="minorHAnsi" w:hAnsiTheme="minorHAnsi" w:cstheme="minorHAnsi"/>
          <w:color w:val="1C1C1C"/>
          <w:shd w:val="clear" w:color="auto" w:fill="FFFFFF"/>
        </w:rPr>
      </w:pPr>
    </w:p>
    <w:p w:rsidR="00330492" w:rsidRDefault="00330492" w:rsidP="00330492">
      <w:pPr>
        <w:pStyle w:val="NormalWeb"/>
        <w:spacing w:line="480" w:lineRule="auto"/>
        <w:ind w:left="2160"/>
        <w:rPr>
          <w:rFonts w:asciiTheme="minorHAnsi" w:hAnsiTheme="minorHAnsi" w:cstheme="minorHAnsi"/>
          <w:color w:val="1C1C1C"/>
          <w:shd w:val="clear" w:color="auto" w:fill="FFFFFF"/>
        </w:rPr>
      </w:pPr>
      <w:r>
        <w:rPr>
          <w:rFonts w:asciiTheme="minorHAnsi" w:hAnsiTheme="minorHAnsi" w:cstheme="minorHAnsi"/>
          <w:i/>
          <w:iCs/>
          <w:color w:val="1C1C1C"/>
          <w:sz w:val="20"/>
          <w:szCs w:val="20"/>
          <w:shd w:val="clear" w:color="auto" w:fill="FFFFFF"/>
        </w:rPr>
        <w:t xml:space="preserve">           </w:t>
      </w:r>
      <w:r w:rsidRPr="00D11E42">
        <w:rPr>
          <w:rFonts w:asciiTheme="minorHAnsi" w:hAnsiTheme="minorHAnsi" w:cstheme="minorHAnsi"/>
          <w:i/>
          <w:iCs/>
          <w:color w:val="1C1C1C"/>
          <w:sz w:val="20"/>
          <w:szCs w:val="20"/>
          <w:shd w:val="clear" w:color="auto" w:fill="FFFFFF"/>
        </w:rPr>
        <w:t>Fig</w:t>
      </w:r>
      <w:r>
        <w:rPr>
          <w:rFonts w:asciiTheme="minorHAnsi" w:hAnsiTheme="minorHAnsi" w:cstheme="minorHAnsi"/>
          <w:i/>
          <w:iCs/>
          <w:color w:val="1C1C1C"/>
          <w:sz w:val="20"/>
          <w:szCs w:val="20"/>
          <w:shd w:val="clear" w:color="auto" w:fill="FFFFFF"/>
        </w:rPr>
        <w:t xml:space="preserve"> 3</w:t>
      </w:r>
      <w:r w:rsidRPr="00D11E42">
        <w:rPr>
          <w:rFonts w:asciiTheme="minorHAnsi" w:hAnsiTheme="minorHAnsi" w:cstheme="minorHAnsi"/>
          <w:i/>
          <w:iCs/>
          <w:color w:val="1C1C1C"/>
          <w:sz w:val="20"/>
          <w:szCs w:val="20"/>
          <w:shd w:val="clear" w:color="auto" w:fill="FFFFFF"/>
        </w:rPr>
        <w:t xml:space="preserve">. </w:t>
      </w:r>
      <w:r w:rsidRPr="00D11E42">
        <w:rPr>
          <w:rStyle w:val="Emphasis"/>
          <w:rFonts w:asciiTheme="minorHAnsi" w:hAnsiTheme="minorHAnsi" w:cstheme="minorHAnsi"/>
          <w:color w:val="000000"/>
          <w:sz w:val="20"/>
          <w:szCs w:val="20"/>
        </w:rPr>
        <w:t>The Meeting on the Turret Stairs</w:t>
      </w:r>
      <w:r>
        <w:rPr>
          <w:rStyle w:val="Emphasis"/>
          <w:rFonts w:asciiTheme="minorHAnsi" w:hAnsiTheme="minorHAnsi" w:cstheme="minorHAnsi"/>
          <w:color w:val="000000"/>
          <w:sz w:val="20"/>
          <w:szCs w:val="20"/>
        </w:rPr>
        <w:t xml:space="preserve"> (1864)</w:t>
      </w:r>
    </w:p>
    <w:p w:rsidR="00330492" w:rsidRDefault="00330492" w:rsidP="00330492">
      <w:pPr>
        <w:spacing w:line="480" w:lineRule="auto"/>
        <w:rPr>
          <w:rFonts w:asciiTheme="minorHAnsi" w:hAnsiTheme="minorHAnsi" w:cstheme="minorHAnsi"/>
          <w:color w:val="000000" w:themeColor="text1"/>
        </w:rPr>
      </w:pPr>
    </w:p>
    <w:p w:rsidR="00330492" w:rsidRPr="00AC58FB" w:rsidRDefault="00330492" w:rsidP="00330492">
      <w:pPr>
        <w:spacing w:line="480" w:lineRule="auto"/>
        <w:rPr>
          <w:rFonts w:asciiTheme="minorHAnsi" w:hAnsiTheme="minorHAnsi" w:cstheme="minorHAnsi"/>
          <w:color w:val="4472C4" w:themeColor="accent1"/>
        </w:rPr>
      </w:pPr>
      <w:r w:rsidRPr="00332443">
        <w:rPr>
          <w:rFonts w:asciiTheme="minorHAnsi" w:hAnsiTheme="minorHAnsi" w:cstheme="minorHAnsi"/>
          <w:color w:val="000000" w:themeColor="text1"/>
        </w:rPr>
        <w:t xml:space="preserve">The paintings of the Pre-Raphaelites represent reimagined interpretations of history that continue to influence our perception of medieval times. Elizabeth </w:t>
      </w:r>
      <w:proofErr w:type="spellStart"/>
      <w:r w:rsidRPr="00332443">
        <w:rPr>
          <w:rFonts w:asciiTheme="minorHAnsi" w:hAnsiTheme="minorHAnsi" w:cstheme="minorHAnsi"/>
          <w:color w:val="000000" w:themeColor="text1"/>
        </w:rPr>
        <w:t>Prettejohn</w:t>
      </w:r>
      <w:proofErr w:type="spellEnd"/>
      <w:r w:rsidRPr="00332443">
        <w:rPr>
          <w:rFonts w:asciiTheme="minorHAnsi" w:hAnsiTheme="minorHAnsi" w:cstheme="minorHAnsi"/>
          <w:color w:val="000000" w:themeColor="text1"/>
        </w:rPr>
        <w:t xml:space="preserve"> (2000</w:t>
      </w:r>
      <w:r>
        <w:rPr>
          <w:rFonts w:asciiTheme="minorHAnsi" w:hAnsiTheme="minorHAnsi" w:cstheme="minorHAnsi"/>
          <w:color w:val="000000" w:themeColor="text1"/>
        </w:rPr>
        <w:t xml:space="preserve">) </w:t>
      </w:r>
      <w:r w:rsidRPr="00332443">
        <w:rPr>
          <w:rFonts w:asciiTheme="minorHAnsi" w:hAnsiTheme="minorHAnsi" w:cstheme="minorHAnsi"/>
          <w:color w:val="000000" w:themeColor="text1"/>
        </w:rPr>
        <w:t>suggests, “The Pre-Raphaelites did not so much recreate the Middle Ages as invent them — crafting a vision of a purer, more poetic world untouched by modernity”</w:t>
      </w:r>
      <w:r>
        <w:rPr>
          <w:rFonts w:asciiTheme="minorHAnsi" w:hAnsiTheme="minorHAnsi" w:cstheme="minorHAnsi"/>
          <w:color w:val="000000" w:themeColor="text1"/>
        </w:rPr>
        <w:t xml:space="preserve"> (</w:t>
      </w:r>
      <w:r w:rsidRPr="00332443">
        <w:rPr>
          <w:rFonts w:asciiTheme="minorHAnsi" w:hAnsiTheme="minorHAnsi" w:cstheme="minorHAnsi"/>
          <w:color w:val="000000" w:themeColor="text1"/>
        </w:rPr>
        <w:t>p.12)</w:t>
      </w:r>
      <w:r>
        <w:rPr>
          <w:rFonts w:asciiTheme="minorHAnsi" w:hAnsiTheme="minorHAnsi" w:cstheme="minorHAnsi"/>
          <w:color w:val="000000" w:themeColor="text1"/>
        </w:rPr>
        <w:t>.</w:t>
      </w:r>
      <w:r w:rsidRPr="00332443">
        <w:rPr>
          <w:rFonts w:asciiTheme="minorHAnsi" w:hAnsiTheme="minorHAnsi" w:cstheme="minorHAnsi"/>
          <w:color w:val="000000" w:themeColor="text1"/>
        </w:rPr>
        <w:t xml:space="preserve"> Their nostalgia can be </w:t>
      </w:r>
      <w:r>
        <w:rPr>
          <w:rFonts w:asciiTheme="minorHAnsi" w:hAnsiTheme="minorHAnsi" w:cstheme="minorHAnsi"/>
          <w:color w:val="000000" w:themeColor="text1"/>
        </w:rPr>
        <w:t>seen</w:t>
      </w:r>
      <w:r w:rsidRPr="00332443">
        <w:rPr>
          <w:rFonts w:asciiTheme="minorHAnsi" w:hAnsiTheme="minorHAnsi" w:cstheme="minorHAnsi"/>
          <w:color w:val="000000" w:themeColor="text1"/>
        </w:rPr>
        <w:t xml:space="preserve"> as a</w:t>
      </w:r>
      <w:r>
        <w:rPr>
          <w:rFonts w:asciiTheme="minorHAnsi" w:hAnsiTheme="minorHAnsi" w:cstheme="minorHAnsi"/>
          <w:color w:val="000000" w:themeColor="text1"/>
        </w:rPr>
        <w:t xml:space="preserve">n act of </w:t>
      </w:r>
      <w:r w:rsidRPr="00332443">
        <w:rPr>
          <w:rFonts w:asciiTheme="minorHAnsi" w:hAnsiTheme="minorHAnsi" w:cstheme="minorHAnsi"/>
          <w:color w:val="000000" w:themeColor="text1"/>
        </w:rPr>
        <w:t>resistance to</w:t>
      </w:r>
      <w:r>
        <w:rPr>
          <w:rFonts w:asciiTheme="minorHAnsi" w:hAnsiTheme="minorHAnsi" w:cstheme="minorHAnsi"/>
          <w:color w:val="000000" w:themeColor="text1"/>
        </w:rPr>
        <w:t>wards</w:t>
      </w:r>
      <w:r w:rsidRPr="00332443">
        <w:rPr>
          <w:rFonts w:asciiTheme="minorHAnsi" w:hAnsiTheme="minorHAnsi" w:cstheme="minorHAnsi"/>
          <w:color w:val="000000" w:themeColor="text1"/>
        </w:rPr>
        <w:t xml:space="preserve"> the industrial age</w:t>
      </w:r>
      <w:r>
        <w:rPr>
          <w:rFonts w:asciiTheme="minorHAnsi" w:hAnsiTheme="minorHAnsi" w:cstheme="minorHAnsi"/>
          <w:color w:val="000000" w:themeColor="text1"/>
        </w:rPr>
        <w:t xml:space="preserve">; </w:t>
      </w:r>
      <w:r w:rsidRPr="00332443">
        <w:rPr>
          <w:rFonts w:asciiTheme="minorHAnsi" w:hAnsiTheme="minorHAnsi" w:cstheme="minorHAnsi"/>
          <w:color w:val="000000" w:themeColor="text1"/>
        </w:rPr>
        <w:t>an effort to hold onto beauty, sincerity and craftsmanship in an increasingly mechanised world. Tim Barringer (1998</w:t>
      </w:r>
      <w:r>
        <w:rPr>
          <w:rFonts w:asciiTheme="minorHAnsi" w:hAnsiTheme="minorHAnsi" w:cstheme="minorHAnsi"/>
          <w:color w:val="000000" w:themeColor="text1"/>
        </w:rPr>
        <w:t xml:space="preserve">) </w:t>
      </w:r>
      <w:r w:rsidRPr="00332443">
        <w:rPr>
          <w:rFonts w:asciiTheme="minorHAnsi" w:hAnsiTheme="minorHAnsi" w:cstheme="minorHAnsi"/>
          <w:color w:val="000000" w:themeColor="text1"/>
        </w:rPr>
        <w:t xml:space="preserve">interprets this </w:t>
      </w:r>
      <w:r>
        <w:rPr>
          <w:rFonts w:asciiTheme="minorHAnsi" w:hAnsiTheme="minorHAnsi" w:cstheme="minorHAnsi"/>
          <w:color w:val="000000" w:themeColor="text1"/>
        </w:rPr>
        <w:t>response</w:t>
      </w:r>
      <w:r w:rsidRPr="00332443">
        <w:rPr>
          <w:rFonts w:asciiTheme="minorHAnsi" w:hAnsiTheme="minorHAnsi" w:cstheme="minorHAnsi"/>
          <w:color w:val="000000" w:themeColor="text1"/>
        </w:rPr>
        <w:t xml:space="preserve"> as “an idealised retreat into a purer, more authentic vision of art and life”</w:t>
      </w:r>
      <w:r>
        <w:rPr>
          <w:rFonts w:asciiTheme="minorHAnsi" w:hAnsiTheme="minorHAnsi" w:cstheme="minorHAnsi"/>
          <w:color w:val="000000" w:themeColor="text1"/>
        </w:rPr>
        <w:t xml:space="preserve"> (p.45), a </w:t>
      </w:r>
      <w:r w:rsidRPr="00372C61">
        <w:rPr>
          <w:rFonts w:asciiTheme="minorHAnsi" w:hAnsiTheme="minorHAnsi" w:cstheme="minorHAnsi"/>
          <w:color w:val="000000" w:themeColor="text1"/>
        </w:rPr>
        <w:t xml:space="preserve">sentiment that resonates with my own work.   </w:t>
      </w:r>
    </w:p>
    <w:p w:rsidR="00330492" w:rsidRPr="006A1F40" w:rsidRDefault="00330492" w:rsidP="00330492">
      <w:pPr>
        <w:pStyle w:val="NormalWeb"/>
        <w:spacing w:after="0" w:afterAutospacing="0" w:line="480" w:lineRule="auto"/>
        <w:rPr>
          <w:rFonts w:asciiTheme="minorHAnsi" w:hAnsiTheme="minorHAnsi" w:cstheme="minorHAnsi"/>
          <w:strike/>
          <w:color w:val="FF0000"/>
        </w:rPr>
      </w:pPr>
      <w:r w:rsidRPr="00C07189">
        <w:rPr>
          <w:rFonts w:asciiTheme="minorHAnsi" w:hAnsiTheme="minorHAnsi" w:cstheme="minorHAnsi"/>
          <w:color w:val="000000"/>
        </w:rPr>
        <w:t xml:space="preserve">The Pre-Raphaelites conveyed their romantic ideals through painting and storytelling, while William Morris aimed to apply those same principles to daily life. His philosophy that we should "have nothing in our houses that we do not know to be useful or believe to be </w:t>
      </w:r>
      <w:r w:rsidRPr="00C07189">
        <w:rPr>
          <w:rFonts w:asciiTheme="minorHAnsi" w:hAnsiTheme="minorHAnsi" w:cstheme="minorHAnsi"/>
          <w:color w:val="000000"/>
        </w:rPr>
        <w:lastRenderedPageBreak/>
        <w:t>beautiful" (Morris, 1880), remains one of the most influential ideas in design history. His patterns, often inspired by nature, reflect the cyclical qualities of the natural world</w:t>
      </w:r>
      <w:r>
        <w:rPr>
          <w:rFonts w:asciiTheme="minorHAnsi" w:hAnsiTheme="minorHAnsi" w:cstheme="minorHAnsi"/>
          <w:color w:val="000000"/>
        </w:rPr>
        <w:t xml:space="preserve"> </w:t>
      </w:r>
      <w:r>
        <w:rPr>
          <w:rFonts w:asciiTheme="minorHAnsi" w:hAnsiTheme="minorHAnsi" w:cstheme="minorHAnsi"/>
          <w:color w:val="000000" w:themeColor="text1"/>
        </w:rPr>
        <w:t>(</w:t>
      </w:r>
      <w:r w:rsidRPr="003226A4">
        <w:rPr>
          <w:rFonts w:asciiTheme="minorHAnsi" w:hAnsiTheme="minorHAnsi" w:cstheme="minorHAnsi"/>
          <w:color w:val="000000" w:themeColor="text1"/>
        </w:rPr>
        <w:t>Fig. 4).</w:t>
      </w:r>
      <w:r>
        <w:rPr>
          <w:rFonts w:asciiTheme="minorHAnsi" w:hAnsiTheme="minorHAnsi" w:cstheme="minorHAnsi"/>
          <w:color w:val="000000" w:themeColor="text1"/>
        </w:rPr>
        <w:t xml:space="preserve"> </w:t>
      </w:r>
      <w:r w:rsidRPr="00C07189">
        <w:rPr>
          <w:rFonts w:asciiTheme="minorHAnsi" w:hAnsiTheme="minorHAnsi" w:cstheme="minorHAnsi"/>
          <w:color w:val="000000"/>
        </w:rPr>
        <w:t>Vines, leaves, and flowers repeat endlessly in rhythmic symmetry, showcasing his belief that natural forms are the purest source of design inspiration (Naylor, 1989</w:t>
      </w:r>
      <w:r w:rsidRPr="00DC132C">
        <w:rPr>
          <w:rFonts w:asciiTheme="minorHAnsi" w:hAnsiTheme="minorHAnsi" w:cstheme="minorHAnsi"/>
        </w:rPr>
        <w:t>).</w:t>
      </w:r>
      <w:r w:rsidRPr="002210E8">
        <w:rPr>
          <w:rFonts w:asciiTheme="minorHAnsi" w:hAnsiTheme="minorHAnsi" w:cstheme="minorHAnsi"/>
          <w:color w:val="FF0000"/>
        </w:rPr>
        <w:t xml:space="preserve"> </w:t>
      </w:r>
    </w:p>
    <w:p w:rsidR="00330492" w:rsidRPr="002210E8" w:rsidRDefault="00330492" w:rsidP="00330492">
      <w:pPr>
        <w:pStyle w:val="NormalWeb"/>
        <w:spacing w:after="0" w:afterAutospacing="0" w:line="480" w:lineRule="auto"/>
        <w:rPr>
          <w:rFonts w:asciiTheme="minorHAnsi" w:hAnsiTheme="minorHAnsi" w:cstheme="minorHAnsi"/>
          <w:color w:val="FF0000"/>
        </w:rPr>
      </w:pPr>
      <w:r>
        <w:rPr>
          <w:rFonts w:asciiTheme="minorHAnsi" w:hAnsiTheme="minorHAnsi" w:cstheme="minorHAnsi"/>
          <w:noProof/>
          <w:color w:val="FF0000"/>
          <w14:ligatures w14:val="standardContextual"/>
        </w:rPr>
        <w:drawing>
          <wp:anchor distT="0" distB="0" distL="114300" distR="114300" simplePos="0" relativeHeight="251661312" behindDoc="0" locked="0" layoutInCell="1" allowOverlap="1" wp14:anchorId="3CEF253D" wp14:editId="3D746555">
            <wp:simplePos x="0" y="0"/>
            <wp:positionH relativeFrom="column">
              <wp:posOffset>1430655</wp:posOffset>
            </wp:positionH>
            <wp:positionV relativeFrom="paragraph">
              <wp:posOffset>403225</wp:posOffset>
            </wp:positionV>
            <wp:extent cx="2776855" cy="2776855"/>
            <wp:effectExtent l="0" t="0" r="4445" b="4445"/>
            <wp:wrapSquare wrapText="bothSides"/>
            <wp:docPr id="19916049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604974" name="Picture 199160497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6855" cy="2776855"/>
                    </a:xfrm>
                    <a:prstGeom prst="rect">
                      <a:avLst/>
                    </a:prstGeom>
                  </pic:spPr>
                </pic:pic>
              </a:graphicData>
            </a:graphic>
            <wp14:sizeRelH relativeFrom="page">
              <wp14:pctWidth>0</wp14:pctWidth>
            </wp14:sizeRelH>
            <wp14:sizeRelV relativeFrom="page">
              <wp14:pctHeight>0</wp14:pctHeight>
            </wp14:sizeRelV>
          </wp:anchor>
        </w:drawing>
      </w:r>
    </w:p>
    <w:p w:rsidR="00330492" w:rsidRPr="00DC132C" w:rsidRDefault="00330492" w:rsidP="00330492">
      <w:pPr>
        <w:pStyle w:val="NormalWeb"/>
        <w:spacing w:after="0" w:afterAutospacing="0" w:line="480" w:lineRule="auto"/>
        <w:rPr>
          <w:rFonts w:asciiTheme="minorHAnsi" w:hAnsiTheme="minorHAnsi" w:cstheme="minorHAnsi"/>
          <w:color w:val="70AD47" w:themeColor="accent6"/>
        </w:rPr>
      </w:pP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color w:val="000000"/>
        </w:rPr>
      </w:pPr>
    </w:p>
    <w:p w:rsidR="00330492" w:rsidRDefault="00330492" w:rsidP="00330492">
      <w:pPr>
        <w:pStyle w:val="NormalWeb"/>
        <w:spacing w:line="480" w:lineRule="auto"/>
        <w:rPr>
          <w:rFonts w:asciiTheme="minorHAnsi" w:hAnsiTheme="minorHAnsi" w:cstheme="minorHAnsi"/>
          <w:i/>
          <w:iCs/>
          <w:color w:val="000000"/>
          <w:sz w:val="20"/>
          <w:szCs w:val="20"/>
        </w:rPr>
      </w:pPr>
    </w:p>
    <w:p w:rsidR="00330492" w:rsidRDefault="00330492" w:rsidP="00330492">
      <w:pPr>
        <w:pStyle w:val="NormalWeb"/>
        <w:spacing w:line="480" w:lineRule="auto"/>
        <w:ind w:left="2880" w:firstLine="720"/>
        <w:rPr>
          <w:rFonts w:asciiTheme="minorHAnsi" w:hAnsiTheme="minorHAnsi" w:cstheme="minorHAnsi"/>
          <w:i/>
          <w:iCs/>
          <w:color w:val="000000"/>
          <w:sz w:val="20"/>
          <w:szCs w:val="20"/>
        </w:rPr>
      </w:pPr>
    </w:p>
    <w:p w:rsidR="00330492" w:rsidRPr="00905506" w:rsidRDefault="00330492" w:rsidP="00330492">
      <w:pPr>
        <w:pStyle w:val="NormalWeb"/>
        <w:spacing w:line="480" w:lineRule="auto"/>
        <w:rPr>
          <w:rFonts w:asciiTheme="minorHAnsi" w:hAnsiTheme="minorHAnsi" w:cstheme="minorHAnsi"/>
          <w:i/>
          <w:iCs/>
          <w:color w:val="000000"/>
          <w:sz w:val="20"/>
          <w:szCs w:val="20"/>
        </w:rPr>
      </w:pPr>
      <w:r>
        <w:rPr>
          <w:rFonts w:asciiTheme="minorHAnsi" w:hAnsiTheme="minorHAnsi" w:cstheme="minorHAnsi"/>
          <w:i/>
          <w:iCs/>
          <w:color w:val="000000"/>
          <w:sz w:val="20"/>
          <w:szCs w:val="20"/>
        </w:rPr>
        <w:t xml:space="preserve">                                                                      </w:t>
      </w:r>
      <w:r w:rsidRPr="00905506">
        <w:rPr>
          <w:rFonts w:asciiTheme="minorHAnsi" w:hAnsiTheme="minorHAnsi" w:cstheme="minorHAnsi"/>
          <w:i/>
          <w:iCs/>
          <w:color w:val="000000"/>
          <w:sz w:val="20"/>
          <w:szCs w:val="20"/>
        </w:rPr>
        <w:t xml:space="preserve">Fig. </w:t>
      </w:r>
      <w:r>
        <w:rPr>
          <w:rFonts w:asciiTheme="minorHAnsi" w:hAnsiTheme="minorHAnsi" w:cstheme="minorHAnsi"/>
          <w:i/>
          <w:iCs/>
          <w:color w:val="000000"/>
          <w:sz w:val="20"/>
          <w:szCs w:val="20"/>
        </w:rPr>
        <w:t xml:space="preserve">4 </w:t>
      </w:r>
      <w:r w:rsidRPr="00905506">
        <w:rPr>
          <w:rFonts w:asciiTheme="minorHAnsi" w:hAnsiTheme="minorHAnsi" w:cstheme="minorHAnsi"/>
          <w:i/>
          <w:iCs/>
          <w:color w:val="000000" w:themeColor="text1"/>
          <w:sz w:val="20"/>
          <w:szCs w:val="20"/>
        </w:rPr>
        <w:t>Wild Tulip &amp; Vine</w:t>
      </w:r>
      <w:r>
        <w:rPr>
          <w:rFonts w:asciiTheme="minorHAnsi" w:hAnsiTheme="minorHAnsi" w:cstheme="minorHAnsi"/>
          <w:i/>
          <w:iCs/>
          <w:color w:val="000000" w:themeColor="text1"/>
          <w:sz w:val="20"/>
          <w:szCs w:val="20"/>
        </w:rPr>
        <w:t xml:space="preserve"> (1884)</w:t>
      </w:r>
    </w:p>
    <w:p w:rsidR="00330492" w:rsidRDefault="00330492" w:rsidP="00330492">
      <w:pPr>
        <w:pStyle w:val="NormalWeb"/>
        <w:spacing w:line="480" w:lineRule="auto"/>
        <w:rPr>
          <w:rFonts w:asciiTheme="minorHAnsi" w:hAnsiTheme="minorHAnsi" w:cstheme="minorHAnsi"/>
          <w:color w:val="000000"/>
        </w:rPr>
      </w:pPr>
    </w:p>
    <w:p w:rsidR="00330492" w:rsidRPr="00624504" w:rsidRDefault="00330492" w:rsidP="00330492">
      <w:pPr>
        <w:pStyle w:val="NormalWeb"/>
        <w:spacing w:line="480" w:lineRule="auto"/>
        <w:rPr>
          <w:rFonts w:asciiTheme="minorHAnsi" w:hAnsiTheme="minorHAnsi" w:cstheme="minorHAnsi"/>
          <w:color w:val="000000" w:themeColor="text1"/>
        </w:rPr>
      </w:pPr>
      <w:r w:rsidRPr="00364122">
        <w:rPr>
          <w:rFonts w:asciiTheme="minorHAnsi" w:hAnsiTheme="minorHAnsi" w:cstheme="minorHAnsi"/>
          <w:color w:val="000000"/>
        </w:rPr>
        <w:t xml:space="preserve">Morris’s ideas continue to influence contemporary design, particularly among those who value sustainability, material honesty and emotional connection to the handmade (Naylor, 1989). His belief in the </w:t>
      </w:r>
      <w:r>
        <w:rPr>
          <w:rFonts w:asciiTheme="minorHAnsi" w:hAnsiTheme="minorHAnsi" w:cstheme="minorHAnsi"/>
          <w:color w:val="000000"/>
        </w:rPr>
        <w:t>connection between</w:t>
      </w:r>
      <w:r w:rsidRPr="00364122">
        <w:rPr>
          <w:rFonts w:asciiTheme="minorHAnsi" w:hAnsiTheme="minorHAnsi" w:cstheme="minorHAnsi"/>
          <w:color w:val="000000"/>
        </w:rPr>
        <w:t xml:space="preserve"> art and life</w:t>
      </w:r>
      <w:r>
        <w:rPr>
          <w:rFonts w:asciiTheme="minorHAnsi" w:hAnsiTheme="minorHAnsi" w:cstheme="minorHAnsi"/>
          <w:color w:val="000000"/>
        </w:rPr>
        <w:t xml:space="preserve">, </w:t>
      </w:r>
      <w:r w:rsidRPr="00364122">
        <w:rPr>
          <w:rFonts w:asciiTheme="minorHAnsi" w:hAnsiTheme="minorHAnsi" w:cstheme="minorHAnsi"/>
          <w:color w:val="000000"/>
        </w:rPr>
        <w:t xml:space="preserve">and the importance of beauty </w:t>
      </w:r>
      <w:r>
        <w:rPr>
          <w:rFonts w:asciiTheme="minorHAnsi" w:hAnsiTheme="minorHAnsi" w:cstheme="minorHAnsi"/>
          <w:color w:val="000000"/>
        </w:rPr>
        <w:t xml:space="preserve">in </w:t>
      </w:r>
      <w:r w:rsidRPr="00364122">
        <w:rPr>
          <w:rFonts w:asciiTheme="minorHAnsi" w:hAnsiTheme="minorHAnsi" w:cstheme="minorHAnsi"/>
          <w:color w:val="000000"/>
        </w:rPr>
        <w:t>everyday</w:t>
      </w:r>
      <w:r>
        <w:rPr>
          <w:rFonts w:asciiTheme="minorHAnsi" w:hAnsiTheme="minorHAnsi" w:cstheme="minorHAnsi"/>
          <w:color w:val="000000"/>
        </w:rPr>
        <w:t xml:space="preserve"> things, </w:t>
      </w:r>
      <w:r w:rsidRPr="00364122">
        <w:rPr>
          <w:rFonts w:asciiTheme="minorHAnsi" w:hAnsiTheme="minorHAnsi" w:cstheme="minorHAnsi"/>
          <w:color w:val="000000"/>
        </w:rPr>
        <w:t xml:space="preserve">feels especially relevant in a world increasingly defined by digital production and disposability. </w:t>
      </w:r>
      <w:r w:rsidRPr="00AD36CD">
        <w:rPr>
          <w:rFonts w:asciiTheme="minorHAnsi" w:hAnsiTheme="minorHAnsi" w:cstheme="minorHAnsi"/>
          <w:color w:val="000000"/>
        </w:rPr>
        <w:t>Brands such as</w:t>
      </w:r>
      <w:r w:rsidRPr="00AD36CD">
        <w:rPr>
          <w:rStyle w:val="apple-converted-space"/>
          <w:rFonts w:asciiTheme="minorHAnsi" w:hAnsiTheme="minorHAnsi" w:cstheme="minorHAnsi"/>
          <w:color w:val="000000"/>
        </w:rPr>
        <w:t> </w:t>
      </w:r>
      <w:r w:rsidRPr="00AD36CD">
        <w:rPr>
          <w:rStyle w:val="Strong"/>
          <w:rFonts w:asciiTheme="minorHAnsi" w:hAnsiTheme="minorHAnsi" w:cstheme="minorHAnsi"/>
          <w:b w:val="0"/>
          <w:bCs w:val="0"/>
          <w:color w:val="000000"/>
        </w:rPr>
        <w:t>House of Hackney</w:t>
      </w:r>
      <w:r w:rsidRPr="00AD36CD">
        <w:rPr>
          <w:rStyle w:val="apple-converted-space"/>
          <w:rFonts w:asciiTheme="minorHAnsi" w:hAnsiTheme="minorHAnsi" w:cstheme="minorHAnsi"/>
          <w:color w:val="000000"/>
        </w:rPr>
        <w:t> </w:t>
      </w:r>
      <w:r w:rsidRPr="00AD36CD">
        <w:rPr>
          <w:rFonts w:asciiTheme="minorHAnsi" w:hAnsiTheme="minorHAnsi" w:cstheme="minorHAnsi"/>
          <w:color w:val="000000"/>
        </w:rPr>
        <w:t xml:space="preserve">reinterpret </w:t>
      </w:r>
      <w:r>
        <w:rPr>
          <w:rFonts w:asciiTheme="minorHAnsi" w:hAnsiTheme="minorHAnsi" w:cstheme="minorHAnsi"/>
          <w:color w:val="000000"/>
        </w:rPr>
        <w:t>Morris’s</w:t>
      </w:r>
      <w:r w:rsidRPr="00AD36CD">
        <w:rPr>
          <w:rFonts w:asciiTheme="minorHAnsi" w:hAnsiTheme="minorHAnsi" w:cstheme="minorHAnsi"/>
          <w:color w:val="000000"/>
        </w:rPr>
        <w:t xml:space="preserve"> principles for a modern audience, </w:t>
      </w:r>
      <w:r>
        <w:rPr>
          <w:rFonts w:asciiTheme="minorHAnsi" w:hAnsiTheme="minorHAnsi" w:cstheme="minorHAnsi"/>
          <w:color w:val="000000"/>
        </w:rPr>
        <w:t xml:space="preserve">merging </w:t>
      </w:r>
      <w:r w:rsidRPr="00AD36CD">
        <w:rPr>
          <w:rFonts w:asciiTheme="minorHAnsi" w:hAnsiTheme="minorHAnsi" w:cstheme="minorHAnsi"/>
          <w:color w:val="000000"/>
        </w:rPr>
        <w:t xml:space="preserve">traditional craftsmanship with </w:t>
      </w:r>
      <w:r>
        <w:rPr>
          <w:rFonts w:asciiTheme="minorHAnsi" w:hAnsiTheme="minorHAnsi" w:cstheme="minorHAnsi"/>
          <w:color w:val="000000"/>
        </w:rPr>
        <w:t>modern</w:t>
      </w:r>
      <w:r w:rsidRPr="00AD36CD">
        <w:rPr>
          <w:rFonts w:asciiTheme="minorHAnsi" w:hAnsiTheme="minorHAnsi" w:cstheme="minorHAnsi"/>
          <w:color w:val="000000"/>
        </w:rPr>
        <w:t xml:space="preserve"> technology and bold, nature-inspired patterns. As a certified B Corp</w:t>
      </w:r>
      <w:r>
        <w:rPr>
          <w:rFonts w:asciiTheme="minorHAnsi" w:hAnsiTheme="minorHAnsi" w:cstheme="minorHAnsi"/>
          <w:color w:val="000000"/>
        </w:rPr>
        <w:t>oration</w:t>
      </w:r>
      <w:r w:rsidRPr="00AD36CD">
        <w:rPr>
          <w:rFonts w:asciiTheme="minorHAnsi" w:hAnsiTheme="minorHAnsi" w:cstheme="minorHAnsi"/>
          <w:color w:val="000000"/>
        </w:rPr>
        <w:t xml:space="preserve">, the brand continues Morris’s legacy </w:t>
      </w:r>
      <w:r>
        <w:rPr>
          <w:rFonts w:asciiTheme="minorHAnsi" w:hAnsiTheme="minorHAnsi" w:cstheme="minorHAnsi"/>
          <w:color w:val="000000"/>
        </w:rPr>
        <w:t xml:space="preserve">by combining heritage-inspired designs with sustainable </w:t>
      </w:r>
      <w:r>
        <w:rPr>
          <w:rFonts w:asciiTheme="minorHAnsi" w:hAnsiTheme="minorHAnsi" w:cstheme="minorHAnsi"/>
          <w:color w:val="000000"/>
        </w:rPr>
        <w:lastRenderedPageBreak/>
        <w:t xml:space="preserve">production methods (House of Hackney, 2025). </w:t>
      </w:r>
      <w:r w:rsidRPr="00AD36CD">
        <w:rPr>
          <w:rFonts w:asciiTheme="minorHAnsi" w:hAnsiTheme="minorHAnsi" w:cstheme="minorHAnsi"/>
          <w:color w:val="000000"/>
        </w:rPr>
        <w:t>Their collections</w:t>
      </w:r>
      <w:r>
        <w:rPr>
          <w:rFonts w:asciiTheme="minorHAnsi" w:hAnsiTheme="minorHAnsi" w:cstheme="minorHAnsi"/>
          <w:color w:val="000000"/>
        </w:rPr>
        <w:t xml:space="preserve"> </w:t>
      </w:r>
      <w:r w:rsidRPr="00AD36CD">
        <w:rPr>
          <w:rFonts w:asciiTheme="minorHAnsi" w:hAnsiTheme="minorHAnsi" w:cstheme="minorHAnsi"/>
          <w:color w:val="000000"/>
        </w:rPr>
        <w:t>demonstrat</w:t>
      </w:r>
      <w:r>
        <w:rPr>
          <w:rFonts w:asciiTheme="minorHAnsi" w:hAnsiTheme="minorHAnsi" w:cstheme="minorHAnsi"/>
          <w:color w:val="000000"/>
        </w:rPr>
        <w:t>e</w:t>
      </w:r>
      <w:r w:rsidRPr="00AD36CD">
        <w:rPr>
          <w:rFonts w:asciiTheme="minorHAnsi" w:hAnsiTheme="minorHAnsi" w:cstheme="minorHAnsi"/>
          <w:color w:val="000000"/>
        </w:rPr>
        <w:t xml:space="preserve"> how traditional ideals can evolve to meet </w:t>
      </w:r>
      <w:r>
        <w:rPr>
          <w:rFonts w:asciiTheme="minorHAnsi" w:hAnsiTheme="minorHAnsi" w:cstheme="minorHAnsi"/>
          <w:color w:val="000000"/>
        </w:rPr>
        <w:t>modern-day</w:t>
      </w:r>
      <w:r w:rsidRPr="00AD36CD">
        <w:rPr>
          <w:rFonts w:asciiTheme="minorHAnsi" w:hAnsiTheme="minorHAnsi" w:cstheme="minorHAnsi"/>
          <w:color w:val="000000"/>
        </w:rPr>
        <w:t xml:space="preserve"> values</w:t>
      </w:r>
      <w:r>
        <w:rPr>
          <w:rFonts w:asciiTheme="minorHAnsi" w:hAnsiTheme="minorHAnsi" w:cstheme="minorHAnsi"/>
          <w:color w:val="000000"/>
        </w:rPr>
        <w:t>, acting as</w:t>
      </w:r>
      <w:r w:rsidRPr="00AD36CD">
        <w:rPr>
          <w:rFonts w:asciiTheme="minorHAnsi" w:hAnsiTheme="minorHAnsi" w:cstheme="minorHAnsi"/>
          <w:color w:val="000000"/>
        </w:rPr>
        <w:t xml:space="preserve"> inspiration and affirmation for my own exploration of nature, folklore and design. </w:t>
      </w:r>
    </w:p>
    <w:p w:rsidR="00330492" w:rsidRDefault="00330492" w:rsidP="00330492">
      <w:pPr>
        <w:pStyle w:val="NormalWeb"/>
        <w:spacing w:line="480" w:lineRule="auto"/>
        <w:rPr>
          <w:rFonts w:asciiTheme="minorHAnsi" w:hAnsiTheme="minorHAnsi" w:cstheme="minorHAnsi"/>
          <w:color w:val="000000"/>
        </w:rPr>
      </w:pPr>
    </w:p>
    <w:p w:rsidR="00330492" w:rsidRPr="00367485" w:rsidRDefault="00330492" w:rsidP="00794045">
      <w:pPr>
        <w:pStyle w:val="Heading1"/>
      </w:pPr>
      <w:bookmarkStart w:id="6" w:name="_Toc215668208"/>
      <w:bookmarkStart w:id="7" w:name="_Toc215668536"/>
      <w:r w:rsidRPr="00367485">
        <w:t>Context | Narrative | Theme</w:t>
      </w:r>
      <w:bookmarkEnd w:id="6"/>
      <w:bookmarkEnd w:id="7"/>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rPr>
        <w:t>The cultural emphasis on nature within our homes highlights the deep connection we have with the natural world; a concept that is far from new. From ancient cave paintings to modern wallpapers, humans have consistently incorporated natural forms into decorative elements and design. This reflects our desire for balance, belonging, and continuity in an increasingly disconnected world. Psychologists describe this phenomenon as biophilia, which refers to our innate affinity for nature that fulfils our emotional and psychological needs (Wilson, 1984). Surrounding ourselves with organic shapes, floral motifs, and natural colours can create a sense of familiarity and calm, helping us feel grounded in our environments. For many people, these designs are more than just decorative; they are restorative, offering us a way to reconnect with the beauty and abundance of nature.</w:t>
      </w:r>
    </w:p>
    <w:p w:rsidR="00330492" w:rsidRPr="00D05A07" w:rsidRDefault="00330492" w:rsidP="00330492">
      <w:pPr>
        <w:pStyle w:val="NormalWeb"/>
        <w:spacing w:line="480" w:lineRule="auto"/>
        <w:rPr>
          <w:rFonts w:asciiTheme="minorHAnsi" w:hAnsiTheme="minorHAnsi" w:cstheme="minorHAnsi"/>
          <w:color w:val="FF0000"/>
        </w:rPr>
      </w:pPr>
      <w:r w:rsidRPr="0004299E">
        <w:rPr>
          <w:rFonts w:asciiTheme="minorHAnsi" w:hAnsiTheme="minorHAnsi" w:cstheme="minorHAnsi"/>
          <w:color w:val="000000" w:themeColor="text1"/>
        </w:rPr>
        <w:t xml:space="preserve">Beyond motifs and patterns, our connection to nature often extends to how we alter our surroundings </w:t>
      </w:r>
      <w:r>
        <w:rPr>
          <w:rFonts w:asciiTheme="minorHAnsi" w:hAnsiTheme="minorHAnsi" w:cstheme="minorHAnsi"/>
          <w:color w:val="000000" w:themeColor="text1"/>
        </w:rPr>
        <w:t>seasonally</w:t>
      </w:r>
      <w:r w:rsidRPr="0004299E">
        <w:rPr>
          <w:rFonts w:asciiTheme="minorHAnsi" w:hAnsiTheme="minorHAnsi" w:cstheme="minorHAnsi"/>
          <w:color w:val="000000" w:themeColor="text1"/>
        </w:rPr>
        <w:t xml:space="preserve">. Subtle </w:t>
      </w:r>
      <w:r>
        <w:rPr>
          <w:rFonts w:asciiTheme="minorHAnsi" w:hAnsiTheme="minorHAnsi" w:cstheme="minorHAnsi"/>
          <w:color w:val="000000" w:themeColor="text1"/>
        </w:rPr>
        <w:t>changes</w:t>
      </w:r>
      <w:r w:rsidRPr="0004299E">
        <w:rPr>
          <w:rFonts w:asciiTheme="minorHAnsi" w:hAnsiTheme="minorHAnsi" w:cstheme="minorHAnsi"/>
          <w:color w:val="000000" w:themeColor="text1"/>
        </w:rPr>
        <w:t xml:space="preserve"> in colour</w:t>
      </w:r>
      <w:r>
        <w:rPr>
          <w:rFonts w:asciiTheme="minorHAnsi" w:hAnsiTheme="minorHAnsi" w:cstheme="minorHAnsi"/>
          <w:color w:val="000000" w:themeColor="text1"/>
        </w:rPr>
        <w:t>s</w:t>
      </w:r>
      <w:r w:rsidRPr="0004299E">
        <w:rPr>
          <w:rFonts w:asciiTheme="minorHAnsi" w:hAnsiTheme="minorHAnsi" w:cstheme="minorHAnsi"/>
          <w:color w:val="000000" w:themeColor="text1"/>
        </w:rPr>
        <w:t>, texture</w:t>
      </w:r>
      <w:r>
        <w:rPr>
          <w:rFonts w:asciiTheme="minorHAnsi" w:hAnsiTheme="minorHAnsi" w:cstheme="minorHAnsi"/>
          <w:color w:val="000000" w:themeColor="text1"/>
        </w:rPr>
        <w:t>s</w:t>
      </w:r>
      <w:r w:rsidRPr="0004299E">
        <w:rPr>
          <w:rFonts w:asciiTheme="minorHAnsi" w:hAnsiTheme="minorHAnsi" w:cstheme="minorHAnsi"/>
          <w:color w:val="000000" w:themeColor="text1"/>
        </w:rPr>
        <w:t xml:space="preserve"> and material</w:t>
      </w:r>
      <w:r>
        <w:rPr>
          <w:rFonts w:asciiTheme="minorHAnsi" w:hAnsiTheme="minorHAnsi" w:cstheme="minorHAnsi"/>
          <w:color w:val="000000" w:themeColor="text1"/>
        </w:rPr>
        <w:t>s</w:t>
      </w:r>
      <w:r w:rsidRPr="0004299E">
        <w:rPr>
          <w:rFonts w:asciiTheme="minorHAnsi" w:hAnsiTheme="minorHAnsi" w:cstheme="minorHAnsi"/>
          <w:color w:val="000000" w:themeColor="text1"/>
        </w:rPr>
        <w:t xml:space="preserve"> that reflect the landscape’s own transformations. These </w:t>
      </w:r>
      <w:r>
        <w:rPr>
          <w:rFonts w:asciiTheme="minorHAnsi" w:hAnsiTheme="minorHAnsi" w:cstheme="minorHAnsi"/>
          <w:color w:val="000000" w:themeColor="text1"/>
        </w:rPr>
        <w:t>changes</w:t>
      </w:r>
      <w:r w:rsidRPr="0004299E">
        <w:rPr>
          <w:rFonts w:asciiTheme="minorHAnsi" w:hAnsiTheme="minorHAnsi" w:cstheme="minorHAnsi"/>
          <w:color w:val="000000" w:themeColor="text1"/>
        </w:rPr>
        <w:t xml:space="preserve"> are often marked by seasonal traditions and acts of celebration, reinforcing our </w:t>
      </w:r>
      <w:r>
        <w:rPr>
          <w:rFonts w:asciiTheme="minorHAnsi" w:hAnsiTheme="minorHAnsi" w:cstheme="minorHAnsi"/>
          <w:color w:val="000000" w:themeColor="text1"/>
        </w:rPr>
        <w:t xml:space="preserve">transition </w:t>
      </w:r>
      <w:r w:rsidRPr="0004299E">
        <w:rPr>
          <w:rFonts w:asciiTheme="minorHAnsi" w:hAnsiTheme="minorHAnsi" w:cstheme="minorHAnsi"/>
          <w:color w:val="000000" w:themeColor="text1"/>
        </w:rPr>
        <w:t>and renewal within the home</w:t>
      </w:r>
      <w:r>
        <w:rPr>
          <w:rFonts w:asciiTheme="minorHAnsi" w:hAnsiTheme="minorHAnsi" w:cstheme="minorHAnsi"/>
          <w:color w:val="000000" w:themeColor="text1"/>
        </w:rPr>
        <w:t xml:space="preserve"> (</w:t>
      </w:r>
      <w:r w:rsidRPr="006666BD">
        <w:rPr>
          <w:rFonts w:asciiTheme="minorHAnsi" w:hAnsiTheme="minorHAnsi" w:cstheme="minorHAnsi"/>
          <w:color w:val="000000" w:themeColor="text1"/>
        </w:rPr>
        <w:t>Fig. 5</w:t>
      </w:r>
      <w:r>
        <w:rPr>
          <w:rFonts w:asciiTheme="minorHAnsi" w:hAnsiTheme="minorHAnsi" w:cstheme="minorHAnsi"/>
          <w:color w:val="000000" w:themeColor="text1"/>
        </w:rPr>
        <w:t>).</w:t>
      </w:r>
      <w:r w:rsidR="00D05A07">
        <w:rPr>
          <w:rFonts w:asciiTheme="minorHAnsi" w:hAnsiTheme="minorHAnsi" w:cstheme="minorHAnsi"/>
          <w:color w:val="000000" w:themeColor="text1"/>
        </w:rPr>
        <w:t xml:space="preserve"> </w:t>
      </w:r>
    </w:p>
    <w:p w:rsidR="00330492" w:rsidRDefault="00330492" w:rsidP="00330492">
      <w:pPr>
        <w:pStyle w:val="NormalWeb"/>
        <w:spacing w:line="480" w:lineRule="auto"/>
        <w:rPr>
          <w:rFonts w:asciiTheme="minorHAnsi" w:hAnsiTheme="minorHAnsi" w:cstheme="minorHAnsi"/>
          <w:color w:val="FF0000"/>
        </w:rPr>
      </w:pPr>
      <w:r>
        <w:rPr>
          <w:rFonts w:asciiTheme="minorHAnsi" w:hAnsiTheme="minorHAnsi" w:cstheme="minorHAnsi"/>
          <w:noProof/>
          <w:color w:val="000000" w:themeColor="text1"/>
          <w14:ligatures w14:val="standardContextual"/>
        </w:rPr>
        <w:lastRenderedPageBreak/>
        <w:drawing>
          <wp:anchor distT="0" distB="0" distL="114300" distR="114300" simplePos="0" relativeHeight="251666432" behindDoc="0" locked="0" layoutInCell="1" allowOverlap="1" wp14:anchorId="3560555B" wp14:editId="4BB757FA">
            <wp:simplePos x="0" y="0"/>
            <wp:positionH relativeFrom="column">
              <wp:posOffset>1505963</wp:posOffset>
            </wp:positionH>
            <wp:positionV relativeFrom="paragraph">
              <wp:posOffset>1458</wp:posOffset>
            </wp:positionV>
            <wp:extent cx="2732400" cy="3744000"/>
            <wp:effectExtent l="0" t="0" r="0" b="2540"/>
            <wp:wrapSquare wrapText="bothSides"/>
            <wp:docPr id="131013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13031" name="Picture 13101303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32400" cy="3744000"/>
                    </a:xfrm>
                    <a:prstGeom prst="rect">
                      <a:avLst/>
                    </a:prstGeom>
                  </pic:spPr>
                </pic:pic>
              </a:graphicData>
            </a:graphic>
            <wp14:sizeRelH relativeFrom="page">
              <wp14:pctWidth>0</wp14:pctWidth>
            </wp14:sizeRelH>
            <wp14:sizeRelV relativeFrom="page">
              <wp14:pctHeight>0</wp14:pctHeight>
            </wp14:sizeRelV>
          </wp:anchor>
        </w:drawing>
      </w:r>
    </w:p>
    <w:p w:rsidR="00330492" w:rsidRPr="0004299E" w:rsidRDefault="00330492" w:rsidP="00330492">
      <w:pPr>
        <w:pStyle w:val="NormalWeb"/>
        <w:spacing w:line="480" w:lineRule="auto"/>
        <w:jc w:val="center"/>
        <w:rPr>
          <w:rFonts w:asciiTheme="minorHAnsi" w:hAnsiTheme="minorHAnsi" w:cstheme="minorHAnsi"/>
          <w:color w:val="000000" w:themeColor="text1"/>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Pr="005E1F1F" w:rsidRDefault="00330492" w:rsidP="00330492">
      <w:pPr>
        <w:pStyle w:val="NormalWeb"/>
        <w:spacing w:line="480" w:lineRule="auto"/>
        <w:ind w:left="2880"/>
        <w:rPr>
          <w:rFonts w:asciiTheme="minorHAnsi" w:hAnsiTheme="minorHAnsi" w:cstheme="minorHAnsi"/>
          <w:i/>
          <w:iCs/>
          <w:sz w:val="20"/>
          <w:szCs w:val="20"/>
        </w:rPr>
      </w:pPr>
      <w:r>
        <w:rPr>
          <w:rFonts w:asciiTheme="minorHAnsi" w:hAnsiTheme="minorHAnsi" w:cstheme="minorHAnsi"/>
          <w:i/>
          <w:iCs/>
          <w:sz w:val="20"/>
          <w:szCs w:val="20"/>
        </w:rPr>
        <w:t xml:space="preserve">               Fig. 5 Autumnal interiors</w:t>
      </w: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color w:val="FF0000"/>
          <w:sz w:val="20"/>
          <w:szCs w:val="20"/>
        </w:rPr>
      </w:pPr>
      <w:r w:rsidRPr="00FF7152">
        <w:rPr>
          <w:rFonts w:asciiTheme="minorHAnsi" w:hAnsiTheme="minorHAnsi" w:cstheme="minorHAnsi"/>
        </w:rPr>
        <w:t>The way we respond to seasonal change may reflect more than aesthetic preference; it can support our natural cycles and rhythms. Exposure to changing light, colour and pattern has been shown to influence our circadian</w:t>
      </w:r>
      <w:r>
        <w:rPr>
          <w:rFonts w:asciiTheme="minorHAnsi" w:hAnsiTheme="minorHAnsi" w:cstheme="minorHAnsi"/>
        </w:rPr>
        <w:t xml:space="preserve"> rhythm</w:t>
      </w:r>
      <w:r w:rsidRPr="00FF7152">
        <w:rPr>
          <w:rFonts w:asciiTheme="minorHAnsi" w:hAnsiTheme="minorHAnsi" w:cstheme="minorHAnsi"/>
        </w:rPr>
        <w:t xml:space="preserve"> and emotional </w:t>
      </w:r>
      <w:r>
        <w:rPr>
          <w:rFonts w:asciiTheme="minorHAnsi" w:hAnsiTheme="minorHAnsi" w:cstheme="minorHAnsi"/>
        </w:rPr>
        <w:t>stability</w:t>
      </w:r>
      <w:r w:rsidRPr="00FF7152">
        <w:rPr>
          <w:rFonts w:asciiTheme="minorHAnsi" w:hAnsiTheme="minorHAnsi" w:cstheme="minorHAnsi"/>
        </w:rPr>
        <w:t xml:space="preserve">, helping align our inner rhythms with those of the natural world (Foster and Lockley, 2018). </w:t>
      </w:r>
      <w:r>
        <w:rPr>
          <w:rFonts w:asciiTheme="minorHAnsi" w:hAnsiTheme="minorHAnsi" w:cstheme="minorHAnsi"/>
        </w:rPr>
        <w:t>Therefore, adapting interior design in accordance with the seasons may provide subtle psychological benefits, reflecting the body's natural responses to the cycles of nature.</w:t>
      </w:r>
      <w:r w:rsidRPr="00FF7152">
        <w:rPr>
          <w:rFonts w:asciiTheme="minorHAnsi" w:hAnsiTheme="minorHAnsi" w:cstheme="minorHAnsi"/>
        </w:rPr>
        <w:t xml:space="preserve"> </w:t>
      </w:r>
      <w:r>
        <w:rPr>
          <w:rFonts w:asciiTheme="minorHAnsi" w:hAnsiTheme="minorHAnsi" w:cstheme="minorHAnsi"/>
        </w:rPr>
        <w:t xml:space="preserve">Psychologist Kelly Watkins (2023) suggests that recognising seasonal changes can provide emotional balance and a sense of continuity, which helps us connect with the passage of time and transitions. This highlights how patterns and rhythms within the home can not only enhance aesthetic enjoyment but also promote psychological well-being. </w:t>
      </w:r>
    </w:p>
    <w:p w:rsidR="00330492" w:rsidRPr="007E7108" w:rsidRDefault="00330492" w:rsidP="00330492">
      <w:pPr>
        <w:pStyle w:val="NormalWeb"/>
        <w:spacing w:line="480" w:lineRule="auto"/>
        <w:rPr>
          <w:rFonts w:asciiTheme="minorHAnsi" w:hAnsiTheme="minorHAnsi" w:cstheme="minorHAnsi"/>
          <w:color w:val="FF0000"/>
          <w:sz w:val="16"/>
          <w:szCs w:val="16"/>
          <w:u w:val="single"/>
        </w:rPr>
      </w:pPr>
      <w:r w:rsidRPr="00002D9F">
        <w:rPr>
          <w:rFonts w:asciiTheme="minorHAnsi" w:hAnsiTheme="minorHAnsi" w:cstheme="minorHAnsi"/>
          <w:color w:val="000000" w:themeColor="text1"/>
        </w:rPr>
        <w:lastRenderedPageBreak/>
        <w:t>The use of folklore in my project reflects how traditional almanacs blend practical seasonal knowledge w</w:t>
      </w:r>
      <w:r>
        <w:rPr>
          <w:rFonts w:asciiTheme="minorHAnsi" w:hAnsiTheme="minorHAnsi" w:cstheme="minorHAnsi"/>
          <w:color w:val="000000" w:themeColor="text1"/>
        </w:rPr>
        <w:t xml:space="preserve">ith </w:t>
      </w:r>
      <w:r w:rsidRPr="00002D9F">
        <w:rPr>
          <w:rFonts w:asciiTheme="minorHAnsi" w:hAnsiTheme="minorHAnsi" w:cstheme="minorHAnsi"/>
          <w:color w:val="000000" w:themeColor="text1"/>
        </w:rPr>
        <w:t xml:space="preserve">story and symbolism to interpret transitions in nature. In </w:t>
      </w:r>
      <w:r w:rsidRPr="00365149">
        <w:rPr>
          <w:rFonts w:asciiTheme="minorHAnsi" w:hAnsiTheme="minorHAnsi" w:cstheme="minorHAnsi"/>
          <w:i/>
          <w:iCs/>
          <w:color w:val="000000" w:themeColor="text1"/>
        </w:rPr>
        <w:t>The Almanac: A Seasonal Guide</w:t>
      </w:r>
      <w:r>
        <w:rPr>
          <w:rFonts w:asciiTheme="minorHAnsi" w:hAnsiTheme="minorHAnsi" w:cstheme="minorHAnsi"/>
          <w:color w:val="000000" w:themeColor="text1"/>
        </w:rPr>
        <w:t xml:space="preserve">, </w:t>
      </w:r>
      <w:r w:rsidRPr="00365149">
        <w:rPr>
          <w:rFonts w:asciiTheme="minorHAnsi" w:hAnsiTheme="minorHAnsi" w:cstheme="minorHAnsi"/>
          <w:i/>
          <w:iCs/>
          <w:color w:val="000000" w:themeColor="text1"/>
        </w:rPr>
        <w:t>‘A Song for September’</w:t>
      </w:r>
      <w:r w:rsidRPr="00002D9F">
        <w:rPr>
          <w:rFonts w:asciiTheme="minorHAnsi" w:hAnsiTheme="minorHAnsi" w:cstheme="minorHAnsi"/>
          <w:color w:val="000000" w:themeColor="text1"/>
        </w:rPr>
        <w:t xml:space="preserve"> refers to the Celtic sun god Lugh and </w:t>
      </w:r>
      <w:proofErr w:type="spellStart"/>
      <w:r w:rsidRPr="00002D9F">
        <w:rPr>
          <w:rFonts w:asciiTheme="minorHAnsi" w:hAnsiTheme="minorHAnsi" w:cstheme="minorHAnsi"/>
          <w:color w:val="000000" w:themeColor="text1"/>
        </w:rPr>
        <w:t>Brân</w:t>
      </w:r>
      <w:proofErr w:type="spellEnd"/>
      <w:r w:rsidRPr="00002D9F">
        <w:rPr>
          <w:rFonts w:asciiTheme="minorHAnsi" w:hAnsiTheme="minorHAnsi" w:cstheme="minorHAnsi"/>
          <w:color w:val="000000" w:themeColor="text1"/>
        </w:rPr>
        <w:t xml:space="preserve"> the sparrow as symbolic figures representing the shift from late summer to the coming of winte</w:t>
      </w:r>
      <w:r>
        <w:rPr>
          <w:rFonts w:asciiTheme="minorHAnsi" w:hAnsiTheme="minorHAnsi" w:cstheme="minorHAnsi"/>
          <w:color w:val="000000" w:themeColor="text1"/>
        </w:rPr>
        <w:t>r, showing</w:t>
      </w:r>
      <w:r w:rsidRPr="00002D9F">
        <w:rPr>
          <w:rFonts w:asciiTheme="minorHAnsi" w:hAnsiTheme="minorHAnsi" w:cstheme="minorHAnsi"/>
          <w:color w:val="000000" w:themeColor="text1"/>
        </w:rPr>
        <w:t xml:space="preserve"> how folklore has helped people understand seasonal change through narrative rather than fixed dates (</w:t>
      </w:r>
      <w:proofErr w:type="spellStart"/>
      <w:r>
        <w:rPr>
          <w:rFonts w:asciiTheme="minorHAnsi" w:hAnsiTheme="minorHAnsi" w:cstheme="minorHAnsi"/>
          <w:color w:val="000000" w:themeColor="text1"/>
        </w:rPr>
        <w:t>Leendertz</w:t>
      </w:r>
      <w:proofErr w:type="spellEnd"/>
      <w:r w:rsidRPr="00002D9F">
        <w:rPr>
          <w:rFonts w:asciiTheme="minorHAnsi" w:hAnsiTheme="minorHAnsi" w:cstheme="minorHAnsi"/>
          <w:color w:val="000000" w:themeColor="text1"/>
        </w:rPr>
        <w:t>, 202</w:t>
      </w:r>
      <w:r>
        <w:rPr>
          <w:rFonts w:asciiTheme="minorHAnsi" w:hAnsiTheme="minorHAnsi" w:cstheme="minorHAnsi"/>
          <w:color w:val="000000" w:themeColor="text1"/>
        </w:rPr>
        <w:t>4</w:t>
      </w:r>
      <w:r w:rsidRPr="00002D9F">
        <w:rPr>
          <w:rFonts w:asciiTheme="minorHAnsi" w:hAnsiTheme="minorHAnsi" w:cstheme="minorHAnsi"/>
          <w:color w:val="000000" w:themeColor="text1"/>
        </w:rPr>
        <w:t xml:space="preserve">, p. 211). </w:t>
      </w:r>
      <w:r w:rsidRPr="00A73F31">
        <w:rPr>
          <w:rFonts w:asciiTheme="minorHAnsi" w:hAnsiTheme="minorHAnsi" w:cstheme="minorHAnsi"/>
          <w:color w:val="1C1C1C"/>
          <w:shd w:val="clear" w:color="auto" w:fill="FFFFFF"/>
        </w:rPr>
        <w:t>I am inspired by the idea of exploring how the changing of the seasons carries emotional and symbolic significance, rather than just depicting these stories literally. By incorporating folklore in an almanac style, my work evolves into more than just a visual record of seasonal changes; it becomes part of a larger narrative.</w:t>
      </w:r>
      <w:r>
        <w:rPr>
          <w:rFonts w:asciiTheme="minorHAnsi" w:hAnsiTheme="minorHAnsi" w:cstheme="minorHAnsi"/>
          <w:color w:val="1C1C1C"/>
          <w:shd w:val="clear" w:color="auto" w:fill="FFFFFF"/>
        </w:rPr>
        <w:t xml:space="preserve"> </w:t>
      </w:r>
    </w:p>
    <w:p w:rsidR="00330492" w:rsidRPr="00367485" w:rsidRDefault="00330492" w:rsidP="00794045">
      <w:pPr>
        <w:pStyle w:val="Heading1"/>
        <w:rPr>
          <w:i/>
          <w:iCs/>
        </w:rPr>
      </w:pPr>
      <w:bookmarkStart w:id="8" w:name="_Toc215668537"/>
      <w:r w:rsidRPr="00367485">
        <w:t>Materiality |Methodology |Process</w:t>
      </w:r>
      <w:bookmarkEnd w:id="8"/>
    </w:p>
    <w:p w:rsidR="00330492" w:rsidRPr="009131B0" w:rsidRDefault="00330492" w:rsidP="00330492">
      <w:pPr>
        <w:pStyle w:val="NormalWeb"/>
        <w:spacing w:line="480" w:lineRule="auto"/>
        <w:rPr>
          <w:rFonts w:asciiTheme="minorHAnsi" w:hAnsiTheme="minorHAnsi" w:cstheme="minorHAnsi"/>
          <w:color w:val="FF0000"/>
        </w:rPr>
      </w:pPr>
      <w:r>
        <w:rPr>
          <w:rFonts w:asciiTheme="minorHAnsi" w:hAnsiTheme="minorHAnsi" w:cstheme="minorHAnsi"/>
        </w:rPr>
        <w:t xml:space="preserve">The concepts surrounding our emotional and psychological connection to seasonal changes have become central to my design practice. This understanding guides my exploration of how textiles and pattern design can reflect the changing rhythms of nature throughout the year. My collection will form a textile almanac; a tactile record of seasonal change that translates observations into patterns, textures, and colours. My aim is to create pieces that will subtly transition from one season to the next, incorporating motifs of plants, fruits, flowers, and animals that evolve throughout the year. </w:t>
      </w:r>
      <w:r w:rsidRPr="00702E85">
        <w:rPr>
          <w:rFonts w:asciiTheme="minorHAnsi" w:hAnsiTheme="minorHAnsi" w:cstheme="minorHAnsi"/>
        </w:rPr>
        <w:t xml:space="preserve">Although each design will represent a specific point within the seasonal cycle, </w:t>
      </w:r>
      <w:r>
        <w:rPr>
          <w:rFonts w:asciiTheme="minorHAnsi" w:hAnsiTheme="minorHAnsi" w:cstheme="minorHAnsi"/>
        </w:rPr>
        <w:t xml:space="preserve">my intention is for them </w:t>
      </w:r>
      <w:r w:rsidRPr="00702E85">
        <w:rPr>
          <w:rFonts w:asciiTheme="minorHAnsi" w:hAnsiTheme="minorHAnsi" w:cstheme="minorHAnsi"/>
        </w:rPr>
        <w:t xml:space="preserve">to </w:t>
      </w:r>
      <w:r>
        <w:rPr>
          <w:rFonts w:asciiTheme="minorHAnsi" w:hAnsiTheme="minorHAnsi" w:cstheme="minorHAnsi"/>
        </w:rPr>
        <w:t xml:space="preserve">be </w:t>
      </w:r>
      <w:r w:rsidRPr="00702E85">
        <w:rPr>
          <w:rFonts w:asciiTheme="minorHAnsi" w:hAnsiTheme="minorHAnsi" w:cstheme="minorHAnsi"/>
        </w:rPr>
        <w:t>interchangeable</w:t>
      </w:r>
      <w:r>
        <w:rPr>
          <w:rFonts w:asciiTheme="minorHAnsi" w:hAnsiTheme="minorHAnsi" w:cstheme="minorHAnsi"/>
        </w:rPr>
        <w:t xml:space="preserve"> while </w:t>
      </w:r>
      <w:r w:rsidRPr="00702E85">
        <w:rPr>
          <w:rFonts w:asciiTheme="minorHAnsi" w:hAnsiTheme="minorHAnsi" w:cstheme="minorHAnsi"/>
        </w:rPr>
        <w:t>remain</w:t>
      </w:r>
      <w:r>
        <w:rPr>
          <w:rFonts w:asciiTheme="minorHAnsi" w:hAnsiTheme="minorHAnsi" w:cstheme="minorHAnsi"/>
        </w:rPr>
        <w:t>ing</w:t>
      </w:r>
      <w:r w:rsidRPr="00702E85">
        <w:rPr>
          <w:rFonts w:asciiTheme="minorHAnsi" w:hAnsiTheme="minorHAnsi" w:cstheme="minorHAnsi"/>
        </w:rPr>
        <w:t xml:space="preserve"> visually cohesive, forming </w:t>
      </w:r>
      <w:r>
        <w:rPr>
          <w:rFonts w:asciiTheme="minorHAnsi" w:hAnsiTheme="minorHAnsi" w:cstheme="minorHAnsi"/>
        </w:rPr>
        <w:t>one</w:t>
      </w:r>
      <w:r w:rsidRPr="00702E85">
        <w:rPr>
          <w:rFonts w:asciiTheme="minorHAnsi" w:hAnsiTheme="minorHAnsi" w:cstheme="minorHAnsi"/>
        </w:rPr>
        <w:t xml:space="preserve"> unified collection. The colour palette will follow natural tonal shifts, moving gradually between the</w:t>
      </w:r>
      <w:r>
        <w:rPr>
          <w:rFonts w:asciiTheme="minorHAnsi" w:hAnsiTheme="minorHAnsi" w:cstheme="minorHAnsi"/>
        </w:rPr>
        <w:t xml:space="preserve"> four seasons</w:t>
      </w:r>
      <w:r w:rsidRPr="00702E85">
        <w:rPr>
          <w:rFonts w:asciiTheme="minorHAnsi" w:hAnsiTheme="minorHAnsi" w:cstheme="minorHAnsi"/>
        </w:rPr>
        <w:t xml:space="preserve">. </w:t>
      </w:r>
      <w:r w:rsidRPr="003E5406">
        <w:rPr>
          <w:rFonts w:asciiTheme="minorHAnsi" w:hAnsiTheme="minorHAnsi" w:cstheme="minorHAnsi"/>
          <w:color w:val="1C1C1C"/>
          <w:shd w:val="clear" w:color="auto" w:fill="FFFFFF"/>
        </w:rPr>
        <w:t xml:space="preserve">Materiality will </w:t>
      </w:r>
      <w:r>
        <w:rPr>
          <w:rFonts w:asciiTheme="minorHAnsi" w:hAnsiTheme="minorHAnsi" w:cstheme="minorHAnsi"/>
          <w:color w:val="1C1C1C"/>
          <w:shd w:val="clear" w:color="auto" w:fill="FFFFFF"/>
        </w:rPr>
        <w:t>play an important role in</w:t>
      </w:r>
      <w:r w:rsidRPr="003E5406">
        <w:rPr>
          <w:rFonts w:asciiTheme="minorHAnsi" w:hAnsiTheme="minorHAnsi" w:cstheme="minorHAnsi"/>
          <w:color w:val="1C1C1C"/>
          <w:shd w:val="clear" w:color="auto" w:fill="FFFFFF"/>
        </w:rPr>
        <w:t xml:space="preserve"> my designs</w:t>
      </w:r>
      <w:r>
        <w:rPr>
          <w:rFonts w:asciiTheme="minorHAnsi" w:hAnsiTheme="minorHAnsi" w:cstheme="minorHAnsi"/>
          <w:color w:val="1C1C1C"/>
          <w:shd w:val="clear" w:color="auto" w:fill="FFFFFF"/>
        </w:rPr>
        <w:t>. F</w:t>
      </w:r>
      <w:r w:rsidRPr="003E5406">
        <w:rPr>
          <w:rFonts w:asciiTheme="minorHAnsi" w:hAnsiTheme="minorHAnsi" w:cstheme="minorHAnsi"/>
          <w:color w:val="1C1C1C"/>
          <w:shd w:val="clear" w:color="auto" w:fill="FFFFFF"/>
        </w:rPr>
        <w:t>or spring and summer, I will use lighter, sheer fabrics</w:t>
      </w:r>
      <w:r>
        <w:rPr>
          <w:rFonts w:asciiTheme="minorHAnsi" w:hAnsiTheme="minorHAnsi" w:cstheme="minorHAnsi"/>
          <w:color w:val="1C1C1C"/>
          <w:shd w:val="clear" w:color="auto" w:fill="FFFFFF"/>
        </w:rPr>
        <w:t>,</w:t>
      </w:r>
      <w:r w:rsidRPr="003E5406">
        <w:rPr>
          <w:rFonts w:asciiTheme="minorHAnsi" w:hAnsiTheme="minorHAnsi" w:cstheme="minorHAnsi"/>
          <w:color w:val="1C1C1C"/>
          <w:shd w:val="clear" w:color="auto" w:fill="FFFFFF"/>
        </w:rPr>
        <w:t xml:space="preserve"> </w:t>
      </w:r>
      <w:r>
        <w:rPr>
          <w:rFonts w:asciiTheme="minorHAnsi" w:hAnsiTheme="minorHAnsi" w:cstheme="minorHAnsi"/>
          <w:color w:val="1C1C1C"/>
          <w:shd w:val="clear" w:color="auto" w:fill="FFFFFF"/>
        </w:rPr>
        <w:t>such as</w:t>
      </w:r>
      <w:r w:rsidRPr="003E5406">
        <w:rPr>
          <w:rFonts w:asciiTheme="minorHAnsi" w:hAnsiTheme="minorHAnsi" w:cstheme="minorHAnsi"/>
          <w:color w:val="1C1C1C"/>
          <w:shd w:val="clear" w:color="auto" w:fill="FFFFFF"/>
        </w:rPr>
        <w:t xml:space="preserve"> cotton and linen. In contrast, </w:t>
      </w:r>
      <w:r>
        <w:rPr>
          <w:rFonts w:asciiTheme="minorHAnsi" w:hAnsiTheme="minorHAnsi" w:cstheme="minorHAnsi"/>
          <w:color w:val="1C1C1C"/>
          <w:shd w:val="clear" w:color="auto" w:fill="FFFFFF"/>
        </w:rPr>
        <w:t xml:space="preserve">I will use </w:t>
      </w:r>
      <w:r w:rsidRPr="003E5406">
        <w:rPr>
          <w:rFonts w:asciiTheme="minorHAnsi" w:hAnsiTheme="minorHAnsi" w:cstheme="minorHAnsi"/>
          <w:color w:val="1C1C1C"/>
          <w:shd w:val="clear" w:color="auto" w:fill="FFFFFF"/>
        </w:rPr>
        <w:t>heavier textures</w:t>
      </w:r>
      <w:r>
        <w:rPr>
          <w:rFonts w:asciiTheme="minorHAnsi" w:hAnsiTheme="minorHAnsi" w:cstheme="minorHAnsi"/>
          <w:color w:val="1C1C1C"/>
          <w:shd w:val="clear" w:color="auto" w:fill="FFFFFF"/>
        </w:rPr>
        <w:t xml:space="preserve"> </w:t>
      </w:r>
      <w:r w:rsidRPr="003E5406">
        <w:rPr>
          <w:rFonts w:asciiTheme="minorHAnsi" w:hAnsiTheme="minorHAnsi" w:cstheme="minorHAnsi"/>
          <w:color w:val="1C1C1C"/>
          <w:shd w:val="clear" w:color="auto" w:fill="FFFFFF"/>
        </w:rPr>
        <w:t>such as wool and velvet</w:t>
      </w:r>
      <w:r w:rsidRPr="006A1F40">
        <w:rPr>
          <w:rFonts w:asciiTheme="minorHAnsi" w:hAnsiTheme="minorHAnsi" w:cstheme="minorHAnsi"/>
          <w:color w:val="1C1C1C"/>
          <w:shd w:val="clear" w:color="auto" w:fill="FFFFFF"/>
        </w:rPr>
        <w:t xml:space="preserve"> </w:t>
      </w:r>
      <w:r>
        <w:rPr>
          <w:rFonts w:asciiTheme="minorHAnsi" w:hAnsiTheme="minorHAnsi" w:cstheme="minorHAnsi"/>
          <w:color w:val="1C1C1C"/>
          <w:shd w:val="clear" w:color="auto" w:fill="FFFFFF"/>
        </w:rPr>
        <w:t xml:space="preserve">to </w:t>
      </w:r>
      <w:r w:rsidRPr="003E5406">
        <w:rPr>
          <w:rFonts w:asciiTheme="minorHAnsi" w:hAnsiTheme="minorHAnsi" w:cstheme="minorHAnsi"/>
          <w:color w:val="1C1C1C"/>
          <w:shd w:val="clear" w:color="auto" w:fill="FFFFFF"/>
        </w:rPr>
        <w:lastRenderedPageBreak/>
        <w:t xml:space="preserve">evoke warmth and comfort </w:t>
      </w:r>
      <w:r>
        <w:rPr>
          <w:rFonts w:asciiTheme="minorHAnsi" w:hAnsiTheme="minorHAnsi" w:cstheme="minorHAnsi"/>
          <w:color w:val="1C1C1C"/>
          <w:shd w:val="clear" w:color="auto" w:fill="FFFFFF"/>
        </w:rPr>
        <w:t>for</w:t>
      </w:r>
      <w:r w:rsidRPr="003E5406">
        <w:rPr>
          <w:rFonts w:asciiTheme="minorHAnsi" w:hAnsiTheme="minorHAnsi" w:cstheme="minorHAnsi"/>
          <w:color w:val="1C1C1C"/>
          <w:shd w:val="clear" w:color="auto" w:fill="FFFFFF"/>
        </w:rPr>
        <w:t xml:space="preserve"> </w:t>
      </w:r>
      <w:r>
        <w:rPr>
          <w:rFonts w:asciiTheme="minorHAnsi" w:hAnsiTheme="minorHAnsi" w:cstheme="minorHAnsi"/>
          <w:color w:val="1C1C1C"/>
          <w:shd w:val="clear" w:color="auto" w:fill="FFFFFF"/>
        </w:rPr>
        <w:t xml:space="preserve">autumn and winter. </w:t>
      </w:r>
      <w:r w:rsidRPr="005C5E56">
        <w:rPr>
          <w:rFonts w:asciiTheme="minorHAnsi" w:hAnsiTheme="minorHAnsi" w:cstheme="minorHAnsi"/>
        </w:rPr>
        <w:t xml:space="preserve">My process will combine hand-drawn and digital methods, starting with simple pencil sketches and translating these into more refined </w:t>
      </w:r>
      <w:r>
        <w:rPr>
          <w:rFonts w:asciiTheme="minorHAnsi" w:hAnsiTheme="minorHAnsi" w:cstheme="minorHAnsi"/>
        </w:rPr>
        <w:t>images</w:t>
      </w:r>
      <w:r w:rsidRPr="005C5E56">
        <w:rPr>
          <w:rFonts w:asciiTheme="minorHAnsi" w:hAnsiTheme="minorHAnsi" w:cstheme="minorHAnsi"/>
        </w:rPr>
        <w:t xml:space="preserve"> using watercolour</w:t>
      </w:r>
      <w:r>
        <w:rPr>
          <w:rFonts w:asciiTheme="minorHAnsi" w:hAnsiTheme="minorHAnsi" w:cstheme="minorHAnsi"/>
        </w:rPr>
        <w:t xml:space="preserve">, </w:t>
      </w:r>
      <w:r w:rsidRPr="005C5E56">
        <w:rPr>
          <w:rFonts w:asciiTheme="minorHAnsi" w:hAnsiTheme="minorHAnsi" w:cstheme="minorHAnsi"/>
        </w:rPr>
        <w:t>gouache</w:t>
      </w:r>
      <w:r>
        <w:rPr>
          <w:rFonts w:asciiTheme="minorHAnsi" w:hAnsiTheme="minorHAnsi" w:cstheme="minorHAnsi"/>
        </w:rPr>
        <w:t xml:space="preserve">, charcoal and coloured pencils </w:t>
      </w:r>
      <w:r w:rsidRPr="005C5E56">
        <w:rPr>
          <w:rFonts w:asciiTheme="minorHAnsi" w:hAnsiTheme="minorHAnsi" w:cstheme="minorHAnsi"/>
        </w:rPr>
        <w:t xml:space="preserve">to capture natural variation in form and tone. </w:t>
      </w:r>
      <w:r w:rsidRPr="00B268B4">
        <w:rPr>
          <w:rFonts w:asciiTheme="minorHAnsi" w:hAnsiTheme="minorHAnsi" w:cstheme="minorHAnsi"/>
        </w:rPr>
        <w:t xml:space="preserve">These will be developed through digital fabric printing, digital embroidery, cyanotype, and the selective use of screen printing. </w:t>
      </w:r>
      <w:r w:rsidRPr="00473D51">
        <w:rPr>
          <w:rFonts w:asciiTheme="minorHAnsi" w:hAnsiTheme="minorHAnsi" w:cstheme="minorHAnsi"/>
        </w:rPr>
        <w:t>While screen printing can produce striking results, it offers less control over detail and outcome than the processes I naturally gravitate towards</w:t>
      </w:r>
      <w:r>
        <w:rPr>
          <w:rFonts w:asciiTheme="minorHAnsi" w:hAnsiTheme="minorHAnsi" w:cstheme="minorHAnsi"/>
        </w:rPr>
        <w:t>.</w:t>
      </w:r>
      <w:r w:rsidRPr="00473D51">
        <w:rPr>
          <w:rFonts w:asciiTheme="minorHAnsi" w:hAnsiTheme="minorHAnsi" w:cstheme="minorHAnsi"/>
        </w:rPr>
        <w:t xml:space="preserve"> Since many of my designs originate as watercolour paintings, the tonal variations and nuances often become lost when translated into a screen-printed format. </w:t>
      </w:r>
      <w:r>
        <w:rPr>
          <w:rFonts w:asciiTheme="minorHAnsi" w:hAnsiTheme="minorHAnsi" w:cstheme="minorHAnsi"/>
        </w:rPr>
        <w:t>Therefore,</w:t>
      </w:r>
      <w:r w:rsidRPr="00473D51">
        <w:rPr>
          <w:rFonts w:asciiTheme="minorHAnsi" w:hAnsiTheme="minorHAnsi" w:cstheme="minorHAnsi"/>
        </w:rPr>
        <w:t xml:space="preserve"> I </w:t>
      </w:r>
      <w:r>
        <w:rPr>
          <w:rFonts w:asciiTheme="minorHAnsi" w:hAnsiTheme="minorHAnsi" w:cstheme="minorHAnsi"/>
        </w:rPr>
        <w:t xml:space="preserve">will </w:t>
      </w:r>
      <w:r w:rsidRPr="00473D51">
        <w:rPr>
          <w:rFonts w:asciiTheme="minorHAnsi" w:hAnsiTheme="minorHAnsi" w:cstheme="minorHAnsi"/>
        </w:rPr>
        <w:t xml:space="preserve">use this process sparingly but intentionally, choosing the right moment where its qualities genuinely enhance my work. An example of this can be seen in my use of </w:t>
      </w:r>
      <w:proofErr w:type="spellStart"/>
      <w:r w:rsidRPr="00473D51">
        <w:rPr>
          <w:rFonts w:asciiTheme="minorHAnsi" w:hAnsiTheme="minorHAnsi" w:cstheme="minorHAnsi"/>
        </w:rPr>
        <w:t>devoré</w:t>
      </w:r>
      <w:proofErr w:type="spellEnd"/>
      <w:r w:rsidRPr="00473D51">
        <w:rPr>
          <w:rFonts w:asciiTheme="minorHAnsi" w:hAnsiTheme="minorHAnsi" w:cstheme="minorHAnsi"/>
        </w:rPr>
        <w:t xml:space="preserve"> on velvet for my hero piece created for the </w:t>
      </w:r>
      <w:proofErr w:type="spellStart"/>
      <w:r w:rsidRPr="00473D51">
        <w:rPr>
          <w:rFonts w:asciiTheme="minorHAnsi" w:hAnsiTheme="minorHAnsi" w:cstheme="minorHAnsi"/>
        </w:rPr>
        <w:t>Monki</w:t>
      </w:r>
      <w:proofErr w:type="spellEnd"/>
      <w:r w:rsidRPr="00473D51">
        <w:rPr>
          <w:rFonts w:asciiTheme="minorHAnsi" w:hAnsiTheme="minorHAnsi" w:cstheme="minorHAnsi"/>
        </w:rPr>
        <w:t xml:space="preserve"> live brief (Fig. 6).</w:t>
      </w:r>
      <w:r>
        <w:rPr>
          <w:rFonts w:asciiTheme="minorHAnsi" w:hAnsiTheme="minorHAnsi" w:cstheme="minorHAnsi"/>
        </w:rPr>
        <w:t xml:space="preserve"> </w:t>
      </w:r>
      <w:r w:rsidRPr="005C5E56">
        <w:rPr>
          <w:rFonts w:asciiTheme="minorHAnsi" w:hAnsiTheme="minorHAnsi" w:cstheme="minorHAnsi"/>
        </w:rPr>
        <w:t xml:space="preserve"> </w:t>
      </w:r>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noProof/>
          <w14:ligatures w14:val="standardContextual"/>
        </w:rPr>
        <w:drawing>
          <wp:anchor distT="0" distB="0" distL="114300" distR="114300" simplePos="0" relativeHeight="251667456" behindDoc="0" locked="0" layoutInCell="1" allowOverlap="1" wp14:anchorId="53B6FC71" wp14:editId="2DFF6719">
            <wp:simplePos x="0" y="0"/>
            <wp:positionH relativeFrom="column">
              <wp:posOffset>860262</wp:posOffset>
            </wp:positionH>
            <wp:positionV relativeFrom="paragraph">
              <wp:posOffset>137160</wp:posOffset>
            </wp:positionV>
            <wp:extent cx="2040255" cy="2990215"/>
            <wp:effectExtent l="0" t="0" r="4445" b="0"/>
            <wp:wrapSquare wrapText="bothSides"/>
            <wp:docPr id="6926920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2692067" name="Picture 692692067"/>
                    <pic:cNvPicPr preferRelativeResize="0"/>
                  </pic:nvPicPr>
                  <pic:blipFill>
                    <a:blip r:embed="rId19" cstate="print">
                      <a:extLst>
                        <a:ext uri="{28A0092B-C50C-407E-A947-70E740481C1C}">
                          <a14:useLocalDpi xmlns:a14="http://schemas.microsoft.com/office/drawing/2010/main" val="0"/>
                        </a:ext>
                      </a:extLst>
                    </a:blip>
                    <a:stretch>
                      <a:fillRect/>
                    </a:stretch>
                  </pic:blipFill>
                  <pic:spPr>
                    <a:xfrm>
                      <a:off x="0" y="0"/>
                      <a:ext cx="2040255" cy="299021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14:ligatures w14:val="standardContextual"/>
        </w:rPr>
        <w:drawing>
          <wp:anchor distT="0" distB="0" distL="114300" distR="114300" simplePos="0" relativeHeight="251662336" behindDoc="0" locked="0" layoutInCell="1" allowOverlap="1" wp14:anchorId="3A230113" wp14:editId="6BED0B51">
            <wp:simplePos x="0" y="0"/>
            <wp:positionH relativeFrom="column">
              <wp:posOffset>2927985</wp:posOffset>
            </wp:positionH>
            <wp:positionV relativeFrom="paragraph">
              <wp:posOffset>133350</wp:posOffset>
            </wp:positionV>
            <wp:extent cx="1857375" cy="2996565"/>
            <wp:effectExtent l="0" t="0" r="0" b="635"/>
            <wp:wrapSquare wrapText="bothSides"/>
            <wp:docPr id="100405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053038" name="Picture 1004053038"/>
                    <pic:cNvPicPr/>
                  </pic:nvPicPr>
                  <pic:blipFill rotWithShape="1">
                    <a:blip r:embed="rId20" cstate="print">
                      <a:extLst>
                        <a:ext uri="{28A0092B-C50C-407E-A947-70E740481C1C}">
                          <a14:useLocalDpi xmlns:a14="http://schemas.microsoft.com/office/drawing/2010/main" val="0"/>
                        </a:ext>
                      </a:extLst>
                    </a:blip>
                    <a:srcRect l="10508" t="9093" r="12308" b="8435"/>
                    <a:stretch/>
                  </pic:blipFill>
                  <pic:spPr bwMode="auto">
                    <a:xfrm flipH="1">
                      <a:off x="0" y="0"/>
                      <a:ext cx="1857375" cy="2996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Pr="003F4E8A" w:rsidRDefault="00330492" w:rsidP="00330492">
      <w:pPr>
        <w:pStyle w:val="NormalWeb"/>
        <w:tabs>
          <w:tab w:val="left" w:pos="3094"/>
        </w:tabs>
        <w:spacing w:line="480" w:lineRule="auto"/>
        <w:rPr>
          <w:rFonts w:asciiTheme="minorHAnsi" w:hAnsiTheme="minorHAnsi" w:cstheme="minorHAnsi"/>
          <w:i/>
          <w:iCs/>
          <w:sz w:val="20"/>
          <w:szCs w:val="20"/>
        </w:rPr>
      </w:pPr>
      <w:r>
        <w:rPr>
          <w:rFonts w:asciiTheme="minorHAnsi" w:hAnsiTheme="minorHAnsi" w:cstheme="minorHAnsi"/>
        </w:rPr>
        <w:tab/>
      </w:r>
      <w:r>
        <w:rPr>
          <w:rFonts w:asciiTheme="minorHAnsi" w:hAnsiTheme="minorHAnsi" w:cstheme="minorHAnsi"/>
        </w:rPr>
        <w:tab/>
      </w:r>
      <w:r>
        <w:rPr>
          <w:rFonts w:asciiTheme="minorHAnsi" w:hAnsiTheme="minorHAnsi" w:cstheme="minorHAnsi"/>
          <w:i/>
          <w:iCs/>
          <w:sz w:val="20"/>
          <w:szCs w:val="20"/>
        </w:rPr>
        <w:t xml:space="preserve">Fig. 6 </w:t>
      </w:r>
      <w:proofErr w:type="spellStart"/>
      <w:r w:rsidRPr="005D173B">
        <w:rPr>
          <w:rFonts w:asciiTheme="minorHAnsi" w:hAnsiTheme="minorHAnsi" w:cstheme="minorHAnsi"/>
          <w:i/>
          <w:iCs/>
          <w:sz w:val="20"/>
          <w:szCs w:val="20"/>
        </w:rPr>
        <w:t>Devoré</w:t>
      </w:r>
      <w:proofErr w:type="spellEnd"/>
      <w:r>
        <w:rPr>
          <w:rFonts w:asciiTheme="minorHAnsi" w:hAnsiTheme="minorHAnsi" w:cstheme="minorHAnsi"/>
          <w:i/>
          <w:iCs/>
          <w:sz w:val="20"/>
          <w:szCs w:val="20"/>
        </w:rPr>
        <w:t xml:space="preserve"> on velvet</w:t>
      </w:r>
    </w:p>
    <w:p w:rsidR="00330492" w:rsidRDefault="00330492" w:rsidP="00330492">
      <w:pPr>
        <w:pStyle w:val="NormalWeb"/>
        <w:spacing w:line="480" w:lineRule="auto"/>
        <w:rPr>
          <w:rFonts w:asciiTheme="minorHAnsi" w:hAnsiTheme="minorHAnsi" w:cstheme="minorHAnsi"/>
        </w:rPr>
      </w:pPr>
    </w:p>
    <w:p w:rsidR="00330492" w:rsidRPr="009131B0" w:rsidRDefault="00330492" w:rsidP="00330492">
      <w:pPr>
        <w:pStyle w:val="NormalWeb"/>
        <w:spacing w:line="480" w:lineRule="auto"/>
        <w:rPr>
          <w:rFonts w:asciiTheme="minorHAnsi" w:hAnsiTheme="minorHAnsi" w:cstheme="minorHAnsi"/>
          <w:color w:val="FF0000"/>
        </w:rPr>
      </w:pPr>
      <w:r w:rsidRPr="00473D51">
        <w:rPr>
          <w:rFonts w:asciiTheme="minorHAnsi" w:hAnsiTheme="minorHAnsi" w:cstheme="minorHAnsi"/>
        </w:rPr>
        <w:lastRenderedPageBreak/>
        <w:t>I will also explore the process of needle felting, a technique that involves poking layers of wool with barbed needles to tangle and compress the fibres. Felt artist Andrea Hunter demonstrates how wool and felt can be built up, shaped, and compressed to create expressive images (Hunter, 2025). Hunter’s artwork sits between drawing and textiles, using the wool to create soft lines, blended tones, and landscape-like textures (Fig. 7).</w:t>
      </w:r>
      <w:r>
        <w:rPr>
          <w:rFonts w:asciiTheme="minorHAnsi" w:hAnsiTheme="minorHAnsi" w:cstheme="minorHAnsi"/>
        </w:rPr>
        <w:t xml:space="preserve">  </w:t>
      </w:r>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noProof/>
          <w14:ligatures w14:val="standardContextual"/>
        </w:rPr>
        <w:drawing>
          <wp:anchor distT="0" distB="0" distL="114300" distR="114300" simplePos="0" relativeHeight="251663360" behindDoc="0" locked="0" layoutInCell="1" allowOverlap="1" wp14:anchorId="7FD82552" wp14:editId="221CC795">
            <wp:simplePos x="0" y="0"/>
            <wp:positionH relativeFrom="column">
              <wp:posOffset>1019891</wp:posOffset>
            </wp:positionH>
            <wp:positionV relativeFrom="paragraph">
              <wp:posOffset>210603</wp:posOffset>
            </wp:positionV>
            <wp:extent cx="3530600" cy="1846580"/>
            <wp:effectExtent l="0" t="0" r="0" b="0"/>
            <wp:wrapSquare wrapText="bothSides"/>
            <wp:docPr id="1591424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24562" name="Picture 159142456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30600" cy="1846580"/>
                    </a:xfrm>
                    <a:prstGeom prst="rect">
                      <a:avLst/>
                    </a:prstGeom>
                  </pic:spPr>
                </pic:pic>
              </a:graphicData>
            </a:graphic>
            <wp14:sizeRelH relativeFrom="page">
              <wp14:pctWidth>0</wp14:pctWidth>
            </wp14:sizeRelH>
            <wp14:sizeRelV relativeFrom="page">
              <wp14:pctHeight>0</wp14:pctHeight>
            </wp14:sizeRelV>
          </wp:anchor>
        </w:drawing>
      </w: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E5369B">
        <w:rPr>
          <w:rFonts w:asciiTheme="minorHAnsi" w:hAnsiTheme="minorHAnsi" w:cstheme="minorHAnsi"/>
          <w:i/>
          <w:iCs/>
          <w:sz w:val="20"/>
          <w:szCs w:val="20"/>
        </w:rPr>
        <w:t>Fig.7 The Pennines</w:t>
      </w:r>
    </w:p>
    <w:p w:rsidR="00E86208" w:rsidRDefault="00E86208" w:rsidP="00330492">
      <w:pPr>
        <w:pStyle w:val="NormalWeb"/>
        <w:spacing w:line="480" w:lineRule="auto"/>
        <w:rPr>
          <w:rFonts w:asciiTheme="minorHAnsi" w:hAnsiTheme="minorHAnsi" w:cstheme="minorHAnsi"/>
        </w:rPr>
      </w:pPr>
    </w:p>
    <w:p w:rsidR="00330492" w:rsidRPr="00953061" w:rsidRDefault="00330492" w:rsidP="00330492">
      <w:pPr>
        <w:pStyle w:val="NormalWeb"/>
        <w:spacing w:line="480" w:lineRule="auto"/>
        <w:rPr>
          <w:rFonts w:asciiTheme="minorHAnsi" w:hAnsiTheme="minorHAnsi" w:cstheme="minorHAnsi"/>
          <w:color w:val="FF0000"/>
          <w:sz w:val="16"/>
          <w:szCs w:val="16"/>
        </w:rPr>
      </w:pPr>
      <w:r w:rsidRPr="00473D51">
        <w:rPr>
          <w:rFonts w:asciiTheme="minorHAnsi" w:hAnsiTheme="minorHAnsi" w:cstheme="minorHAnsi"/>
        </w:rPr>
        <w:t>I am particularly drawn to her approach because it illustrates how felting can capture atmosphere and seasonal changes in a tactile way, something that I intend to incorporate into my own project. By using the industrial needle-felting machine, I will use simplified shapes of my imagery cut from wool, and repeatedly pass the layers through the machine. The agitation from this process creates softened, partially obscured forms that become increasingly ambiguous as they lose definition. This technique produces richly tactile pieces, but I also intended for it to reflect the current ambiguity of the seasons, which are becoming progressively harder to define</w:t>
      </w:r>
      <w:r>
        <w:rPr>
          <w:rFonts w:asciiTheme="minorHAnsi" w:hAnsiTheme="minorHAnsi" w:cstheme="minorHAnsi"/>
        </w:rPr>
        <w:t xml:space="preserve"> due to climate change.</w:t>
      </w:r>
      <w:r w:rsidR="000A23BC">
        <w:rPr>
          <w:rFonts w:asciiTheme="minorHAnsi" w:hAnsiTheme="minorHAnsi" w:cstheme="minorHAnsi"/>
        </w:rPr>
        <w:t xml:space="preserve"> </w:t>
      </w:r>
    </w:p>
    <w:p w:rsidR="00794045" w:rsidRDefault="00794045" w:rsidP="00330492">
      <w:pPr>
        <w:pStyle w:val="NormalWeb"/>
        <w:spacing w:line="480" w:lineRule="auto"/>
        <w:rPr>
          <w:rStyle w:val="Heading5Char"/>
          <w:color w:val="000000" w:themeColor="text1"/>
          <w:sz w:val="28"/>
          <w:szCs w:val="28"/>
          <w:u w:val="single"/>
        </w:rPr>
      </w:pPr>
    </w:p>
    <w:p w:rsidR="00794045" w:rsidRPr="00794045" w:rsidRDefault="00330492" w:rsidP="00794045">
      <w:pPr>
        <w:rPr>
          <w:rFonts w:asciiTheme="minorHAnsi" w:hAnsiTheme="minorHAnsi" w:cstheme="minorHAnsi"/>
        </w:rPr>
      </w:pPr>
      <w:bookmarkStart w:id="9" w:name="_Toc215668538"/>
      <w:r w:rsidRPr="00794045">
        <w:rPr>
          <w:rStyle w:val="Heading5Char"/>
          <w:sz w:val="28"/>
          <w:szCs w:val="28"/>
          <w:u w:val="single"/>
        </w:rPr>
        <w:lastRenderedPageBreak/>
        <w:t>Critical Perspectives on Contemporary Design Practice</w:t>
      </w:r>
      <w:bookmarkEnd w:id="9"/>
      <w:r w:rsidRPr="00794045">
        <w:rPr>
          <w:rFonts w:asciiTheme="minorHAnsi" w:hAnsiTheme="minorHAnsi" w:cstheme="minorHAnsi"/>
        </w:rPr>
        <w:t xml:space="preserve"> </w:t>
      </w:r>
      <w:r w:rsidRPr="00794045">
        <w:rPr>
          <w:rFonts w:asciiTheme="minorHAnsi" w:hAnsiTheme="minorHAnsi" w:cstheme="minorHAnsi"/>
        </w:rPr>
        <w:br/>
      </w:r>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rPr>
        <w:t xml:space="preserve">As a designer, I believe that everyone should have access to beautiful and meaningful designs, but this should not come at the expense of </w:t>
      </w:r>
      <w:r w:rsidRPr="00544E01">
        <w:rPr>
          <w:rFonts w:asciiTheme="minorHAnsi" w:hAnsiTheme="minorHAnsi" w:cstheme="minorHAnsi"/>
          <w:color w:val="000000" w:themeColor="text1"/>
        </w:rPr>
        <w:t>environmental damage</w:t>
      </w:r>
      <w:r w:rsidRPr="00C24A92">
        <w:rPr>
          <w:rFonts w:asciiTheme="minorHAnsi" w:hAnsiTheme="minorHAnsi" w:cstheme="minorHAnsi"/>
        </w:rPr>
        <w:t xml:space="preserve"> </w:t>
      </w:r>
      <w:r>
        <w:rPr>
          <w:rFonts w:asciiTheme="minorHAnsi" w:hAnsiTheme="minorHAnsi" w:cstheme="minorHAnsi"/>
        </w:rPr>
        <w:t>and overconsumption.</w:t>
      </w:r>
      <w:r w:rsidRPr="00702E85">
        <w:rPr>
          <w:rFonts w:asciiTheme="minorHAnsi" w:hAnsiTheme="minorHAnsi" w:cstheme="minorHAnsi"/>
        </w:rPr>
        <w:t xml:space="preserve"> I advocate for a slower, more intentional approach to interiors</w:t>
      </w:r>
      <w:r>
        <w:rPr>
          <w:rFonts w:asciiTheme="minorHAnsi" w:hAnsiTheme="minorHAnsi" w:cstheme="minorHAnsi"/>
        </w:rPr>
        <w:t xml:space="preserve"> </w:t>
      </w:r>
      <w:r w:rsidRPr="00702E85">
        <w:rPr>
          <w:rFonts w:asciiTheme="minorHAnsi" w:hAnsiTheme="minorHAnsi" w:cstheme="minorHAnsi"/>
        </w:rPr>
        <w:t xml:space="preserve">that encourages people to make selective, lasting choices rather than following </w:t>
      </w:r>
      <w:r>
        <w:rPr>
          <w:rFonts w:asciiTheme="minorHAnsi" w:hAnsiTheme="minorHAnsi" w:cstheme="minorHAnsi"/>
        </w:rPr>
        <w:t xml:space="preserve">short-lived </w:t>
      </w:r>
      <w:r w:rsidRPr="00702E85">
        <w:rPr>
          <w:rFonts w:asciiTheme="minorHAnsi" w:hAnsiTheme="minorHAnsi" w:cstheme="minorHAnsi"/>
        </w:rPr>
        <w:t xml:space="preserve">trends. </w:t>
      </w:r>
      <w:r>
        <w:rPr>
          <w:rFonts w:asciiTheme="minorHAnsi" w:hAnsiTheme="minorHAnsi" w:cstheme="minorHAnsi"/>
        </w:rPr>
        <w:t xml:space="preserve">While transitioning towards sustainability can be a slow process, </w:t>
      </w:r>
      <w:r w:rsidRPr="00702E85">
        <w:rPr>
          <w:rFonts w:asciiTheme="minorHAnsi" w:hAnsiTheme="minorHAnsi" w:cstheme="minorHAnsi"/>
        </w:rPr>
        <w:t xml:space="preserve">investing in natural materials and timeless pieces </w:t>
      </w:r>
      <w:r>
        <w:rPr>
          <w:rFonts w:asciiTheme="minorHAnsi" w:hAnsiTheme="minorHAnsi" w:cstheme="minorHAnsi"/>
        </w:rPr>
        <w:t>supports</w:t>
      </w:r>
      <w:r w:rsidRPr="00702E85">
        <w:rPr>
          <w:rFonts w:asciiTheme="minorHAnsi" w:hAnsiTheme="minorHAnsi" w:cstheme="minorHAnsi"/>
        </w:rPr>
        <w:t xml:space="preserve"> both physical and emotional well</w:t>
      </w:r>
      <w:r>
        <w:rPr>
          <w:rFonts w:asciiTheme="minorHAnsi" w:hAnsiTheme="minorHAnsi" w:cstheme="minorHAnsi"/>
        </w:rPr>
        <w:t>-</w:t>
      </w:r>
      <w:r w:rsidRPr="00702E85">
        <w:rPr>
          <w:rFonts w:asciiTheme="minorHAnsi" w:hAnsiTheme="minorHAnsi" w:cstheme="minorHAnsi"/>
        </w:rPr>
        <w:t>being.</w:t>
      </w:r>
      <w:r>
        <w:rPr>
          <w:rFonts w:asciiTheme="minorHAnsi" w:hAnsiTheme="minorHAnsi" w:cstheme="minorHAnsi"/>
        </w:rPr>
        <w:t xml:space="preserve"> I</w:t>
      </w:r>
      <w:r w:rsidRPr="00702E85">
        <w:rPr>
          <w:rFonts w:asciiTheme="minorHAnsi" w:hAnsiTheme="minorHAnsi" w:cstheme="minorHAnsi"/>
        </w:rPr>
        <w:t xml:space="preserve">n my own home, I use wooden flooring, wool rugs, and </w:t>
      </w:r>
      <w:r>
        <w:rPr>
          <w:rFonts w:asciiTheme="minorHAnsi" w:hAnsiTheme="minorHAnsi" w:cstheme="minorHAnsi"/>
        </w:rPr>
        <w:t xml:space="preserve">natural fabrics such as cotton and linen </w:t>
      </w:r>
      <w:r w:rsidRPr="00702E85">
        <w:rPr>
          <w:rFonts w:asciiTheme="minorHAnsi" w:hAnsiTheme="minorHAnsi" w:cstheme="minorHAnsi"/>
        </w:rPr>
        <w:t>to create a calm and harmonious space. While this perspective can be challenging within a</w:t>
      </w:r>
      <w:r>
        <w:rPr>
          <w:rFonts w:asciiTheme="minorHAnsi" w:hAnsiTheme="minorHAnsi" w:cstheme="minorHAnsi"/>
        </w:rPr>
        <w:t>n</w:t>
      </w:r>
      <w:r w:rsidRPr="00702E85">
        <w:rPr>
          <w:rFonts w:asciiTheme="minorHAnsi" w:hAnsiTheme="minorHAnsi" w:cstheme="minorHAnsi"/>
        </w:rPr>
        <w:t xml:space="preserve"> industry driven </w:t>
      </w:r>
      <w:r w:rsidRPr="00B645DB">
        <w:rPr>
          <w:rFonts w:asciiTheme="minorHAnsi" w:hAnsiTheme="minorHAnsi" w:cstheme="minorHAnsi"/>
        </w:rPr>
        <w:t xml:space="preserve">by fast interiors and </w:t>
      </w:r>
      <w:r w:rsidRPr="00702E85">
        <w:rPr>
          <w:rFonts w:asciiTheme="minorHAnsi" w:hAnsiTheme="minorHAnsi" w:cstheme="minorHAnsi"/>
        </w:rPr>
        <w:t xml:space="preserve">consumer demand, I </w:t>
      </w:r>
      <w:r>
        <w:rPr>
          <w:rFonts w:asciiTheme="minorHAnsi" w:hAnsiTheme="minorHAnsi" w:cstheme="minorHAnsi"/>
        </w:rPr>
        <w:t>will endeavour t</w:t>
      </w:r>
      <w:r w:rsidRPr="00702E85">
        <w:rPr>
          <w:rFonts w:asciiTheme="minorHAnsi" w:hAnsiTheme="minorHAnsi" w:cstheme="minorHAnsi"/>
        </w:rPr>
        <w:t>o balance my creative ambitions with my</w:t>
      </w:r>
      <w:r>
        <w:rPr>
          <w:rFonts w:asciiTheme="minorHAnsi" w:hAnsiTheme="minorHAnsi" w:cstheme="minorHAnsi"/>
        </w:rPr>
        <w:t xml:space="preserve"> commitment to</w:t>
      </w:r>
      <w:r w:rsidRPr="00702E85">
        <w:rPr>
          <w:rFonts w:asciiTheme="minorHAnsi" w:hAnsiTheme="minorHAnsi" w:cstheme="minorHAnsi"/>
        </w:rPr>
        <w:t xml:space="preserve"> longevity, quality and environmental responsibility.</w:t>
      </w:r>
      <w:r>
        <w:rPr>
          <w:rFonts w:asciiTheme="minorHAnsi" w:hAnsiTheme="minorHAnsi" w:cstheme="minorHAnsi"/>
        </w:rPr>
        <w:t xml:space="preserve"> </w:t>
      </w:r>
    </w:p>
    <w:p w:rsidR="00330492" w:rsidRPr="009131B0" w:rsidRDefault="00330492" w:rsidP="00330492">
      <w:pPr>
        <w:pStyle w:val="NormalWeb"/>
        <w:spacing w:line="480" w:lineRule="auto"/>
        <w:rPr>
          <w:rFonts w:asciiTheme="minorHAnsi" w:hAnsiTheme="minorHAnsi" w:cstheme="minorHAnsi"/>
          <w:color w:val="FF0000"/>
        </w:rPr>
      </w:pPr>
      <w:r w:rsidRPr="00473D51">
        <w:rPr>
          <w:rFonts w:asciiTheme="minorHAnsi" w:hAnsiTheme="minorHAnsi" w:cstheme="minorHAnsi"/>
        </w:rPr>
        <w:t>A contemporary designer whose values align strongly with my own is Molly Mahon. Her practice centres on traditional block printing, collaborating with skilled craftspeople in India, where every motif is printed by hand using carved wooden blocks (Fig. 8).</w:t>
      </w:r>
      <w:r w:rsidRPr="001E46FD">
        <w:rPr>
          <w:rFonts w:asciiTheme="minorHAnsi" w:hAnsiTheme="minorHAnsi" w:cstheme="minorHAnsi"/>
        </w:rPr>
        <w:t xml:space="preserve"> </w:t>
      </w:r>
    </w:p>
    <w:p w:rsidR="00330492" w:rsidRDefault="00794045" w:rsidP="00330492">
      <w:pPr>
        <w:pStyle w:val="NormalWeb"/>
        <w:spacing w:line="480" w:lineRule="auto"/>
        <w:rPr>
          <w:rFonts w:asciiTheme="minorHAnsi" w:hAnsiTheme="minorHAnsi" w:cstheme="minorHAnsi"/>
        </w:rPr>
      </w:pPr>
      <w:r>
        <w:rPr>
          <w:rFonts w:asciiTheme="minorHAnsi" w:hAnsiTheme="minorHAnsi" w:cstheme="minorHAnsi"/>
          <w:noProof/>
          <w14:ligatures w14:val="standardContextual"/>
        </w:rPr>
        <w:lastRenderedPageBreak/>
        <w:drawing>
          <wp:anchor distT="0" distB="0" distL="114300" distR="114300" simplePos="0" relativeHeight="251664384" behindDoc="0" locked="0" layoutInCell="1" allowOverlap="1" wp14:anchorId="45215E4B" wp14:editId="2C2B41CF">
            <wp:simplePos x="0" y="0"/>
            <wp:positionH relativeFrom="column">
              <wp:posOffset>1723660</wp:posOffset>
            </wp:positionH>
            <wp:positionV relativeFrom="paragraph">
              <wp:posOffset>225425</wp:posOffset>
            </wp:positionV>
            <wp:extent cx="2232660" cy="2762250"/>
            <wp:effectExtent l="0" t="0" r="2540" b="6350"/>
            <wp:wrapSquare wrapText="bothSides"/>
            <wp:docPr id="6953100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10071" name="Picture 69531007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32660" cy="2762250"/>
                    </a:xfrm>
                    <a:prstGeom prst="rect">
                      <a:avLst/>
                    </a:prstGeom>
                  </pic:spPr>
                </pic:pic>
              </a:graphicData>
            </a:graphic>
            <wp14:sizeRelH relativeFrom="page">
              <wp14:pctWidth>0</wp14:pctWidth>
            </wp14:sizeRelH>
            <wp14:sizeRelV relativeFrom="page">
              <wp14:pctHeight>0</wp14:pctHeight>
            </wp14:sizeRelV>
          </wp:anchor>
        </w:drawing>
      </w: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p>
    <w:p w:rsidR="00330492" w:rsidRDefault="00330492" w:rsidP="00330492">
      <w:pPr>
        <w:pStyle w:val="NormalWeb"/>
        <w:spacing w:line="480" w:lineRule="auto"/>
        <w:rPr>
          <w:rFonts w:asciiTheme="minorHAnsi" w:hAnsiTheme="minorHAnsi" w:cstheme="minorHAnsi"/>
        </w:rPr>
      </w:pPr>
      <w:r>
        <w:rPr>
          <w:rFonts w:asciiTheme="minorHAnsi" w:hAnsiTheme="minorHAnsi" w:cstheme="minorHAnsi"/>
        </w:rPr>
        <w:tab/>
      </w:r>
      <w:r>
        <w:rPr>
          <w:rFonts w:asciiTheme="minorHAnsi" w:hAnsiTheme="minorHAnsi" w:cstheme="minorHAnsi"/>
        </w:rPr>
        <w:tab/>
        <w:t xml:space="preserve">                          </w:t>
      </w:r>
    </w:p>
    <w:p w:rsidR="00330492" w:rsidRPr="00CE5042" w:rsidRDefault="00330492" w:rsidP="00330492">
      <w:pPr>
        <w:pStyle w:val="NormalWeb"/>
        <w:spacing w:line="480" w:lineRule="auto"/>
        <w:ind w:left="2160" w:firstLine="720"/>
        <w:rPr>
          <w:rFonts w:asciiTheme="minorHAnsi" w:hAnsiTheme="minorHAnsi" w:cstheme="minorHAnsi"/>
        </w:rPr>
      </w:pPr>
      <w:r>
        <w:rPr>
          <w:rFonts w:asciiTheme="minorHAnsi" w:hAnsiTheme="minorHAnsi" w:cstheme="minorHAnsi"/>
          <w:i/>
          <w:iCs/>
          <w:sz w:val="20"/>
          <w:szCs w:val="20"/>
        </w:rPr>
        <w:t>Fig. 8 Traditional wood-block printing</w:t>
      </w:r>
    </w:p>
    <w:p w:rsidR="00330492" w:rsidRDefault="00330492" w:rsidP="00330492">
      <w:pPr>
        <w:pStyle w:val="NormalWeb"/>
        <w:spacing w:line="480" w:lineRule="auto"/>
        <w:rPr>
          <w:rFonts w:asciiTheme="minorHAnsi" w:hAnsiTheme="minorHAnsi" w:cstheme="minorHAnsi"/>
        </w:rPr>
      </w:pPr>
    </w:p>
    <w:p w:rsidR="00330492" w:rsidRPr="00473D51" w:rsidRDefault="00330492" w:rsidP="00330492">
      <w:pPr>
        <w:pStyle w:val="NormalWeb"/>
        <w:spacing w:line="480" w:lineRule="auto"/>
        <w:rPr>
          <w:rFonts w:asciiTheme="minorHAnsi" w:hAnsiTheme="minorHAnsi" w:cstheme="minorHAnsi"/>
          <w:color w:val="FF0000"/>
          <w:sz w:val="18"/>
          <w:szCs w:val="18"/>
        </w:rPr>
      </w:pPr>
      <w:r w:rsidRPr="00473D51">
        <w:rPr>
          <w:rFonts w:asciiTheme="minorHAnsi" w:hAnsiTheme="minorHAnsi" w:cstheme="minorHAnsi"/>
        </w:rPr>
        <w:t>Mahon actively supports the makers she works with</w:t>
      </w:r>
      <w:r w:rsidR="00A222EF">
        <w:rPr>
          <w:rFonts w:asciiTheme="minorHAnsi" w:hAnsiTheme="minorHAnsi" w:cstheme="minorHAnsi"/>
        </w:rPr>
        <w:t xml:space="preserve"> </w:t>
      </w:r>
      <w:r w:rsidR="00B5659E">
        <w:rPr>
          <w:rFonts w:asciiTheme="minorHAnsi" w:hAnsiTheme="minorHAnsi" w:cstheme="minorHAnsi"/>
        </w:rPr>
        <w:t>and pays</w:t>
      </w:r>
      <w:r>
        <w:rPr>
          <w:rFonts w:asciiTheme="minorHAnsi" w:hAnsiTheme="minorHAnsi" w:cstheme="minorHAnsi"/>
        </w:rPr>
        <w:t xml:space="preserve"> above</w:t>
      </w:r>
      <w:r w:rsidR="00A222EF">
        <w:rPr>
          <w:rFonts w:asciiTheme="minorHAnsi" w:hAnsiTheme="minorHAnsi" w:cstheme="minorHAnsi"/>
        </w:rPr>
        <w:t xml:space="preserve">-average wages </w:t>
      </w:r>
      <w:r w:rsidRPr="00473D51">
        <w:rPr>
          <w:rFonts w:asciiTheme="minorHAnsi" w:hAnsiTheme="minorHAnsi" w:cstheme="minorHAnsi"/>
        </w:rPr>
        <w:t>(Mahon, 2025). Her designs are heavily inspired by the natural world, featuring simple florals, leaves, and organic shapes. Her use of natural fibres, water-based inks and small-batch production offers a conscientious alternative to fast interiors, demonstrating how craft-led textiles can bring beauty and longevity into the home</w:t>
      </w:r>
      <w:r>
        <w:rPr>
          <w:rFonts w:asciiTheme="minorHAnsi" w:hAnsiTheme="minorHAnsi" w:cstheme="minorHAnsi"/>
        </w:rPr>
        <w:t xml:space="preserve"> </w:t>
      </w:r>
      <w:r w:rsidRPr="00473D51">
        <w:rPr>
          <w:rFonts w:asciiTheme="minorHAnsi" w:hAnsiTheme="minorHAnsi" w:cstheme="minorHAnsi"/>
        </w:rPr>
        <w:t>with minimal compromise to the environment.</w:t>
      </w:r>
    </w:p>
    <w:p w:rsidR="00330492" w:rsidRPr="00473D51" w:rsidRDefault="00330492" w:rsidP="00330492">
      <w:pPr>
        <w:pStyle w:val="NormalWeb"/>
        <w:spacing w:line="480" w:lineRule="auto"/>
        <w:rPr>
          <w:rFonts w:asciiTheme="minorHAnsi" w:hAnsiTheme="minorHAnsi" w:cstheme="minorHAnsi"/>
        </w:rPr>
      </w:pPr>
      <w:r w:rsidRPr="00473D51">
        <w:rPr>
          <w:rFonts w:asciiTheme="minorHAnsi" w:hAnsiTheme="minorHAnsi" w:cstheme="minorHAnsi"/>
        </w:rPr>
        <w:t>While brands</w:t>
      </w:r>
      <w:r>
        <w:rPr>
          <w:rFonts w:asciiTheme="minorHAnsi" w:hAnsiTheme="minorHAnsi" w:cstheme="minorHAnsi"/>
        </w:rPr>
        <w:t xml:space="preserve"> </w:t>
      </w:r>
      <w:r w:rsidR="0068106B">
        <w:rPr>
          <w:rFonts w:asciiTheme="minorHAnsi" w:hAnsiTheme="minorHAnsi" w:cstheme="minorHAnsi"/>
        </w:rPr>
        <w:t>like</w:t>
      </w:r>
      <w:r w:rsidRPr="00473D51">
        <w:rPr>
          <w:rFonts w:asciiTheme="minorHAnsi" w:hAnsiTheme="minorHAnsi" w:cstheme="minorHAnsi"/>
        </w:rPr>
        <w:t xml:space="preserve"> Molly Mahon</w:t>
      </w:r>
      <w:r>
        <w:rPr>
          <w:rFonts w:asciiTheme="minorHAnsi" w:hAnsiTheme="minorHAnsi" w:cstheme="minorHAnsi"/>
        </w:rPr>
        <w:t xml:space="preserve"> </w:t>
      </w:r>
      <w:r w:rsidRPr="00473D51">
        <w:rPr>
          <w:rFonts w:asciiTheme="minorHAnsi" w:hAnsiTheme="minorHAnsi" w:cstheme="minorHAnsi"/>
        </w:rPr>
        <w:t>are genuinely committed to sustainable and ethical production, it is important to acknowledge the rise of greenwashing within the industry. Many companies portray themselves as environmentally conscious through</w:t>
      </w:r>
      <w:r w:rsidR="00F3234A">
        <w:rPr>
          <w:rFonts w:asciiTheme="minorHAnsi" w:hAnsiTheme="minorHAnsi" w:cstheme="minorHAnsi"/>
        </w:rPr>
        <w:t xml:space="preserve"> the use of</w:t>
      </w:r>
      <w:r w:rsidRPr="00473D51">
        <w:rPr>
          <w:rFonts w:asciiTheme="minorHAnsi" w:hAnsiTheme="minorHAnsi" w:cstheme="minorHAnsi"/>
        </w:rPr>
        <w:t xml:space="preserve"> selective language</w:t>
      </w:r>
      <w:r w:rsidR="0068106B">
        <w:rPr>
          <w:rFonts w:asciiTheme="minorHAnsi" w:hAnsiTheme="minorHAnsi" w:cstheme="minorHAnsi"/>
        </w:rPr>
        <w:t xml:space="preserve"> and</w:t>
      </w:r>
      <w:r w:rsidRPr="00473D51">
        <w:rPr>
          <w:rFonts w:asciiTheme="minorHAnsi" w:hAnsiTheme="minorHAnsi" w:cstheme="minorHAnsi"/>
        </w:rPr>
        <w:t xml:space="preserve"> vague claims, without making significant changes to their materials or manufacturing processes</w:t>
      </w:r>
      <w:r>
        <w:rPr>
          <w:rFonts w:asciiTheme="minorHAnsi" w:hAnsiTheme="minorHAnsi" w:cstheme="minorHAnsi"/>
        </w:rPr>
        <w:t xml:space="preserve"> (Delmas and Burbano, </w:t>
      </w:r>
      <w:r w:rsidRPr="00473D51">
        <w:rPr>
          <w:rFonts w:asciiTheme="minorHAnsi" w:hAnsiTheme="minorHAnsi" w:cstheme="minorHAnsi"/>
        </w:rPr>
        <w:t>201</w:t>
      </w:r>
      <w:r>
        <w:rPr>
          <w:rFonts w:asciiTheme="minorHAnsi" w:hAnsiTheme="minorHAnsi" w:cstheme="minorHAnsi"/>
        </w:rPr>
        <w:t>1</w:t>
      </w:r>
      <w:r w:rsidRPr="00473D51">
        <w:rPr>
          <w:rFonts w:asciiTheme="minorHAnsi" w:hAnsiTheme="minorHAnsi" w:cstheme="minorHAnsi"/>
        </w:rPr>
        <w:t>)</w:t>
      </w:r>
      <w:r>
        <w:rPr>
          <w:rFonts w:asciiTheme="minorHAnsi" w:hAnsiTheme="minorHAnsi" w:cstheme="minorHAnsi"/>
        </w:rPr>
        <w:t xml:space="preserve">. </w:t>
      </w:r>
      <w:r w:rsidRPr="00473D51">
        <w:rPr>
          <w:rFonts w:asciiTheme="minorHAnsi" w:hAnsiTheme="minorHAnsi" w:cstheme="minorHAnsi"/>
        </w:rPr>
        <w:t xml:space="preserve">This can create a false sense of responsibility for consumers and raises ethical questions about authenticity and </w:t>
      </w:r>
      <w:r w:rsidRPr="00473D51">
        <w:rPr>
          <w:rFonts w:asciiTheme="minorHAnsi" w:hAnsiTheme="minorHAnsi" w:cstheme="minorHAnsi"/>
        </w:rPr>
        <w:lastRenderedPageBreak/>
        <w:t>transparency for designers. Therefore, it is essential to understand the difference between genuine sustainability and performative marketing, especially in a field where nature-inspired designs are commonly used but do not always align with environmentally responsible practices.</w:t>
      </w:r>
    </w:p>
    <w:p w:rsidR="00330492" w:rsidRPr="00473D51" w:rsidRDefault="00330492" w:rsidP="00330492">
      <w:pPr>
        <w:pStyle w:val="NormalWeb"/>
        <w:spacing w:line="480" w:lineRule="auto"/>
        <w:rPr>
          <w:rFonts w:asciiTheme="minorHAnsi" w:hAnsiTheme="minorHAnsi" w:cstheme="minorHAnsi"/>
          <w:color w:val="000000" w:themeColor="text1"/>
        </w:rPr>
      </w:pPr>
      <w:r w:rsidRPr="00473D51">
        <w:rPr>
          <w:rFonts w:asciiTheme="minorHAnsi" w:hAnsiTheme="minorHAnsi" w:cstheme="minorHAnsi"/>
          <w:color w:val="000000" w:themeColor="text1"/>
        </w:rPr>
        <w:t>It is also important to recognise that achieving complete sustainability within textile and interior production is extremely challenging. Many processes, such as dyeing, printing or fabric finishing, require chemicals, water or energy that cannot be fully eliminated without compromising the quality, longevity, or design of the product. A clear example of this is fire-retardant finishing</w:t>
      </w:r>
      <w:r>
        <w:rPr>
          <w:rFonts w:asciiTheme="minorHAnsi" w:hAnsiTheme="minorHAnsi" w:cstheme="minorHAnsi"/>
          <w:color w:val="000000" w:themeColor="text1"/>
        </w:rPr>
        <w:t>, which is a requirement i</w:t>
      </w:r>
      <w:r w:rsidRPr="00473D51">
        <w:rPr>
          <w:rFonts w:asciiTheme="minorHAnsi" w:hAnsiTheme="minorHAnsi" w:cstheme="minorHAnsi"/>
          <w:color w:val="000000" w:themeColor="text1"/>
        </w:rPr>
        <w:t>n the UK</w:t>
      </w:r>
      <w:r>
        <w:rPr>
          <w:rFonts w:asciiTheme="minorHAnsi" w:hAnsiTheme="minorHAnsi" w:cstheme="minorHAnsi"/>
          <w:color w:val="000000" w:themeColor="text1"/>
        </w:rPr>
        <w:t xml:space="preserve"> for </w:t>
      </w:r>
      <w:r w:rsidRPr="00473D51">
        <w:rPr>
          <w:rFonts w:asciiTheme="minorHAnsi" w:hAnsiTheme="minorHAnsi" w:cstheme="minorHAnsi"/>
          <w:color w:val="000000" w:themeColor="text1"/>
        </w:rPr>
        <w:t>upholstered domestic furniture</w:t>
      </w:r>
      <w:r>
        <w:rPr>
          <w:rFonts w:asciiTheme="minorHAnsi" w:hAnsiTheme="minorHAnsi" w:cstheme="minorHAnsi"/>
          <w:color w:val="000000" w:themeColor="text1"/>
        </w:rPr>
        <w:t xml:space="preserve"> </w:t>
      </w:r>
      <w:r w:rsidRPr="00473D51">
        <w:rPr>
          <w:rFonts w:asciiTheme="minorHAnsi" w:hAnsiTheme="minorHAnsi" w:cstheme="minorHAnsi"/>
          <w:color w:val="000000" w:themeColor="text1"/>
        </w:rPr>
        <w:t xml:space="preserve">(Fire Safety Advice Centre, 2024). These treatments involve chemical processes that are difficult to avoid; however, they play an essential role in ensuring safety in the home. As Fletcher and Grose (2012) argue, sustainability in textiles is less about achieving perfection and more about finding a balance between competing values. Even if a process cannot be entirely low-impact, clear communication is more important than presenting a misleading ‘green’ image. </w:t>
      </w:r>
      <w:r>
        <w:rPr>
          <w:rFonts w:asciiTheme="minorHAnsi" w:hAnsiTheme="minorHAnsi" w:cstheme="minorHAnsi"/>
          <w:color w:val="000000" w:themeColor="text1"/>
        </w:rPr>
        <w:t>This means o</w:t>
      </w:r>
      <w:r w:rsidRPr="00473D51">
        <w:rPr>
          <w:rFonts w:asciiTheme="minorHAnsi" w:hAnsiTheme="minorHAnsi" w:cstheme="minorHAnsi"/>
          <w:color w:val="000000" w:themeColor="text1"/>
        </w:rPr>
        <w:t xml:space="preserve">penly acknowledging where certain finishes are necessary, being honest about environmental limitations, and sharing information on waste, resource use or unavoidable chemical treatments. </w:t>
      </w:r>
    </w:p>
    <w:p w:rsidR="00CC350E" w:rsidRDefault="00330492" w:rsidP="00CC350E">
      <w:pPr>
        <w:pStyle w:val="NormalWeb"/>
        <w:spacing w:line="480" w:lineRule="auto"/>
        <w:rPr>
          <w:rFonts w:asciiTheme="minorHAnsi" w:hAnsiTheme="minorHAnsi" w:cstheme="minorHAnsi"/>
          <w:color w:val="000000" w:themeColor="text1"/>
          <w:shd w:val="clear" w:color="auto" w:fill="FFFFFF"/>
        </w:rPr>
      </w:pPr>
      <w:r w:rsidRPr="00473D51">
        <w:rPr>
          <w:rFonts w:asciiTheme="minorHAnsi" w:hAnsiTheme="minorHAnsi" w:cstheme="minorHAnsi"/>
          <w:color w:val="000000" w:themeColor="text1"/>
          <w:shd w:val="clear" w:color="auto" w:fill="FFFFFF"/>
        </w:rPr>
        <w:t xml:space="preserve">This challenge is something I </w:t>
      </w:r>
      <w:r>
        <w:rPr>
          <w:rFonts w:asciiTheme="minorHAnsi" w:hAnsiTheme="minorHAnsi" w:cstheme="minorHAnsi"/>
          <w:color w:val="000000" w:themeColor="text1"/>
          <w:shd w:val="clear" w:color="auto" w:fill="FFFFFF"/>
        </w:rPr>
        <w:t>face</w:t>
      </w:r>
      <w:r w:rsidRPr="00473D51">
        <w:rPr>
          <w:rFonts w:asciiTheme="minorHAnsi" w:hAnsiTheme="minorHAnsi" w:cstheme="minorHAnsi"/>
          <w:color w:val="000000" w:themeColor="text1"/>
          <w:shd w:val="clear" w:color="auto" w:fill="FFFFFF"/>
        </w:rPr>
        <w:t xml:space="preserve"> within my own practice. One of the techniques I am most drawn to is </w:t>
      </w:r>
      <w:proofErr w:type="spellStart"/>
      <w:r w:rsidRPr="00473D51">
        <w:rPr>
          <w:rFonts w:asciiTheme="minorHAnsi" w:hAnsiTheme="minorHAnsi" w:cstheme="minorHAnsi"/>
          <w:color w:val="000000" w:themeColor="text1"/>
          <w:shd w:val="clear" w:color="auto" w:fill="FFFFFF"/>
        </w:rPr>
        <w:t>devorè</w:t>
      </w:r>
      <w:proofErr w:type="spellEnd"/>
      <w:r w:rsidRPr="00473D51">
        <w:rPr>
          <w:rFonts w:asciiTheme="minorHAnsi" w:hAnsiTheme="minorHAnsi" w:cstheme="minorHAnsi"/>
          <w:color w:val="000000" w:themeColor="text1"/>
          <w:shd w:val="clear" w:color="auto" w:fill="FFFFFF"/>
        </w:rPr>
        <w:t xml:space="preserve">, yet it </w:t>
      </w:r>
      <w:r>
        <w:rPr>
          <w:rFonts w:asciiTheme="minorHAnsi" w:hAnsiTheme="minorHAnsi" w:cstheme="minorHAnsi"/>
          <w:color w:val="000000" w:themeColor="text1"/>
          <w:shd w:val="clear" w:color="auto" w:fill="FFFFFF"/>
        </w:rPr>
        <w:t>requires</w:t>
      </w:r>
      <w:r w:rsidRPr="00473D51">
        <w:rPr>
          <w:rFonts w:asciiTheme="minorHAnsi" w:hAnsiTheme="minorHAnsi" w:cstheme="minorHAnsi"/>
          <w:color w:val="000000" w:themeColor="text1"/>
          <w:shd w:val="clear" w:color="auto" w:fill="FFFFFF"/>
        </w:rPr>
        <w:t xml:space="preserve"> a fabric that contains both cellulose and synthetic fibres</w:t>
      </w:r>
      <w:r>
        <w:rPr>
          <w:rFonts w:asciiTheme="minorHAnsi" w:hAnsiTheme="minorHAnsi" w:cstheme="minorHAnsi"/>
          <w:color w:val="000000" w:themeColor="text1"/>
          <w:shd w:val="clear" w:color="auto" w:fill="FFFFFF"/>
        </w:rPr>
        <w:t xml:space="preserve"> </w:t>
      </w:r>
      <w:r w:rsidRPr="00473D51">
        <w:rPr>
          <w:rFonts w:asciiTheme="minorHAnsi" w:hAnsiTheme="minorHAnsi" w:cstheme="minorHAnsi"/>
          <w:color w:val="000000" w:themeColor="text1"/>
          <w:shd w:val="clear" w:color="auto" w:fill="FFFFFF"/>
        </w:rPr>
        <w:t xml:space="preserve">for the chemical process to work. </w:t>
      </w:r>
      <w:r>
        <w:rPr>
          <w:rFonts w:asciiTheme="minorHAnsi" w:hAnsiTheme="minorHAnsi" w:cstheme="minorHAnsi"/>
          <w:color w:val="000000" w:themeColor="text1"/>
          <w:shd w:val="clear" w:color="auto" w:fill="FFFFFF"/>
        </w:rPr>
        <w:t xml:space="preserve">This creates a conflict between my design preferences and my intention to work solely with natural fabrics. </w:t>
      </w:r>
      <w:r w:rsidRPr="00473D51">
        <w:rPr>
          <w:rFonts w:asciiTheme="minorHAnsi" w:hAnsiTheme="minorHAnsi" w:cstheme="minorHAnsi"/>
          <w:color w:val="000000" w:themeColor="text1"/>
          <w:shd w:val="clear" w:color="auto" w:fill="FFFFFF"/>
        </w:rPr>
        <w:t xml:space="preserve">A natural alternative, such as cotton–silk velvet, would achieve the effect without synthetics, but it is significantly more expensive and realistically outside the budgets of </w:t>
      </w:r>
      <w:r>
        <w:rPr>
          <w:rFonts w:asciiTheme="minorHAnsi" w:hAnsiTheme="minorHAnsi" w:cstheme="minorHAnsi"/>
          <w:color w:val="000000" w:themeColor="text1"/>
          <w:shd w:val="clear" w:color="auto" w:fill="FFFFFF"/>
        </w:rPr>
        <w:t>myself</w:t>
      </w:r>
      <w:r w:rsidRPr="00473D51">
        <w:rPr>
          <w:rFonts w:asciiTheme="minorHAnsi" w:hAnsiTheme="minorHAnsi" w:cstheme="minorHAnsi"/>
          <w:color w:val="000000" w:themeColor="text1"/>
          <w:shd w:val="clear" w:color="auto" w:fill="FFFFFF"/>
        </w:rPr>
        <w:t xml:space="preserve"> and most consumers. This raises questions </w:t>
      </w:r>
      <w:r w:rsidRPr="00473D51">
        <w:rPr>
          <w:rFonts w:asciiTheme="minorHAnsi" w:hAnsiTheme="minorHAnsi" w:cstheme="minorHAnsi"/>
          <w:color w:val="000000" w:themeColor="text1"/>
          <w:shd w:val="clear" w:color="auto" w:fill="FFFFFF"/>
        </w:rPr>
        <w:lastRenderedPageBreak/>
        <w:t>about accessibility, sustainability and compromise: should a technique be abandoned because it is not fully ethical, or is it more responsible to use it sparingly, transparently, and with clear justification? These considerations will form part of my research process, as they directly influence which designs can be produced and which will remain conceptual due to material limitations</w:t>
      </w:r>
      <w:r w:rsidR="00CC350E">
        <w:rPr>
          <w:rFonts w:asciiTheme="minorHAnsi" w:hAnsiTheme="minorHAnsi" w:cstheme="minorHAnsi"/>
          <w:color w:val="000000" w:themeColor="text1"/>
          <w:shd w:val="clear" w:color="auto" w:fill="FFFFFF"/>
        </w:rPr>
        <w:t xml:space="preserve">, </w:t>
      </w:r>
      <w:r w:rsidR="00B93C8D">
        <w:rPr>
          <w:rFonts w:asciiTheme="minorHAnsi" w:hAnsiTheme="minorHAnsi" w:cstheme="minorHAnsi"/>
          <w:color w:val="000000" w:themeColor="text1"/>
          <w:shd w:val="clear" w:color="auto" w:fill="FFFFFF"/>
        </w:rPr>
        <w:t xml:space="preserve">allowing me to </w:t>
      </w:r>
      <w:r w:rsidR="00CC350E" w:rsidRPr="00473D51">
        <w:rPr>
          <w:rFonts w:asciiTheme="minorHAnsi" w:hAnsiTheme="minorHAnsi" w:cstheme="minorHAnsi"/>
          <w:color w:val="000000" w:themeColor="text1"/>
          <w:shd w:val="clear" w:color="auto" w:fill="FFFFFF"/>
        </w:rPr>
        <w:t xml:space="preserve">find a balance between creative ambition and environmental responsibility. </w:t>
      </w:r>
    </w:p>
    <w:p w:rsidR="00B93C8D" w:rsidRPr="00473D51" w:rsidRDefault="00B93C8D" w:rsidP="00B93C8D">
      <w:pPr>
        <w:pStyle w:val="NormalWeb"/>
        <w:spacing w:line="48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However, s</w:t>
      </w:r>
      <w:r w:rsidRPr="00473D51">
        <w:rPr>
          <w:rFonts w:asciiTheme="minorHAnsi" w:hAnsiTheme="minorHAnsi" w:cstheme="minorHAnsi"/>
          <w:color w:val="000000" w:themeColor="text1"/>
          <w:shd w:val="clear" w:color="auto" w:fill="FFFFFF"/>
        </w:rPr>
        <w:t>ustainability goes beyond just choosing the ‘right’ fabrics. It is also about how materials are used, valued and cared for. Taking care of what we already own, repairing textiles when possible, and investing in durable pieces are all important aspects of sustainable practice. In this context, sustainability is less about strict rules and more about a considered approach to materials. It involves making informed choices, being transparent about our limitations, and creating designs that people will want to keep, use, and care for over the years.</w:t>
      </w:r>
    </w:p>
    <w:p w:rsidR="007D131D" w:rsidRDefault="00330492" w:rsidP="00330492">
      <w:pPr>
        <w:pStyle w:val="NormalWeb"/>
        <w:spacing w:line="480" w:lineRule="auto"/>
        <w:rPr>
          <w:rFonts w:asciiTheme="minorHAnsi" w:hAnsiTheme="minorHAnsi" w:cstheme="minorHAnsi"/>
          <w:color w:val="000000" w:themeColor="text1"/>
          <w:shd w:val="clear" w:color="auto" w:fill="FFFFFF"/>
        </w:rPr>
      </w:pPr>
      <w:r>
        <w:rPr>
          <w:rFonts w:asciiTheme="minorHAnsi" w:hAnsiTheme="minorHAnsi" w:cstheme="minorHAnsi"/>
          <w:color w:val="000000" w:themeColor="text1"/>
          <w:shd w:val="clear" w:color="auto" w:fill="FFFFFF"/>
        </w:rPr>
        <w:t xml:space="preserve">It is important to hold myself to the same standard of transparency </w:t>
      </w:r>
      <w:r w:rsidR="00807B78">
        <w:rPr>
          <w:rFonts w:asciiTheme="minorHAnsi" w:hAnsiTheme="minorHAnsi" w:cstheme="minorHAnsi"/>
          <w:color w:val="000000" w:themeColor="text1"/>
          <w:shd w:val="clear" w:color="auto" w:fill="FFFFFF"/>
        </w:rPr>
        <w:t>that</w:t>
      </w:r>
      <w:r>
        <w:rPr>
          <w:rFonts w:asciiTheme="minorHAnsi" w:hAnsiTheme="minorHAnsi" w:cstheme="minorHAnsi"/>
          <w:color w:val="000000" w:themeColor="text1"/>
          <w:shd w:val="clear" w:color="auto" w:fill="FFFFFF"/>
        </w:rPr>
        <w:t xml:space="preserve"> I expect from other brands</w:t>
      </w:r>
      <w:r w:rsidR="002650C3">
        <w:rPr>
          <w:rFonts w:asciiTheme="minorHAnsi" w:hAnsiTheme="minorHAnsi" w:cstheme="minorHAnsi"/>
          <w:color w:val="000000" w:themeColor="text1"/>
          <w:shd w:val="clear" w:color="auto" w:fill="FFFFFF"/>
        </w:rPr>
        <w:t>,</w:t>
      </w:r>
      <w:r w:rsidR="00807B78">
        <w:rPr>
          <w:rFonts w:asciiTheme="minorHAnsi" w:hAnsiTheme="minorHAnsi" w:cstheme="minorHAnsi"/>
          <w:color w:val="000000" w:themeColor="text1"/>
          <w:shd w:val="clear" w:color="auto" w:fill="FFFFFF"/>
        </w:rPr>
        <w:t xml:space="preserve"> so </w:t>
      </w:r>
      <w:r>
        <w:rPr>
          <w:rFonts w:asciiTheme="minorHAnsi" w:hAnsiTheme="minorHAnsi" w:cstheme="minorHAnsi"/>
          <w:color w:val="000000" w:themeColor="text1"/>
          <w:shd w:val="clear" w:color="auto" w:fill="FFFFFF"/>
        </w:rPr>
        <w:t xml:space="preserve">I plan to keep </w:t>
      </w:r>
      <w:r w:rsidRPr="00473D51">
        <w:rPr>
          <w:rFonts w:asciiTheme="minorHAnsi" w:hAnsiTheme="minorHAnsi" w:cstheme="minorHAnsi"/>
          <w:color w:val="000000" w:themeColor="text1"/>
          <w:shd w:val="clear" w:color="auto" w:fill="FFFFFF"/>
        </w:rPr>
        <w:t>a record of my own waste throughout the making process. This will include fabric, excess print</w:t>
      </w:r>
      <w:r>
        <w:rPr>
          <w:rFonts w:asciiTheme="minorHAnsi" w:hAnsiTheme="minorHAnsi" w:cstheme="minorHAnsi"/>
          <w:color w:val="000000" w:themeColor="text1"/>
          <w:shd w:val="clear" w:color="auto" w:fill="FFFFFF"/>
        </w:rPr>
        <w:t>ing</w:t>
      </w:r>
      <w:r w:rsidRPr="00473D51">
        <w:rPr>
          <w:rFonts w:asciiTheme="minorHAnsi" w:hAnsiTheme="minorHAnsi" w:cstheme="minorHAnsi"/>
          <w:color w:val="000000" w:themeColor="text1"/>
          <w:shd w:val="clear" w:color="auto" w:fill="FFFFFF"/>
        </w:rPr>
        <w:t xml:space="preserve"> pastes and dyes, wastewater from dyeing, paper waste, gloves, and other small materials that get used and discarded. The wastage will be recorded by weight, alongside photographs, and documented at the end of my research journal. Through this process, I hope to gain a clear understanding of the environmental impact of each method, which will enable me to make more informed decisions as the project progresses. </w:t>
      </w:r>
    </w:p>
    <w:p w:rsidR="001D4506" w:rsidRDefault="00330492" w:rsidP="00330492">
      <w:pPr>
        <w:pStyle w:val="NormalWeb"/>
        <w:spacing w:line="480" w:lineRule="auto"/>
        <w:rPr>
          <w:rFonts w:asciiTheme="minorHAnsi" w:hAnsiTheme="minorHAnsi" w:cstheme="minorHAnsi"/>
          <w:color w:val="000000" w:themeColor="text1"/>
          <w:shd w:val="clear" w:color="auto" w:fill="FFFFFF"/>
        </w:rPr>
      </w:pPr>
      <w:r w:rsidRPr="00C24A92">
        <w:rPr>
          <w:rFonts w:asciiTheme="minorHAnsi" w:hAnsiTheme="minorHAnsi" w:cstheme="minorHAnsi"/>
          <w:color w:val="000000" w:themeColor="text1"/>
          <w:shd w:val="clear" w:color="auto" w:fill="FFFFFF"/>
        </w:rPr>
        <w:lastRenderedPageBreak/>
        <w:t xml:space="preserve">An artist whose work aligns with my intention to document waste is </w:t>
      </w:r>
      <w:proofErr w:type="spellStart"/>
      <w:r w:rsidRPr="00C24A92">
        <w:rPr>
          <w:rFonts w:asciiTheme="minorHAnsi" w:hAnsiTheme="minorHAnsi" w:cstheme="minorHAnsi"/>
          <w:color w:val="000000" w:themeColor="text1"/>
          <w:shd w:val="clear" w:color="auto" w:fill="FFFFFF"/>
        </w:rPr>
        <w:t>Zwia</w:t>
      </w:r>
      <w:proofErr w:type="spellEnd"/>
      <w:r w:rsidRPr="00C24A92">
        <w:rPr>
          <w:rFonts w:asciiTheme="minorHAnsi" w:hAnsiTheme="minorHAnsi" w:cstheme="minorHAnsi"/>
          <w:color w:val="000000" w:themeColor="text1"/>
          <w:shd w:val="clear" w:color="auto" w:fill="FFFFFF"/>
        </w:rPr>
        <w:t xml:space="preserve"> Lipkin, who transforms discarded materials, particularly home-decor textiles, into layered collages (Fig. 9). </w:t>
      </w:r>
    </w:p>
    <w:p w:rsidR="001D4506" w:rsidRDefault="00BA300E" w:rsidP="00330492">
      <w:pPr>
        <w:pStyle w:val="NormalWeb"/>
        <w:spacing w:line="480" w:lineRule="auto"/>
        <w:rPr>
          <w:rFonts w:asciiTheme="minorHAnsi" w:hAnsiTheme="minorHAnsi" w:cstheme="minorHAnsi"/>
          <w:color w:val="000000" w:themeColor="text1"/>
          <w:shd w:val="clear" w:color="auto" w:fill="FFFFFF"/>
        </w:rPr>
      </w:pPr>
      <w:r>
        <w:rPr>
          <w:rFonts w:asciiTheme="minorHAnsi" w:hAnsiTheme="minorHAnsi" w:cstheme="minorHAnsi"/>
          <w:noProof/>
          <w:color w:val="000000" w:themeColor="text1"/>
          <w:shd w:val="clear" w:color="auto" w:fill="FFFFFF"/>
          <w14:ligatures w14:val="standardContextual"/>
        </w:rPr>
        <w:drawing>
          <wp:anchor distT="0" distB="0" distL="114300" distR="114300" simplePos="0" relativeHeight="251668480" behindDoc="0" locked="0" layoutInCell="1" allowOverlap="1">
            <wp:simplePos x="0" y="0"/>
            <wp:positionH relativeFrom="column">
              <wp:posOffset>1507220</wp:posOffset>
            </wp:positionH>
            <wp:positionV relativeFrom="paragraph">
              <wp:posOffset>6350</wp:posOffset>
            </wp:positionV>
            <wp:extent cx="2771775" cy="3696335"/>
            <wp:effectExtent l="0" t="0" r="0" b="0"/>
            <wp:wrapSquare wrapText="bothSides"/>
            <wp:docPr id="85904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41100" name="Picture 85904110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71775" cy="3696335"/>
                    </a:xfrm>
                    <a:prstGeom prst="rect">
                      <a:avLst/>
                    </a:prstGeom>
                  </pic:spPr>
                </pic:pic>
              </a:graphicData>
            </a:graphic>
            <wp14:sizeRelH relativeFrom="page">
              <wp14:pctWidth>0</wp14:pctWidth>
            </wp14:sizeRelH>
            <wp14:sizeRelV relativeFrom="page">
              <wp14:pctHeight>0</wp14:pctHeight>
            </wp14:sizeRelV>
          </wp:anchor>
        </w:drawing>
      </w: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1D4506" w:rsidRPr="001D4506" w:rsidRDefault="001D4506" w:rsidP="00330492">
      <w:pPr>
        <w:pStyle w:val="NormalWeb"/>
        <w:spacing w:line="480" w:lineRule="auto"/>
        <w:rPr>
          <w:rFonts w:asciiTheme="minorHAnsi" w:hAnsiTheme="minorHAnsi" w:cstheme="minorHAnsi"/>
          <w:i/>
          <w:iCs/>
          <w:color w:val="000000" w:themeColor="text1"/>
          <w:sz w:val="20"/>
          <w:szCs w:val="20"/>
          <w:shd w:val="clear" w:color="auto" w:fill="FFFFFF"/>
        </w:rPr>
      </w:pPr>
      <w:r>
        <w:rPr>
          <w:rFonts w:asciiTheme="minorHAnsi" w:hAnsiTheme="minorHAnsi" w:cstheme="minorHAnsi"/>
          <w:color w:val="000000" w:themeColor="text1"/>
          <w:shd w:val="clear" w:color="auto" w:fill="FFFFFF"/>
        </w:rPr>
        <w:tab/>
      </w:r>
      <w:r>
        <w:rPr>
          <w:rFonts w:asciiTheme="minorHAnsi" w:hAnsiTheme="minorHAnsi" w:cstheme="minorHAnsi"/>
          <w:color w:val="000000" w:themeColor="text1"/>
          <w:shd w:val="clear" w:color="auto" w:fill="FFFFFF"/>
        </w:rPr>
        <w:tab/>
      </w:r>
      <w:r>
        <w:rPr>
          <w:rFonts w:asciiTheme="minorHAnsi" w:hAnsiTheme="minorHAnsi" w:cstheme="minorHAnsi"/>
          <w:color w:val="000000" w:themeColor="text1"/>
          <w:shd w:val="clear" w:color="auto" w:fill="FFFFFF"/>
        </w:rPr>
        <w:tab/>
      </w:r>
      <w:r>
        <w:rPr>
          <w:rFonts w:asciiTheme="minorHAnsi" w:hAnsiTheme="minorHAnsi" w:cstheme="minorHAnsi"/>
          <w:color w:val="000000" w:themeColor="text1"/>
          <w:shd w:val="clear" w:color="auto" w:fill="FFFFFF"/>
        </w:rPr>
        <w:tab/>
        <w:t xml:space="preserve">           </w:t>
      </w:r>
      <w:r>
        <w:rPr>
          <w:rFonts w:asciiTheme="minorHAnsi" w:hAnsiTheme="minorHAnsi" w:cstheme="minorHAnsi"/>
          <w:i/>
          <w:iCs/>
          <w:color w:val="000000" w:themeColor="text1"/>
          <w:sz w:val="20"/>
          <w:szCs w:val="20"/>
          <w:shd w:val="clear" w:color="auto" w:fill="FFFFFF"/>
        </w:rPr>
        <w:t>Fig. 9 Falling Leaves (2016)</w:t>
      </w:r>
    </w:p>
    <w:p w:rsidR="001D4506" w:rsidRDefault="001D4506" w:rsidP="00330492">
      <w:pPr>
        <w:pStyle w:val="NormalWeb"/>
        <w:spacing w:line="480" w:lineRule="auto"/>
        <w:rPr>
          <w:rFonts w:asciiTheme="minorHAnsi" w:hAnsiTheme="minorHAnsi" w:cstheme="minorHAnsi"/>
          <w:color w:val="000000" w:themeColor="text1"/>
          <w:shd w:val="clear" w:color="auto" w:fill="FFFFFF"/>
        </w:rPr>
      </w:pPr>
    </w:p>
    <w:p w:rsidR="00330492" w:rsidRPr="000A23BC" w:rsidRDefault="00330492" w:rsidP="00330492">
      <w:pPr>
        <w:pStyle w:val="NormalWeb"/>
        <w:spacing w:line="480" w:lineRule="auto"/>
        <w:rPr>
          <w:rFonts w:asciiTheme="minorHAnsi" w:hAnsiTheme="minorHAnsi" w:cstheme="minorHAnsi"/>
          <w:color w:val="FF0000"/>
          <w:shd w:val="clear" w:color="auto" w:fill="FFFFFF"/>
        </w:rPr>
      </w:pPr>
      <w:r w:rsidRPr="00C24A92">
        <w:rPr>
          <w:rFonts w:asciiTheme="minorHAnsi" w:hAnsiTheme="minorHAnsi" w:cstheme="minorHAnsi"/>
          <w:color w:val="000000" w:themeColor="text1"/>
          <w:shd w:val="clear" w:color="auto" w:fill="FFFFFF"/>
        </w:rPr>
        <w:t>By reworking fabrics that would typically be discarded, Lipkin challenges assumptions about value and demonstrates how waste can possess both visual and narrative potential. Her practice highlights the importance of noticing what is left behind in a making process, rather than overlooking it (Lipkin, 2021).</w:t>
      </w:r>
      <w:r w:rsidR="00BA300E">
        <w:rPr>
          <w:rFonts w:asciiTheme="minorHAnsi" w:hAnsiTheme="minorHAnsi" w:cstheme="minorHAnsi"/>
          <w:color w:val="000000" w:themeColor="text1"/>
          <w:shd w:val="clear" w:color="auto" w:fill="FFFFFF"/>
        </w:rPr>
        <w:t xml:space="preserve"> </w:t>
      </w:r>
      <w:r w:rsidR="00BA300E" w:rsidRPr="00BA300E">
        <w:rPr>
          <w:rFonts w:asciiTheme="minorHAnsi" w:hAnsiTheme="minorHAnsi" w:cstheme="minorHAnsi"/>
        </w:rPr>
        <w:t>This supports my decision to record my own material waste throughout the project, using it as a</w:t>
      </w:r>
      <w:r w:rsidR="00937C86">
        <w:rPr>
          <w:rFonts w:asciiTheme="minorHAnsi" w:hAnsiTheme="minorHAnsi" w:cstheme="minorHAnsi"/>
        </w:rPr>
        <w:t xml:space="preserve"> means</w:t>
      </w:r>
      <w:r w:rsidR="00BA300E" w:rsidRPr="00BA300E">
        <w:rPr>
          <w:rFonts w:asciiTheme="minorHAnsi" w:hAnsiTheme="minorHAnsi" w:cstheme="minorHAnsi"/>
        </w:rPr>
        <w:t xml:space="preserve"> to reflect on</w:t>
      </w:r>
      <w:r w:rsidR="00FE0DB7">
        <w:rPr>
          <w:rFonts w:asciiTheme="minorHAnsi" w:hAnsiTheme="minorHAnsi" w:cstheme="minorHAnsi"/>
        </w:rPr>
        <w:t xml:space="preserve"> </w:t>
      </w:r>
      <w:r w:rsidR="00BA300E" w:rsidRPr="00BA300E">
        <w:rPr>
          <w:rFonts w:asciiTheme="minorHAnsi" w:hAnsiTheme="minorHAnsi" w:cstheme="minorHAnsi"/>
        </w:rPr>
        <w:t>process, impact and the realities of working with textiles.</w:t>
      </w:r>
      <w:r w:rsidR="000A23BC">
        <w:rPr>
          <w:rFonts w:asciiTheme="minorHAnsi" w:hAnsiTheme="minorHAnsi" w:cstheme="minorHAnsi"/>
        </w:rPr>
        <w:t xml:space="preserve"> </w:t>
      </w:r>
    </w:p>
    <w:p w:rsidR="00BA300E" w:rsidRDefault="00BA300E" w:rsidP="00330492">
      <w:pPr>
        <w:pStyle w:val="NormalWeb"/>
        <w:spacing w:line="480" w:lineRule="auto"/>
        <w:rPr>
          <w:rFonts w:asciiTheme="minorHAnsi" w:hAnsiTheme="minorHAnsi" w:cstheme="minorHAnsi"/>
          <w:color w:val="000000" w:themeColor="text1"/>
          <w:shd w:val="clear" w:color="auto" w:fill="FFFFFF"/>
        </w:rPr>
      </w:pPr>
    </w:p>
    <w:p w:rsidR="00330492" w:rsidRPr="00367485" w:rsidRDefault="00330492" w:rsidP="00794045">
      <w:pPr>
        <w:pStyle w:val="Heading1"/>
        <w:rPr>
          <w:shd w:val="clear" w:color="auto" w:fill="FFFFFF"/>
        </w:rPr>
      </w:pPr>
      <w:bookmarkStart w:id="10" w:name="_Toc215668539"/>
      <w:r w:rsidRPr="00367485">
        <w:rPr>
          <w:shd w:val="clear" w:color="auto" w:fill="FFFFFF"/>
        </w:rPr>
        <w:lastRenderedPageBreak/>
        <w:t>What does this body of work need to do for me?</w:t>
      </w:r>
      <w:bookmarkEnd w:id="10"/>
    </w:p>
    <w:p w:rsidR="00330492" w:rsidRPr="0094319F" w:rsidRDefault="00330492" w:rsidP="00330492">
      <w:pPr>
        <w:pStyle w:val="NormalWeb"/>
        <w:spacing w:line="480" w:lineRule="auto"/>
        <w:rPr>
          <w:rFonts w:asciiTheme="minorHAnsi" w:hAnsiTheme="minorHAnsi" w:cstheme="minorHAnsi"/>
          <w:color w:val="1F53F3"/>
          <w:sz w:val="28"/>
          <w:szCs w:val="28"/>
          <w:u w:val="single"/>
          <w:shd w:val="clear" w:color="auto" w:fill="FFFFFF"/>
        </w:rPr>
      </w:pPr>
      <w:r w:rsidRPr="00ED306D">
        <w:rPr>
          <w:rFonts w:asciiTheme="minorHAnsi" w:hAnsiTheme="minorHAnsi" w:cstheme="minorHAnsi"/>
          <w:color w:val="000000" w:themeColor="text1"/>
        </w:rPr>
        <w:t xml:space="preserve">This project </w:t>
      </w:r>
      <w:r w:rsidR="009F7DFF">
        <w:rPr>
          <w:rFonts w:asciiTheme="minorHAnsi" w:hAnsiTheme="minorHAnsi" w:cstheme="minorHAnsi"/>
          <w:color w:val="000000" w:themeColor="text1"/>
        </w:rPr>
        <w:t>aims to create</w:t>
      </w:r>
      <w:r w:rsidRPr="00ED306D">
        <w:rPr>
          <w:rFonts w:asciiTheme="minorHAnsi" w:hAnsiTheme="minorHAnsi" w:cstheme="minorHAnsi"/>
          <w:color w:val="000000" w:themeColor="text1"/>
        </w:rPr>
        <w:t xml:space="preserve"> a cohesive collection that reflects the changing seasons without encouraging unnecessary consumption. Each design </w:t>
      </w:r>
      <w:r>
        <w:rPr>
          <w:rFonts w:asciiTheme="minorHAnsi" w:hAnsiTheme="minorHAnsi" w:cstheme="minorHAnsi"/>
          <w:color w:val="000000" w:themeColor="text1"/>
        </w:rPr>
        <w:t xml:space="preserve">will be </w:t>
      </w:r>
      <w:r w:rsidRPr="00ED306D">
        <w:rPr>
          <w:rFonts w:asciiTheme="minorHAnsi" w:hAnsiTheme="minorHAnsi" w:cstheme="minorHAnsi"/>
          <w:color w:val="000000" w:themeColor="text1"/>
        </w:rPr>
        <w:t>interchangeable and complementary, forming a single collection that can be used year-round. As the seasons in the United Kingdom become less distinct</w:t>
      </w:r>
      <w:r w:rsidR="009E0152">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with </w:t>
      </w:r>
      <w:r w:rsidRPr="00ED306D">
        <w:rPr>
          <w:rFonts w:asciiTheme="minorHAnsi" w:hAnsiTheme="minorHAnsi" w:cstheme="minorHAnsi"/>
          <w:color w:val="000000" w:themeColor="text1"/>
        </w:rPr>
        <w:t>berries ripening earlier</w:t>
      </w:r>
      <w:r w:rsidR="009F7DFF">
        <w:rPr>
          <w:rFonts w:asciiTheme="minorHAnsi" w:hAnsiTheme="minorHAnsi" w:cstheme="minorHAnsi"/>
          <w:color w:val="000000" w:themeColor="text1"/>
        </w:rPr>
        <w:t xml:space="preserve"> and </w:t>
      </w:r>
      <w:r w:rsidRPr="00ED306D">
        <w:rPr>
          <w:rFonts w:asciiTheme="minorHAnsi" w:hAnsiTheme="minorHAnsi" w:cstheme="minorHAnsi"/>
          <w:color w:val="000000" w:themeColor="text1"/>
        </w:rPr>
        <w:t xml:space="preserve">flowers blooming later, </w:t>
      </w:r>
      <w:r>
        <w:rPr>
          <w:rFonts w:asciiTheme="minorHAnsi" w:hAnsiTheme="minorHAnsi" w:cstheme="minorHAnsi"/>
          <w:color w:val="000000" w:themeColor="text1"/>
        </w:rPr>
        <w:t>my</w:t>
      </w:r>
      <w:r w:rsidRPr="00ED306D">
        <w:rPr>
          <w:rFonts w:asciiTheme="minorHAnsi" w:hAnsiTheme="minorHAnsi" w:cstheme="minorHAnsi"/>
          <w:color w:val="000000" w:themeColor="text1"/>
        </w:rPr>
        <w:t xml:space="preserve"> </w:t>
      </w:r>
      <w:r>
        <w:rPr>
          <w:rFonts w:asciiTheme="minorHAnsi" w:hAnsiTheme="minorHAnsi" w:cstheme="minorHAnsi"/>
          <w:color w:val="000000" w:themeColor="text1"/>
        </w:rPr>
        <w:t>pieces</w:t>
      </w:r>
      <w:r w:rsidRPr="00ED306D">
        <w:rPr>
          <w:rFonts w:asciiTheme="minorHAnsi" w:hAnsiTheme="minorHAnsi" w:cstheme="minorHAnsi"/>
          <w:color w:val="000000" w:themeColor="text1"/>
        </w:rPr>
        <w:t xml:space="preserve"> </w:t>
      </w:r>
      <w:r w:rsidR="009F7DFF">
        <w:rPr>
          <w:rFonts w:asciiTheme="minorHAnsi" w:hAnsiTheme="minorHAnsi" w:cstheme="minorHAnsi"/>
          <w:color w:val="000000" w:themeColor="text1"/>
        </w:rPr>
        <w:t>will</w:t>
      </w:r>
      <w:r w:rsidRPr="00ED306D">
        <w:rPr>
          <w:rFonts w:asciiTheme="minorHAnsi" w:hAnsiTheme="minorHAnsi" w:cstheme="minorHAnsi"/>
          <w:color w:val="000000" w:themeColor="text1"/>
        </w:rPr>
        <w:t xml:space="preserve"> mirror this natural overlap. By using natural fibres and a carefully considered colour palette, the collection </w:t>
      </w:r>
      <w:r w:rsidR="009E0152">
        <w:rPr>
          <w:rFonts w:asciiTheme="minorHAnsi" w:hAnsiTheme="minorHAnsi" w:cstheme="minorHAnsi"/>
          <w:color w:val="000000" w:themeColor="text1"/>
        </w:rPr>
        <w:t>will</w:t>
      </w:r>
      <w:r w:rsidRPr="00ED306D">
        <w:rPr>
          <w:rFonts w:asciiTheme="minorHAnsi" w:hAnsiTheme="minorHAnsi" w:cstheme="minorHAnsi"/>
          <w:color w:val="000000" w:themeColor="text1"/>
        </w:rPr>
        <w:t xml:space="preserve"> transition smoothly from one season to the next, supporting a slower and more thoughtful approach to decorating.</w:t>
      </w:r>
    </w:p>
    <w:p w:rsidR="00330492" w:rsidRPr="00ED306D" w:rsidRDefault="00330492" w:rsidP="00330492">
      <w:pPr>
        <w:spacing w:line="480" w:lineRule="auto"/>
        <w:rPr>
          <w:rFonts w:asciiTheme="minorHAnsi" w:hAnsiTheme="minorHAnsi" w:cstheme="minorHAnsi"/>
          <w:color w:val="000000" w:themeColor="text1"/>
        </w:rPr>
      </w:pPr>
      <w:r w:rsidRPr="00ED306D">
        <w:rPr>
          <w:rFonts w:asciiTheme="minorHAnsi" w:hAnsiTheme="minorHAnsi" w:cstheme="minorHAnsi"/>
          <w:color w:val="000000" w:themeColor="text1"/>
        </w:rPr>
        <w:t>While I will prioritise</w:t>
      </w:r>
      <w:r>
        <w:rPr>
          <w:rFonts w:asciiTheme="minorHAnsi" w:hAnsiTheme="minorHAnsi" w:cstheme="minorHAnsi"/>
          <w:color w:val="000000" w:themeColor="text1"/>
        </w:rPr>
        <w:t xml:space="preserve"> the use of</w:t>
      </w:r>
      <w:r w:rsidRPr="00ED306D">
        <w:rPr>
          <w:rFonts w:asciiTheme="minorHAnsi" w:hAnsiTheme="minorHAnsi" w:cstheme="minorHAnsi"/>
          <w:color w:val="000000" w:themeColor="text1"/>
        </w:rPr>
        <w:t xml:space="preserve"> natural </w:t>
      </w:r>
      <w:r>
        <w:rPr>
          <w:rFonts w:asciiTheme="minorHAnsi" w:hAnsiTheme="minorHAnsi" w:cstheme="minorHAnsi"/>
          <w:color w:val="000000" w:themeColor="text1"/>
        </w:rPr>
        <w:t>fabrics</w:t>
      </w:r>
      <w:r w:rsidRPr="00ED306D">
        <w:rPr>
          <w:rFonts w:asciiTheme="minorHAnsi" w:hAnsiTheme="minorHAnsi" w:cstheme="minorHAnsi"/>
          <w:color w:val="000000" w:themeColor="text1"/>
        </w:rPr>
        <w:t xml:space="preserve">, not every process can be entirely </w:t>
      </w:r>
      <w:r>
        <w:rPr>
          <w:rFonts w:asciiTheme="minorHAnsi" w:hAnsiTheme="minorHAnsi" w:cstheme="minorHAnsi"/>
          <w:color w:val="000000" w:themeColor="text1"/>
        </w:rPr>
        <w:t xml:space="preserve">environmentally </w:t>
      </w:r>
      <w:r w:rsidRPr="00ED306D">
        <w:rPr>
          <w:rFonts w:asciiTheme="minorHAnsi" w:hAnsiTheme="minorHAnsi" w:cstheme="minorHAnsi"/>
          <w:color w:val="000000" w:themeColor="text1"/>
        </w:rPr>
        <w:t>low-impact</w:t>
      </w:r>
      <w:r>
        <w:rPr>
          <w:rFonts w:asciiTheme="minorHAnsi" w:hAnsiTheme="minorHAnsi" w:cstheme="minorHAnsi"/>
          <w:color w:val="000000" w:themeColor="text1"/>
        </w:rPr>
        <w:t>, as c</w:t>
      </w:r>
      <w:r w:rsidRPr="00ED306D">
        <w:rPr>
          <w:rFonts w:asciiTheme="minorHAnsi" w:hAnsiTheme="minorHAnsi" w:cstheme="minorHAnsi"/>
          <w:color w:val="000000" w:themeColor="text1"/>
        </w:rPr>
        <w:t xml:space="preserve">ertain </w:t>
      </w:r>
      <w:r>
        <w:rPr>
          <w:rFonts w:asciiTheme="minorHAnsi" w:hAnsiTheme="minorHAnsi" w:cstheme="minorHAnsi"/>
          <w:color w:val="000000" w:themeColor="text1"/>
        </w:rPr>
        <w:t xml:space="preserve">chemical </w:t>
      </w:r>
      <w:r w:rsidRPr="00ED306D">
        <w:rPr>
          <w:rFonts w:asciiTheme="minorHAnsi" w:hAnsiTheme="minorHAnsi" w:cstheme="minorHAnsi"/>
          <w:color w:val="000000" w:themeColor="text1"/>
        </w:rPr>
        <w:t xml:space="preserve">dyes are necessary to achieve the </w:t>
      </w:r>
      <w:r>
        <w:rPr>
          <w:rFonts w:asciiTheme="minorHAnsi" w:hAnsiTheme="minorHAnsi" w:cstheme="minorHAnsi"/>
          <w:color w:val="000000" w:themeColor="text1"/>
        </w:rPr>
        <w:t xml:space="preserve">depth and durability of </w:t>
      </w:r>
      <w:r w:rsidRPr="00ED306D">
        <w:rPr>
          <w:rFonts w:asciiTheme="minorHAnsi" w:hAnsiTheme="minorHAnsi" w:cstheme="minorHAnsi"/>
          <w:color w:val="000000" w:themeColor="text1"/>
        </w:rPr>
        <w:t xml:space="preserve">colour. </w:t>
      </w:r>
      <w:r w:rsidR="009F7DFF">
        <w:rPr>
          <w:rFonts w:asciiTheme="minorHAnsi" w:hAnsiTheme="minorHAnsi" w:cstheme="minorHAnsi"/>
          <w:color w:val="000000" w:themeColor="text1"/>
        </w:rPr>
        <w:t>I aim</w:t>
      </w:r>
      <w:r w:rsidRPr="00ED306D">
        <w:rPr>
          <w:rFonts w:asciiTheme="minorHAnsi" w:hAnsiTheme="minorHAnsi" w:cstheme="minorHAnsi"/>
          <w:color w:val="000000" w:themeColor="text1"/>
        </w:rPr>
        <w:t xml:space="preserve"> to be transparent about these choices and to explain where limitations arise, rather than portraying the collection as fully sustainable.</w:t>
      </w:r>
    </w:p>
    <w:p w:rsidR="00330492" w:rsidRPr="00910962" w:rsidRDefault="00330492" w:rsidP="00330492">
      <w:pPr>
        <w:spacing w:line="480" w:lineRule="auto"/>
        <w:rPr>
          <w:rFonts w:asciiTheme="minorHAnsi" w:hAnsiTheme="minorHAnsi" w:cstheme="minorHAnsi"/>
          <w:color w:val="FF0000"/>
          <w:sz w:val="16"/>
          <w:szCs w:val="16"/>
        </w:rPr>
      </w:pPr>
      <w:r>
        <w:rPr>
          <w:rFonts w:asciiTheme="minorHAnsi" w:hAnsiTheme="minorHAnsi" w:cstheme="minorHAnsi"/>
          <w:color w:val="000000" w:themeColor="text1"/>
        </w:rPr>
        <w:t>My</w:t>
      </w:r>
      <w:r w:rsidRPr="00ED306D">
        <w:rPr>
          <w:rFonts w:asciiTheme="minorHAnsi" w:hAnsiTheme="minorHAnsi" w:cstheme="minorHAnsi"/>
          <w:color w:val="000000" w:themeColor="text1"/>
        </w:rPr>
        <w:t xml:space="preserve"> </w:t>
      </w:r>
      <w:r w:rsidR="009F7DFF">
        <w:rPr>
          <w:rFonts w:asciiTheme="minorHAnsi" w:hAnsiTheme="minorHAnsi" w:cstheme="minorHAnsi"/>
          <w:color w:val="000000" w:themeColor="text1"/>
        </w:rPr>
        <w:t xml:space="preserve">goal </w:t>
      </w:r>
      <w:r w:rsidRPr="00ED306D">
        <w:rPr>
          <w:rFonts w:asciiTheme="minorHAnsi" w:hAnsiTheme="minorHAnsi" w:cstheme="minorHAnsi"/>
          <w:color w:val="000000" w:themeColor="text1"/>
        </w:rPr>
        <w:t>is to be as sustainable as possible with the time, resources and techniques available, while remaining true to the folklore</w:t>
      </w:r>
      <w:r>
        <w:rPr>
          <w:rFonts w:asciiTheme="minorHAnsi" w:hAnsiTheme="minorHAnsi" w:cstheme="minorHAnsi"/>
          <w:color w:val="000000" w:themeColor="text1"/>
        </w:rPr>
        <w:t xml:space="preserve"> component</w:t>
      </w:r>
      <w:r w:rsidRPr="00ED306D">
        <w:rPr>
          <w:rFonts w:asciiTheme="minorHAnsi" w:hAnsiTheme="minorHAnsi" w:cstheme="minorHAnsi"/>
          <w:color w:val="000000" w:themeColor="text1"/>
        </w:rPr>
        <w:t>,</w:t>
      </w:r>
      <w:r>
        <w:rPr>
          <w:rFonts w:asciiTheme="minorHAnsi" w:hAnsiTheme="minorHAnsi" w:cstheme="minorHAnsi"/>
          <w:color w:val="000000" w:themeColor="text1"/>
        </w:rPr>
        <w:t xml:space="preserve"> and the</w:t>
      </w:r>
      <w:r w:rsidRPr="00ED306D">
        <w:rPr>
          <w:rFonts w:asciiTheme="minorHAnsi" w:hAnsiTheme="minorHAnsi" w:cstheme="minorHAnsi"/>
          <w:color w:val="000000" w:themeColor="text1"/>
        </w:rPr>
        <w:t xml:space="preserve"> almanac-inspired narrative </w:t>
      </w:r>
      <w:r w:rsidR="0025428F">
        <w:rPr>
          <w:rFonts w:asciiTheme="minorHAnsi" w:hAnsiTheme="minorHAnsi" w:cstheme="minorHAnsi"/>
          <w:color w:val="000000" w:themeColor="text1"/>
        </w:rPr>
        <w:t xml:space="preserve">at the heart </w:t>
      </w:r>
      <w:r w:rsidRPr="00ED306D">
        <w:rPr>
          <w:rFonts w:asciiTheme="minorHAnsi" w:hAnsiTheme="minorHAnsi" w:cstheme="minorHAnsi"/>
          <w:color w:val="000000" w:themeColor="text1"/>
        </w:rPr>
        <w:t xml:space="preserve">of the project. </w:t>
      </w:r>
    </w:p>
    <w:p w:rsidR="00330492" w:rsidRDefault="00330492" w:rsidP="00330492">
      <w:pPr>
        <w:rPr>
          <w:rFonts w:asciiTheme="minorHAnsi" w:hAnsiTheme="minorHAnsi" w:cstheme="minorHAnsi"/>
          <w:color w:val="000000" w:themeColor="text1"/>
        </w:rPr>
      </w:pPr>
    </w:p>
    <w:p w:rsidR="00330492" w:rsidRDefault="00330492" w:rsidP="00330492">
      <w:pPr>
        <w:rPr>
          <w:rFonts w:asciiTheme="minorHAnsi" w:hAnsiTheme="minorHAnsi" w:cstheme="minorHAnsi"/>
          <w:color w:val="000000" w:themeColor="text1"/>
        </w:rPr>
      </w:pPr>
    </w:p>
    <w:p w:rsidR="00330492" w:rsidRPr="00794045" w:rsidRDefault="00330492" w:rsidP="00794045">
      <w:pPr>
        <w:pStyle w:val="Heading1"/>
        <w:rPr>
          <w:i/>
          <w:iCs/>
        </w:rPr>
      </w:pPr>
      <w:bookmarkStart w:id="11" w:name="_Toc215668540"/>
      <w:r w:rsidRPr="00794045">
        <w:t>How will I ensure success?</w:t>
      </w:r>
      <w:bookmarkEnd w:id="11"/>
    </w:p>
    <w:p w:rsidR="00330492" w:rsidRDefault="00330492" w:rsidP="00330492">
      <w:pPr>
        <w:rPr>
          <w:rFonts w:asciiTheme="minorHAnsi" w:hAnsiTheme="minorHAnsi" w:cstheme="minorHAnsi"/>
          <w:color w:val="1F53F3"/>
          <w:sz w:val="28"/>
          <w:szCs w:val="28"/>
          <w:u w:val="single"/>
        </w:rPr>
      </w:pPr>
    </w:p>
    <w:p w:rsidR="00330492" w:rsidRPr="009131B0" w:rsidRDefault="00330492" w:rsidP="00330492">
      <w:pPr>
        <w:spacing w:line="480" w:lineRule="auto"/>
        <w:rPr>
          <w:rFonts w:asciiTheme="minorHAnsi" w:hAnsiTheme="minorHAnsi" w:cstheme="minorHAnsi"/>
          <w:color w:val="FF0000"/>
        </w:rPr>
      </w:pPr>
      <w:r w:rsidRPr="00B51F99">
        <w:rPr>
          <w:rFonts w:asciiTheme="minorHAnsi" w:hAnsiTheme="minorHAnsi" w:cstheme="minorHAnsi"/>
        </w:rPr>
        <w:t>To ensure success next semester, I intend to work in a more structured and consistent way, using planning tools and realistic time</w:t>
      </w:r>
      <w:r>
        <w:rPr>
          <w:rFonts w:asciiTheme="minorHAnsi" w:hAnsiTheme="minorHAnsi" w:cstheme="minorHAnsi"/>
        </w:rPr>
        <w:t xml:space="preserve"> </w:t>
      </w:r>
      <w:r w:rsidRPr="00B51F99">
        <w:rPr>
          <w:rFonts w:asciiTheme="minorHAnsi" w:hAnsiTheme="minorHAnsi" w:cstheme="minorHAnsi"/>
        </w:rPr>
        <w:t xml:space="preserve">management to </w:t>
      </w:r>
      <w:r>
        <w:rPr>
          <w:rFonts w:asciiTheme="minorHAnsi" w:hAnsiTheme="minorHAnsi" w:cstheme="minorHAnsi"/>
        </w:rPr>
        <w:t>maintain a steady workload</w:t>
      </w:r>
      <w:r w:rsidRPr="00B51F99">
        <w:rPr>
          <w:rFonts w:asciiTheme="minorHAnsi" w:hAnsiTheme="minorHAnsi" w:cstheme="minorHAnsi"/>
        </w:rPr>
        <w:t xml:space="preserve">. </w:t>
      </w:r>
      <w:r w:rsidRPr="008E35DE">
        <w:rPr>
          <w:rFonts w:asciiTheme="minorHAnsi" w:hAnsiTheme="minorHAnsi" w:cstheme="minorHAnsi"/>
        </w:rPr>
        <w:t xml:space="preserve">My working rhythm can fluctuate, with periods of intense hyperfocus followed by slower starts, which is a pattern I am learning to manage more effectively. Going into </w:t>
      </w:r>
      <w:r>
        <w:rPr>
          <w:rFonts w:asciiTheme="minorHAnsi" w:hAnsiTheme="minorHAnsi" w:cstheme="minorHAnsi"/>
        </w:rPr>
        <w:t xml:space="preserve">my </w:t>
      </w:r>
      <w:r w:rsidRPr="008E35DE">
        <w:rPr>
          <w:rFonts w:asciiTheme="minorHAnsi" w:hAnsiTheme="minorHAnsi" w:cstheme="minorHAnsi"/>
        </w:rPr>
        <w:t>third year, I have adapted my approach by breaking tasks into phases, setting realistic goals, and taking necessary breaks to maintain a healthier and more sustainable work</w:t>
      </w:r>
      <w:r>
        <w:rPr>
          <w:rFonts w:asciiTheme="minorHAnsi" w:hAnsiTheme="minorHAnsi" w:cstheme="minorHAnsi"/>
        </w:rPr>
        <w:t>load</w:t>
      </w:r>
      <w:r w:rsidRPr="008E35DE">
        <w:rPr>
          <w:rFonts w:asciiTheme="minorHAnsi" w:hAnsiTheme="minorHAnsi" w:cstheme="minorHAnsi"/>
        </w:rPr>
        <w:t>.</w:t>
      </w:r>
      <w:r>
        <w:rPr>
          <w:rFonts w:asciiTheme="minorHAnsi" w:hAnsiTheme="minorHAnsi" w:cstheme="minorHAnsi"/>
        </w:rPr>
        <w:t xml:space="preserve"> B</w:t>
      </w:r>
      <w:r w:rsidRPr="00B51F99">
        <w:rPr>
          <w:rFonts w:asciiTheme="minorHAnsi" w:hAnsiTheme="minorHAnsi" w:cstheme="minorHAnsi"/>
        </w:rPr>
        <w:t xml:space="preserve">eyond university, </w:t>
      </w:r>
      <w:r w:rsidRPr="00B51F99">
        <w:rPr>
          <w:rFonts w:asciiTheme="minorHAnsi" w:hAnsiTheme="minorHAnsi" w:cstheme="minorHAnsi"/>
        </w:rPr>
        <w:lastRenderedPageBreak/>
        <w:t xml:space="preserve">success will rely on continuing to build my portfolio, strengthening my industry connections, and developing confidence in promoting my work. My </w:t>
      </w:r>
      <w:r>
        <w:rPr>
          <w:rFonts w:asciiTheme="minorHAnsi" w:hAnsiTheme="minorHAnsi" w:cstheme="minorHAnsi"/>
        </w:rPr>
        <w:t>goal</w:t>
      </w:r>
      <w:r w:rsidRPr="00B51F99">
        <w:rPr>
          <w:rFonts w:asciiTheme="minorHAnsi" w:hAnsiTheme="minorHAnsi" w:cstheme="minorHAnsi"/>
        </w:rPr>
        <w:t xml:space="preserve"> is to </w:t>
      </w:r>
      <w:r>
        <w:rPr>
          <w:rFonts w:asciiTheme="minorHAnsi" w:hAnsiTheme="minorHAnsi" w:cstheme="minorHAnsi"/>
        </w:rPr>
        <w:t>establish</w:t>
      </w:r>
      <w:r w:rsidRPr="00B51F99">
        <w:rPr>
          <w:rFonts w:asciiTheme="minorHAnsi" w:hAnsiTheme="minorHAnsi" w:cstheme="minorHAnsi"/>
        </w:rPr>
        <w:t xml:space="preserve"> myself as a designer whose practice is informed by research, craft, and sustainability, </w:t>
      </w:r>
      <w:r>
        <w:rPr>
          <w:rFonts w:asciiTheme="minorHAnsi" w:hAnsiTheme="minorHAnsi" w:cstheme="minorHAnsi"/>
        </w:rPr>
        <w:t>enabling me</w:t>
      </w:r>
      <w:r w:rsidRPr="00B51F99">
        <w:rPr>
          <w:rFonts w:asciiTheme="minorHAnsi" w:hAnsiTheme="minorHAnsi" w:cstheme="minorHAnsi"/>
        </w:rPr>
        <w:t xml:space="preserve"> to attract </w:t>
      </w:r>
      <w:r>
        <w:rPr>
          <w:rFonts w:asciiTheme="minorHAnsi" w:hAnsiTheme="minorHAnsi" w:cstheme="minorHAnsi"/>
        </w:rPr>
        <w:t>suitabl</w:t>
      </w:r>
      <w:r w:rsidRPr="00B51F99">
        <w:rPr>
          <w:rFonts w:asciiTheme="minorHAnsi" w:hAnsiTheme="minorHAnsi" w:cstheme="minorHAnsi"/>
        </w:rPr>
        <w:t xml:space="preserve">e clients and </w:t>
      </w:r>
      <w:r>
        <w:rPr>
          <w:rFonts w:asciiTheme="minorHAnsi" w:hAnsiTheme="minorHAnsi" w:cstheme="minorHAnsi"/>
        </w:rPr>
        <w:t>establish</w:t>
      </w:r>
      <w:r w:rsidRPr="00B51F99">
        <w:rPr>
          <w:rFonts w:asciiTheme="minorHAnsi" w:hAnsiTheme="minorHAnsi" w:cstheme="minorHAnsi"/>
        </w:rPr>
        <w:t xml:space="preserve"> a professional presence. </w:t>
      </w:r>
    </w:p>
    <w:p w:rsidR="00330492" w:rsidRDefault="00330492" w:rsidP="00330492">
      <w:pPr>
        <w:spacing w:line="480" w:lineRule="auto"/>
        <w:rPr>
          <w:rFonts w:asciiTheme="minorHAnsi" w:hAnsiTheme="minorHAnsi" w:cstheme="minorHAnsi"/>
        </w:rPr>
      </w:pPr>
    </w:p>
    <w:p w:rsidR="00330492" w:rsidRDefault="00330492" w:rsidP="00330492">
      <w:pPr>
        <w:spacing w:line="480" w:lineRule="auto"/>
        <w:rPr>
          <w:rFonts w:asciiTheme="minorHAnsi" w:hAnsiTheme="minorHAnsi" w:cstheme="minorHAnsi"/>
        </w:rPr>
      </w:pPr>
    </w:p>
    <w:p w:rsidR="00330492" w:rsidRDefault="00330492" w:rsidP="00330492">
      <w:pPr>
        <w:spacing w:line="480" w:lineRule="auto"/>
        <w:rPr>
          <w:rFonts w:asciiTheme="minorHAnsi" w:hAnsiTheme="minorHAnsi" w:cstheme="minorHAnsi"/>
        </w:rPr>
      </w:pPr>
    </w:p>
    <w:p w:rsidR="00330492" w:rsidRDefault="00330492" w:rsidP="00330492">
      <w:pPr>
        <w:spacing w:line="480" w:lineRule="auto"/>
        <w:rPr>
          <w:rFonts w:asciiTheme="minorHAnsi" w:hAnsiTheme="minorHAnsi" w:cstheme="minorHAnsi"/>
        </w:rPr>
      </w:pPr>
    </w:p>
    <w:p w:rsidR="00330492" w:rsidRDefault="00330492" w:rsidP="00330492">
      <w:pPr>
        <w:rPr>
          <w:rFonts w:asciiTheme="minorHAnsi" w:hAnsiTheme="minorHAnsi" w:cstheme="minorHAnsi"/>
          <w:u w:val="single"/>
        </w:rPr>
      </w:pPr>
    </w:p>
    <w:p w:rsidR="00330492" w:rsidRDefault="00330492" w:rsidP="00330492">
      <w:pPr>
        <w:rPr>
          <w:rFonts w:asciiTheme="minorHAnsi" w:hAnsiTheme="minorHAnsi" w:cstheme="minorHAnsi"/>
          <w:u w:val="single"/>
        </w:rPr>
      </w:pPr>
    </w:p>
    <w:p w:rsidR="00330492" w:rsidRDefault="00330492" w:rsidP="00330492">
      <w:pPr>
        <w:rPr>
          <w:rFonts w:asciiTheme="minorHAnsi" w:hAnsiTheme="minorHAnsi" w:cstheme="minorHAnsi"/>
          <w:u w:val="single"/>
        </w:rPr>
      </w:pPr>
    </w:p>
    <w:p w:rsidR="00330492" w:rsidRPr="00687497" w:rsidRDefault="00330492" w:rsidP="00330492">
      <w:pPr>
        <w:rPr>
          <w:rFonts w:asciiTheme="minorHAnsi" w:hAnsiTheme="minorHAnsi" w:cstheme="minorHAnsi"/>
          <w:color w:val="000000" w:themeColor="text1"/>
        </w:rPr>
      </w:pPr>
    </w:p>
    <w:p w:rsidR="00330492" w:rsidRDefault="00330492" w:rsidP="00330492">
      <w:pPr>
        <w:rPr>
          <w:rFonts w:asciiTheme="minorHAnsi" w:hAnsiTheme="minorHAnsi" w:cstheme="minorHAnsi"/>
          <w:color w:val="1F53F3"/>
          <w:sz w:val="28"/>
          <w:szCs w:val="28"/>
          <w:u w:val="single"/>
        </w:rPr>
      </w:pPr>
    </w:p>
    <w:p w:rsidR="00330492" w:rsidRDefault="00330492" w:rsidP="00330492">
      <w:pPr>
        <w:rPr>
          <w:rFonts w:asciiTheme="minorHAnsi" w:hAnsiTheme="minorHAnsi" w:cstheme="minorHAnsi"/>
          <w:color w:val="1F53F3"/>
          <w:sz w:val="28"/>
          <w:szCs w:val="28"/>
          <w:u w:val="single"/>
        </w:rPr>
      </w:pPr>
    </w:p>
    <w:p w:rsidR="00330492" w:rsidRDefault="00330492" w:rsidP="00330492">
      <w:pPr>
        <w:rPr>
          <w:rFonts w:asciiTheme="minorHAnsi" w:hAnsiTheme="minorHAnsi" w:cstheme="minorHAnsi"/>
          <w:color w:val="1F53F3"/>
          <w:sz w:val="28"/>
          <w:szCs w:val="28"/>
          <w:u w:val="single"/>
        </w:rPr>
      </w:pPr>
    </w:p>
    <w:p w:rsidR="00330492" w:rsidRDefault="00330492" w:rsidP="00330492">
      <w:pPr>
        <w:rPr>
          <w:rFonts w:asciiTheme="minorHAnsi" w:hAnsiTheme="minorHAnsi" w:cstheme="minorHAnsi"/>
          <w:color w:val="1F53F3"/>
          <w:sz w:val="28"/>
          <w:szCs w:val="28"/>
          <w:u w:val="single"/>
        </w:rPr>
      </w:pPr>
    </w:p>
    <w:p w:rsidR="00330492" w:rsidRDefault="00330492" w:rsidP="00330492">
      <w:pPr>
        <w:rPr>
          <w:rFonts w:asciiTheme="minorHAnsi" w:hAnsiTheme="minorHAnsi" w:cstheme="minorHAnsi"/>
          <w:color w:val="000000" w:themeColor="text1"/>
          <w:u w:val="single"/>
        </w:rPr>
      </w:pPr>
    </w:p>
    <w:p w:rsidR="00794045" w:rsidRDefault="00794045" w:rsidP="00794045">
      <w:pPr>
        <w:pStyle w:val="Heading1"/>
      </w:pPr>
      <w:bookmarkStart w:id="12" w:name="_Toc215668541"/>
    </w:p>
    <w:p w:rsidR="00794045" w:rsidRDefault="00794045" w:rsidP="00794045">
      <w:pPr>
        <w:pStyle w:val="Heading1"/>
      </w:pPr>
    </w:p>
    <w:p w:rsidR="00794045" w:rsidRDefault="00794045" w:rsidP="00794045">
      <w:pPr>
        <w:pStyle w:val="Heading1"/>
      </w:pPr>
    </w:p>
    <w:p w:rsidR="00794045" w:rsidRDefault="00794045" w:rsidP="00794045">
      <w:pPr>
        <w:pStyle w:val="Heading1"/>
      </w:pPr>
    </w:p>
    <w:p w:rsidR="00794045" w:rsidRDefault="00794045" w:rsidP="00794045">
      <w:pPr>
        <w:pStyle w:val="Heading1"/>
      </w:pPr>
    </w:p>
    <w:p w:rsidR="00794045" w:rsidRDefault="00794045" w:rsidP="00794045">
      <w:pPr>
        <w:pStyle w:val="Heading1"/>
      </w:pPr>
    </w:p>
    <w:p w:rsidR="00794045" w:rsidRDefault="00794045" w:rsidP="00794045">
      <w:pPr>
        <w:pStyle w:val="Heading1"/>
      </w:pPr>
    </w:p>
    <w:p w:rsidR="00794045" w:rsidRDefault="00794045" w:rsidP="00794045">
      <w:pPr>
        <w:pStyle w:val="Heading1"/>
      </w:pPr>
    </w:p>
    <w:p w:rsidR="00794045" w:rsidRDefault="00794045" w:rsidP="00794045"/>
    <w:p w:rsidR="00794045" w:rsidRPr="00794045" w:rsidRDefault="00794045" w:rsidP="00794045"/>
    <w:p w:rsidR="00330492" w:rsidRPr="00794045" w:rsidRDefault="00330492" w:rsidP="00794045">
      <w:pPr>
        <w:pStyle w:val="Heading1"/>
      </w:pPr>
      <w:r w:rsidRPr="00794045">
        <w:lastRenderedPageBreak/>
        <w:t>Bibliography</w:t>
      </w:r>
      <w:bookmarkEnd w:id="12"/>
    </w:p>
    <w:p w:rsidR="00330492" w:rsidRDefault="00330492" w:rsidP="00330492">
      <w:pPr>
        <w:rPr>
          <w:rFonts w:asciiTheme="minorHAnsi" w:hAnsiTheme="minorHAnsi" w:cstheme="minorHAnsi"/>
          <w:color w:val="000000" w:themeColor="text1"/>
          <w:u w:val="single"/>
        </w:rPr>
      </w:pPr>
    </w:p>
    <w:p w:rsidR="00330492" w:rsidRDefault="00330492" w:rsidP="00330492">
      <w:pPr>
        <w:rPr>
          <w:rFonts w:asciiTheme="minorHAnsi" w:hAnsiTheme="minorHAnsi" w:cstheme="minorHAnsi"/>
          <w:color w:val="000000" w:themeColor="text1"/>
        </w:rPr>
      </w:pPr>
    </w:p>
    <w:p w:rsidR="00330492" w:rsidRDefault="00330492" w:rsidP="00FA4C58">
      <w:pPr>
        <w:pStyle w:val="ListBullet"/>
        <w:numPr>
          <w:ilvl w:val="0"/>
          <w:numId w:val="0"/>
        </w:numPr>
        <w:spacing w:after="0"/>
        <w:rPr>
          <w:sz w:val="24"/>
          <w:szCs w:val="24"/>
        </w:rPr>
      </w:pPr>
      <w:r w:rsidRPr="00926557">
        <w:rPr>
          <w:sz w:val="24"/>
          <w:szCs w:val="24"/>
        </w:rPr>
        <w:t xml:space="preserve">Barringer, T. (1998) </w:t>
      </w:r>
      <w:r w:rsidRPr="00926557">
        <w:rPr>
          <w:i/>
          <w:iCs/>
          <w:sz w:val="24"/>
          <w:szCs w:val="24"/>
        </w:rPr>
        <w:t xml:space="preserve">Reading the Pre-Raphaelites. </w:t>
      </w:r>
      <w:r w:rsidRPr="00926557">
        <w:rPr>
          <w:sz w:val="24"/>
          <w:szCs w:val="24"/>
        </w:rPr>
        <w:t xml:space="preserve"> New Haven: Yale University Press.</w:t>
      </w:r>
    </w:p>
    <w:p w:rsidR="00330492" w:rsidRDefault="00330492" w:rsidP="00FA4C58">
      <w:pPr>
        <w:pStyle w:val="ListBullet"/>
        <w:numPr>
          <w:ilvl w:val="0"/>
          <w:numId w:val="0"/>
        </w:numPr>
        <w:spacing w:after="0"/>
        <w:rPr>
          <w:sz w:val="24"/>
          <w:szCs w:val="24"/>
        </w:rPr>
      </w:pPr>
    </w:p>
    <w:p w:rsidR="00330492" w:rsidRPr="00803A23" w:rsidRDefault="00330492" w:rsidP="00FA4C58">
      <w:pPr>
        <w:rPr>
          <w:rFonts w:asciiTheme="minorHAnsi" w:hAnsiTheme="minorHAnsi" w:cstheme="minorHAnsi"/>
          <w:color w:val="000000" w:themeColor="text1"/>
        </w:rPr>
      </w:pPr>
      <w:r w:rsidRPr="00803A23">
        <w:rPr>
          <w:rFonts w:asciiTheme="minorHAnsi" w:hAnsiTheme="minorHAnsi" w:cstheme="minorHAnsi"/>
          <w:color w:val="000000" w:themeColor="text1"/>
        </w:rPr>
        <w:t xml:space="preserve">BBC Wales (1977) </w:t>
      </w:r>
      <w:r w:rsidRPr="00803A23">
        <w:rPr>
          <w:rFonts w:asciiTheme="minorHAnsi" w:hAnsiTheme="minorHAnsi" w:cstheme="minorHAnsi"/>
          <w:i/>
          <w:iCs/>
          <w:color w:val="000000" w:themeColor="text1"/>
        </w:rPr>
        <w:t>Laura Ashley interviewed on Kane on Friday</w:t>
      </w:r>
      <w:r w:rsidRPr="00803A23">
        <w:rPr>
          <w:rFonts w:asciiTheme="minorHAnsi" w:hAnsiTheme="minorHAnsi" w:cstheme="minorHAnsi"/>
          <w:color w:val="000000" w:themeColor="text1"/>
        </w:rPr>
        <w:t xml:space="preserve"> [online] available at: </w:t>
      </w:r>
      <w:hyperlink r:id="rId24" w:history="1">
        <w:r w:rsidRPr="00803A23">
          <w:rPr>
            <w:rStyle w:val="Hyperlink"/>
            <w:rFonts w:asciiTheme="minorHAnsi" w:hAnsiTheme="minorHAnsi" w:cstheme="minorHAnsi"/>
            <w:color w:val="000000" w:themeColor="text1"/>
          </w:rPr>
          <w:t>https://www.facebook.com/BBCArchive/videos/604587441236347/?rdid=xUVRV5khSZdp9vBG</w:t>
        </w:r>
      </w:hyperlink>
      <w:r w:rsidRPr="00803A23">
        <w:rPr>
          <w:rFonts w:asciiTheme="minorHAnsi" w:hAnsiTheme="minorHAnsi" w:cstheme="minorHAnsi"/>
          <w:color w:val="000000" w:themeColor="text1"/>
        </w:rPr>
        <w:t xml:space="preserve"> [accessed: 02.12.2025]</w:t>
      </w:r>
    </w:p>
    <w:p w:rsidR="00330492" w:rsidRDefault="00330492" w:rsidP="00FA4C58">
      <w:pPr>
        <w:rPr>
          <w:rFonts w:asciiTheme="minorHAnsi" w:hAnsiTheme="minorHAnsi" w:cstheme="minorHAnsi"/>
        </w:rPr>
      </w:pPr>
    </w:p>
    <w:p w:rsidR="00330492" w:rsidRPr="003E0638" w:rsidRDefault="00330492" w:rsidP="00FA4C58">
      <w:pPr>
        <w:rPr>
          <w:rFonts w:asciiTheme="minorHAnsi" w:hAnsiTheme="minorHAnsi" w:cstheme="minorHAnsi"/>
        </w:rPr>
      </w:pPr>
      <w:r w:rsidRPr="003E0638">
        <w:rPr>
          <w:rFonts w:asciiTheme="minorHAnsi" w:hAnsiTheme="minorHAnsi" w:cstheme="minorHAnsi"/>
        </w:rPr>
        <w:t xml:space="preserve">Delmas, M.A. and Burbano, V.C. (2011) ‘The drivers of greenwashing’, </w:t>
      </w:r>
      <w:r w:rsidRPr="003E0638">
        <w:rPr>
          <w:rFonts w:asciiTheme="minorHAnsi" w:hAnsiTheme="minorHAnsi" w:cstheme="minorHAnsi"/>
          <w:i/>
          <w:iCs/>
        </w:rPr>
        <w:t>California Management Review</w:t>
      </w:r>
      <w:r w:rsidRPr="003E0638">
        <w:rPr>
          <w:rFonts w:asciiTheme="minorHAnsi" w:hAnsiTheme="minorHAnsi" w:cstheme="minorHAnsi"/>
        </w:rPr>
        <w:t>, 54(1), pp. 64–87.</w:t>
      </w:r>
    </w:p>
    <w:p w:rsidR="00330492" w:rsidRDefault="00330492" w:rsidP="00FA4C58">
      <w:pPr>
        <w:rPr>
          <w:rFonts w:asciiTheme="minorHAnsi" w:hAnsiTheme="minorHAnsi" w:cstheme="minorHAnsi"/>
        </w:rPr>
      </w:pPr>
    </w:p>
    <w:p w:rsidR="00330492" w:rsidRPr="00684787" w:rsidRDefault="00330492" w:rsidP="00FA4C58">
      <w:pPr>
        <w:rPr>
          <w:rFonts w:asciiTheme="minorHAnsi" w:hAnsiTheme="minorHAnsi" w:cstheme="minorHAnsi"/>
        </w:rPr>
      </w:pPr>
      <w:r w:rsidRPr="00684787">
        <w:rPr>
          <w:rFonts w:asciiTheme="minorHAnsi" w:hAnsiTheme="minorHAnsi" w:cstheme="minorHAnsi"/>
        </w:rPr>
        <w:t xml:space="preserve">Fire Safety Advice Centre (2024) Furniture and Furnishings (Fire Safety) Regulations 1988, 1989 and 1993. </w:t>
      </w:r>
      <w:r>
        <w:rPr>
          <w:rFonts w:asciiTheme="minorHAnsi" w:hAnsiTheme="minorHAnsi" w:cstheme="minorHAnsi"/>
        </w:rPr>
        <w:t xml:space="preserve">[online] </w:t>
      </w:r>
      <w:r w:rsidRPr="00506586">
        <w:rPr>
          <w:rFonts w:asciiTheme="minorHAnsi" w:hAnsiTheme="minorHAnsi" w:cstheme="minorHAnsi"/>
        </w:rPr>
        <w:t>Available at</w:t>
      </w:r>
      <w:r w:rsidRPr="00684787">
        <w:rPr>
          <w:rFonts w:asciiTheme="minorHAnsi" w:hAnsiTheme="minorHAnsi" w:cstheme="minorHAnsi"/>
        </w:rPr>
        <w:t xml:space="preserve">: </w:t>
      </w:r>
      <w:hyperlink r:id="rId25" w:history="1">
        <w:r w:rsidRPr="00467F02">
          <w:rPr>
            <w:rStyle w:val="Hyperlink"/>
            <w:rFonts w:asciiTheme="minorHAnsi" w:hAnsiTheme="minorHAnsi" w:cstheme="minorHAnsi"/>
          </w:rPr>
          <w:t>https://www.firesafe.org.uk/furniture-and-furnishings-fire-safety-regulations-19881989-and-1993/</w:t>
        </w:r>
      </w:hyperlink>
      <w:r>
        <w:rPr>
          <w:rFonts w:asciiTheme="minorHAnsi" w:hAnsiTheme="minorHAnsi" w:cstheme="minorHAnsi"/>
        </w:rPr>
        <w:t xml:space="preserve"> </w:t>
      </w:r>
      <w:r w:rsidRPr="00684787">
        <w:rPr>
          <w:rFonts w:asciiTheme="minorHAnsi" w:hAnsiTheme="minorHAnsi" w:cstheme="minorHAnsi"/>
        </w:rPr>
        <w:t xml:space="preserve">(Accessed: </w:t>
      </w:r>
      <w:r>
        <w:rPr>
          <w:rFonts w:asciiTheme="minorHAnsi" w:hAnsiTheme="minorHAnsi" w:cstheme="minorHAnsi"/>
        </w:rPr>
        <w:t>16</w:t>
      </w:r>
      <w:r w:rsidRPr="00996A87">
        <w:rPr>
          <w:rFonts w:asciiTheme="minorHAnsi" w:hAnsiTheme="minorHAnsi" w:cstheme="minorHAnsi"/>
          <w:vertAlign w:val="superscript"/>
        </w:rPr>
        <w:t>th</w:t>
      </w:r>
      <w:r>
        <w:rPr>
          <w:rFonts w:asciiTheme="minorHAnsi" w:hAnsiTheme="minorHAnsi" w:cstheme="minorHAnsi"/>
        </w:rPr>
        <w:t xml:space="preserve"> November. 2025</w:t>
      </w:r>
      <w:r w:rsidRPr="00684787">
        <w:rPr>
          <w:rFonts w:asciiTheme="minorHAnsi" w:hAnsiTheme="minorHAnsi" w:cstheme="minorHAnsi"/>
        </w:rPr>
        <w:t>).</w:t>
      </w:r>
    </w:p>
    <w:p w:rsidR="00330492" w:rsidRDefault="00330492" w:rsidP="00FA4C58">
      <w:pPr>
        <w:rPr>
          <w:rFonts w:asciiTheme="minorHAnsi" w:hAnsiTheme="minorHAnsi" w:cstheme="minorHAnsi"/>
        </w:rPr>
      </w:pPr>
    </w:p>
    <w:p w:rsidR="00330492" w:rsidRPr="00506586" w:rsidRDefault="00330492" w:rsidP="00FA4C58">
      <w:pPr>
        <w:rPr>
          <w:rFonts w:asciiTheme="minorHAnsi" w:hAnsiTheme="minorHAnsi" w:cstheme="minorHAnsi"/>
        </w:rPr>
      </w:pPr>
      <w:r w:rsidRPr="00684787">
        <w:rPr>
          <w:rFonts w:asciiTheme="minorHAnsi" w:hAnsiTheme="minorHAnsi" w:cstheme="minorHAnsi"/>
        </w:rPr>
        <w:t xml:space="preserve">Fletcher, K. and Grose, L. (2012) </w:t>
      </w:r>
      <w:r w:rsidRPr="00EF3EFE">
        <w:rPr>
          <w:rFonts w:asciiTheme="minorHAnsi" w:hAnsiTheme="minorHAnsi" w:cstheme="minorHAnsi"/>
          <w:i/>
          <w:iCs/>
        </w:rPr>
        <w:t>Fashion &amp; Sustainability: Design for Change.</w:t>
      </w:r>
      <w:r>
        <w:rPr>
          <w:rFonts w:asciiTheme="minorHAnsi" w:hAnsiTheme="minorHAnsi" w:cstheme="minorHAnsi"/>
          <w:i/>
          <w:iCs/>
        </w:rPr>
        <w:t xml:space="preserve"> </w:t>
      </w:r>
      <w:r w:rsidRPr="00684787">
        <w:rPr>
          <w:rFonts w:asciiTheme="minorHAnsi" w:hAnsiTheme="minorHAnsi" w:cstheme="minorHAnsi"/>
        </w:rPr>
        <w:t>London: Laurence King.</w:t>
      </w:r>
    </w:p>
    <w:p w:rsidR="00330492" w:rsidRDefault="00330492" w:rsidP="00FA4C58">
      <w:pPr>
        <w:pStyle w:val="ListBullet"/>
        <w:numPr>
          <w:ilvl w:val="0"/>
          <w:numId w:val="0"/>
        </w:numPr>
        <w:spacing w:after="0"/>
        <w:rPr>
          <w:sz w:val="24"/>
          <w:szCs w:val="24"/>
        </w:rPr>
      </w:pPr>
    </w:p>
    <w:p w:rsidR="00330492" w:rsidRPr="00926557" w:rsidRDefault="00330492" w:rsidP="00330492">
      <w:pPr>
        <w:pStyle w:val="ListBullet"/>
        <w:numPr>
          <w:ilvl w:val="0"/>
          <w:numId w:val="0"/>
        </w:numPr>
        <w:rPr>
          <w:sz w:val="24"/>
          <w:szCs w:val="24"/>
        </w:rPr>
      </w:pPr>
      <w:r w:rsidRPr="00926557">
        <w:rPr>
          <w:sz w:val="24"/>
          <w:szCs w:val="24"/>
        </w:rPr>
        <w:t xml:space="preserve">Foster, R. and Lockley, S. (2018) </w:t>
      </w:r>
      <w:r w:rsidRPr="00926557">
        <w:rPr>
          <w:i/>
          <w:iCs/>
          <w:sz w:val="24"/>
          <w:szCs w:val="24"/>
        </w:rPr>
        <w:t>Circadian Rhythms: A Very Short Introduction.</w:t>
      </w:r>
      <w:r w:rsidRPr="00926557">
        <w:rPr>
          <w:sz w:val="24"/>
          <w:szCs w:val="24"/>
        </w:rPr>
        <w:t xml:space="preserve"> Oxford: Oxford University Press.</w:t>
      </w:r>
    </w:p>
    <w:p w:rsidR="00330492" w:rsidRDefault="00330492" w:rsidP="00FA4C58">
      <w:pPr>
        <w:rPr>
          <w:rFonts w:asciiTheme="minorHAnsi" w:hAnsiTheme="minorHAnsi" w:cstheme="minorHAnsi"/>
          <w:color w:val="000000" w:themeColor="text1"/>
        </w:rPr>
      </w:pPr>
      <w:r w:rsidRPr="00926557">
        <w:rPr>
          <w:rFonts w:asciiTheme="minorHAnsi" w:hAnsiTheme="minorHAnsi" w:cstheme="minorHAnsi"/>
          <w:color w:val="000000" w:themeColor="text1"/>
        </w:rPr>
        <w:t>House of Hackney</w:t>
      </w:r>
      <w:r>
        <w:rPr>
          <w:rFonts w:asciiTheme="minorHAnsi" w:hAnsiTheme="minorHAnsi" w:cstheme="minorHAnsi"/>
          <w:color w:val="000000" w:themeColor="text1"/>
        </w:rPr>
        <w:t xml:space="preserve">. (2025) </w:t>
      </w:r>
      <w:r w:rsidRPr="00557386">
        <w:rPr>
          <w:rFonts w:asciiTheme="minorHAnsi" w:hAnsiTheme="minorHAnsi" w:cstheme="minorHAnsi"/>
          <w:i/>
          <w:iCs/>
          <w:color w:val="000000" w:themeColor="text1"/>
        </w:rPr>
        <w:t>Our Story</w:t>
      </w:r>
      <w:r>
        <w:rPr>
          <w:rFonts w:asciiTheme="minorHAnsi" w:hAnsiTheme="minorHAnsi" w:cstheme="minorHAnsi"/>
          <w:i/>
          <w:iCs/>
          <w:color w:val="000000" w:themeColor="text1"/>
        </w:rPr>
        <w:t xml:space="preserve">. </w:t>
      </w:r>
      <w:r>
        <w:rPr>
          <w:rFonts w:asciiTheme="minorHAnsi" w:hAnsiTheme="minorHAnsi" w:cstheme="minorHAnsi"/>
        </w:rPr>
        <w:t xml:space="preserve">[online] </w:t>
      </w:r>
      <w:r w:rsidRPr="00506586">
        <w:rPr>
          <w:rFonts w:asciiTheme="minorHAnsi" w:hAnsiTheme="minorHAnsi" w:cstheme="minorHAnsi"/>
        </w:rPr>
        <w:t>Available at:</w:t>
      </w:r>
      <w:r>
        <w:rPr>
          <w:rFonts w:asciiTheme="minorHAnsi" w:hAnsiTheme="minorHAnsi" w:cstheme="minorHAnsi"/>
          <w:color w:val="000000" w:themeColor="text1"/>
        </w:rPr>
        <w:t xml:space="preserve"> </w:t>
      </w:r>
      <w:hyperlink r:id="rId26" w:history="1">
        <w:r w:rsidRPr="00467F02">
          <w:rPr>
            <w:rStyle w:val="Hyperlink"/>
            <w:rFonts w:asciiTheme="minorHAnsi" w:hAnsiTheme="minorHAnsi" w:cstheme="minorHAnsi"/>
          </w:rPr>
          <w:t>https://www.houseofhackney.com/pages/our-story</w:t>
        </w:r>
      </w:hyperlink>
      <w:r>
        <w:rPr>
          <w:rFonts w:asciiTheme="minorHAnsi" w:hAnsiTheme="minorHAnsi" w:cstheme="minorHAnsi"/>
          <w:color w:val="000000" w:themeColor="text1"/>
        </w:rPr>
        <w:t xml:space="preserve"> (Accessed: 6</w:t>
      </w:r>
      <w:r w:rsidRPr="00557386">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November. 2025). </w:t>
      </w:r>
    </w:p>
    <w:p w:rsidR="00330492" w:rsidRDefault="00330492" w:rsidP="00FA4C58">
      <w:pPr>
        <w:rPr>
          <w:rFonts w:asciiTheme="minorHAnsi" w:hAnsiTheme="minorHAnsi" w:cstheme="minorHAnsi"/>
          <w:color w:val="000000" w:themeColor="text1"/>
        </w:rPr>
      </w:pPr>
    </w:p>
    <w:p w:rsidR="00330492" w:rsidRDefault="00330492" w:rsidP="00FA4C58">
      <w:pPr>
        <w:rPr>
          <w:rFonts w:asciiTheme="minorHAnsi" w:hAnsiTheme="minorHAnsi" w:cstheme="minorHAnsi"/>
        </w:rPr>
      </w:pPr>
      <w:r w:rsidRPr="00506586">
        <w:rPr>
          <w:rFonts w:asciiTheme="minorHAnsi" w:hAnsiTheme="minorHAnsi" w:cstheme="minorHAnsi"/>
        </w:rPr>
        <w:t xml:space="preserve">Hunter, A. </w:t>
      </w:r>
      <w:r>
        <w:rPr>
          <w:rFonts w:asciiTheme="minorHAnsi" w:hAnsiTheme="minorHAnsi" w:cstheme="minorHAnsi"/>
        </w:rPr>
        <w:t>(2025</w:t>
      </w:r>
      <w:r w:rsidRPr="00506586">
        <w:rPr>
          <w:rFonts w:asciiTheme="minorHAnsi" w:hAnsiTheme="minorHAnsi" w:cstheme="minorHAnsi"/>
        </w:rPr>
        <w:t xml:space="preserve">) </w:t>
      </w:r>
      <w:r w:rsidRPr="00697032">
        <w:rPr>
          <w:rFonts w:asciiTheme="minorHAnsi" w:hAnsiTheme="minorHAnsi" w:cstheme="minorHAnsi"/>
          <w:i/>
          <w:iCs/>
        </w:rPr>
        <w:t>Focus on Felt.</w:t>
      </w:r>
      <w:r>
        <w:rPr>
          <w:rFonts w:asciiTheme="minorHAnsi" w:hAnsiTheme="minorHAnsi" w:cstheme="minorHAnsi"/>
        </w:rPr>
        <w:t xml:space="preserve"> [online] </w:t>
      </w:r>
      <w:r w:rsidRPr="00506586">
        <w:rPr>
          <w:rFonts w:asciiTheme="minorHAnsi" w:hAnsiTheme="minorHAnsi" w:cstheme="minorHAnsi"/>
        </w:rPr>
        <w:t xml:space="preserve">Available at: </w:t>
      </w:r>
      <w:hyperlink r:id="rId27" w:history="1">
        <w:r w:rsidRPr="00467F02">
          <w:rPr>
            <w:rStyle w:val="Hyperlink"/>
            <w:rFonts w:asciiTheme="minorHAnsi" w:hAnsiTheme="minorHAnsi" w:cstheme="minorHAnsi"/>
          </w:rPr>
          <w:t>http://www.andreahunterfocusonfelt.co.uk/</w:t>
        </w:r>
      </w:hyperlink>
      <w:r>
        <w:rPr>
          <w:rFonts w:asciiTheme="minorHAnsi" w:hAnsiTheme="minorHAnsi" w:cstheme="minorHAnsi"/>
        </w:rPr>
        <w:t xml:space="preserve"> </w:t>
      </w:r>
      <w:r w:rsidRPr="00506586">
        <w:rPr>
          <w:rFonts w:asciiTheme="minorHAnsi" w:hAnsiTheme="minorHAnsi" w:cstheme="minorHAnsi"/>
        </w:rPr>
        <w:t xml:space="preserve">(Accessed: </w:t>
      </w:r>
      <w:r>
        <w:rPr>
          <w:rFonts w:asciiTheme="minorHAnsi" w:hAnsiTheme="minorHAnsi" w:cstheme="minorHAnsi"/>
        </w:rPr>
        <w:t>16</w:t>
      </w:r>
      <w:r w:rsidRPr="000D5C0C">
        <w:rPr>
          <w:rFonts w:asciiTheme="minorHAnsi" w:hAnsiTheme="minorHAnsi" w:cstheme="minorHAnsi"/>
          <w:vertAlign w:val="superscript"/>
        </w:rPr>
        <w:t>th</w:t>
      </w:r>
      <w:r>
        <w:rPr>
          <w:rFonts w:asciiTheme="minorHAnsi" w:hAnsiTheme="minorHAnsi" w:cstheme="minorHAnsi"/>
        </w:rPr>
        <w:t xml:space="preserve"> November</w:t>
      </w:r>
      <w:r w:rsidRPr="00506586">
        <w:rPr>
          <w:rFonts w:asciiTheme="minorHAnsi" w:hAnsiTheme="minorHAnsi" w:cstheme="minorHAnsi"/>
        </w:rPr>
        <w:t>).</w:t>
      </w:r>
    </w:p>
    <w:p w:rsidR="00330492" w:rsidRPr="00926557" w:rsidRDefault="00330492" w:rsidP="00FA4C58">
      <w:pPr>
        <w:rPr>
          <w:rFonts w:asciiTheme="minorHAnsi" w:hAnsiTheme="minorHAnsi" w:cstheme="minorHAnsi"/>
          <w:color w:val="000000" w:themeColor="text1"/>
        </w:rPr>
      </w:pPr>
    </w:p>
    <w:p w:rsidR="00330492" w:rsidRPr="00317FDF" w:rsidRDefault="00330492" w:rsidP="00FA4C58">
      <w:pPr>
        <w:rPr>
          <w:rFonts w:asciiTheme="minorHAnsi" w:hAnsiTheme="minorHAnsi" w:cstheme="minorHAnsi"/>
        </w:rPr>
      </w:pPr>
      <w:proofErr w:type="spellStart"/>
      <w:r>
        <w:rPr>
          <w:rFonts w:asciiTheme="minorHAnsi" w:hAnsiTheme="minorHAnsi" w:cstheme="minorHAnsi"/>
        </w:rPr>
        <w:t>Leendertz</w:t>
      </w:r>
      <w:proofErr w:type="spellEnd"/>
      <w:r>
        <w:rPr>
          <w:rFonts w:asciiTheme="minorHAnsi" w:hAnsiTheme="minorHAnsi" w:cstheme="minorHAnsi"/>
        </w:rPr>
        <w:t xml:space="preserve">, L. (2024) </w:t>
      </w:r>
      <w:r w:rsidRPr="00317FDF">
        <w:rPr>
          <w:rFonts w:asciiTheme="minorHAnsi" w:hAnsiTheme="minorHAnsi" w:cstheme="minorHAnsi"/>
          <w:i/>
          <w:iCs/>
        </w:rPr>
        <w:t>The Almanac</w:t>
      </w:r>
      <w:r>
        <w:rPr>
          <w:rFonts w:asciiTheme="minorHAnsi" w:hAnsiTheme="minorHAnsi" w:cstheme="minorHAnsi"/>
        </w:rPr>
        <w:t xml:space="preserve">: </w:t>
      </w:r>
      <w:r w:rsidRPr="00317FDF">
        <w:rPr>
          <w:rFonts w:asciiTheme="minorHAnsi" w:hAnsiTheme="minorHAnsi" w:cstheme="minorHAnsi"/>
          <w:i/>
          <w:iCs/>
        </w:rPr>
        <w:t>A Seasonal Guide to 2025</w:t>
      </w:r>
      <w:r>
        <w:rPr>
          <w:rFonts w:asciiTheme="minorHAnsi" w:hAnsiTheme="minorHAnsi" w:cstheme="minorHAnsi"/>
          <w:i/>
          <w:iCs/>
        </w:rPr>
        <w:t xml:space="preserve">. </w:t>
      </w:r>
      <w:r w:rsidRPr="00317FDF">
        <w:rPr>
          <w:rFonts w:asciiTheme="minorHAnsi" w:hAnsiTheme="minorHAnsi" w:cstheme="minorHAnsi"/>
        </w:rPr>
        <w:t>London</w:t>
      </w:r>
      <w:r>
        <w:rPr>
          <w:rFonts w:asciiTheme="minorHAnsi" w:hAnsiTheme="minorHAnsi" w:cstheme="minorHAnsi"/>
        </w:rPr>
        <w:t>. Octopus Publishing Group Ltd.</w:t>
      </w:r>
    </w:p>
    <w:p w:rsidR="00330492" w:rsidRDefault="00330492" w:rsidP="00FA4C58">
      <w:pPr>
        <w:rPr>
          <w:rFonts w:asciiTheme="minorHAnsi" w:hAnsiTheme="minorHAnsi" w:cstheme="minorHAnsi"/>
        </w:rPr>
      </w:pPr>
    </w:p>
    <w:p w:rsidR="00330492" w:rsidRPr="00926557" w:rsidRDefault="00330492" w:rsidP="00FA4C58">
      <w:pPr>
        <w:pStyle w:val="ListBullet"/>
        <w:numPr>
          <w:ilvl w:val="0"/>
          <w:numId w:val="0"/>
        </w:numPr>
        <w:spacing w:after="0"/>
        <w:rPr>
          <w:sz w:val="24"/>
          <w:szCs w:val="24"/>
        </w:rPr>
      </w:pPr>
      <w:r w:rsidRPr="00A419A5">
        <w:rPr>
          <w:sz w:val="24"/>
          <w:szCs w:val="24"/>
        </w:rPr>
        <w:t xml:space="preserve">Lipkin, Z. (2021) </w:t>
      </w:r>
      <w:proofErr w:type="spellStart"/>
      <w:r w:rsidRPr="00A419A5">
        <w:rPr>
          <w:sz w:val="24"/>
          <w:szCs w:val="24"/>
        </w:rPr>
        <w:t>Zwia</w:t>
      </w:r>
      <w:proofErr w:type="spellEnd"/>
      <w:r w:rsidRPr="00A419A5">
        <w:rPr>
          <w:sz w:val="24"/>
          <w:szCs w:val="24"/>
        </w:rPr>
        <w:t xml:space="preserve"> Lipkin: Textile and Mixed-Media Artist. </w:t>
      </w:r>
      <w:r w:rsidRPr="009A6FFE">
        <w:rPr>
          <w:rFonts w:cstheme="minorHAnsi"/>
          <w:sz w:val="24"/>
          <w:szCs w:val="24"/>
        </w:rPr>
        <w:t>[online] Available at:</w:t>
      </w:r>
      <w:r w:rsidRPr="00506586">
        <w:rPr>
          <w:rFonts w:cstheme="minorHAnsi"/>
        </w:rPr>
        <w:t xml:space="preserve"> </w:t>
      </w:r>
      <w:hyperlink r:id="rId28" w:history="1">
        <w:r w:rsidRPr="00467F02">
          <w:rPr>
            <w:rStyle w:val="Hyperlink"/>
            <w:sz w:val="24"/>
            <w:szCs w:val="24"/>
          </w:rPr>
          <w:t>https://www.zwialipkin.com</w:t>
        </w:r>
      </w:hyperlink>
      <w:r>
        <w:rPr>
          <w:sz w:val="24"/>
          <w:szCs w:val="24"/>
        </w:rPr>
        <w:t xml:space="preserve"> </w:t>
      </w:r>
      <w:r w:rsidRPr="00A419A5">
        <w:rPr>
          <w:sz w:val="24"/>
          <w:szCs w:val="24"/>
        </w:rPr>
        <w:t>(Accessed:</w:t>
      </w:r>
      <w:r>
        <w:rPr>
          <w:sz w:val="24"/>
          <w:szCs w:val="24"/>
        </w:rPr>
        <w:t xml:space="preserve"> 2</w:t>
      </w:r>
      <w:r w:rsidRPr="00470CE2">
        <w:rPr>
          <w:sz w:val="24"/>
          <w:szCs w:val="24"/>
          <w:vertAlign w:val="superscript"/>
        </w:rPr>
        <w:t>nd</w:t>
      </w:r>
      <w:r>
        <w:rPr>
          <w:sz w:val="24"/>
          <w:szCs w:val="24"/>
        </w:rPr>
        <w:t xml:space="preserve"> December 2025</w:t>
      </w:r>
      <w:r w:rsidRPr="00A419A5">
        <w:rPr>
          <w:sz w:val="24"/>
          <w:szCs w:val="24"/>
        </w:rPr>
        <w:t>).</w:t>
      </w:r>
    </w:p>
    <w:p w:rsidR="00330492" w:rsidRDefault="00330492" w:rsidP="00FA4C58">
      <w:pPr>
        <w:rPr>
          <w:rFonts w:asciiTheme="minorHAnsi" w:hAnsiTheme="minorHAnsi" w:cstheme="minorHAnsi"/>
        </w:rPr>
      </w:pPr>
    </w:p>
    <w:p w:rsidR="00330492" w:rsidRPr="00697032" w:rsidRDefault="00330492" w:rsidP="00FA4C58">
      <w:pPr>
        <w:rPr>
          <w:rFonts w:asciiTheme="minorHAnsi" w:hAnsiTheme="minorHAnsi" w:cstheme="minorHAnsi"/>
          <w:i/>
          <w:iCs/>
        </w:rPr>
      </w:pPr>
      <w:r>
        <w:rPr>
          <w:rFonts w:asciiTheme="minorHAnsi" w:hAnsiTheme="minorHAnsi" w:cstheme="minorHAnsi"/>
        </w:rPr>
        <w:t xml:space="preserve">Molly Mahon. (2025) </w:t>
      </w:r>
      <w:r w:rsidRPr="00697032">
        <w:rPr>
          <w:rFonts w:asciiTheme="minorHAnsi" w:hAnsiTheme="minorHAnsi" w:cstheme="minorHAnsi"/>
          <w:i/>
          <w:iCs/>
        </w:rPr>
        <w:t>About</w:t>
      </w:r>
      <w:r>
        <w:rPr>
          <w:rFonts w:asciiTheme="minorHAnsi" w:hAnsiTheme="minorHAnsi" w:cstheme="minorHAnsi"/>
          <w:i/>
          <w:iCs/>
        </w:rPr>
        <w:t xml:space="preserve"> Us. </w:t>
      </w:r>
      <w:r>
        <w:rPr>
          <w:rFonts w:asciiTheme="minorHAnsi" w:hAnsiTheme="minorHAnsi" w:cstheme="minorHAnsi"/>
        </w:rPr>
        <w:t xml:space="preserve">[online] </w:t>
      </w:r>
      <w:r w:rsidRPr="00506586">
        <w:rPr>
          <w:rFonts w:asciiTheme="minorHAnsi" w:hAnsiTheme="minorHAnsi" w:cstheme="minorHAnsi"/>
        </w:rPr>
        <w:t xml:space="preserve">Available at: </w:t>
      </w:r>
      <w:r>
        <w:rPr>
          <w:rFonts w:asciiTheme="minorHAnsi" w:hAnsiTheme="minorHAnsi" w:cstheme="minorHAnsi"/>
          <w:i/>
          <w:iCs/>
        </w:rPr>
        <w:t xml:space="preserve"> </w:t>
      </w:r>
      <w:hyperlink r:id="rId29" w:history="1">
        <w:r w:rsidRPr="00697032">
          <w:rPr>
            <w:rStyle w:val="Hyperlink"/>
            <w:rFonts w:asciiTheme="minorHAnsi" w:hAnsiTheme="minorHAnsi" w:cstheme="minorHAnsi"/>
          </w:rPr>
          <w:t>https://mollymahon.com/pages/about-us-1</w:t>
        </w:r>
      </w:hyperlink>
      <w:r>
        <w:rPr>
          <w:rFonts w:asciiTheme="minorHAnsi" w:hAnsiTheme="minorHAnsi" w:cstheme="minorHAnsi"/>
          <w:i/>
          <w:iCs/>
        </w:rPr>
        <w:t xml:space="preserve"> </w:t>
      </w:r>
      <w:r>
        <w:rPr>
          <w:rFonts w:asciiTheme="minorHAnsi" w:hAnsiTheme="minorHAnsi" w:cstheme="minorHAnsi"/>
        </w:rPr>
        <w:t>(Accessed: 16</w:t>
      </w:r>
      <w:r w:rsidRPr="005C7125">
        <w:rPr>
          <w:rFonts w:asciiTheme="minorHAnsi" w:hAnsiTheme="minorHAnsi" w:cstheme="minorHAnsi"/>
          <w:vertAlign w:val="superscript"/>
        </w:rPr>
        <w:t>th</w:t>
      </w:r>
      <w:r>
        <w:rPr>
          <w:rFonts w:asciiTheme="minorHAnsi" w:hAnsiTheme="minorHAnsi" w:cstheme="minorHAnsi"/>
        </w:rPr>
        <w:t xml:space="preserve"> November 2025).</w:t>
      </w:r>
    </w:p>
    <w:p w:rsidR="00330492" w:rsidRDefault="00330492" w:rsidP="00FA4C58">
      <w:pPr>
        <w:rPr>
          <w:rFonts w:asciiTheme="minorHAnsi" w:hAnsiTheme="minorHAnsi" w:cstheme="minorHAnsi"/>
        </w:rPr>
      </w:pPr>
    </w:p>
    <w:p w:rsidR="00330492" w:rsidRPr="00926557" w:rsidRDefault="00330492" w:rsidP="00FA4C58">
      <w:pPr>
        <w:pStyle w:val="ListBullet"/>
        <w:numPr>
          <w:ilvl w:val="0"/>
          <w:numId w:val="0"/>
        </w:numPr>
        <w:spacing w:after="0"/>
        <w:rPr>
          <w:sz w:val="24"/>
          <w:szCs w:val="24"/>
        </w:rPr>
      </w:pPr>
      <w:r w:rsidRPr="00926557">
        <w:rPr>
          <w:sz w:val="24"/>
          <w:szCs w:val="24"/>
        </w:rPr>
        <w:t xml:space="preserve">Naylor, G. (1989) </w:t>
      </w:r>
      <w:r w:rsidRPr="00926557">
        <w:rPr>
          <w:i/>
          <w:iCs/>
          <w:sz w:val="24"/>
          <w:szCs w:val="24"/>
        </w:rPr>
        <w:t>William Morris by Himself: Designs and Writings</w:t>
      </w:r>
      <w:r w:rsidRPr="00926557">
        <w:rPr>
          <w:sz w:val="24"/>
          <w:szCs w:val="24"/>
        </w:rPr>
        <w:t>. London: Little, Brown and Company.</w:t>
      </w:r>
    </w:p>
    <w:p w:rsidR="00330492" w:rsidRDefault="00330492" w:rsidP="00FA4C58">
      <w:pPr>
        <w:rPr>
          <w:rFonts w:asciiTheme="minorHAnsi" w:hAnsiTheme="minorHAnsi" w:cstheme="minorHAnsi"/>
          <w:color w:val="000000" w:themeColor="text1"/>
        </w:rPr>
      </w:pPr>
    </w:p>
    <w:p w:rsidR="00330492" w:rsidRPr="002873A1" w:rsidRDefault="00330492" w:rsidP="00FA4C58">
      <w:pPr>
        <w:rPr>
          <w:rFonts w:asciiTheme="minorHAnsi" w:hAnsiTheme="minorHAnsi" w:cstheme="minorHAnsi"/>
          <w:color w:val="000000" w:themeColor="text1"/>
        </w:rPr>
      </w:pPr>
      <w:r>
        <w:rPr>
          <w:rFonts w:asciiTheme="minorHAnsi" w:hAnsiTheme="minorHAnsi" w:cstheme="minorHAnsi"/>
          <w:color w:val="000000" w:themeColor="text1"/>
        </w:rPr>
        <w:t xml:space="preserve">Nicholls-Lee, D. </w:t>
      </w:r>
      <w:r w:rsidRPr="002873A1">
        <w:rPr>
          <w:rFonts w:asciiTheme="minorHAnsi" w:hAnsiTheme="minorHAnsi" w:cstheme="minorHAnsi"/>
          <w:color w:val="000000" w:themeColor="text1"/>
        </w:rPr>
        <w:t>(202</w:t>
      </w:r>
      <w:r>
        <w:rPr>
          <w:rFonts w:asciiTheme="minorHAnsi" w:hAnsiTheme="minorHAnsi" w:cstheme="minorHAnsi"/>
          <w:color w:val="000000" w:themeColor="text1"/>
        </w:rPr>
        <w:t>5</w:t>
      </w:r>
      <w:r w:rsidRPr="002873A1">
        <w:rPr>
          <w:rFonts w:asciiTheme="minorHAnsi" w:hAnsiTheme="minorHAnsi" w:cstheme="minorHAnsi"/>
          <w:color w:val="000000" w:themeColor="text1"/>
        </w:rPr>
        <w:t xml:space="preserve">) </w:t>
      </w:r>
      <w:r>
        <w:rPr>
          <w:rFonts w:asciiTheme="minorHAnsi" w:hAnsiTheme="minorHAnsi" w:cstheme="minorHAnsi"/>
          <w:color w:val="000000" w:themeColor="text1"/>
        </w:rPr>
        <w:t>‘</w:t>
      </w:r>
      <w:r>
        <w:rPr>
          <w:rFonts w:asciiTheme="minorHAnsi" w:hAnsiTheme="minorHAnsi" w:cstheme="minorHAnsi"/>
          <w:i/>
          <w:iCs/>
          <w:color w:val="000000" w:themeColor="text1"/>
        </w:rPr>
        <w:t>Gentle, gracious living’: Laura Ashley and how the ‘prairie homemaker’ lifestyle took hold</w:t>
      </w:r>
      <w:r>
        <w:rPr>
          <w:rFonts w:asciiTheme="minorHAnsi" w:hAnsiTheme="minorHAnsi" w:cstheme="minorHAnsi"/>
          <w:color w:val="000000" w:themeColor="text1"/>
        </w:rPr>
        <w:t>.</w:t>
      </w:r>
      <w:r w:rsidRPr="002873A1">
        <w:rPr>
          <w:rFonts w:asciiTheme="minorHAnsi" w:hAnsiTheme="minorHAnsi" w:cstheme="minorHAnsi"/>
          <w:color w:val="000000" w:themeColor="text1"/>
        </w:rPr>
        <w:t xml:space="preserve"> BBC Culture. </w:t>
      </w:r>
      <w:r>
        <w:rPr>
          <w:rFonts w:asciiTheme="minorHAnsi" w:hAnsiTheme="minorHAnsi" w:cstheme="minorHAnsi"/>
        </w:rPr>
        <w:t xml:space="preserve">[online] </w:t>
      </w:r>
      <w:r w:rsidRPr="002873A1">
        <w:rPr>
          <w:rFonts w:asciiTheme="minorHAnsi" w:hAnsiTheme="minorHAnsi" w:cstheme="minorHAnsi"/>
          <w:color w:val="000000" w:themeColor="text1"/>
        </w:rPr>
        <w:t xml:space="preserve">Available at: </w:t>
      </w:r>
      <w:hyperlink r:id="rId30" w:history="1">
        <w:r w:rsidRPr="00467F02">
          <w:rPr>
            <w:rStyle w:val="Hyperlink"/>
            <w:rFonts w:asciiTheme="minorHAnsi" w:hAnsiTheme="minorHAnsi" w:cstheme="minorHAnsi"/>
          </w:rPr>
          <w:t>https://www.bbc.co.uk/culture/article/20250904-laura-ashley-and-how-homestead-chic-was-born-in-wales</w:t>
        </w:r>
      </w:hyperlink>
      <w:r>
        <w:rPr>
          <w:rFonts w:asciiTheme="minorHAnsi" w:hAnsiTheme="minorHAnsi" w:cstheme="minorHAnsi"/>
          <w:color w:val="000000" w:themeColor="text1"/>
        </w:rPr>
        <w:t xml:space="preserve"> </w:t>
      </w:r>
      <w:r w:rsidRPr="002873A1">
        <w:rPr>
          <w:rFonts w:asciiTheme="minorHAnsi" w:hAnsiTheme="minorHAnsi" w:cstheme="minorHAnsi"/>
          <w:color w:val="000000" w:themeColor="text1"/>
        </w:rPr>
        <w:t xml:space="preserve">(Accessed: </w:t>
      </w:r>
      <w:r w:rsidRPr="00515453">
        <w:rPr>
          <w:rFonts w:asciiTheme="minorHAnsi" w:hAnsiTheme="minorHAnsi" w:cstheme="minorHAnsi"/>
        </w:rPr>
        <w:t>2</w:t>
      </w:r>
      <w:r w:rsidRPr="00515453">
        <w:rPr>
          <w:rFonts w:asciiTheme="minorHAnsi" w:hAnsiTheme="minorHAnsi" w:cstheme="minorHAnsi"/>
          <w:vertAlign w:val="superscript"/>
        </w:rPr>
        <w:t>nd</w:t>
      </w:r>
      <w:r w:rsidRPr="00515453">
        <w:rPr>
          <w:rFonts w:asciiTheme="minorHAnsi" w:hAnsiTheme="minorHAnsi" w:cstheme="minorHAnsi"/>
        </w:rPr>
        <w:t xml:space="preserve"> </w:t>
      </w:r>
      <w:r>
        <w:rPr>
          <w:rFonts w:asciiTheme="minorHAnsi" w:hAnsiTheme="minorHAnsi" w:cstheme="minorHAnsi"/>
          <w:color w:val="000000" w:themeColor="text1"/>
        </w:rPr>
        <w:t>December. 2025</w:t>
      </w:r>
      <w:r w:rsidRPr="002873A1">
        <w:rPr>
          <w:rFonts w:asciiTheme="minorHAnsi" w:hAnsiTheme="minorHAnsi" w:cstheme="minorHAnsi"/>
          <w:color w:val="000000" w:themeColor="text1"/>
        </w:rPr>
        <w:t>).</w:t>
      </w:r>
    </w:p>
    <w:p w:rsidR="00330492" w:rsidRPr="00926557" w:rsidRDefault="00330492" w:rsidP="00FA4C58">
      <w:pPr>
        <w:pStyle w:val="ListBullet"/>
        <w:numPr>
          <w:ilvl w:val="0"/>
          <w:numId w:val="0"/>
        </w:numPr>
        <w:spacing w:after="0"/>
        <w:rPr>
          <w:sz w:val="24"/>
          <w:szCs w:val="24"/>
        </w:rPr>
      </w:pPr>
    </w:p>
    <w:p w:rsidR="00330492" w:rsidRPr="00926557" w:rsidRDefault="00330492" w:rsidP="00FA4C58">
      <w:pPr>
        <w:pStyle w:val="ListBullet"/>
        <w:numPr>
          <w:ilvl w:val="0"/>
          <w:numId w:val="0"/>
        </w:numPr>
        <w:spacing w:after="0"/>
        <w:rPr>
          <w:sz w:val="24"/>
          <w:szCs w:val="24"/>
        </w:rPr>
      </w:pPr>
      <w:proofErr w:type="spellStart"/>
      <w:r w:rsidRPr="00926557">
        <w:rPr>
          <w:sz w:val="24"/>
          <w:szCs w:val="24"/>
        </w:rPr>
        <w:t>Prettejohn</w:t>
      </w:r>
      <w:proofErr w:type="spellEnd"/>
      <w:r w:rsidRPr="00926557">
        <w:rPr>
          <w:sz w:val="24"/>
          <w:szCs w:val="24"/>
        </w:rPr>
        <w:t xml:space="preserve">, E. (2000) </w:t>
      </w:r>
      <w:r w:rsidRPr="00926557">
        <w:rPr>
          <w:i/>
          <w:iCs/>
          <w:sz w:val="24"/>
          <w:szCs w:val="24"/>
        </w:rPr>
        <w:t>The Art of the Pre-Raphaelites.</w:t>
      </w:r>
      <w:r>
        <w:rPr>
          <w:sz w:val="24"/>
          <w:szCs w:val="24"/>
        </w:rPr>
        <w:t xml:space="preserve"> </w:t>
      </w:r>
      <w:r w:rsidRPr="00926557">
        <w:rPr>
          <w:sz w:val="24"/>
          <w:szCs w:val="24"/>
        </w:rPr>
        <w:t>London: Tate Publishing.</w:t>
      </w:r>
    </w:p>
    <w:p w:rsidR="00330492" w:rsidRDefault="00330492" w:rsidP="00FA4C58">
      <w:pPr>
        <w:rPr>
          <w:rFonts w:asciiTheme="minorHAnsi" w:hAnsiTheme="minorHAnsi" w:cstheme="minorHAnsi"/>
        </w:rPr>
      </w:pPr>
    </w:p>
    <w:p w:rsidR="00330492" w:rsidRPr="007C722B" w:rsidRDefault="00330492" w:rsidP="00FA4C58">
      <w:pPr>
        <w:rPr>
          <w:rFonts w:asciiTheme="minorHAnsi" w:hAnsiTheme="minorHAnsi" w:cstheme="minorHAnsi"/>
          <w:color w:val="767676"/>
        </w:rPr>
      </w:pPr>
      <w:r w:rsidRPr="00506586">
        <w:rPr>
          <w:rFonts w:asciiTheme="minorHAnsi" w:hAnsiTheme="minorHAnsi" w:cstheme="minorHAnsi"/>
        </w:rPr>
        <w:t>Stephan, E., Sedikides, C. and Wildschut, T. (2012) ‘Mental travel into the past: Differentiating recollections of nostalgic, ordinary, and positive events’, European Journal of Social Psychology, 42(3), pp. 290–298.</w:t>
      </w:r>
      <w:r>
        <w:rPr>
          <w:rFonts w:asciiTheme="minorHAnsi" w:hAnsiTheme="minorHAnsi" w:cstheme="minorHAnsi"/>
        </w:rPr>
        <w:t xml:space="preserve"> </w:t>
      </w:r>
      <w:r w:rsidRPr="007C722B">
        <w:rPr>
          <w:rFonts w:ascii="Open Sans" w:hAnsi="Open Sans" w:cs="Open Sans"/>
          <w:color w:val="767676"/>
          <w:sz w:val="21"/>
          <w:szCs w:val="21"/>
          <w:shd w:val="clear" w:color="auto" w:fill="FFFFFF"/>
        </w:rPr>
        <w:t> </w:t>
      </w:r>
      <w:r w:rsidR="00FA4C58" w:rsidRPr="007C722B">
        <w:rPr>
          <w:rFonts w:asciiTheme="minorHAnsi" w:hAnsiTheme="minorHAnsi" w:cstheme="minorHAnsi"/>
          <w:color w:val="767676"/>
        </w:rPr>
        <w:t xml:space="preserve"> </w:t>
      </w:r>
    </w:p>
    <w:p w:rsidR="00330492" w:rsidRPr="007C722B" w:rsidRDefault="00330492" w:rsidP="00FA4C58"/>
    <w:p w:rsidR="00330492" w:rsidRPr="00926557" w:rsidRDefault="00330492" w:rsidP="00FA4C58">
      <w:pPr>
        <w:pStyle w:val="ListBullet"/>
        <w:numPr>
          <w:ilvl w:val="0"/>
          <w:numId w:val="0"/>
        </w:numPr>
        <w:rPr>
          <w:sz w:val="24"/>
          <w:szCs w:val="24"/>
        </w:rPr>
      </w:pPr>
      <w:r w:rsidRPr="00926557">
        <w:rPr>
          <w:sz w:val="24"/>
          <w:szCs w:val="24"/>
        </w:rPr>
        <w:t>Watkins, K. (2023) ‘</w:t>
      </w:r>
      <w:r w:rsidRPr="00926557">
        <w:rPr>
          <w:i/>
          <w:iCs/>
          <w:sz w:val="24"/>
          <w:szCs w:val="24"/>
        </w:rPr>
        <w:t xml:space="preserve">Noticing Seasonal Changes: A Psychologist’s Perspective on Transition and Well-being.’ </w:t>
      </w:r>
      <w:r w:rsidRPr="00926557">
        <w:rPr>
          <w:sz w:val="24"/>
          <w:szCs w:val="24"/>
        </w:rPr>
        <w:t>Kelly Watkins Psychology Blog.</w:t>
      </w:r>
      <w:r>
        <w:rPr>
          <w:sz w:val="24"/>
          <w:szCs w:val="24"/>
        </w:rPr>
        <w:t xml:space="preserve"> [online]</w:t>
      </w:r>
      <w:r w:rsidRPr="00926557">
        <w:rPr>
          <w:sz w:val="24"/>
          <w:szCs w:val="24"/>
        </w:rPr>
        <w:t xml:space="preserve"> Available at:</w:t>
      </w:r>
      <w:r>
        <w:rPr>
          <w:sz w:val="24"/>
          <w:szCs w:val="24"/>
        </w:rPr>
        <w:t xml:space="preserve"> </w:t>
      </w:r>
      <w:hyperlink r:id="rId31" w:history="1">
        <w:r w:rsidRPr="00467F02">
          <w:rPr>
            <w:rStyle w:val="Hyperlink"/>
            <w:sz w:val="24"/>
            <w:szCs w:val="24"/>
          </w:rPr>
          <w:t>https://kellywatkins.co.uk/noticing-seasonal-changes-a-psychologists-perspective-on-transition-and-well-being/</w:t>
        </w:r>
      </w:hyperlink>
      <w:r>
        <w:rPr>
          <w:sz w:val="24"/>
          <w:szCs w:val="24"/>
        </w:rPr>
        <w:t xml:space="preserve"> </w:t>
      </w:r>
      <w:r w:rsidRPr="00926557">
        <w:rPr>
          <w:sz w:val="24"/>
          <w:szCs w:val="24"/>
        </w:rPr>
        <w:t xml:space="preserve">(Accessed: </w:t>
      </w:r>
      <w:r>
        <w:rPr>
          <w:sz w:val="24"/>
          <w:szCs w:val="24"/>
        </w:rPr>
        <w:t>8</w:t>
      </w:r>
      <w:r w:rsidRPr="00234744">
        <w:rPr>
          <w:sz w:val="24"/>
          <w:szCs w:val="24"/>
          <w:vertAlign w:val="superscript"/>
        </w:rPr>
        <w:t>th</w:t>
      </w:r>
      <w:r>
        <w:rPr>
          <w:sz w:val="24"/>
          <w:szCs w:val="24"/>
        </w:rPr>
        <w:t xml:space="preserve"> </w:t>
      </w:r>
      <w:r w:rsidRPr="00926557">
        <w:rPr>
          <w:sz w:val="24"/>
          <w:szCs w:val="24"/>
        </w:rPr>
        <w:t>November</w:t>
      </w:r>
      <w:r>
        <w:rPr>
          <w:sz w:val="24"/>
          <w:szCs w:val="24"/>
        </w:rPr>
        <w:t xml:space="preserve"> 2025</w:t>
      </w:r>
      <w:r w:rsidRPr="00926557">
        <w:rPr>
          <w:sz w:val="24"/>
          <w:szCs w:val="24"/>
        </w:rPr>
        <w:t>).</w:t>
      </w:r>
    </w:p>
    <w:p w:rsidR="00330492" w:rsidRPr="00926557" w:rsidRDefault="00330492" w:rsidP="00FA4C58">
      <w:pPr>
        <w:pStyle w:val="ListBullet"/>
        <w:numPr>
          <w:ilvl w:val="0"/>
          <w:numId w:val="0"/>
        </w:numPr>
        <w:spacing w:before="240" w:after="0"/>
        <w:rPr>
          <w:sz w:val="24"/>
          <w:szCs w:val="24"/>
        </w:rPr>
      </w:pPr>
    </w:p>
    <w:p w:rsidR="00330492" w:rsidRPr="00926557" w:rsidRDefault="00330492" w:rsidP="00FA4C58">
      <w:pPr>
        <w:pStyle w:val="ListBullet"/>
        <w:numPr>
          <w:ilvl w:val="0"/>
          <w:numId w:val="0"/>
        </w:numPr>
        <w:rPr>
          <w:sz w:val="24"/>
          <w:szCs w:val="24"/>
        </w:rPr>
      </w:pPr>
      <w:r w:rsidRPr="00926557">
        <w:rPr>
          <w:sz w:val="24"/>
          <w:szCs w:val="24"/>
        </w:rPr>
        <w:t xml:space="preserve">Wilson, E.O. (1984) </w:t>
      </w:r>
      <w:r w:rsidRPr="00926557">
        <w:rPr>
          <w:i/>
          <w:iCs/>
          <w:sz w:val="24"/>
          <w:szCs w:val="24"/>
        </w:rPr>
        <w:t>Biophilia.</w:t>
      </w:r>
      <w:r w:rsidRPr="00926557">
        <w:rPr>
          <w:sz w:val="24"/>
          <w:szCs w:val="24"/>
        </w:rPr>
        <w:t xml:space="preserve"> Cambridge, MA: Harvard University Press.</w:t>
      </w:r>
    </w:p>
    <w:p w:rsidR="00330492" w:rsidRPr="00926557" w:rsidRDefault="00330492" w:rsidP="00FA4C58">
      <w:pPr>
        <w:pStyle w:val="ListBullet"/>
        <w:numPr>
          <w:ilvl w:val="0"/>
          <w:numId w:val="0"/>
        </w:numPr>
        <w:spacing w:after="0"/>
        <w:rPr>
          <w:sz w:val="24"/>
          <w:szCs w:val="24"/>
        </w:rPr>
      </w:pPr>
    </w:p>
    <w:p w:rsidR="00330492" w:rsidRPr="00926557" w:rsidRDefault="00330492" w:rsidP="00FA4C58">
      <w:pPr>
        <w:pStyle w:val="ListBullet"/>
        <w:numPr>
          <w:ilvl w:val="0"/>
          <w:numId w:val="0"/>
        </w:numPr>
        <w:spacing w:after="0"/>
        <w:rPr>
          <w:sz w:val="24"/>
          <w:szCs w:val="24"/>
        </w:rPr>
      </w:pPr>
    </w:p>
    <w:p w:rsidR="00330492" w:rsidRPr="006F0C19" w:rsidRDefault="00330492" w:rsidP="00330492">
      <w:pPr>
        <w:spacing w:line="480" w:lineRule="auto"/>
        <w:rPr>
          <w:rFonts w:asciiTheme="minorHAnsi" w:hAnsiTheme="minorHAnsi" w:cstheme="minorHAnsi"/>
          <w:sz w:val="16"/>
          <w:szCs w:val="16"/>
        </w:rPr>
      </w:pPr>
    </w:p>
    <w:p w:rsidR="00B254B0" w:rsidRDefault="00B254B0"/>
    <w:sectPr w:rsidR="00B254B0">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C0345" w:rsidRDefault="008C0345">
      <w:r>
        <w:separator/>
      </w:r>
    </w:p>
  </w:endnote>
  <w:endnote w:type="continuationSeparator" w:id="0">
    <w:p w:rsidR="008C0345" w:rsidRDefault="008C0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7866561"/>
      <w:docPartObj>
        <w:docPartGallery w:val="Page Numbers (Bottom of Page)"/>
        <w:docPartUnique/>
      </w:docPartObj>
    </w:sdtPr>
    <w:sdtContent>
      <w:p w:rsidR="00FE2881" w:rsidRDefault="00000000" w:rsidP="00FF0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E2881" w:rsidRDefault="00FE2881" w:rsidP="007B1D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2601533"/>
      <w:docPartObj>
        <w:docPartGallery w:val="Page Numbers (Bottom of Page)"/>
        <w:docPartUnique/>
      </w:docPartObj>
    </w:sdtPr>
    <w:sdtContent>
      <w:p w:rsidR="00FE2881" w:rsidRDefault="00000000" w:rsidP="00FF0B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E2881" w:rsidRDefault="00FE2881" w:rsidP="007B1D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C0345" w:rsidRDefault="008C0345">
      <w:r>
        <w:separator/>
      </w:r>
    </w:p>
  </w:footnote>
  <w:footnote w:type="continuationSeparator" w:id="0">
    <w:p w:rsidR="008C0345" w:rsidRDefault="008C03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EB61D30"/>
    <w:lvl w:ilvl="0">
      <w:start w:val="1"/>
      <w:numFmt w:val="bullet"/>
      <w:pStyle w:val="ListBullet"/>
      <w:lvlText w:val=""/>
      <w:lvlJc w:val="left"/>
      <w:pPr>
        <w:tabs>
          <w:tab w:val="num" w:pos="360"/>
        </w:tabs>
        <w:ind w:left="360" w:hanging="360"/>
      </w:pPr>
      <w:rPr>
        <w:rFonts w:ascii="Symbol" w:hAnsi="Symbol" w:hint="default"/>
      </w:rPr>
    </w:lvl>
  </w:abstractNum>
  <w:num w:numId="1" w16cid:durableId="125798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492"/>
    <w:rsid w:val="00035137"/>
    <w:rsid w:val="000A23BC"/>
    <w:rsid w:val="001B0561"/>
    <w:rsid w:val="001D4506"/>
    <w:rsid w:val="0025428F"/>
    <w:rsid w:val="002650C3"/>
    <w:rsid w:val="00293E74"/>
    <w:rsid w:val="002C7E5E"/>
    <w:rsid w:val="00325653"/>
    <w:rsid w:val="00327BE8"/>
    <w:rsid w:val="00330492"/>
    <w:rsid w:val="00367485"/>
    <w:rsid w:val="004422C3"/>
    <w:rsid w:val="004A7E42"/>
    <w:rsid w:val="006479CA"/>
    <w:rsid w:val="0068106B"/>
    <w:rsid w:val="006C2B4E"/>
    <w:rsid w:val="00794045"/>
    <w:rsid w:val="00795487"/>
    <w:rsid w:val="007D131D"/>
    <w:rsid w:val="007D36E5"/>
    <w:rsid w:val="00807B78"/>
    <w:rsid w:val="008C0345"/>
    <w:rsid w:val="008D4277"/>
    <w:rsid w:val="00910962"/>
    <w:rsid w:val="009131B0"/>
    <w:rsid w:val="00933AF9"/>
    <w:rsid w:val="00937C86"/>
    <w:rsid w:val="009E0152"/>
    <w:rsid w:val="009F7DFF"/>
    <w:rsid w:val="00A222EF"/>
    <w:rsid w:val="00B254B0"/>
    <w:rsid w:val="00B5659E"/>
    <w:rsid w:val="00B93C8D"/>
    <w:rsid w:val="00BA300E"/>
    <w:rsid w:val="00CC350E"/>
    <w:rsid w:val="00D05A07"/>
    <w:rsid w:val="00DF5097"/>
    <w:rsid w:val="00E1585D"/>
    <w:rsid w:val="00E86208"/>
    <w:rsid w:val="00F3234A"/>
    <w:rsid w:val="00F41C70"/>
    <w:rsid w:val="00FA4C58"/>
    <w:rsid w:val="00FE0DB7"/>
    <w:rsid w:val="00FE2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F9F1"/>
  <w15:chartTrackingRefBased/>
  <w15:docId w15:val="{39F72E02-F464-D54F-95FC-74F903CE7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92"/>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C2B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B4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2B4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C2B4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C2B4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C2B4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6C2B4E"/>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0492"/>
    <w:pPr>
      <w:spacing w:before="100" w:beforeAutospacing="1" w:after="100" w:afterAutospacing="1"/>
    </w:pPr>
  </w:style>
  <w:style w:type="character" w:customStyle="1" w:styleId="apple-converted-space">
    <w:name w:val="apple-converted-space"/>
    <w:basedOn w:val="DefaultParagraphFont"/>
    <w:rsid w:val="00330492"/>
  </w:style>
  <w:style w:type="character" w:styleId="Emphasis">
    <w:name w:val="Emphasis"/>
    <w:basedOn w:val="DefaultParagraphFont"/>
    <w:uiPriority w:val="20"/>
    <w:qFormat/>
    <w:rsid w:val="00330492"/>
    <w:rPr>
      <w:i/>
      <w:iCs/>
    </w:rPr>
  </w:style>
  <w:style w:type="character" w:styleId="Strong">
    <w:name w:val="Strong"/>
    <w:basedOn w:val="DefaultParagraphFont"/>
    <w:uiPriority w:val="22"/>
    <w:qFormat/>
    <w:rsid w:val="00330492"/>
    <w:rPr>
      <w:b/>
      <w:bCs/>
    </w:rPr>
  </w:style>
  <w:style w:type="character" w:styleId="Hyperlink">
    <w:name w:val="Hyperlink"/>
    <w:basedOn w:val="DefaultParagraphFont"/>
    <w:uiPriority w:val="99"/>
    <w:unhideWhenUsed/>
    <w:rsid w:val="00330492"/>
    <w:rPr>
      <w:color w:val="0563C1" w:themeColor="hyperlink"/>
      <w:u w:val="single"/>
    </w:rPr>
  </w:style>
  <w:style w:type="paragraph" w:styleId="ListBullet">
    <w:name w:val="List Bullet"/>
    <w:basedOn w:val="Normal"/>
    <w:uiPriority w:val="99"/>
    <w:unhideWhenUsed/>
    <w:rsid w:val="00330492"/>
    <w:pPr>
      <w:numPr>
        <w:numId w:val="1"/>
      </w:numPr>
      <w:spacing w:after="200" w:line="276" w:lineRule="auto"/>
      <w:contextualSpacing/>
    </w:pPr>
    <w:rPr>
      <w:rFonts w:asciiTheme="minorHAnsi" w:eastAsiaTheme="minorEastAsia" w:hAnsiTheme="minorHAnsi" w:cstheme="minorBidi"/>
      <w:sz w:val="22"/>
      <w:szCs w:val="22"/>
      <w:lang w:val="en-US" w:eastAsia="en-US"/>
    </w:rPr>
  </w:style>
  <w:style w:type="paragraph" w:styleId="Footer">
    <w:name w:val="footer"/>
    <w:basedOn w:val="Normal"/>
    <w:link w:val="FooterChar"/>
    <w:uiPriority w:val="99"/>
    <w:unhideWhenUsed/>
    <w:rsid w:val="00330492"/>
    <w:pPr>
      <w:tabs>
        <w:tab w:val="center" w:pos="4513"/>
        <w:tab w:val="right" w:pos="9026"/>
      </w:tabs>
    </w:pPr>
  </w:style>
  <w:style w:type="character" w:customStyle="1" w:styleId="FooterChar">
    <w:name w:val="Footer Char"/>
    <w:basedOn w:val="DefaultParagraphFont"/>
    <w:link w:val="Footer"/>
    <w:uiPriority w:val="99"/>
    <w:rsid w:val="0033049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30492"/>
  </w:style>
  <w:style w:type="character" w:customStyle="1" w:styleId="Heading1Char">
    <w:name w:val="Heading 1 Char"/>
    <w:basedOn w:val="DefaultParagraphFont"/>
    <w:link w:val="Heading1"/>
    <w:uiPriority w:val="9"/>
    <w:rsid w:val="006C2B4E"/>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6C2B4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C2B4E"/>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C2B4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6C2B4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C2B4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C2B4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C2B4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C2B4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C2B4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C2B4E"/>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6C2B4E"/>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6C2B4E"/>
    <w:rPr>
      <w:rFonts w:asciiTheme="majorHAnsi" w:eastAsiaTheme="majorEastAsia" w:hAnsiTheme="majorHAnsi" w:cstheme="majorBidi"/>
      <w:color w:val="1F3763" w:themeColor="accent1" w:themeShade="7F"/>
      <w:kern w:val="0"/>
      <w:lang w:eastAsia="en-GB"/>
      <w14:ligatures w14:val="none"/>
    </w:rPr>
  </w:style>
  <w:style w:type="character" w:customStyle="1" w:styleId="Heading4Char">
    <w:name w:val="Heading 4 Char"/>
    <w:basedOn w:val="DefaultParagraphFont"/>
    <w:link w:val="Heading4"/>
    <w:uiPriority w:val="9"/>
    <w:rsid w:val="006C2B4E"/>
    <w:rPr>
      <w:rFonts w:asciiTheme="majorHAnsi" w:eastAsiaTheme="majorEastAsia" w:hAnsiTheme="majorHAnsi" w:cstheme="majorBidi"/>
      <w:i/>
      <w:iCs/>
      <w:color w:val="2F5496" w:themeColor="accent1" w:themeShade="BF"/>
      <w:kern w:val="0"/>
      <w:lang w:eastAsia="en-GB"/>
      <w14:ligatures w14:val="none"/>
    </w:rPr>
  </w:style>
  <w:style w:type="character" w:customStyle="1" w:styleId="Heading5Char">
    <w:name w:val="Heading 5 Char"/>
    <w:basedOn w:val="DefaultParagraphFont"/>
    <w:link w:val="Heading5"/>
    <w:uiPriority w:val="9"/>
    <w:rsid w:val="006C2B4E"/>
    <w:rPr>
      <w:rFonts w:asciiTheme="majorHAnsi" w:eastAsiaTheme="majorEastAsia" w:hAnsiTheme="majorHAnsi" w:cstheme="majorBidi"/>
      <w:color w:val="2F5496" w:themeColor="accent1" w:themeShade="BF"/>
      <w:kern w:val="0"/>
      <w:lang w:eastAsia="en-GB"/>
      <w14:ligatures w14:val="none"/>
    </w:rPr>
  </w:style>
  <w:style w:type="character" w:customStyle="1" w:styleId="Heading6Char">
    <w:name w:val="Heading 6 Char"/>
    <w:basedOn w:val="DefaultParagraphFont"/>
    <w:link w:val="Heading6"/>
    <w:uiPriority w:val="9"/>
    <w:rsid w:val="006C2B4E"/>
    <w:rPr>
      <w:rFonts w:asciiTheme="majorHAnsi" w:eastAsiaTheme="majorEastAsia" w:hAnsiTheme="majorHAnsi" w:cstheme="majorBidi"/>
      <w:color w:val="1F3763" w:themeColor="accent1" w:themeShade="7F"/>
      <w:kern w:val="0"/>
      <w:lang w:eastAsia="en-GB"/>
      <w14:ligatures w14:val="none"/>
    </w:rPr>
  </w:style>
  <w:style w:type="character" w:customStyle="1" w:styleId="Heading7Char">
    <w:name w:val="Heading 7 Char"/>
    <w:basedOn w:val="DefaultParagraphFont"/>
    <w:link w:val="Heading7"/>
    <w:uiPriority w:val="9"/>
    <w:rsid w:val="006C2B4E"/>
    <w:rPr>
      <w:rFonts w:asciiTheme="majorHAnsi" w:eastAsiaTheme="majorEastAsia" w:hAnsiTheme="majorHAnsi" w:cstheme="majorBidi"/>
      <w:i/>
      <w:iCs/>
      <w:color w:val="1F3763" w:themeColor="accent1" w:themeShade="7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ytexture.com/2016/12/falling-leaves-art-quilt/" TargetMode="External"/><Relationship Id="rId18" Type="http://schemas.openxmlformats.org/officeDocument/2006/relationships/image" Target="media/image5.jpeg"/><Relationship Id="rId26" Type="http://schemas.openxmlformats.org/officeDocument/2006/relationships/hyperlink" Target="https://www.houseofhackney.com/pages/our-story" TargetMode="External"/><Relationship Id="rId3" Type="http://schemas.openxmlformats.org/officeDocument/2006/relationships/styles" Target="styles.xml"/><Relationship Id="rId21" Type="http://schemas.openxmlformats.org/officeDocument/2006/relationships/image" Target="media/image8.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stagram.com/p/Czii8yxCvGq/?img_index=4&amp;igsh=MTEybDMwZXg4Yjh4eA==" TargetMode="External"/><Relationship Id="rId17" Type="http://schemas.openxmlformats.org/officeDocument/2006/relationships/image" Target="media/image4.jpeg"/><Relationship Id="rId25" Type="http://schemas.openxmlformats.org/officeDocument/2006/relationships/hyperlink" Target="https://www.firesafe.org.uk/furniture-and-furnishings-fire-safety-regulations-19881989-and-1993/"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eg"/><Relationship Id="rId29" Type="http://schemas.openxmlformats.org/officeDocument/2006/relationships/hyperlink" Target="https://mollymahon.com/pages/about-us-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dreahunterfocusonfelt.co.uk/prints.html" TargetMode="External"/><Relationship Id="rId24" Type="http://schemas.openxmlformats.org/officeDocument/2006/relationships/hyperlink" Target="https://www.facebook.com/BBCArchive/videos/604587441236347/?rdid=xUVRV5khSZdp9vBG"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hyperlink" Target="https://www.zwialipkin.com" TargetMode="External"/><Relationship Id="rId10" Type="http://schemas.openxmlformats.org/officeDocument/2006/relationships/hyperlink" Target="https://decortoadore.net/2025/11/friday-favorites-wander.html" TargetMode="External"/><Relationship Id="rId19" Type="http://schemas.openxmlformats.org/officeDocument/2006/relationships/image" Target="media/image6.jpeg"/><Relationship Id="rId31" Type="http://schemas.openxmlformats.org/officeDocument/2006/relationships/hyperlink" Target="https://kellywatkins.co.uk/noticing-seasonal-changes-a-psychologists-perspective-on-transition-and-well-being/" TargetMode="External"/><Relationship Id="rId4" Type="http://schemas.openxmlformats.org/officeDocument/2006/relationships/settings" Target="settings.xml"/><Relationship Id="rId9" Type="http://schemas.openxmlformats.org/officeDocument/2006/relationships/hyperlink" Target="https://www.wmorrisandco.com/uk/wild-tulip-vine-wallpaper-rose-linen-48112-217579/" TargetMode="External"/><Relationship Id="rId14" Type="http://schemas.openxmlformats.org/officeDocument/2006/relationships/image" Target="media/image1.png"/><Relationship Id="rId22" Type="http://schemas.openxmlformats.org/officeDocument/2006/relationships/image" Target="media/image9.jpeg"/><Relationship Id="rId27" Type="http://schemas.openxmlformats.org/officeDocument/2006/relationships/hyperlink" Target="http://www.andreahunterfocusonfelt.co.uk/" TargetMode="External"/><Relationship Id="rId30" Type="http://schemas.openxmlformats.org/officeDocument/2006/relationships/hyperlink" Target="https://www.bbc.co.uk/culture/article/20250904-laura-ashley-and-how-homestead-chic-was-born-in-wales" TargetMode="External"/><Relationship Id="rId35" Type="http://schemas.openxmlformats.org/officeDocument/2006/relationships/theme" Target="theme/theme1.xml"/><Relationship Id="rId8" Type="http://schemas.openxmlformats.org/officeDocument/2006/relationships/hyperlink" Target="https://www.nationalgallery.ie/art-and-artists/highlights-collection/hellelil-and-hildebrand-meeting-turret-stairs-freder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D3F96-57B2-F743-B990-E68FD30AC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4210</Words>
  <Characters>24759</Characters>
  <Application>Microsoft Office Word</Application>
  <DocSecurity>0</DocSecurity>
  <Lines>505</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2</cp:revision>
  <dcterms:created xsi:type="dcterms:W3CDTF">2025-12-03T15:44:00Z</dcterms:created>
  <dcterms:modified xsi:type="dcterms:W3CDTF">2025-12-03T15:44:00Z</dcterms:modified>
</cp:coreProperties>
</file>