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40"/>
          <w:szCs w:val="40"/>
        </w:rPr>
        <w:id w:val="1153407689"/>
        <w:docPartObj>
          <w:docPartGallery w:val="Cover Pages"/>
          <w:docPartUnique/>
        </w:docPartObj>
      </w:sdtPr>
      <w:sdtContent>
        <w:p w14:paraId="76E67EB7" w14:textId="41B39B75" w:rsidR="006864FE" w:rsidRDefault="006864FE">
          <w:pPr>
            <w:rPr>
              <w:rFonts w:ascii="Arial" w:hAnsi="Arial" w:cs="Arial"/>
              <w:sz w:val="40"/>
              <w:szCs w:val="40"/>
            </w:rPr>
          </w:pPr>
          <w:r w:rsidRPr="006864FE">
            <w:rPr>
              <w:rFonts w:ascii="Arial" w:hAnsi="Arial" w:cs="Arial"/>
              <w:noProof/>
              <w:sz w:val="40"/>
              <w:szCs w:val="40"/>
              <w:lang w:eastAsia="zh-CN"/>
            </w:rPr>
            <mc:AlternateContent>
              <mc:Choice Requires="wps">
                <w:drawing>
                  <wp:anchor distT="0" distB="0" distL="114300" distR="114300" simplePos="0" relativeHeight="251659264" behindDoc="0" locked="0" layoutInCell="1" allowOverlap="1" wp14:anchorId="767E06BF" wp14:editId="5BD5CABE">
                    <wp:simplePos x="0" y="0"/>
                    <wp:positionH relativeFrom="page">
                      <wp:align>center</wp:align>
                    </wp:positionH>
                    <wp:positionV relativeFrom="page">
                      <wp:align>center</wp:align>
                    </wp:positionV>
                    <wp:extent cx="1712890" cy="3840480"/>
                    <wp:effectExtent l="0" t="0" r="1270" b="0"/>
                    <wp:wrapNone/>
                    <wp:docPr id="138" name="Text Box 3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FC7715" w:themeColor="accent2"/>
                                  </w:tblBorders>
                                  <w:tblCellMar>
                                    <w:top w:w="1296" w:type="dxa"/>
                                    <w:left w:w="360" w:type="dxa"/>
                                    <w:bottom w:w="1296" w:type="dxa"/>
                                    <w:right w:w="360" w:type="dxa"/>
                                  </w:tblCellMar>
                                  <w:tblLook w:val="04A0" w:firstRow="1" w:lastRow="0" w:firstColumn="1" w:lastColumn="0" w:noHBand="0" w:noVBand="1"/>
                                </w:tblPr>
                                <w:tblGrid>
                                  <w:gridCol w:w="5546"/>
                                  <w:gridCol w:w="2401"/>
                                </w:tblGrid>
                                <w:tr w:rsidR="006864FE" w14:paraId="068B7872" w14:textId="77777777">
                                  <w:trPr>
                                    <w:jc w:val="center"/>
                                  </w:trPr>
                                  <w:tc>
                                    <w:tcPr>
                                      <w:tcW w:w="2568" w:type="pct"/>
                                      <w:vAlign w:val="center"/>
                                    </w:tcPr>
                                    <w:p w14:paraId="34CE61FD" w14:textId="26BA18CB" w:rsidR="006864FE" w:rsidRDefault="00DB1D44" w:rsidP="00DB1D44">
                                      <w:pPr>
                                        <w:jc w:val="center"/>
                                      </w:pPr>
                                      <w:r w:rsidRPr="00DB1D44">
                                        <w:rPr>
                                          <w:caps/>
                                          <w:color w:val="FC7715" w:themeColor="accent2"/>
                                          <w:sz w:val="26"/>
                                          <w:szCs w:val="26"/>
                                        </w:rPr>
                                        <w:drawing>
                                          <wp:inline distT="0" distB="0" distL="0" distR="0" wp14:anchorId="4C55F86A" wp14:editId="1927DE17">
                                            <wp:extent cx="2373289" cy="1059504"/>
                                            <wp:effectExtent l="0" t="0" r="1905" b="0"/>
                                            <wp:docPr id="1199736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736390" name=""/>
                                                    <pic:cNvPicPr/>
                                                  </pic:nvPicPr>
                                                  <pic:blipFill>
                                                    <a:blip r:embed="rId6"/>
                                                    <a:stretch>
                                                      <a:fillRect/>
                                                    </a:stretch>
                                                  </pic:blipFill>
                                                  <pic:spPr>
                                                    <a:xfrm>
                                                      <a:off x="0" y="0"/>
                                                      <a:ext cx="2400816" cy="1071793"/>
                                                    </a:xfrm>
                                                    <a:prstGeom prst="rect">
                                                      <a:avLst/>
                                                    </a:prstGeom>
                                                  </pic:spPr>
                                                </pic:pic>
                                              </a:graphicData>
                                            </a:graphic>
                                          </wp:inline>
                                        </w:drawing>
                                      </w:r>
                                      <w:r w:rsidR="006864FE">
                                        <w:rPr>
                                          <w:noProof/>
                                        </w:rPr>
                                        <w:drawing>
                                          <wp:inline distT="0" distB="0" distL="0" distR="0" wp14:anchorId="0306654C" wp14:editId="630EF6A3">
                                            <wp:extent cx="3065006" cy="2143109"/>
                                            <wp:effectExtent l="0" t="0" r="0" b="3810"/>
                                            <wp:docPr id="13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29"/>
                                                    <pic:cNvPicPr/>
                                                  </pic:nvPicPr>
                                                  <pic:blipFill>
                                                    <a:blip r:embed="rId7">
                                                      <a:extLst>
                                                        <a:ext uri="{28A0092B-C50C-407E-A947-70E740481C1C}">
                                                          <a14:useLocalDpi xmlns:a14="http://schemas.microsoft.com/office/drawing/2010/main" val="0"/>
                                                        </a:ext>
                                                      </a:extLst>
                                                    </a:blip>
                                                    <a:stretch>
                                                      <a:fillRect/>
                                                    </a:stretch>
                                                  </pic:blipFill>
                                                  <pic:spPr>
                                                    <a:xfrm>
                                                      <a:off x="0" y="0"/>
                                                      <a:ext cx="3065006" cy="2143109"/>
                                                    </a:xfrm>
                                                    <a:prstGeom prst="rect">
                                                      <a:avLst/>
                                                    </a:prstGeom>
                                                  </pic:spPr>
                                                </pic:pic>
                                              </a:graphicData>
                                            </a:graphic>
                                          </wp:inline>
                                        </w:drawing>
                                      </w:r>
                                    </w:p>
                                    <w:sdt>
                                      <w:sdtPr>
                                        <w:rPr>
                                          <w:rFonts w:ascii="Arial" w:eastAsia="Arial" w:hAnsi="Arial" w:cs="Arial"/>
                                          <w:color w:val="000000"/>
                                          <w:kern w:val="2"/>
                                          <w:sz w:val="40"/>
                                          <w:szCs w:val="160"/>
                                          <w:lang w:val="en-GB" w:eastAsia="en-GB" w:bidi="en-GB"/>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C91F43C" w14:textId="3B35C095" w:rsidR="006864FE" w:rsidRDefault="00FE3F82" w:rsidP="00FE3F82">
                                          <w:pPr>
                                            <w:pStyle w:val="NoSpacing"/>
                                            <w:spacing w:line="312" w:lineRule="auto"/>
                                            <w:jc w:val="center"/>
                                            <w:rPr>
                                              <w:caps/>
                                              <w:color w:val="191919" w:themeColor="text1" w:themeTint="E6"/>
                                              <w:sz w:val="72"/>
                                              <w:szCs w:val="72"/>
                                            </w:rPr>
                                          </w:pPr>
                                          <w:r w:rsidRPr="00FE3F82">
                                            <w:rPr>
                                              <w:rFonts w:ascii="Arial" w:eastAsia="Arial" w:hAnsi="Arial" w:cs="Arial"/>
                                              <w:color w:val="000000"/>
                                              <w:kern w:val="2"/>
                                              <w:sz w:val="40"/>
                                              <w:szCs w:val="160"/>
                                              <w:lang w:val="en-GB" w:eastAsia="en-GB" w:bidi="en-GB"/>
                                              <w14:ligatures w14:val="standardContextual"/>
                                            </w:rPr>
                                            <w:t xml:space="preserve">Individual Report on: Change Management Plan  </w:t>
                                          </w:r>
                                        </w:p>
                                      </w:sdtContent>
                                    </w:sdt>
                                    <w:p w14:paraId="36538D05" w14:textId="2592D8F7" w:rsidR="006864FE" w:rsidRDefault="006864FE">
                                      <w:pPr>
                                        <w:jc w:val="right"/>
                                      </w:pPr>
                                    </w:p>
                                  </w:tc>
                                  <w:tc>
                                    <w:tcPr>
                                      <w:tcW w:w="2432" w:type="pct"/>
                                      <w:vAlign w:val="center"/>
                                    </w:tcPr>
                                    <w:p w14:paraId="1DF2BD5F" w14:textId="0935FA5D" w:rsidR="00BB5FD9" w:rsidRDefault="00694B45" w:rsidP="00694B45">
                                      <w:pPr>
                                        <w:rPr>
                                          <w:rFonts w:ascii="Arial" w:eastAsia="Arial" w:hAnsi="Arial" w:cs="Arial"/>
                                          <w:color w:val="000000"/>
                                          <w:sz w:val="28"/>
                                          <w:szCs w:val="72"/>
                                          <w:lang w:eastAsia="en-GB" w:bidi="en-GB"/>
                                        </w:rPr>
                                      </w:pPr>
                                      <w:r w:rsidRPr="00BB5FD9">
                                        <w:rPr>
                                          <w:rFonts w:ascii="Arial" w:eastAsia="Arial" w:hAnsi="Arial" w:cs="Arial"/>
                                          <w:color w:val="000000"/>
                                          <w:sz w:val="28"/>
                                          <w:szCs w:val="72"/>
                                          <w:lang w:eastAsia="en-GB" w:bidi="en-GB"/>
                                        </w:rPr>
                                        <w:t>Programme</w:t>
                                      </w:r>
                                      <w:r w:rsidR="00FE3F82">
                                        <w:rPr>
                                          <w:rFonts w:ascii="Arial" w:eastAsia="Arial" w:hAnsi="Arial" w:cs="Arial"/>
                                          <w:color w:val="000000"/>
                                          <w:sz w:val="28"/>
                                          <w:szCs w:val="72"/>
                                          <w:lang w:eastAsia="en-GB" w:bidi="en-GB"/>
                                        </w:rPr>
                                        <w:t xml:space="preserve">: </w:t>
                                      </w:r>
                                      <w:r w:rsidRPr="00BB5FD9">
                                        <w:rPr>
                                          <w:rFonts w:ascii="Arial" w:eastAsia="Arial" w:hAnsi="Arial" w:cs="Arial"/>
                                          <w:color w:val="000000"/>
                                          <w:sz w:val="28"/>
                                          <w:szCs w:val="72"/>
                                          <w:lang w:eastAsia="en-GB" w:bidi="en-GB"/>
                                        </w:rPr>
                                        <w:t xml:space="preserve">BA (Hons) Leadership and Management Skills for the Workplace </w:t>
                                      </w:r>
                                    </w:p>
                                    <w:p w14:paraId="30D1255B" w14:textId="77777777" w:rsidR="00BB5FD9" w:rsidRDefault="00BB5FD9" w:rsidP="00694B45">
                                      <w:pPr>
                                        <w:rPr>
                                          <w:rFonts w:ascii="Arial" w:eastAsia="Arial" w:hAnsi="Arial" w:cs="Arial"/>
                                          <w:color w:val="000000"/>
                                          <w:sz w:val="28"/>
                                          <w:szCs w:val="72"/>
                                          <w:lang w:eastAsia="en-GB" w:bidi="en-GB"/>
                                        </w:rPr>
                                      </w:pPr>
                                    </w:p>
                                    <w:p w14:paraId="26FD8B5D" w14:textId="77777777" w:rsidR="00FE3F82" w:rsidRDefault="00694B45" w:rsidP="00694B45">
                                      <w:pPr>
                                        <w:rPr>
                                          <w:rFonts w:ascii="Arial" w:eastAsia="Arial" w:hAnsi="Arial" w:cs="Arial"/>
                                          <w:color w:val="000000"/>
                                          <w:sz w:val="28"/>
                                          <w:szCs w:val="72"/>
                                          <w:lang w:eastAsia="en-GB" w:bidi="en-GB"/>
                                        </w:rPr>
                                      </w:pPr>
                                      <w:r w:rsidRPr="00BB5FD9">
                                        <w:rPr>
                                          <w:rFonts w:ascii="Arial" w:eastAsia="Arial" w:hAnsi="Arial" w:cs="Arial"/>
                                          <w:color w:val="000000"/>
                                          <w:sz w:val="28"/>
                                          <w:szCs w:val="72"/>
                                          <w:lang w:eastAsia="en-GB" w:bidi="en-GB"/>
                                        </w:rPr>
                                        <w:t>Module:</w:t>
                                      </w:r>
                                      <w:r w:rsidR="00BB5FD9">
                                        <w:rPr>
                                          <w:rFonts w:ascii="Arial" w:eastAsia="Arial" w:hAnsi="Arial" w:cs="Arial"/>
                                          <w:color w:val="000000"/>
                                          <w:sz w:val="28"/>
                                          <w:szCs w:val="72"/>
                                          <w:lang w:eastAsia="en-GB" w:bidi="en-GB"/>
                                        </w:rPr>
                                        <w:t xml:space="preserve"> </w:t>
                                      </w:r>
                                      <w:r w:rsidRPr="00BB5FD9">
                                        <w:rPr>
                                          <w:rFonts w:ascii="Arial" w:eastAsia="Arial" w:hAnsi="Arial" w:cs="Arial"/>
                                          <w:color w:val="000000"/>
                                          <w:sz w:val="28"/>
                                          <w:szCs w:val="72"/>
                                          <w:lang w:eastAsia="en-GB" w:bidi="en-GB"/>
                                        </w:rPr>
                                        <w:t xml:space="preserve">Leading and Implementing Workplace </w:t>
                                      </w:r>
                                      <w:r w:rsidR="00FE3F82" w:rsidRPr="00BB5FD9">
                                        <w:rPr>
                                          <w:rFonts w:ascii="Arial" w:eastAsia="Arial" w:hAnsi="Arial" w:cs="Arial"/>
                                          <w:color w:val="000000"/>
                                          <w:sz w:val="28"/>
                                          <w:szCs w:val="72"/>
                                          <w:lang w:eastAsia="en-GB" w:bidi="en-GB"/>
                                        </w:rPr>
                                        <w:t xml:space="preserve">Change </w:t>
                                      </w:r>
                                    </w:p>
                                    <w:p w14:paraId="6B5F0239" w14:textId="77777777" w:rsidR="00FE3F82" w:rsidRDefault="00FE3F82" w:rsidP="00694B45">
                                      <w:pPr>
                                        <w:rPr>
                                          <w:rFonts w:ascii="Arial" w:eastAsia="Arial" w:hAnsi="Arial" w:cs="Arial"/>
                                          <w:color w:val="000000"/>
                                          <w:sz w:val="28"/>
                                          <w:szCs w:val="72"/>
                                          <w:lang w:eastAsia="en-GB" w:bidi="en-GB"/>
                                        </w:rPr>
                                      </w:pPr>
                                    </w:p>
                                    <w:p w14:paraId="7D17CD5B" w14:textId="6BB7F2B4" w:rsidR="006864FE" w:rsidRDefault="00FE3F82" w:rsidP="00694B45">
                                      <w:pPr>
                                        <w:rPr>
                                          <w:rFonts w:ascii="Arial" w:eastAsia="Arial" w:hAnsi="Arial" w:cs="Arial"/>
                                          <w:color w:val="000000"/>
                                          <w:sz w:val="28"/>
                                          <w:szCs w:val="72"/>
                                          <w:lang w:eastAsia="en-GB" w:bidi="en-GB"/>
                                        </w:rPr>
                                      </w:pPr>
                                      <w:r w:rsidRPr="00BB5FD9">
                                        <w:rPr>
                                          <w:rFonts w:ascii="Arial" w:eastAsia="Arial" w:hAnsi="Arial" w:cs="Arial"/>
                                          <w:color w:val="000000"/>
                                          <w:sz w:val="28"/>
                                          <w:szCs w:val="72"/>
                                          <w:lang w:eastAsia="en-GB" w:bidi="en-GB"/>
                                        </w:rPr>
                                        <w:t>Module</w:t>
                                      </w:r>
                                      <w:r w:rsidR="00694B45" w:rsidRPr="00BB5FD9">
                                        <w:rPr>
                                          <w:rFonts w:ascii="Arial" w:eastAsia="Arial" w:hAnsi="Arial" w:cs="Arial"/>
                                          <w:color w:val="000000"/>
                                          <w:sz w:val="28"/>
                                          <w:szCs w:val="72"/>
                                          <w:lang w:eastAsia="en-GB" w:bidi="en-GB"/>
                                        </w:rPr>
                                        <w:t xml:space="preserve"> </w:t>
                                      </w:r>
                                      <w:r>
                                        <w:rPr>
                                          <w:rFonts w:ascii="Arial" w:eastAsia="Arial" w:hAnsi="Arial" w:cs="Arial"/>
                                          <w:color w:val="000000"/>
                                          <w:sz w:val="28"/>
                                          <w:szCs w:val="72"/>
                                          <w:lang w:eastAsia="en-GB" w:bidi="en-GB"/>
                                        </w:rPr>
                                        <w:t>C</w:t>
                                      </w:r>
                                      <w:r w:rsidR="00694B45" w:rsidRPr="00BB5FD9">
                                        <w:rPr>
                                          <w:rFonts w:ascii="Arial" w:eastAsia="Arial" w:hAnsi="Arial" w:cs="Arial"/>
                                          <w:color w:val="000000"/>
                                          <w:sz w:val="28"/>
                                          <w:szCs w:val="72"/>
                                          <w:lang w:eastAsia="en-GB" w:bidi="en-GB"/>
                                        </w:rPr>
                                        <w:t>ode:</w:t>
                                      </w:r>
                                      <w:r>
                                        <w:rPr>
                                          <w:rFonts w:ascii="Arial" w:eastAsia="Arial" w:hAnsi="Arial" w:cs="Arial"/>
                                          <w:color w:val="000000"/>
                                          <w:sz w:val="28"/>
                                          <w:szCs w:val="72"/>
                                          <w:lang w:eastAsia="en-GB" w:bidi="en-GB"/>
                                        </w:rPr>
                                        <w:t xml:space="preserve"> </w:t>
                                      </w:r>
                                      <w:r w:rsidR="00694B45" w:rsidRPr="00BB5FD9">
                                        <w:rPr>
                                          <w:rFonts w:ascii="Arial" w:eastAsia="Arial" w:hAnsi="Arial" w:cs="Arial"/>
                                          <w:color w:val="000000"/>
                                          <w:sz w:val="28"/>
                                          <w:szCs w:val="72"/>
                                          <w:lang w:eastAsia="en-GB" w:bidi="en-GB"/>
                                        </w:rPr>
                                        <w:t>BMSW6103</w:t>
                                      </w:r>
                                    </w:p>
                                    <w:p w14:paraId="4A1C0323" w14:textId="77777777" w:rsidR="00FE3F82" w:rsidRDefault="00FE3F82" w:rsidP="00694B45">
                                      <w:pPr>
                                        <w:rPr>
                                          <w:color w:val="000000" w:themeColor="text1"/>
                                        </w:rPr>
                                      </w:pPr>
                                    </w:p>
                                    <w:p w14:paraId="3B7D0C21" w14:textId="6A62D666" w:rsidR="00FE3F82" w:rsidRDefault="00FE3F82" w:rsidP="00694B45">
                                      <w:pPr>
                                        <w:rPr>
                                          <w:color w:val="000000" w:themeColor="text1"/>
                                          <w:sz w:val="28"/>
                                          <w:szCs w:val="28"/>
                                        </w:rPr>
                                      </w:pPr>
                                      <w:r w:rsidRPr="00FE3F82">
                                        <w:rPr>
                                          <w:color w:val="000000" w:themeColor="text1"/>
                                          <w:sz w:val="28"/>
                                          <w:szCs w:val="28"/>
                                        </w:rPr>
                                        <w:t>Module Leader</w:t>
                                      </w:r>
                                      <w:r>
                                        <w:rPr>
                                          <w:color w:val="000000" w:themeColor="text1"/>
                                          <w:sz w:val="28"/>
                                          <w:szCs w:val="28"/>
                                        </w:rPr>
                                        <w:t xml:space="preserve">: Nadeem Mirza </w:t>
                                      </w:r>
                                    </w:p>
                                    <w:p w14:paraId="4BFFD7DF" w14:textId="77777777" w:rsidR="00FE3F82" w:rsidRDefault="00FE3F82" w:rsidP="00694B45">
                                      <w:pPr>
                                        <w:rPr>
                                          <w:color w:val="000000" w:themeColor="text1"/>
                                          <w:sz w:val="28"/>
                                          <w:szCs w:val="28"/>
                                        </w:rPr>
                                      </w:pPr>
                                    </w:p>
                                    <w:p w14:paraId="4EE0092E" w14:textId="77777777" w:rsidR="00FE3F82" w:rsidRDefault="00FE3F82" w:rsidP="00694B45">
                                      <w:pPr>
                                        <w:rPr>
                                          <w:color w:val="000000" w:themeColor="text1"/>
                                          <w:sz w:val="28"/>
                                          <w:szCs w:val="28"/>
                                        </w:rPr>
                                      </w:pPr>
                                    </w:p>
                                    <w:p w14:paraId="6975DC42" w14:textId="77777777" w:rsidR="00FE3F82" w:rsidRPr="00FE3F82" w:rsidRDefault="00FE3F82" w:rsidP="00694B45">
                                      <w:pPr>
                                        <w:rPr>
                                          <w:color w:val="000000" w:themeColor="text1"/>
                                          <w:sz w:val="28"/>
                                          <w:szCs w:val="28"/>
                                        </w:rPr>
                                      </w:pPr>
                                    </w:p>
                                    <w:sdt>
                                      <w:sdtPr>
                                        <w:rPr>
                                          <w:color w:val="FC7715"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52E16B8" w14:textId="01838908" w:rsidR="006864FE" w:rsidRDefault="006864FE">
                                          <w:pPr>
                                            <w:pStyle w:val="NoSpacing"/>
                                            <w:rPr>
                                              <w:color w:val="FC7715" w:themeColor="accent2"/>
                                              <w:sz w:val="26"/>
                                              <w:szCs w:val="26"/>
                                            </w:rPr>
                                          </w:pPr>
                                          <w:r>
                                            <w:rPr>
                                              <w:color w:val="FC7715" w:themeColor="accent2"/>
                                              <w:sz w:val="26"/>
                                              <w:szCs w:val="26"/>
                                            </w:rPr>
                                            <w:t xml:space="preserve">Vladimir </w:t>
                                          </w:r>
                                          <w:proofErr w:type="spellStart"/>
                                          <w:r>
                                            <w:rPr>
                                              <w:color w:val="FC7715" w:themeColor="accent2"/>
                                              <w:sz w:val="26"/>
                                              <w:szCs w:val="26"/>
                                            </w:rPr>
                                            <w:t>Krasimirov</w:t>
                                          </w:r>
                                          <w:proofErr w:type="spellEnd"/>
                                          <w:r>
                                            <w:rPr>
                                              <w:color w:val="FC7715" w:themeColor="accent2"/>
                                              <w:sz w:val="26"/>
                                              <w:szCs w:val="26"/>
                                            </w:rPr>
                                            <w:t xml:space="preserve"> </w:t>
                                          </w:r>
                                          <w:proofErr w:type="spellStart"/>
                                          <w:r>
                                            <w:rPr>
                                              <w:color w:val="FC7715" w:themeColor="accent2"/>
                                              <w:sz w:val="26"/>
                                              <w:szCs w:val="26"/>
                                            </w:rPr>
                                            <w:t>Totev</w:t>
                                          </w:r>
                                          <w:proofErr w:type="spellEnd"/>
                                          <w:r>
                                            <w:rPr>
                                              <w:color w:val="FC7715" w:themeColor="accent2"/>
                                              <w:sz w:val="26"/>
                                              <w:szCs w:val="26"/>
                                            </w:rPr>
                                            <w:t xml:space="preserve"> (2024467)</w:t>
                                          </w:r>
                                        </w:p>
                                      </w:sdtContent>
                                    </w:sdt>
                                    <w:p w14:paraId="242A51A9" w14:textId="48D6F890" w:rsidR="006864FE" w:rsidRDefault="006864FE">
                                      <w:pPr>
                                        <w:pStyle w:val="NoSpacing"/>
                                      </w:pPr>
                                      <w:sdt>
                                        <w:sdtPr>
                                          <w:rPr>
                                            <w:color w:val="454545"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FE3F82">
                                            <w:rPr>
                                              <w:color w:val="454545" w:themeColor="text2"/>
                                            </w:rPr>
                                            <w:t xml:space="preserve">     </w:t>
                                          </w:r>
                                        </w:sdtContent>
                                      </w:sdt>
                                    </w:p>
                                  </w:tc>
                                </w:tr>
                              </w:tbl>
                              <w:p w14:paraId="2F985BCC" w14:textId="77777777" w:rsidR="006864FE" w:rsidRDefault="006864F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67E06BF" id="_x0000_t202" coordsize="21600,21600" o:spt="202" path="m,l,21600r21600,l21600,xe">
                    <v:stroke joinstyle="miter"/>
                    <v:path gradientshapeok="t" o:connecttype="rect"/>
                  </v:shapetype>
                  <v:shape id="Text Box 3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FC7715" w:themeColor="accent2"/>
                            </w:tblBorders>
                            <w:tblCellMar>
                              <w:top w:w="1296" w:type="dxa"/>
                              <w:left w:w="360" w:type="dxa"/>
                              <w:bottom w:w="1296" w:type="dxa"/>
                              <w:right w:w="360" w:type="dxa"/>
                            </w:tblCellMar>
                            <w:tblLook w:val="04A0" w:firstRow="1" w:lastRow="0" w:firstColumn="1" w:lastColumn="0" w:noHBand="0" w:noVBand="1"/>
                          </w:tblPr>
                          <w:tblGrid>
                            <w:gridCol w:w="5546"/>
                            <w:gridCol w:w="2401"/>
                          </w:tblGrid>
                          <w:tr w:rsidR="006864FE" w14:paraId="068B7872" w14:textId="77777777">
                            <w:trPr>
                              <w:jc w:val="center"/>
                            </w:trPr>
                            <w:tc>
                              <w:tcPr>
                                <w:tcW w:w="2568" w:type="pct"/>
                                <w:vAlign w:val="center"/>
                              </w:tcPr>
                              <w:p w14:paraId="34CE61FD" w14:textId="26BA18CB" w:rsidR="006864FE" w:rsidRDefault="00DB1D44" w:rsidP="00DB1D44">
                                <w:pPr>
                                  <w:jc w:val="center"/>
                                </w:pPr>
                                <w:r w:rsidRPr="00DB1D44">
                                  <w:rPr>
                                    <w:caps/>
                                    <w:color w:val="FC7715" w:themeColor="accent2"/>
                                    <w:sz w:val="26"/>
                                    <w:szCs w:val="26"/>
                                  </w:rPr>
                                  <w:drawing>
                                    <wp:inline distT="0" distB="0" distL="0" distR="0" wp14:anchorId="4C55F86A" wp14:editId="1927DE17">
                                      <wp:extent cx="2373289" cy="1059504"/>
                                      <wp:effectExtent l="0" t="0" r="1905" b="0"/>
                                      <wp:docPr id="1199736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736390" name=""/>
                                              <pic:cNvPicPr/>
                                            </pic:nvPicPr>
                                            <pic:blipFill>
                                              <a:blip r:embed="rId6"/>
                                              <a:stretch>
                                                <a:fillRect/>
                                              </a:stretch>
                                            </pic:blipFill>
                                            <pic:spPr>
                                              <a:xfrm>
                                                <a:off x="0" y="0"/>
                                                <a:ext cx="2400816" cy="1071793"/>
                                              </a:xfrm>
                                              <a:prstGeom prst="rect">
                                                <a:avLst/>
                                              </a:prstGeom>
                                            </pic:spPr>
                                          </pic:pic>
                                        </a:graphicData>
                                      </a:graphic>
                                    </wp:inline>
                                  </w:drawing>
                                </w:r>
                                <w:r w:rsidR="006864FE">
                                  <w:rPr>
                                    <w:noProof/>
                                  </w:rPr>
                                  <w:drawing>
                                    <wp:inline distT="0" distB="0" distL="0" distR="0" wp14:anchorId="0306654C" wp14:editId="630EF6A3">
                                      <wp:extent cx="3065006" cy="2143109"/>
                                      <wp:effectExtent l="0" t="0" r="0" b="3810"/>
                                      <wp:docPr id="13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29"/>
                                              <pic:cNvPicPr/>
                                            </pic:nvPicPr>
                                            <pic:blipFill>
                                              <a:blip r:embed="rId7">
                                                <a:extLst>
                                                  <a:ext uri="{28A0092B-C50C-407E-A947-70E740481C1C}">
                                                    <a14:useLocalDpi xmlns:a14="http://schemas.microsoft.com/office/drawing/2010/main" val="0"/>
                                                  </a:ext>
                                                </a:extLst>
                                              </a:blip>
                                              <a:stretch>
                                                <a:fillRect/>
                                              </a:stretch>
                                            </pic:blipFill>
                                            <pic:spPr>
                                              <a:xfrm>
                                                <a:off x="0" y="0"/>
                                                <a:ext cx="3065006" cy="2143109"/>
                                              </a:xfrm>
                                              <a:prstGeom prst="rect">
                                                <a:avLst/>
                                              </a:prstGeom>
                                            </pic:spPr>
                                          </pic:pic>
                                        </a:graphicData>
                                      </a:graphic>
                                    </wp:inline>
                                  </w:drawing>
                                </w:r>
                              </w:p>
                              <w:sdt>
                                <w:sdtPr>
                                  <w:rPr>
                                    <w:rFonts w:ascii="Arial" w:eastAsia="Arial" w:hAnsi="Arial" w:cs="Arial"/>
                                    <w:color w:val="000000"/>
                                    <w:kern w:val="2"/>
                                    <w:sz w:val="40"/>
                                    <w:szCs w:val="160"/>
                                    <w:lang w:val="en-GB" w:eastAsia="en-GB" w:bidi="en-GB"/>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C91F43C" w14:textId="3B35C095" w:rsidR="006864FE" w:rsidRDefault="00FE3F82" w:rsidP="00FE3F82">
                                    <w:pPr>
                                      <w:pStyle w:val="NoSpacing"/>
                                      <w:spacing w:line="312" w:lineRule="auto"/>
                                      <w:jc w:val="center"/>
                                      <w:rPr>
                                        <w:caps/>
                                        <w:color w:val="191919" w:themeColor="text1" w:themeTint="E6"/>
                                        <w:sz w:val="72"/>
                                        <w:szCs w:val="72"/>
                                      </w:rPr>
                                    </w:pPr>
                                    <w:r w:rsidRPr="00FE3F82">
                                      <w:rPr>
                                        <w:rFonts w:ascii="Arial" w:eastAsia="Arial" w:hAnsi="Arial" w:cs="Arial"/>
                                        <w:color w:val="000000"/>
                                        <w:kern w:val="2"/>
                                        <w:sz w:val="40"/>
                                        <w:szCs w:val="160"/>
                                        <w:lang w:val="en-GB" w:eastAsia="en-GB" w:bidi="en-GB"/>
                                        <w14:ligatures w14:val="standardContextual"/>
                                      </w:rPr>
                                      <w:t xml:space="preserve">Individual Report on: Change Management Plan  </w:t>
                                    </w:r>
                                  </w:p>
                                </w:sdtContent>
                              </w:sdt>
                              <w:p w14:paraId="36538D05" w14:textId="2592D8F7" w:rsidR="006864FE" w:rsidRDefault="006864FE">
                                <w:pPr>
                                  <w:jc w:val="right"/>
                                </w:pPr>
                              </w:p>
                            </w:tc>
                            <w:tc>
                              <w:tcPr>
                                <w:tcW w:w="2432" w:type="pct"/>
                                <w:vAlign w:val="center"/>
                              </w:tcPr>
                              <w:p w14:paraId="1DF2BD5F" w14:textId="0935FA5D" w:rsidR="00BB5FD9" w:rsidRDefault="00694B45" w:rsidP="00694B45">
                                <w:pPr>
                                  <w:rPr>
                                    <w:rFonts w:ascii="Arial" w:eastAsia="Arial" w:hAnsi="Arial" w:cs="Arial"/>
                                    <w:color w:val="000000"/>
                                    <w:sz w:val="28"/>
                                    <w:szCs w:val="72"/>
                                    <w:lang w:eastAsia="en-GB" w:bidi="en-GB"/>
                                  </w:rPr>
                                </w:pPr>
                                <w:r w:rsidRPr="00BB5FD9">
                                  <w:rPr>
                                    <w:rFonts w:ascii="Arial" w:eastAsia="Arial" w:hAnsi="Arial" w:cs="Arial"/>
                                    <w:color w:val="000000"/>
                                    <w:sz w:val="28"/>
                                    <w:szCs w:val="72"/>
                                    <w:lang w:eastAsia="en-GB" w:bidi="en-GB"/>
                                  </w:rPr>
                                  <w:t>Programme</w:t>
                                </w:r>
                                <w:r w:rsidR="00FE3F82">
                                  <w:rPr>
                                    <w:rFonts w:ascii="Arial" w:eastAsia="Arial" w:hAnsi="Arial" w:cs="Arial"/>
                                    <w:color w:val="000000"/>
                                    <w:sz w:val="28"/>
                                    <w:szCs w:val="72"/>
                                    <w:lang w:eastAsia="en-GB" w:bidi="en-GB"/>
                                  </w:rPr>
                                  <w:t xml:space="preserve">: </w:t>
                                </w:r>
                                <w:r w:rsidRPr="00BB5FD9">
                                  <w:rPr>
                                    <w:rFonts w:ascii="Arial" w:eastAsia="Arial" w:hAnsi="Arial" w:cs="Arial"/>
                                    <w:color w:val="000000"/>
                                    <w:sz w:val="28"/>
                                    <w:szCs w:val="72"/>
                                    <w:lang w:eastAsia="en-GB" w:bidi="en-GB"/>
                                  </w:rPr>
                                  <w:t xml:space="preserve">BA (Hons) Leadership and Management Skills for the Workplace </w:t>
                                </w:r>
                              </w:p>
                              <w:p w14:paraId="30D1255B" w14:textId="77777777" w:rsidR="00BB5FD9" w:rsidRDefault="00BB5FD9" w:rsidP="00694B45">
                                <w:pPr>
                                  <w:rPr>
                                    <w:rFonts w:ascii="Arial" w:eastAsia="Arial" w:hAnsi="Arial" w:cs="Arial"/>
                                    <w:color w:val="000000"/>
                                    <w:sz w:val="28"/>
                                    <w:szCs w:val="72"/>
                                    <w:lang w:eastAsia="en-GB" w:bidi="en-GB"/>
                                  </w:rPr>
                                </w:pPr>
                              </w:p>
                              <w:p w14:paraId="26FD8B5D" w14:textId="77777777" w:rsidR="00FE3F82" w:rsidRDefault="00694B45" w:rsidP="00694B45">
                                <w:pPr>
                                  <w:rPr>
                                    <w:rFonts w:ascii="Arial" w:eastAsia="Arial" w:hAnsi="Arial" w:cs="Arial"/>
                                    <w:color w:val="000000"/>
                                    <w:sz w:val="28"/>
                                    <w:szCs w:val="72"/>
                                    <w:lang w:eastAsia="en-GB" w:bidi="en-GB"/>
                                  </w:rPr>
                                </w:pPr>
                                <w:r w:rsidRPr="00BB5FD9">
                                  <w:rPr>
                                    <w:rFonts w:ascii="Arial" w:eastAsia="Arial" w:hAnsi="Arial" w:cs="Arial"/>
                                    <w:color w:val="000000"/>
                                    <w:sz w:val="28"/>
                                    <w:szCs w:val="72"/>
                                    <w:lang w:eastAsia="en-GB" w:bidi="en-GB"/>
                                  </w:rPr>
                                  <w:t>Module:</w:t>
                                </w:r>
                                <w:r w:rsidR="00BB5FD9">
                                  <w:rPr>
                                    <w:rFonts w:ascii="Arial" w:eastAsia="Arial" w:hAnsi="Arial" w:cs="Arial"/>
                                    <w:color w:val="000000"/>
                                    <w:sz w:val="28"/>
                                    <w:szCs w:val="72"/>
                                    <w:lang w:eastAsia="en-GB" w:bidi="en-GB"/>
                                  </w:rPr>
                                  <w:t xml:space="preserve"> </w:t>
                                </w:r>
                                <w:r w:rsidRPr="00BB5FD9">
                                  <w:rPr>
                                    <w:rFonts w:ascii="Arial" w:eastAsia="Arial" w:hAnsi="Arial" w:cs="Arial"/>
                                    <w:color w:val="000000"/>
                                    <w:sz w:val="28"/>
                                    <w:szCs w:val="72"/>
                                    <w:lang w:eastAsia="en-GB" w:bidi="en-GB"/>
                                  </w:rPr>
                                  <w:t xml:space="preserve">Leading and Implementing Workplace </w:t>
                                </w:r>
                                <w:r w:rsidR="00FE3F82" w:rsidRPr="00BB5FD9">
                                  <w:rPr>
                                    <w:rFonts w:ascii="Arial" w:eastAsia="Arial" w:hAnsi="Arial" w:cs="Arial"/>
                                    <w:color w:val="000000"/>
                                    <w:sz w:val="28"/>
                                    <w:szCs w:val="72"/>
                                    <w:lang w:eastAsia="en-GB" w:bidi="en-GB"/>
                                  </w:rPr>
                                  <w:t xml:space="preserve">Change </w:t>
                                </w:r>
                              </w:p>
                              <w:p w14:paraId="6B5F0239" w14:textId="77777777" w:rsidR="00FE3F82" w:rsidRDefault="00FE3F82" w:rsidP="00694B45">
                                <w:pPr>
                                  <w:rPr>
                                    <w:rFonts w:ascii="Arial" w:eastAsia="Arial" w:hAnsi="Arial" w:cs="Arial"/>
                                    <w:color w:val="000000"/>
                                    <w:sz w:val="28"/>
                                    <w:szCs w:val="72"/>
                                    <w:lang w:eastAsia="en-GB" w:bidi="en-GB"/>
                                  </w:rPr>
                                </w:pPr>
                              </w:p>
                              <w:p w14:paraId="7D17CD5B" w14:textId="6BB7F2B4" w:rsidR="006864FE" w:rsidRDefault="00FE3F82" w:rsidP="00694B45">
                                <w:pPr>
                                  <w:rPr>
                                    <w:rFonts w:ascii="Arial" w:eastAsia="Arial" w:hAnsi="Arial" w:cs="Arial"/>
                                    <w:color w:val="000000"/>
                                    <w:sz w:val="28"/>
                                    <w:szCs w:val="72"/>
                                    <w:lang w:eastAsia="en-GB" w:bidi="en-GB"/>
                                  </w:rPr>
                                </w:pPr>
                                <w:r w:rsidRPr="00BB5FD9">
                                  <w:rPr>
                                    <w:rFonts w:ascii="Arial" w:eastAsia="Arial" w:hAnsi="Arial" w:cs="Arial"/>
                                    <w:color w:val="000000"/>
                                    <w:sz w:val="28"/>
                                    <w:szCs w:val="72"/>
                                    <w:lang w:eastAsia="en-GB" w:bidi="en-GB"/>
                                  </w:rPr>
                                  <w:t>Module</w:t>
                                </w:r>
                                <w:r w:rsidR="00694B45" w:rsidRPr="00BB5FD9">
                                  <w:rPr>
                                    <w:rFonts w:ascii="Arial" w:eastAsia="Arial" w:hAnsi="Arial" w:cs="Arial"/>
                                    <w:color w:val="000000"/>
                                    <w:sz w:val="28"/>
                                    <w:szCs w:val="72"/>
                                    <w:lang w:eastAsia="en-GB" w:bidi="en-GB"/>
                                  </w:rPr>
                                  <w:t xml:space="preserve"> </w:t>
                                </w:r>
                                <w:r>
                                  <w:rPr>
                                    <w:rFonts w:ascii="Arial" w:eastAsia="Arial" w:hAnsi="Arial" w:cs="Arial"/>
                                    <w:color w:val="000000"/>
                                    <w:sz w:val="28"/>
                                    <w:szCs w:val="72"/>
                                    <w:lang w:eastAsia="en-GB" w:bidi="en-GB"/>
                                  </w:rPr>
                                  <w:t>C</w:t>
                                </w:r>
                                <w:r w:rsidR="00694B45" w:rsidRPr="00BB5FD9">
                                  <w:rPr>
                                    <w:rFonts w:ascii="Arial" w:eastAsia="Arial" w:hAnsi="Arial" w:cs="Arial"/>
                                    <w:color w:val="000000"/>
                                    <w:sz w:val="28"/>
                                    <w:szCs w:val="72"/>
                                    <w:lang w:eastAsia="en-GB" w:bidi="en-GB"/>
                                  </w:rPr>
                                  <w:t>ode:</w:t>
                                </w:r>
                                <w:r>
                                  <w:rPr>
                                    <w:rFonts w:ascii="Arial" w:eastAsia="Arial" w:hAnsi="Arial" w:cs="Arial"/>
                                    <w:color w:val="000000"/>
                                    <w:sz w:val="28"/>
                                    <w:szCs w:val="72"/>
                                    <w:lang w:eastAsia="en-GB" w:bidi="en-GB"/>
                                  </w:rPr>
                                  <w:t xml:space="preserve"> </w:t>
                                </w:r>
                                <w:r w:rsidR="00694B45" w:rsidRPr="00BB5FD9">
                                  <w:rPr>
                                    <w:rFonts w:ascii="Arial" w:eastAsia="Arial" w:hAnsi="Arial" w:cs="Arial"/>
                                    <w:color w:val="000000"/>
                                    <w:sz w:val="28"/>
                                    <w:szCs w:val="72"/>
                                    <w:lang w:eastAsia="en-GB" w:bidi="en-GB"/>
                                  </w:rPr>
                                  <w:t>BMSW6103</w:t>
                                </w:r>
                              </w:p>
                              <w:p w14:paraId="4A1C0323" w14:textId="77777777" w:rsidR="00FE3F82" w:rsidRDefault="00FE3F82" w:rsidP="00694B45">
                                <w:pPr>
                                  <w:rPr>
                                    <w:color w:val="000000" w:themeColor="text1"/>
                                  </w:rPr>
                                </w:pPr>
                              </w:p>
                              <w:p w14:paraId="3B7D0C21" w14:textId="6A62D666" w:rsidR="00FE3F82" w:rsidRDefault="00FE3F82" w:rsidP="00694B45">
                                <w:pPr>
                                  <w:rPr>
                                    <w:color w:val="000000" w:themeColor="text1"/>
                                    <w:sz w:val="28"/>
                                    <w:szCs w:val="28"/>
                                  </w:rPr>
                                </w:pPr>
                                <w:r w:rsidRPr="00FE3F82">
                                  <w:rPr>
                                    <w:color w:val="000000" w:themeColor="text1"/>
                                    <w:sz w:val="28"/>
                                    <w:szCs w:val="28"/>
                                  </w:rPr>
                                  <w:t>Module Leader</w:t>
                                </w:r>
                                <w:r>
                                  <w:rPr>
                                    <w:color w:val="000000" w:themeColor="text1"/>
                                    <w:sz w:val="28"/>
                                    <w:szCs w:val="28"/>
                                  </w:rPr>
                                  <w:t xml:space="preserve">: Nadeem Mirza </w:t>
                                </w:r>
                              </w:p>
                              <w:p w14:paraId="4BFFD7DF" w14:textId="77777777" w:rsidR="00FE3F82" w:rsidRDefault="00FE3F82" w:rsidP="00694B45">
                                <w:pPr>
                                  <w:rPr>
                                    <w:color w:val="000000" w:themeColor="text1"/>
                                    <w:sz w:val="28"/>
                                    <w:szCs w:val="28"/>
                                  </w:rPr>
                                </w:pPr>
                              </w:p>
                              <w:p w14:paraId="4EE0092E" w14:textId="77777777" w:rsidR="00FE3F82" w:rsidRDefault="00FE3F82" w:rsidP="00694B45">
                                <w:pPr>
                                  <w:rPr>
                                    <w:color w:val="000000" w:themeColor="text1"/>
                                    <w:sz w:val="28"/>
                                    <w:szCs w:val="28"/>
                                  </w:rPr>
                                </w:pPr>
                              </w:p>
                              <w:p w14:paraId="6975DC42" w14:textId="77777777" w:rsidR="00FE3F82" w:rsidRPr="00FE3F82" w:rsidRDefault="00FE3F82" w:rsidP="00694B45">
                                <w:pPr>
                                  <w:rPr>
                                    <w:color w:val="000000" w:themeColor="text1"/>
                                    <w:sz w:val="28"/>
                                    <w:szCs w:val="28"/>
                                  </w:rPr>
                                </w:pPr>
                              </w:p>
                              <w:sdt>
                                <w:sdtPr>
                                  <w:rPr>
                                    <w:color w:val="FC7715"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52E16B8" w14:textId="01838908" w:rsidR="006864FE" w:rsidRDefault="006864FE">
                                    <w:pPr>
                                      <w:pStyle w:val="NoSpacing"/>
                                      <w:rPr>
                                        <w:color w:val="FC7715" w:themeColor="accent2"/>
                                        <w:sz w:val="26"/>
                                        <w:szCs w:val="26"/>
                                      </w:rPr>
                                    </w:pPr>
                                    <w:r>
                                      <w:rPr>
                                        <w:color w:val="FC7715" w:themeColor="accent2"/>
                                        <w:sz w:val="26"/>
                                        <w:szCs w:val="26"/>
                                      </w:rPr>
                                      <w:t xml:space="preserve">Vladimir </w:t>
                                    </w:r>
                                    <w:proofErr w:type="spellStart"/>
                                    <w:r>
                                      <w:rPr>
                                        <w:color w:val="FC7715" w:themeColor="accent2"/>
                                        <w:sz w:val="26"/>
                                        <w:szCs w:val="26"/>
                                      </w:rPr>
                                      <w:t>Krasimirov</w:t>
                                    </w:r>
                                    <w:proofErr w:type="spellEnd"/>
                                    <w:r>
                                      <w:rPr>
                                        <w:color w:val="FC7715" w:themeColor="accent2"/>
                                        <w:sz w:val="26"/>
                                        <w:szCs w:val="26"/>
                                      </w:rPr>
                                      <w:t xml:space="preserve"> </w:t>
                                    </w:r>
                                    <w:proofErr w:type="spellStart"/>
                                    <w:r>
                                      <w:rPr>
                                        <w:color w:val="FC7715" w:themeColor="accent2"/>
                                        <w:sz w:val="26"/>
                                        <w:szCs w:val="26"/>
                                      </w:rPr>
                                      <w:t>Totev</w:t>
                                    </w:r>
                                    <w:proofErr w:type="spellEnd"/>
                                    <w:r>
                                      <w:rPr>
                                        <w:color w:val="FC7715" w:themeColor="accent2"/>
                                        <w:sz w:val="26"/>
                                        <w:szCs w:val="26"/>
                                      </w:rPr>
                                      <w:t xml:space="preserve"> (2024467)</w:t>
                                    </w:r>
                                  </w:p>
                                </w:sdtContent>
                              </w:sdt>
                              <w:p w14:paraId="242A51A9" w14:textId="48D6F890" w:rsidR="006864FE" w:rsidRDefault="006864FE">
                                <w:pPr>
                                  <w:pStyle w:val="NoSpacing"/>
                                </w:pPr>
                                <w:sdt>
                                  <w:sdtPr>
                                    <w:rPr>
                                      <w:color w:val="454545"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FE3F82">
                                      <w:rPr>
                                        <w:color w:val="454545" w:themeColor="text2"/>
                                      </w:rPr>
                                      <w:t xml:space="preserve">     </w:t>
                                    </w:r>
                                  </w:sdtContent>
                                </w:sdt>
                              </w:p>
                            </w:tc>
                          </w:tr>
                        </w:tbl>
                        <w:p w14:paraId="2F985BCC" w14:textId="77777777" w:rsidR="006864FE" w:rsidRDefault="006864FE"/>
                      </w:txbxContent>
                    </v:textbox>
                    <w10:wrap anchorx="page" anchory="page"/>
                  </v:shape>
                </w:pict>
              </mc:Fallback>
            </mc:AlternateContent>
          </w:r>
          <w:r>
            <w:rPr>
              <w:rFonts w:ascii="Arial" w:hAnsi="Arial" w:cs="Arial"/>
              <w:sz w:val="40"/>
              <w:szCs w:val="40"/>
            </w:rPr>
            <w:br w:type="page"/>
          </w:r>
        </w:p>
      </w:sdtContent>
    </w:sdt>
    <w:p w14:paraId="3CA58439" w14:textId="77777777" w:rsidR="006864FE" w:rsidRDefault="006864FE" w:rsidP="006864FE">
      <w:pPr>
        <w:spacing w:line="360" w:lineRule="auto"/>
        <w:rPr>
          <w:rFonts w:ascii="Arial" w:hAnsi="Arial" w:cs="Arial"/>
          <w:sz w:val="40"/>
          <w:szCs w:val="40"/>
        </w:rPr>
      </w:pPr>
    </w:p>
    <w:p w14:paraId="4BBEAD1C" w14:textId="4595085B" w:rsidR="00914290" w:rsidRPr="00FE3F82" w:rsidRDefault="00914290" w:rsidP="00FE3F82">
      <w:pPr>
        <w:jc w:val="center"/>
        <w:rPr>
          <w:rFonts w:ascii="Arial" w:hAnsi="Arial" w:cs="Arial"/>
          <w:sz w:val="40"/>
          <w:szCs w:val="40"/>
        </w:rPr>
      </w:pPr>
      <w:r w:rsidRPr="00914290">
        <w:rPr>
          <w:rFonts w:ascii="Arial" w:hAnsi="Arial" w:cs="Arial"/>
          <w:sz w:val="40"/>
          <w:szCs w:val="40"/>
        </w:rPr>
        <w:t>Table of Contents</w:t>
      </w:r>
    </w:p>
    <w:p w14:paraId="75F63EB5" w14:textId="77777777" w:rsidR="0085296C" w:rsidRDefault="0085296C" w:rsidP="0085296C">
      <w:pPr>
        <w:spacing w:line="360" w:lineRule="auto"/>
        <w:rPr>
          <w:rFonts w:ascii="Arial" w:hAnsi="Arial" w:cs="Arial"/>
          <w:sz w:val="40"/>
          <w:szCs w:val="40"/>
        </w:rPr>
      </w:pPr>
    </w:p>
    <w:p w14:paraId="16BB395D" w14:textId="5FDA577C" w:rsidR="0085296C" w:rsidRPr="00C0387A" w:rsidRDefault="0085296C" w:rsidP="0085296C">
      <w:pPr>
        <w:spacing w:line="360" w:lineRule="auto"/>
        <w:rPr>
          <w:rFonts w:ascii="Arial" w:hAnsi="Arial" w:cs="Arial"/>
        </w:rPr>
      </w:pPr>
      <w:r w:rsidRPr="00C0387A">
        <w:rPr>
          <w:rFonts w:ascii="Arial" w:hAnsi="Arial" w:cs="Arial"/>
        </w:rPr>
        <w:t xml:space="preserve">1. Introduction </w:t>
      </w:r>
    </w:p>
    <w:p w14:paraId="7EFE6AF8" w14:textId="0C09EE62" w:rsidR="0085296C" w:rsidRPr="00914290" w:rsidRDefault="0085296C" w:rsidP="0085296C">
      <w:pPr>
        <w:spacing w:line="360" w:lineRule="auto"/>
        <w:rPr>
          <w:rFonts w:ascii="Arial" w:hAnsi="Arial" w:cs="Arial"/>
        </w:rPr>
      </w:pPr>
      <w:r w:rsidRPr="00C0387A">
        <w:rPr>
          <w:rFonts w:ascii="Arial" w:hAnsi="Arial" w:cs="Arial"/>
        </w:rPr>
        <w:t xml:space="preserve">  </w:t>
      </w:r>
    </w:p>
    <w:p w14:paraId="188A7DBF" w14:textId="025A4071" w:rsidR="00914290" w:rsidRPr="00C0387A" w:rsidRDefault="0085296C" w:rsidP="0085296C">
      <w:pPr>
        <w:spacing w:line="360" w:lineRule="auto"/>
        <w:rPr>
          <w:rFonts w:ascii="Arial" w:hAnsi="Arial" w:cs="Arial"/>
          <w:lang w:val="en-US"/>
        </w:rPr>
      </w:pPr>
      <w:r w:rsidRPr="00C0387A">
        <w:rPr>
          <w:rFonts w:ascii="Arial" w:hAnsi="Arial" w:cs="Arial"/>
          <w:lang w:val="en-US"/>
        </w:rPr>
        <w:t xml:space="preserve">2. </w:t>
      </w:r>
      <w:r w:rsidRPr="00C0387A">
        <w:rPr>
          <w:rFonts w:ascii="Arial" w:hAnsi="Arial" w:cs="Arial"/>
          <w:lang w:val="en-US"/>
        </w:rPr>
        <w:t>Critical evaluation of the adopted change management process and Identification of the suitable strategic change option</w:t>
      </w:r>
    </w:p>
    <w:p w14:paraId="0F158FB3" w14:textId="77777777" w:rsidR="0085296C" w:rsidRPr="00C0387A" w:rsidRDefault="0085296C" w:rsidP="00E64CE1">
      <w:pPr>
        <w:spacing w:line="360" w:lineRule="auto"/>
        <w:rPr>
          <w:rFonts w:ascii="Arial" w:hAnsi="Arial" w:cs="Arial"/>
          <w:lang w:val="en-US"/>
        </w:rPr>
      </w:pPr>
    </w:p>
    <w:p w14:paraId="4B4A4B3D" w14:textId="319338C0" w:rsidR="0085296C" w:rsidRPr="00C0387A" w:rsidRDefault="0085296C" w:rsidP="0085296C">
      <w:pPr>
        <w:pStyle w:val="ListParagraph"/>
        <w:numPr>
          <w:ilvl w:val="1"/>
          <w:numId w:val="21"/>
        </w:numPr>
        <w:spacing w:line="360" w:lineRule="auto"/>
        <w:rPr>
          <w:rFonts w:ascii="Arial" w:hAnsi="Arial" w:cs="Arial"/>
          <w:lang w:val="en-US"/>
        </w:rPr>
      </w:pPr>
      <w:r w:rsidRPr="00C0387A">
        <w:rPr>
          <w:rFonts w:ascii="Arial" w:hAnsi="Arial" w:cs="Arial"/>
          <w:lang w:val="en-US"/>
        </w:rPr>
        <w:t xml:space="preserve">Overview </w:t>
      </w:r>
    </w:p>
    <w:p w14:paraId="6B5BB13D" w14:textId="1EFB786F" w:rsidR="0085296C" w:rsidRPr="00C0387A" w:rsidRDefault="0085296C" w:rsidP="0085296C">
      <w:pPr>
        <w:pStyle w:val="ListParagraph"/>
        <w:numPr>
          <w:ilvl w:val="1"/>
          <w:numId w:val="21"/>
        </w:numPr>
        <w:spacing w:line="360" w:lineRule="auto"/>
        <w:rPr>
          <w:rFonts w:ascii="Arial" w:hAnsi="Arial" w:cs="Arial"/>
          <w:lang w:val="en-US"/>
        </w:rPr>
      </w:pPr>
      <w:r w:rsidRPr="00C0387A">
        <w:rPr>
          <w:rFonts w:ascii="Arial" w:hAnsi="Arial" w:cs="Arial"/>
          <w:lang w:val="en-US"/>
        </w:rPr>
        <w:t>External Factors (PESTEL)</w:t>
      </w:r>
    </w:p>
    <w:p w14:paraId="0A670544" w14:textId="14EFD099" w:rsidR="0085296C" w:rsidRPr="00C0387A" w:rsidRDefault="0085296C" w:rsidP="0085296C">
      <w:pPr>
        <w:pStyle w:val="ListParagraph"/>
        <w:numPr>
          <w:ilvl w:val="1"/>
          <w:numId w:val="21"/>
        </w:numPr>
        <w:spacing w:line="360" w:lineRule="auto"/>
        <w:rPr>
          <w:rFonts w:ascii="Arial" w:hAnsi="Arial" w:cs="Arial"/>
          <w:lang w:val="en-US"/>
        </w:rPr>
      </w:pPr>
      <w:r w:rsidRPr="00C0387A">
        <w:rPr>
          <w:rFonts w:ascii="Arial" w:hAnsi="Arial" w:cs="Arial"/>
          <w:lang w:val="en-US"/>
        </w:rPr>
        <w:t xml:space="preserve">Leadership Styles </w:t>
      </w:r>
    </w:p>
    <w:p w14:paraId="12EBD8BD" w14:textId="6482FB5A" w:rsidR="0085296C" w:rsidRPr="00C0387A" w:rsidRDefault="0085296C" w:rsidP="0085296C">
      <w:pPr>
        <w:pStyle w:val="ListParagraph"/>
        <w:numPr>
          <w:ilvl w:val="1"/>
          <w:numId w:val="21"/>
        </w:numPr>
        <w:spacing w:line="360" w:lineRule="auto"/>
        <w:rPr>
          <w:rFonts w:ascii="Arial" w:hAnsi="Arial" w:cs="Arial"/>
          <w:lang w:val="en-US"/>
        </w:rPr>
      </w:pPr>
      <w:r w:rsidRPr="00C0387A">
        <w:rPr>
          <w:rFonts w:ascii="Arial" w:hAnsi="Arial" w:cs="Arial"/>
          <w:lang w:val="en-US"/>
        </w:rPr>
        <w:t>Impact</w:t>
      </w:r>
    </w:p>
    <w:p w14:paraId="6205318B" w14:textId="7B23C566" w:rsidR="0085296C" w:rsidRPr="00C0387A" w:rsidRDefault="0085296C" w:rsidP="0085296C">
      <w:pPr>
        <w:pStyle w:val="ListParagraph"/>
        <w:numPr>
          <w:ilvl w:val="1"/>
          <w:numId w:val="21"/>
        </w:numPr>
        <w:spacing w:line="360" w:lineRule="auto"/>
        <w:rPr>
          <w:rFonts w:ascii="Arial" w:hAnsi="Arial" w:cs="Arial"/>
          <w:lang w:val="en-US"/>
        </w:rPr>
      </w:pPr>
      <w:r w:rsidRPr="00C0387A">
        <w:rPr>
          <w:rFonts w:ascii="Arial" w:hAnsi="Arial" w:cs="Arial"/>
          <w:lang w:val="en-US"/>
        </w:rPr>
        <w:t xml:space="preserve">Areas for </w:t>
      </w:r>
      <w:r w:rsidR="00B117B8" w:rsidRPr="00C0387A">
        <w:rPr>
          <w:rFonts w:ascii="Arial" w:hAnsi="Arial" w:cs="Arial"/>
          <w:lang w:val="en-US"/>
        </w:rPr>
        <w:t>I</w:t>
      </w:r>
      <w:r w:rsidRPr="00C0387A">
        <w:rPr>
          <w:rFonts w:ascii="Arial" w:hAnsi="Arial" w:cs="Arial"/>
          <w:lang w:val="en-US"/>
        </w:rPr>
        <w:t xml:space="preserve">mprovement </w:t>
      </w:r>
    </w:p>
    <w:p w14:paraId="11C4778D" w14:textId="7452A4C5" w:rsidR="0085296C" w:rsidRPr="00C0387A" w:rsidRDefault="0085296C" w:rsidP="0085296C">
      <w:pPr>
        <w:pStyle w:val="ListParagraph"/>
        <w:numPr>
          <w:ilvl w:val="1"/>
          <w:numId w:val="21"/>
        </w:numPr>
        <w:spacing w:line="360" w:lineRule="auto"/>
        <w:rPr>
          <w:rFonts w:ascii="Arial" w:hAnsi="Arial" w:cs="Arial"/>
          <w:lang w:val="en-US"/>
        </w:rPr>
      </w:pPr>
      <w:r w:rsidRPr="00C0387A">
        <w:rPr>
          <w:rFonts w:ascii="Arial" w:hAnsi="Arial" w:cs="Arial"/>
          <w:lang w:val="en-US"/>
        </w:rPr>
        <w:t xml:space="preserve">Future </w:t>
      </w:r>
      <w:r w:rsidR="00B117B8" w:rsidRPr="00C0387A">
        <w:rPr>
          <w:rFonts w:ascii="Arial" w:hAnsi="Arial" w:cs="Arial"/>
          <w:lang w:val="en-US"/>
        </w:rPr>
        <w:t>A</w:t>
      </w:r>
      <w:r w:rsidRPr="00C0387A">
        <w:rPr>
          <w:rFonts w:ascii="Arial" w:hAnsi="Arial" w:cs="Arial"/>
          <w:lang w:val="en-US"/>
        </w:rPr>
        <w:t xml:space="preserve">daptations </w:t>
      </w:r>
    </w:p>
    <w:p w14:paraId="44C98EE8" w14:textId="77777777" w:rsidR="0085296C" w:rsidRPr="00C0387A" w:rsidRDefault="0085296C" w:rsidP="00E64CE1">
      <w:pPr>
        <w:spacing w:line="360" w:lineRule="auto"/>
        <w:rPr>
          <w:rFonts w:ascii="Arial" w:hAnsi="Arial" w:cs="Arial"/>
          <w:lang w:val="en-US"/>
        </w:rPr>
      </w:pPr>
    </w:p>
    <w:p w14:paraId="2CD880D2" w14:textId="77777777" w:rsidR="0085296C" w:rsidRPr="00C0387A" w:rsidRDefault="0085296C" w:rsidP="00E64CE1">
      <w:pPr>
        <w:spacing w:line="360" w:lineRule="auto"/>
        <w:rPr>
          <w:rFonts w:ascii="Arial" w:hAnsi="Arial" w:cs="Arial"/>
          <w:lang w:val="en-US"/>
        </w:rPr>
      </w:pPr>
      <w:r w:rsidRPr="00C0387A">
        <w:rPr>
          <w:rFonts w:ascii="Arial" w:hAnsi="Arial" w:cs="Arial"/>
          <w:lang w:val="en-US"/>
        </w:rPr>
        <w:t xml:space="preserve">3. </w:t>
      </w:r>
      <w:r w:rsidRPr="00C0387A">
        <w:rPr>
          <w:rFonts w:ascii="Arial" w:hAnsi="Arial" w:cs="Arial"/>
          <w:lang w:val="en-US"/>
        </w:rPr>
        <w:t>Critical Evaluation of the Change Management Models</w:t>
      </w:r>
    </w:p>
    <w:p w14:paraId="364164CD" w14:textId="77777777" w:rsidR="00B117B8" w:rsidRPr="00C0387A" w:rsidRDefault="00B117B8" w:rsidP="00B117B8">
      <w:pPr>
        <w:spacing w:line="360" w:lineRule="auto"/>
        <w:rPr>
          <w:rFonts w:ascii="Arial" w:hAnsi="Arial" w:cs="Arial"/>
          <w:lang w:val="en-US"/>
        </w:rPr>
      </w:pPr>
    </w:p>
    <w:p w14:paraId="6E7F7C87" w14:textId="6CCE0276" w:rsidR="00B117B8" w:rsidRPr="00C0387A" w:rsidRDefault="00B117B8" w:rsidP="00B117B8">
      <w:pPr>
        <w:pStyle w:val="ListParagraph"/>
        <w:numPr>
          <w:ilvl w:val="0"/>
          <w:numId w:val="23"/>
        </w:numPr>
        <w:spacing w:line="360" w:lineRule="auto"/>
        <w:rPr>
          <w:rFonts w:ascii="Arial" w:hAnsi="Arial" w:cs="Arial"/>
          <w:lang w:val="en-US"/>
        </w:rPr>
      </w:pPr>
      <w:r w:rsidRPr="00C0387A">
        <w:rPr>
          <w:rFonts w:ascii="Arial" w:hAnsi="Arial" w:cs="Arial"/>
          <w:lang w:val="en-US"/>
        </w:rPr>
        <w:t xml:space="preserve">McKinsey 7-S Model </w:t>
      </w:r>
    </w:p>
    <w:p w14:paraId="38EA2DCA" w14:textId="77777777" w:rsidR="00B117B8" w:rsidRPr="00C0387A" w:rsidRDefault="00B117B8" w:rsidP="00B117B8">
      <w:pPr>
        <w:pStyle w:val="ListParagraph"/>
        <w:numPr>
          <w:ilvl w:val="0"/>
          <w:numId w:val="23"/>
        </w:numPr>
        <w:spacing w:line="360" w:lineRule="auto"/>
        <w:rPr>
          <w:rFonts w:ascii="Arial" w:hAnsi="Arial" w:cs="Arial"/>
          <w:lang w:val="en-US"/>
        </w:rPr>
      </w:pPr>
      <w:r w:rsidRPr="00C0387A">
        <w:rPr>
          <w:rFonts w:ascii="Arial" w:hAnsi="Arial" w:cs="Arial"/>
          <w:lang w:val="en-US"/>
        </w:rPr>
        <w:t xml:space="preserve">Lewin's 3-Stage </w:t>
      </w:r>
      <w:r w:rsidRPr="00C0387A">
        <w:rPr>
          <w:rFonts w:ascii="Arial" w:hAnsi="Arial" w:cs="Arial"/>
          <w:lang w:val="en-US"/>
        </w:rPr>
        <w:t xml:space="preserve">Model </w:t>
      </w:r>
    </w:p>
    <w:p w14:paraId="591222ED" w14:textId="77777777" w:rsidR="00B117B8" w:rsidRPr="00C0387A" w:rsidRDefault="00B117B8" w:rsidP="00B117B8">
      <w:pPr>
        <w:pStyle w:val="ListParagraph"/>
        <w:numPr>
          <w:ilvl w:val="0"/>
          <w:numId w:val="23"/>
        </w:numPr>
        <w:spacing w:line="360" w:lineRule="auto"/>
        <w:rPr>
          <w:rFonts w:ascii="Arial" w:hAnsi="Arial" w:cs="Arial"/>
          <w:lang w:val="en-US"/>
        </w:rPr>
      </w:pPr>
      <w:r w:rsidRPr="00C0387A">
        <w:rPr>
          <w:rFonts w:ascii="Arial" w:hAnsi="Arial" w:cs="Arial"/>
          <w:lang w:val="en-US"/>
        </w:rPr>
        <w:t>John Kotter's Change Model</w:t>
      </w:r>
      <w:r w:rsidRPr="00C0387A">
        <w:rPr>
          <w:rFonts w:ascii="Arial" w:hAnsi="Arial" w:cs="Arial"/>
          <w:lang w:val="en-US"/>
        </w:rPr>
        <w:t xml:space="preserve"> </w:t>
      </w:r>
    </w:p>
    <w:p w14:paraId="6544B24D" w14:textId="77777777" w:rsidR="005D7CDA" w:rsidRPr="00C0387A" w:rsidRDefault="00B117B8" w:rsidP="00B117B8">
      <w:pPr>
        <w:pStyle w:val="ListParagraph"/>
        <w:numPr>
          <w:ilvl w:val="0"/>
          <w:numId w:val="23"/>
        </w:numPr>
        <w:spacing w:line="360" w:lineRule="auto"/>
        <w:rPr>
          <w:rFonts w:ascii="Arial" w:hAnsi="Arial" w:cs="Arial"/>
          <w:lang w:val="en-US"/>
        </w:rPr>
      </w:pPr>
      <w:r w:rsidRPr="00C0387A">
        <w:rPr>
          <w:rFonts w:ascii="Arial" w:hAnsi="Arial" w:cs="Arial"/>
          <w:lang w:val="en-US"/>
        </w:rPr>
        <w:t>Suitable Change Management Model for Bournemouth Yogurt</w:t>
      </w:r>
    </w:p>
    <w:p w14:paraId="2E1C61C0" w14:textId="77777777" w:rsidR="005D7CDA" w:rsidRPr="00C0387A" w:rsidRDefault="005D7CDA" w:rsidP="005D7CDA">
      <w:pPr>
        <w:spacing w:line="360" w:lineRule="auto"/>
        <w:rPr>
          <w:rFonts w:ascii="Arial" w:hAnsi="Arial" w:cs="Arial"/>
          <w:lang w:val="en-US"/>
        </w:rPr>
      </w:pPr>
    </w:p>
    <w:p w14:paraId="33817B2F" w14:textId="77777777" w:rsidR="005D7CDA" w:rsidRPr="00C0387A" w:rsidRDefault="005D7CDA" w:rsidP="005D7CDA">
      <w:pPr>
        <w:spacing w:line="360" w:lineRule="auto"/>
        <w:rPr>
          <w:rFonts w:ascii="Arial" w:hAnsi="Arial" w:cs="Arial"/>
          <w:lang w:val="en-US"/>
        </w:rPr>
      </w:pPr>
      <w:r w:rsidRPr="00C0387A">
        <w:rPr>
          <w:rFonts w:ascii="Arial" w:hAnsi="Arial" w:cs="Arial"/>
          <w:lang w:val="en-US"/>
        </w:rPr>
        <w:t xml:space="preserve">4. </w:t>
      </w:r>
      <w:r w:rsidRPr="00C0387A">
        <w:rPr>
          <w:rFonts w:ascii="Arial" w:hAnsi="Arial" w:cs="Arial"/>
          <w:lang w:val="en-US"/>
        </w:rPr>
        <w:t>Proposal and Implementation of Change Strategy</w:t>
      </w:r>
    </w:p>
    <w:p w14:paraId="33E81C1A" w14:textId="77777777" w:rsidR="005D7CDA" w:rsidRPr="00C0387A" w:rsidRDefault="005D7CDA" w:rsidP="005D7CDA">
      <w:pPr>
        <w:spacing w:line="360" w:lineRule="auto"/>
        <w:rPr>
          <w:rFonts w:ascii="Arial" w:hAnsi="Arial" w:cs="Arial"/>
          <w:lang w:val="en-US"/>
        </w:rPr>
      </w:pPr>
    </w:p>
    <w:p w14:paraId="513B0520" w14:textId="26166A2D" w:rsidR="00C0387A" w:rsidRPr="00C0387A" w:rsidRDefault="005D7CDA" w:rsidP="00C0387A">
      <w:pPr>
        <w:pStyle w:val="ListParagraph"/>
        <w:numPr>
          <w:ilvl w:val="0"/>
          <w:numId w:val="24"/>
        </w:numPr>
        <w:spacing w:line="360" w:lineRule="auto"/>
        <w:rPr>
          <w:rFonts w:ascii="Arial" w:hAnsi="Arial" w:cs="Arial"/>
          <w:lang w:val="en-US"/>
        </w:rPr>
      </w:pPr>
      <w:r w:rsidRPr="00C0387A">
        <w:rPr>
          <w:rFonts w:ascii="Arial" w:hAnsi="Arial" w:cs="Arial"/>
          <w:lang w:val="en-US"/>
        </w:rPr>
        <w:t xml:space="preserve">Leadership Styles </w:t>
      </w:r>
    </w:p>
    <w:p w14:paraId="22582838" w14:textId="77777777" w:rsidR="00C0387A" w:rsidRPr="00C0387A" w:rsidRDefault="00C0387A" w:rsidP="00C0387A">
      <w:pPr>
        <w:pStyle w:val="ListParagraph"/>
        <w:numPr>
          <w:ilvl w:val="0"/>
          <w:numId w:val="24"/>
        </w:numPr>
        <w:spacing w:line="360" w:lineRule="auto"/>
        <w:rPr>
          <w:rFonts w:ascii="Arial" w:hAnsi="Arial" w:cs="Arial"/>
          <w:lang w:val="en-US"/>
        </w:rPr>
      </w:pPr>
      <w:r w:rsidRPr="00C0387A">
        <w:rPr>
          <w:rFonts w:ascii="Arial" w:hAnsi="Arial" w:cs="Arial"/>
          <w:lang w:val="en-US"/>
        </w:rPr>
        <w:t>Potential Impact of the Change Strategy on the Organizational Culture at Bournemouth Yogurt</w:t>
      </w:r>
    </w:p>
    <w:p w14:paraId="5FE7C29E" w14:textId="77777777" w:rsidR="00C0387A" w:rsidRPr="00C0387A" w:rsidRDefault="00C0387A" w:rsidP="00C0387A">
      <w:pPr>
        <w:spacing w:line="360" w:lineRule="auto"/>
        <w:rPr>
          <w:rFonts w:ascii="Arial" w:hAnsi="Arial" w:cs="Arial"/>
          <w:lang w:val="en-US"/>
        </w:rPr>
      </w:pPr>
    </w:p>
    <w:p w14:paraId="6EAED85D" w14:textId="03E7CA18" w:rsidR="00914290" w:rsidRPr="00C0387A" w:rsidRDefault="00C0387A" w:rsidP="00C0387A">
      <w:pPr>
        <w:spacing w:line="360" w:lineRule="auto"/>
        <w:rPr>
          <w:rFonts w:ascii="Arial" w:hAnsi="Arial" w:cs="Arial"/>
          <w:lang w:val="en-US"/>
        </w:rPr>
      </w:pPr>
      <w:r w:rsidRPr="00C0387A">
        <w:rPr>
          <w:rFonts w:ascii="Arial" w:hAnsi="Arial" w:cs="Arial"/>
          <w:lang w:val="en-US"/>
        </w:rPr>
        <w:t xml:space="preserve">5. Conclusion </w:t>
      </w:r>
      <w:r w:rsidR="00914290" w:rsidRPr="00C0387A">
        <w:rPr>
          <w:rFonts w:ascii="Arial" w:hAnsi="Arial" w:cs="Arial"/>
          <w:lang w:val="en-US"/>
        </w:rPr>
        <w:br w:type="page"/>
      </w:r>
    </w:p>
    <w:p w14:paraId="430E283E" w14:textId="77777777" w:rsidR="0085296C" w:rsidRDefault="0085296C" w:rsidP="00E64CE1">
      <w:pPr>
        <w:spacing w:line="360" w:lineRule="auto"/>
        <w:rPr>
          <w:rFonts w:ascii="Arial" w:hAnsi="Arial" w:cs="Arial"/>
          <w:sz w:val="22"/>
          <w:szCs w:val="22"/>
          <w:lang w:val="en-US"/>
        </w:rPr>
      </w:pPr>
    </w:p>
    <w:p w14:paraId="44AF4FDC" w14:textId="1587AA99" w:rsidR="00914290" w:rsidRPr="00914290" w:rsidRDefault="00914290" w:rsidP="00E64CE1">
      <w:pPr>
        <w:spacing w:line="360" w:lineRule="auto"/>
        <w:jc w:val="center"/>
        <w:rPr>
          <w:rFonts w:ascii="Arial" w:hAnsi="Arial" w:cs="Arial"/>
          <w:sz w:val="40"/>
          <w:szCs w:val="40"/>
        </w:rPr>
      </w:pPr>
      <w:r w:rsidRPr="00914290">
        <w:rPr>
          <w:rFonts w:ascii="Arial" w:hAnsi="Arial" w:cs="Arial"/>
          <w:sz w:val="40"/>
          <w:szCs w:val="40"/>
        </w:rPr>
        <w:t>Introduction</w:t>
      </w:r>
    </w:p>
    <w:p w14:paraId="183D00F7" w14:textId="77777777" w:rsidR="001F19D1" w:rsidRDefault="001F19D1" w:rsidP="00E64CE1">
      <w:pPr>
        <w:spacing w:line="360" w:lineRule="auto"/>
        <w:rPr>
          <w:rFonts w:ascii="Arial" w:hAnsi="Arial" w:cs="Arial"/>
          <w:sz w:val="22"/>
          <w:szCs w:val="22"/>
          <w:lang w:val="en-US"/>
        </w:rPr>
      </w:pPr>
    </w:p>
    <w:p w14:paraId="3CD6DB13" w14:textId="4E8A2379" w:rsidR="00A80253" w:rsidRDefault="00A80253" w:rsidP="00E64CE1">
      <w:pPr>
        <w:spacing w:line="360" w:lineRule="auto"/>
        <w:rPr>
          <w:rFonts w:ascii="Arial" w:hAnsi="Arial" w:cs="Arial"/>
          <w:sz w:val="22"/>
          <w:szCs w:val="22"/>
          <w:lang w:val="en-US"/>
        </w:rPr>
      </w:pPr>
    </w:p>
    <w:p w14:paraId="195F1BAB" w14:textId="0D1DA648" w:rsidR="00A84DBF" w:rsidRDefault="00A84DBF" w:rsidP="00E64CE1">
      <w:pPr>
        <w:spacing w:line="360" w:lineRule="auto"/>
        <w:rPr>
          <w:rFonts w:ascii="Arial" w:hAnsi="Arial" w:cs="Arial"/>
          <w:sz w:val="22"/>
          <w:szCs w:val="22"/>
          <w:lang w:val="en-US"/>
        </w:rPr>
      </w:pPr>
      <w:r w:rsidRPr="00A84DBF">
        <w:rPr>
          <w:rFonts w:ascii="Arial" w:hAnsi="Arial" w:cs="Arial"/>
          <w:sz w:val="22"/>
          <w:szCs w:val="22"/>
          <w:lang w:val="en-US"/>
        </w:rPr>
        <w:t>Organizations must change to stay relevant and responsive to shifting market dynamics in the ever-changing business world. The objective for Bournemouth Yogurt, a small-scale yogurt manufacturer in the center of the neighborhood, is to implement transformational improvements, including an internet platform for ordering and a points bonus program for returning glass jars. In this changing environment, successful change management becomes essential.</w:t>
      </w:r>
    </w:p>
    <w:p w14:paraId="531078C2" w14:textId="77777777" w:rsidR="00A84DBF" w:rsidRDefault="00A84DBF" w:rsidP="00E64CE1">
      <w:pPr>
        <w:spacing w:line="360" w:lineRule="auto"/>
        <w:rPr>
          <w:rFonts w:ascii="Arial" w:hAnsi="Arial" w:cs="Arial"/>
          <w:sz w:val="22"/>
          <w:szCs w:val="22"/>
          <w:lang w:val="en-US"/>
        </w:rPr>
      </w:pPr>
    </w:p>
    <w:p w14:paraId="1D6B8BDF" w14:textId="737E473D" w:rsidR="00A84DBF" w:rsidRDefault="002157A4" w:rsidP="00E64CE1">
      <w:pPr>
        <w:spacing w:line="360" w:lineRule="auto"/>
        <w:rPr>
          <w:rFonts w:ascii="Arial" w:hAnsi="Arial" w:cs="Arial"/>
          <w:sz w:val="22"/>
          <w:szCs w:val="22"/>
          <w:lang w:val="en-US"/>
        </w:rPr>
      </w:pPr>
      <w:r w:rsidRPr="002157A4">
        <w:rPr>
          <w:rFonts w:ascii="Arial" w:hAnsi="Arial" w:cs="Arial"/>
          <w:sz w:val="22"/>
          <w:szCs w:val="22"/>
          <w:lang w:val="en-US"/>
        </w:rPr>
        <w:t>Using leadership theories and change management models as a guide, this project goes deep into the strategic change process. It delves at the subtleties of Bournemouth Yogurt's distinctive culture and how it interacts with reform initiatives. The assignment provides insights on determining the best appropriate strategy by comparing the Michigan Studies of Leadership, the McKinsey 7-S Model, Lewin's 3-Stage Model, and John Kotter's Change Model.</w:t>
      </w:r>
    </w:p>
    <w:p w14:paraId="055141CD" w14:textId="77777777" w:rsidR="002157A4" w:rsidRDefault="002157A4" w:rsidP="00E64CE1">
      <w:pPr>
        <w:spacing w:line="360" w:lineRule="auto"/>
        <w:rPr>
          <w:rFonts w:ascii="Arial" w:hAnsi="Arial" w:cs="Arial"/>
          <w:sz w:val="22"/>
          <w:szCs w:val="22"/>
          <w:lang w:val="en-US"/>
        </w:rPr>
      </w:pPr>
    </w:p>
    <w:p w14:paraId="1779633C" w14:textId="188B23D9" w:rsidR="002157A4" w:rsidRDefault="007C761D" w:rsidP="00E64CE1">
      <w:pPr>
        <w:spacing w:line="360" w:lineRule="auto"/>
        <w:rPr>
          <w:rFonts w:ascii="Arial" w:hAnsi="Arial" w:cs="Arial"/>
          <w:sz w:val="22"/>
          <w:szCs w:val="22"/>
          <w:lang w:val="en-US"/>
        </w:rPr>
      </w:pPr>
      <w:r w:rsidRPr="007C761D">
        <w:rPr>
          <w:rFonts w:ascii="Arial" w:hAnsi="Arial" w:cs="Arial"/>
          <w:sz w:val="22"/>
          <w:szCs w:val="22"/>
          <w:lang w:val="en-US"/>
        </w:rPr>
        <w:t>The parts that follow include critical assessments, possible areas for development, and the likely effects on organizational culture. The plan's climax is a suggested change management strategy, which is designed to utilize Bournemouth Yogurt's ethos and guide the transformative path toward a more futuristic, innovative, and customer-focused present.</w:t>
      </w:r>
    </w:p>
    <w:p w14:paraId="247FC72E" w14:textId="77777777" w:rsidR="00A80253" w:rsidRDefault="00A80253" w:rsidP="00E64CE1">
      <w:pPr>
        <w:spacing w:line="360" w:lineRule="auto"/>
        <w:rPr>
          <w:rFonts w:ascii="Arial" w:hAnsi="Arial" w:cs="Arial"/>
          <w:sz w:val="22"/>
          <w:szCs w:val="22"/>
          <w:lang w:val="en-US"/>
        </w:rPr>
      </w:pPr>
      <w:r>
        <w:rPr>
          <w:rFonts w:ascii="Arial" w:hAnsi="Arial" w:cs="Arial"/>
          <w:sz w:val="22"/>
          <w:szCs w:val="22"/>
          <w:lang w:val="en-US"/>
        </w:rPr>
        <w:br w:type="page"/>
      </w:r>
    </w:p>
    <w:p w14:paraId="643D9775" w14:textId="4BEE05C1" w:rsidR="00A80253" w:rsidRDefault="007316C4" w:rsidP="00E64CE1">
      <w:pPr>
        <w:spacing w:line="360" w:lineRule="auto"/>
        <w:jc w:val="center"/>
        <w:rPr>
          <w:rFonts w:ascii="Arial" w:hAnsi="Arial" w:cs="Arial"/>
          <w:sz w:val="40"/>
          <w:szCs w:val="40"/>
          <w:lang w:val="en-US"/>
        </w:rPr>
      </w:pPr>
      <w:r w:rsidRPr="007316C4">
        <w:rPr>
          <w:rFonts w:ascii="Arial" w:hAnsi="Arial" w:cs="Arial"/>
          <w:sz w:val="40"/>
          <w:szCs w:val="40"/>
          <w:lang w:val="en-US"/>
        </w:rPr>
        <w:lastRenderedPageBreak/>
        <w:t>Critical evaluation of the adopted change management process and Identification of the suitable strategic change option</w:t>
      </w:r>
    </w:p>
    <w:p w14:paraId="014F5B5D" w14:textId="10F567EF" w:rsidR="007316C4" w:rsidRPr="007316C4" w:rsidRDefault="007316C4" w:rsidP="00E64CE1">
      <w:pPr>
        <w:spacing w:line="360" w:lineRule="auto"/>
        <w:jc w:val="center"/>
        <w:rPr>
          <w:rFonts w:ascii="Arial" w:hAnsi="Arial" w:cs="Arial"/>
          <w:color w:val="FF0000"/>
          <w:sz w:val="28"/>
          <w:szCs w:val="28"/>
          <w:lang w:val="en-US"/>
        </w:rPr>
      </w:pPr>
      <w:r w:rsidRPr="007316C4">
        <w:rPr>
          <w:rFonts w:ascii="Arial" w:hAnsi="Arial" w:cs="Arial"/>
          <w:color w:val="FF0000"/>
          <w:sz w:val="28"/>
          <w:szCs w:val="28"/>
          <w:lang w:val="en-US"/>
        </w:rPr>
        <w:t>Overview</w:t>
      </w:r>
    </w:p>
    <w:p w14:paraId="675FE972" w14:textId="77777777" w:rsidR="007316C4" w:rsidRDefault="007316C4" w:rsidP="00E64CE1">
      <w:pPr>
        <w:spacing w:line="360" w:lineRule="auto"/>
        <w:rPr>
          <w:rFonts w:ascii="Arial" w:hAnsi="Arial" w:cs="Arial"/>
          <w:sz w:val="22"/>
          <w:szCs w:val="22"/>
          <w:lang w:val="en-US"/>
        </w:rPr>
      </w:pPr>
    </w:p>
    <w:p w14:paraId="4DAB88F5" w14:textId="5C709DBB" w:rsidR="00A80253" w:rsidRDefault="006604AC" w:rsidP="00E64CE1">
      <w:pPr>
        <w:spacing w:line="360" w:lineRule="auto"/>
        <w:rPr>
          <w:rFonts w:ascii="Arial" w:hAnsi="Arial" w:cs="Arial"/>
          <w:sz w:val="22"/>
          <w:szCs w:val="22"/>
          <w:lang w:val="en-US"/>
        </w:rPr>
      </w:pPr>
      <w:r w:rsidRPr="006604AC">
        <w:rPr>
          <w:rFonts w:ascii="Arial" w:hAnsi="Arial" w:cs="Arial"/>
          <w:sz w:val="22"/>
          <w:szCs w:val="22"/>
          <w:lang w:val="en-US"/>
        </w:rPr>
        <w:t xml:space="preserve">In response to the difficulties brought on by the COVID-19 pandemic, </w:t>
      </w:r>
      <w:r>
        <w:rPr>
          <w:rFonts w:ascii="Arial" w:hAnsi="Arial" w:cs="Arial"/>
          <w:sz w:val="22"/>
          <w:szCs w:val="22"/>
          <w:lang w:val="en-US"/>
        </w:rPr>
        <w:t>I decided to start</w:t>
      </w:r>
      <w:r w:rsidRPr="006604AC">
        <w:rPr>
          <w:rFonts w:ascii="Arial" w:hAnsi="Arial" w:cs="Arial"/>
          <w:sz w:val="22"/>
          <w:szCs w:val="22"/>
          <w:lang w:val="en-US"/>
        </w:rPr>
        <w:t xml:space="preserve"> small-scale yogurt </w:t>
      </w:r>
      <w:r>
        <w:rPr>
          <w:rFonts w:ascii="Arial" w:hAnsi="Arial" w:cs="Arial"/>
          <w:sz w:val="22"/>
          <w:szCs w:val="22"/>
          <w:lang w:val="en-US"/>
        </w:rPr>
        <w:t>manufacturing company</w:t>
      </w:r>
      <w:r w:rsidRPr="006604AC">
        <w:rPr>
          <w:rFonts w:ascii="Arial" w:hAnsi="Arial" w:cs="Arial"/>
          <w:sz w:val="22"/>
          <w:szCs w:val="22"/>
          <w:lang w:val="en-US"/>
        </w:rPr>
        <w:t xml:space="preserve"> situated in Bournemouth. The business, which was founded with a steadfast dedication to supporting diversity and encouraging a healthy way of life, quickly responded to the dynamic market climate. Bournemouth Yogurt's primary goal was to serve the neighborhood by providing a distinctive product—yogurt grown with well-known Bulgarian bacteria strains Lactobacillus bulgaricus and Streptococcus thermophilus. This distinguishing trait not only helped to set the product apart but also fit with the company's mission to provide products of the highest caliber while fostering health way of </w:t>
      </w:r>
      <w:r w:rsidRPr="006604AC">
        <w:rPr>
          <w:rFonts w:ascii="Arial" w:hAnsi="Arial" w:cs="Arial"/>
          <w:sz w:val="22"/>
          <w:szCs w:val="22"/>
          <w:lang w:val="en-US"/>
        </w:rPr>
        <w:t>living</w:t>
      </w:r>
      <w:r>
        <w:rPr>
          <w:rFonts w:ascii="Arial" w:hAnsi="Arial" w:cs="Arial"/>
          <w:sz w:val="22"/>
          <w:szCs w:val="22"/>
          <w:lang w:val="en-US"/>
        </w:rPr>
        <w:t xml:space="preserve">. The company is one of the main reasons I started my course in UWTSD, </w:t>
      </w:r>
      <w:r w:rsidR="007316C4">
        <w:rPr>
          <w:rFonts w:ascii="Arial" w:hAnsi="Arial" w:cs="Arial"/>
          <w:sz w:val="22"/>
          <w:szCs w:val="22"/>
          <w:lang w:val="en-US"/>
        </w:rPr>
        <w:t>to</w:t>
      </w:r>
      <w:r>
        <w:rPr>
          <w:rFonts w:ascii="Arial" w:hAnsi="Arial" w:cs="Arial"/>
          <w:sz w:val="22"/>
          <w:szCs w:val="22"/>
          <w:lang w:val="en-US"/>
        </w:rPr>
        <w:t xml:space="preserve"> improve and expand the business.</w:t>
      </w:r>
    </w:p>
    <w:p w14:paraId="1F740182" w14:textId="77777777" w:rsidR="006604AC" w:rsidRDefault="006604AC" w:rsidP="00E64CE1">
      <w:pPr>
        <w:spacing w:line="360" w:lineRule="auto"/>
        <w:rPr>
          <w:rFonts w:ascii="Arial" w:hAnsi="Arial" w:cs="Arial"/>
          <w:sz w:val="22"/>
          <w:szCs w:val="22"/>
          <w:lang w:val="en-US"/>
        </w:rPr>
      </w:pPr>
    </w:p>
    <w:p w14:paraId="55D41AA8" w14:textId="78712C87" w:rsidR="006604AC" w:rsidRDefault="006604AC" w:rsidP="00E64CE1">
      <w:pPr>
        <w:spacing w:line="360" w:lineRule="auto"/>
        <w:rPr>
          <w:rFonts w:ascii="Arial" w:hAnsi="Arial" w:cs="Arial"/>
          <w:sz w:val="22"/>
          <w:szCs w:val="22"/>
          <w:lang w:val="en-US"/>
        </w:rPr>
      </w:pPr>
      <w:r w:rsidRPr="006604AC">
        <w:rPr>
          <w:rFonts w:ascii="Arial" w:hAnsi="Arial" w:cs="Arial"/>
          <w:sz w:val="22"/>
          <w:szCs w:val="22"/>
          <w:lang w:val="en-US"/>
        </w:rPr>
        <w:t xml:space="preserve">Evaluation of the chosen change management process is essential when Bournemouth Yogurt tries to execute big changes. The chosen strategy combines the launch of an online portal for placing orders with a points bonus program for the return of glass jars. </w:t>
      </w:r>
      <w:r w:rsidR="001C569C" w:rsidRPr="001C569C">
        <w:rPr>
          <w:rFonts w:ascii="Arial" w:hAnsi="Arial" w:cs="Arial"/>
          <w:sz w:val="22"/>
          <w:szCs w:val="22"/>
          <w:lang w:val="en-US"/>
        </w:rPr>
        <w:t xml:space="preserve">The </w:t>
      </w:r>
      <w:r w:rsidR="001C569C">
        <w:rPr>
          <w:rFonts w:ascii="Arial" w:hAnsi="Arial" w:cs="Arial"/>
          <w:sz w:val="22"/>
          <w:szCs w:val="22"/>
          <w:lang w:val="en-US"/>
        </w:rPr>
        <w:t>company</w:t>
      </w:r>
      <w:r w:rsidR="001C569C" w:rsidRPr="001C569C">
        <w:rPr>
          <w:rFonts w:ascii="Arial" w:hAnsi="Arial" w:cs="Arial"/>
          <w:sz w:val="22"/>
          <w:szCs w:val="22"/>
          <w:lang w:val="en-US"/>
        </w:rPr>
        <w:t xml:space="preserve"> made these changes in an effort to increase consumer convenience and sustainability while retaining its commitment to a healthy lifestyle.</w:t>
      </w:r>
    </w:p>
    <w:p w14:paraId="4F258683" w14:textId="77777777" w:rsidR="006604AC" w:rsidRDefault="006604AC" w:rsidP="00E64CE1">
      <w:pPr>
        <w:spacing w:line="360" w:lineRule="auto"/>
        <w:rPr>
          <w:rFonts w:ascii="Arial" w:hAnsi="Arial" w:cs="Arial"/>
          <w:sz w:val="22"/>
          <w:szCs w:val="22"/>
          <w:lang w:val="en-US"/>
        </w:rPr>
      </w:pPr>
    </w:p>
    <w:p w14:paraId="1C286045" w14:textId="66E2F86D" w:rsidR="006604AC" w:rsidRDefault="006604AC" w:rsidP="00E64CE1">
      <w:pPr>
        <w:spacing w:line="360" w:lineRule="auto"/>
        <w:rPr>
          <w:rFonts w:ascii="Arial" w:hAnsi="Arial" w:cs="Arial"/>
          <w:sz w:val="22"/>
          <w:szCs w:val="22"/>
          <w:lang w:val="en-US"/>
        </w:rPr>
      </w:pPr>
      <w:r w:rsidRPr="006604AC">
        <w:rPr>
          <w:rFonts w:ascii="Arial" w:hAnsi="Arial" w:cs="Arial"/>
          <w:sz w:val="22"/>
          <w:szCs w:val="22"/>
          <w:lang w:val="en-US"/>
        </w:rPr>
        <w:t xml:space="preserve">The strategic change choice of putting in place an online infrastructure for processing orders is perfectly in line with Bournemouth Yogurt's dedication to helping the </w:t>
      </w:r>
      <w:r>
        <w:rPr>
          <w:rFonts w:ascii="Arial" w:hAnsi="Arial" w:cs="Arial"/>
          <w:sz w:val="22"/>
          <w:szCs w:val="22"/>
          <w:lang w:val="en-US"/>
        </w:rPr>
        <w:t>community</w:t>
      </w:r>
      <w:r w:rsidRPr="006604AC">
        <w:rPr>
          <w:rFonts w:ascii="Arial" w:hAnsi="Arial" w:cs="Arial"/>
          <w:sz w:val="22"/>
          <w:szCs w:val="22"/>
          <w:lang w:val="en-US"/>
        </w:rPr>
        <w:t>. This modification aims to speed up the ordering procedure so that clients may easily access products. In addition, the company's environmental consciousness is demonstrated through the points incentive program for returning glass jars, which aims to decrease waste and promote sustainability.</w:t>
      </w:r>
    </w:p>
    <w:p w14:paraId="14E1B5EB" w14:textId="77777777" w:rsidR="007316C4" w:rsidRDefault="007316C4" w:rsidP="00E64CE1">
      <w:pPr>
        <w:spacing w:line="360" w:lineRule="auto"/>
        <w:rPr>
          <w:rFonts w:ascii="Arial" w:hAnsi="Arial" w:cs="Arial"/>
          <w:sz w:val="22"/>
          <w:szCs w:val="22"/>
          <w:lang w:val="en-US"/>
        </w:rPr>
      </w:pPr>
    </w:p>
    <w:p w14:paraId="3C9E3276" w14:textId="432EF5CC" w:rsidR="007316C4" w:rsidRPr="007316C4" w:rsidRDefault="007316C4" w:rsidP="00E64CE1">
      <w:pPr>
        <w:spacing w:line="360" w:lineRule="auto"/>
        <w:rPr>
          <w:rFonts w:ascii="Arial" w:hAnsi="Arial" w:cs="Arial"/>
          <w:sz w:val="22"/>
          <w:szCs w:val="22"/>
          <w:lang w:val="en-US"/>
        </w:rPr>
      </w:pPr>
      <w:r w:rsidRPr="007316C4">
        <w:rPr>
          <w:rFonts w:ascii="Arial" w:hAnsi="Arial" w:cs="Arial"/>
          <w:sz w:val="22"/>
          <w:szCs w:val="22"/>
          <w:lang w:val="en-US"/>
        </w:rPr>
        <w:t xml:space="preserve">I am aware, nevertheless, that there may be difficulties associated with these modifications. The implementation process will require careful management of operational modifications, customer buy-in, and technical integration. </w:t>
      </w:r>
      <w:r>
        <w:rPr>
          <w:rFonts w:ascii="Arial" w:hAnsi="Arial" w:cs="Arial"/>
          <w:sz w:val="22"/>
          <w:szCs w:val="22"/>
          <w:lang w:val="en-US"/>
        </w:rPr>
        <w:t>I</w:t>
      </w:r>
      <w:r w:rsidRPr="007316C4">
        <w:rPr>
          <w:rFonts w:ascii="Arial" w:hAnsi="Arial" w:cs="Arial"/>
          <w:sz w:val="22"/>
          <w:szCs w:val="22"/>
          <w:lang w:val="en-US"/>
        </w:rPr>
        <w:t xml:space="preserve"> must carefully consider the viability and impact of these modifications on our key principles and the state of the market.</w:t>
      </w:r>
    </w:p>
    <w:p w14:paraId="1C02A9B8" w14:textId="77777777" w:rsidR="007316C4" w:rsidRPr="007316C4" w:rsidRDefault="007316C4" w:rsidP="00E64CE1">
      <w:pPr>
        <w:spacing w:line="360" w:lineRule="auto"/>
        <w:rPr>
          <w:rFonts w:ascii="Arial" w:hAnsi="Arial" w:cs="Arial"/>
          <w:sz w:val="22"/>
          <w:szCs w:val="22"/>
          <w:lang w:val="en-US"/>
        </w:rPr>
      </w:pPr>
    </w:p>
    <w:p w14:paraId="2B5A534F" w14:textId="2D35AAF2" w:rsidR="007316C4" w:rsidRDefault="007316C4" w:rsidP="00E64CE1">
      <w:pPr>
        <w:spacing w:line="360" w:lineRule="auto"/>
        <w:rPr>
          <w:rFonts w:ascii="Arial" w:hAnsi="Arial" w:cs="Arial"/>
          <w:sz w:val="22"/>
          <w:szCs w:val="22"/>
          <w:lang w:val="en-US"/>
        </w:rPr>
      </w:pPr>
      <w:r w:rsidRPr="007316C4">
        <w:rPr>
          <w:rFonts w:ascii="Arial" w:hAnsi="Arial" w:cs="Arial"/>
          <w:sz w:val="22"/>
          <w:szCs w:val="22"/>
          <w:lang w:val="en-US"/>
        </w:rPr>
        <w:lastRenderedPageBreak/>
        <w:t>I'll go into more detail about the expected advantages and difficulties of these transformation initiatives in the sections that follow. I will also provide ideas for handling these changes in a way that upholds our company's principles and ensures our continued expansion.</w:t>
      </w:r>
    </w:p>
    <w:p w14:paraId="300ECB09" w14:textId="77777777" w:rsidR="006604AC" w:rsidRDefault="006604AC" w:rsidP="00E64CE1">
      <w:pPr>
        <w:spacing w:line="360" w:lineRule="auto"/>
        <w:rPr>
          <w:rFonts w:ascii="Arial" w:hAnsi="Arial" w:cs="Arial"/>
          <w:sz w:val="22"/>
          <w:szCs w:val="22"/>
          <w:lang w:val="en-US"/>
        </w:rPr>
      </w:pPr>
    </w:p>
    <w:p w14:paraId="24A46C3D" w14:textId="77777777" w:rsidR="006604AC" w:rsidRDefault="006604AC" w:rsidP="00E64CE1">
      <w:pPr>
        <w:spacing w:line="360" w:lineRule="auto"/>
        <w:rPr>
          <w:rFonts w:ascii="Arial" w:hAnsi="Arial" w:cs="Arial"/>
          <w:sz w:val="22"/>
          <w:szCs w:val="22"/>
          <w:lang w:val="en-US"/>
        </w:rPr>
      </w:pPr>
    </w:p>
    <w:p w14:paraId="2902562F" w14:textId="318B4848" w:rsidR="007316C4" w:rsidRDefault="007316C4" w:rsidP="00E64CE1">
      <w:pPr>
        <w:spacing w:line="360" w:lineRule="auto"/>
        <w:jc w:val="center"/>
        <w:rPr>
          <w:rFonts w:ascii="Arial" w:hAnsi="Arial" w:cs="Arial"/>
          <w:sz w:val="28"/>
          <w:szCs w:val="28"/>
          <w:lang w:val="en-US"/>
        </w:rPr>
      </w:pPr>
      <w:r w:rsidRPr="007316C4">
        <w:rPr>
          <w:rFonts w:ascii="Arial" w:hAnsi="Arial" w:cs="Arial"/>
          <w:color w:val="FF0000"/>
          <w:sz w:val="28"/>
          <w:szCs w:val="28"/>
          <w:lang w:val="en-US"/>
        </w:rPr>
        <w:t>External Factors – PESTEL</w:t>
      </w:r>
    </w:p>
    <w:p w14:paraId="2AF4E908" w14:textId="1A77AD88" w:rsidR="005400CB" w:rsidRDefault="005400CB" w:rsidP="00E64CE1">
      <w:pPr>
        <w:spacing w:line="360" w:lineRule="auto"/>
        <w:rPr>
          <w:rFonts w:ascii="Arial" w:hAnsi="Arial" w:cs="Arial"/>
          <w:sz w:val="28"/>
          <w:szCs w:val="28"/>
          <w:lang w:val="en-US"/>
        </w:rPr>
      </w:pPr>
    </w:p>
    <w:p w14:paraId="04E21D48" w14:textId="4F19CF57" w:rsidR="005400CB" w:rsidRDefault="005400CB" w:rsidP="00E64CE1">
      <w:pPr>
        <w:spacing w:line="360" w:lineRule="auto"/>
        <w:rPr>
          <w:rFonts w:ascii="Arial" w:hAnsi="Arial" w:cs="Arial"/>
          <w:sz w:val="22"/>
          <w:szCs w:val="22"/>
          <w:lang w:val="en-US"/>
        </w:rPr>
      </w:pPr>
      <w:r w:rsidRPr="005400CB">
        <w:rPr>
          <w:rFonts w:ascii="Arial" w:hAnsi="Arial" w:cs="Arial"/>
          <w:sz w:val="22"/>
          <w:szCs w:val="22"/>
          <w:lang w:val="en-US"/>
        </w:rPr>
        <w:t xml:space="preserve">In this section, I'll go over the outside forces that Bournemouth Yogurt had to deal with both during and after the COVID-19 period </w:t>
      </w:r>
      <w:r w:rsidRPr="005400CB">
        <w:rPr>
          <w:rFonts w:ascii="Arial" w:hAnsi="Arial" w:cs="Arial"/>
          <w:sz w:val="22"/>
          <w:szCs w:val="22"/>
          <w:lang w:val="en-US"/>
        </w:rPr>
        <w:t>to</w:t>
      </w:r>
      <w:r w:rsidRPr="005400CB">
        <w:rPr>
          <w:rFonts w:ascii="Arial" w:hAnsi="Arial" w:cs="Arial"/>
          <w:sz w:val="22"/>
          <w:szCs w:val="22"/>
          <w:lang w:val="en-US"/>
        </w:rPr>
        <w:t xml:space="preserve"> transform. I'll also discuss the efficient management of these adjustments by our company.</w:t>
      </w:r>
    </w:p>
    <w:p w14:paraId="05DA09F3" w14:textId="77777777" w:rsidR="005400CB" w:rsidRDefault="005400CB" w:rsidP="00E64CE1">
      <w:pPr>
        <w:spacing w:line="360" w:lineRule="auto"/>
        <w:rPr>
          <w:rFonts w:ascii="Arial" w:hAnsi="Arial" w:cs="Arial"/>
          <w:sz w:val="22"/>
          <w:szCs w:val="22"/>
          <w:lang w:val="en-US"/>
        </w:rPr>
      </w:pPr>
    </w:p>
    <w:p w14:paraId="0E089915" w14:textId="4DACA24C" w:rsidR="005400CB" w:rsidRDefault="005400CB" w:rsidP="00E64CE1">
      <w:pPr>
        <w:spacing w:line="360" w:lineRule="auto"/>
        <w:rPr>
          <w:rFonts w:ascii="Arial" w:hAnsi="Arial" w:cs="Arial"/>
          <w:sz w:val="22"/>
          <w:szCs w:val="22"/>
          <w:lang w:val="en-US"/>
        </w:rPr>
      </w:pPr>
      <w:r w:rsidRPr="005400CB">
        <w:rPr>
          <w:rFonts w:ascii="Arial" w:hAnsi="Arial" w:cs="Arial"/>
          <w:sz w:val="22"/>
          <w:szCs w:val="22"/>
          <w:lang w:val="en-US"/>
        </w:rPr>
        <w:t xml:space="preserve">Bournemouth Yogurt was strongly impacted by </w:t>
      </w:r>
      <w:r w:rsidRPr="005400CB">
        <w:rPr>
          <w:rFonts w:ascii="Arial" w:hAnsi="Arial" w:cs="Arial"/>
          <w:sz w:val="22"/>
          <w:szCs w:val="22"/>
          <w:lang w:val="en-US"/>
        </w:rPr>
        <w:t>several</w:t>
      </w:r>
      <w:r w:rsidRPr="005400CB">
        <w:rPr>
          <w:rFonts w:ascii="Arial" w:hAnsi="Arial" w:cs="Arial"/>
          <w:sz w:val="22"/>
          <w:szCs w:val="22"/>
          <w:lang w:val="en-US"/>
        </w:rPr>
        <w:t xml:space="preserve"> outside circumstances during the peak of the COVID-19 pandemic and in its aftermath, which led us to think about making strategic changes. A PESTEL framework can be used to investigate the following variables:</w:t>
      </w:r>
    </w:p>
    <w:p w14:paraId="7E322828" w14:textId="77777777" w:rsidR="005400CB" w:rsidRDefault="005400CB" w:rsidP="00E64CE1">
      <w:pPr>
        <w:spacing w:line="360" w:lineRule="auto"/>
        <w:rPr>
          <w:rFonts w:ascii="Arial" w:hAnsi="Arial" w:cs="Arial"/>
          <w:sz w:val="22"/>
          <w:szCs w:val="22"/>
          <w:lang w:val="en-US"/>
        </w:rPr>
      </w:pPr>
    </w:p>
    <w:p w14:paraId="3767AF26" w14:textId="1C336EBD" w:rsidR="005400CB" w:rsidRPr="005400CB" w:rsidRDefault="005400CB" w:rsidP="00E64CE1">
      <w:pPr>
        <w:pStyle w:val="ListParagraph"/>
        <w:numPr>
          <w:ilvl w:val="0"/>
          <w:numId w:val="1"/>
        </w:numPr>
        <w:spacing w:line="360" w:lineRule="auto"/>
        <w:rPr>
          <w:rFonts w:ascii="Arial" w:hAnsi="Arial" w:cs="Arial"/>
          <w:sz w:val="22"/>
          <w:szCs w:val="22"/>
          <w:lang w:val="en-US"/>
        </w:rPr>
      </w:pPr>
      <w:r w:rsidRPr="005400CB">
        <w:rPr>
          <w:rFonts w:ascii="Arial" w:hAnsi="Arial" w:cs="Arial"/>
          <w:sz w:val="22"/>
          <w:szCs w:val="22"/>
          <w:lang w:val="en-US"/>
        </w:rPr>
        <w:t>Political and Regulatory Changes: Lockdowns and restrictions imposed by the government had a direct impact on our capacity to conduct business. It became a top responsibility to adjust to shifting legislation while maintaining the security of our clients and workers.</w:t>
      </w:r>
    </w:p>
    <w:p w14:paraId="293C2C04" w14:textId="77777777" w:rsidR="005400CB" w:rsidRDefault="005400CB" w:rsidP="00E64CE1">
      <w:pPr>
        <w:spacing w:line="360" w:lineRule="auto"/>
        <w:rPr>
          <w:rFonts w:ascii="Arial" w:hAnsi="Arial" w:cs="Arial"/>
          <w:sz w:val="22"/>
          <w:szCs w:val="22"/>
          <w:lang w:val="en-US"/>
        </w:rPr>
      </w:pPr>
    </w:p>
    <w:p w14:paraId="2AA1CE59" w14:textId="28CBB6C1" w:rsidR="005400CB" w:rsidRDefault="005400CB" w:rsidP="00995977">
      <w:pPr>
        <w:pStyle w:val="ListParagraph"/>
        <w:numPr>
          <w:ilvl w:val="0"/>
          <w:numId w:val="1"/>
        </w:numPr>
        <w:spacing w:line="360" w:lineRule="auto"/>
        <w:rPr>
          <w:rFonts w:ascii="Arial" w:hAnsi="Arial" w:cs="Arial"/>
          <w:sz w:val="22"/>
          <w:szCs w:val="22"/>
          <w:lang w:val="en-US"/>
        </w:rPr>
      </w:pPr>
      <w:r w:rsidRPr="00B6424E">
        <w:rPr>
          <w:rFonts w:ascii="Arial" w:hAnsi="Arial" w:cs="Arial"/>
          <w:sz w:val="22"/>
          <w:szCs w:val="22"/>
          <w:lang w:val="en-US"/>
        </w:rPr>
        <w:t xml:space="preserve">Economic Changes: The pandemic's effects on the economy had an impact on consumer purchasing patterns. </w:t>
      </w:r>
      <w:r w:rsidR="00B6424E" w:rsidRPr="00B6424E">
        <w:rPr>
          <w:rFonts w:ascii="Arial" w:hAnsi="Arial" w:cs="Arial"/>
          <w:sz w:val="22"/>
          <w:szCs w:val="22"/>
          <w:lang w:val="en-US"/>
        </w:rPr>
        <w:t xml:space="preserve">We </w:t>
      </w:r>
      <w:r w:rsidR="00B6424E">
        <w:rPr>
          <w:rFonts w:ascii="Arial" w:hAnsi="Arial" w:cs="Arial"/>
          <w:sz w:val="22"/>
          <w:szCs w:val="22"/>
          <w:lang w:val="en-US"/>
        </w:rPr>
        <w:t>need</w:t>
      </w:r>
      <w:r w:rsidR="00B6424E" w:rsidRPr="00B6424E">
        <w:rPr>
          <w:rFonts w:ascii="Arial" w:hAnsi="Arial" w:cs="Arial"/>
          <w:sz w:val="22"/>
          <w:szCs w:val="22"/>
          <w:lang w:val="en-US"/>
        </w:rPr>
        <w:t xml:space="preserve"> to reassess our price strategy and explore for more economical options as consumers became more cost-conscious.</w:t>
      </w:r>
    </w:p>
    <w:p w14:paraId="5869AB76" w14:textId="77777777" w:rsidR="00B6424E" w:rsidRPr="00B6424E" w:rsidRDefault="00B6424E" w:rsidP="00B6424E">
      <w:pPr>
        <w:pStyle w:val="ListParagraph"/>
        <w:spacing w:line="360" w:lineRule="auto"/>
        <w:rPr>
          <w:rFonts w:ascii="Arial" w:hAnsi="Arial" w:cs="Arial"/>
          <w:sz w:val="22"/>
          <w:szCs w:val="22"/>
          <w:lang w:val="en-US"/>
        </w:rPr>
      </w:pPr>
    </w:p>
    <w:p w14:paraId="74C98F52" w14:textId="17B1182C" w:rsidR="005400CB" w:rsidRPr="005400CB" w:rsidRDefault="005400CB" w:rsidP="00E64CE1">
      <w:pPr>
        <w:pStyle w:val="ListParagraph"/>
        <w:numPr>
          <w:ilvl w:val="0"/>
          <w:numId w:val="1"/>
        </w:numPr>
        <w:spacing w:line="360" w:lineRule="auto"/>
        <w:rPr>
          <w:rFonts w:ascii="Arial" w:hAnsi="Arial" w:cs="Arial"/>
          <w:sz w:val="22"/>
          <w:szCs w:val="22"/>
          <w:lang w:val="en-US"/>
        </w:rPr>
      </w:pPr>
      <w:r w:rsidRPr="005400CB">
        <w:rPr>
          <w:rFonts w:ascii="Arial" w:hAnsi="Arial" w:cs="Arial"/>
          <w:sz w:val="22"/>
          <w:szCs w:val="22"/>
          <w:lang w:val="en-US"/>
        </w:rPr>
        <w:t>Social Changes: We benefited from rising health consciousness and the trend toward patronizing local companies. Customers searched for items that were good for them and the community, which matched our core principles.</w:t>
      </w:r>
    </w:p>
    <w:p w14:paraId="0FAA702C" w14:textId="77777777" w:rsidR="005400CB" w:rsidRDefault="005400CB" w:rsidP="00E64CE1">
      <w:pPr>
        <w:spacing w:line="360" w:lineRule="auto"/>
        <w:rPr>
          <w:rFonts w:ascii="Arial" w:hAnsi="Arial" w:cs="Arial"/>
          <w:sz w:val="22"/>
          <w:szCs w:val="22"/>
          <w:lang w:val="en-US"/>
        </w:rPr>
      </w:pPr>
    </w:p>
    <w:p w14:paraId="7F013854" w14:textId="56D52AC3" w:rsidR="005400CB" w:rsidRPr="005400CB" w:rsidRDefault="005400CB" w:rsidP="00E64CE1">
      <w:pPr>
        <w:pStyle w:val="ListParagraph"/>
        <w:numPr>
          <w:ilvl w:val="0"/>
          <w:numId w:val="1"/>
        </w:numPr>
        <w:spacing w:line="360" w:lineRule="auto"/>
        <w:rPr>
          <w:rFonts w:ascii="Arial" w:hAnsi="Arial" w:cs="Arial"/>
          <w:sz w:val="22"/>
          <w:szCs w:val="22"/>
          <w:lang w:val="en-US"/>
        </w:rPr>
      </w:pPr>
      <w:r w:rsidRPr="005400CB">
        <w:rPr>
          <w:rFonts w:ascii="Arial" w:hAnsi="Arial" w:cs="Arial"/>
          <w:sz w:val="22"/>
          <w:szCs w:val="22"/>
          <w:lang w:val="en-US"/>
        </w:rPr>
        <w:t xml:space="preserve">Technological Trends: </w:t>
      </w:r>
      <w:r w:rsidRPr="005400CB">
        <w:rPr>
          <w:rFonts w:ascii="Arial" w:hAnsi="Arial" w:cs="Arial"/>
          <w:sz w:val="22"/>
          <w:szCs w:val="22"/>
          <w:lang w:val="en-US"/>
        </w:rPr>
        <w:t xml:space="preserve">The </w:t>
      </w:r>
      <w:r w:rsidRPr="005400CB">
        <w:rPr>
          <w:rFonts w:ascii="Arial" w:hAnsi="Arial" w:cs="Arial"/>
          <w:sz w:val="22"/>
          <w:szCs w:val="22"/>
          <w:lang w:val="en-US"/>
        </w:rPr>
        <w:t>pandemic</w:t>
      </w:r>
      <w:r w:rsidRPr="005400CB">
        <w:rPr>
          <w:rFonts w:ascii="Arial" w:hAnsi="Arial" w:cs="Arial"/>
          <w:sz w:val="22"/>
          <w:szCs w:val="22"/>
          <w:lang w:val="en-US"/>
        </w:rPr>
        <w:t xml:space="preserve"> hastened the adoption of digital platforms, according to technological trends. To satisfy the increased demand for contactless transactions, implementing an online ordering system became necessary.</w:t>
      </w:r>
    </w:p>
    <w:p w14:paraId="6B4E3EB3" w14:textId="77777777" w:rsidR="005400CB" w:rsidRDefault="005400CB" w:rsidP="00E64CE1">
      <w:pPr>
        <w:spacing w:line="360" w:lineRule="auto"/>
        <w:rPr>
          <w:rFonts w:ascii="Arial" w:hAnsi="Arial" w:cs="Arial"/>
          <w:sz w:val="22"/>
          <w:szCs w:val="22"/>
          <w:lang w:val="en-US"/>
        </w:rPr>
      </w:pPr>
    </w:p>
    <w:p w14:paraId="2300B8A3" w14:textId="432A1B37" w:rsidR="005400CB" w:rsidRPr="005400CB" w:rsidRDefault="005400CB" w:rsidP="00E64CE1">
      <w:pPr>
        <w:pStyle w:val="ListParagraph"/>
        <w:numPr>
          <w:ilvl w:val="0"/>
          <w:numId w:val="1"/>
        </w:numPr>
        <w:spacing w:line="360" w:lineRule="auto"/>
        <w:rPr>
          <w:rFonts w:ascii="Arial" w:hAnsi="Arial" w:cs="Arial"/>
          <w:sz w:val="22"/>
          <w:szCs w:val="22"/>
          <w:lang w:val="en-US"/>
        </w:rPr>
      </w:pPr>
      <w:r w:rsidRPr="005400CB">
        <w:rPr>
          <w:rFonts w:ascii="Arial" w:hAnsi="Arial" w:cs="Arial"/>
          <w:sz w:val="22"/>
          <w:szCs w:val="22"/>
          <w:lang w:val="en-US"/>
        </w:rPr>
        <w:t>Environmental: The pandemic brought home how crucial sustainability is. Since our yogurt is marketed in glass jars, it became crucial to encourage customer loyalty and reduce waste.</w:t>
      </w:r>
    </w:p>
    <w:p w14:paraId="2F41F5FB" w14:textId="1901AC7D" w:rsidR="007316C4" w:rsidRDefault="007316C4" w:rsidP="00E64CE1">
      <w:pPr>
        <w:spacing w:line="360" w:lineRule="auto"/>
        <w:rPr>
          <w:rFonts w:ascii="Arial" w:hAnsi="Arial" w:cs="Arial"/>
          <w:color w:val="FF0000"/>
          <w:sz w:val="22"/>
          <w:szCs w:val="22"/>
          <w:lang w:val="en-US"/>
        </w:rPr>
      </w:pPr>
    </w:p>
    <w:p w14:paraId="37641EC0" w14:textId="77777777" w:rsidR="005400CB" w:rsidRPr="005400CB" w:rsidRDefault="005400CB" w:rsidP="00E64CE1">
      <w:pPr>
        <w:pStyle w:val="ListParagraph"/>
        <w:numPr>
          <w:ilvl w:val="0"/>
          <w:numId w:val="1"/>
        </w:numPr>
        <w:spacing w:line="360" w:lineRule="auto"/>
        <w:rPr>
          <w:rFonts w:ascii="Arial" w:hAnsi="Arial" w:cs="Arial"/>
          <w:sz w:val="22"/>
          <w:szCs w:val="22"/>
          <w:lang w:val="en-US"/>
        </w:rPr>
      </w:pPr>
      <w:r w:rsidRPr="005400CB">
        <w:rPr>
          <w:rFonts w:ascii="Arial" w:hAnsi="Arial" w:cs="Arial"/>
          <w:sz w:val="22"/>
          <w:szCs w:val="22"/>
          <w:lang w:val="en-US"/>
        </w:rPr>
        <w:lastRenderedPageBreak/>
        <w:t xml:space="preserve">Legal and health-related issues: Stricter health and safety laws prompted us to improve our cleanliness procedures and reconsider the consumer experience within our </w:t>
      </w:r>
      <w:r w:rsidRPr="005400CB">
        <w:rPr>
          <w:rFonts w:ascii="Arial" w:hAnsi="Arial" w:cs="Arial"/>
          <w:sz w:val="22"/>
          <w:szCs w:val="22"/>
          <w:lang w:val="en-US"/>
        </w:rPr>
        <w:t>premises.</w:t>
      </w:r>
    </w:p>
    <w:p w14:paraId="0B070EE9" w14:textId="68C0615D" w:rsidR="005400CB" w:rsidRDefault="005400CB" w:rsidP="00E64CE1">
      <w:pPr>
        <w:spacing w:line="360" w:lineRule="auto"/>
        <w:rPr>
          <w:rFonts w:ascii="Arial" w:hAnsi="Arial" w:cs="Arial"/>
          <w:sz w:val="22"/>
          <w:szCs w:val="22"/>
          <w:lang w:val="en-US"/>
        </w:rPr>
      </w:pPr>
      <w:r>
        <w:rPr>
          <w:rFonts w:ascii="Arial" w:hAnsi="Arial" w:cs="Arial"/>
          <w:sz w:val="22"/>
          <w:szCs w:val="22"/>
          <w:lang w:val="en-US"/>
        </w:rPr>
        <w:t xml:space="preserve"> </w:t>
      </w:r>
    </w:p>
    <w:p w14:paraId="7CCDF6FC" w14:textId="77777777" w:rsidR="005400CB" w:rsidRDefault="005400CB" w:rsidP="00E64CE1">
      <w:pPr>
        <w:spacing w:line="360" w:lineRule="auto"/>
        <w:rPr>
          <w:rFonts w:ascii="Arial" w:hAnsi="Arial" w:cs="Arial"/>
          <w:sz w:val="22"/>
          <w:szCs w:val="22"/>
          <w:lang w:val="en-US"/>
        </w:rPr>
      </w:pPr>
    </w:p>
    <w:p w14:paraId="1CA9CB72" w14:textId="65464D7B" w:rsidR="005400CB" w:rsidRDefault="00700B36" w:rsidP="00E64CE1">
      <w:pPr>
        <w:spacing w:line="360" w:lineRule="auto"/>
        <w:rPr>
          <w:rFonts w:ascii="Arial" w:hAnsi="Arial" w:cs="Arial"/>
          <w:sz w:val="22"/>
          <w:szCs w:val="22"/>
          <w:lang w:val="en-US"/>
        </w:rPr>
      </w:pPr>
      <w:r w:rsidRPr="00700B36">
        <w:rPr>
          <w:rFonts w:ascii="Arial" w:hAnsi="Arial" w:cs="Arial"/>
          <w:sz w:val="22"/>
          <w:szCs w:val="22"/>
          <w:lang w:val="en-US"/>
        </w:rPr>
        <w:t xml:space="preserve">I'll begin a thorough approach to address these external issues and manage change efficiently. Maintaining regular contact with our employees will guarantee their welfare and compliance with evolving regulations. </w:t>
      </w:r>
      <w:r w:rsidRPr="00700B36">
        <w:rPr>
          <w:rFonts w:ascii="Arial" w:hAnsi="Arial" w:cs="Arial"/>
          <w:sz w:val="22"/>
          <w:szCs w:val="22"/>
          <w:lang w:val="en-US"/>
        </w:rPr>
        <w:t>To</w:t>
      </w:r>
      <w:r w:rsidRPr="00700B36">
        <w:rPr>
          <w:rFonts w:ascii="Arial" w:hAnsi="Arial" w:cs="Arial"/>
          <w:sz w:val="22"/>
          <w:szCs w:val="22"/>
          <w:lang w:val="en-US"/>
        </w:rPr>
        <w:t xml:space="preserve"> anticipate economic changes, </w:t>
      </w:r>
      <w:r>
        <w:rPr>
          <w:rFonts w:ascii="Arial" w:hAnsi="Arial" w:cs="Arial"/>
          <w:sz w:val="22"/>
          <w:szCs w:val="22"/>
          <w:lang w:val="en-US"/>
        </w:rPr>
        <w:t xml:space="preserve">I </w:t>
      </w:r>
      <w:r w:rsidRPr="00700B36">
        <w:rPr>
          <w:rFonts w:ascii="Arial" w:hAnsi="Arial" w:cs="Arial"/>
          <w:sz w:val="22"/>
          <w:szCs w:val="22"/>
          <w:lang w:val="en-US"/>
        </w:rPr>
        <w:t>will engage in scenario planning and modify our pricing and product offers accordingly. We will use social media to showcase the yogurt's health advantages and our dedication to the neighborhood. A direct reaction to shifting technology tastes will be the launch of an online ordering platform. To show our dedication to environmental sustainability, we will implement a points incentive program to entice customers to return glass jars.</w:t>
      </w:r>
    </w:p>
    <w:p w14:paraId="5BAFFE87" w14:textId="77777777" w:rsidR="00700B36" w:rsidRDefault="00700B36" w:rsidP="00E64CE1">
      <w:pPr>
        <w:spacing w:line="360" w:lineRule="auto"/>
        <w:rPr>
          <w:rFonts w:ascii="Arial" w:hAnsi="Arial" w:cs="Arial"/>
          <w:sz w:val="22"/>
          <w:szCs w:val="22"/>
          <w:lang w:val="en-US"/>
        </w:rPr>
      </w:pPr>
    </w:p>
    <w:p w14:paraId="7AAC2728" w14:textId="77777777" w:rsidR="00700B36" w:rsidRDefault="00700B36" w:rsidP="00E64CE1">
      <w:pPr>
        <w:spacing w:line="360" w:lineRule="auto"/>
        <w:rPr>
          <w:rFonts w:ascii="Arial" w:hAnsi="Arial" w:cs="Arial"/>
          <w:sz w:val="22"/>
          <w:szCs w:val="22"/>
          <w:lang w:val="en-US"/>
        </w:rPr>
      </w:pPr>
    </w:p>
    <w:p w14:paraId="6715D760" w14:textId="29314281" w:rsidR="00FE1255" w:rsidRPr="00FE1255" w:rsidRDefault="00FE1255" w:rsidP="00E64CE1">
      <w:pPr>
        <w:spacing w:line="360" w:lineRule="auto"/>
        <w:jc w:val="center"/>
        <w:rPr>
          <w:rFonts w:ascii="Arial" w:hAnsi="Arial" w:cs="Arial"/>
          <w:color w:val="FF0000"/>
          <w:sz w:val="28"/>
          <w:szCs w:val="28"/>
          <w:lang w:val="en-US"/>
        </w:rPr>
      </w:pPr>
      <w:r w:rsidRPr="00FE1255">
        <w:rPr>
          <w:rFonts w:ascii="Arial" w:hAnsi="Arial" w:cs="Arial"/>
          <w:color w:val="FF0000"/>
          <w:sz w:val="28"/>
          <w:szCs w:val="28"/>
          <w:lang w:val="en-US"/>
        </w:rPr>
        <w:t>Leadership Styles</w:t>
      </w:r>
    </w:p>
    <w:p w14:paraId="164A7BE4" w14:textId="77777777" w:rsidR="00FE1255" w:rsidRDefault="00FE1255" w:rsidP="00E64CE1">
      <w:pPr>
        <w:spacing w:line="360" w:lineRule="auto"/>
        <w:rPr>
          <w:rFonts w:ascii="Arial" w:hAnsi="Arial" w:cs="Arial"/>
          <w:sz w:val="22"/>
          <w:szCs w:val="22"/>
          <w:lang w:val="en-US"/>
        </w:rPr>
      </w:pPr>
    </w:p>
    <w:p w14:paraId="4C5B27B9" w14:textId="18B74CB9" w:rsidR="00700B36" w:rsidRDefault="00FE1255" w:rsidP="00E64CE1">
      <w:pPr>
        <w:spacing w:line="360" w:lineRule="auto"/>
        <w:rPr>
          <w:rFonts w:ascii="Arial" w:hAnsi="Arial" w:cs="Arial"/>
          <w:color w:val="000000" w:themeColor="text1"/>
          <w:sz w:val="22"/>
          <w:szCs w:val="22"/>
          <w:lang w:val="en-US"/>
        </w:rPr>
      </w:pPr>
      <w:r w:rsidRPr="00FE1255">
        <w:rPr>
          <w:rFonts w:ascii="Arial" w:hAnsi="Arial" w:cs="Arial"/>
          <w:color w:val="000000" w:themeColor="text1"/>
          <w:sz w:val="22"/>
          <w:szCs w:val="22"/>
          <w:lang w:val="en-US"/>
        </w:rPr>
        <w:t>As the manager of Bournemouth Yogurt, I am aware of how crucial it is to use strong leadership techniques to guide the company through the impending changes. Two leadership philosophies stand out as being very suitable:</w:t>
      </w:r>
    </w:p>
    <w:p w14:paraId="6BC4A6A0" w14:textId="77777777" w:rsidR="00FE1255" w:rsidRDefault="00FE1255" w:rsidP="00E64CE1">
      <w:pPr>
        <w:spacing w:line="360" w:lineRule="auto"/>
        <w:rPr>
          <w:rFonts w:ascii="Arial" w:hAnsi="Arial" w:cs="Arial"/>
          <w:color w:val="000000" w:themeColor="text1"/>
          <w:sz w:val="22"/>
          <w:szCs w:val="22"/>
          <w:lang w:val="en-US"/>
        </w:rPr>
      </w:pPr>
    </w:p>
    <w:p w14:paraId="25C9515D" w14:textId="77777777" w:rsidR="009E200F" w:rsidRDefault="009E200F" w:rsidP="00E64CE1">
      <w:pPr>
        <w:spacing w:line="360" w:lineRule="auto"/>
        <w:rPr>
          <w:rFonts w:ascii="Arial" w:hAnsi="Arial" w:cs="Arial"/>
          <w:color w:val="000000" w:themeColor="text1"/>
          <w:sz w:val="22"/>
          <w:szCs w:val="22"/>
        </w:rPr>
      </w:pPr>
      <w:r w:rsidRPr="009E200F">
        <w:rPr>
          <w:rFonts w:ascii="Arial" w:hAnsi="Arial" w:cs="Arial"/>
          <w:color w:val="000000" w:themeColor="text1"/>
          <w:sz w:val="22"/>
          <w:szCs w:val="22"/>
          <w:lang w:val="en-US"/>
        </w:rPr>
        <w:t>Transformational Leadership:</w:t>
      </w:r>
      <w:r>
        <w:rPr>
          <w:rFonts w:ascii="Arial" w:hAnsi="Arial" w:cs="Arial"/>
          <w:color w:val="000000" w:themeColor="text1"/>
          <w:sz w:val="22"/>
          <w:szCs w:val="22"/>
          <w:lang w:val="en-US"/>
        </w:rPr>
        <w:t xml:space="preserve"> </w:t>
      </w:r>
      <w:r w:rsidRPr="009E200F">
        <w:rPr>
          <w:rFonts w:ascii="Arial" w:hAnsi="Arial" w:cs="Arial"/>
          <w:color w:val="000000" w:themeColor="text1"/>
          <w:sz w:val="22"/>
          <w:szCs w:val="22"/>
          <w:lang w:val="en-US"/>
        </w:rPr>
        <w:t>I will encourage and motivate our team to accept the changes with enthusiasm and dedication by embracing transformational leadership. I want to promote a sense of shared dedication and purpose by laying forth an inspiring vision for the future. Our staff will be informed and engaged thanks to this style's emphasis on regular communication and open debate.</w:t>
      </w:r>
      <w:r w:rsidRPr="009E200F">
        <w:rPr>
          <w:rFonts w:ascii="Roboto" w:hAnsi="Roboto"/>
          <w:color w:val="2C3E50"/>
          <w:sz w:val="23"/>
          <w:szCs w:val="23"/>
          <w:shd w:val="clear" w:color="auto" w:fill="FFFFFF"/>
        </w:rPr>
        <w:t xml:space="preserve"> </w:t>
      </w:r>
      <w:r w:rsidRPr="009E200F">
        <w:rPr>
          <w:rFonts w:ascii="Arial" w:hAnsi="Arial" w:cs="Arial"/>
          <w:color w:val="000000" w:themeColor="text1"/>
          <w:sz w:val="22"/>
          <w:szCs w:val="22"/>
        </w:rPr>
        <w:t>(Mind Tools, 2022)</w:t>
      </w:r>
    </w:p>
    <w:p w14:paraId="2315C90A" w14:textId="77777777" w:rsidR="009E200F" w:rsidRDefault="009E200F" w:rsidP="00E64CE1">
      <w:pPr>
        <w:spacing w:line="360" w:lineRule="auto"/>
        <w:rPr>
          <w:rFonts w:ascii="Arial" w:hAnsi="Arial" w:cs="Arial"/>
          <w:color w:val="000000" w:themeColor="text1"/>
          <w:sz w:val="22"/>
          <w:szCs w:val="22"/>
        </w:rPr>
      </w:pPr>
    </w:p>
    <w:p w14:paraId="4E047169" w14:textId="77777777" w:rsidR="00751CC2" w:rsidRDefault="009E200F" w:rsidP="00E64CE1">
      <w:pPr>
        <w:spacing w:line="360" w:lineRule="auto"/>
        <w:rPr>
          <w:rFonts w:ascii="Arial" w:hAnsi="Arial" w:cs="Arial"/>
          <w:color w:val="000000" w:themeColor="text1"/>
          <w:sz w:val="22"/>
          <w:szCs w:val="22"/>
        </w:rPr>
      </w:pPr>
      <w:r w:rsidRPr="009E200F">
        <w:rPr>
          <w:rFonts w:ascii="Arial" w:hAnsi="Arial" w:cs="Arial"/>
          <w:color w:val="000000" w:themeColor="text1"/>
          <w:sz w:val="22"/>
          <w:szCs w:val="22"/>
          <w:lang w:val="en-US"/>
        </w:rPr>
        <w:t>Servant Leadership:</w:t>
      </w:r>
      <w:r w:rsidR="00751CC2" w:rsidRPr="00751CC2">
        <w:t xml:space="preserve"> </w:t>
      </w:r>
      <w:r w:rsidR="00751CC2" w:rsidRPr="00751CC2">
        <w:rPr>
          <w:rFonts w:ascii="Arial" w:hAnsi="Arial" w:cs="Arial"/>
          <w:color w:val="000000" w:themeColor="text1"/>
          <w:sz w:val="22"/>
          <w:szCs w:val="22"/>
          <w:lang w:val="en-US"/>
        </w:rPr>
        <w:t>By taking a servant leadership stance, I will put the welfare and development of our team members first. I will foster a climate of cooperation and trust by actively listening to their issues and suggestions. Due to the emphasis on empathy and support, this approach will be very helpful in managing any difficulties that may develop during the transformation process, as it will promote cohesion and resilience.</w:t>
      </w:r>
      <w:r w:rsidR="00751CC2" w:rsidRPr="00751CC2">
        <w:rPr>
          <w:rFonts w:ascii="Roboto" w:hAnsi="Roboto"/>
          <w:color w:val="2C3E50"/>
          <w:sz w:val="23"/>
          <w:szCs w:val="23"/>
          <w:shd w:val="clear" w:color="auto" w:fill="FFFFFF"/>
        </w:rPr>
        <w:t xml:space="preserve"> </w:t>
      </w:r>
      <w:r w:rsidR="00751CC2" w:rsidRPr="00751CC2">
        <w:rPr>
          <w:rFonts w:ascii="Arial" w:hAnsi="Arial" w:cs="Arial"/>
          <w:color w:val="000000" w:themeColor="text1"/>
          <w:sz w:val="22"/>
          <w:szCs w:val="22"/>
        </w:rPr>
        <w:t>(www.proquest.com, n.d.)</w:t>
      </w:r>
    </w:p>
    <w:p w14:paraId="0B93A41A" w14:textId="77777777" w:rsidR="00751CC2" w:rsidRDefault="00751CC2" w:rsidP="00E64CE1">
      <w:pPr>
        <w:spacing w:line="360" w:lineRule="auto"/>
        <w:rPr>
          <w:rFonts w:ascii="Arial" w:hAnsi="Arial" w:cs="Arial"/>
          <w:color w:val="000000" w:themeColor="text1"/>
          <w:sz w:val="22"/>
          <w:szCs w:val="22"/>
        </w:rPr>
      </w:pPr>
    </w:p>
    <w:p w14:paraId="0FF86778" w14:textId="77777777" w:rsidR="00751CC2" w:rsidRDefault="00751CC2" w:rsidP="00E64CE1">
      <w:pPr>
        <w:spacing w:line="360" w:lineRule="auto"/>
        <w:rPr>
          <w:rFonts w:ascii="Arial" w:hAnsi="Arial" w:cs="Arial"/>
          <w:color w:val="000000" w:themeColor="text1"/>
          <w:sz w:val="22"/>
          <w:szCs w:val="22"/>
        </w:rPr>
      </w:pPr>
    </w:p>
    <w:p w14:paraId="6F86E77F" w14:textId="3227EB0F" w:rsidR="00751CC2" w:rsidRDefault="00751CC2" w:rsidP="00E64CE1">
      <w:pPr>
        <w:spacing w:line="360" w:lineRule="auto"/>
        <w:rPr>
          <w:rFonts w:ascii="Arial" w:hAnsi="Arial" w:cs="Arial"/>
          <w:color w:val="000000" w:themeColor="text1"/>
          <w:sz w:val="22"/>
          <w:szCs w:val="22"/>
        </w:rPr>
      </w:pPr>
      <w:r w:rsidRPr="00751CC2">
        <w:rPr>
          <w:rFonts w:ascii="Arial" w:hAnsi="Arial" w:cs="Arial"/>
          <w:color w:val="000000" w:themeColor="text1"/>
          <w:sz w:val="22"/>
          <w:szCs w:val="22"/>
        </w:rPr>
        <w:lastRenderedPageBreak/>
        <w:t xml:space="preserve">I will exhibit both servant and transformational leadership philosophies while implementing the points bonus program and the online ordering platform. I will enlist the support of our staff by outlining a specific </w:t>
      </w:r>
      <w:r w:rsidRPr="00751CC2">
        <w:rPr>
          <w:rFonts w:ascii="Arial" w:hAnsi="Arial" w:cs="Arial"/>
          <w:color w:val="000000" w:themeColor="text1"/>
          <w:sz w:val="22"/>
          <w:szCs w:val="22"/>
        </w:rPr>
        <w:t>plan</w:t>
      </w:r>
      <w:r w:rsidRPr="00751CC2">
        <w:rPr>
          <w:rFonts w:ascii="Arial" w:hAnsi="Arial" w:cs="Arial"/>
          <w:color w:val="000000" w:themeColor="text1"/>
          <w:sz w:val="22"/>
          <w:szCs w:val="22"/>
        </w:rPr>
        <w:t xml:space="preserve"> and highlighting the advantages these modifications will bring to both our clients and the environment. In addition, I'll pay attention to our employees' wants and worries to make sure their opinions are heard and valued.</w:t>
      </w:r>
    </w:p>
    <w:p w14:paraId="34C89760" w14:textId="77777777" w:rsidR="00751CC2" w:rsidRDefault="00751CC2" w:rsidP="00E64CE1">
      <w:pPr>
        <w:spacing w:line="360" w:lineRule="auto"/>
        <w:rPr>
          <w:rFonts w:ascii="Arial" w:hAnsi="Arial" w:cs="Arial"/>
          <w:color w:val="000000" w:themeColor="text1"/>
          <w:sz w:val="22"/>
          <w:szCs w:val="22"/>
        </w:rPr>
      </w:pPr>
    </w:p>
    <w:p w14:paraId="2473585F" w14:textId="6C82C3BA" w:rsidR="00751CC2" w:rsidRDefault="00751CC2" w:rsidP="00E64CE1">
      <w:pPr>
        <w:spacing w:line="360" w:lineRule="auto"/>
        <w:rPr>
          <w:rFonts w:ascii="Arial" w:hAnsi="Arial" w:cs="Arial"/>
          <w:color w:val="000000" w:themeColor="text1"/>
          <w:sz w:val="22"/>
          <w:szCs w:val="22"/>
        </w:rPr>
      </w:pPr>
      <w:r w:rsidRPr="00751CC2">
        <w:rPr>
          <w:rFonts w:ascii="Arial" w:hAnsi="Arial" w:cs="Arial"/>
          <w:color w:val="000000" w:themeColor="text1"/>
          <w:sz w:val="22"/>
          <w:szCs w:val="22"/>
        </w:rPr>
        <w:t xml:space="preserve">The combination of transformational and servant leadership philosophies will act as a compass to steer Bournemouth Yogurt through the changes as we set out on our transformative journey. </w:t>
      </w:r>
      <w:r w:rsidR="002C2D53" w:rsidRPr="002C2D53">
        <w:rPr>
          <w:rFonts w:ascii="Arial" w:hAnsi="Arial" w:cs="Arial"/>
          <w:color w:val="000000" w:themeColor="text1"/>
          <w:sz w:val="22"/>
          <w:szCs w:val="22"/>
        </w:rPr>
        <w:t>By fostering a sense of purpose, teamwork, and empathy, these leadership techniques will make sure that our organization not only adapts to change but also flourishes in the face of it.</w:t>
      </w:r>
      <w:r w:rsidRPr="00751CC2">
        <w:rPr>
          <w:rFonts w:ascii="Arial" w:hAnsi="Arial" w:cs="Arial"/>
          <w:color w:val="000000" w:themeColor="text1"/>
          <w:sz w:val="22"/>
          <w:szCs w:val="22"/>
        </w:rPr>
        <w:t xml:space="preserve"> I am certain that we will successfully navigate the difficulties and possibilities that lie ahead thanks to visionary leadership and unflinching support.</w:t>
      </w:r>
    </w:p>
    <w:p w14:paraId="635976EF" w14:textId="77777777" w:rsidR="00751CC2" w:rsidRDefault="00751CC2" w:rsidP="00E64CE1">
      <w:pPr>
        <w:spacing w:line="360" w:lineRule="auto"/>
        <w:rPr>
          <w:rFonts w:ascii="Arial" w:hAnsi="Arial" w:cs="Arial"/>
          <w:color w:val="000000" w:themeColor="text1"/>
          <w:sz w:val="22"/>
          <w:szCs w:val="22"/>
        </w:rPr>
      </w:pPr>
    </w:p>
    <w:p w14:paraId="25F94F5D" w14:textId="77777777" w:rsidR="00751CC2" w:rsidRDefault="00751CC2" w:rsidP="00E64CE1">
      <w:pPr>
        <w:spacing w:line="360" w:lineRule="auto"/>
        <w:rPr>
          <w:rFonts w:ascii="Arial" w:hAnsi="Arial" w:cs="Arial"/>
          <w:color w:val="000000" w:themeColor="text1"/>
          <w:sz w:val="22"/>
          <w:szCs w:val="22"/>
        </w:rPr>
      </w:pPr>
    </w:p>
    <w:p w14:paraId="1B1E87F7" w14:textId="77777777" w:rsidR="00751CC2" w:rsidRDefault="00751CC2" w:rsidP="00E64CE1">
      <w:pPr>
        <w:spacing w:line="360" w:lineRule="auto"/>
        <w:jc w:val="center"/>
        <w:rPr>
          <w:rFonts w:ascii="Arial" w:hAnsi="Arial" w:cs="Arial"/>
          <w:color w:val="000000" w:themeColor="text1"/>
          <w:sz w:val="22"/>
          <w:szCs w:val="22"/>
        </w:rPr>
      </w:pPr>
      <w:r w:rsidRPr="00751CC2">
        <w:rPr>
          <w:rFonts w:ascii="Arial" w:hAnsi="Arial" w:cs="Arial"/>
          <w:color w:val="FF0000"/>
          <w:sz w:val="28"/>
          <w:szCs w:val="28"/>
        </w:rPr>
        <w:t xml:space="preserve">Impact </w:t>
      </w:r>
    </w:p>
    <w:p w14:paraId="6CD14753" w14:textId="77777777" w:rsidR="00751CC2" w:rsidRDefault="00751CC2" w:rsidP="00E64CE1">
      <w:pPr>
        <w:spacing w:line="360" w:lineRule="auto"/>
        <w:rPr>
          <w:rFonts w:ascii="Arial" w:hAnsi="Arial" w:cs="Arial"/>
          <w:color w:val="000000" w:themeColor="text1"/>
          <w:sz w:val="22"/>
          <w:szCs w:val="22"/>
        </w:rPr>
      </w:pPr>
    </w:p>
    <w:p w14:paraId="19C6DFCF" w14:textId="77777777" w:rsidR="009406A6" w:rsidRDefault="00751CC2" w:rsidP="00E64CE1">
      <w:pPr>
        <w:spacing w:line="360" w:lineRule="auto"/>
        <w:rPr>
          <w:rFonts w:ascii="Arial" w:hAnsi="Arial" w:cs="Arial"/>
          <w:color w:val="000000" w:themeColor="text1"/>
          <w:sz w:val="22"/>
          <w:szCs w:val="22"/>
        </w:rPr>
      </w:pPr>
      <w:r w:rsidRPr="00751CC2">
        <w:rPr>
          <w:rFonts w:ascii="Arial" w:hAnsi="Arial" w:cs="Arial"/>
          <w:color w:val="000000" w:themeColor="text1"/>
          <w:sz w:val="22"/>
          <w:szCs w:val="22"/>
        </w:rPr>
        <w:t>As Bournemouth Yogurt welcomes the modifications, a change in organizational culture is imminent. Our decision to move toward an online platform for ordering and the implementation of a points incentive program shows our dedication to innovation, customer-centricity, and sustainability.</w:t>
      </w:r>
    </w:p>
    <w:p w14:paraId="6C597CE4" w14:textId="77777777" w:rsidR="009406A6" w:rsidRDefault="009406A6" w:rsidP="00E64CE1">
      <w:pPr>
        <w:spacing w:line="360" w:lineRule="auto"/>
        <w:rPr>
          <w:rFonts w:ascii="Arial" w:hAnsi="Arial" w:cs="Arial"/>
          <w:color w:val="000000" w:themeColor="text1"/>
          <w:sz w:val="22"/>
          <w:szCs w:val="22"/>
        </w:rPr>
      </w:pPr>
    </w:p>
    <w:p w14:paraId="4477A301" w14:textId="4D4522FC" w:rsidR="009406A6" w:rsidRDefault="009406A6" w:rsidP="00E64CE1">
      <w:pPr>
        <w:spacing w:line="360" w:lineRule="auto"/>
        <w:rPr>
          <w:rFonts w:ascii="Arial" w:hAnsi="Arial" w:cs="Arial"/>
          <w:color w:val="000000" w:themeColor="text1"/>
          <w:sz w:val="22"/>
          <w:szCs w:val="22"/>
        </w:rPr>
      </w:pPr>
      <w:r w:rsidRPr="009406A6">
        <w:rPr>
          <w:rFonts w:ascii="Arial" w:hAnsi="Arial" w:cs="Arial"/>
          <w:color w:val="000000" w:themeColor="text1"/>
          <w:sz w:val="22"/>
          <w:szCs w:val="22"/>
        </w:rPr>
        <w:t xml:space="preserve">The launch of the online platform marks a break from conventional procedures and highlights a technologically advanced and flexible culture. Our value of putting customers at the </w:t>
      </w:r>
      <w:r w:rsidRPr="009406A6">
        <w:rPr>
          <w:rFonts w:ascii="Arial" w:hAnsi="Arial" w:cs="Arial"/>
          <w:color w:val="000000" w:themeColor="text1"/>
          <w:sz w:val="22"/>
          <w:szCs w:val="22"/>
        </w:rPr>
        <w:t>centre</w:t>
      </w:r>
      <w:r w:rsidRPr="009406A6">
        <w:rPr>
          <w:rFonts w:ascii="Arial" w:hAnsi="Arial" w:cs="Arial"/>
          <w:color w:val="000000" w:themeColor="text1"/>
          <w:sz w:val="22"/>
          <w:szCs w:val="22"/>
        </w:rPr>
        <w:t xml:space="preserve"> of our operations is aligned with the focus on customer convenience and accessibility. The points bonus program also strengthens our commitment to environmental responsibility by encouraging a culture that encourages environmentally friendly </w:t>
      </w:r>
      <w:r w:rsidRPr="009406A6">
        <w:rPr>
          <w:rFonts w:ascii="Arial" w:hAnsi="Arial" w:cs="Arial"/>
          <w:color w:val="000000" w:themeColor="text1"/>
          <w:sz w:val="22"/>
          <w:szCs w:val="22"/>
        </w:rPr>
        <w:t>behaviour</w:t>
      </w:r>
      <w:r>
        <w:rPr>
          <w:rFonts w:ascii="Arial" w:hAnsi="Arial" w:cs="Arial"/>
          <w:color w:val="000000" w:themeColor="text1"/>
          <w:sz w:val="22"/>
          <w:szCs w:val="22"/>
        </w:rPr>
        <w:t xml:space="preserve"> </w:t>
      </w:r>
      <w:r w:rsidRPr="009406A6">
        <w:rPr>
          <w:rFonts w:ascii="Arial" w:hAnsi="Arial" w:cs="Arial"/>
          <w:color w:val="000000" w:themeColor="text1"/>
          <w:sz w:val="22"/>
          <w:szCs w:val="22"/>
        </w:rPr>
        <w:t>and community involvement.</w:t>
      </w:r>
    </w:p>
    <w:p w14:paraId="0D84098B" w14:textId="77777777" w:rsidR="009406A6" w:rsidRDefault="009406A6" w:rsidP="00E64CE1">
      <w:pPr>
        <w:spacing w:line="360" w:lineRule="auto"/>
        <w:rPr>
          <w:rFonts w:ascii="Arial" w:hAnsi="Arial" w:cs="Arial"/>
          <w:color w:val="000000" w:themeColor="text1"/>
          <w:sz w:val="22"/>
          <w:szCs w:val="22"/>
        </w:rPr>
      </w:pPr>
    </w:p>
    <w:p w14:paraId="201F56DB" w14:textId="688DF833" w:rsidR="009406A6" w:rsidRDefault="009406A6" w:rsidP="00E64CE1">
      <w:pPr>
        <w:spacing w:line="360" w:lineRule="auto"/>
        <w:rPr>
          <w:rFonts w:ascii="Arial" w:hAnsi="Arial" w:cs="Arial"/>
          <w:color w:val="000000" w:themeColor="text1"/>
          <w:sz w:val="22"/>
          <w:szCs w:val="22"/>
        </w:rPr>
      </w:pPr>
      <w:r w:rsidRPr="009406A6">
        <w:rPr>
          <w:rFonts w:ascii="Arial" w:hAnsi="Arial" w:cs="Arial"/>
          <w:color w:val="000000" w:themeColor="text1"/>
          <w:sz w:val="22"/>
          <w:szCs w:val="22"/>
        </w:rPr>
        <w:t>A culture of cooperation and open communication is what the change initiatives are supposed to encourage. To enable the smooth integration of the web platform, employees from various departments must collaborate closely. A culture of client-centricity will be further developed by placing a focus on customer input and being responsive to their requirements.</w:t>
      </w:r>
    </w:p>
    <w:p w14:paraId="6F5CBCF3" w14:textId="77777777" w:rsidR="009406A6" w:rsidRDefault="009406A6" w:rsidP="00E64CE1">
      <w:pPr>
        <w:spacing w:line="360" w:lineRule="auto"/>
        <w:rPr>
          <w:rFonts w:ascii="Arial" w:hAnsi="Arial" w:cs="Arial"/>
          <w:color w:val="000000" w:themeColor="text1"/>
          <w:sz w:val="22"/>
          <w:szCs w:val="22"/>
        </w:rPr>
      </w:pPr>
    </w:p>
    <w:p w14:paraId="7CA99B95" w14:textId="384D8D57" w:rsidR="009406A6" w:rsidRDefault="009406A6" w:rsidP="00E64CE1">
      <w:pPr>
        <w:spacing w:line="360" w:lineRule="auto"/>
        <w:rPr>
          <w:rFonts w:ascii="Arial" w:hAnsi="Arial" w:cs="Arial"/>
          <w:color w:val="000000" w:themeColor="text1"/>
          <w:sz w:val="22"/>
          <w:szCs w:val="22"/>
        </w:rPr>
      </w:pPr>
      <w:r w:rsidRPr="009406A6">
        <w:rPr>
          <w:rFonts w:ascii="Arial" w:hAnsi="Arial" w:cs="Arial"/>
          <w:color w:val="000000" w:themeColor="text1"/>
          <w:sz w:val="22"/>
          <w:szCs w:val="22"/>
        </w:rPr>
        <w:t xml:space="preserve">The creation and implementation of changes will ineluctably </w:t>
      </w:r>
      <w:r w:rsidRPr="009406A6">
        <w:rPr>
          <w:rFonts w:ascii="Arial" w:hAnsi="Arial" w:cs="Arial"/>
          <w:color w:val="000000" w:themeColor="text1"/>
          <w:sz w:val="22"/>
          <w:szCs w:val="22"/>
        </w:rPr>
        <w:t>influence</w:t>
      </w:r>
      <w:r w:rsidRPr="009406A6">
        <w:rPr>
          <w:rFonts w:ascii="Arial" w:hAnsi="Arial" w:cs="Arial"/>
          <w:color w:val="000000" w:themeColor="text1"/>
          <w:sz w:val="22"/>
          <w:szCs w:val="22"/>
        </w:rPr>
        <w:t xml:space="preserve"> our organizational culture, affecting the way we handle problems, deal with stakeholders, and preserve our values. </w:t>
      </w:r>
      <w:r w:rsidR="00F314A1" w:rsidRPr="00F314A1">
        <w:rPr>
          <w:rFonts w:ascii="Arial" w:hAnsi="Arial" w:cs="Arial"/>
          <w:color w:val="000000" w:themeColor="text1"/>
          <w:sz w:val="22"/>
          <w:szCs w:val="22"/>
        </w:rPr>
        <w:t xml:space="preserve">Bournemouth Yogurt not only embraces change but also ensures that it remains a </w:t>
      </w:r>
      <w:r w:rsidR="00F314A1" w:rsidRPr="00F314A1">
        <w:rPr>
          <w:rFonts w:ascii="Arial" w:hAnsi="Arial" w:cs="Arial"/>
          <w:color w:val="000000" w:themeColor="text1"/>
          <w:sz w:val="22"/>
          <w:szCs w:val="22"/>
        </w:rPr>
        <w:lastRenderedPageBreak/>
        <w:t>competitive advantage by adapting our culture to meet the shifting needs of the market and society.</w:t>
      </w:r>
    </w:p>
    <w:p w14:paraId="57B9B6F5" w14:textId="77777777" w:rsidR="009406A6" w:rsidRDefault="009406A6" w:rsidP="00E64CE1">
      <w:pPr>
        <w:spacing w:line="360" w:lineRule="auto"/>
        <w:rPr>
          <w:rFonts w:ascii="Arial" w:hAnsi="Arial" w:cs="Arial"/>
          <w:color w:val="000000" w:themeColor="text1"/>
          <w:sz w:val="22"/>
          <w:szCs w:val="22"/>
        </w:rPr>
      </w:pPr>
    </w:p>
    <w:p w14:paraId="1FC1CEDD" w14:textId="77777777" w:rsidR="009406A6" w:rsidRDefault="009406A6" w:rsidP="00E64CE1">
      <w:pPr>
        <w:spacing w:line="360" w:lineRule="auto"/>
        <w:rPr>
          <w:rFonts w:ascii="Arial" w:hAnsi="Arial" w:cs="Arial"/>
          <w:color w:val="000000" w:themeColor="text1"/>
          <w:sz w:val="22"/>
          <w:szCs w:val="22"/>
        </w:rPr>
      </w:pPr>
    </w:p>
    <w:p w14:paraId="26577E23" w14:textId="4BC691BD" w:rsidR="009406A6" w:rsidRPr="009406A6" w:rsidRDefault="009406A6" w:rsidP="00E64CE1">
      <w:pPr>
        <w:spacing w:line="360" w:lineRule="auto"/>
        <w:jc w:val="center"/>
        <w:rPr>
          <w:rFonts w:ascii="Arial" w:hAnsi="Arial" w:cs="Arial"/>
          <w:color w:val="FF0000"/>
          <w:sz w:val="28"/>
          <w:szCs w:val="28"/>
        </w:rPr>
      </w:pPr>
      <w:r w:rsidRPr="009406A6">
        <w:rPr>
          <w:rFonts w:ascii="Arial" w:hAnsi="Arial" w:cs="Arial"/>
          <w:color w:val="FF0000"/>
          <w:sz w:val="28"/>
          <w:szCs w:val="28"/>
        </w:rPr>
        <w:t>Areas for improvement</w:t>
      </w:r>
    </w:p>
    <w:p w14:paraId="36BA8E5C" w14:textId="77777777" w:rsidR="009406A6" w:rsidRDefault="009406A6" w:rsidP="00E64CE1">
      <w:pPr>
        <w:spacing w:line="360" w:lineRule="auto"/>
        <w:rPr>
          <w:rFonts w:ascii="Arial" w:hAnsi="Arial" w:cs="Arial"/>
          <w:color w:val="000000" w:themeColor="text1"/>
          <w:sz w:val="22"/>
          <w:szCs w:val="22"/>
        </w:rPr>
      </w:pPr>
    </w:p>
    <w:p w14:paraId="05663D32" w14:textId="1D38ECE6" w:rsidR="009406A6" w:rsidRDefault="009406A6" w:rsidP="00E64CE1">
      <w:pPr>
        <w:spacing w:line="360" w:lineRule="auto"/>
        <w:rPr>
          <w:rFonts w:ascii="Arial" w:hAnsi="Arial" w:cs="Arial"/>
          <w:color w:val="000000" w:themeColor="text1"/>
          <w:sz w:val="22"/>
          <w:szCs w:val="22"/>
        </w:rPr>
      </w:pPr>
      <w:r w:rsidRPr="009406A6">
        <w:rPr>
          <w:rFonts w:ascii="Arial" w:hAnsi="Arial" w:cs="Arial"/>
          <w:color w:val="000000" w:themeColor="text1"/>
          <w:sz w:val="22"/>
          <w:szCs w:val="22"/>
        </w:rPr>
        <w:t xml:space="preserve">There are </w:t>
      </w:r>
      <w:r w:rsidRPr="009406A6">
        <w:rPr>
          <w:rFonts w:ascii="Arial" w:hAnsi="Arial" w:cs="Arial"/>
          <w:color w:val="000000" w:themeColor="text1"/>
          <w:sz w:val="22"/>
          <w:szCs w:val="22"/>
        </w:rPr>
        <w:t>several</w:t>
      </w:r>
      <w:r w:rsidRPr="009406A6">
        <w:rPr>
          <w:rFonts w:ascii="Arial" w:hAnsi="Arial" w:cs="Arial"/>
          <w:color w:val="000000" w:themeColor="text1"/>
          <w:sz w:val="22"/>
          <w:szCs w:val="22"/>
        </w:rPr>
        <w:t xml:space="preserve"> ways our change management procedure could be improved as Bournemouth Yogurt navigates change in the future:</w:t>
      </w:r>
    </w:p>
    <w:p w14:paraId="2930385C" w14:textId="77777777" w:rsidR="009406A6" w:rsidRDefault="009406A6" w:rsidP="00E64CE1">
      <w:pPr>
        <w:spacing w:line="360" w:lineRule="auto"/>
        <w:rPr>
          <w:rFonts w:ascii="Arial" w:hAnsi="Arial" w:cs="Arial"/>
          <w:color w:val="000000" w:themeColor="text1"/>
          <w:sz w:val="22"/>
          <w:szCs w:val="22"/>
        </w:rPr>
      </w:pPr>
    </w:p>
    <w:p w14:paraId="098F2289" w14:textId="2CA7D70D" w:rsidR="009406A6" w:rsidRPr="009406A6" w:rsidRDefault="009406A6" w:rsidP="00E64CE1">
      <w:pPr>
        <w:pStyle w:val="ListParagraph"/>
        <w:numPr>
          <w:ilvl w:val="0"/>
          <w:numId w:val="2"/>
        </w:numPr>
        <w:spacing w:line="360" w:lineRule="auto"/>
        <w:rPr>
          <w:rFonts w:ascii="Arial" w:hAnsi="Arial" w:cs="Arial"/>
          <w:color w:val="000000" w:themeColor="text1"/>
          <w:sz w:val="22"/>
          <w:szCs w:val="22"/>
        </w:rPr>
      </w:pPr>
      <w:r w:rsidRPr="009406A6">
        <w:rPr>
          <w:rFonts w:ascii="Arial" w:hAnsi="Arial" w:cs="Arial"/>
          <w:color w:val="000000" w:themeColor="text1"/>
          <w:sz w:val="22"/>
          <w:szCs w:val="22"/>
        </w:rPr>
        <w:t xml:space="preserve">Improved Communication </w:t>
      </w:r>
      <w:r w:rsidRPr="009406A6">
        <w:rPr>
          <w:rFonts w:ascii="Arial" w:hAnsi="Arial" w:cs="Arial"/>
          <w:color w:val="000000" w:themeColor="text1"/>
          <w:sz w:val="22"/>
          <w:szCs w:val="22"/>
        </w:rPr>
        <w:t>strategy</w:t>
      </w:r>
      <w:r w:rsidRPr="009406A6">
        <w:rPr>
          <w:rFonts w:ascii="Arial" w:hAnsi="Arial" w:cs="Arial"/>
          <w:color w:val="000000" w:themeColor="text1"/>
          <w:sz w:val="22"/>
          <w:szCs w:val="22"/>
        </w:rPr>
        <w:t>: Stressing the importance of a more proactive and extensive communication plan is essential. Employee and client uncertainty can be reduced through open and honest communication regarding the goals, advantages, and procedures of the changes.</w:t>
      </w:r>
    </w:p>
    <w:p w14:paraId="532C87D5" w14:textId="77777777" w:rsidR="009406A6" w:rsidRPr="009406A6" w:rsidRDefault="009406A6" w:rsidP="00E64CE1">
      <w:pPr>
        <w:spacing w:line="360" w:lineRule="auto"/>
        <w:rPr>
          <w:rFonts w:ascii="Arial" w:hAnsi="Arial" w:cs="Arial"/>
          <w:color w:val="000000" w:themeColor="text1"/>
          <w:sz w:val="22"/>
          <w:szCs w:val="22"/>
        </w:rPr>
      </w:pPr>
    </w:p>
    <w:p w14:paraId="04AC2CB8" w14:textId="77777777" w:rsidR="009406A6" w:rsidRPr="009406A6" w:rsidRDefault="009406A6" w:rsidP="00E64CE1">
      <w:pPr>
        <w:pStyle w:val="ListParagraph"/>
        <w:numPr>
          <w:ilvl w:val="0"/>
          <w:numId w:val="2"/>
        </w:numPr>
        <w:spacing w:line="360" w:lineRule="auto"/>
        <w:rPr>
          <w:rFonts w:ascii="Arial" w:hAnsi="Arial" w:cs="Arial"/>
          <w:color w:val="000000" w:themeColor="text1"/>
          <w:sz w:val="22"/>
          <w:szCs w:val="22"/>
        </w:rPr>
      </w:pPr>
      <w:r w:rsidRPr="009406A6">
        <w:rPr>
          <w:rFonts w:ascii="Arial" w:hAnsi="Arial" w:cs="Arial"/>
          <w:color w:val="000000" w:themeColor="text1"/>
          <w:sz w:val="22"/>
          <w:szCs w:val="22"/>
        </w:rPr>
        <w:t>Comprehensive Employee Training: Providing employees with thorough and continuing training on new procedures and systems can increase their comfort level accepting change. A smooth transition can be achieved by making sure that staff are knowledgeable of the changes.</w:t>
      </w:r>
    </w:p>
    <w:p w14:paraId="1155981B" w14:textId="77777777" w:rsidR="009406A6" w:rsidRDefault="009406A6" w:rsidP="00E64CE1">
      <w:pPr>
        <w:spacing w:line="360" w:lineRule="auto"/>
        <w:rPr>
          <w:rFonts w:ascii="Arial" w:hAnsi="Arial" w:cs="Arial"/>
          <w:color w:val="000000" w:themeColor="text1"/>
          <w:sz w:val="22"/>
          <w:szCs w:val="22"/>
        </w:rPr>
      </w:pPr>
    </w:p>
    <w:p w14:paraId="5EC76E1A" w14:textId="77777777" w:rsidR="009406A6" w:rsidRPr="009406A6" w:rsidRDefault="009406A6" w:rsidP="00E64CE1">
      <w:pPr>
        <w:pStyle w:val="ListParagraph"/>
        <w:numPr>
          <w:ilvl w:val="0"/>
          <w:numId w:val="2"/>
        </w:numPr>
        <w:spacing w:line="360" w:lineRule="auto"/>
        <w:rPr>
          <w:rFonts w:ascii="Arial" w:hAnsi="Arial" w:cs="Arial"/>
          <w:color w:val="000000" w:themeColor="text1"/>
          <w:sz w:val="22"/>
          <w:szCs w:val="22"/>
        </w:rPr>
      </w:pPr>
      <w:r w:rsidRPr="009406A6">
        <w:rPr>
          <w:rFonts w:ascii="Arial" w:hAnsi="Arial" w:cs="Arial"/>
          <w:color w:val="000000" w:themeColor="text1"/>
          <w:sz w:val="22"/>
          <w:szCs w:val="22"/>
        </w:rPr>
        <w:t>Early Stakeholder Engagement: Involving important parties early in the planning process will yield insightful opinions and promote a sense of ownership in the improvements.</w:t>
      </w:r>
    </w:p>
    <w:p w14:paraId="23D7B6A3" w14:textId="77777777" w:rsidR="009406A6" w:rsidRPr="009406A6" w:rsidRDefault="009406A6" w:rsidP="00E64CE1">
      <w:pPr>
        <w:spacing w:line="360" w:lineRule="auto"/>
        <w:rPr>
          <w:rFonts w:ascii="Arial" w:hAnsi="Arial" w:cs="Arial"/>
          <w:color w:val="000000" w:themeColor="text1"/>
          <w:sz w:val="22"/>
          <w:szCs w:val="22"/>
        </w:rPr>
      </w:pPr>
    </w:p>
    <w:p w14:paraId="258640DE" w14:textId="77777777" w:rsidR="009406A6" w:rsidRPr="009406A6" w:rsidRDefault="009406A6" w:rsidP="00E64CE1">
      <w:pPr>
        <w:pStyle w:val="ListParagraph"/>
        <w:numPr>
          <w:ilvl w:val="0"/>
          <w:numId w:val="2"/>
        </w:numPr>
        <w:spacing w:line="360" w:lineRule="auto"/>
        <w:rPr>
          <w:rFonts w:ascii="Arial" w:hAnsi="Arial" w:cs="Arial"/>
          <w:color w:val="000000" w:themeColor="text1"/>
          <w:sz w:val="22"/>
          <w:szCs w:val="22"/>
        </w:rPr>
      </w:pPr>
      <w:r w:rsidRPr="009406A6">
        <w:rPr>
          <w:rFonts w:ascii="Arial" w:hAnsi="Arial" w:cs="Arial"/>
          <w:color w:val="000000" w:themeColor="text1"/>
          <w:sz w:val="22"/>
          <w:szCs w:val="22"/>
        </w:rPr>
        <w:t>Designated Change Champions: Designating change champions inside the organization to spearhead and assist implementation activities would enable easier adoption and efficient problem-solving.</w:t>
      </w:r>
    </w:p>
    <w:p w14:paraId="2A733A39" w14:textId="77777777" w:rsidR="009406A6" w:rsidRPr="009406A6" w:rsidRDefault="009406A6" w:rsidP="00E64CE1">
      <w:pPr>
        <w:spacing w:line="360" w:lineRule="auto"/>
        <w:rPr>
          <w:rFonts w:ascii="Arial" w:hAnsi="Arial" w:cs="Arial"/>
          <w:color w:val="000000" w:themeColor="text1"/>
          <w:sz w:val="22"/>
          <w:szCs w:val="22"/>
        </w:rPr>
      </w:pPr>
    </w:p>
    <w:p w14:paraId="782DBC02" w14:textId="77777777" w:rsidR="009406A6" w:rsidRPr="009406A6" w:rsidRDefault="009406A6" w:rsidP="00E64CE1">
      <w:pPr>
        <w:pStyle w:val="ListParagraph"/>
        <w:numPr>
          <w:ilvl w:val="0"/>
          <w:numId w:val="2"/>
        </w:numPr>
        <w:spacing w:line="360" w:lineRule="auto"/>
        <w:rPr>
          <w:rFonts w:ascii="Arial" w:hAnsi="Arial" w:cs="Arial"/>
          <w:color w:val="000000" w:themeColor="text1"/>
          <w:sz w:val="22"/>
          <w:szCs w:val="22"/>
        </w:rPr>
      </w:pPr>
      <w:r w:rsidRPr="009406A6">
        <w:rPr>
          <w:rFonts w:ascii="Arial" w:hAnsi="Arial" w:cs="Arial"/>
          <w:color w:val="000000" w:themeColor="text1"/>
          <w:sz w:val="22"/>
          <w:szCs w:val="22"/>
        </w:rPr>
        <w:t xml:space="preserve">Real-time Feedback Mechanisms: During the transition, establishing dynamic feedback mechanisms for both staff and consumers will enable us to quickly resolve problems and fine-tune the modifications </w:t>
      </w:r>
      <w:r w:rsidRPr="009406A6">
        <w:rPr>
          <w:rFonts w:ascii="Arial" w:hAnsi="Arial" w:cs="Arial"/>
          <w:color w:val="000000" w:themeColor="text1"/>
          <w:sz w:val="22"/>
          <w:szCs w:val="22"/>
        </w:rPr>
        <w:t>considering</w:t>
      </w:r>
      <w:r w:rsidRPr="009406A6">
        <w:rPr>
          <w:rFonts w:ascii="Arial" w:hAnsi="Arial" w:cs="Arial"/>
          <w:color w:val="000000" w:themeColor="text1"/>
          <w:sz w:val="22"/>
          <w:szCs w:val="22"/>
        </w:rPr>
        <w:t xml:space="preserve"> feedback from the field.</w:t>
      </w:r>
    </w:p>
    <w:p w14:paraId="496C91F4" w14:textId="77777777" w:rsidR="009406A6" w:rsidRDefault="009406A6" w:rsidP="00E64CE1">
      <w:pPr>
        <w:spacing w:line="360" w:lineRule="auto"/>
        <w:rPr>
          <w:rFonts w:ascii="Arial" w:hAnsi="Arial" w:cs="Arial"/>
          <w:color w:val="000000" w:themeColor="text1"/>
          <w:sz w:val="22"/>
          <w:szCs w:val="22"/>
        </w:rPr>
      </w:pPr>
    </w:p>
    <w:p w14:paraId="1CB95AA6" w14:textId="77777777" w:rsidR="00F2330D" w:rsidRDefault="009406A6" w:rsidP="00E64CE1">
      <w:pPr>
        <w:spacing w:line="360" w:lineRule="auto"/>
        <w:rPr>
          <w:rFonts w:ascii="Arial" w:hAnsi="Arial" w:cs="Arial"/>
          <w:color w:val="000000" w:themeColor="text1"/>
          <w:sz w:val="22"/>
          <w:szCs w:val="22"/>
        </w:rPr>
      </w:pPr>
      <w:r w:rsidRPr="009406A6">
        <w:rPr>
          <w:rFonts w:ascii="Arial" w:hAnsi="Arial" w:cs="Arial"/>
          <w:color w:val="000000" w:themeColor="text1"/>
          <w:sz w:val="22"/>
          <w:szCs w:val="22"/>
        </w:rPr>
        <w:t>Bournemouth Yogurt will keep these points in mind when undertaking future change initiatives because it recognizes these opportunities for potential improvement. We are dedicated to improving our change management process by enhancing our communication tactics, making significant training investments, involving stakeholders early on, designating change champions, and assuring dynamic feedback loops.</w:t>
      </w:r>
    </w:p>
    <w:p w14:paraId="246662A9" w14:textId="77777777" w:rsidR="00F2330D" w:rsidRDefault="00F2330D" w:rsidP="00E64CE1">
      <w:pPr>
        <w:spacing w:line="360" w:lineRule="auto"/>
        <w:jc w:val="center"/>
        <w:rPr>
          <w:rFonts w:ascii="Arial" w:hAnsi="Arial" w:cs="Arial"/>
          <w:color w:val="FF0000"/>
          <w:sz w:val="28"/>
          <w:szCs w:val="28"/>
        </w:rPr>
      </w:pPr>
    </w:p>
    <w:p w14:paraId="073F99A8" w14:textId="77777777" w:rsidR="00F2330D" w:rsidRDefault="00F2330D" w:rsidP="00E64CE1">
      <w:pPr>
        <w:spacing w:line="360" w:lineRule="auto"/>
        <w:jc w:val="center"/>
        <w:rPr>
          <w:rFonts w:ascii="Arial" w:hAnsi="Arial" w:cs="Arial"/>
          <w:color w:val="FF0000"/>
          <w:sz w:val="28"/>
          <w:szCs w:val="28"/>
        </w:rPr>
      </w:pPr>
      <w:r w:rsidRPr="00F2330D">
        <w:rPr>
          <w:rFonts w:ascii="Arial" w:hAnsi="Arial" w:cs="Arial"/>
          <w:color w:val="FF0000"/>
          <w:sz w:val="28"/>
          <w:szCs w:val="28"/>
        </w:rPr>
        <w:t xml:space="preserve">Future Adaptations </w:t>
      </w:r>
    </w:p>
    <w:p w14:paraId="1564E8E9" w14:textId="77777777" w:rsidR="00F2330D" w:rsidRDefault="00F2330D" w:rsidP="00E64CE1">
      <w:pPr>
        <w:spacing w:line="360" w:lineRule="auto"/>
        <w:rPr>
          <w:rFonts w:ascii="Arial" w:hAnsi="Arial" w:cs="Arial"/>
          <w:color w:val="FF0000"/>
          <w:sz w:val="28"/>
          <w:szCs w:val="28"/>
        </w:rPr>
      </w:pPr>
    </w:p>
    <w:p w14:paraId="2EA1943B" w14:textId="2F263F04" w:rsidR="00F2330D" w:rsidRDefault="00F2330D" w:rsidP="00E64CE1">
      <w:pPr>
        <w:spacing w:line="360" w:lineRule="auto"/>
        <w:rPr>
          <w:rFonts w:ascii="Arial" w:hAnsi="Arial" w:cs="Arial"/>
          <w:color w:val="000000" w:themeColor="text1"/>
          <w:sz w:val="22"/>
          <w:szCs w:val="22"/>
        </w:rPr>
      </w:pPr>
      <w:r w:rsidRPr="00F2330D">
        <w:rPr>
          <w:rFonts w:ascii="Arial" w:hAnsi="Arial" w:cs="Arial"/>
          <w:color w:val="000000" w:themeColor="text1"/>
          <w:sz w:val="22"/>
          <w:szCs w:val="22"/>
        </w:rPr>
        <w:t xml:space="preserve">Given the current volatility, unpredictability, complexity, and ambiguity in the domestic and international business environment, I will suggest prospective Bournemouth Yogurt areas that may need revisions in the future in this section. </w:t>
      </w:r>
      <w:r w:rsidR="002B2EBF" w:rsidRPr="002B2EBF">
        <w:rPr>
          <w:rFonts w:ascii="Arial" w:hAnsi="Arial" w:cs="Arial"/>
          <w:color w:val="000000" w:themeColor="text1"/>
          <w:sz w:val="22"/>
          <w:szCs w:val="22"/>
        </w:rPr>
        <w:t>The ability of our organization to adjust to these changing conditions will be crucial to its resilience and long-term success.</w:t>
      </w:r>
    </w:p>
    <w:p w14:paraId="1439BAC2" w14:textId="77777777" w:rsidR="002B2EBF" w:rsidRDefault="002B2EBF" w:rsidP="00E64CE1">
      <w:pPr>
        <w:spacing w:line="360" w:lineRule="auto"/>
        <w:rPr>
          <w:rFonts w:ascii="Arial" w:hAnsi="Arial" w:cs="Arial"/>
          <w:color w:val="000000" w:themeColor="text1"/>
          <w:sz w:val="22"/>
          <w:szCs w:val="22"/>
        </w:rPr>
      </w:pPr>
    </w:p>
    <w:p w14:paraId="29BD8322" w14:textId="77777777" w:rsidR="00F2330D" w:rsidRDefault="00F2330D" w:rsidP="00E64CE1">
      <w:pPr>
        <w:spacing w:line="360" w:lineRule="auto"/>
        <w:rPr>
          <w:rFonts w:ascii="Arial" w:hAnsi="Arial" w:cs="Arial"/>
          <w:color w:val="000000" w:themeColor="text1"/>
          <w:sz w:val="22"/>
          <w:szCs w:val="22"/>
        </w:rPr>
      </w:pPr>
      <w:r w:rsidRPr="00F2330D">
        <w:rPr>
          <w:rFonts w:ascii="Arial" w:hAnsi="Arial" w:cs="Arial"/>
          <w:color w:val="000000" w:themeColor="text1"/>
          <w:sz w:val="22"/>
          <w:szCs w:val="22"/>
        </w:rPr>
        <w:t>Several aspects stand out as potential options for adaption as Bournemouth Yogurt looks to the future and the changing commercial landscape:</w:t>
      </w:r>
    </w:p>
    <w:p w14:paraId="0638F7CA" w14:textId="77777777" w:rsidR="00F2330D" w:rsidRDefault="00F2330D" w:rsidP="00E64CE1">
      <w:pPr>
        <w:spacing w:line="360" w:lineRule="auto"/>
        <w:rPr>
          <w:rFonts w:ascii="Arial" w:hAnsi="Arial" w:cs="Arial"/>
          <w:color w:val="000000" w:themeColor="text1"/>
          <w:sz w:val="22"/>
          <w:szCs w:val="22"/>
        </w:rPr>
      </w:pPr>
    </w:p>
    <w:p w14:paraId="1937115D" w14:textId="77777777" w:rsidR="00BF075B" w:rsidRPr="00BF075B" w:rsidRDefault="00BF075B" w:rsidP="00E64CE1">
      <w:pPr>
        <w:pStyle w:val="ListParagraph"/>
        <w:numPr>
          <w:ilvl w:val="0"/>
          <w:numId w:val="3"/>
        </w:numPr>
        <w:spacing w:line="360" w:lineRule="auto"/>
        <w:rPr>
          <w:rFonts w:ascii="Arial" w:hAnsi="Arial" w:cs="Arial"/>
          <w:color w:val="000000" w:themeColor="text1"/>
          <w:sz w:val="22"/>
          <w:szCs w:val="22"/>
        </w:rPr>
      </w:pPr>
      <w:r w:rsidRPr="00BF075B">
        <w:rPr>
          <w:rFonts w:ascii="Arial" w:hAnsi="Arial" w:cs="Arial"/>
          <w:color w:val="000000" w:themeColor="text1"/>
          <w:sz w:val="22"/>
          <w:szCs w:val="22"/>
        </w:rPr>
        <w:t>Leadership Styles: Our leadership styles may need to change in response to changing market trends and client expectations. Adopting more flexible and participative leadership strategies could help organizations make decisions more quickly and be more adaptable to change.</w:t>
      </w:r>
    </w:p>
    <w:p w14:paraId="0D0CB181" w14:textId="77777777" w:rsidR="00BF075B" w:rsidRDefault="00BF075B" w:rsidP="00E64CE1">
      <w:pPr>
        <w:spacing w:line="360" w:lineRule="auto"/>
        <w:rPr>
          <w:rFonts w:ascii="Arial" w:hAnsi="Arial" w:cs="Arial"/>
          <w:color w:val="000000" w:themeColor="text1"/>
          <w:sz w:val="22"/>
          <w:szCs w:val="22"/>
        </w:rPr>
      </w:pPr>
    </w:p>
    <w:p w14:paraId="46EEAC0B" w14:textId="77777777" w:rsidR="00BF075B" w:rsidRPr="00BF075B" w:rsidRDefault="00BF075B" w:rsidP="00E64CE1">
      <w:pPr>
        <w:pStyle w:val="ListParagraph"/>
        <w:numPr>
          <w:ilvl w:val="0"/>
          <w:numId w:val="3"/>
        </w:numPr>
        <w:spacing w:line="360" w:lineRule="auto"/>
        <w:rPr>
          <w:rFonts w:ascii="Arial" w:hAnsi="Arial" w:cs="Arial"/>
          <w:color w:val="000000" w:themeColor="text1"/>
          <w:sz w:val="22"/>
          <w:szCs w:val="22"/>
        </w:rPr>
      </w:pPr>
      <w:r w:rsidRPr="00BF075B">
        <w:rPr>
          <w:rFonts w:ascii="Arial" w:hAnsi="Arial" w:cs="Arial"/>
          <w:color w:val="000000" w:themeColor="text1"/>
          <w:sz w:val="22"/>
          <w:szCs w:val="22"/>
        </w:rPr>
        <w:t>Organizational Structure: A more adaptable organizational structure may be required given the quick speed of technical innovation and market changes. Exploring cross-functional teams and flatter hierarchies can improve our capacity for quick response to new opportunities and challenges.</w:t>
      </w:r>
    </w:p>
    <w:p w14:paraId="52FC37C6" w14:textId="77777777" w:rsidR="00BF075B" w:rsidRDefault="00BF075B" w:rsidP="00E64CE1">
      <w:pPr>
        <w:spacing w:line="360" w:lineRule="auto"/>
        <w:rPr>
          <w:rFonts w:ascii="Arial" w:hAnsi="Arial" w:cs="Arial"/>
          <w:color w:val="000000" w:themeColor="text1"/>
          <w:sz w:val="22"/>
          <w:szCs w:val="22"/>
        </w:rPr>
      </w:pPr>
    </w:p>
    <w:p w14:paraId="0DA41FF7" w14:textId="77777777" w:rsidR="00BF075B" w:rsidRPr="00BF075B" w:rsidRDefault="00BF075B" w:rsidP="00E64CE1">
      <w:pPr>
        <w:pStyle w:val="ListParagraph"/>
        <w:numPr>
          <w:ilvl w:val="0"/>
          <w:numId w:val="3"/>
        </w:numPr>
        <w:spacing w:line="360" w:lineRule="auto"/>
        <w:rPr>
          <w:rFonts w:ascii="Arial" w:hAnsi="Arial" w:cs="Arial"/>
          <w:color w:val="000000" w:themeColor="text1"/>
          <w:sz w:val="22"/>
          <w:szCs w:val="22"/>
        </w:rPr>
      </w:pPr>
      <w:r w:rsidRPr="00BF075B">
        <w:rPr>
          <w:rFonts w:ascii="Arial" w:hAnsi="Arial" w:cs="Arial"/>
          <w:color w:val="000000" w:themeColor="text1"/>
          <w:sz w:val="22"/>
          <w:szCs w:val="22"/>
        </w:rPr>
        <w:t>Organizational Culture: Given the evolving social mores and consumer tastes, our culture may need to show an even stronger commitment to innovation, diversity, and sustainability. Fostering a culture of ongoing learning and flexibility will be essential.</w:t>
      </w:r>
    </w:p>
    <w:p w14:paraId="60D6A05C" w14:textId="77777777" w:rsidR="00BF075B" w:rsidRDefault="00BF075B" w:rsidP="00E64CE1">
      <w:pPr>
        <w:spacing w:line="360" w:lineRule="auto"/>
        <w:rPr>
          <w:rFonts w:ascii="Arial" w:hAnsi="Arial" w:cs="Arial"/>
          <w:color w:val="000000" w:themeColor="text1"/>
          <w:sz w:val="22"/>
          <w:szCs w:val="22"/>
        </w:rPr>
      </w:pPr>
    </w:p>
    <w:p w14:paraId="5F9DB759" w14:textId="77777777" w:rsidR="00BF075B" w:rsidRPr="00BF075B" w:rsidRDefault="00BF075B" w:rsidP="00E64CE1">
      <w:pPr>
        <w:pStyle w:val="ListParagraph"/>
        <w:numPr>
          <w:ilvl w:val="0"/>
          <w:numId w:val="3"/>
        </w:numPr>
        <w:spacing w:line="360" w:lineRule="auto"/>
        <w:rPr>
          <w:rFonts w:ascii="Arial" w:hAnsi="Arial" w:cs="Arial"/>
          <w:color w:val="000000" w:themeColor="text1"/>
          <w:sz w:val="22"/>
          <w:szCs w:val="22"/>
        </w:rPr>
      </w:pPr>
      <w:r w:rsidRPr="00BF075B">
        <w:rPr>
          <w:rFonts w:ascii="Arial" w:hAnsi="Arial" w:cs="Arial"/>
          <w:color w:val="000000" w:themeColor="text1"/>
          <w:sz w:val="22"/>
          <w:szCs w:val="22"/>
        </w:rPr>
        <w:t>Technology Adoption: The constantly changing technology environment necessitates that we exercise caution while implementing fresh innovations that improve operational effectiveness, consumer engagement, and data-driven decision-making.</w:t>
      </w:r>
    </w:p>
    <w:p w14:paraId="64A351C3" w14:textId="77777777" w:rsidR="00BF075B" w:rsidRDefault="00BF075B" w:rsidP="00E64CE1">
      <w:pPr>
        <w:spacing w:line="360" w:lineRule="auto"/>
        <w:rPr>
          <w:rFonts w:ascii="Arial" w:hAnsi="Arial" w:cs="Arial"/>
          <w:color w:val="000000" w:themeColor="text1"/>
          <w:sz w:val="22"/>
          <w:szCs w:val="22"/>
        </w:rPr>
      </w:pPr>
    </w:p>
    <w:p w14:paraId="5D82C06D" w14:textId="77777777" w:rsidR="00BF075B" w:rsidRPr="00BF075B" w:rsidRDefault="00BF075B" w:rsidP="00E64CE1">
      <w:pPr>
        <w:pStyle w:val="ListParagraph"/>
        <w:numPr>
          <w:ilvl w:val="0"/>
          <w:numId w:val="3"/>
        </w:numPr>
        <w:spacing w:line="360" w:lineRule="auto"/>
        <w:rPr>
          <w:rFonts w:ascii="Arial" w:hAnsi="Arial" w:cs="Arial"/>
          <w:color w:val="FF0000"/>
          <w:sz w:val="28"/>
          <w:szCs w:val="28"/>
        </w:rPr>
      </w:pPr>
      <w:r w:rsidRPr="00BF075B">
        <w:rPr>
          <w:rFonts w:ascii="Arial" w:hAnsi="Arial" w:cs="Arial"/>
          <w:color w:val="000000" w:themeColor="text1"/>
          <w:sz w:val="22"/>
          <w:szCs w:val="22"/>
        </w:rPr>
        <w:t>Market Expansion Strategies: Investigating multiple markets or improving our foreign market strategies may help to reduce risks associated with dependence on a single market in the wake of geopolitical upheaval and economic uncertainty.</w:t>
      </w:r>
    </w:p>
    <w:p w14:paraId="46BC6788" w14:textId="77777777" w:rsidR="00BF075B" w:rsidRDefault="00BF075B" w:rsidP="00E64CE1">
      <w:pPr>
        <w:spacing w:line="360" w:lineRule="auto"/>
        <w:rPr>
          <w:rFonts w:ascii="Arial" w:hAnsi="Arial" w:cs="Arial"/>
          <w:color w:val="000000" w:themeColor="text1"/>
          <w:sz w:val="22"/>
          <w:szCs w:val="22"/>
        </w:rPr>
      </w:pPr>
    </w:p>
    <w:p w14:paraId="7AB5133D" w14:textId="674F2662" w:rsidR="00BF075B" w:rsidRDefault="00BF075B" w:rsidP="00E64CE1">
      <w:pPr>
        <w:spacing w:line="360" w:lineRule="auto"/>
        <w:rPr>
          <w:rFonts w:ascii="Arial" w:hAnsi="Arial" w:cs="Arial"/>
          <w:color w:val="000000" w:themeColor="text1"/>
          <w:sz w:val="22"/>
          <w:szCs w:val="22"/>
        </w:rPr>
      </w:pPr>
      <w:r w:rsidRPr="00BF075B">
        <w:rPr>
          <w:rFonts w:ascii="Arial" w:hAnsi="Arial" w:cs="Arial"/>
          <w:color w:val="000000" w:themeColor="text1"/>
          <w:sz w:val="22"/>
          <w:szCs w:val="22"/>
        </w:rPr>
        <w:t xml:space="preserve">Bournemouth Yogurt will need to match its strategy with these potential areas of adaptability if it hopes to maintain its ability to succeed in an unpredictably changing business climate. </w:t>
      </w:r>
      <w:r w:rsidR="0084542F" w:rsidRPr="0084542F">
        <w:rPr>
          <w:rFonts w:ascii="Arial" w:hAnsi="Arial" w:cs="Arial"/>
          <w:color w:val="000000" w:themeColor="text1"/>
          <w:sz w:val="22"/>
          <w:szCs w:val="22"/>
        </w:rPr>
        <w:t xml:space="preserve">By creating a climate that promotes innovation, investing in staff training, implementing </w:t>
      </w:r>
      <w:r w:rsidR="0084542F" w:rsidRPr="0084542F">
        <w:rPr>
          <w:rFonts w:ascii="Arial" w:hAnsi="Arial" w:cs="Arial"/>
          <w:color w:val="000000" w:themeColor="text1"/>
          <w:sz w:val="22"/>
          <w:szCs w:val="22"/>
        </w:rPr>
        <w:lastRenderedPageBreak/>
        <w:t xml:space="preserve">cutting-edge technology, and keeping an eye on shifting market dynamics, we will position ourselves to take advantage of opportunities and overcome </w:t>
      </w:r>
      <w:r w:rsidR="0084542F" w:rsidRPr="0084542F">
        <w:rPr>
          <w:rFonts w:ascii="Arial" w:hAnsi="Arial" w:cs="Arial"/>
          <w:color w:val="000000" w:themeColor="text1"/>
          <w:sz w:val="22"/>
          <w:szCs w:val="22"/>
        </w:rPr>
        <w:t>hurdles.</w:t>
      </w:r>
      <w:r w:rsidR="0084542F" w:rsidRPr="00BF075B">
        <w:rPr>
          <w:rFonts w:ascii="Arial" w:hAnsi="Arial" w:cs="Arial"/>
          <w:color w:val="000000" w:themeColor="text1"/>
          <w:sz w:val="22"/>
          <w:szCs w:val="22"/>
        </w:rPr>
        <w:t xml:space="preserve"> Bournemouth</w:t>
      </w:r>
      <w:r w:rsidRPr="00BF075B">
        <w:rPr>
          <w:rFonts w:ascii="Arial" w:hAnsi="Arial" w:cs="Arial"/>
          <w:color w:val="000000" w:themeColor="text1"/>
          <w:sz w:val="22"/>
          <w:szCs w:val="22"/>
        </w:rPr>
        <w:t xml:space="preserve"> Yogurt must continue to be adaptable and proactive in foreseeing and adjusting to changes as we look to the future. We are enabling ourselves to negotiate the complexity of the corporate environment with resilience and strategic foresight by identifying and preparing for potential areas of adaptation.</w:t>
      </w:r>
    </w:p>
    <w:p w14:paraId="6CA8AED6" w14:textId="77777777" w:rsidR="00BF075B" w:rsidRDefault="00BF075B" w:rsidP="00E64CE1">
      <w:pPr>
        <w:spacing w:line="360" w:lineRule="auto"/>
        <w:rPr>
          <w:rFonts w:ascii="Arial" w:hAnsi="Arial" w:cs="Arial"/>
          <w:color w:val="000000" w:themeColor="text1"/>
          <w:sz w:val="22"/>
          <w:szCs w:val="22"/>
        </w:rPr>
      </w:pPr>
    </w:p>
    <w:p w14:paraId="54BDCEF1" w14:textId="77777777" w:rsidR="00BF075B" w:rsidRDefault="00BF075B" w:rsidP="00E64CE1">
      <w:pPr>
        <w:spacing w:line="360" w:lineRule="auto"/>
        <w:rPr>
          <w:rFonts w:ascii="Arial" w:hAnsi="Arial" w:cs="Arial"/>
          <w:color w:val="000000" w:themeColor="text1"/>
          <w:sz w:val="22"/>
          <w:szCs w:val="22"/>
        </w:rPr>
      </w:pPr>
      <w:r>
        <w:rPr>
          <w:rFonts w:ascii="Arial" w:hAnsi="Arial" w:cs="Arial"/>
          <w:color w:val="000000" w:themeColor="text1"/>
          <w:sz w:val="22"/>
          <w:szCs w:val="22"/>
        </w:rPr>
        <w:br w:type="page"/>
      </w:r>
    </w:p>
    <w:p w14:paraId="2AFF91C0" w14:textId="29872E2B" w:rsidR="00790D80" w:rsidRDefault="00AE53F3" w:rsidP="00E64CE1">
      <w:pPr>
        <w:spacing w:line="360" w:lineRule="auto"/>
        <w:jc w:val="center"/>
        <w:rPr>
          <w:rFonts w:ascii="Arial" w:hAnsi="Arial" w:cs="Arial"/>
          <w:color w:val="000000" w:themeColor="text1"/>
          <w:sz w:val="40"/>
          <w:szCs w:val="40"/>
        </w:rPr>
      </w:pPr>
      <w:r w:rsidRPr="00AE53F3">
        <w:rPr>
          <w:rFonts w:ascii="Arial" w:hAnsi="Arial" w:cs="Arial"/>
          <w:color w:val="000000" w:themeColor="text1"/>
          <w:sz w:val="40"/>
          <w:szCs w:val="40"/>
        </w:rPr>
        <w:lastRenderedPageBreak/>
        <w:t>Critical Evaluation of the Change Management Models</w:t>
      </w:r>
    </w:p>
    <w:p w14:paraId="13CE7449" w14:textId="77777777" w:rsidR="00790D80" w:rsidRDefault="00790D80" w:rsidP="00E64CE1">
      <w:pPr>
        <w:spacing w:line="360" w:lineRule="auto"/>
        <w:rPr>
          <w:rFonts w:ascii="Arial" w:hAnsi="Arial" w:cs="Arial"/>
          <w:color w:val="000000" w:themeColor="text1"/>
          <w:sz w:val="40"/>
          <w:szCs w:val="40"/>
        </w:rPr>
      </w:pPr>
    </w:p>
    <w:p w14:paraId="7AEBE578" w14:textId="1D157858" w:rsidR="00790D80" w:rsidRDefault="001B082E" w:rsidP="00E64CE1">
      <w:pPr>
        <w:spacing w:line="360" w:lineRule="auto"/>
        <w:rPr>
          <w:rFonts w:ascii="Arial" w:hAnsi="Arial" w:cs="Arial"/>
          <w:color w:val="000000" w:themeColor="text1"/>
          <w:sz w:val="22"/>
          <w:szCs w:val="22"/>
        </w:rPr>
      </w:pPr>
      <w:r w:rsidRPr="001B082E">
        <w:rPr>
          <w:rFonts w:ascii="Arial" w:hAnsi="Arial" w:cs="Arial"/>
          <w:color w:val="000000" w:themeColor="text1"/>
          <w:sz w:val="22"/>
          <w:szCs w:val="22"/>
        </w:rPr>
        <w:t>The McKinsey 7-S Model, Lewin's 3-Stage Model, and John Kotter's Change Model are three well-known change management approaches that I shall assess critically in this section. The assessment will concentrate on how each model fits with Bournemouth Yogurt's requirements and its identified strategic change. I will choose the best change management strategy for implementing the strategic change based on the results of this assessment.</w:t>
      </w:r>
    </w:p>
    <w:p w14:paraId="737F12AC" w14:textId="77777777" w:rsidR="00E1608A" w:rsidRDefault="00E1608A" w:rsidP="00E64CE1">
      <w:pPr>
        <w:spacing w:line="360" w:lineRule="auto"/>
        <w:rPr>
          <w:rFonts w:ascii="Arial" w:hAnsi="Arial" w:cs="Arial"/>
          <w:color w:val="000000" w:themeColor="text1"/>
          <w:sz w:val="22"/>
          <w:szCs w:val="22"/>
        </w:rPr>
      </w:pPr>
    </w:p>
    <w:p w14:paraId="345B6528" w14:textId="77777777" w:rsidR="00E1608A" w:rsidRDefault="00E1608A" w:rsidP="00E64CE1">
      <w:pPr>
        <w:spacing w:line="360" w:lineRule="auto"/>
        <w:rPr>
          <w:rFonts w:ascii="Arial" w:hAnsi="Arial" w:cs="Arial"/>
          <w:color w:val="000000" w:themeColor="text1"/>
          <w:sz w:val="22"/>
          <w:szCs w:val="22"/>
        </w:rPr>
      </w:pPr>
    </w:p>
    <w:p w14:paraId="2E650707" w14:textId="77777777" w:rsidR="00E1608A" w:rsidRDefault="00E1608A" w:rsidP="00E64CE1">
      <w:pPr>
        <w:spacing w:line="360" w:lineRule="auto"/>
        <w:rPr>
          <w:rFonts w:ascii="Arial" w:hAnsi="Arial" w:cs="Arial"/>
          <w:color w:val="000000" w:themeColor="text1"/>
          <w:sz w:val="22"/>
          <w:szCs w:val="22"/>
        </w:rPr>
      </w:pPr>
    </w:p>
    <w:p w14:paraId="3B289584" w14:textId="6F1B310A" w:rsidR="00E1608A" w:rsidRDefault="00E1608A" w:rsidP="00E64CE1">
      <w:pPr>
        <w:spacing w:line="360" w:lineRule="auto"/>
        <w:jc w:val="center"/>
        <w:rPr>
          <w:rFonts w:ascii="Arial" w:hAnsi="Arial" w:cs="Arial"/>
          <w:color w:val="FF0000"/>
          <w:sz w:val="22"/>
          <w:szCs w:val="22"/>
        </w:rPr>
      </w:pPr>
      <w:r w:rsidRPr="00E1608A">
        <w:rPr>
          <w:rFonts w:ascii="Arial" w:hAnsi="Arial" w:cs="Arial"/>
          <w:color w:val="FF0000"/>
          <w:sz w:val="22"/>
          <w:szCs w:val="22"/>
        </w:rPr>
        <w:t>McKinsey 7-S Model</w:t>
      </w:r>
    </w:p>
    <w:p w14:paraId="754B5125" w14:textId="77777777" w:rsidR="00E1608A" w:rsidRDefault="00E1608A" w:rsidP="00E64CE1">
      <w:pPr>
        <w:spacing w:line="360" w:lineRule="auto"/>
        <w:rPr>
          <w:rFonts w:ascii="Arial" w:hAnsi="Arial" w:cs="Arial"/>
          <w:color w:val="FF0000"/>
          <w:sz w:val="22"/>
          <w:szCs w:val="22"/>
        </w:rPr>
      </w:pPr>
    </w:p>
    <w:p w14:paraId="526B2F96" w14:textId="77777777" w:rsidR="00E1608A" w:rsidRPr="00E1608A" w:rsidRDefault="00E1608A" w:rsidP="00E64CE1">
      <w:pPr>
        <w:spacing w:line="360" w:lineRule="auto"/>
        <w:rPr>
          <w:rFonts w:ascii="Arial" w:hAnsi="Arial" w:cs="Arial"/>
          <w:color w:val="FF0000"/>
          <w:sz w:val="22"/>
          <w:szCs w:val="22"/>
        </w:rPr>
      </w:pPr>
    </w:p>
    <w:p w14:paraId="4A516942" w14:textId="77777777" w:rsidR="00E1608A" w:rsidRDefault="00E1608A" w:rsidP="00E64CE1">
      <w:pPr>
        <w:spacing w:line="360" w:lineRule="auto"/>
        <w:rPr>
          <w:rFonts w:ascii="Arial" w:hAnsi="Arial" w:cs="Arial"/>
          <w:color w:val="000000" w:themeColor="text1"/>
          <w:sz w:val="22"/>
          <w:szCs w:val="22"/>
        </w:rPr>
      </w:pPr>
    </w:p>
    <w:p w14:paraId="1E8F9610" w14:textId="58CE67E7" w:rsidR="00E1608A" w:rsidRDefault="00E1608A" w:rsidP="00E64CE1">
      <w:pPr>
        <w:spacing w:line="360" w:lineRule="auto"/>
        <w:jc w:val="center"/>
        <w:rPr>
          <w:rFonts w:ascii="Arial" w:hAnsi="Arial" w:cs="Arial"/>
          <w:color w:val="000000" w:themeColor="text1"/>
          <w:sz w:val="40"/>
          <w:szCs w:val="40"/>
        </w:rPr>
      </w:pPr>
      <w:r w:rsidRPr="00E1608A">
        <w:rPr>
          <w:rFonts w:ascii="Arial" w:hAnsi="Arial" w:cs="Arial"/>
          <w:color w:val="000000" w:themeColor="text1"/>
          <w:sz w:val="40"/>
          <w:szCs w:val="40"/>
        </w:rPr>
        <w:drawing>
          <wp:inline distT="0" distB="0" distL="0" distR="0" wp14:anchorId="017500F5" wp14:editId="0909AF3F">
            <wp:extent cx="3822970" cy="2151786"/>
            <wp:effectExtent l="0" t="0" r="0" b="0"/>
            <wp:docPr id="650750035"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750035" name="Picture 1">
                      <a:extLst>
                        <a:ext uri="{C183D7F6-B498-43B3-948B-1728B52AA6E4}">
                          <adec:decorative xmlns:adec="http://schemas.microsoft.com/office/drawing/2017/decorative" val="1"/>
                        </a:ext>
                      </a:extLst>
                    </pic:cNvPr>
                    <pic:cNvPicPr/>
                  </pic:nvPicPr>
                  <pic:blipFill>
                    <a:blip r:embed="rId8"/>
                    <a:stretch>
                      <a:fillRect/>
                    </a:stretch>
                  </pic:blipFill>
                  <pic:spPr>
                    <a:xfrm>
                      <a:off x="0" y="0"/>
                      <a:ext cx="3865913" cy="2175957"/>
                    </a:xfrm>
                    <a:prstGeom prst="rect">
                      <a:avLst/>
                    </a:prstGeom>
                  </pic:spPr>
                </pic:pic>
              </a:graphicData>
            </a:graphic>
          </wp:inline>
        </w:drawing>
      </w:r>
    </w:p>
    <w:p w14:paraId="7EE00014" w14:textId="77777777" w:rsidR="00E1608A" w:rsidRDefault="00E1608A" w:rsidP="00E64CE1">
      <w:pPr>
        <w:spacing w:line="360" w:lineRule="auto"/>
        <w:rPr>
          <w:rFonts w:ascii="Arial" w:hAnsi="Arial" w:cs="Arial"/>
          <w:color w:val="000000" w:themeColor="text1"/>
          <w:sz w:val="22"/>
          <w:szCs w:val="22"/>
        </w:rPr>
      </w:pPr>
      <w:r w:rsidRPr="00E1608A">
        <w:rPr>
          <w:rFonts w:ascii="Arial" w:hAnsi="Arial" w:cs="Arial"/>
          <w:color w:val="000000" w:themeColor="text1"/>
          <w:sz w:val="22"/>
          <w:szCs w:val="22"/>
        </w:rPr>
        <w:t>The model was developed in the late 1970s by Tom Peters and Robert Waterman, former consultants at McKinsey &amp; Company. They identified seven internal elements of an organization that need to align for it to be successful.</w:t>
      </w:r>
      <w:r w:rsidRPr="00E1608A">
        <w:rPr>
          <w:rFonts w:ascii="Arial" w:hAnsi="Arial" w:cs="Arial"/>
          <w:color w:val="000000" w:themeColor="text1"/>
          <w:sz w:val="22"/>
          <w:szCs w:val="22"/>
        </w:rPr>
        <w:t xml:space="preserve"> </w:t>
      </w:r>
    </w:p>
    <w:p w14:paraId="7D5685AA" w14:textId="400C8B86" w:rsidR="00095665" w:rsidRPr="00095665" w:rsidRDefault="00095665" w:rsidP="00E64CE1">
      <w:pPr>
        <w:spacing w:line="360" w:lineRule="auto"/>
        <w:rPr>
          <w:rFonts w:ascii="Arial" w:hAnsi="Arial" w:cs="Arial"/>
          <w:color w:val="000000" w:themeColor="text1"/>
          <w:sz w:val="22"/>
          <w:szCs w:val="22"/>
        </w:rPr>
      </w:pPr>
      <w:r w:rsidRPr="00095665">
        <w:rPr>
          <w:rFonts w:ascii="Arial" w:hAnsi="Arial" w:cs="Arial"/>
          <w:color w:val="000000" w:themeColor="text1"/>
          <w:sz w:val="22"/>
          <w:szCs w:val="22"/>
        </w:rPr>
        <w:t>The establishment of an online platform for ordering and a points bonus program for glass jar returns are the two identified strategic changes that will be successfully implemented after the model's seven interrelated elements are evaluated.</w:t>
      </w:r>
    </w:p>
    <w:p w14:paraId="0C7D0863" w14:textId="77777777" w:rsidR="00E1608A" w:rsidRDefault="00E1608A" w:rsidP="00E64CE1">
      <w:pPr>
        <w:spacing w:line="360" w:lineRule="auto"/>
        <w:rPr>
          <w:rFonts w:ascii="Arial" w:hAnsi="Arial" w:cs="Arial"/>
          <w:color w:val="000000" w:themeColor="text1"/>
          <w:sz w:val="22"/>
          <w:szCs w:val="22"/>
        </w:rPr>
      </w:pPr>
    </w:p>
    <w:p w14:paraId="559106E5" w14:textId="7505633D" w:rsidR="00E1608A" w:rsidRDefault="00E1608A" w:rsidP="00E64CE1">
      <w:pPr>
        <w:spacing w:line="360" w:lineRule="auto"/>
        <w:rPr>
          <w:rFonts w:ascii="Arial" w:hAnsi="Arial" w:cs="Arial"/>
          <w:color w:val="000000" w:themeColor="text1"/>
          <w:sz w:val="22"/>
          <w:szCs w:val="22"/>
        </w:rPr>
      </w:pPr>
    </w:p>
    <w:p w14:paraId="6ABD0063" w14:textId="77777777" w:rsidR="00E1608A" w:rsidRDefault="00E1608A" w:rsidP="00E64CE1">
      <w:pPr>
        <w:spacing w:line="360" w:lineRule="auto"/>
        <w:rPr>
          <w:rFonts w:ascii="Arial" w:hAnsi="Arial" w:cs="Arial"/>
          <w:color w:val="000000" w:themeColor="text1"/>
          <w:sz w:val="22"/>
          <w:szCs w:val="22"/>
        </w:rPr>
      </w:pPr>
      <w:r>
        <w:rPr>
          <w:rFonts w:ascii="Arial" w:hAnsi="Arial" w:cs="Arial"/>
          <w:color w:val="000000" w:themeColor="text1"/>
          <w:sz w:val="22"/>
          <w:szCs w:val="22"/>
        </w:rPr>
        <w:br w:type="page"/>
      </w:r>
    </w:p>
    <w:p w14:paraId="57E13043" w14:textId="07DC1D53" w:rsidR="00F2330D" w:rsidRDefault="00095665" w:rsidP="00E64CE1">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1. Strategy </w:t>
      </w:r>
    </w:p>
    <w:p w14:paraId="7F38A835" w14:textId="77777777" w:rsidR="00095665" w:rsidRDefault="00095665" w:rsidP="00E64CE1">
      <w:pPr>
        <w:spacing w:line="360" w:lineRule="auto"/>
        <w:rPr>
          <w:rFonts w:ascii="Arial" w:hAnsi="Arial" w:cs="Arial"/>
          <w:color w:val="000000" w:themeColor="text1"/>
          <w:sz w:val="22"/>
          <w:szCs w:val="22"/>
        </w:rPr>
      </w:pPr>
    </w:p>
    <w:p w14:paraId="1D48CC26" w14:textId="30D6EF72" w:rsidR="00095665" w:rsidRPr="00095665" w:rsidRDefault="00095665" w:rsidP="00E64CE1">
      <w:pPr>
        <w:pStyle w:val="ListParagraph"/>
        <w:numPr>
          <w:ilvl w:val="0"/>
          <w:numId w:val="4"/>
        </w:numPr>
        <w:spacing w:line="360" w:lineRule="auto"/>
        <w:rPr>
          <w:rFonts w:ascii="Arial" w:hAnsi="Arial" w:cs="Arial"/>
          <w:color w:val="000000" w:themeColor="text1"/>
          <w:sz w:val="22"/>
          <w:szCs w:val="22"/>
        </w:rPr>
      </w:pPr>
      <w:r w:rsidRPr="00095665">
        <w:rPr>
          <w:rFonts w:ascii="Arial" w:hAnsi="Arial" w:cs="Arial"/>
          <w:color w:val="000000" w:themeColor="text1"/>
          <w:sz w:val="22"/>
          <w:szCs w:val="22"/>
        </w:rPr>
        <w:t>The web platform and points bonus program need to be essential parts of Bournemouth Yogurt's strategy. The aim, objectives, and anticipated results of these adjustments should all be specified in the plan. It ought to also think about how these adjustments fit with the organization's overarching goals, such fostering sustainability and enhancing the client experience.</w:t>
      </w:r>
    </w:p>
    <w:p w14:paraId="3D99B550" w14:textId="77777777" w:rsidR="00095665" w:rsidRDefault="00095665" w:rsidP="00E64CE1">
      <w:pPr>
        <w:spacing w:line="360" w:lineRule="auto"/>
        <w:rPr>
          <w:rFonts w:ascii="Arial" w:hAnsi="Arial" w:cs="Arial"/>
          <w:color w:val="000000" w:themeColor="text1"/>
          <w:sz w:val="22"/>
          <w:szCs w:val="22"/>
        </w:rPr>
      </w:pPr>
    </w:p>
    <w:p w14:paraId="0629AC04" w14:textId="28B94D42" w:rsidR="00095665" w:rsidRDefault="00095665" w:rsidP="00E64CE1">
      <w:pPr>
        <w:spacing w:line="360" w:lineRule="auto"/>
        <w:rPr>
          <w:rFonts w:ascii="Arial" w:hAnsi="Arial" w:cs="Arial"/>
          <w:color w:val="000000" w:themeColor="text1"/>
          <w:sz w:val="22"/>
          <w:szCs w:val="22"/>
        </w:rPr>
      </w:pPr>
      <w:r>
        <w:rPr>
          <w:rFonts w:ascii="Arial" w:hAnsi="Arial" w:cs="Arial"/>
          <w:color w:val="000000" w:themeColor="text1"/>
          <w:sz w:val="22"/>
          <w:szCs w:val="22"/>
        </w:rPr>
        <w:t>2. Structure</w:t>
      </w:r>
    </w:p>
    <w:p w14:paraId="0CF5C00D" w14:textId="77777777" w:rsidR="00095665" w:rsidRDefault="00095665" w:rsidP="00E64CE1">
      <w:pPr>
        <w:spacing w:line="360" w:lineRule="auto"/>
        <w:rPr>
          <w:rFonts w:ascii="Arial" w:hAnsi="Arial" w:cs="Arial"/>
          <w:color w:val="000000" w:themeColor="text1"/>
          <w:sz w:val="22"/>
          <w:szCs w:val="22"/>
        </w:rPr>
      </w:pPr>
    </w:p>
    <w:p w14:paraId="7603D81D" w14:textId="5CF0D6E8" w:rsidR="00095665" w:rsidRPr="00095665" w:rsidRDefault="00095665" w:rsidP="00E64CE1">
      <w:pPr>
        <w:pStyle w:val="ListParagraph"/>
        <w:numPr>
          <w:ilvl w:val="0"/>
          <w:numId w:val="4"/>
        </w:numPr>
        <w:spacing w:line="360" w:lineRule="auto"/>
        <w:rPr>
          <w:rFonts w:ascii="Arial" w:hAnsi="Arial" w:cs="Arial"/>
          <w:color w:val="000000" w:themeColor="text1"/>
          <w:sz w:val="22"/>
          <w:szCs w:val="22"/>
        </w:rPr>
      </w:pPr>
      <w:r w:rsidRPr="00095665">
        <w:rPr>
          <w:rFonts w:ascii="Arial" w:hAnsi="Arial" w:cs="Arial"/>
          <w:color w:val="000000" w:themeColor="text1"/>
          <w:sz w:val="22"/>
          <w:szCs w:val="22"/>
        </w:rPr>
        <w:t xml:space="preserve">The new </w:t>
      </w:r>
      <w:r w:rsidRPr="00095665">
        <w:rPr>
          <w:rFonts w:ascii="Arial" w:hAnsi="Arial" w:cs="Arial"/>
          <w:color w:val="000000" w:themeColor="text1"/>
          <w:sz w:val="22"/>
          <w:szCs w:val="22"/>
        </w:rPr>
        <w:t>changes</w:t>
      </w:r>
      <w:r w:rsidRPr="00095665">
        <w:rPr>
          <w:rFonts w:ascii="Arial" w:hAnsi="Arial" w:cs="Arial"/>
          <w:color w:val="000000" w:themeColor="text1"/>
          <w:sz w:val="22"/>
          <w:szCs w:val="22"/>
        </w:rPr>
        <w:t xml:space="preserve"> should be supported by the organizational structure. It is necessary to identify the roles involved in overseeing the online platform, dealing with customers, and the point incentive program. To guarantee seamless coordination and successful implementation, cross-functional teams may be developed.</w:t>
      </w:r>
    </w:p>
    <w:p w14:paraId="7EE7CE6C" w14:textId="77777777" w:rsidR="00095665" w:rsidRDefault="00095665" w:rsidP="00E64CE1">
      <w:pPr>
        <w:spacing w:line="360" w:lineRule="auto"/>
        <w:rPr>
          <w:rFonts w:ascii="Arial" w:hAnsi="Arial" w:cs="Arial"/>
          <w:color w:val="000000" w:themeColor="text1"/>
          <w:sz w:val="22"/>
          <w:szCs w:val="22"/>
        </w:rPr>
      </w:pPr>
    </w:p>
    <w:p w14:paraId="43E21EC3" w14:textId="5980936F" w:rsidR="00095665" w:rsidRDefault="00095665" w:rsidP="00E64CE1">
      <w:pPr>
        <w:spacing w:line="360" w:lineRule="auto"/>
        <w:rPr>
          <w:rFonts w:ascii="Arial" w:hAnsi="Arial" w:cs="Arial"/>
          <w:color w:val="000000" w:themeColor="text1"/>
          <w:sz w:val="22"/>
          <w:szCs w:val="22"/>
        </w:rPr>
      </w:pPr>
      <w:r>
        <w:rPr>
          <w:rFonts w:ascii="Arial" w:hAnsi="Arial" w:cs="Arial"/>
          <w:color w:val="000000" w:themeColor="text1"/>
          <w:sz w:val="22"/>
          <w:szCs w:val="22"/>
        </w:rPr>
        <w:t>3. Systems</w:t>
      </w:r>
    </w:p>
    <w:p w14:paraId="34DC71BB" w14:textId="77777777" w:rsidR="00095665" w:rsidRDefault="00095665" w:rsidP="00E64CE1">
      <w:pPr>
        <w:spacing w:line="360" w:lineRule="auto"/>
        <w:rPr>
          <w:rFonts w:ascii="Arial" w:hAnsi="Arial" w:cs="Arial"/>
          <w:color w:val="000000" w:themeColor="text1"/>
          <w:sz w:val="22"/>
          <w:szCs w:val="22"/>
        </w:rPr>
      </w:pPr>
    </w:p>
    <w:p w14:paraId="1A8DCEDF" w14:textId="306F0127" w:rsidR="00095665" w:rsidRPr="00095665" w:rsidRDefault="00095665" w:rsidP="00E64CE1">
      <w:pPr>
        <w:pStyle w:val="ListParagraph"/>
        <w:numPr>
          <w:ilvl w:val="0"/>
          <w:numId w:val="4"/>
        </w:numPr>
        <w:spacing w:line="360" w:lineRule="auto"/>
        <w:rPr>
          <w:rFonts w:ascii="Arial" w:hAnsi="Arial" w:cs="Arial"/>
          <w:color w:val="000000" w:themeColor="text1"/>
          <w:sz w:val="22"/>
          <w:szCs w:val="22"/>
        </w:rPr>
      </w:pPr>
      <w:r w:rsidRPr="00095665">
        <w:rPr>
          <w:rFonts w:ascii="Arial" w:hAnsi="Arial" w:cs="Arial"/>
          <w:color w:val="000000" w:themeColor="text1"/>
          <w:sz w:val="22"/>
          <w:szCs w:val="22"/>
        </w:rPr>
        <w:t xml:space="preserve">The technology and procedures needed to support the changes are included in the systems component. Choosing and implementing the web platform, creating effective order processing workflows, and putting in place a </w:t>
      </w:r>
      <w:r w:rsidRPr="00095665">
        <w:rPr>
          <w:rFonts w:ascii="Arial" w:hAnsi="Arial" w:cs="Arial"/>
          <w:color w:val="000000" w:themeColor="text1"/>
          <w:sz w:val="22"/>
          <w:szCs w:val="22"/>
        </w:rPr>
        <w:t>point</w:t>
      </w:r>
      <w:r w:rsidRPr="00095665">
        <w:rPr>
          <w:rFonts w:ascii="Arial" w:hAnsi="Arial" w:cs="Arial"/>
          <w:color w:val="000000" w:themeColor="text1"/>
          <w:sz w:val="22"/>
          <w:szCs w:val="22"/>
        </w:rPr>
        <w:t xml:space="preserve"> tracking system are all included in this. These systems ought to integrate easily with current procedures.</w:t>
      </w:r>
    </w:p>
    <w:p w14:paraId="045EDBFC" w14:textId="77777777" w:rsidR="00AE53F3" w:rsidRDefault="00AE53F3" w:rsidP="00E64CE1">
      <w:pPr>
        <w:spacing w:line="360" w:lineRule="auto"/>
        <w:rPr>
          <w:rFonts w:ascii="Arial" w:hAnsi="Arial" w:cs="Arial"/>
          <w:color w:val="FF0000"/>
          <w:sz w:val="40"/>
          <w:szCs w:val="40"/>
        </w:rPr>
      </w:pPr>
    </w:p>
    <w:p w14:paraId="4A57E3F3" w14:textId="60D48CC7" w:rsidR="00095665" w:rsidRDefault="00095665" w:rsidP="00E64CE1">
      <w:pPr>
        <w:spacing w:line="360" w:lineRule="auto"/>
        <w:rPr>
          <w:rFonts w:ascii="Arial" w:hAnsi="Arial" w:cs="Arial"/>
          <w:sz w:val="22"/>
          <w:szCs w:val="22"/>
        </w:rPr>
      </w:pPr>
      <w:r>
        <w:rPr>
          <w:rFonts w:ascii="Arial" w:hAnsi="Arial" w:cs="Arial"/>
          <w:sz w:val="22"/>
          <w:szCs w:val="22"/>
        </w:rPr>
        <w:t>4. Shared values</w:t>
      </w:r>
    </w:p>
    <w:p w14:paraId="3957A3FC" w14:textId="77777777" w:rsidR="00095665" w:rsidRDefault="00095665" w:rsidP="00E64CE1">
      <w:pPr>
        <w:spacing w:line="360" w:lineRule="auto"/>
        <w:rPr>
          <w:rFonts w:ascii="Arial" w:hAnsi="Arial" w:cs="Arial"/>
          <w:sz w:val="22"/>
          <w:szCs w:val="22"/>
        </w:rPr>
      </w:pPr>
    </w:p>
    <w:p w14:paraId="547CFC73" w14:textId="0C274ED3" w:rsidR="00095665" w:rsidRDefault="00095665" w:rsidP="00E64CE1">
      <w:pPr>
        <w:pStyle w:val="ListParagraph"/>
        <w:numPr>
          <w:ilvl w:val="0"/>
          <w:numId w:val="4"/>
        </w:numPr>
        <w:spacing w:line="360" w:lineRule="auto"/>
        <w:rPr>
          <w:rFonts w:ascii="Arial" w:hAnsi="Arial" w:cs="Arial"/>
          <w:sz w:val="22"/>
          <w:szCs w:val="22"/>
        </w:rPr>
      </w:pPr>
      <w:r w:rsidRPr="00095665">
        <w:rPr>
          <w:rFonts w:ascii="Arial" w:hAnsi="Arial" w:cs="Arial"/>
          <w:sz w:val="22"/>
          <w:szCs w:val="22"/>
        </w:rPr>
        <w:t>Core ideals and guiding concepts of the company are included in shared values. The new modifications ought to be infused with Bournemouth Yogurt's dedication to sustainability, wellness, and community involvement. These common principles ought to be reflected in both the online environment and the points bonus program.</w:t>
      </w:r>
    </w:p>
    <w:p w14:paraId="4237E429" w14:textId="77777777" w:rsidR="00095665" w:rsidRDefault="00095665" w:rsidP="00E64CE1">
      <w:pPr>
        <w:spacing w:line="360" w:lineRule="auto"/>
        <w:rPr>
          <w:rFonts w:ascii="Arial" w:hAnsi="Arial" w:cs="Arial"/>
          <w:sz w:val="22"/>
          <w:szCs w:val="22"/>
        </w:rPr>
      </w:pPr>
    </w:p>
    <w:p w14:paraId="74F27D61" w14:textId="1D30F460" w:rsidR="00095665" w:rsidRDefault="00095665" w:rsidP="00E64CE1">
      <w:pPr>
        <w:spacing w:line="360" w:lineRule="auto"/>
        <w:rPr>
          <w:rFonts w:ascii="Arial" w:hAnsi="Arial" w:cs="Arial"/>
          <w:sz w:val="22"/>
          <w:szCs w:val="22"/>
        </w:rPr>
      </w:pPr>
      <w:r>
        <w:rPr>
          <w:rFonts w:ascii="Arial" w:hAnsi="Arial" w:cs="Arial"/>
          <w:sz w:val="22"/>
          <w:szCs w:val="22"/>
        </w:rPr>
        <w:t xml:space="preserve">5. Style </w:t>
      </w:r>
    </w:p>
    <w:p w14:paraId="187A95D2" w14:textId="77777777" w:rsidR="00095665" w:rsidRDefault="00095665" w:rsidP="00E64CE1">
      <w:pPr>
        <w:spacing w:line="360" w:lineRule="auto"/>
        <w:rPr>
          <w:rFonts w:ascii="Arial" w:hAnsi="Arial" w:cs="Arial"/>
          <w:sz w:val="22"/>
          <w:szCs w:val="22"/>
        </w:rPr>
      </w:pPr>
    </w:p>
    <w:p w14:paraId="6F9221F0" w14:textId="7AD60F52" w:rsidR="00095665" w:rsidRPr="00163D78" w:rsidRDefault="00095665" w:rsidP="00E64CE1">
      <w:pPr>
        <w:pStyle w:val="ListParagraph"/>
        <w:numPr>
          <w:ilvl w:val="0"/>
          <w:numId w:val="4"/>
        </w:numPr>
        <w:spacing w:line="360" w:lineRule="auto"/>
        <w:rPr>
          <w:rFonts w:ascii="Arial" w:hAnsi="Arial" w:cs="Arial"/>
          <w:sz w:val="22"/>
          <w:szCs w:val="22"/>
        </w:rPr>
      </w:pPr>
      <w:r w:rsidRPr="00163D78">
        <w:rPr>
          <w:rFonts w:ascii="Arial" w:hAnsi="Arial" w:cs="Arial"/>
          <w:sz w:val="22"/>
          <w:szCs w:val="22"/>
        </w:rPr>
        <w:t xml:space="preserve">Change management heavily depends on a leader's leadership style. Leaders must adopt a transformative style to encourage their teams to accept the changes. In line with the values of Bournemouth Yogurt, </w:t>
      </w:r>
      <w:r w:rsidRPr="00163D78">
        <w:rPr>
          <w:rFonts w:ascii="Arial" w:hAnsi="Arial" w:cs="Arial"/>
          <w:sz w:val="22"/>
          <w:szCs w:val="22"/>
        </w:rPr>
        <w:t>I</w:t>
      </w:r>
      <w:r w:rsidRPr="00163D78">
        <w:rPr>
          <w:rFonts w:ascii="Arial" w:hAnsi="Arial" w:cs="Arial"/>
          <w:sz w:val="22"/>
          <w:szCs w:val="22"/>
        </w:rPr>
        <w:t xml:space="preserve"> should promote open dialogue, support creativity, and exhibit a customer-centric mindset.</w:t>
      </w:r>
    </w:p>
    <w:p w14:paraId="5EF01E5E" w14:textId="77777777" w:rsidR="00095665" w:rsidRDefault="00095665" w:rsidP="00E64CE1">
      <w:pPr>
        <w:spacing w:line="360" w:lineRule="auto"/>
        <w:rPr>
          <w:rFonts w:ascii="Arial" w:hAnsi="Arial" w:cs="Arial"/>
          <w:color w:val="FF0000"/>
          <w:sz w:val="22"/>
          <w:szCs w:val="22"/>
        </w:rPr>
      </w:pPr>
    </w:p>
    <w:p w14:paraId="43070107" w14:textId="77777777" w:rsidR="00095665" w:rsidRDefault="00095665" w:rsidP="00E64CE1">
      <w:pPr>
        <w:spacing w:line="360" w:lineRule="auto"/>
        <w:rPr>
          <w:rFonts w:ascii="Arial" w:hAnsi="Arial" w:cs="Arial"/>
          <w:sz w:val="22"/>
          <w:szCs w:val="22"/>
        </w:rPr>
      </w:pPr>
      <w:r>
        <w:rPr>
          <w:rFonts w:ascii="Arial" w:hAnsi="Arial" w:cs="Arial"/>
          <w:sz w:val="22"/>
          <w:szCs w:val="22"/>
        </w:rPr>
        <w:lastRenderedPageBreak/>
        <w:t>6. Staff</w:t>
      </w:r>
    </w:p>
    <w:p w14:paraId="089A6E85" w14:textId="77777777" w:rsidR="00095665" w:rsidRDefault="00095665" w:rsidP="00E64CE1">
      <w:pPr>
        <w:spacing w:line="360" w:lineRule="auto"/>
        <w:rPr>
          <w:rFonts w:ascii="Arial" w:hAnsi="Arial" w:cs="Arial"/>
          <w:sz w:val="22"/>
          <w:szCs w:val="22"/>
        </w:rPr>
      </w:pPr>
    </w:p>
    <w:p w14:paraId="0FDAB291" w14:textId="77777777" w:rsidR="00163D78" w:rsidRPr="00163D78" w:rsidRDefault="00163D78" w:rsidP="00E64CE1">
      <w:pPr>
        <w:pStyle w:val="ListParagraph"/>
        <w:numPr>
          <w:ilvl w:val="0"/>
          <w:numId w:val="4"/>
        </w:numPr>
        <w:spacing w:line="360" w:lineRule="auto"/>
        <w:rPr>
          <w:rFonts w:ascii="Arial" w:hAnsi="Arial" w:cs="Arial"/>
          <w:color w:val="FF0000"/>
          <w:sz w:val="22"/>
          <w:szCs w:val="22"/>
        </w:rPr>
      </w:pPr>
      <w:r w:rsidRPr="00163D78">
        <w:rPr>
          <w:rFonts w:ascii="Arial" w:hAnsi="Arial" w:cs="Arial"/>
          <w:color w:val="000000" w:themeColor="text1"/>
          <w:sz w:val="22"/>
          <w:szCs w:val="22"/>
        </w:rPr>
        <w:t>To adapt to the changes, employee responsibilities and abilities must alter. Employees should receive training to become familiar with the web platform and the points bonus system. Additionally, it could be required to hire or designate people to oversee these new efforts.</w:t>
      </w:r>
    </w:p>
    <w:p w14:paraId="3F6DCAB5" w14:textId="77777777" w:rsidR="00163D78" w:rsidRDefault="00163D78" w:rsidP="00E64CE1">
      <w:pPr>
        <w:spacing w:line="360" w:lineRule="auto"/>
        <w:rPr>
          <w:rFonts w:ascii="Arial" w:hAnsi="Arial" w:cs="Arial"/>
          <w:color w:val="FF0000"/>
          <w:sz w:val="22"/>
          <w:szCs w:val="22"/>
        </w:rPr>
      </w:pPr>
    </w:p>
    <w:p w14:paraId="650DFBCC" w14:textId="77777777" w:rsidR="00163D78" w:rsidRDefault="00163D78" w:rsidP="00E64CE1">
      <w:pPr>
        <w:spacing w:line="360" w:lineRule="auto"/>
        <w:rPr>
          <w:rFonts w:ascii="Arial" w:hAnsi="Arial" w:cs="Arial"/>
          <w:color w:val="000000" w:themeColor="text1"/>
          <w:sz w:val="22"/>
          <w:szCs w:val="22"/>
        </w:rPr>
      </w:pPr>
      <w:r>
        <w:rPr>
          <w:rFonts w:ascii="Arial" w:hAnsi="Arial" w:cs="Arial"/>
          <w:color w:val="000000" w:themeColor="text1"/>
          <w:sz w:val="22"/>
          <w:szCs w:val="22"/>
        </w:rPr>
        <w:t>7. Skills</w:t>
      </w:r>
    </w:p>
    <w:p w14:paraId="5DBD0FF2" w14:textId="77777777" w:rsidR="00163D78" w:rsidRDefault="00163D78" w:rsidP="00E64CE1">
      <w:pPr>
        <w:spacing w:line="360" w:lineRule="auto"/>
        <w:rPr>
          <w:rFonts w:ascii="Arial" w:hAnsi="Arial" w:cs="Arial"/>
          <w:color w:val="000000" w:themeColor="text1"/>
          <w:sz w:val="22"/>
          <w:szCs w:val="22"/>
        </w:rPr>
      </w:pPr>
    </w:p>
    <w:p w14:paraId="2262493E" w14:textId="77777777" w:rsidR="00163D78" w:rsidRPr="00163D78" w:rsidRDefault="00163D78" w:rsidP="00E64CE1">
      <w:pPr>
        <w:pStyle w:val="ListParagraph"/>
        <w:numPr>
          <w:ilvl w:val="0"/>
          <w:numId w:val="4"/>
        </w:numPr>
        <w:spacing w:line="360" w:lineRule="auto"/>
        <w:rPr>
          <w:rFonts w:ascii="Arial" w:hAnsi="Arial" w:cs="Arial"/>
          <w:color w:val="FF0000"/>
          <w:sz w:val="22"/>
          <w:szCs w:val="22"/>
        </w:rPr>
      </w:pPr>
      <w:r w:rsidRPr="00163D78">
        <w:rPr>
          <w:rFonts w:ascii="Arial" w:hAnsi="Arial" w:cs="Arial"/>
          <w:color w:val="000000" w:themeColor="text1"/>
          <w:sz w:val="22"/>
          <w:szCs w:val="22"/>
        </w:rPr>
        <w:t>The competences needed to implement the changes successfully are referred to as skills. Employee usage of the online platform, customer engagement strategies, and efficient communication regarding the points bonus program may all be covered in this training.</w:t>
      </w:r>
    </w:p>
    <w:p w14:paraId="126CED32" w14:textId="77777777" w:rsidR="00163D78" w:rsidRDefault="00163D78" w:rsidP="00E64CE1">
      <w:pPr>
        <w:spacing w:line="360" w:lineRule="auto"/>
        <w:rPr>
          <w:rFonts w:ascii="Arial" w:hAnsi="Arial" w:cs="Arial"/>
          <w:color w:val="FF0000"/>
          <w:sz w:val="22"/>
          <w:szCs w:val="22"/>
        </w:rPr>
      </w:pPr>
    </w:p>
    <w:p w14:paraId="170D6411" w14:textId="77777777" w:rsidR="00557B10" w:rsidRPr="00557B10" w:rsidRDefault="00557B10" w:rsidP="00E64CE1">
      <w:pPr>
        <w:spacing w:line="360" w:lineRule="auto"/>
        <w:rPr>
          <w:rFonts w:ascii="Arial" w:hAnsi="Arial" w:cs="Arial"/>
          <w:color w:val="000000" w:themeColor="text1"/>
          <w:sz w:val="22"/>
          <w:szCs w:val="22"/>
        </w:rPr>
      </w:pPr>
      <w:r w:rsidRPr="00557B10">
        <w:rPr>
          <w:rFonts w:ascii="Arial" w:hAnsi="Arial" w:cs="Arial"/>
          <w:color w:val="000000" w:themeColor="text1"/>
          <w:sz w:val="22"/>
          <w:szCs w:val="22"/>
        </w:rPr>
        <w:t>Strengths:</w:t>
      </w:r>
    </w:p>
    <w:p w14:paraId="77C4A27C" w14:textId="77777777" w:rsidR="00557B10" w:rsidRPr="00557B10" w:rsidRDefault="00557B10" w:rsidP="00E64CE1">
      <w:pPr>
        <w:spacing w:line="360" w:lineRule="auto"/>
        <w:rPr>
          <w:rFonts w:ascii="Arial" w:hAnsi="Arial" w:cs="Arial"/>
          <w:color w:val="000000" w:themeColor="text1"/>
          <w:sz w:val="22"/>
          <w:szCs w:val="22"/>
        </w:rPr>
      </w:pPr>
    </w:p>
    <w:p w14:paraId="4D9A65BC" w14:textId="77777777" w:rsidR="00557B10" w:rsidRPr="00557B10" w:rsidRDefault="00557B10" w:rsidP="00E64CE1">
      <w:pPr>
        <w:pStyle w:val="ListParagraph"/>
        <w:numPr>
          <w:ilvl w:val="0"/>
          <w:numId w:val="4"/>
        </w:numPr>
        <w:spacing w:line="360" w:lineRule="auto"/>
        <w:rPr>
          <w:rFonts w:ascii="Arial" w:hAnsi="Arial" w:cs="Arial"/>
          <w:color w:val="000000" w:themeColor="text1"/>
          <w:sz w:val="22"/>
          <w:szCs w:val="22"/>
        </w:rPr>
      </w:pPr>
      <w:r w:rsidRPr="00557B10">
        <w:rPr>
          <w:rFonts w:ascii="Arial" w:hAnsi="Arial" w:cs="Arial"/>
          <w:color w:val="000000" w:themeColor="text1"/>
          <w:sz w:val="22"/>
          <w:szCs w:val="22"/>
        </w:rPr>
        <w:t>The 7-S Model places emphasis on how multiple organizational components, including strategy, structure, systems, shared values, style, personnel, and skills, are interconnected.</w:t>
      </w:r>
    </w:p>
    <w:p w14:paraId="22C8E187" w14:textId="77777777" w:rsidR="00557B10" w:rsidRPr="00557B10" w:rsidRDefault="00557B10" w:rsidP="00E64CE1">
      <w:pPr>
        <w:spacing w:line="360" w:lineRule="auto"/>
        <w:rPr>
          <w:rFonts w:ascii="Arial" w:hAnsi="Arial" w:cs="Arial"/>
          <w:color w:val="000000" w:themeColor="text1"/>
          <w:sz w:val="22"/>
          <w:szCs w:val="22"/>
        </w:rPr>
      </w:pPr>
    </w:p>
    <w:p w14:paraId="373DAC59" w14:textId="77777777" w:rsidR="00557B10" w:rsidRPr="00557B10" w:rsidRDefault="00557B10" w:rsidP="00E64CE1">
      <w:pPr>
        <w:pStyle w:val="ListParagraph"/>
        <w:numPr>
          <w:ilvl w:val="0"/>
          <w:numId w:val="4"/>
        </w:numPr>
        <w:spacing w:line="360" w:lineRule="auto"/>
        <w:rPr>
          <w:rFonts w:ascii="Arial" w:hAnsi="Arial" w:cs="Arial"/>
          <w:color w:val="000000" w:themeColor="text1"/>
          <w:sz w:val="22"/>
          <w:szCs w:val="22"/>
        </w:rPr>
      </w:pPr>
      <w:r w:rsidRPr="00557B10">
        <w:rPr>
          <w:rFonts w:ascii="Arial" w:hAnsi="Arial" w:cs="Arial"/>
          <w:color w:val="000000" w:themeColor="text1"/>
          <w:sz w:val="22"/>
          <w:szCs w:val="22"/>
        </w:rPr>
        <w:t>The organization is seen holistically, ensuring that adjustments are in line with many factors.</w:t>
      </w:r>
    </w:p>
    <w:p w14:paraId="5BA780C8" w14:textId="77777777" w:rsidR="00557B10" w:rsidRPr="00557B10" w:rsidRDefault="00557B10" w:rsidP="00E64CE1">
      <w:pPr>
        <w:spacing w:line="360" w:lineRule="auto"/>
        <w:rPr>
          <w:rFonts w:ascii="Arial" w:hAnsi="Arial" w:cs="Arial"/>
          <w:color w:val="000000" w:themeColor="text1"/>
          <w:sz w:val="22"/>
          <w:szCs w:val="22"/>
        </w:rPr>
      </w:pPr>
    </w:p>
    <w:p w14:paraId="615D2F18" w14:textId="77777777" w:rsidR="00557B10" w:rsidRPr="00557B10" w:rsidRDefault="00557B10" w:rsidP="00E64CE1">
      <w:pPr>
        <w:pStyle w:val="ListParagraph"/>
        <w:numPr>
          <w:ilvl w:val="0"/>
          <w:numId w:val="4"/>
        </w:numPr>
        <w:spacing w:line="360" w:lineRule="auto"/>
        <w:rPr>
          <w:rFonts w:ascii="Arial" w:hAnsi="Arial" w:cs="Arial"/>
          <w:color w:val="000000" w:themeColor="text1"/>
          <w:sz w:val="22"/>
          <w:szCs w:val="22"/>
        </w:rPr>
      </w:pPr>
      <w:r w:rsidRPr="00557B10">
        <w:rPr>
          <w:rFonts w:ascii="Arial" w:hAnsi="Arial" w:cs="Arial"/>
          <w:color w:val="000000" w:themeColor="text1"/>
          <w:sz w:val="22"/>
          <w:szCs w:val="22"/>
        </w:rPr>
        <w:t>The paradigm promotes a balanced transformation strategy by encouraging the examination of both "hard" and "soft" components.</w:t>
      </w:r>
    </w:p>
    <w:p w14:paraId="34DB1776" w14:textId="77777777" w:rsidR="00557B10" w:rsidRDefault="00557B10" w:rsidP="00E64CE1">
      <w:pPr>
        <w:spacing w:line="360" w:lineRule="auto"/>
        <w:rPr>
          <w:rFonts w:ascii="Arial" w:hAnsi="Arial" w:cs="Arial"/>
          <w:color w:val="000000" w:themeColor="text1"/>
          <w:sz w:val="22"/>
          <w:szCs w:val="22"/>
        </w:rPr>
      </w:pPr>
    </w:p>
    <w:p w14:paraId="1F76D326" w14:textId="77777777" w:rsidR="00557B10" w:rsidRPr="00557B10" w:rsidRDefault="00557B10" w:rsidP="00E64CE1">
      <w:pPr>
        <w:spacing w:line="360" w:lineRule="auto"/>
        <w:rPr>
          <w:rFonts w:ascii="Arial" w:hAnsi="Arial" w:cs="Arial"/>
          <w:color w:val="000000" w:themeColor="text1"/>
          <w:sz w:val="22"/>
          <w:szCs w:val="22"/>
        </w:rPr>
      </w:pPr>
      <w:r w:rsidRPr="00557B10">
        <w:rPr>
          <w:rFonts w:ascii="Arial" w:hAnsi="Arial" w:cs="Arial"/>
          <w:color w:val="000000" w:themeColor="text1"/>
          <w:sz w:val="22"/>
          <w:szCs w:val="22"/>
        </w:rPr>
        <w:t>Weaknesses:</w:t>
      </w:r>
    </w:p>
    <w:p w14:paraId="2C8F2E00" w14:textId="77777777" w:rsidR="00557B10" w:rsidRPr="00557B10" w:rsidRDefault="00557B10" w:rsidP="00E64CE1">
      <w:pPr>
        <w:spacing w:line="360" w:lineRule="auto"/>
        <w:rPr>
          <w:rFonts w:ascii="Arial" w:hAnsi="Arial" w:cs="Arial"/>
          <w:color w:val="000000" w:themeColor="text1"/>
          <w:sz w:val="22"/>
          <w:szCs w:val="22"/>
        </w:rPr>
      </w:pPr>
    </w:p>
    <w:p w14:paraId="0BE47DA3" w14:textId="77777777" w:rsidR="00557B10" w:rsidRPr="00557B10" w:rsidRDefault="00557B10" w:rsidP="00E64CE1">
      <w:pPr>
        <w:pStyle w:val="ListParagraph"/>
        <w:numPr>
          <w:ilvl w:val="0"/>
          <w:numId w:val="5"/>
        </w:numPr>
        <w:spacing w:line="360" w:lineRule="auto"/>
        <w:rPr>
          <w:rFonts w:ascii="Arial" w:hAnsi="Arial" w:cs="Arial"/>
          <w:color w:val="000000" w:themeColor="text1"/>
          <w:sz w:val="22"/>
          <w:szCs w:val="22"/>
        </w:rPr>
      </w:pPr>
      <w:r w:rsidRPr="00557B10">
        <w:rPr>
          <w:rFonts w:ascii="Arial" w:hAnsi="Arial" w:cs="Arial"/>
          <w:color w:val="000000" w:themeColor="text1"/>
          <w:sz w:val="22"/>
          <w:szCs w:val="22"/>
        </w:rPr>
        <w:t>Prioritizing certain aspects for change may be difficult due to the model's complexity.</w:t>
      </w:r>
    </w:p>
    <w:p w14:paraId="561D09CD" w14:textId="77777777" w:rsidR="00557B10" w:rsidRPr="00557B10" w:rsidRDefault="00557B10" w:rsidP="00E64CE1">
      <w:pPr>
        <w:spacing w:line="360" w:lineRule="auto"/>
        <w:rPr>
          <w:rFonts w:ascii="Arial" w:hAnsi="Arial" w:cs="Arial"/>
          <w:color w:val="000000" w:themeColor="text1"/>
          <w:sz w:val="22"/>
          <w:szCs w:val="22"/>
        </w:rPr>
      </w:pPr>
    </w:p>
    <w:p w14:paraId="5509E832" w14:textId="77777777" w:rsidR="00557B10" w:rsidRPr="00557B10" w:rsidRDefault="00557B10" w:rsidP="00E64CE1">
      <w:pPr>
        <w:pStyle w:val="ListParagraph"/>
        <w:numPr>
          <w:ilvl w:val="0"/>
          <w:numId w:val="5"/>
        </w:numPr>
        <w:spacing w:line="360" w:lineRule="auto"/>
        <w:rPr>
          <w:rFonts w:ascii="Arial" w:hAnsi="Arial" w:cs="Arial"/>
          <w:color w:val="FF0000"/>
          <w:sz w:val="22"/>
          <w:szCs w:val="22"/>
        </w:rPr>
      </w:pPr>
      <w:r w:rsidRPr="00557B10">
        <w:rPr>
          <w:rFonts w:ascii="Arial" w:hAnsi="Arial" w:cs="Arial"/>
          <w:color w:val="000000" w:themeColor="text1"/>
          <w:sz w:val="22"/>
          <w:szCs w:val="22"/>
        </w:rPr>
        <w:t>The lack of a clear, step-by-step procedure for managing change could make implementation difficult.</w:t>
      </w:r>
    </w:p>
    <w:p w14:paraId="781DB8A7" w14:textId="77777777" w:rsidR="00557B10" w:rsidRPr="00557B10" w:rsidRDefault="00557B10" w:rsidP="00E64CE1">
      <w:pPr>
        <w:pStyle w:val="ListParagraph"/>
        <w:spacing w:line="360" w:lineRule="auto"/>
        <w:rPr>
          <w:rFonts w:ascii="Arial" w:hAnsi="Arial" w:cs="Arial"/>
          <w:color w:val="FF0000"/>
          <w:sz w:val="22"/>
          <w:szCs w:val="22"/>
        </w:rPr>
      </w:pPr>
    </w:p>
    <w:p w14:paraId="45E546B2" w14:textId="77777777" w:rsidR="00557B10" w:rsidRDefault="00557B10" w:rsidP="00E64CE1">
      <w:pPr>
        <w:spacing w:line="360" w:lineRule="auto"/>
        <w:rPr>
          <w:rFonts w:ascii="Arial" w:hAnsi="Arial" w:cs="Arial"/>
          <w:color w:val="FF0000"/>
          <w:sz w:val="22"/>
          <w:szCs w:val="22"/>
        </w:rPr>
      </w:pPr>
    </w:p>
    <w:p w14:paraId="3C3CB741" w14:textId="2D12D0E9" w:rsidR="00557B10" w:rsidRPr="00557B10" w:rsidRDefault="00095665" w:rsidP="00E64CE1">
      <w:pPr>
        <w:spacing w:line="360" w:lineRule="auto"/>
        <w:rPr>
          <w:rFonts w:ascii="Arial" w:hAnsi="Arial" w:cs="Arial"/>
          <w:color w:val="FF0000"/>
          <w:sz w:val="22"/>
          <w:szCs w:val="22"/>
        </w:rPr>
      </w:pPr>
      <w:r w:rsidRPr="00557B10">
        <w:rPr>
          <w:rFonts w:ascii="Arial" w:hAnsi="Arial" w:cs="Arial"/>
          <w:color w:val="FF0000"/>
          <w:sz w:val="22"/>
          <w:szCs w:val="22"/>
        </w:rPr>
        <w:br w:type="page"/>
      </w:r>
    </w:p>
    <w:p w14:paraId="75D37FCB" w14:textId="7690EB5D" w:rsidR="00095665" w:rsidRDefault="001C5D5B" w:rsidP="00E64CE1">
      <w:pPr>
        <w:spacing w:line="360" w:lineRule="auto"/>
        <w:jc w:val="center"/>
        <w:rPr>
          <w:rFonts w:ascii="Arial" w:hAnsi="Arial" w:cs="Arial"/>
          <w:color w:val="FF0000"/>
          <w:sz w:val="28"/>
          <w:szCs w:val="28"/>
        </w:rPr>
      </w:pPr>
      <w:r w:rsidRPr="001C5D5B">
        <w:rPr>
          <w:rFonts w:ascii="Arial" w:hAnsi="Arial" w:cs="Arial"/>
          <w:color w:val="FF0000"/>
          <w:sz w:val="28"/>
          <w:szCs w:val="28"/>
        </w:rPr>
        <w:lastRenderedPageBreak/>
        <w:t>Lewin's 3-Stage Model</w:t>
      </w:r>
    </w:p>
    <w:p w14:paraId="323C0F7C" w14:textId="77777777" w:rsidR="001C5D5B" w:rsidRDefault="001C5D5B" w:rsidP="00E64CE1">
      <w:pPr>
        <w:spacing w:line="360" w:lineRule="auto"/>
        <w:jc w:val="center"/>
        <w:rPr>
          <w:rFonts w:ascii="Arial" w:hAnsi="Arial" w:cs="Arial"/>
          <w:color w:val="FF0000"/>
          <w:sz w:val="28"/>
          <w:szCs w:val="28"/>
        </w:rPr>
      </w:pPr>
    </w:p>
    <w:p w14:paraId="1F4C6B76" w14:textId="77777777" w:rsidR="001C5D5B" w:rsidRDefault="001C5D5B" w:rsidP="00E64CE1">
      <w:pPr>
        <w:spacing w:line="360" w:lineRule="auto"/>
        <w:rPr>
          <w:rFonts w:ascii="Arial" w:hAnsi="Arial" w:cs="Arial"/>
          <w:color w:val="FF0000"/>
          <w:sz w:val="28"/>
          <w:szCs w:val="28"/>
        </w:rPr>
      </w:pPr>
    </w:p>
    <w:p w14:paraId="4D971D25" w14:textId="39ABBC80" w:rsidR="001C5D5B" w:rsidRDefault="001C5D5B" w:rsidP="00E64CE1">
      <w:pPr>
        <w:spacing w:line="360" w:lineRule="auto"/>
        <w:jc w:val="center"/>
        <w:rPr>
          <w:rFonts w:ascii="Arial" w:hAnsi="Arial" w:cs="Arial"/>
          <w:color w:val="FF0000"/>
          <w:sz w:val="28"/>
          <w:szCs w:val="28"/>
        </w:rPr>
      </w:pPr>
      <w:r w:rsidRPr="001C5D5B">
        <w:rPr>
          <w:rFonts w:ascii="Arial" w:hAnsi="Arial" w:cs="Arial"/>
          <w:color w:val="FF0000"/>
          <w:sz w:val="28"/>
          <w:szCs w:val="28"/>
        </w:rPr>
        <w:drawing>
          <wp:inline distT="0" distB="0" distL="0" distR="0" wp14:anchorId="0C6B5731" wp14:editId="7A9E8FFD">
            <wp:extent cx="2959127" cy="2959127"/>
            <wp:effectExtent l="0" t="0" r="0" b="0"/>
            <wp:docPr id="1241910535" name="Picture 1" descr="A diagram of a ch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910535" name="Picture 1" descr="A diagram of a change&#10;&#10;Description automatically generated"/>
                    <pic:cNvPicPr/>
                  </pic:nvPicPr>
                  <pic:blipFill>
                    <a:blip r:embed="rId9"/>
                    <a:stretch>
                      <a:fillRect/>
                    </a:stretch>
                  </pic:blipFill>
                  <pic:spPr>
                    <a:xfrm>
                      <a:off x="0" y="0"/>
                      <a:ext cx="2983617" cy="2983617"/>
                    </a:xfrm>
                    <a:prstGeom prst="rect">
                      <a:avLst/>
                    </a:prstGeom>
                  </pic:spPr>
                </pic:pic>
              </a:graphicData>
            </a:graphic>
          </wp:inline>
        </w:drawing>
      </w:r>
    </w:p>
    <w:p w14:paraId="4BC766D6" w14:textId="77777777" w:rsidR="001C5D5B" w:rsidRDefault="001C5D5B" w:rsidP="00E64CE1">
      <w:pPr>
        <w:spacing w:line="360" w:lineRule="auto"/>
        <w:jc w:val="center"/>
        <w:rPr>
          <w:rFonts w:ascii="Arial" w:hAnsi="Arial" w:cs="Arial"/>
          <w:color w:val="FF0000"/>
          <w:sz w:val="28"/>
          <w:szCs w:val="28"/>
        </w:rPr>
      </w:pPr>
    </w:p>
    <w:p w14:paraId="3B5D795D" w14:textId="2B24B75A" w:rsidR="001C5D5B" w:rsidRDefault="001C5D5B" w:rsidP="00E64CE1">
      <w:pPr>
        <w:spacing w:line="360" w:lineRule="auto"/>
        <w:rPr>
          <w:rFonts w:ascii="Arial" w:hAnsi="Arial" w:cs="Arial"/>
          <w:color w:val="000000" w:themeColor="text1"/>
          <w:sz w:val="22"/>
          <w:szCs w:val="22"/>
          <w:lang w:val="en-US"/>
        </w:rPr>
      </w:pPr>
      <w:r w:rsidRPr="001C5D5B">
        <w:rPr>
          <w:rFonts w:ascii="Arial" w:hAnsi="Arial" w:cs="Arial"/>
          <w:color w:val="000000" w:themeColor="text1"/>
          <w:sz w:val="22"/>
          <w:szCs w:val="22"/>
          <w:lang w:val="en-US"/>
        </w:rPr>
        <w:t>Kurt Lewin’s Force Field Theory states that restraining forces influence the behavior of both the group and individuals, ultimately deciding the fate of change. The driving forces motivate &amp; steer employees toward the new state. The restraining forces highlight potential resistance to change, acting as the prime barriers to change initiatives.</w:t>
      </w:r>
      <w:r w:rsidRPr="001C5D5B">
        <w:t xml:space="preserve"> </w:t>
      </w:r>
      <w:r w:rsidRPr="001C5D5B">
        <w:rPr>
          <w:rFonts w:ascii="Arial" w:hAnsi="Arial" w:cs="Arial"/>
          <w:color w:val="000000" w:themeColor="text1"/>
          <w:sz w:val="22"/>
          <w:szCs w:val="22"/>
          <w:lang w:val="en-US"/>
        </w:rPr>
        <w:t>(Malik, 2022)</w:t>
      </w:r>
    </w:p>
    <w:p w14:paraId="313B8953" w14:textId="77777777" w:rsidR="001C5D5B" w:rsidRDefault="001C5D5B" w:rsidP="00E64CE1">
      <w:pPr>
        <w:spacing w:line="360" w:lineRule="auto"/>
        <w:rPr>
          <w:rFonts w:ascii="Arial" w:hAnsi="Arial" w:cs="Arial"/>
          <w:color w:val="000000" w:themeColor="text1"/>
          <w:sz w:val="22"/>
          <w:szCs w:val="22"/>
          <w:lang w:val="en-US"/>
        </w:rPr>
      </w:pPr>
    </w:p>
    <w:p w14:paraId="04B7B37F" w14:textId="6CCAB314" w:rsidR="001C5D5B" w:rsidRDefault="001C5D5B" w:rsidP="00E64CE1">
      <w:pPr>
        <w:spacing w:line="360" w:lineRule="auto"/>
        <w:rPr>
          <w:rFonts w:ascii="Arial" w:hAnsi="Arial" w:cs="Arial"/>
          <w:color w:val="000000" w:themeColor="text1"/>
          <w:sz w:val="22"/>
          <w:szCs w:val="22"/>
          <w:lang w:val="en-US"/>
        </w:rPr>
      </w:pPr>
      <w:r w:rsidRPr="001C5D5B">
        <w:rPr>
          <w:rFonts w:ascii="Arial" w:hAnsi="Arial" w:cs="Arial"/>
          <w:color w:val="000000" w:themeColor="text1"/>
          <w:sz w:val="22"/>
          <w:szCs w:val="22"/>
          <w:lang w:val="en-US"/>
        </w:rPr>
        <w:t>Lewin contends that it is critical to strike a balance between these pressures by providing employees with training to close the skill gap and effective change communication. Change agents must utilize persuading change argumentation, stress management approaches, and compliance monitoring.</w:t>
      </w:r>
    </w:p>
    <w:p w14:paraId="5C5D54DE" w14:textId="77777777" w:rsidR="001C5D5B" w:rsidRDefault="001C5D5B" w:rsidP="00E64CE1">
      <w:pPr>
        <w:spacing w:line="360" w:lineRule="auto"/>
        <w:rPr>
          <w:rFonts w:ascii="Arial" w:hAnsi="Arial" w:cs="Arial"/>
          <w:color w:val="000000" w:themeColor="text1"/>
          <w:sz w:val="22"/>
          <w:szCs w:val="22"/>
          <w:lang w:val="en-US"/>
        </w:rPr>
      </w:pPr>
    </w:p>
    <w:p w14:paraId="3A5E75D3" w14:textId="77777777" w:rsidR="001C5D5B" w:rsidRPr="001C5D5B" w:rsidRDefault="001C5D5B" w:rsidP="00E64CE1">
      <w:pPr>
        <w:spacing w:line="360" w:lineRule="auto"/>
        <w:rPr>
          <w:rFonts w:ascii="Arial" w:hAnsi="Arial" w:cs="Arial"/>
          <w:color w:val="000000" w:themeColor="text1"/>
          <w:sz w:val="22"/>
          <w:szCs w:val="22"/>
          <w:lang w:val="en-US"/>
        </w:rPr>
      </w:pPr>
      <w:r w:rsidRPr="001C5D5B">
        <w:rPr>
          <w:rFonts w:ascii="Arial" w:hAnsi="Arial" w:cs="Arial"/>
          <w:color w:val="000000" w:themeColor="text1"/>
          <w:sz w:val="22"/>
          <w:szCs w:val="22"/>
          <w:lang w:val="en-US"/>
        </w:rPr>
        <w:t>Strengths:</w:t>
      </w:r>
    </w:p>
    <w:p w14:paraId="54DAEE40" w14:textId="77777777" w:rsidR="001C5D5B" w:rsidRPr="001C5D5B" w:rsidRDefault="001C5D5B" w:rsidP="00E64CE1">
      <w:pPr>
        <w:spacing w:line="360" w:lineRule="auto"/>
        <w:rPr>
          <w:rFonts w:ascii="Arial" w:hAnsi="Arial" w:cs="Arial"/>
          <w:color w:val="000000" w:themeColor="text1"/>
          <w:sz w:val="22"/>
          <w:szCs w:val="22"/>
          <w:lang w:val="en-US"/>
        </w:rPr>
      </w:pPr>
    </w:p>
    <w:p w14:paraId="6DF2FBD7" w14:textId="77777777" w:rsidR="001C5D5B" w:rsidRPr="001C5D5B" w:rsidRDefault="001C5D5B" w:rsidP="00E64CE1">
      <w:pPr>
        <w:pStyle w:val="ListParagraph"/>
        <w:numPr>
          <w:ilvl w:val="0"/>
          <w:numId w:val="6"/>
        </w:numPr>
        <w:spacing w:line="360" w:lineRule="auto"/>
        <w:rPr>
          <w:rFonts w:ascii="Arial" w:hAnsi="Arial" w:cs="Arial"/>
          <w:color w:val="000000" w:themeColor="text1"/>
          <w:sz w:val="22"/>
          <w:szCs w:val="22"/>
          <w:lang w:val="en-US"/>
        </w:rPr>
      </w:pPr>
      <w:r w:rsidRPr="001C5D5B">
        <w:rPr>
          <w:rFonts w:ascii="Arial" w:hAnsi="Arial" w:cs="Arial"/>
          <w:color w:val="000000" w:themeColor="text1"/>
          <w:sz w:val="22"/>
          <w:szCs w:val="22"/>
          <w:lang w:val="en-US"/>
        </w:rPr>
        <w:t>Lewin's model can be used in a variety of organizational environments because it is simple and simple to understand.</w:t>
      </w:r>
    </w:p>
    <w:p w14:paraId="4F4CAC94" w14:textId="77777777" w:rsidR="001C5D5B" w:rsidRPr="001C5D5B" w:rsidRDefault="001C5D5B" w:rsidP="00E64CE1">
      <w:pPr>
        <w:spacing w:line="360" w:lineRule="auto"/>
        <w:rPr>
          <w:rFonts w:ascii="Arial" w:hAnsi="Arial" w:cs="Arial"/>
          <w:color w:val="000000" w:themeColor="text1"/>
          <w:sz w:val="22"/>
          <w:szCs w:val="22"/>
          <w:lang w:val="en-US"/>
        </w:rPr>
      </w:pPr>
    </w:p>
    <w:p w14:paraId="1DB46B35" w14:textId="51B560E3" w:rsidR="001C5D5B" w:rsidRPr="001C5D5B" w:rsidRDefault="001C5D5B" w:rsidP="00E64CE1">
      <w:pPr>
        <w:pStyle w:val="ListParagraph"/>
        <w:numPr>
          <w:ilvl w:val="0"/>
          <w:numId w:val="6"/>
        </w:numPr>
        <w:spacing w:line="360" w:lineRule="auto"/>
        <w:rPr>
          <w:rFonts w:ascii="Arial" w:hAnsi="Arial" w:cs="Arial"/>
          <w:color w:val="000000" w:themeColor="text1"/>
          <w:sz w:val="22"/>
          <w:szCs w:val="22"/>
          <w:lang w:val="en-US"/>
        </w:rPr>
      </w:pPr>
      <w:r w:rsidRPr="001C5D5B">
        <w:rPr>
          <w:rFonts w:ascii="Arial" w:hAnsi="Arial" w:cs="Arial"/>
          <w:color w:val="000000" w:themeColor="text1"/>
          <w:sz w:val="22"/>
          <w:szCs w:val="22"/>
          <w:lang w:val="en-US"/>
        </w:rPr>
        <w:t>To</w:t>
      </w:r>
      <w:r w:rsidRPr="001C5D5B">
        <w:rPr>
          <w:rFonts w:ascii="Arial" w:hAnsi="Arial" w:cs="Arial"/>
          <w:color w:val="000000" w:themeColor="text1"/>
          <w:sz w:val="22"/>
          <w:szCs w:val="22"/>
          <w:lang w:val="en-US"/>
        </w:rPr>
        <w:t xml:space="preserve"> overcome reluctance to change, it highlights the significance of unfreezing current behaviors.</w:t>
      </w:r>
    </w:p>
    <w:p w14:paraId="5B560BA5" w14:textId="77777777" w:rsidR="001C5D5B" w:rsidRPr="001C5D5B" w:rsidRDefault="001C5D5B" w:rsidP="00E64CE1">
      <w:pPr>
        <w:spacing w:line="360" w:lineRule="auto"/>
        <w:rPr>
          <w:rFonts w:ascii="Arial" w:hAnsi="Arial" w:cs="Arial"/>
          <w:color w:val="000000" w:themeColor="text1"/>
          <w:sz w:val="22"/>
          <w:szCs w:val="22"/>
          <w:lang w:val="en-US"/>
        </w:rPr>
      </w:pPr>
    </w:p>
    <w:p w14:paraId="6ECCE27B" w14:textId="2D818CB9" w:rsidR="001C5D5B" w:rsidRPr="001C5D5B" w:rsidRDefault="001C5D5B" w:rsidP="00E64CE1">
      <w:pPr>
        <w:pStyle w:val="ListParagraph"/>
        <w:numPr>
          <w:ilvl w:val="0"/>
          <w:numId w:val="6"/>
        </w:numPr>
        <w:spacing w:line="360" w:lineRule="auto"/>
        <w:rPr>
          <w:rFonts w:ascii="Arial" w:hAnsi="Arial" w:cs="Arial"/>
          <w:color w:val="000000" w:themeColor="text1"/>
          <w:sz w:val="22"/>
          <w:szCs w:val="22"/>
          <w:lang w:val="en-US"/>
        </w:rPr>
      </w:pPr>
      <w:r w:rsidRPr="001C5D5B">
        <w:rPr>
          <w:rFonts w:ascii="Arial" w:hAnsi="Arial" w:cs="Arial"/>
          <w:color w:val="000000" w:themeColor="text1"/>
          <w:sz w:val="22"/>
          <w:szCs w:val="22"/>
          <w:lang w:val="en-US"/>
        </w:rPr>
        <w:lastRenderedPageBreak/>
        <w:t>The stages of the model (Unfreeze, Change, Refreeze) offer a distinct process that is in line with the psychology of change.</w:t>
      </w:r>
    </w:p>
    <w:p w14:paraId="6CD6E99E" w14:textId="77777777" w:rsidR="001C5D5B" w:rsidRDefault="001C5D5B" w:rsidP="00E64CE1">
      <w:pPr>
        <w:spacing w:line="360" w:lineRule="auto"/>
        <w:rPr>
          <w:rFonts w:ascii="Arial" w:hAnsi="Arial" w:cs="Arial"/>
          <w:color w:val="000000" w:themeColor="text1"/>
          <w:sz w:val="22"/>
          <w:szCs w:val="22"/>
          <w:lang w:val="en-US"/>
        </w:rPr>
      </w:pPr>
    </w:p>
    <w:p w14:paraId="5E65556F" w14:textId="77777777" w:rsidR="001C5D5B" w:rsidRDefault="001C5D5B" w:rsidP="00E64CE1">
      <w:pPr>
        <w:spacing w:line="360" w:lineRule="auto"/>
        <w:rPr>
          <w:rFonts w:ascii="Arial" w:hAnsi="Arial" w:cs="Arial"/>
          <w:color w:val="000000" w:themeColor="text1"/>
          <w:sz w:val="22"/>
          <w:szCs w:val="22"/>
          <w:lang w:val="en-US"/>
        </w:rPr>
      </w:pPr>
    </w:p>
    <w:p w14:paraId="5201C238" w14:textId="77777777" w:rsidR="001C5D5B" w:rsidRDefault="001C5D5B" w:rsidP="00E64CE1">
      <w:pPr>
        <w:spacing w:line="360" w:lineRule="auto"/>
        <w:rPr>
          <w:rFonts w:ascii="Arial" w:hAnsi="Arial" w:cs="Arial"/>
          <w:color w:val="000000" w:themeColor="text1"/>
          <w:sz w:val="22"/>
          <w:szCs w:val="22"/>
          <w:lang w:val="en-US"/>
        </w:rPr>
      </w:pPr>
    </w:p>
    <w:p w14:paraId="58954A7C" w14:textId="77777777" w:rsidR="001C5D5B" w:rsidRPr="001C5D5B" w:rsidRDefault="001C5D5B" w:rsidP="00E64CE1">
      <w:pPr>
        <w:spacing w:line="360" w:lineRule="auto"/>
        <w:rPr>
          <w:rFonts w:ascii="Arial" w:hAnsi="Arial" w:cs="Arial"/>
          <w:color w:val="000000" w:themeColor="text1"/>
          <w:sz w:val="22"/>
          <w:szCs w:val="22"/>
          <w:lang w:val="en-US"/>
        </w:rPr>
      </w:pPr>
      <w:r w:rsidRPr="001C5D5B">
        <w:rPr>
          <w:rFonts w:ascii="Arial" w:hAnsi="Arial" w:cs="Arial"/>
          <w:color w:val="000000" w:themeColor="text1"/>
          <w:sz w:val="22"/>
          <w:szCs w:val="22"/>
          <w:lang w:val="en-US"/>
        </w:rPr>
        <w:t>Weaknesses:</w:t>
      </w:r>
    </w:p>
    <w:p w14:paraId="72576856" w14:textId="77777777" w:rsidR="001C5D5B" w:rsidRPr="001C5D5B" w:rsidRDefault="001C5D5B" w:rsidP="00E64CE1">
      <w:pPr>
        <w:spacing w:line="360" w:lineRule="auto"/>
        <w:rPr>
          <w:rFonts w:ascii="Arial" w:hAnsi="Arial" w:cs="Arial"/>
          <w:color w:val="000000" w:themeColor="text1"/>
          <w:sz w:val="22"/>
          <w:szCs w:val="22"/>
          <w:lang w:val="en-US"/>
        </w:rPr>
      </w:pPr>
    </w:p>
    <w:p w14:paraId="1E4A9DA9" w14:textId="77777777" w:rsidR="001C5D5B" w:rsidRPr="001C5D5B" w:rsidRDefault="001C5D5B" w:rsidP="00E64CE1">
      <w:pPr>
        <w:pStyle w:val="ListParagraph"/>
        <w:numPr>
          <w:ilvl w:val="0"/>
          <w:numId w:val="7"/>
        </w:numPr>
        <w:spacing w:line="360" w:lineRule="auto"/>
        <w:rPr>
          <w:rFonts w:ascii="Arial" w:hAnsi="Arial" w:cs="Arial"/>
          <w:color w:val="000000" w:themeColor="text1"/>
          <w:sz w:val="22"/>
          <w:szCs w:val="22"/>
          <w:lang w:val="en-US"/>
        </w:rPr>
      </w:pPr>
      <w:r w:rsidRPr="001C5D5B">
        <w:rPr>
          <w:rFonts w:ascii="Arial" w:hAnsi="Arial" w:cs="Arial"/>
          <w:color w:val="000000" w:themeColor="text1"/>
          <w:sz w:val="22"/>
          <w:szCs w:val="22"/>
          <w:lang w:val="en-US"/>
        </w:rPr>
        <w:t>The complexity of organizational transformation may be oversimplified by the model, especially in larger and more complex organizations.</w:t>
      </w:r>
    </w:p>
    <w:p w14:paraId="79F66968" w14:textId="77777777" w:rsidR="001C5D5B" w:rsidRPr="001C5D5B" w:rsidRDefault="001C5D5B" w:rsidP="00E64CE1">
      <w:pPr>
        <w:spacing w:line="360" w:lineRule="auto"/>
        <w:rPr>
          <w:rFonts w:ascii="Arial" w:hAnsi="Arial" w:cs="Arial"/>
          <w:color w:val="000000" w:themeColor="text1"/>
          <w:sz w:val="22"/>
          <w:szCs w:val="22"/>
          <w:lang w:val="en-US"/>
        </w:rPr>
      </w:pPr>
    </w:p>
    <w:p w14:paraId="0A3B2AFA" w14:textId="2F8F1DF5" w:rsidR="001C5D5B" w:rsidRPr="001C5D5B" w:rsidRDefault="001C5D5B" w:rsidP="00E64CE1">
      <w:pPr>
        <w:pStyle w:val="ListParagraph"/>
        <w:numPr>
          <w:ilvl w:val="0"/>
          <w:numId w:val="7"/>
        </w:numPr>
        <w:spacing w:line="360" w:lineRule="auto"/>
        <w:rPr>
          <w:rFonts w:ascii="Arial" w:hAnsi="Arial" w:cs="Arial"/>
          <w:color w:val="000000" w:themeColor="text1"/>
          <w:sz w:val="22"/>
          <w:szCs w:val="22"/>
          <w:lang w:val="en-US"/>
        </w:rPr>
      </w:pPr>
      <w:r w:rsidRPr="001C5D5B">
        <w:rPr>
          <w:rFonts w:ascii="Arial" w:hAnsi="Arial" w:cs="Arial"/>
          <w:color w:val="000000" w:themeColor="text1"/>
          <w:sz w:val="22"/>
          <w:szCs w:val="22"/>
          <w:lang w:val="en-US"/>
        </w:rPr>
        <w:t>While modern enterprises frequently need to be agile and responsive, the "Refreeze" stage might imply a rigid and unchangeable state.</w:t>
      </w:r>
    </w:p>
    <w:p w14:paraId="406C16E7" w14:textId="77777777" w:rsidR="001C5D5B" w:rsidRDefault="001C5D5B" w:rsidP="00E64CE1">
      <w:pPr>
        <w:spacing w:line="360" w:lineRule="auto"/>
        <w:rPr>
          <w:rFonts w:ascii="Arial" w:hAnsi="Arial" w:cs="Arial"/>
          <w:color w:val="000000" w:themeColor="text1"/>
          <w:sz w:val="22"/>
          <w:szCs w:val="22"/>
          <w:lang w:val="en-US"/>
        </w:rPr>
      </w:pPr>
    </w:p>
    <w:p w14:paraId="4F2B07CF" w14:textId="77777777" w:rsidR="001C5D5B" w:rsidRDefault="001C5D5B" w:rsidP="00E64CE1">
      <w:pPr>
        <w:spacing w:line="360" w:lineRule="auto"/>
        <w:rPr>
          <w:rFonts w:ascii="Arial" w:hAnsi="Arial" w:cs="Arial"/>
          <w:color w:val="000000" w:themeColor="text1"/>
          <w:sz w:val="22"/>
          <w:szCs w:val="22"/>
          <w:lang w:val="en-US"/>
        </w:rPr>
      </w:pPr>
    </w:p>
    <w:p w14:paraId="21C4220D" w14:textId="77777777" w:rsidR="001C5D5B" w:rsidRDefault="001C5D5B" w:rsidP="00E64CE1">
      <w:pPr>
        <w:spacing w:line="360" w:lineRule="auto"/>
        <w:rPr>
          <w:rFonts w:ascii="Arial" w:hAnsi="Arial" w:cs="Arial"/>
          <w:color w:val="000000" w:themeColor="text1"/>
          <w:sz w:val="22"/>
          <w:szCs w:val="22"/>
          <w:lang w:val="en-US"/>
        </w:rPr>
      </w:pPr>
    </w:p>
    <w:p w14:paraId="5BCB30BC" w14:textId="16274C21" w:rsidR="001C5D5B" w:rsidRDefault="001C5D5B" w:rsidP="00E64CE1">
      <w:pPr>
        <w:spacing w:line="360" w:lineRule="auto"/>
        <w:jc w:val="center"/>
        <w:rPr>
          <w:rFonts w:ascii="Arial" w:hAnsi="Arial" w:cs="Arial"/>
          <w:color w:val="FF0000"/>
          <w:sz w:val="28"/>
          <w:szCs w:val="28"/>
          <w:lang w:val="en-US"/>
        </w:rPr>
      </w:pPr>
      <w:r w:rsidRPr="001C5D5B">
        <w:rPr>
          <w:rFonts w:ascii="Arial" w:hAnsi="Arial" w:cs="Arial"/>
          <w:color w:val="FF0000"/>
          <w:sz w:val="28"/>
          <w:szCs w:val="28"/>
          <w:lang w:val="en-US"/>
        </w:rPr>
        <w:t>John Kotter's Change Model:</w:t>
      </w:r>
    </w:p>
    <w:p w14:paraId="714ADACE" w14:textId="77777777" w:rsidR="00CD0465" w:rsidRDefault="00CD0465" w:rsidP="00E64CE1">
      <w:pPr>
        <w:spacing w:line="360" w:lineRule="auto"/>
        <w:jc w:val="center"/>
        <w:rPr>
          <w:rFonts w:ascii="Arial" w:hAnsi="Arial" w:cs="Arial"/>
          <w:color w:val="FF0000"/>
          <w:sz w:val="28"/>
          <w:szCs w:val="28"/>
          <w:lang w:val="en-US"/>
        </w:rPr>
      </w:pPr>
    </w:p>
    <w:p w14:paraId="577C7913" w14:textId="77777777" w:rsidR="00CD0465" w:rsidRDefault="00CD0465" w:rsidP="00E64CE1">
      <w:pPr>
        <w:spacing w:line="360" w:lineRule="auto"/>
        <w:jc w:val="center"/>
        <w:rPr>
          <w:rFonts w:ascii="Arial" w:hAnsi="Arial" w:cs="Arial"/>
          <w:color w:val="000000" w:themeColor="text1"/>
          <w:sz w:val="22"/>
          <w:szCs w:val="22"/>
          <w:lang w:val="en-US"/>
        </w:rPr>
      </w:pPr>
    </w:p>
    <w:p w14:paraId="0D44D92C" w14:textId="5DD37EE8" w:rsidR="00D9192A" w:rsidRPr="00D9192A" w:rsidRDefault="00D9192A" w:rsidP="00D9192A">
      <w:pPr>
        <w:spacing w:line="360" w:lineRule="auto"/>
        <w:rPr>
          <w:rFonts w:ascii="Arial" w:hAnsi="Arial" w:cs="Arial"/>
          <w:color w:val="000000" w:themeColor="text1"/>
          <w:sz w:val="22"/>
          <w:szCs w:val="22"/>
          <w:lang w:val="en-US"/>
        </w:rPr>
      </w:pPr>
      <w:r w:rsidRPr="00D9192A">
        <w:rPr>
          <w:rFonts w:ascii="Arial" w:hAnsi="Arial" w:cs="Arial"/>
          <w:color w:val="000000" w:themeColor="text1"/>
          <w:sz w:val="22"/>
          <w:szCs w:val="22"/>
          <w:lang w:val="en-US"/>
        </w:rPr>
        <w:t xml:space="preserve">John Kotter, a professor at the Harvard Business School and well-known authority on change, put out the 8 Step Model of Change in his book "Leading Change" (1996). The model was created by Kotter </w:t>
      </w:r>
      <w:r w:rsidRPr="00D9192A">
        <w:rPr>
          <w:rFonts w:ascii="Arial" w:hAnsi="Arial" w:cs="Arial"/>
          <w:color w:val="000000" w:themeColor="text1"/>
          <w:sz w:val="22"/>
          <w:szCs w:val="22"/>
          <w:lang w:val="en-US"/>
        </w:rPr>
        <w:t>because of</w:t>
      </w:r>
      <w:r w:rsidRPr="00D9192A">
        <w:rPr>
          <w:rFonts w:ascii="Arial" w:hAnsi="Arial" w:cs="Arial"/>
          <w:color w:val="000000" w:themeColor="text1"/>
          <w:sz w:val="22"/>
          <w:szCs w:val="22"/>
          <w:lang w:val="en-US"/>
        </w:rPr>
        <w:t xml:space="preserve"> his research on 100 businesses that were going through a transition process.</w:t>
      </w:r>
    </w:p>
    <w:p w14:paraId="4E31DEEF" w14:textId="615E02F8" w:rsidR="00EF68FD" w:rsidRDefault="00D9192A" w:rsidP="00D9192A">
      <w:pPr>
        <w:spacing w:line="360" w:lineRule="auto"/>
        <w:rPr>
          <w:rFonts w:ascii="Arial" w:hAnsi="Arial" w:cs="Arial"/>
          <w:color w:val="000000" w:themeColor="text1"/>
          <w:sz w:val="22"/>
          <w:szCs w:val="22"/>
          <w:lang w:val="en-US"/>
        </w:rPr>
      </w:pPr>
      <w:r w:rsidRPr="00D9192A">
        <w:rPr>
          <w:rFonts w:ascii="Arial" w:hAnsi="Arial" w:cs="Arial"/>
          <w:color w:val="000000" w:themeColor="text1"/>
          <w:sz w:val="22"/>
          <w:szCs w:val="22"/>
          <w:lang w:val="en-US"/>
        </w:rPr>
        <w:t xml:space="preserve">The eight steps in the change process are: instilling a sense of urgency; building strong guiding coalitions; coming up with a vision and a plan; communicating the vision; removing barriers; empowering employees to </w:t>
      </w:r>
      <w:r w:rsidRPr="00D9192A">
        <w:rPr>
          <w:rFonts w:ascii="Arial" w:hAnsi="Arial" w:cs="Arial"/>
          <w:color w:val="000000" w:themeColor="text1"/>
          <w:sz w:val="22"/>
          <w:szCs w:val="22"/>
          <w:lang w:val="en-US"/>
        </w:rPr>
        <w:t>act</w:t>
      </w:r>
      <w:r w:rsidRPr="00D9192A">
        <w:rPr>
          <w:rFonts w:ascii="Arial" w:hAnsi="Arial" w:cs="Arial"/>
          <w:color w:val="000000" w:themeColor="text1"/>
          <w:sz w:val="22"/>
          <w:szCs w:val="22"/>
          <w:lang w:val="en-US"/>
        </w:rPr>
        <w:t>; achieving short-term successes; consolidating gains; and bolstering change by enshrining it in the culture. The following example will help to clarify Kotter's eight-step model:</w:t>
      </w:r>
    </w:p>
    <w:p w14:paraId="1F60012F" w14:textId="77777777" w:rsidR="00EF68FD" w:rsidRDefault="00EF68FD" w:rsidP="00E64CE1">
      <w:pPr>
        <w:spacing w:line="360" w:lineRule="auto"/>
        <w:rPr>
          <w:rFonts w:ascii="Arial" w:hAnsi="Arial" w:cs="Arial"/>
          <w:color w:val="000000" w:themeColor="text1"/>
          <w:sz w:val="22"/>
          <w:szCs w:val="22"/>
          <w:lang w:val="en-US"/>
        </w:rPr>
      </w:pPr>
    </w:p>
    <w:p w14:paraId="3F636266" w14:textId="5317EDB7" w:rsidR="00EF68FD" w:rsidRDefault="00EF68FD" w:rsidP="00E64CE1">
      <w:pPr>
        <w:spacing w:line="360" w:lineRule="auto"/>
        <w:jc w:val="center"/>
        <w:rPr>
          <w:rFonts w:ascii="Arial" w:hAnsi="Arial" w:cs="Arial"/>
          <w:color w:val="000000" w:themeColor="text1"/>
          <w:sz w:val="22"/>
          <w:szCs w:val="22"/>
          <w:lang w:val="en-US"/>
        </w:rPr>
      </w:pPr>
      <w:r w:rsidRPr="001C5D5B">
        <w:rPr>
          <w:rFonts w:ascii="Arial" w:hAnsi="Arial" w:cs="Arial"/>
          <w:color w:val="000000" w:themeColor="text1"/>
          <w:sz w:val="22"/>
          <w:szCs w:val="22"/>
          <w:lang w:val="en-US"/>
        </w:rPr>
        <w:lastRenderedPageBreak/>
        <w:drawing>
          <wp:inline distT="0" distB="0" distL="0" distR="0" wp14:anchorId="58076397" wp14:editId="5C64C01A">
            <wp:extent cx="3408332" cy="2295728"/>
            <wp:effectExtent l="0" t="0" r="0" b="3175"/>
            <wp:docPr id="1470606480" name="Picture 1" descr="A step by step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606480" name="Picture 1" descr="A step by step process&#10;&#10;Description automatically generated with medium confidence"/>
                    <pic:cNvPicPr/>
                  </pic:nvPicPr>
                  <pic:blipFill>
                    <a:blip r:embed="rId10"/>
                    <a:stretch>
                      <a:fillRect/>
                    </a:stretch>
                  </pic:blipFill>
                  <pic:spPr>
                    <a:xfrm>
                      <a:off x="0" y="0"/>
                      <a:ext cx="3524939" cy="2374270"/>
                    </a:xfrm>
                    <a:prstGeom prst="rect">
                      <a:avLst/>
                    </a:prstGeom>
                  </pic:spPr>
                </pic:pic>
              </a:graphicData>
            </a:graphic>
          </wp:inline>
        </w:drawing>
      </w:r>
      <w:r>
        <w:rPr>
          <w:rFonts w:ascii="Arial" w:hAnsi="Arial" w:cs="Arial"/>
          <w:color w:val="000000" w:themeColor="text1"/>
          <w:sz w:val="22"/>
          <w:szCs w:val="22"/>
          <w:lang w:val="en-US"/>
        </w:rPr>
        <w:br w:type="page"/>
      </w:r>
    </w:p>
    <w:p w14:paraId="17595D90" w14:textId="40A001EC" w:rsidR="00EF68FD" w:rsidRDefault="00EF68FD" w:rsidP="00E64CE1">
      <w:pPr>
        <w:spacing w:line="360" w:lineRule="auto"/>
        <w:rPr>
          <w:rFonts w:ascii="Arial" w:hAnsi="Arial" w:cs="Arial"/>
          <w:color w:val="000000" w:themeColor="text1"/>
          <w:sz w:val="22"/>
          <w:szCs w:val="22"/>
          <w:lang w:val="en-US"/>
        </w:rPr>
      </w:pPr>
      <w:r>
        <w:rPr>
          <w:rFonts w:ascii="Arial" w:hAnsi="Arial" w:cs="Arial"/>
          <w:color w:val="000000" w:themeColor="text1"/>
          <w:sz w:val="22"/>
          <w:szCs w:val="22"/>
          <w:lang w:val="en-US"/>
        </w:rPr>
        <w:lastRenderedPageBreak/>
        <w:t xml:space="preserve">1. </w:t>
      </w:r>
      <w:r w:rsidRPr="00EF68FD">
        <w:rPr>
          <w:rFonts w:ascii="Arial" w:hAnsi="Arial" w:cs="Arial"/>
          <w:color w:val="000000" w:themeColor="text1"/>
          <w:sz w:val="22"/>
          <w:szCs w:val="22"/>
          <w:lang w:val="en-US"/>
        </w:rPr>
        <w:t>Creating an Urgency:</w:t>
      </w:r>
    </w:p>
    <w:p w14:paraId="2C933FD5" w14:textId="77777777" w:rsidR="00EF68FD" w:rsidRDefault="00EF68FD" w:rsidP="00E64CE1">
      <w:pPr>
        <w:spacing w:line="360" w:lineRule="auto"/>
        <w:rPr>
          <w:rFonts w:ascii="Arial" w:hAnsi="Arial" w:cs="Arial"/>
          <w:color w:val="000000" w:themeColor="text1"/>
          <w:sz w:val="22"/>
          <w:szCs w:val="22"/>
          <w:lang w:val="en-US"/>
        </w:rPr>
      </w:pPr>
    </w:p>
    <w:p w14:paraId="4E447251" w14:textId="77777777" w:rsidR="00EF68FD" w:rsidRPr="00EF68FD" w:rsidRDefault="00EF68FD" w:rsidP="00E64CE1">
      <w:pPr>
        <w:pStyle w:val="ListParagraph"/>
        <w:numPr>
          <w:ilvl w:val="0"/>
          <w:numId w:val="8"/>
        </w:numPr>
        <w:spacing w:line="360" w:lineRule="auto"/>
        <w:rPr>
          <w:rFonts w:ascii="Arial" w:hAnsi="Arial" w:cs="Arial"/>
          <w:color w:val="000000" w:themeColor="text1"/>
          <w:sz w:val="22"/>
          <w:szCs w:val="22"/>
          <w:lang w:val="en-US"/>
        </w:rPr>
      </w:pPr>
      <w:r w:rsidRPr="00EF68FD">
        <w:rPr>
          <w:rFonts w:ascii="Arial" w:hAnsi="Arial" w:cs="Arial"/>
          <w:color w:val="000000" w:themeColor="text1"/>
          <w:sz w:val="22"/>
          <w:szCs w:val="22"/>
          <w:lang w:val="en-US"/>
        </w:rPr>
        <w:t>recognizing and emphasizing potential dangers and consequences that could arise later.</w:t>
      </w:r>
    </w:p>
    <w:p w14:paraId="07C78BCD" w14:textId="77777777" w:rsidR="00EF68FD" w:rsidRPr="00EF68FD" w:rsidRDefault="00EF68FD" w:rsidP="00E64CE1">
      <w:pPr>
        <w:spacing w:line="360" w:lineRule="auto"/>
        <w:rPr>
          <w:rFonts w:ascii="Arial" w:hAnsi="Arial" w:cs="Arial"/>
          <w:color w:val="000000" w:themeColor="text1"/>
          <w:sz w:val="22"/>
          <w:szCs w:val="22"/>
          <w:lang w:val="en-US"/>
        </w:rPr>
      </w:pPr>
    </w:p>
    <w:p w14:paraId="32E265B1" w14:textId="77777777" w:rsidR="00EF68FD" w:rsidRPr="00EF68FD" w:rsidRDefault="00EF68FD" w:rsidP="00E64CE1">
      <w:pPr>
        <w:pStyle w:val="ListParagraph"/>
        <w:numPr>
          <w:ilvl w:val="0"/>
          <w:numId w:val="8"/>
        </w:numPr>
        <w:spacing w:line="360" w:lineRule="auto"/>
        <w:rPr>
          <w:rFonts w:ascii="Arial" w:hAnsi="Arial" w:cs="Arial"/>
          <w:color w:val="000000" w:themeColor="text1"/>
          <w:sz w:val="22"/>
          <w:szCs w:val="22"/>
          <w:lang w:val="en-US"/>
        </w:rPr>
      </w:pPr>
      <w:r w:rsidRPr="00EF68FD">
        <w:rPr>
          <w:rFonts w:ascii="Arial" w:hAnsi="Arial" w:cs="Arial"/>
          <w:color w:val="000000" w:themeColor="text1"/>
          <w:sz w:val="22"/>
          <w:szCs w:val="22"/>
          <w:lang w:val="en-US"/>
        </w:rPr>
        <w:t>investigating the opportunities that can be captured by efficient initiatives.</w:t>
      </w:r>
    </w:p>
    <w:p w14:paraId="42177299" w14:textId="77777777" w:rsidR="00EF68FD" w:rsidRPr="00EF68FD" w:rsidRDefault="00EF68FD" w:rsidP="00E64CE1">
      <w:pPr>
        <w:spacing w:line="360" w:lineRule="auto"/>
        <w:rPr>
          <w:rFonts w:ascii="Arial" w:hAnsi="Arial" w:cs="Arial"/>
          <w:color w:val="000000" w:themeColor="text1"/>
          <w:sz w:val="22"/>
          <w:szCs w:val="22"/>
          <w:lang w:val="en-US"/>
        </w:rPr>
      </w:pPr>
    </w:p>
    <w:p w14:paraId="32641018" w14:textId="77777777" w:rsidR="00EF68FD" w:rsidRPr="00EF68FD" w:rsidRDefault="00EF68FD" w:rsidP="00E64CE1">
      <w:pPr>
        <w:pStyle w:val="ListParagraph"/>
        <w:numPr>
          <w:ilvl w:val="0"/>
          <w:numId w:val="8"/>
        </w:numPr>
        <w:spacing w:line="360" w:lineRule="auto"/>
        <w:rPr>
          <w:rFonts w:ascii="Arial" w:hAnsi="Arial" w:cs="Arial"/>
          <w:color w:val="000000" w:themeColor="text1"/>
          <w:sz w:val="22"/>
          <w:szCs w:val="22"/>
          <w:lang w:val="en-US"/>
        </w:rPr>
      </w:pPr>
      <w:r w:rsidRPr="00EF68FD">
        <w:rPr>
          <w:rFonts w:ascii="Arial" w:hAnsi="Arial" w:cs="Arial"/>
          <w:color w:val="000000" w:themeColor="text1"/>
          <w:sz w:val="22"/>
          <w:szCs w:val="22"/>
          <w:lang w:val="en-US"/>
        </w:rPr>
        <w:t>Encourage open conversations and debates to get people thinking about current topics and to present them with strong arguments.</w:t>
      </w:r>
    </w:p>
    <w:p w14:paraId="09DF5AE6" w14:textId="77777777" w:rsidR="00EF68FD" w:rsidRPr="00EF68FD" w:rsidRDefault="00EF68FD" w:rsidP="00E64CE1">
      <w:pPr>
        <w:spacing w:line="360" w:lineRule="auto"/>
        <w:rPr>
          <w:rFonts w:ascii="Arial" w:hAnsi="Arial" w:cs="Arial"/>
          <w:color w:val="000000" w:themeColor="text1"/>
          <w:sz w:val="22"/>
          <w:szCs w:val="22"/>
          <w:lang w:val="en-US"/>
        </w:rPr>
      </w:pPr>
    </w:p>
    <w:p w14:paraId="557700DC" w14:textId="4884A084" w:rsidR="00EF68FD" w:rsidRPr="00EF68FD" w:rsidRDefault="00EF68FD" w:rsidP="00E64CE1">
      <w:pPr>
        <w:pStyle w:val="ListParagraph"/>
        <w:numPr>
          <w:ilvl w:val="0"/>
          <w:numId w:val="8"/>
        </w:numPr>
        <w:spacing w:line="360" w:lineRule="auto"/>
        <w:rPr>
          <w:rFonts w:ascii="Arial" w:hAnsi="Arial" w:cs="Arial"/>
          <w:color w:val="000000" w:themeColor="text1"/>
          <w:sz w:val="22"/>
          <w:szCs w:val="22"/>
          <w:lang w:val="en-US"/>
        </w:rPr>
      </w:pPr>
      <w:r w:rsidRPr="00EF68FD">
        <w:rPr>
          <w:rFonts w:ascii="Arial" w:hAnsi="Arial" w:cs="Arial"/>
          <w:color w:val="000000" w:themeColor="text1"/>
          <w:sz w:val="22"/>
          <w:szCs w:val="22"/>
          <w:lang w:val="en-US"/>
        </w:rPr>
        <w:t>Regarding change</w:t>
      </w:r>
      <w:r w:rsidRPr="00EF68FD">
        <w:rPr>
          <w:rFonts w:ascii="Arial" w:hAnsi="Arial" w:cs="Arial"/>
          <w:color w:val="000000" w:themeColor="text1"/>
          <w:sz w:val="22"/>
          <w:szCs w:val="22"/>
          <w:lang w:val="en-US"/>
        </w:rPr>
        <w:t>, enlist the assistance and support of business leaders, significant stakeholders, and customers.</w:t>
      </w:r>
    </w:p>
    <w:p w14:paraId="361193EE" w14:textId="77777777" w:rsidR="00EF68FD" w:rsidRDefault="00EF68FD" w:rsidP="00E64CE1">
      <w:pPr>
        <w:spacing w:line="360" w:lineRule="auto"/>
        <w:rPr>
          <w:rFonts w:ascii="Arial" w:hAnsi="Arial" w:cs="Arial"/>
          <w:color w:val="000000" w:themeColor="text1"/>
          <w:sz w:val="22"/>
          <w:szCs w:val="22"/>
          <w:lang w:val="en-US"/>
        </w:rPr>
      </w:pPr>
    </w:p>
    <w:p w14:paraId="49A0DAC6" w14:textId="043BA2E0" w:rsidR="00EF68FD" w:rsidRDefault="00EF68FD" w:rsidP="00E64CE1">
      <w:pPr>
        <w:spacing w:line="360" w:lineRule="auto"/>
        <w:rPr>
          <w:rFonts w:ascii="Arial" w:hAnsi="Arial" w:cs="Arial"/>
          <w:color w:val="000000" w:themeColor="text1"/>
          <w:sz w:val="22"/>
          <w:szCs w:val="22"/>
          <w:lang w:val="en-US"/>
        </w:rPr>
      </w:pPr>
      <w:r>
        <w:rPr>
          <w:rFonts w:ascii="Arial" w:hAnsi="Arial" w:cs="Arial"/>
          <w:color w:val="000000" w:themeColor="text1"/>
          <w:sz w:val="22"/>
          <w:szCs w:val="22"/>
          <w:lang w:val="en-US"/>
        </w:rPr>
        <w:t>2. Build guiding team:</w:t>
      </w:r>
    </w:p>
    <w:p w14:paraId="0F6C6F49" w14:textId="77777777" w:rsidR="00EF68FD" w:rsidRDefault="00EF68FD" w:rsidP="00E64CE1">
      <w:pPr>
        <w:spacing w:line="360" w:lineRule="auto"/>
        <w:rPr>
          <w:rFonts w:ascii="Arial" w:hAnsi="Arial" w:cs="Arial"/>
          <w:color w:val="000000" w:themeColor="text1"/>
          <w:sz w:val="22"/>
          <w:szCs w:val="22"/>
          <w:lang w:val="en-US"/>
        </w:rPr>
      </w:pPr>
    </w:p>
    <w:p w14:paraId="35CA3F24" w14:textId="77777777" w:rsidR="00EF68FD" w:rsidRPr="00EF68FD" w:rsidRDefault="00EF68FD" w:rsidP="00E64CE1">
      <w:pPr>
        <w:pStyle w:val="ListParagraph"/>
        <w:numPr>
          <w:ilvl w:val="0"/>
          <w:numId w:val="9"/>
        </w:numPr>
        <w:spacing w:line="360" w:lineRule="auto"/>
        <w:rPr>
          <w:rFonts w:ascii="Arial" w:hAnsi="Arial" w:cs="Arial"/>
          <w:color w:val="000000" w:themeColor="text1"/>
          <w:sz w:val="22"/>
          <w:szCs w:val="22"/>
          <w:lang w:val="en-US"/>
        </w:rPr>
      </w:pPr>
      <w:r w:rsidRPr="00EF68FD">
        <w:rPr>
          <w:rFonts w:ascii="Arial" w:hAnsi="Arial" w:cs="Arial"/>
          <w:color w:val="000000" w:themeColor="text1"/>
          <w:sz w:val="22"/>
          <w:szCs w:val="22"/>
          <w:lang w:val="en-US"/>
        </w:rPr>
        <w:t>Finding the important stakeholders and effective change leaders in your organizations and asking for their support throughout the entire process.</w:t>
      </w:r>
    </w:p>
    <w:p w14:paraId="18F0CD52" w14:textId="77777777" w:rsidR="00EF68FD" w:rsidRPr="00EF68FD" w:rsidRDefault="00EF68FD" w:rsidP="00E64CE1">
      <w:pPr>
        <w:spacing w:line="360" w:lineRule="auto"/>
        <w:rPr>
          <w:rFonts w:ascii="Arial" w:hAnsi="Arial" w:cs="Arial"/>
          <w:color w:val="000000" w:themeColor="text1"/>
          <w:sz w:val="22"/>
          <w:szCs w:val="22"/>
          <w:lang w:val="en-US"/>
        </w:rPr>
      </w:pPr>
    </w:p>
    <w:p w14:paraId="2AE50A51" w14:textId="77777777" w:rsidR="00EF68FD" w:rsidRPr="00EF68FD" w:rsidRDefault="00EF68FD" w:rsidP="00E64CE1">
      <w:pPr>
        <w:pStyle w:val="ListParagraph"/>
        <w:numPr>
          <w:ilvl w:val="0"/>
          <w:numId w:val="9"/>
        </w:numPr>
        <w:spacing w:line="360" w:lineRule="auto"/>
        <w:rPr>
          <w:rFonts w:ascii="Arial" w:hAnsi="Arial" w:cs="Arial"/>
          <w:color w:val="000000" w:themeColor="text1"/>
          <w:sz w:val="22"/>
          <w:szCs w:val="22"/>
          <w:lang w:val="en-US"/>
        </w:rPr>
      </w:pPr>
      <w:r w:rsidRPr="00EF68FD">
        <w:rPr>
          <w:rFonts w:ascii="Arial" w:hAnsi="Arial" w:cs="Arial"/>
          <w:color w:val="000000" w:themeColor="text1"/>
          <w:sz w:val="22"/>
          <w:szCs w:val="22"/>
          <w:lang w:val="en-US"/>
        </w:rPr>
        <w:t>Create a strong coalition for change that would function as a unit.</w:t>
      </w:r>
    </w:p>
    <w:p w14:paraId="7B4A9C08" w14:textId="77777777" w:rsidR="00EF68FD" w:rsidRPr="00EF68FD" w:rsidRDefault="00EF68FD" w:rsidP="00E64CE1">
      <w:pPr>
        <w:spacing w:line="360" w:lineRule="auto"/>
        <w:rPr>
          <w:rFonts w:ascii="Arial" w:hAnsi="Arial" w:cs="Arial"/>
          <w:color w:val="000000" w:themeColor="text1"/>
          <w:sz w:val="22"/>
          <w:szCs w:val="22"/>
          <w:lang w:val="en-US"/>
        </w:rPr>
      </w:pPr>
    </w:p>
    <w:p w14:paraId="71CC1264" w14:textId="2FC98EC8" w:rsidR="00EF68FD" w:rsidRPr="00EF68FD" w:rsidRDefault="00EF68FD" w:rsidP="00E64CE1">
      <w:pPr>
        <w:pStyle w:val="ListParagraph"/>
        <w:numPr>
          <w:ilvl w:val="0"/>
          <w:numId w:val="9"/>
        </w:numPr>
        <w:spacing w:line="360" w:lineRule="auto"/>
        <w:rPr>
          <w:rFonts w:ascii="Arial" w:hAnsi="Arial" w:cs="Arial"/>
          <w:color w:val="000000" w:themeColor="text1"/>
          <w:sz w:val="22"/>
          <w:szCs w:val="22"/>
          <w:lang w:val="en-US"/>
        </w:rPr>
      </w:pPr>
      <w:r w:rsidRPr="00EF68FD">
        <w:rPr>
          <w:rFonts w:ascii="Arial" w:hAnsi="Arial" w:cs="Arial"/>
          <w:color w:val="000000" w:themeColor="text1"/>
          <w:sz w:val="22"/>
          <w:szCs w:val="22"/>
          <w:lang w:val="en-US"/>
        </w:rPr>
        <w:t>Determine the coalition teams' weak points and make sure the team consists of many powerful individuals from various cross-functional departments and employees at various levels of the firm.</w:t>
      </w:r>
    </w:p>
    <w:p w14:paraId="4DFB8984" w14:textId="77777777" w:rsidR="00EF68FD" w:rsidRPr="00EF68FD" w:rsidRDefault="00EF68FD" w:rsidP="00E64CE1">
      <w:pPr>
        <w:spacing w:line="360" w:lineRule="auto"/>
        <w:jc w:val="center"/>
        <w:rPr>
          <w:rFonts w:ascii="Arial" w:hAnsi="Arial" w:cs="Arial"/>
          <w:color w:val="000000" w:themeColor="text1"/>
          <w:sz w:val="22"/>
          <w:szCs w:val="22"/>
          <w:lang w:val="en-US"/>
        </w:rPr>
      </w:pPr>
    </w:p>
    <w:p w14:paraId="553481EE" w14:textId="509C2601" w:rsidR="00EF68FD" w:rsidRDefault="00EF68FD" w:rsidP="00E64CE1">
      <w:pPr>
        <w:spacing w:line="360" w:lineRule="auto"/>
        <w:rPr>
          <w:rFonts w:ascii="Arial" w:hAnsi="Arial" w:cs="Arial"/>
          <w:color w:val="000000" w:themeColor="text1"/>
          <w:sz w:val="22"/>
          <w:szCs w:val="22"/>
          <w:lang w:val="en-US"/>
        </w:rPr>
      </w:pPr>
      <w:r w:rsidRPr="00EF68FD">
        <w:rPr>
          <w:rFonts w:ascii="Arial" w:hAnsi="Arial" w:cs="Arial"/>
          <w:color w:val="000000" w:themeColor="text1"/>
          <w:sz w:val="22"/>
          <w:szCs w:val="22"/>
          <w:lang w:val="en-US"/>
        </w:rPr>
        <w:t xml:space="preserve">3. </w:t>
      </w:r>
      <w:r>
        <w:rPr>
          <w:rFonts w:ascii="Arial" w:hAnsi="Arial" w:cs="Arial"/>
          <w:color w:val="000000" w:themeColor="text1"/>
          <w:sz w:val="22"/>
          <w:szCs w:val="22"/>
          <w:lang w:val="en-US"/>
        </w:rPr>
        <w:t>Develop Vision &amp; Strategy:</w:t>
      </w:r>
    </w:p>
    <w:p w14:paraId="4C77CFE7" w14:textId="77777777" w:rsidR="00EF68FD" w:rsidRDefault="00EF68FD" w:rsidP="00E64CE1">
      <w:pPr>
        <w:spacing w:line="360" w:lineRule="auto"/>
        <w:rPr>
          <w:rFonts w:ascii="Arial" w:hAnsi="Arial" w:cs="Arial"/>
          <w:color w:val="000000" w:themeColor="text1"/>
          <w:sz w:val="22"/>
          <w:szCs w:val="22"/>
          <w:lang w:val="en-US"/>
        </w:rPr>
      </w:pPr>
    </w:p>
    <w:p w14:paraId="65F50EDD" w14:textId="77777777" w:rsidR="00EF68FD" w:rsidRDefault="00EF68FD" w:rsidP="00E64CE1">
      <w:pPr>
        <w:spacing w:line="360" w:lineRule="auto"/>
        <w:rPr>
          <w:rFonts w:ascii="Arial" w:hAnsi="Arial" w:cs="Arial"/>
          <w:color w:val="000000" w:themeColor="text1"/>
          <w:sz w:val="22"/>
          <w:szCs w:val="22"/>
          <w:lang w:val="en-US"/>
        </w:rPr>
      </w:pPr>
    </w:p>
    <w:p w14:paraId="4E9A23C1" w14:textId="4ABA1CBF" w:rsidR="00EF68FD" w:rsidRPr="00EF68FD" w:rsidRDefault="00EF68FD" w:rsidP="00E64CE1">
      <w:pPr>
        <w:pStyle w:val="ListParagraph"/>
        <w:numPr>
          <w:ilvl w:val="0"/>
          <w:numId w:val="10"/>
        </w:numPr>
        <w:spacing w:line="360" w:lineRule="auto"/>
        <w:rPr>
          <w:rFonts w:ascii="Arial" w:hAnsi="Arial" w:cs="Arial"/>
          <w:color w:val="000000" w:themeColor="text1"/>
          <w:sz w:val="22"/>
          <w:szCs w:val="22"/>
          <w:lang w:val="en-US"/>
        </w:rPr>
      </w:pPr>
      <w:r w:rsidRPr="00EF68FD">
        <w:rPr>
          <w:rFonts w:ascii="Arial" w:hAnsi="Arial" w:cs="Arial"/>
          <w:color w:val="000000" w:themeColor="text1"/>
          <w:sz w:val="22"/>
          <w:szCs w:val="22"/>
          <w:lang w:val="en-US"/>
        </w:rPr>
        <w:t>I</w:t>
      </w:r>
      <w:r w:rsidRPr="00EF68FD">
        <w:rPr>
          <w:rFonts w:ascii="Arial" w:hAnsi="Arial" w:cs="Arial"/>
          <w:color w:val="000000" w:themeColor="text1"/>
          <w:sz w:val="22"/>
          <w:szCs w:val="22"/>
          <w:lang w:val="en-US"/>
        </w:rPr>
        <w:t xml:space="preserve">dentifying the fundamental principles, crafting the ultimate vision, and formulating the tactics for bringing about change in </w:t>
      </w:r>
      <w:r>
        <w:rPr>
          <w:rFonts w:ascii="Arial" w:hAnsi="Arial" w:cs="Arial"/>
          <w:color w:val="000000" w:themeColor="text1"/>
          <w:sz w:val="22"/>
          <w:szCs w:val="22"/>
          <w:lang w:val="en-US"/>
        </w:rPr>
        <w:t>the</w:t>
      </w:r>
      <w:r w:rsidRPr="00EF68FD">
        <w:rPr>
          <w:rFonts w:ascii="Arial" w:hAnsi="Arial" w:cs="Arial"/>
          <w:color w:val="000000" w:themeColor="text1"/>
          <w:sz w:val="22"/>
          <w:szCs w:val="22"/>
          <w:lang w:val="en-US"/>
        </w:rPr>
        <w:t xml:space="preserve"> company.</w:t>
      </w:r>
    </w:p>
    <w:p w14:paraId="0A5A8AF8" w14:textId="77777777" w:rsidR="00EF68FD" w:rsidRPr="00EF68FD" w:rsidRDefault="00EF68FD" w:rsidP="00E64CE1">
      <w:pPr>
        <w:spacing w:line="360" w:lineRule="auto"/>
        <w:rPr>
          <w:rFonts w:ascii="Arial" w:hAnsi="Arial" w:cs="Arial"/>
          <w:color w:val="000000" w:themeColor="text1"/>
          <w:sz w:val="22"/>
          <w:szCs w:val="22"/>
          <w:lang w:val="en-US"/>
        </w:rPr>
      </w:pPr>
    </w:p>
    <w:p w14:paraId="3C91426A" w14:textId="13111626" w:rsidR="00EF68FD" w:rsidRDefault="00EF68FD" w:rsidP="00E64CE1">
      <w:pPr>
        <w:pStyle w:val="ListParagraph"/>
        <w:numPr>
          <w:ilvl w:val="0"/>
          <w:numId w:val="10"/>
        </w:numPr>
        <w:spacing w:line="360" w:lineRule="auto"/>
        <w:rPr>
          <w:rFonts w:ascii="Arial" w:hAnsi="Arial" w:cs="Arial"/>
          <w:color w:val="000000" w:themeColor="text1"/>
          <w:sz w:val="22"/>
          <w:szCs w:val="22"/>
          <w:lang w:val="en-US"/>
        </w:rPr>
      </w:pPr>
      <w:r w:rsidRPr="00EF68FD">
        <w:rPr>
          <w:rFonts w:ascii="Arial" w:hAnsi="Arial" w:cs="Arial"/>
          <w:color w:val="000000" w:themeColor="text1"/>
          <w:sz w:val="22"/>
          <w:szCs w:val="22"/>
          <w:lang w:val="en-US"/>
        </w:rPr>
        <w:t xml:space="preserve">Make sure the change leaders </w:t>
      </w:r>
      <w:r w:rsidRPr="00EF68FD">
        <w:rPr>
          <w:rFonts w:ascii="Arial" w:hAnsi="Arial" w:cs="Arial"/>
          <w:color w:val="000000" w:themeColor="text1"/>
          <w:sz w:val="22"/>
          <w:szCs w:val="22"/>
          <w:lang w:val="en-US"/>
        </w:rPr>
        <w:t>can</w:t>
      </w:r>
      <w:r w:rsidRPr="00EF68FD">
        <w:rPr>
          <w:rFonts w:ascii="Arial" w:hAnsi="Arial" w:cs="Arial"/>
          <w:color w:val="000000" w:themeColor="text1"/>
          <w:sz w:val="22"/>
          <w:szCs w:val="22"/>
          <w:lang w:val="en-US"/>
        </w:rPr>
        <w:t xml:space="preserve"> clearly and simply articulate the vision for others to comprehend and adopt.</w:t>
      </w:r>
    </w:p>
    <w:p w14:paraId="21B4643E" w14:textId="77777777" w:rsidR="00EF68FD" w:rsidRPr="00EF68FD" w:rsidRDefault="00EF68FD" w:rsidP="00E64CE1">
      <w:pPr>
        <w:pStyle w:val="ListParagraph"/>
        <w:spacing w:line="360" w:lineRule="auto"/>
        <w:rPr>
          <w:rFonts w:ascii="Arial" w:hAnsi="Arial" w:cs="Arial"/>
          <w:color w:val="000000" w:themeColor="text1"/>
          <w:sz w:val="22"/>
          <w:szCs w:val="22"/>
          <w:lang w:val="en-US"/>
        </w:rPr>
      </w:pPr>
    </w:p>
    <w:p w14:paraId="07A3605C" w14:textId="77777777" w:rsidR="00EF68FD" w:rsidRPr="00EF68FD" w:rsidRDefault="00EF68FD" w:rsidP="00E64CE1">
      <w:pPr>
        <w:spacing w:line="360" w:lineRule="auto"/>
        <w:rPr>
          <w:rFonts w:ascii="Arial" w:hAnsi="Arial" w:cs="Arial"/>
          <w:color w:val="000000" w:themeColor="text1"/>
          <w:sz w:val="22"/>
          <w:szCs w:val="22"/>
          <w:lang w:val="en-US"/>
        </w:rPr>
      </w:pPr>
    </w:p>
    <w:p w14:paraId="5C177300" w14:textId="77777777" w:rsidR="00EF68FD" w:rsidRDefault="00EF68FD" w:rsidP="00E64CE1">
      <w:pPr>
        <w:spacing w:line="360" w:lineRule="auto"/>
        <w:rPr>
          <w:rFonts w:ascii="Arial" w:hAnsi="Arial" w:cs="Arial"/>
          <w:color w:val="000000" w:themeColor="text1"/>
          <w:sz w:val="22"/>
          <w:szCs w:val="22"/>
          <w:lang w:val="en-US"/>
        </w:rPr>
      </w:pPr>
    </w:p>
    <w:p w14:paraId="20C303FC" w14:textId="77777777" w:rsidR="00CD1CB1" w:rsidRDefault="00CD1CB1" w:rsidP="00E64CE1">
      <w:pPr>
        <w:spacing w:line="360" w:lineRule="auto"/>
        <w:rPr>
          <w:rFonts w:ascii="Arial" w:hAnsi="Arial" w:cs="Arial"/>
          <w:color w:val="000000" w:themeColor="text1"/>
          <w:sz w:val="22"/>
          <w:szCs w:val="22"/>
          <w:lang w:val="en-US"/>
        </w:rPr>
      </w:pPr>
    </w:p>
    <w:p w14:paraId="19BFDE89" w14:textId="67F0ED0D" w:rsidR="00EF68FD" w:rsidRDefault="00EF68FD" w:rsidP="00E64CE1">
      <w:pPr>
        <w:spacing w:line="360" w:lineRule="auto"/>
        <w:rPr>
          <w:rFonts w:ascii="Arial" w:hAnsi="Arial" w:cs="Arial"/>
          <w:color w:val="000000" w:themeColor="text1"/>
          <w:sz w:val="22"/>
          <w:szCs w:val="22"/>
          <w:lang w:val="en-US"/>
        </w:rPr>
      </w:pPr>
      <w:r>
        <w:rPr>
          <w:rFonts w:ascii="Arial" w:hAnsi="Arial" w:cs="Arial"/>
          <w:color w:val="000000" w:themeColor="text1"/>
          <w:sz w:val="22"/>
          <w:szCs w:val="22"/>
          <w:lang w:val="en-US"/>
        </w:rPr>
        <w:lastRenderedPageBreak/>
        <w:t xml:space="preserve">4. </w:t>
      </w:r>
      <w:r w:rsidR="00415FDB">
        <w:rPr>
          <w:rFonts w:ascii="Arial" w:hAnsi="Arial" w:cs="Arial"/>
          <w:color w:val="000000" w:themeColor="text1"/>
          <w:sz w:val="22"/>
          <w:szCs w:val="22"/>
          <w:lang w:val="en-US"/>
        </w:rPr>
        <w:t xml:space="preserve">Communication around the changes: </w:t>
      </w:r>
    </w:p>
    <w:p w14:paraId="46B5723E" w14:textId="77777777" w:rsidR="00415FDB" w:rsidRDefault="00415FDB" w:rsidP="00E64CE1">
      <w:pPr>
        <w:spacing w:line="360" w:lineRule="auto"/>
        <w:rPr>
          <w:rFonts w:ascii="Arial" w:hAnsi="Arial" w:cs="Arial"/>
          <w:color w:val="000000" w:themeColor="text1"/>
          <w:sz w:val="22"/>
          <w:szCs w:val="22"/>
          <w:lang w:val="en-US"/>
        </w:rPr>
      </w:pPr>
    </w:p>
    <w:p w14:paraId="45577DDA" w14:textId="77777777" w:rsidR="00415FDB" w:rsidRDefault="00415FDB" w:rsidP="00E64CE1">
      <w:pPr>
        <w:spacing w:line="360" w:lineRule="auto"/>
        <w:rPr>
          <w:rFonts w:ascii="Arial" w:hAnsi="Arial" w:cs="Arial"/>
          <w:color w:val="000000" w:themeColor="text1"/>
          <w:sz w:val="22"/>
          <w:szCs w:val="22"/>
          <w:lang w:val="en-US"/>
        </w:rPr>
      </w:pPr>
    </w:p>
    <w:p w14:paraId="7DBACD32" w14:textId="77777777" w:rsidR="00415FDB" w:rsidRDefault="00415FDB" w:rsidP="00E64CE1">
      <w:pPr>
        <w:pStyle w:val="ListParagraph"/>
        <w:numPr>
          <w:ilvl w:val="0"/>
          <w:numId w:val="11"/>
        </w:numPr>
        <w:spacing w:line="360" w:lineRule="auto"/>
        <w:rPr>
          <w:rFonts w:ascii="Arial" w:hAnsi="Arial" w:cs="Arial"/>
          <w:color w:val="000000" w:themeColor="text1"/>
          <w:sz w:val="22"/>
          <w:szCs w:val="22"/>
          <w:lang w:val="en-US"/>
        </w:rPr>
      </w:pPr>
      <w:r w:rsidRPr="00415FDB">
        <w:rPr>
          <w:rFonts w:ascii="Arial" w:hAnsi="Arial" w:cs="Arial"/>
          <w:color w:val="000000" w:themeColor="text1"/>
          <w:sz w:val="22"/>
          <w:szCs w:val="22"/>
          <w:lang w:val="en-US"/>
        </w:rPr>
        <w:t>Transmit the altered vision frequently, forcefully, and convincingly.</w:t>
      </w:r>
    </w:p>
    <w:p w14:paraId="3433C4C0" w14:textId="77777777" w:rsidR="00415FDB" w:rsidRPr="00415FDB" w:rsidRDefault="00415FDB" w:rsidP="00E64CE1">
      <w:pPr>
        <w:pStyle w:val="ListParagraph"/>
        <w:spacing w:line="360" w:lineRule="auto"/>
        <w:rPr>
          <w:rFonts w:ascii="Arial" w:hAnsi="Arial" w:cs="Arial"/>
          <w:color w:val="000000" w:themeColor="text1"/>
          <w:sz w:val="22"/>
          <w:szCs w:val="22"/>
          <w:lang w:val="en-US"/>
        </w:rPr>
      </w:pPr>
    </w:p>
    <w:p w14:paraId="025EE29E" w14:textId="77777777" w:rsidR="00415FDB" w:rsidRPr="00415FDB" w:rsidRDefault="00415FDB" w:rsidP="00E64CE1">
      <w:pPr>
        <w:spacing w:line="360" w:lineRule="auto"/>
        <w:rPr>
          <w:rFonts w:ascii="Arial" w:hAnsi="Arial" w:cs="Arial"/>
          <w:color w:val="000000" w:themeColor="text1"/>
          <w:sz w:val="22"/>
          <w:szCs w:val="22"/>
          <w:lang w:val="en-US"/>
        </w:rPr>
      </w:pPr>
    </w:p>
    <w:p w14:paraId="0D2866A6" w14:textId="61309CD1" w:rsidR="00415FDB" w:rsidRPr="00415FDB" w:rsidRDefault="00415FDB" w:rsidP="00E64CE1">
      <w:pPr>
        <w:pStyle w:val="ListParagraph"/>
        <w:numPr>
          <w:ilvl w:val="0"/>
          <w:numId w:val="11"/>
        </w:numPr>
        <w:spacing w:line="360" w:lineRule="auto"/>
        <w:rPr>
          <w:rFonts w:ascii="Arial" w:hAnsi="Arial" w:cs="Arial"/>
          <w:color w:val="000000" w:themeColor="text1"/>
          <w:sz w:val="22"/>
          <w:szCs w:val="22"/>
          <w:lang w:val="en-US"/>
        </w:rPr>
      </w:pPr>
      <w:r w:rsidRPr="00415FDB">
        <w:rPr>
          <w:rFonts w:ascii="Arial" w:hAnsi="Arial" w:cs="Arial"/>
          <w:color w:val="000000" w:themeColor="text1"/>
          <w:sz w:val="22"/>
          <w:szCs w:val="22"/>
          <w:lang w:val="en-US"/>
        </w:rPr>
        <w:t>Connect the vision to all the important components, such as training and performance reviews.</w:t>
      </w:r>
    </w:p>
    <w:p w14:paraId="61F697F7" w14:textId="77777777" w:rsidR="00415FDB" w:rsidRPr="00415FDB" w:rsidRDefault="00415FDB" w:rsidP="00E64CE1">
      <w:pPr>
        <w:spacing w:line="360" w:lineRule="auto"/>
        <w:rPr>
          <w:rFonts w:ascii="Arial" w:hAnsi="Arial" w:cs="Arial"/>
          <w:color w:val="000000" w:themeColor="text1"/>
          <w:sz w:val="22"/>
          <w:szCs w:val="22"/>
          <w:lang w:val="en-US"/>
        </w:rPr>
      </w:pPr>
    </w:p>
    <w:p w14:paraId="06B1B391" w14:textId="4C30CF43" w:rsidR="00415FDB" w:rsidRPr="00415FDB" w:rsidRDefault="00415FDB" w:rsidP="00E64CE1">
      <w:pPr>
        <w:pStyle w:val="ListParagraph"/>
        <w:numPr>
          <w:ilvl w:val="0"/>
          <w:numId w:val="11"/>
        </w:numPr>
        <w:spacing w:line="360" w:lineRule="auto"/>
        <w:rPr>
          <w:rFonts w:ascii="Arial" w:hAnsi="Arial" w:cs="Arial"/>
          <w:color w:val="000000" w:themeColor="text1"/>
          <w:sz w:val="22"/>
          <w:szCs w:val="22"/>
          <w:lang w:val="en-US"/>
        </w:rPr>
      </w:pPr>
      <w:r w:rsidRPr="00415FDB">
        <w:rPr>
          <w:rFonts w:ascii="Arial" w:hAnsi="Arial" w:cs="Arial"/>
          <w:color w:val="000000" w:themeColor="text1"/>
          <w:sz w:val="22"/>
          <w:szCs w:val="22"/>
          <w:lang w:val="en-US"/>
        </w:rPr>
        <w:t>Deal with people's worries and challenges in an open and active manner.</w:t>
      </w:r>
    </w:p>
    <w:p w14:paraId="448EB08F" w14:textId="77777777" w:rsidR="00EF68FD" w:rsidRDefault="00EF68FD" w:rsidP="00E64CE1">
      <w:pPr>
        <w:spacing w:line="360" w:lineRule="auto"/>
        <w:rPr>
          <w:rFonts w:ascii="Arial" w:hAnsi="Arial" w:cs="Arial"/>
          <w:color w:val="000000" w:themeColor="text1"/>
          <w:sz w:val="22"/>
          <w:szCs w:val="22"/>
          <w:lang w:val="en-US"/>
        </w:rPr>
      </w:pPr>
    </w:p>
    <w:p w14:paraId="1E757302" w14:textId="77777777" w:rsidR="00EF68FD" w:rsidRDefault="00EF68FD" w:rsidP="00E64CE1">
      <w:pPr>
        <w:spacing w:line="360" w:lineRule="auto"/>
        <w:rPr>
          <w:rFonts w:ascii="Arial" w:hAnsi="Arial" w:cs="Arial"/>
          <w:color w:val="000000" w:themeColor="text1"/>
          <w:sz w:val="22"/>
          <w:szCs w:val="22"/>
          <w:lang w:val="en-US"/>
        </w:rPr>
      </w:pPr>
    </w:p>
    <w:p w14:paraId="2C581441" w14:textId="40FBDDC5" w:rsidR="001C5D5B" w:rsidRDefault="00415FDB" w:rsidP="00E64CE1">
      <w:pPr>
        <w:spacing w:line="360" w:lineRule="auto"/>
        <w:rPr>
          <w:rFonts w:ascii="Arial" w:hAnsi="Arial" w:cs="Arial"/>
          <w:color w:val="000000" w:themeColor="text1"/>
          <w:sz w:val="22"/>
          <w:szCs w:val="22"/>
          <w:lang w:val="en-US"/>
        </w:rPr>
      </w:pPr>
      <w:r>
        <w:rPr>
          <w:rFonts w:ascii="Arial" w:hAnsi="Arial" w:cs="Arial"/>
          <w:color w:val="000000" w:themeColor="text1"/>
          <w:sz w:val="22"/>
          <w:szCs w:val="22"/>
          <w:lang w:val="en-US"/>
        </w:rPr>
        <w:t xml:space="preserve">5. Removing Obstacles </w:t>
      </w:r>
    </w:p>
    <w:p w14:paraId="1FDD5FF0" w14:textId="77777777" w:rsidR="00415FDB" w:rsidRDefault="00415FDB" w:rsidP="00E64CE1">
      <w:pPr>
        <w:spacing w:line="360" w:lineRule="auto"/>
        <w:rPr>
          <w:rFonts w:ascii="Arial" w:hAnsi="Arial" w:cs="Arial"/>
          <w:color w:val="000000" w:themeColor="text1"/>
          <w:sz w:val="22"/>
          <w:szCs w:val="22"/>
          <w:lang w:val="en-US"/>
        </w:rPr>
      </w:pPr>
    </w:p>
    <w:p w14:paraId="79ABC5DE" w14:textId="77777777" w:rsidR="00415FDB" w:rsidRPr="00415FDB" w:rsidRDefault="00415FDB" w:rsidP="00E64CE1">
      <w:pPr>
        <w:pStyle w:val="ListParagraph"/>
        <w:numPr>
          <w:ilvl w:val="0"/>
          <w:numId w:val="12"/>
        </w:numPr>
        <w:spacing w:line="360" w:lineRule="auto"/>
        <w:rPr>
          <w:rFonts w:ascii="Arial" w:hAnsi="Arial" w:cs="Arial"/>
          <w:color w:val="000000" w:themeColor="text1"/>
          <w:sz w:val="22"/>
          <w:szCs w:val="22"/>
          <w:lang w:val="en-US"/>
        </w:rPr>
      </w:pPr>
      <w:r w:rsidRPr="00415FDB">
        <w:rPr>
          <w:rFonts w:ascii="Arial" w:hAnsi="Arial" w:cs="Arial"/>
          <w:color w:val="000000" w:themeColor="text1"/>
          <w:sz w:val="22"/>
          <w:szCs w:val="22"/>
          <w:lang w:val="en-US"/>
        </w:rPr>
        <w:t>Make that the organizational structure and processes are in place and in line with the organization's ultimate vision.</w:t>
      </w:r>
    </w:p>
    <w:p w14:paraId="4DD2CCC9" w14:textId="77777777" w:rsidR="00415FDB" w:rsidRPr="00415FDB" w:rsidRDefault="00415FDB" w:rsidP="00E64CE1">
      <w:pPr>
        <w:spacing w:line="360" w:lineRule="auto"/>
        <w:rPr>
          <w:rFonts w:ascii="Arial" w:hAnsi="Arial" w:cs="Arial"/>
          <w:color w:val="000000" w:themeColor="text1"/>
          <w:sz w:val="22"/>
          <w:szCs w:val="22"/>
          <w:lang w:val="en-US"/>
        </w:rPr>
      </w:pPr>
    </w:p>
    <w:p w14:paraId="2B070D84" w14:textId="77777777" w:rsidR="00415FDB" w:rsidRPr="00415FDB" w:rsidRDefault="00415FDB" w:rsidP="00E64CE1">
      <w:pPr>
        <w:pStyle w:val="ListParagraph"/>
        <w:numPr>
          <w:ilvl w:val="0"/>
          <w:numId w:val="12"/>
        </w:numPr>
        <w:spacing w:line="360" w:lineRule="auto"/>
        <w:rPr>
          <w:rFonts w:ascii="Arial" w:hAnsi="Arial" w:cs="Arial"/>
          <w:color w:val="000000" w:themeColor="text1"/>
          <w:sz w:val="22"/>
          <w:szCs w:val="22"/>
          <w:lang w:val="en-US"/>
        </w:rPr>
      </w:pPr>
      <w:r w:rsidRPr="00415FDB">
        <w:rPr>
          <w:rFonts w:ascii="Arial" w:hAnsi="Arial" w:cs="Arial"/>
          <w:color w:val="000000" w:themeColor="text1"/>
          <w:sz w:val="22"/>
          <w:szCs w:val="22"/>
          <w:lang w:val="en-US"/>
        </w:rPr>
        <w:t xml:space="preserve">Keep an eye out for obstacles and recalcitrant people. </w:t>
      </w:r>
    </w:p>
    <w:p w14:paraId="489E5A44" w14:textId="77777777" w:rsidR="00415FDB" w:rsidRPr="00415FDB" w:rsidRDefault="00415FDB" w:rsidP="00E64CE1">
      <w:pPr>
        <w:spacing w:line="360" w:lineRule="auto"/>
        <w:rPr>
          <w:rFonts w:ascii="Arial" w:hAnsi="Arial" w:cs="Arial"/>
          <w:color w:val="000000" w:themeColor="text1"/>
          <w:sz w:val="22"/>
          <w:szCs w:val="22"/>
          <w:lang w:val="en-US"/>
        </w:rPr>
      </w:pPr>
    </w:p>
    <w:p w14:paraId="7DF9D052" w14:textId="77777777" w:rsidR="00415FDB" w:rsidRPr="00415FDB" w:rsidRDefault="00415FDB" w:rsidP="00E64CE1">
      <w:pPr>
        <w:pStyle w:val="ListParagraph"/>
        <w:numPr>
          <w:ilvl w:val="0"/>
          <w:numId w:val="12"/>
        </w:numPr>
        <w:spacing w:line="360" w:lineRule="auto"/>
        <w:rPr>
          <w:rFonts w:ascii="Arial" w:hAnsi="Arial" w:cs="Arial"/>
          <w:color w:val="000000" w:themeColor="text1"/>
          <w:sz w:val="22"/>
          <w:szCs w:val="22"/>
          <w:lang w:val="en-US"/>
        </w:rPr>
      </w:pPr>
      <w:r w:rsidRPr="00415FDB">
        <w:rPr>
          <w:rFonts w:ascii="Arial" w:hAnsi="Arial" w:cs="Arial"/>
          <w:color w:val="000000" w:themeColor="text1"/>
          <w:sz w:val="22"/>
          <w:szCs w:val="22"/>
          <w:lang w:val="en-US"/>
        </w:rPr>
        <w:t>Take preventative measures to get rid of the challenges the transition process faces.</w:t>
      </w:r>
    </w:p>
    <w:p w14:paraId="73B9D006" w14:textId="77777777" w:rsidR="00415FDB" w:rsidRPr="00415FDB" w:rsidRDefault="00415FDB" w:rsidP="00E64CE1">
      <w:pPr>
        <w:spacing w:line="360" w:lineRule="auto"/>
        <w:rPr>
          <w:rFonts w:ascii="Arial" w:hAnsi="Arial" w:cs="Arial"/>
          <w:color w:val="000000" w:themeColor="text1"/>
          <w:sz w:val="22"/>
          <w:szCs w:val="22"/>
          <w:lang w:val="en-US"/>
        </w:rPr>
      </w:pPr>
    </w:p>
    <w:p w14:paraId="0A925DF8" w14:textId="3A6E6825" w:rsidR="00415FDB" w:rsidRPr="00415FDB" w:rsidRDefault="00415FDB" w:rsidP="00E64CE1">
      <w:pPr>
        <w:pStyle w:val="ListParagraph"/>
        <w:numPr>
          <w:ilvl w:val="0"/>
          <w:numId w:val="12"/>
        </w:numPr>
        <w:spacing w:line="360" w:lineRule="auto"/>
        <w:rPr>
          <w:rFonts w:ascii="Arial" w:hAnsi="Arial" w:cs="Arial"/>
          <w:color w:val="000000" w:themeColor="text1"/>
          <w:sz w:val="22"/>
          <w:szCs w:val="22"/>
          <w:lang w:val="en-US"/>
        </w:rPr>
      </w:pPr>
      <w:r w:rsidRPr="00415FDB">
        <w:rPr>
          <w:rFonts w:ascii="Arial" w:hAnsi="Arial" w:cs="Arial"/>
          <w:color w:val="000000" w:themeColor="text1"/>
          <w:sz w:val="22"/>
          <w:szCs w:val="22"/>
          <w:lang w:val="en-US"/>
        </w:rPr>
        <w:t>Reward those that support and participate in the change process.</w:t>
      </w:r>
    </w:p>
    <w:p w14:paraId="234E3A26" w14:textId="77777777" w:rsidR="00EF68FD" w:rsidRPr="00EF68FD" w:rsidRDefault="00EF68FD" w:rsidP="00E64CE1">
      <w:pPr>
        <w:spacing w:line="360" w:lineRule="auto"/>
        <w:jc w:val="center"/>
        <w:rPr>
          <w:rFonts w:ascii="Arial" w:hAnsi="Arial" w:cs="Arial"/>
          <w:color w:val="000000" w:themeColor="text1"/>
          <w:sz w:val="22"/>
          <w:szCs w:val="22"/>
          <w:lang w:val="en-US"/>
        </w:rPr>
      </w:pPr>
    </w:p>
    <w:p w14:paraId="65B631B6" w14:textId="77777777" w:rsidR="00EF68FD" w:rsidRDefault="00EF68FD" w:rsidP="00E64CE1">
      <w:pPr>
        <w:spacing w:line="360" w:lineRule="auto"/>
        <w:rPr>
          <w:rFonts w:ascii="Arial" w:hAnsi="Arial" w:cs="Arial"/>
          <w:color w:val="000000" w:themeColor="text1"/>
          <w:sz w:val="22"/>
          <w:szCs w:val="22"/>
          <w:lang w:val="en-US"/>
        </w:rPr>
      </w:pPr>
    </w:p>
    <w:p w14:paraId="19B648F0" w14:textId="21E77A93" w:rsidR="00415FDB" w:rsidRDefault="00415FDB" w:rsidP="00E64CE1">
      <w:pPr>
        <w:spacing w:line="360" w:lineRule="auto"/>
        <w:rPr>
          <w:rFonts w:ascii="Arial" w:hAnsi="Arial" w:cs="Arial"/>
          <w:color w:val="000000" w:themeColor="text1"/>
          <w:sz w:val="22"/>
          <w:szCs w:val="22"/>
          <w:lang w:val="en-US"/>
        </w:rPr>
      </w:pPr>
      <w:r>
        <w:rPr>
          <w:rFonts w:ascii="Arial" w:hAnsi="Arial" w:cs="Arial"/>
          <w:color w:val="000000" w:themeColor="text1"/>
          <w:sz w:val="22"/>
          <w:szCs w:val="22"/>
          <w:lang w:val="en-US"/>
        </w:rPr>
        <w:t xml:space="preserve">6. Creating short-term wins </w:t>
      </w:r>
    </w:p>
    <w:p w14:paraId="28A9005E" w14:textId="77777777" w:rsidR="00415FDB" w:rsidRDefault="00415FDB" w:rsidP="00E64CE1">
      <w:pPr>
        <w:spacing w:line="360" w:lineRule="auto"/>
        <w:rPr>
          <w:rFonts w:ascii="Arial" w:hAnsi="Arial" w:cs="Arial"/>
          <w:color w:val="000000" w:themeColor="text1"/>
          <w:sz w:val="22"/>
          <w:szCs w:val="22"/>
          <w:lang w:val="en-US"/>
        </w:rPr>
      </w:pPr>
    </w:p>
    <w:p w14:paraId="29F3C5CC" w14:textId="419C84CA" w:rsidR="00415FDB" w:rsidRPr="00415FDB" w:rsidRDefault="00415FDB" w:rsidP="00E64CE1">
      <w:pPr>
        <w:pStyle w:val="ListParagraph"/>
        <w:numPr>
          <w:ilvl w:val="0"/>
          <w:numId w:val="13"/>
        </w:numPr>
        <w:spacing w:line="360" w:lineRule="auto"/>
        <w:rPr>
          <w:rFonts w:ascii="Arial" w:hAnsi="Arial" w:cs="Arial"/>
          <w:color w:val="000000" w:themeColor="text1"/>
          <w:sz w:val="22"/>
          <w:szCs w:val="22"/>
          <w:lang w:val="en-US"/>
        </w:rPr>
      </w:pPr>
      <w:r w:rsidRPr="00415FDB">
        <w:rPr>
          <w:rFonts w:ascii="Arial" w:hAnsi="Arial" w:cs="Arial"/>
          <w:color w:val="000000" w:themeColor="text1"/>
          <w:sz w:val="22"/>
          <w:szCs w:val="22"/>
          <w:lang w:val="en-US"/>
        </w:rPr>
        <w:t>Early in the</w:t>
      </w:r>
      <w:r w:rsidRPr="00415FDB">
        <w:rPr>
          <w:rFonts w:ascii="Arial" w:hAnsi="Arial" w:cs="Arial"/>
          <w:color w:val="000000" w:themeColor="text1"/>
          <w:sz w:val="22"/>
          <w:szCs w:val="22"/>
          <w:lang w:val="en-US"/>
        </w:rPr>
        <w:t xml:space="preserve"> transition process, </w:t>
      </w:r>
      <w:r w:rsidRPr="00415FDB">
        <w:rPr>
          <w:rFonts w:ascii="Arial" w:hAnsi="Arial" w:cs="Arial"/>
          <w:color w:val="000000" w:themeColor="text1"/>
          <w:sz w:val="22"/>
          <w:szCs w:val="22"/>
          <w:lang w:val="en-US"/>
        </w:rPr>
        <w:t>I</w:t>
      </w:r>
      <w:r w:rsidRPr="00415FDB">
        <w:rPr>
          <w:rFonts w:ascii="Arial" w:hAnsi="Arial" w:cs="Arial"/>
          <w:color w:val="000000" w:themeColor="text1"/>
          <w:sz w:val="22"/>
          <w:szCs w:val="22"/>
          <w:lang w:val="en-US"/>
        </w:rPr>
        <w:t xml:space="preserve"> might convey a sense of victory by achieving short-term successes.</w:t>
      </w:r>
    </w:p>
    <w:p w14:paraId="07F7DA69" w14:textId="77777777" w:rsidR="00415FDB" w:rsidRPr="00415FDB" w:rsidRDefault="00415FDB" w:rsidP="00E64CE1">
      <w:pPr>
        <w:spacing w:line="360" w:lineRule="auto"/>
        <w:rPr>
          <w:rFonts w:ascii="Arial" w:hAnsi="Arial" w:cs="Arial"/>
          <w:color w:val="000000" w:themeColor="text1"/>
          <w:sz w:val="22"/>
          <w:szCs w:val="22"/>
          <w:lang w:val="en-US"/>
        </w:rPr>
      </w:pPr>
    </w:p>
    <w:p w14:paraId="4A82A391" w14:textId="77777777" w:rsidR="00415FDB" w:rsidRPr="00415FDB" w:rsidRDefault="00415FDB" w:rsidP="00E64CE1">
      <w:pPr>
        <w:pStyle w:val="ListParagraph"/>
        <w:numPr>
          <w:ilvl w:val="0"/>
          <w:numId w:val="13"/>
        </w:numPr>
        <w:spacing w:line="360" w:lineRule="auto"/>
        <w:rPr>
          <w:rFonts w:ascii="Arial" w:hAnsi="Arial" w:cs="Arial"/>
          <w:color w:val="000000" w:themeColor="text1"/>
          <w:sz w:val="22"/>
          <w:szCs w:val="22"/>
          <w:lang w:val="en-US"/>
        </w:rPr>
      </w:pPr>
      <w:r w:rsidRPr="00415FDB">
        <w:rPr>
          <w:rFonts w:ascii="Arial" w:hAnsi="Arial" w:cs="Arial"/>
          <w:color w:val="000000" w:themeColor="text1"/>
          <w:sz w:val="22"/>
          <w:szCs w:val="22"/>
          <w:lang w:val="en-US"/>
        </w:rPr>
        <w:t>Instead of focusing on a single long-term objective, create several shorter goals that are more likely to succeed and cost less money.</w:t>
      </w:r>
    </w:p>
    <w:p w14:paraId="10C9DF13" w14:textId="77777777" w:rsidR="00415FDB" w:rsidRPr="00415FDB" w:rsidRDefault="00415FDB" w:rsidP="00E64CE1">
      <w:pPr>
        <w:spacing w:line="360" w:lineRule="auto"/>
        <w:rPr>
          <w:rFonts w:ascii="Arial" w:hAnsi="Arial" w:cs="Arial"/>
          <w:color w:val="000000" w:themeColor="text1"/>
          <w:sz w:val="22"/>
          <w:szCs w:val="22"/>
          <w:lang w:val="en-US"/>
        </w:rPr>
      </w:pPr>
    </w:p>
    <w:p w14:paraId="23FE7BE8" w14:textId="2B7F96DF" w:rsidR="00415FDB" w:rsidRDefault="00415FDB" w:rsidP="00E64CE1">
      <w:pPr>
        <w:pStyle w:val="ListParagraph"/>
        <w:numPr>
          <w:ilvl w:val="0"/>
          <w:numId w:val="13"/>
        </w:numPr>
        <w:spacing w:line="360" w:lineRule="auto"/>
        <w:rPr>
          <w:rFonts w:ascii="Arial" w:hAnsi="Arial" w:cs="Arial"/>
          <w:color w:val="000000" w:themeColor="text1"/>
          <w:sz w:val="22"/>
          <w:szCs w:val="22"/>
          <w:lang w:val="en-US"/>
        </w:rPr>
      </w:pPr>
      <w:r w:rsidRPr="00415FDB">
        <w:rPr>
          <w:rFonts w:ascii="Arial" w:hAnsi="Arial" w:cs="Arial"/>
          <w:color w:val="000000" w:themeColor="text1"/>
          <w:sz w:val="22"/>
          <w:szCs w:val="22"/>
          <w:lang w:val="en-US"/>
        </w:rPr>
        <w:t>Reward individuals for their contributions in achieving the goals.</w:t>
      </w:r>
    </w:p>
    <w:p w14:paraId="7B331E00" w14:textId="77777777" w:rsidR="00415FDB" w:rsidRPr="00415FDB" w:rsidRDefault="00415FDB" w:rsidP="00E64CE1">
      <w:pPr>
        <w:pStyle w:val="ListParagraph"/>
        <w:spacing w:line="360" w:lineRule="auto"/>
        <w:rPr>
          <w:rFonts w:ascii="Arial" w:hAnsi="Arial" w:cs="Arial"/>
          <w:color w:val="000000" w:themeColor="text1"/>
          <w:sz w:val="22"/>
          <w:szCs w:val="22"/>
          <w:lang w:val="en-US"/>
        </w:rPr>
      </w:pPr>
    </w:p>
    <w:p w14:paraId="2AE3AB65" w14:textId="77777777" w:rsidR="00415FDB" w:rsidRDefault="00415FDB" w:rsidP="00E64CE1">
      <w:pPr>
        <w:spacing w:line="360" w:lineRule="auto"/>
        <w:rPr>
          <w:rFonts w:ascii="Arial" w:hAnsi="Arial" w:cs="Arial"/>
          <w:color w:val="000000" w:themeColor="text1"/>
          <w:sz w:val="22"/>
          <w:szCs w:val="22"/>
          <w:lang w:val="en-US"/>
        </w:rPr>
      </w:pPr>
    </w:p>
    <w:p w14:paraId="61AECBFB" w14:textId="77777777" w:rsidR="00CD1CB1" w:rsidRDefault="00CD1CB1" w:rsidP="00E64CE1">
      <w:pPr>
        <w:spacing w:line="360" w:lineRule="auto"/>
        <w:rPr>
          <w:rFonts w:ascii="Arial" w:hAnsi="Arial" w:cs="Arial"/>
          <w:color w:val="000000" w:themeColor="text1"/>
          <w:sz w:val="22"/>
          <w:szCs w:val="22"/>
          <w:lang w:val="en-US"/>
        </w:rPr>
      </w:pPr>
    </w:p>
    <w:p w14:paraId="44B2B58A" w14:textId="2AB7A12C" w:rsidR="00415FDB" w:rsidRDefault="00415FDB" w:rsidP="00E64CE1">
      <w:pPr>
        <w:spacing w:line="360" w:lineRule="auto"/>
        <w:rPr>
          <w:rFonts w:ascii="Arial" w:hAnsi="Arial" w:cs="Arial"/>
          <w:color w:val="000000" w:themeColor="text1"/>
          <w:sz w:val="22"/>
          <w:szCs w:val="22"/>
          <w:lang w:val="en-US"/>
        </w:rPr>
      </w:pPr>
      <w:r>
        <w:rPr>
          <w:rFonts w:ascii="Arial" w:hAnsi="Arial" w:cs="Arial"/>
          <w:color w:val="000000" w:themeColor="text1"/>
          <w:sz w:val="22"/>
          <w:szCs w:val="22"/>
          <w:lang w:val="en-US"/>
        </w:rPr>
        <w:lastRenderedPageBreak/>
        <w:t>7.Consolidating gains:</w:t>
      </w:r>
    </w:p>
    <w:p w14:paraId="4B77C3BA" w14:textId="77777777" w:rsidR="00415FDB" w:rsidRDefault="00415FDB" w:rsidP="00E64CE1">
      <w:pPr>
        <w:spacing w:line="360" w:lineRule="auto"/>
        <w:rPr>
          <w:rFonts w:ascii="Arial" w:hAnsi="Arial" w:cs="Arial"/>
          <w:color w:val="000000" w:themeColor="text1"/>
          <w:sz w:val="22"/>
          <w:szCs w:val="22"/>
          <w:lang w:val="en-US"/>
        </w:rPr>
      </w:pPr>
    </w:p>
    <w:p w14:paraId="307ED9BC" w14:textId="0AAA1F9F" w:rsidR="00415FDB" w:rsidRPr="00415FDB" w:rsidRDefault="00415FDB" w:rsidP="00E64CE1">
      <w:pPr>
        <w:pStyle w:val="ListParagraph"/>
        <w:numPr>
          <w:ilvl w:val="0"/>
          <w:numId w:val="14"/>
        </w:numPr>
        <w:spacing w:line="360" w:lineRule="auto"/>
        <w:rPr>
          <w:rFonts w:ascii="Arial" w:hAnsi="Arial" w:cs="Arial"/>
          <w:color w:val="000000" w:themeColor="text1"/>
          <w:sz w:val="22"/>
          <w:szCs w:val="22"/>
          <w:lang w:val="en-US"/>
        </w:rPr>
      </w:pPr>
      <w:r w:rsidRPr="00415FDB">
        <w:rPr>
          <w:rFonts w:ascii="Arial" w:hAnsi="Arial" w:cs="Arial"/>
          <w:color w:val="000000" w:themeColor="text1"/>
          <w:sz w:val="22"/>
          <w:szCs w:val="22"/>
          <w:lang w:val="en-US"/>
        </w:rPr>
        <w:t xml:space="preserve">By examining each success story in detail and learning from it, </w:t>
      </w:r>
      <w:r w:rsidRPr="00415FDB">
        <w:rPr>
          <w:rFonts w:ascii="Arial" w:hAnsi="Arial" w:cs="Arial"/>
          <w:color w:val="000000" w:themeColor="text1"/>
          <w:sz w:val="22"/>
          <w:szCs w:val="22"/>
          <w:lang w:val="en-US"/>
        </w:rPr>
        <w:t>Bournemouth Yogurt</w:t>
      </w:r>
      <w:r w:rsidRPr="00415FDB">
        <w:rPr>
          <w:rFonts w:ascii="Arial" w:hAnsi="Arial" w:cs="Arial"/>
          <w:color w:val="000000" w:themeColor="text1"/>
          <w:sz w:val="22"/>
          <w:szCs w:val="22"/>
          <w:lang w:val="en-US"/>
        </w:rPr>
        <w:t xml:space="preserve"> may achieve continual progress.</w:t>
      </w:r>
    </w:p>
    <w:p w14:paraId="6CEA80D7" w14:textId="77777777" w:rsidR="00EF68FD" w:rsidRPr="00EF68FD" w:rsidRDefault="00EF68FD" w:rsidP="00E64CE1">
      <w:pPr>
        <w:spacing w:line="360" w:lineRule="auto"/>
        <w:jc w:val="center"/>
        <w:rPr>
          <w:rFonts w:ascii="Arial" w:hAnsi="Arial" w:cs="Arial"/>
          <w:color w:val="000000" w:themeColor="text1"/>
          <w:sz w:val="22"/>
          <w:szCs w:val="22"/>
          <w:lang w:val="en-US"/>
        </w:rPr>
      </w:pPr>
    </w:p>
    <w:p w14:paraId="45985D98" w14:textId="77777777" w:rsidR="00415FDB" w:rsidRDefault="00415FDB" w:rsidP="00E64CE1">
      <w:pPr>
        <w:spacing w:line="360" w:lineRule="auto"/>
        <w:rPr>
          <w:rFonts w:ascii="Arial" w:hAnsi="Arial" w:cs="Arial"/>
          <w:color w:val="000000" w:themeColor="text1"/>
          <w:sz w:val="22"/>
          <w:szCs w:val="22"/>
          <w:lang w:val="en-US"/>
        </w:rPr>
      </w:pPr>
    </w:p>
    <w:p w14:paraId="53E2128D" w14:textId="5E01876A" w:rsidR="00EF68FD" w:rsidRPr="00EF68FD" w:rsidRDefault="00415FDB" w:rsidP="00E64CE1">
      <w:pPr>
        <w:spacing w:line="360" w:lineRule="auto"/>
        <w:rPr>
          <w:rFonts w:ascii="Arial" w:hAnsi="Arial" w:cs="Arial"/>
          <w:color w:val="000000" w:themeColor="text1"/>
          <w:sz w:val="22"/>
          <w:szCs w:val="22"/>
          <w:lang w:val="en-US"/>
        </w:rPr>
      </w:pPr>
      <w:r>
        <w:rPr>
          <w:rFonts w:ascii="Arial" w:hAnsi="Arial" w:cs="Arial"/>
          <w:color w:val="000000" w:themeColor="text1"/>
          <w:sz w:val="22"/>
          <w:szCs w:val="22"/>
          <w:lang w:val="en-US"/>
        </w:rPr>
        <w:t>8.</w:t>
      </w:r>
      <w:r w:rsidRPr="00415FDB">
        <w:t xml:space="preserve"> </w:t>
      </w:r>
      <w:r w:rsidRPr="00415FDB">
        <w:rPr>
          <w:rFonts w:ascii="Arial" w:hAnsi="Arial" w:cs="Arial"/>
          <w:color w:val="000000" w:themeColor="text1"/>
          <w:sz w:val="22"/>
          <w:szCs w:val="22"/>
          <w:lang w:val="en-US"/>
        </w:rPr>
        <w:t>Change in the Corporate Culture</w:t>
      </w:r>
      <w:r>
        <w:rPr>
          <w:rFonts w:ascii="Arial" w:hAnsi="Arial" w:cs="Arial"/>
          <w:color w:val="000000" w:themeColor="text1"/>
          <w:sz w:val="22"/>
          <w:szCs w:val="22"/>
          <w:lang w:val="en-US"/>
        </w:rPr>
        <w:t>:</w:t>
      </w:r>
    </w:p>
    <w:p w14:paraId="34A9FA85" w14:textId="77777777" w:rsidR="00EF68FD" w:rsidRDefault="00EF68FD" w:rsidP="00E64CE1">
      <w:pPr>
        <w:spacing w:line="360" w:lineRule="auto"/>
        <w:rPr>
          <w:rFonts w:ascii="Arial" w:hAnsi="Arial" w:cs="Arial"/>
          <w:color w:val="000000" w:themeColor="text1"/>
          <w:sz w:val="22"/>
          <w:szCs w:val="22"/>
          <w:lang w:val="en-US"/>
        </w:rPr>
      </w:pPr>
    </w:p>
    <w:p w14:paraId="16806E6C" w14:textId="77777777" w:rsidR="00415FDB" w:rsidRPr="00415FDB" w:rsidRDefault="00415FDB" w:rsidP="00E64CE1">
      <w:pPr>
        <w:pStyle w:val="ListParagraph"/>
        <w:numPr>
          <w:ilvl w:val="0"/>
          <w:numId w:val="14"/>
        </w:numPr>
        <w:spacing w:line="360" w:lineRule="auto"/>
        <w:rPr>
          <w:rFonts w:ascii="Arial" w:hAnsi="Arial" w:cs="Arial"/>
          <w:color w:val="000000" w:themeColor="text1"/>
          <w:sz w:val="22"/>
          <w:szCs w:val="22"/>
          <w:lang w:val="en-US"/>
        </w:rPr>
      </w:pPr>
      <w:r w:rsidRPr="00415FDB">
        <w:rPr>
          <w:rFonts w:ascii="Arial" w:hAnsi="Arial" w:cs="Arial"/>
          <w:color w:val="000000" w:themeColor="text1"/>
          <w:sz w:val="22"/>
          <w:szCs w:val="22"/>
          <w:lang w:val="en-US"/>
        </w:rPr>
        <w:t>When the opportunity arises, talk about the successful change initiative stories.</w:t>
      </w:r>
    </w:p>
    <w:p w14:paraId="5818D51D" w14:textId="77777777" w:rsidR="00415FDB" w:rsidRPr="00415FDB" w:rsidRDefault="00415FDB" w:rsidP="00E64CE1">
      <w:pPr>
        <w:spacing w:line="360" w:lineRule="auto"/>
        <w:rPr>
          <w:rFonts w:ascii="Arial" w:hAnsi="Arial" w:cs="Arial"/>
          <w:color w:val="000000" w:themeColor="text1"/>
          <w:sz w:val="22"/>
          <w:szCs w:val="22"/>
          <w:lang w:val="en-US"/>
        </w:rPr>
      </w:pPr>
    </w:p>
    <w:p w14:paraId="4BB495FF" w14:textId="77777777" w:rsidR="00415FDB" w:rsidRPr="00415FDB" w:rsidRDefault="00415FDB" w:rsidP="00E64CE1">
      <w:pPr>
        <w:pStyle w:val="ListParagraph"/>
        <w:numPr>
          <w:ilvl w:val="0"/>
          <w:numId w:val="14"/>
        </w:numPr>
        <w:spacing w:line="360" w:lineRule="auto"/>
        <w:rPr>
          <w:rFonts w:ascii="Arial" w:hAnsi="Arial" w:cs="Arial"/>
          <w:color w:val="000000" w:themeColor="text1"/>
          <w:sz w:val="22"/>
          <w:szCs w:val="22"/>
          <w:lang w:val="en-US"/>
        </w:rPr>
      </w:pPr>
      <w:r w:rsidRPr="00415FDB">
        <w:rPr>
          <w:rFonts w:ascii="Arial" w:hAnsi="Arial" w:cs="Arial"/>
          <w:color w:val="000000" w:themeColor="text1"/>
          <w:sz w:val="22"/>
          <w:szCs w:val="22"/>
          <w:lang w:val="en-US"/>
        </w:rPr>
        <w:t>Make sure the change is reflected in every facet of the organization and gets ingrained in the culture.</w:t>
      </w:r>
    </w:p>
    <w:p w14:paraId="69EB3705" w14:textId="77777777" w:rsidR="00415FDB" w:rsidRPr="00415FDB" w:rsidRDefault="00415FDB" w:rsidP="00E64CE1">
      <w:pPr>
        <w:spacing w:line="360" w:lineRule="auto"/>
        <w:rPr>
          <w:rFonts w:ascii="Arial" w:hAnsi="Arial" w:cs="Arial"/>
          <w:color w:val="000000" w:themeColor="text1"/>
          <w:sz w:val="22"/>
          <w:szCs w:val="22"/>
          <w:lang w:val="en-US"/>
        </w:rPr>
      </w:pPr>
    </w:p>
    <w:p w14:paraId="2AFAE3E2" w14:textId="7FAA9D6B" w:rsidR="00415FDB" w:rsidRPr="00415FDB" w:rsidRDefault="00415FDB" w:rsidP="00E64CE1">
      <w:pPr>
        <w:pStyle w:val="ListParagraph"/>
        <w:numPr>
          <w:ilvl w:val="0"/>
          <w:numId w:val="14"/>
        </w:numPr>
        <w:spacing w:line="360" w:lineRule="auto"/>
        <w:rPr>
          <w:rFonts w:ascii="Arial" w:hAnsi="Arial" w:cs="Arial"/>
          <w:color w:val="000000" w:themeColor="text1"/>
          <w:sz w:val="22"/>
          <w:szCs w:val="22"/>
          <w:lang w:val="en-US"/>
        </w:rPr>
      </w:pPr>
      <w:r w:rsidRPr="00415FDB">
        <w:rPr>
          <w:rFonts w:ascii="Arial" w:hAnsi="Arial" w:cs="Arial"/>
          <w:color w:val="000000" w:themeColor="text1"/>
          <w:sz w:val="22"/>
          <w:szCs w:val="22"/>
          <w:lang w:val="en-US"/>
        </w:rPr>
        <w:t>Make sure that the new and current leaders of the organization continue to offer their support for the transformation.</w:t>
      </w:r>
    </w:p>
    <w:p w14:paraId="2D2C2AD0" w14:textId="77777777" w:rsidR="00EF68FD" w:rsidRPr="00EF68FD" w:rsidRDefault="00EF68FD" w:rsidP="00E64CE1">
      <w:pPr>
        <w:spacing w:line="360" w:lineRule="auto"/>
        <w:jc w:val="center"/>
        <w:rPr>
          <w:rFonts w:ascii="Arial" w:hAnsi="Arial" w:cs="Arial"/>
          <w:color w:val="000000" w:themeColor="text1"/>
          <w:sz w:val="22"/>
          <w:szCs w:val="22"/>
          <w:lang w:val="en-US"/>
        </w:rPr>
      </w:pPr>
    </w:p>
    <w:p w14:paraId="06C79A48" w14:textId="77777777" w:rsidR="00EF68FD" w:rsidRPr="00415FDB" w:rsidRDefault="00EF68FD" w:rsidP="00E64CE1">
      <w:pPr>
        <w:spacing w:line="360" w:lineRule="auto"/>
        <w:jc w:val="center"/>
        <w:rPr>
          <w:rFonts w:ascii="Arial" w:hAnsi="Arial" w:cs="Arial"/>
          <w:color w:val="000000" w:themeColor="text1"/>
          <w:sz w:val="22"/>
          <w:szCs w:val="22"/>
          <w:lang w:val="en-US"/>
        </w:rPr>
      </w:pPr>
    </w:p>
    <w:p w14:paraId="186E6B6F" w14:textId="77777777" w:rsidR="00415FDB" w:rsidRDefault="00415FDB" w:rsidP="00E64CE1">
      <w:pPr>
        <w:spacing w:line="360" w:lineRule="auto"/>
        <w:jc w:val="center"/>
        <w:rPr>
          <w:rFonts w:ascii="Arial" w:hAnsi="Arial" w:cs="Arial"/>
          <w:color w:val="000000" w:themeColor="text1"/>
          <w:sz w:val="22"/>
          <w:szCs w:val="22"/>
          <w:lang w:val="en-US"/>
        </w:rPr>
      </w:pPr>
    </w:p>
    <w:p w14:paraId="1A828C50" w14:textId="77777777" w:rsidR="005E6A37" w:rsidRPr="005E6A37" w:rsidRDefault="005E6A37" w:rsidP="00E64CE1">
      <w:pPr>
        <w:spacing w:line="360" w:lineRule="auto"/>
        <w:rPr>
          <w:rFonts w:ascii="Arial" w:hAnsi="Arial" w:cs="Arial"/>
          <w:color w:val="000000" w:themeColor="text1"/>
          <w:sz w:val="22"/>
          <w:szCs w:val="22"/>
          <w:lang w:val="en-US"/>
        </w:rPr>
      </w:pPr>
      <w:r w:rsidRPr="005E6A37">
        <w:rPr>
          <w:rFonts w:ascii="Arial" w:hAnsi="Arial" w:cs="Arial"/>
          <w:color w:val="000000" w:themeColor="text1"/>
          <w:sz w:val="22"/>
          <w:szCs w:val="22"/>
          <w:lang w:val="en-US"/>
        </w:rPr>
        <w:t>Strengths:</w:t>
      </w:r>
    </w:p>
    <w:p w14:paraId="1D4D8E44" w14:textId="77777777" w:rsidR="005E6A37" w:rsidRPr="005E6A37" w:rsidRDefault="005E6A37" w:rsidP="00E64CE1">
      <w:pPr>
        <w:spacing w:line="360" w:lineRule="auto"/>
        <w:rPr>
          <w:rFonts w:ascii="Arial" w:hAnsi="Arial" w:cs="Arial"/>
          <w:color w:val="000000" w:themeColor="text1"/>
          <w:sz w:val="22"/>
          <w:szCs w:val="22"/>
          <w:lang w:val="en-US"/>
        </w:rPr>
      </w:pPr>
    </w:p>
    <w:p w14:paraId="435778D5" w14:textId="77777777" w:rsidR="005E6A37" w:rsidRPr="005E6A37" w:rsidRDefault="005E6A37" w:rsidP="00E64CE1">
      <w:pPr>
        <w:pStyle w:val="ListParagraph"/>
        <w:numPr>
          <w:ilvl w:val="0"/>
          <w:numId w:val="15"/>
        </w:numPr>
        <w:spacing w:line="360" w:lineRule="auto"/>
        <w:rPr>
          <w:rFonts w:ascii="Arial" w:hAnsi="Arial" w:cs="Arial"/>
          <w:color w:val="000000" w:themeColor="text1"/>
          <w:sz w:val="22"/>
          <w:szCs w:val="22"/>
          <w:lang w:val="en-US"/>
        </w:rPr>
      </w:pPr>
      <w:r w:rsidRPr="005E6A37">
        <w:rPr>
          <w:rFonts w:ascii="Arial" w:hAnsi="Arial" w:cs="Arial"/>
          <w:color w:val="000000" w:themeColor="text1"/>
          <w:sz w:val="22"/>
          <w:szCs w:val="22"/>
          <w:lang w:val="en-US"/>
        </w:rPr>
        <w:t>The Kotter model offers a systematic, eight-step strategy for managing change and a defined methodology.</w:t>
      </w:r>
    </w:p>
    <w:p w14:paraId="02586B9D" w14:textId="77777777" w:rsidR="005E6A37" w:rsidRPr="005E6A37" w:rsidRDefault="005E6A37" w:rsidP="00E64CE1">
      <w:pPr>
        <w:spacing w:line="360" w:lineRule="auto"/>
        <w:rPr>
          <w:rFonts w:ascii="Arial" w:hAnsi="Arial" w:cs="Arial"/>
          <w:color w:val="000000" w:themeColor="text1"/>
          <w:sz w:val="22"/>
          <w:szCs w:val="22"/>
          <w:lang w:val="en-US"/>
        </w:rPr>
      </w:pPr>
    </w:p>
    <w:p w14:paraId="0DC34AB7" w14:textId="700DBB4A" w:rsidR="005E6A37" w:rsidRPr="005E6A37" w:rsidRDefault="005E6A37" w:rsidP="00E64CE1">
      <w:pPr>
        <w:pStyle w:val="ListParagraph"/>
        <w:numPr>
          <w:ilvl w:val="0"/>
          <w:numId w:val="15"/>
        </w:numPr>
        <w:spacing w:line="360" w:lineRule="auto"/>
        <w:rPr>
          <w:rFonts w:ascii="Arial" w:hAnsi="Arial" w:cs="Arial"/>
          <w:color w:val="000000" w:themeColor="text1"/>
          <w:sz w:val="22"/>
          <w:szCs w:val="22"/>
          <w:lang w:val="en-US"/>
        </w:rPr>
      </w:pPr>
      <w:r w:rsidRPr="005E6A37">
        <w:rPr>
          <w:rFonts w:ascii="Arial" w:hAnsi="Arial" w:cs="Arial"/>
          <w:color w:val="000000" w:themeColor="text1"/>
          <w:sz w:val="22"/>
          <w:szCs w:val="22"/>
          <w:lang w:val="en-US"/>
        </w:rPr>
        <w:t xml:space="preserve">It emphasizes how crucial it is to instill a sense of urgency and form a powerful coalition </w:t>
      </w:r>
      <w:r w:rsidRPr="005E6A37">
        <w:rPr>
          <w:rFonts w:ascii="Arial" w:hAnsi="Arial" w:cs="Arial"/>
          <w:color w:val="000000" w:themeColor="text1"/>
          <w:sz w:val="22"/>
          <w:szCs w:val="22"/>
          <w:lang w:val="en-US"/>
        </w:rPr>
        <w:t>to</w:t>
      </w:r>
      <w:r w:rsidRPr="005E6A37">
        <w:rPr>
          <w:rFonts w:ascii="Arial" w:hAnsi="Arial" w:cs="Arial"/>
          <w:color w:val="000000" w:themeColor="text1"/>
          <w:sz w:val="22"/>
          <w:szCs w:val="22"/>
          <w:lang w:val="en-US"/>
        </w:rPr>
        <w:t xml:space="preserve"> bring about change.</w:t>
      </w:r>
    </w:p>
    <w:p w14:paraId="4D13D3F6" w14:textId="77777777" w:rsidR="005E6A37" w:rsidRPr="005E6A37" w:rsidRDefault="005E6A37" w:rsidP="00E64CE1">
      <w:pPr>
        <w:spacing w:line="360" w:lineRule="auto"/>
        <w:rPr>
          <w:rFonts w:ascii="Arial" w:hAnsi="Arial" w:cs="Arial"/>
          <w:color w:val="000000" w:themeColor="text1"/>
          <w:sz w:val="22"/>
          <w:szCs w:val="22"/>
          <w:lang w:val="en-US"/>
        </w:rPr>
      </w:pPr>
    </w:p>
    <w:p w14:paraId="59BD7BA6" w14:textId="1815FEF6" w:rsidR="00415FDB" w:rsidRPr="005E6A37" w:rsidRDefault="005E6A37" w:rsidP="00E64CE1">
      <w:pPr>
        <w:pStyle w:val="ListParagraph"/>
        <w:numPr>
          <w:ilvl w:val="0"/>
          <w:numId w:val="15"/>
        </w:numPr>
        <w:spacing w:line="360" w:lineRule="auto"/>
        <w:rPr>
          <w:rFonts w:ascii="Arial" w:hAnsi="Arial" w:cs="Arial"/>
          <w:color w:val="000000" w:themeColor="text1"/>
          <w:sz w:val="22"/>
          <w:szCs w:val="22"/>
          <w:lang w:val="en-US"/>
        </w:rPr>
      </w:pPr>
      <w:r w:rsidRPr="005E6A37">
        <w:rPr>
          <w:rFonts w:ascii="Arial" w:hAnsi="Arial" w:cs="Arial"/>
          <w:color w:val="000000" w:themeColor="text1"/>
          <w:sz w:val="22"/>
          <w:szCs w:val="22"/>
          <w:lang w:val="en-US"/>
        </w:rPr>
        <w:t>The model places a strong emphasis on ongoing communication and the necessity of integrating change into company culture.</w:t>
      </w:r>
    </w:p>
    <w:p w14:paraId="02B4C26A" w14:textId="77777777" w:rsidR="00415FDB" w:rsidRDefault="00415FDB" w:rsidP="00E64CE1">
      <w:pPr>
        <w:spacing w:line="360" w:lineRule="auto"/>
        <w:rPr>
          <w:rFonts w:ascii="Arial" w:hAnsi="Arial" w:cs="Arial"/>
          <w:color w:val="000000" w:themeColor="text1"/>
          <w:sz w:val="22"/>
          <w:szCs w:val="22"/>
          <w:lang w:val="en-US"/>
        </w:rPr>
      </w:pPr>
    </w:p>
    <w:p w14:paraId="5D8A4404" w14:textId="77777777" w:rsidR="005E6A37" w:rsidRPr="005E6A37" w:rsidRDefault="005E6A37" w:rsidP="00E64CE1">
      <w:pPr>
        <w:spacing w:line="360" w:lineRule="auto"/>
        <w:rPr>
          <w:rFonts w:ascii="Arial" w:hAnsi="Arial" w:cs="Arial"/>
          <w:color w:val="000000" w:themeColor="text1"/>
          <w:sz w:val="22"/>
          <w:szCs w:val="22"/>
          <w:lang w:val="en-US"/>
        </w:rPr>
      </w:pPr>
      <w:r w:rsidRPr="005E6A37">
        <w:rPr>
          <w:rFonts w:ascii="Arial" w:hAnsi="Arial" w:cs="Arial"/>
          <w:color w:val="000000" w:themeColor="text1"/>
          <w:sz w:val="22"/>
          <w:szCs w:val="22"/>
          <w:lang w:val="en-US"/>
        </w:rPr>
        <w:t>Weaknesses:</w:t>
      </w:r>
    </w:p>
    <w:p w14:paraId="1C603CB9" w14:textId="77777777" w:rsidR="005E6A37" w:rsidRPr="005E6A37" w:rsidRDefault="005E6A37" w:rsidP="00E64CE1">
      <w:pPr>
        <w:spacing w:line="360" w:lineRule="auto"/>
        <w:rPr>
          <w:rFonts w:ascii="Arial" w:hAnsi="Arial" w:cs="Arial"/>
          <w:color w:val="000000" w:themeColor="text1"/>
          <w:sz w:val="22"/>
          <w:szCs w:val="22"/>
          <w:lang w:val="en-US"/>
        </w:rPr>
      </w:pPr>
    </w:p>
    <w:p w14:paraId="330654EF" w14:textId="77777777" w:rsidR="005E6A37" w:rsidRPr="005E6A37" w:rsidRDefault="005E6A37" w:rsidP="00E64CE1">
      <w:pPr>
        <w:pStyle w:val="ListParagraph"/>
        <w:numPr>
          <w:ilvl w:val="0"/>
          <w:numId w:val="16"/>
        </w:numPr>
        <w:spacing w:line="360" w:lineRule="auto"/>
        <w:rPr>
          <w:rFonts w:ascii="Arial" w:hAnsi="Arial" w:cs="Arial"/>
          <w:color w:val="000000" w:themeColor="text1"/>
          <w:sz w:val="22"/>
          <w:szCs w:val="22"/>
          <w:lang w:val="en-US"/>
        </w:rPr>
      </w:pPr>
      <w:r w:rsidRPr="005E6A37">
        <w:rPr>
          <w:rFonts w:ascii="Arial" w:hAnsi="Arial" w:cs="Arial"/>
          <w:color w:val="000000" w:themeColor="text1"/>
          <w:sz w:val="22"/>
          <w:szCs w:val="22"/>
          <w:lang w:val="en-US"/>
        </w:rPr>
        <w:t>The eight steps of the paradigm could be seen as being stiff, which could reduce adaptability in specific change scenarios.</w:t>
      </w:r>
    </w:p>
    <w:p w14:paraId="14F5127E" w14:textId="77777777" w:rsidR="005E6A37" w:rsidRPr="005E6A37" w:rsidRDefault="005E6A37" w:rsidP="00E64CE1">
      <w:pPr>
        <w:spacing w:line="360" w:lineRule="auto"/>
        <w:rPr>
          <w:rFonts w:ascii="Arial" w:hAnsi="Arial" w:cs="Arial"/>
          <w:color w:val="000000" w:themeColor="text1"/>
          <w:sz w:val="22"/>
          <w:szCs w:val="22"/>
          <w:lang w:val="en-US"/>
        </w:rPr>
      </w:pPr>
    </w:p>
    <w:p w14:paraId="70A5C33D" w14:textId="18D3320F" w:rsidR="005E6A37" w:rsidRPr="005E6A37" w:rsidRDefault="005E6A37" w:rsidP="00E64CE1">
      <w:pPr>
        <w:pStyle w:val="ListParagraph"/>
        <w:numPr>
          <w:ilvl w:val="0"/>
          <w:numId w:val="16"/>
        </w:numPr>
        <w:spacing w:line="360" w:lineRule="auto"/>
        <w:rPr>
          <w:rFonts w:ascii="Arial" w:hAnsi="Arial" w:cs="Arial"/>
          <w:color w:val="000000" w:themeColor="text1"/>
          <w:sz w:val="22"/>
          <w:szCs w:val="22"/>
          <w:lang w:val="en-US"/>
        </w:rPr>
      </w:pPr>
      <w:r w:rsidRPr="005E6A37">
        <w:rPr>
          <w:rFonts w:ascii="Arial" w:hAnsi="Arial" w:cs="Arial"/>
          <w:color w:val="000000" w:themeColor="text1"/>
          <w:sz w:val="22"/>
          <w:szCs w:val="22"/>
          <w:lang w:val="en-US"/>
        </w:rPr>
        <w:t>To fully apply all the stages, it may take a lot of time and money.</w:t>
      </w:r>
    </w:p>
    <w:p w14:paraId="04CD5D3B" w14:textId="77777777" w:rsidR="00415FDB" w:rsidRDefault="00415FDB" w:rsidP="00E64CE1">
      <w:pPr>
        <w:spacing w:line="360" w:lineRule="auto"/>
        <w:jc w:val="center"/>
        <w:rPr>
          <w:rFonts w:ascii="Arial" w:hAnsi="Arial" w:cs="Arial"/>
          <w:color w:val="000000" w:themeColor="text1"/>
          <w:sz w:val="22"/>
          <w:szCs w:val="22"/>
          <w:lang w:val="en-US"/>
        </w:rPr>
      </w:pPr>
    </w:p>
    <w:p w14:paraId="6D06850D" w14:textId="1F81256D" w:rsidR="00415FDB" w:rsidRDefault="005E6A37" w:rsidP="00E64CE1">
      <w:pPr>
        <w:spacing w:line="360" w:lineRule="auto"/>
        <w:jc w:val="center"/>
        <w:rPr>
          <w:rFonts w:ascii="Arial" w:hAnsi="Arial" w:cs="Arial"/>
          <w:color w:val="FF0000"/>
          <w:sz w:val="28"/>
          <w:szCs w:val="28"/>
          <w:lang w:val="en-US"/>
        </w:rPr>
      </w:pPr>
      <w:r w:rsidRPr="005E6A37">
        <w:rPr>
          <w:rFonts w:ascii="Arial" w:hAnsi="Arial" w:cs="Arial"/>
          <w:color w:val="FF0000"/>
          <w:sz w:val="28"/>
          <w:szCs w:val="28"/>
          <w:lang w:val="en-US"/>
        </w:rPr>
        <w:lastRenderedPageBreak/>
        <w:t>Suitable Change Management Model for Bournemouth Yogurt:</w:t>
      </w:r>
    </w:p>
    <w:p w14:paraId="17990BA3" w14:textId="77777777" w:rsidR="005E6A37" w:rsidRDefault="005E6A37" w:rsidP="00E64CE1">
      <w:pPr>
        <w:spacing w:line="360" w:lineRule="auto"/>
        <w:rPr>
          <w:rFonts w:ascii="Arial" w:hAnsi="Arial" w:cs="Arial"/>
          <w:color w:val="FF0000"/>
          <w:sz w:val="28"/>
          <w:szCs w:val="28"/>
          <w:lang w:val="en-US"/>
        </w:rPr>
      </w:pPr>
    </w:p>
    <w:p w14:paraId="338A1C87" w14:textId="3F26C9A4" w:rsidR="005E6A37" w:rsidRDefault="005E6A37" w:rsidP="00E64CE1">
      <w:pPr>
        <w:spacing w:line="360" w:lineRule="auto"/>
        <w:rPr>
          <w:rFonts w:ascii="Arial" w:hAnsi="Arial" w:cs="Arial"/>
          <w:color w:val="000000" w:themeColor="text1"/>
          <w:sz w:val="22"/>
          <w:szCs w:val="22"/>
          <w:lang w:val="en-US"/>
        </w:rPr>
      </w:pPr>
      <w:r w:rsidRPr="005E6A37">
        <w:rPr>
          <w:rFonts w:ascii="Arial" w:hAnsi="Arial" w:cs="Arial"/>
          <w:color w:val="000000" w:themeColor="text1"/>
          <w:sz w:val="22"/>
          <w:szCs w:val="22"/>
          <w:lang w:val="en-US"/>
        </w:rPr>
        <w:t xml:space="preserve">John Kotter's </w:t>
      </w:r>
      <w:r>
        <w:rPr>
          <w:rFonts w:ascii="Arial" w:hAnsi="Arial" w:cs="Arial"/>
          <w:color w:val="000000" w:themeColor="text1"/>
          <w:sz w:val="22"/>
          <w:szCs w:val="22"/>
          <w:lang w:val="en-US"/>
        </w:rPr>
        <w:t>change</w:t>
      </w:r>
      <w:r w:rsidRPr="005E6A37">
        <w:rPr>
          <w:rFonts w:ascii="Arial" w:hAnsi="Arial" w:cs="Arial"/>
          <w:color w:val="000000" w:themeColor="text1"/>
          <w:sz w:val="22"/>
          <w:szCs w:val="22"/>
          <w:lang w:val="en-US"/>
        </w:rPr>
        <w:t xml:space="preserve"> Model is the best choice when </w:t>
      </w:r>
      <w:r w:rsidRPr="005E6A37">
        <w:rPr>
          <w:rFonts w:ascii="Arial" w:hAnsi="Arial" w:cs="Arial"/>
          <w:color w:val="000000" w:themeColor="text1"/>
          <w:sz w:val="22"/>
          <w:szCs w:val="22"/>
          <w:lang w:val="en-US"/>
        </w:rPr>
        <w:t>considering</w:t>
      </w:r>
      <w:r w:rsidRPr="005E6A37">
        <w:rPr>
          <w:rFonts w:ascii="Arial" w:hAnsi="Arial" w:cs="Arial"/>
          <w:color w:val="000000" w:themeColor="text1"/>
          <w:sz w:val="22"/>
          <w:szCs w:val="22"/>
          <w:lang w:val="en-US"/>
        </w:rPr>
        <w:t xml:space="preserve"> the special qualities and requirements of Bournemouth Yogurt as well as the defined strategic shift (development of an online platform for ordering and a points bonus program for glass jar returns). There are various causes for this</w:t>
      </w:r>
      <w:r>
        <w:rPr>
          <w:rFonts w:ascii="Arial" w:hAnsi="Arial" w:cs="Arial"/>
          <w:color w:val="000000" w:themeColor="text1"/>
          <w:sz w:val="22"/>
          <w:szCs w:val="22"/>
          <w:lang w:val="en-US"/>
        </w:rPr>
        <w:t>:</w:t>
      </w:r>
    </w:p>
    <w:p w14:paraId="3FB90B19" w14:textId="77777777" w:rsidR="005E6A37" w:rsidRDefault="005E6A37" w:rsidP="00E64CE1">
      <w:pPr>
        <w:spacing w:line="360" w:lineRule="auto"/>
        <w:rPr>
          <w:rFonts w:ascii="Arial" w:hAnsi="Arial" w:cs="Arial"/>
          <w:color w:val="000000" w:themeColor="text1"/>
          <w:sz w:val="22"/>
          <w:szCs w:val="22"/>
          <w:lang w:val="en-US"/>
        </w:rPr>
      </w:pPr>
    </w:p>
    <w:p w14:paraId="708B1CD0" w14:textId="77777777" w:rsidR="005E6A37" w:rsidRPr="005E6A37" w:rsidRDefault="005E6A37" w:rsidP="00E64CE1">
      <w:pPr>
        <w:pStyle w:val="ListParagraph"/>
        <w:numPr>
          <w:ilvl w:val="0"/>
          <w:numId w:val="17"/>
        </w:numPr>
        <w:spacing w:line="360" w:lineRule="auto"/>
        <w:rPr>
          <w:rFonts w:ascii="Arial" w:hAnsi="Arial" w:cs="Arial"/>
          <w:color w:val="000000" w:themeColor="text1"/>
          <w:sz w:val="22"/>
          <w:szCs w:val="22"/>
          <w:lang w:val="en-US"/>
        </w:rPr>
      </w:pPr>
      <w:r w:rsidRPr="005E6A37">
        <w:rPr>
          <w:rFonts w:ascii="Arial" w:hAnsi="Arial" w:cs="Arial"/>
          <w:color w:val="000000" w:themeColor="text1"/>
          <w:sz w:val="22"/>
          <w:szCs w:val="22"/>
          <w:lang w:val="en-US"/>
        </w:rPr>
        <w:t>Comprehensive Process: Kotter's eight-step procedure fits the alterations made by Bournemouth Yogurt's many facets effectively. It provides a methodical way to promote change while making sure the many aspects are properly addressed.</w:t>
      </w:r>
    </w:p>
    <w:p w14:paraId="23DD41E3" w14:textId="77777777" w:rsidR="005E6A37" w:rsidRPr="005E6A37" w:rsidRDefault="005E6A37" w:rsidP="00E64CE1">
      <w:pPr>
        <w:spacing w:line="360" w:lineRule="auto"/>
        <w:rPr>
          <w:rFonts w:ascii="Arial" w:hAnsi="Arial" w:cs="Arial"/>
          <w:color w:val="000000" w:themeColor="text1"/>
          <w:sz w:val="22"/>
          <w:szCs w:val="22"/>
          <w:lang w:val="en-US"/>
        </w:rPr>
      </w:pPr>
    </w:p>
    <w:p w14:paraId="7A3571B6" w14:textId="77777777" w:rsidR="005E6A37" w:rsidRPr="005E6A37" w:rsidRDefault="005E6A37" w:rsidP="00E64CE1">
      <w:pPr>
        <w:pStyle w:val="ListParagraph"/>
        <w:numPr>
          <w:ilvl w:val="0"/>
          <w:numId w:val="17"/>
        </w:numPr>
        <w:spacing w:line="360" w:lineRule="auto"/>
        <w:rPr>
          <w:rFonts w:ascii="Arial" w:hAnsi="Arial" w:cs="Arial"/>
          <w:color w:val="000000" w:themeColor="text1"/>
          <w:sz w:val="22"/>
          <w:szCs w:val="22"/>
          <w:lang w:val="en-US"/>
        </w:rPr>
      </w:pPr>
      <w:r w:rsidRPr="005E6A37">
        <w:rPr>
          <w:rFonts w:ascii="Arial" w:hAnsi="Arial" w:cs="Arial"/>
          <w:color w:val="000000" w:themeColor="text1"/>
          <w:sz w:val="22"/>
          <w:szCs w:val="22"/>
          <w:lang w:val="en-US"/>
        </w:rPr>
        <w:t>Building a coalition of stakeholders while simultaneously instilling a feeling of urgency to adopt the online platform and the points incentive program will help the organization go forward with enthusiasm.</w:t>
      </w:r>
    </w:p>
    <w:p w14:paraId="6F58418F" w14:textId="77777777" w:rsidR="005E6A37" w:rsidRPr="005E6A37" w:rsidRDefault="005E6A37" w:rsidP="00E64CE1">
      <w:pPr>
        <w:spacing w:line="360" w:lineRule="auto"/>
        <w:rPr>
          <w:rFonts w:ascii="Arial" w:hAnsi="Arial" w:cs="Arial"/>
          <w:color w:val="000000" w:themeColor="text1"/>
          <w:sz w:val="22"/>
          <w:szCs w:val="22"/>
          <w:lang w:val="en-US"/>
        </w:rPr>
      </w:pPr>
    </w:p>
    <w:p w14:paraId="415E0856" w14:textId="27D8011D" w:rsidR="005E6A37" w:rsidRPr="005E6A37" w:rsidRDefault="005E6A37" w:rsidP="00E64CE1">
      <w:pPr>
        <w:pStyle w:val="ListParagraph"/>
        <w:numPr>
          <w:ilvl w:val="0"/>
          <w:numId w:val="17"/>
        </w:numPr>
        <w:spacing w:line="360" w:lineRule="auto"/>
        <w:rPr>
          <w:rFonts w:ascii="Arial" w:hAnsi="Arial" w:cs="Arial"/>
          <w:color w:val="000000" w:themeColor="text1"/>
          <w:sz w:val="22"/>
          <w:szCs w:val="22"/>
          <w:lang w:val="en-US"/>
        </w:rPr>
      </w:pPr>
      <w:r w:rsidRPr="005E6A37">
        <w:rPr>
          <w:rFonts w:ascii="Arial" w:hAnsi="Arial" w:cs="Arial"/>
          <w:color w:val="000000" w:themeColor="text1"/>
          <w:sz w:val="22"/>
          <w:szCs w:val="22"/>
          <w:lang w:val="en-US"/>
        </w:rPr>
        <w:t>Communication and Anchoring: Bournemouth Yogurt's principles of customer-centricity and sustainability are in line with Kotter's emphasis on effective communication and integrating change into the culture.</w:t>
      </w:r>
    </w:p>
    <w:p w14:paraId="4BFF36AC" w14:textId="77777777" w:rsidR="00415FDB" w:rsidRDefault="00415FDB" w:rsidP="00E64CE1">
      <w:pPr>
        <w:spacing w:line="360" w:lineRule="auto"/>
        <w:jc w:val="center"/>
        <w:rPr>
          <w:rFonts w:ascii="Arial" w:hAnsi="Arial" w:cs="Arial"/>
          <w:color w:val="000000" w:themeColor="text1"/>
          <w:sz w:val="22"/>
          <w:szCs w:val="22"/>
          <w:lang w:val="en-US"/>
        </w:rPr>
      </w:pPr>
    </w:p>
    <w:p w14:paraId="0AE20134" w14:textId="77777777" w:rsidR="00FD5CE1" w:rsidRDefault="005E6A37" w:rsidP="00E64CE1">
      <w:pPr>
        <w:spacing w:line="360" w:lineRule="auto"/>
        <w:rPr>
          <w:rFonts w:ascii="Arial" w:hAnsi="Arial" w:cs="Arial"/>
          <w:color w:val="000000" w:themeColor="text1"/>
          <w:sz w:val="22"/>
          <w:szCs w:val="22"/>
          <w:lang w:val="en-US"/>
        </w:rPr>
      </w:pPr>
      <w:r w:rsidRPr="005E6A37">
        <w:rPr>
          <w:rFonts w:ascii="Arial" w:hAnsi="Arial" w:cs="Arial"/>
          <w:color w:val="000000" w:themeColor="text1"/>
          <w:sz w:val="22"/>
          <w:szCs w:val="22"/>
          <w:lang w:val="en-US"/>
        </w:rPr>
        <w:t xml:space="preserve">Even if each change management model has its advantages, Bournemouth Yogurt can benefit from John Kotter's Change Model because it offers a thorough and flexible strategy. </w:t>
      </w:r>
    </w:p>
    <w:p w14:paraId="218495EB" w14:textId="77777777" w:rsidR="00FD5CE1" w:rsidRDefault="00FD5CE1" w:rsidP="00E64CE1">
      <w:pPr>
        <w:spacing w:line="360" w:lineRule="auto"/>
        <w:rPr>
          <w:rFonts w:ascii="Arial" w:hAnsi="Arial" w:cs="Arial"/>
          <w:color w:val="000000" w:themeColor="text1"/>
          <w:sz w:val="22"/>
          <w:szCs w:val="22"/>
          <w:lang w:val="en-US"/>
        </w:rPr>
      </w:pPr>
    </w:p>
    <w:p w14:paraId="160C51B6" w14:textId="64D64355" w:rsidR="00415FDB" w:rsidRDefault="005E6A37" w:rsidP="00E64CE1">
      <w:pPr>
        <w:spacing w:line="360" w:lineRule="auto"/>
        <w:rPr>
          <w:rFonts w:ascii="Arial" w:hAnsi="Arial" w:cs="Arial"/>
          <w:color w:val="000000" w:themeColor="text1"/>
          <w:sz w:val="22"/>
          <w:szCs w:val="22"/>
          <w:lang w:val="en-US"/>
        </w:rPr>
      </w:pPr>
      <w:r w:rsidRPr="005E6A37">
        <w:rPr>
          <w:rFonts w:ascii="Arial" w:hAnsi="Arial" w:cs="Arial"/>
          <w:color w:val="000000" w:themeColor="text1"/>
          <w:sz w:val="22"/>
          <w:szCs w:val="22"/>
          <w:lang w:val="en-US"/>
        </w:rPr>
        <w:t xml:space="preserve">The </w:t>
      </w:r>
      <w:r w:rsidR="00FD5CE1">
        <w:rPr>
          <w:rFonts w:ascii="Arial" w:hAnsi="Arial" w:cs="Arial"/>
          <w:color w:val="000000" w:themeColor="text1"/>
          <w:sz w:val="22"/>
          <w:szCs w:val="22"/>
          <w:lang w:val="en-US"/>
        </w:rPr>
        <w:t>company</w:t>
      </w:r>
      <w:r w:rsidRPr="005E6A37">
        <w:rPr>
          <w:rFonts w:ascii="Arial" w:hAnsi="Arial" w:cs="Arial"/>
          <w:color w:val="000000" w:themeColor="text1"/>
          <w:sz w:val="22"/>
          <w:szCs w:val="22"/>
          <w:lang w:val="en-US"/>
        </w:rPr>
        <w:t xml:space="preserve"> may successfully navigate the execution of the indicated strategic change by utilizing the eight-step approach, assuring successful adoption, reducing opposition, and sustaining advantages.</w:t>
      </w:r>
    </w:p>
    <w:p w14:paraId="348D046D" w14:textId="77777777" w:rsidR="005E6A37" w:rsidRDefault="005E6A37" w:rsidP="00E64CE1">
      <w:pPr>
        <w:spacing w:line="360" w:lineRule="auto"/>
        <w:rPr>
          <w:rFonts w:ascii="Arial" w:hAnsi="Arial" w:cs="Arial"/>
          <w:color w:val="000000" w:themeColor="text1"/>
          <w:sz w:val="22"/>
          <w:szCs w:val="22"/>
          <w:lang w:val="en-US"/>
        </w:rPr>
      </w:pPr>
    </w:p>
    <w:p w14:paraId="200E0306" w14:textId="2377BF71" w:rsidR="005E6A37" w:rsidRDefault="005E6A37" w:rsidP="00E64CE1">
      <w:pPr>
        <w:spacing w:line="360" w:lineRule="auto"/>
        <w:rPr>
          <w:rFonts w:ascii="Arial" w:hAnsi="Arial" w:cs="Arial"/>
          <w:color w:val="000000" w:themeColor="text1"/>
          <w:sz w:val="22"/>
          <w:szCs w:val="22"/>
          <w:lang w:val="en-US"/>
        </w:rPr>
      </w:pPr>
    </w:p>
    <w:p w14:paraId="43F8279E" w14:textId="77777777" w:rsidR="005E6A37" w:rsidRDefault="005E6A37" w:rsidP="00E64CE1">
      <w:pPr>
        <w:spacing w:line="360" w:lineRule="auto"/>
        <w:rPr>
          <w:rFonts w:ascii="Arial" w:hAnsi="Arial" w:cs="Arial"/>
          <w:color w:val="000000" w:themeColor="text1"/>
          <w:sz w:val="22"/>
          <w:szCs w:val="22"/>
          <w:lang w:val="en-US"/>
        </w:rPr>
      </w:pPr>
      <w:r>
        <w:rPr>
          <w:rFonts w:ascii="Arial" w:hAnsi="Arial" w:cs="Arial"/>
          <w:color w:val="000000" w:themeColor="text1"/>
          <w:sz w:val="22"/>
          <w:szCs w:val="22"/>
          <w:lang w:val="en-US"/>
        </w:rPr>
        <w:br w:type="page"/>
      </w:r>
    </w:p>
    <w:p w14:paraId="35629EED" w14:textId="4F90492A" w:rsidR="00FD5CE1" w:rsidRPr="007E3D50" w:rsidRDefault="00641C68" w:rsidP="00E64CE1">
      <w:pPr>
        <w:spacing w:line="360" w:lineRule="auto"/>
        <w:jc w:val="center"/>
        <w:rPr>
          <w:rFonts w:ascii="Arial" w:hAnsi="Arial" w:cs="Arial"/>
          <w:color w:val="000000" w:themeColor="text1"/>
          <w:sz w:val="40"/>
          <w:szCs w:val="40"/>
          <w:lang w:val="en-US"/>
        </w:rPr>
      </w:pPr>
      <w:r w:rsidRPr="007E3D50">
        <w:rPr>
          <w:rFonts w:ascii="Arial" w:hAnsi="Arial" w:cs="Arial"/>
          <w:color w:val="000000" w:themeColor="text1"/>
          <w:sz w:val="40"/>
          <w:szCs w:val="40"/>
          <w:lang w:val="en-US"/>
        </w:rPr>
        <w:lastRenderedPageBreak/>
        <w:t>Proposal and Implementation of Change Strategy</w:t>
      </w:r>
      <w:r w:rsidRPr="007E3D50">
        <w:rPr>
          <w:rFonts w:ascii="Arial" w:hAnsi="Arial" w:cs="Arial"/>
          <w:color w:val="000000" w:themeColor="text1"/>
          <w:sz w:val="40"/>
          <w:szCs w:val="40"/>
          <w:lang w:val="en-US"/>
        </w:rPr>
        <w:t>:</w:t>
      </w:r>
    </w:p>
    <w:p w14:paraId="518C8CE3" w14:textId="77777777" w:rsidR="004E49A9" w:rsidRDefault="004E49A9" w:rsidP="00E64CE1">
      <w:pPr>
        <w:spacing w:line="360" w:lineRule="auto"/>
        <w:rPr>
          <w:rFonts w:ascii="Arial" w:hAnsi="Arial" w:cs="Arial"/>
          <w:color w:val="FF0000"/>
          <w:sz w:val="40"/>
          <w:szCs w:val="40"/>
          <w:lang w:val="en-US"/>
        </w:rPr>
      </w:pPr>
    </w:p>
    <w:p w14:paraId="3107FA25" w14:textId="396B2523" w:rsidR="004E49A9" w:rsidRDefault="003A71DC" w:rsidP="00E64CE1">
      <w:pPr>
        <w:spacing w:line="360" w:lineRule="auto"/>
        <w:rPr>
          <w:rFonts w:ascii="Arial" w:hAnsi="Arial" w:cs="Arial"/>
          <w:color w:val="000000" w:themeColor="text1"/>
          <w:sz w:val="22"/>
          <w:szCs w:val="22"/>
          <w:lang w:val="en-US"/>
        </w:rPr>
      </w:pPr>
      <w:r w:rsidRPr="003A71DC">
        <w:rPr>
          <w:rFonts w:ascii="Arial" w:hAnsi="Arial" w:cs="Arial"/>
          <w:color w:val="000000" w:themeColor="text1"/>
          <w:sz w:val="22"/>
          <w:szCs w:val="22"/>
          <w:lang w:val="en-US"/>
        </w:rPr>
        <w:t>This section presents a thorough change management strategy to direct the successful deployment of the online ordering platform and the points bonus program for glass jar returns, in keeping with the applicability of John Kotter's Change Model for Bournemouth Yogurt's strategic transformation.</w:t>
      </w:r>
    </w:p>
    <w:p w14:paraId="7664716A" w14:textId="77777777" w:rsidR="003A71DC" w:rsidRDefault="003A71DC" w:rsidP="00E64CE1">
      <w:pPr>
        <w:spacing w:line="360" w:lineRule="auto"/>
        <w:rPr>
          <w:rFonts w:ascii="Arial" w:hAnsi="Arial" w:cs="Arial"/>
          <w:color w:val="000000" w:themeColor="text1"/>
          <w:sz w:val="22"/>
          <w:szCs w:val="22"/>
          <w:lang w:val="en-US"/>
        </w:rPr>
      </w:pPr>
    </w:p>
    <w:p w14:paraId="2573F938" w14:textId="721A2952" w:rsidR="003A71DC" w:rsidRDefault="00786B41" w:rsidP="00E64CE1">
      <w:pPr>
        <w:spacing w:line="360" w:lineRule="auto"/>
        <w:rPr>
          <w:rFonts w:ascii="Arial" w:hAnsi="Arial" w:cs="Arial"/>
          <w:color w:val="000000" w:themeColor="text1"/>
          <w:sz w:val="22"/>
          <w:szCs w:val="22"/>
          <w:lang w:val="en-US"/>
        </w:rPr>
      </w:pPr>
      <w:r w:rsidRPr="00786B41">
        <w:rPr>
          <w:rFonts w:ascii="Arial" w:hAnsi="Arial" w:cs="Arial"/>
          <w:color w:val="000000" w:themeColor="text1"/>
          <w:sz w:val="22"/>
          <w:szCs w:val="22"/>
          <w:lang w:val="en-US"/>
        </w:rPr>
        <w:t>1. Create a Sense of Urgency:</w:t>
      </w:r>
    </w:p>
    <w:p w14:paraId="3274D31B" w14:textId="77777777" w:rsidR="00786B41" w:rsidRDefault="00786B41" w:rsidP="00E64CE1">
      <w:pPr>
        <w:spacing w:line="360" w:lineRule="auto"/>
        <w:rPr>
          <w:rFonts w:ascii="Arial" w:hAnsi="Arial" w:cs="Arial"/>
          <w:color w:val="000000" w:themeColor="text1"/>
          <w:sz w:val="22"/>
          <w:szCs w:val="22"/>
          <w:lang w:val="en-US"/>
        </w:rPr>
      </w:pPr>
    </w:p>
    <w:p w14:paraId="3D4BC807" w14:textId="5FE110D3" w:rsidR="00786B41" w:rsidRPr="003A71DC" w:rsidRDefault="00BA4FAF" w:rsidP="00E64CE1">
      <w:pPr>
        <w:spacing w:line="360" w:lineRule="auto"/>
        <w:rPr>
          <w:rFonts w:ascii="Arial" w:hAnsi="Arial" w:cs="Arial"/>
          <w:color w:val="000000" w:themeColor="text1"/>
          <w:sz w:val="22"/>
          <w:szCs w:val="22"/>
          <w:lang w:val="en-US"/>
        </w:rPr>
      </w:pPr>
      <w:r w:rsidRPr="00BA4FAF">
        <w:rPr>
          <w:rFonts w:ascii="Arial" w:hAnsi="Arial" w:cs="Arial"/>
          <w:color w:val="000000" w:themeColor="text1"/>
          <w:sz w:val="22"/>
          <w:szCs w:val="22"/>
          <w:lang w:val="en-US"/>
        </w:rPr>
        <w:t xml:space="preserve">Show how the online platform and points bonus program fit with current market trends, client expectations, and corporate values to convey the need for change. Share </w:t>
      </w:r>
      <w:r>
        <w:rPr>
          <w:rFonts w:ascii="Arial" w:hAnsi="Arial" w:cs="Arial"/>
          <w:color w:val="000000" w:themeColor="text1"/>
          <w:sz w:val="22"/>
          <w:szCs w:val="22"/>
          <w:lang w:val="en-US"/>
        </w:rPr>
        <w:t>my</w:t>
      </w:r>
      <w:r w:rsidRPr="00BA4FAF">
        <w:rPr>
          <w:rFonts w:ascii="Arial" w:hAnsi="Arial" w:cs="Arial"/>
          <w:color w:val="000000" w:themeColor="text1"/>
          <w:sz w:val="22"/>
          <w:szCs w:val="22"/>
          <w:lang w:val="en-US"/>
        </w:rPr>
        <w:t xml:space="preserve"> knowledge of the strategies used by rivals and the advantages of early adoption.</w:t>
      </w:r>
    </w:p>
    <w:p w14:paraId="02AD0A42" w14:textId="77777777" w:rsidR="00641C68" w:rsidRDefault="00641C68" w:rsidP="00E64CE1">
      <w:pPr>
        <w:spacing w:line="360" w:lineRule="auto"/>
        <w:rPr>
          <w:rFonts w:ascii="Arial" w:hAnsi="Arial" w:cs="Arial"/>
          <w:color w:val="FF0000"/>
          <w:sz w:val="28"/>
          <w:szCs w:val="28"/>
          <w:lang w:val="en-US"/>
        </w:rPr>
      </w:pPr>
    </w:p>
    <w:p w14:paraId="75159603" w14:textId="4B484ABB" w:rsidR="00BA4FAF" w:rsidRPr="00533C68" w:rsidRDefault="00533C68" w:rsidP="00E64CE1">
      <w:pPr>
        <w:spacing w:line="360" w:lineRule="auto"/>
        <w:rPr>
          <w:rFonts w:ascii="Arial" w:hAnsi="Arial" w:cs="Arial"/>
          <w:color w:val="000000" w:themeColor="text1"/>
          <w:sz w:val="22"/>
          <w:szCs w:val="22"/>
          <w:lang w:val="en-US"/>
        </w:rPr>
      </w:pPr>
      <w:r w:rsidRPr="00533C68">
        <w:rPr>
          <w:rFonts w:ascii="Arial" w:hAnsi="Arial" w:cs="Arial"/>
          <w:color w:val="000000" w:themeColor="text1"/>
          <w:sz w:val="22"/>
          <w:szCs w:val="22"/>
          <w:lang w:val="en-US"/>
        </w:rPr>
        <w:t>2. Build a Guiding Coalition:</w:t>
      </w:r>
    </w:p>
    <w:p w14:paraId="78997CE4" w14:textId="77777777" w:rsidR="00641C68" w:rsidRPr="00641C68" w:rsidRDefault="00641C68" w:rsidP="00E64CE1">
      <w:pPr>
        <w:spacing w:line="360" w:lineRule="auto"/>
        <w:rPr>
          <w:rFonts w:ascii="Arial" w:hAnsi="Arial" w:cs="Arial"/>
          <w:color w:val="FF0000"/>
          <w:sz w:val="28"/>
          <w:szCs w:val="28"/>
          <w:lang w:val="en-US"/>
        </w:rPr>
      </w:pPr>
    </w:p>
    <w:p w14:paraId="1B8E29A2" w14:textId="77777777" w:rsidR="00BC2E24" w:rsidRDefault="00BC2E24" w:rsidP="00E64CE1">
      <w:pPr>
        <w:spacing w:line="360" w:lineRule="auto"/>
        <w:rPr>
          <w:rFonts w:ascii="Arial" w:hAnsi="Arial" w:cs="Arial"/>
          <w:color w:val="000000" w:themeColor="text1"/>
          <w:sz w:val="22"/>
          <w:szCs w:val="22"/>
          <w:lang w:val="en-US"/>
        </w:rPr>
      </w:pPr>
      <w:r w:rsidRPr="00BC2E24">
        <w:rPr>
          <w:rFonts w:ascii="Arial" w:hAnsi="Arial" w:cs="Arial"/>
          <w:color w:val="000000" w:themeColor="text1"/>
          <w:sz w:val="22"/>
          <w:szCs w:val="22"/>
          <w:lang w:val="en-US"/>
        </w:rPr>
        <w:t>Create a cross-functional team with influential executives and staff members to drive the transformation. This coalition will offer multiple viewpoints, make sure that different departments are on board, and lead the communication effort.</w:t>
      </w:r>
      <w:r w:rsidRPr="00BC2E24">
        <w:rPr>
          <w:rFonts w:ascii="Arial" w:hAnsi="Arial" w:cs="Arial"/>
          <w:color w:val="000000" w:themeColor="text1"/>
          <w:sz w:val="22"/>
          <w:szCs w:val="22"/>
          <w:lang w:val="en-US"/>
        </w:rPr>
        <w:t xml:space="preserve"> </w:t>
      </w:r>
    </w:p>
    <w:p w14:paraId="245ED5FB" w14:textId="77777777" w:rsidR="00BC2E24" w:rsidRDefault="00BC2E24" w:rsidP="00E64CE1">
      <w:pPr>
        <w:spacing w:line="360" w:lineRule="auto"/>
        <w:rPr>
          <w:rFonts w:ascii="Arial" w:hAnsi="Arial" w:cs="Arial"/>
          <w:color w:val="000000" w:themeColor="text1"/>
          <w:sz w:val="22"/>
          <w:szCs w:val="22"/>
          <w:lang w:val="en-US"/>
        </w:rPr>
      </w:pPr>
    </w:p>
    <w:p w14:paraId="666C1F70" w14:textId="77777777" w:rsidR="00590E3C" w:rsidRDefault="00590E3C" w:rsidP="00E64CE1">
      <w:pPr>
        <w:spacing w:line="360" w:lineRule="auto"/>
        <w:rPr>
          <w:rFonts w:ascii="Arial" w:hAnsi="Arial" w:cs="Arial"/>
          <w:color w:val="000000" w:themeColor="text1"/>
          <w:sz w:val="22"/>
          <w:szCs w:val="22"/>
          <w:lang w:val="en-US"/>
        </w:rPr>
      </w:pPr>
      <w:r w:rsidRPr="00590E3C">
        <w:rPr>
          <w:rFonts w:ascii="Arial" w:hAnsi="Arial" w:cs="Arial"/>
          <w:color w:val="000000" w:themeColor="text1"/>
          <w:sz w:val="22"/>
          <w:szCs w:val="22"/>
          <w:lang w:val="en-US"/>
        </w:rPr>
        <w:t>3. Develop a Vision and Strategy:</w:t>
      </w:r>
      <w:r w:rsidRPr="00590E3C">
        <w:rPr>
          <w:rFonts w:ascii="Arial" w:hAnsi="Arial" w:cs="Arial"/>
          <w:color w:val="000000" w:themeColor="text1"/>
          <w:sz w:val="22"/>
          <w:szCs w:val="22"/>
          <w:lang w:val="en-US"/>
        </w:rPr>
        <w:t xml:space="preserve"> </w:t>
      </w:r>
    </w:p>
    <w:p w14:paraId="3B89E8C4" w14:textId="77777777" w:rsidR="00590E3C" w:rsidRDefault="00590E3C" w:rsidP="00E64CE1">
      <w:pPr>
        <w:spacing w:line="360" w:lineRule="auto"/>
        <w:rPr>
          <w:rFonts w:ascii="Arial" w:hAnsi="Arial" w:cs="Arial"/>
          <w:color w:val="000000" w:themeColor="text1"/>
          <w:sz w:val="22"/>
          <w:szCs w:val="22"/>
          <w:lang w:val="en-US"/>
        </w:rPr>
      </w:pPr>
    </w:p>
    <w:p w14:paraId="53AF68DE" w14:textId="77777777" w:rsidR="00474C2C" w:rsidRDefault="00474C2C" w:rsidP="00E64CE1">
      <w:pPr>
        <w:spacing w:line="360" w:lineRule="auto"/>
        <w:rPr>
          <w:rFonts w:ascii="Arial" w:hAnsi="Arial" w:cs="Arial"/>
          <w:color w:val="000000" w:themeColor="text1"/>
          <w:sz w:val="22"/>
          <w:szCs w:val="22"/>
          <w:lang w:val="en-US"/>
        </w:rPr>
      </w:pPr>
      <w:r w:rsidRPr="00474C2C">
        <w:rPr>
          <w:rFonts w:ascii="Arial" w:hAnsi="Arial" w:cs="Arial"/>
          <w:color w:val="000000" w:themeColor="text1"/>
          <w:sz w:val="22"/>
          <w:szCs w:val="22"/>
          <w:lang w:val="en-US"/>
        </w:rPr>
        <w:t>Create a convincing vision that explains how the changes will benefit the company, its clients, and the environment. Define the strategy, objectives, and anticipated results, placing a focus on increased consumer interaction, convenience, and sustainability.</w:t>
      </w:r>
      <w:r w:rsidRPr="00474C2C">
        <w:rPr>
          <w:rFonts w:ascii="Arial" w:hAnsi="Arial" w:cs="Arial"/>
          <w:color w:val="000000" w:themeColor="text1"/>
          <w:sz w:val="22"/>
          <w:szCs w:val="22"/>
          <w:lang w:val="en-US"/>
        </w:rPr>
        <w:t xml:space="preserve"> </w:t>
      </w:r>
    </w:p>
    <w:p w14:paraId="72C62DF4" w14:textId="77777777" w:rsidR="00474C2C" w:rsidRDefault="00474C2C" w:rsidP="00E64CE1">
      <w:pPr>
        <w:spacing w:line="360" w:lineRule="auto"/>
        <w:rPr>
          <w:rFonts w:ascii="Arial" w:hAnsi="Arial" w:cs="Arial"/>
          <w:color w:val="000000" w:themeColor="text1"/>
          <w:sz w:val="22"/>
          <w:szCs w:val="22"/>
          <w:lang w:val="en-US"/>
        </w:rPr>
      </w:pPr>
    </w:p>
    <w:p w14:paraId="02A141AB" w14:textId="77777777" w:rsidR="00474C2C" w:rsidRDefault="00474C2C" w:rsidP="00E64CE1">
      <w:pPr>
        <w:spacing w:line="360" w:lineRule="auto"/>
        <w:rPr>
          <w:rFonts w:ascii="Arial" w:hAnsi="Arial" w:cs="Arial"/>
          <w:color w:val="000000" w:themeColor="text1"/>
          <w:sz w:val="22"/>
          <w:szCs w:val="22"/>
          <w:lang w:val="en-US"/>
        </w:rPr>
      </w:pPr>
      <w:r w:rsidRPr="00474C2C">
        <w:rPr>
          <w:rFonts w:ascii="Arial" w:hAnsi="Arial" w:cs="Arial"/>
          <w:color w:val="000000" w:themeColor="text1"/>
          <w:sz w:val="22"/>
          <w:szCs w:val="22"/>
          <w:lang w:val="en-US"/>
        </w:rPr>
        <w:t>4. Communicate the Vision:</w:t>
      </w:r>
      <w:r w:rsidRPr="00474C2C">
        <w:rPr>
          <w:rFonts w:ascii="Arial" w:hAnsi="Arial" w:cs="Arial"/>
          <w:color w:val="000000" w:themeColor="text1"/>
          <w:sz w:val="22"/>
          <w:szCs w:val="22"/>
          <w:lang w:val="en-US"/>
        </w:rPr>
        <w:t xml:space="preserve"> </w:t>
      </w:r>
    </w:p>
    <w:p w14:paraId="46D539EB" w14:textId="77777777" w:rsidR="00474C2C" w:rsidRDefault="00474C2C" w:rsidP="00E64CE1">
      <w:pPr>
        <w:spacing w:line="360" w:lineRule="auto"/>
        <w:rPr>
          <w:rFonts w:ascii="Arial" w:hAnsi="Arial" w:cs="Arial"/>
          <w:color w:val="000000" w:themeColor="text1"/>
          <w:sz w:val="22"/>
          <w:szCs w:val="22"/>
          <w:lang w:val="en-US"/>
        </w:rPr>
      </w:pPr>
    </w:p>
    <w:p w14:paraId="2C5E09B0" w14:textId="77777777" w:rsidR="00386B91" w:rsidRDefault="00386B91" w:rsidP="00E64CE1">
      <w:pPr>
        <w:spacing w:line="360" w:lineRule="auto"/>
        <w:rPr>
          <w:rFonts w:ascii="Arial" w:hAnsi="Arial" w:cs="Arial"/>
          <w:color w:val="000000" w:themeColor="text1"/>
          <w:sz w:val="22"/>
          <w:szCs w:val="22"/>
          <w:lang w:val="en-US"/>
        </w:rPr>
      </w:pPr>
      <w:r w:rsidRPr="00386B91">
        <w:rPr>
          <w:rFonts w:ascii="Arial" w:hAnsi="Arial" w:cs="Arial"/>
          <w:color w:val="000000" w:themeColor="text1"/>
          <w:sz w:val="22"/>
          <w:szCs w:val="22"/>
          <w:lang w:val="en-US"/>
        </w:rPr>
        <w:t>Use a variety of channels to consistently convey the goals and justification for the changes. Address employees' worries, dispel their questions, and stress how the changes are consistent with Bournemouth Yogurt's values.</w:t>
      </w:r>
      <w:r w:rsidRPr="00386B91">
        <w:rPr>
          <w:rFonts w:ascii="Arial" w:hAnsi="Arial" w:cs="Arial"/>
          <w:color w:val="000000" w:themeColor="text1"/>
          <w:sz w:val="22"/>
          <w:szCs w:val="22"/>
          <w:lang w:val="en-US"/>
        </w:rPr>
        <w:t xml:space="preserve"> </w:t>
      </w:r>
    </w:p>
    <w:p w14:paraId="4032D9D1" w14:textId="77777777" w:rsidR="00386B91" w:rsidRDefault="00386B91" w:rsidP="00E64CE1">
      <w:pPr>
        <w:spacing w:line="360" w:lineRule="auto"/>
        <w:rPr>
          <w:rFonts w:ascii="Arial" w:hAnsi="Arial" w:cs="Arial"/>
          <w:color w:val="000000" w:themeColor="text1"/>
          <w:sz w:val="22"/>
          <w:szCs w:val="22"/>
          <w:lang w:val="en-US"/>
        </w:rPr>
      </w:pPr>
    </w:p>
    <w:p w14:paraId="67FD110F" w14:textId="77777777" w:rsidR="00F36033" w:rsidRDefault="00F36033" w:rsidP="00E64CE1">
      <w:pPr>
        <w:spacing w:line="360" w:lineRule="auto"/>
        <w:rPr>
          <w:rFonts w:ascii="Arial" w:hAnsi="Arial" w:cs="Arial"/>
          <w:color w:val="000000" w:themeColor="text1"/>
          <w:sz w:val="22"/>
          <w:szCs w:val="22"/>
          <w:lang w:val="en-US"/>
        </w:rPr>
      </w:pPr>
    </w:p>
    <w:p w14:paraId="588EEAC9" w14:textId="77777777" w:rsidR="00F36033" w:rsidRDefault="00F36033" w:rsidP="00E64CE1">
      <w:pPr>
        <w:spacing w:line="360" w:lineRule="auto"/>
        <w:rPr>
          <w:rFonts w:ascii="Arial" w:hAnsi="Arial" w:cs="Arial"/>
          <w:color w:val="000000" w:themeColor="text1"/>
          <w:sz w:val="22"/>
          <w:szCs w:val="22"/>
          <w:lang w:val="en-US"/>
        </w:rPr>
      </w:pPr>
    </w:p>
    <w:p w14:paraId="7CCDCD5D" w14:textId="77777777" w:rsidR="00F36033" w:rsidRDefault="00F36033" w:rsidP="00E64CE1">
      <w:pPr>
        <w:spacing w:line="360" w:lineRule="auto"/>
        <w:rPr>
          <w:rFonts w:ascii="Arial" w:hAnsi="Arial" w:cs="Arial"/>
          <w:color w:val="000000" w:themeColor="text1"/>
          <w:sz w:val="22"/>
          <w:szCs w:val="22"/>
          <w:lang w:val="en-US"/>
        </w:rPr>
      </w:pPr>
    </w:p>
    <w:p w14:paraId="234765C9" w14:textId="7DD20319" w:rsidR="00F36033" w:rsidRDefault="00F36033" w:rsidP="00E64CE1">
      <w:pPr>
        <w:spacing w:line="360" w:lineRule="auto"/>
        <w:rPr>
          <w:rFonts w:ascii="Arial" w:hAnsi="Arial" w:cs="Arial"/>
          <w:color w:val="000000" w:themeColor="text1"/>
          <w:sz w:val="22"/>
          <w:szCs w:val="22"/>
          <w:lang w:val="en-US"/>
        </w:rPr>
      </w:pPr>
      <w:r w:rsidRPr="00F36033">
        <w:rPr>
          <w:rFonts w:ascii="Arial" w:hAnsi="Arial" w:cs="Arial"/>
          <w:color w:val="000000" w:themeColor="text1"/>
          <w:sz w:val="22"/>
          <w:szCs w:val="22"/>
          <w:lang w:val="en-US"/>
        </w:rPr>
        <w:lastRenderedPageBreak/>
        <w:t>5. Empower Action:</w:t>
      </w:r>
      <w:r w:rsidRPr="00F36033">
        <w:rPr>
          <w:rFonts w:ascii="Arial" w:hAnsi="Arial" w:cs="Arial"/>
          <w:color w:val="000000" w:themeColor="text1"/>
          <w:sz w:val="22"/>
          <w:szCs w:val="22"/>
          <w:lang w:val="en-US"/>
        </w:rPr>
        <w:t xml:space="preserve"> </w:t>
      </w:r>
    </w:p>
    <w:p w14:paraId="1A7BF9A9" w14:textId="77777777" w:rsidR="00F36033" w:rsidRDefault="00F36033" w:rsidP="00E64CE1">
      <w:pPr>
        <w:spacing w:line="360" w:lineRule="auto"/>
        <w:rPr>
          <w:rFonts w:ascii="Arial" w:hAnsi="Arial" w:cs="Arial"/>
          <w:color w:val="000000" w:themeColor="text1"/>
          <w:sz w:val="22"/>
          <w:szCs w:val="22"/>
          <w:lang w:val="en-US"/>
        </w:rPr>
      </w:pPr>
    </w:p>
    <w:p w14:paraId="6B2151C7" w14:textId="77777777" w:rsidR="002215CC" w:rsidRDefault="00F36033" w:rsidP="00E64CE1">
      <w:pPr>
        <w:spacing w:line="360" w:lineRule="auto"/>
        <w:rPr>
          <w:rFonts w:ascii="Arial" w:hAnsi="Arial" w:cs="Arial"/>
          <w:color w:val="000000" w:themeColor="text1"/>
          <w:sz w:val="22"/>
          <w:szCs w:val="22"/>
          <w:lang w:val="en-US"/>
        </w:rPr>
      </w:pPr>
      <w:r w:rsidRPr="00F36033">
        <w:rPr>
          <w:rFonts w:ascii="Arial" w:hAnsi="Arial" w:cs="Arial"/>
          <w:color w:val="000000" w:themeColor="text1"/>
          <w:sz w:val="22"/>
          <w:szCs w:val="22"/>
          <w:lang w:val="en-US"/>
        </w:rPr>
        <w:t>Give workers the tools, instruction, and support they need to accept the changes. Encourage people to take initiative, actively participate, contribute ideas, and own their parts in putting the online platform and the points incentive program into action.</w:t>
      </w:r>
      <w:r w:rsidRPr="00F36033">
        <w:rPr>
          <w:rFonts w:ascii="Arial" w:hAnsi="Arial" w:cs="Arial"/>
          <w:color w:val="000000" w:themeColor="text1"/>
          <w:sz w:val="22"/>
          <w:szCs w:val="22"/>
          <w:lang w:val="en-US"/>
        </w:rPr>
        <w:t xml:space="preserve"> </w:t>
      </w:r>
    </w:p>
    <w:p w14:paraId="79C15D74" w14:textId="77777777" w:rsidR="002215CC" w:rsidRDefault="002215CC" w:rsidP="00E64CE1">
      <w:pPr>
        <w:spacing w:line="360" w:lineRule="auto"/>
        <w:rPr>
          <w:rFonts w:ascii="Arial" w:hAnsi="Arial" w:cs="Arial"/>
          <w:color w:val="000000" w:themeColor="text1"/>
          <w:sz w:val="22"/>
          <w:szCs w:val="22"/>
          <w:lang w:val="en-US"/>
        </w:rPr>
      </w:pPr>
    </w:p>
    <w:p w14:paraId="38DEB994" w14:textId="77777777" w:rsidR="002215CC" w:rsidRPr="002215CC" w:rsidRDefault="002215CC" w:rsidP="00E64CE1">
      <w:pPr>
        <w:spacing w:line="360" w:lineRule="auto"/>
        <w:rPr>
          <w:rFonts w:ascii="Arial" w:hAnsi="Arial" w:cs="Arial"/>
          <w:color w:val="000000" w:themeColor="text1"/>
          <w:sz w:val="22"/>
          <w:szCs w:val="22"/>
          <w:lang w:val="en-US"/>
        </w:rPr>
      </w:pPr>
      <w:r w:rsidRPr="002215CC">
        <w:rPr>
          <w:rFonts w:ascii="Arial" w:hAnsi="Arial" w:cs="Arial"/>
          <w:color w:val="000000" w:themeColor="text1"/>
          <w:sz w:val="22"/>
          <w:szCs w:val="22"/>
          <w:lang w:val="en-US"/>
        </w:rPr>
        <w:t>6. Generate Short-Term Wins:</w:t>
      </w:r>
    </w:p>
    <w:p w14:paraId="32730003" w14:textId="2279DF8D" w:rsidR="002215CC" w:rsidRDefault="002215CC" w:rsidP="00E64CE1">
      <w:pPr>
        <w:spacing w:line="360" w:lineRule="auto"/>
        <w:rPr>
          <w:rFonts w:ascii="Arial" w:hAnsi="Arial" w:cs="Arial"/>
          <w:color w:val="000000" w:themeColor="text1"/>
          <w:sz w:val="22"/>
          <w:szCs w:val="22"/>
          <w:lang w:val="en-US"/>
        </w:rPr>
      </w:pPr>
    </w:p>
    <w:p w14:paraId="570A226C" w14:textId="1B2C347B" w:rsidR="002215CC" w:rsidRDefault="00CB706B" w:rsidP="00E64CE1">
      <w:pPr>
        <w:spacing w:line="360" w:lineRule="auto"/>
        <w:rPr>
          <w:rFonts w:ascii="Arial" w:hAnsi="Arial" w:cs="Arial"/>
          <w:color w:val="000000" w:themeColor="text1"/>
          <w:sz w:val="22"/>
          <w:szCs w:val="22"/>
          <w:lang w:val="en-US"/>
        </w:rPr>
      </w:pPr>
      <w:r w:rsidRPr="00CB706B">
        <w:rPr>
          <w:rFonts w:ascii="Arial" w:hAnsi="Arial" w:cs="Arial"/>
          <w:color w:val="000000" w:themeColor="text1"/>
          <w:sz w:val="22"/>
          <w:szCs w:val="22"/>
          <w:lang w:val="en-US"/>
        </w:rPr>
        <w:t>Find fast wins that highlight the advantages of the adjustments. For instance, draw attention to the new system's early successes, satisfied clients, and any cost savings or efficiency advantages.</w:t>
      </w:r>
    </w:p>
    <w:p w14:paraId="5BA080DF" w14:textId="77777777" w:rsidR="00CB706B" w:rsidRDefault="00CB706B" w:rsidP="00E64CE1">
      <w:pPr>
        <w:spacing w:line="360" w:lineRule="auto"/>
        <w:rPr>
          <w:rFonts w:ascii="Arial" w:hAnsi="Arial" w:cs="Arial"/>
          <w:color w:val="000000" w:themeColor="text1"/>
          <w:sz w:val="22"/>
          <w:szCs w:val="22"/>
          <w:lang w:val="en-US"/>
        </w:rPr>
      </w:pPr>
    </w:p>
    <w:p w14:paraId="4A8CDA5D" w14:textId="2EF78A9B" w:rsidR="00CB706B" w:rsidRDefault="00CB706B" w:rsidP="00E64CE1">
      <w:pPr>
        <w:spacing w:line="360" w:lineRule="auto"/>
        <w:rPr>
          <w:rFonts w:ascii="Arial" w:hAnsi="Arial" w:cs="Arial"/>
          <w:color w:val="000000" w:themeColor="text1"/>
          <w:sz w:val="22"/>
          <w:szCs w:val="22"/>
          <w:lang w:val="en-US"/>
        </w:rPr>
      </w:pPr>
      <w:r w:rsidRPr="00CB706B">
        <w:rPr>
          <w:rFonts w:ascii="Arial" w:hAnsi="Arial" w:cs="Arial"/>
          <w:color w:val="000000" w:themeColor="text1"/>
          <w:sz w:val="22"/>
          <w:szCs w:val="22"/>
          <w:lang w:val="en-US"/>
        </w:rPr>
        <w:t>7. Consolidate Gains</w:t>
      </w:r>
      <w:r>
        <w:rPr>
          <w:rFonts w:ascii="Arial" w:hAnsi="Arial" w:cs="Arial"/>
          <w:color w:val="000000" w:themeColor="text1"/>
          <w:sz w:val="22"/>
          <w:szCs w:val="22"/>
          <w:lang w:val="en-US"/>
        </w:rPr>
        <w:t>:</w:t>
      </w:r>
    </w:p>
    <w:p w14:paraId="65F0A92D" w14:textId="77777777" w:rsidR="00CB706B" w:rsidRDefault="00CB706B" w:rsidP="00E64CE1">
      <w:pPr>
        <w:spacing w:line="360" w:lineRule="auto"/>
        <w:rPr>
          <w:rFonts w:ascii="Arial" w:hAnsi="Arial" w:cs="Arial"/>
          <w:color w:val="000000" w:themeColor="text1"/>
          <w:sz w:val="22"/>
          <w:szCs w:val="22"/>
          <w:lang w:val="en-US"/>
        </w:rPr>
      </w:pPr>
    </w:p>
    <w:p w14:paraId="2D0ACC18" w14:textId="6D546E7E" w:rsidR="00CB706B" w:rsidRDefault="001F55FB" w:rsidP="00E64CE1">
      <w:pPr>
        <w:spacing w:line="360" w:lineRule="auto"/>
        <w:rPr>
          <w:rFonts w:ascii="Arial" w:hAnsi="Arial" w:cs="Arial"/>
          <w:color w:val="000000" w:themeColor="text1"/>
          <w:sz w:val="22"/>
          <w:szCs w:val="22"/>
          <w:lang w:val="en-US"/>
        </w:rPr>
      </w:pPr>
      <w:r w:rsidRPr="001F55FB">
        <w:rPr>
          <w:rFonts w:ascii="Arial" w:hAnsi="Arial" w:cs="Arial"/>
          <w:color w:val="000000" w:themeColor="text1"/>
          <w:sz w:val="22"/>
          <w:szCs w:val="22"/>
          <w:lang w:val="en-US"/>
        </w:rPr>
        <w:t xml:space="preserve">Continually build on the momentum of </w:t>
      </w:r>
      <w:r>
        <w:rPr>
          <w:rFonts w:ascii="Arial" w:hAnsi="Arial" w:cs="Arial"/>
          <w:color w:val="000000" w:themeColor="text1"/>
          <w:sz w:val="22"/>
          <w:szCs w:val="22"/>
          <w:lang w:val="en-US"/>
        </w:rPr>
        <w:t>the company’s</w:t>
      </w:r>
      <w:r w:rsidRPr="001F55FB">
        <w:rPr>
          <w:rFonts w:ascii="Arial" w:hAnsi="Arial" w:cs="Arial"/>
          <w:color w:val="000000" w:themeColor="text1"/>
          <w:sz w:val="22"/>
          <w:szCs w:val="22"/>
          <w:lang w:val="en-US"/>
        </w:rPr>
        <w:t xml:space="preserve"> early triumphs. Extend the use of the online platform and the points incentive program while making changes in response to feedback and lessons gained.</w:t>
      </w:r>
    </w:p>
    <w:p w14:paraId="6BCDB01B" w14:textId="77777777" w:rsidR="001F55FB" w:rsidRDefault="001F55FB" w:rsidP="00E64CE1">
      <w:pPr>
        <w:spacing w:line="360" w:lineRule="auto"/>
        <w:rPr>
          <w:rFonts w:ascii="Arial" w:hAnsi="Arial" w:cs="Arial"/>
          <w:color w:val="000000" w:themeColor="text1"/>
          <w:sz w:val="22"/>
          <w:szCs w:val="22"/>
          <w:lang w:val="en-US"/>
        </w:rPr>
      </w:pPr>
    </w:p>
    <w:p w14:paraId="47BDAD87" w14:textId="343BAD85" w:rsidR="001F55FB" w:rsidRDefault="00151DE8" w:rsidP="00E64CE1">
      <w:pPr>
        <w:spacing w:line="360" w:lineRule="auto"/>
        <w:rPr>
          <w:rFonts w:ascii="Arial" w:hAnsi="Arial" w:cs="Arial"/>
          <w:color w:val="000000" w:themeColor="text1"/>
          <w:sz w:val="22"/>
          <w:szCs w:val="22"/>
          <w:lang w:val="en-US"/>
        </w:rPr>
      </w:pPr>
      <w:r w:rsidRPr="00151DE8">
        <w:rPr>
          <w:rFonts w:ascii="Arial" w:hAnsi="Arial" w:cs="Arial"/>
          <w:color w:val="000000" w:themeColor="text1"/>
          <w:sz w:val="22"/>
          <w:szCs w:val="22"/>
          <w:lang w:val="en-US"/>
        </w:rPr>
        <w:t>8. Anchor Change in Culture:</w:t>
      </w:r>
    </w:p>
    <w:p w14:paraId="7ED0EBEC" w14:textId="77777777" w:rsidR="00151DE8" w:rsidRDefault="00151DE8" w:rsidP="00E64CE1">
      <w:pPr>
        <w:spacing w:line="360" w:lineRule="auto"/>
        <w:rPr>
          <w:rFonts w:ascii="Arial" w:hAnsi="Arial" w:cs="Arial"/>
          <w:color w:val="000000" w:themeColor="text1"/>
          <w:sz w:val="22"/>
          <w:szCs w:val="22"/>
          <w:lang w:val="en-US"/>
        </w:rPr>
      </w:pPr>
    </w:p>
    <w:p w14:paraId="4F169889" w14:textId="74C53A88" w:rsidR="00151DE8" w:rsidRDefault="00F417D5" w:rsidP="00E64CE1">
      <w:pPr>
        <w:spacing w:line="360" w:lineRule="auto"/>
        <w:rPr>
          <w:rFonts w:ascii="Arial" w:hAnsi="Arial" w:cs="Arial"/>
          <w:color w:val="000000" w:themeColor="text1"/>
          <w:sz w:val="22"/>
          <w:szCs w:val="22"/>
          <w:lang w:val="en-US"/>
        </w:rPr>
      </w:pPr>
      <w:r w:rsidRPr="00F417D5">
        <w:rPr>
          <w:rFonts w:ascii="Arial" w:hAnsi="Arial" w:cs="Arial"/>
          <w:color w:val="000000" w:themeColor="text1"/>
          <w:sz w:val="22"/>
          <w:szCs w:val="22"/>
          <w:lang w:val="en-US"/>
        </w:rPr>
        <w:t xml:space="preserve">By praising and rewarding actions that support the new efforts, </w:t>
      </w:r>
      <w:r>
        <w:rPr>
          <w:rFonts w:ascii="Arial" w:hAnsi="Arial" w:cs="Arial"/>
          <w:color w:val="000000" w:themeColor="text1"/>
          <w:sz w:val="22"/>
          <w:szCs w:val="22"/>
          <w:lang w:val="en-US"/>
        </w:rPr>
        <w:t>I</w:t>
      </w:r>
      <w:r w:rsidRPr="00F417D5">
        <w:rPr>
          <w:rFonts w:ascii="Arial" w:hAnsi="Arial" w:cs="Arial"/>
          <w:color w:val="000000" w:themeColor="text1"/>
          <w:sz w:val="22"/>
          <w:szCs w:val="22"/>
          <w:lang w:val="en-US"/>
        </w:rPr>
        <w:t xml:space="preserve"> can successfully incorporate the changes into the workplace culture. Include the point incentive program as a symbol of the business' dedication to sustainability.</w:t>
      </w:r>
    </w:p>
    <w:p w14:paraId="7A79A34C" w14:textId="77777777" w:rsidR="00F417D5" w:rsidRDefault="00F417D5" w:rsidP="00E64CE1">
      <w:pPr>
        <w:spacing w:line="360" w:lineRule="auto"/>
        <w:rPr>
          <w:rFonts w:ascii="Arial" w:hAnsi="Arial" w:cs="Arial"/>
          <w:color w:val="000000" w:themeColor="text1"/>
          <w:sz w:val="22"/>
          <w:szCs w:val="22"/>
          <w:lang w:val="en-US"/>
        </w:rPr>
      </w:pPr>
    </w:p>
    <w:p w14:paraId="27103E09" w14:textId="26F6BC50" w:rsidR="00F417D5" w:rsidRDefault="0056599F" w:rsidP="00E64CE1">
      <w:pPr>
        <w:spacing w:line="360" w:lineRule="auto"/>
        <w:rPr>
          <w:rFonts w:ascii="Arial" w:hAnsi="Arial" w:cs="Arial"/>
          <w:color w:val="000000" w:themeColor="text1"/>
          <w:sz w:val="22"/>
          <w:szCs w:val="22"/>
          <w:lang w:val="en-US"/>
        </w:rPr>
      </w:pPr>
      <w:r w:rsidRPr="0056599F">
        <w:rPr>
          <w:rFonts w:ascii="Arial" w:hAnsi="Arial" w:cs="Arial"/>
          <w:color w:val="000000" w:themeColor="text1"/>
          <w:sz w:val="22"/>
          <w:szCs w:val="22"/>
          <w:lang w:val="en-US"/>
        </w:rPr>
        <w:t>9. Monitor and Refine:</w:t>
      </w:r>
    </w:p>
    <w:p w14:paraId="4316A02F" w14:textId="77777777" w:rsidR="0056599F" w:rsidRDefault="0056599F" w:rsidP="00E64CE1">
      <w:pPr>
        <w:spacing w:line="360" w:lineRule="auto"/>
        <w:rPr>
          <w:rFonts w:ascii="Arial" w:hAnsi="Arial" w:cs="Arial"/>
          <w:color w:val="000000" w:themeColor="text1"/>
          <w:sz w:val="22"/>
          <w:szCs w:val="22"/>
          <w:lang w:val="en-US"/>
        </w:rPr>
      </w:pPr>
    </w:p>
    <w:p w14:paraId="2750493B" w14:textId="5CFDB329" w:rsidR="0056599F" w:rsidRDefault="0056599F" w:rsidP="00E64CE1">
      <w:pPr>
        <w:spacing w:line="360" w:lineRule="auto"/>
        <w:rPr>
          <w:rFonts w:ascii="Arial" w:hAnsi="Arial" w:cs="Arial"/>
          <w:color w:val="000000" w:themeColor="text1"/>
          <w:sz w:val="22"/>
          <w:szCs w:val="22"/>
          <w:lang w:val="en-US"/>
        </w:rPr>
      </w:pPr>
      <w:r w:rsidRPr="0056599F">
        <w:rPr>
          <w:rFonts w:ascii="Arial" w:hAnsi="Arial" w:cs="Arial"/>
          <w:color w:val="000000" w:themeColor="text1"/>
          <w:sz w:val="22"/>
          <w:szCs w:val="22"/>
          <w:lang w:val="en-US"/>
        </w:rPr>
        <w:t>Always keep an eye on the changes’ progress</w:t>
      </w:r>
      <w:r w:rsidRPr="0056599F">
        <w:rPr>
          <w:rFonts w:ascii="Arial" w:hAnsi="Arial" w:cs="Arial"/>
          <w:color w:val="000000" w:themeColor="text1"/>
          <w:sz w:val="22"/>
          <w:szCs w:val="22"/>
          <w:lang w:val="en-US"/>
        </w:rPr>
        <w:t>. Gather opinions from stakeholders, customers, and staff. Utilize this feedback to improve the efficiency of the points bonus system and the features of the online platform.</w:t>
      </w:r>
    </w:p>
    <w:p w14:paraId="4AAE3C40" w14:textId="77777777" w:rsidR="00151DE8" w:rsidRDefault="00151DE8" w:rsidP="00E64CE1">
      <w:pPr>
        <w:spacing w:line="360" w:lineRule="auto"/>
        <w:rPr>
          <w:rFonts w:ascii="Arial" w:hAnsi="Arial" w:cs="Arial"/>
          <w:color w:val="000000" w:themeColor="text1"/>
          <w:sz w:val="22"/>
          <w:szCs w:val="22"/>
          <w:lang w:val="en-US"/>
        </w:rPr>
      </w:pPr>
    </w:p>
    <w:p w14:paraId="20D6A691" w14:textId="35BBFC91" w:rsidR="0056599F" w:rsidRDefault="00C87C59" w:rsidP="00E64CE1">
      <w:pPr>
        <w:spacing w:line="360" w:lineRule="auto"/>
        <w:rPr>
          <w:rFonts w:ascii="Arial" w:hAnsi="Arial" w:cs="Arial"/>
          <w:color w:val="000000" w:themeColor="text1"/>
          <w:sz w:val="22"/>
          <w:szCs w:val="22"/>
          <w:lang w:val="en-US"/>
        </w:rPr>
      </w:pPr>
      <w:r w:rsidRPr="00C87C59">
        <w:rPr>
          <w:rFonts w:ascii="Arial" w:hAnsi="Arial" w:cs="Arial"/>
          <w:color w:val="000000" w:themeColor="text1"/>
          <w:sz w:val="22"/>
          <w:szCs w:val="22"/>
          <w:lang w:val="en-US"/>
        </w:rPr>
        <w:t>Bournemouth Yogurt will develop the online platform and points bonus program with a deliberate and organized method by following John Kotter's Change Model. This change management strategy makes sure that the adjustments are accepted, maintained, and help the business thrive over the long term, gain customer loyalty, and have a positive impact on the environment.</w:t>
      </w:r>
    </w:p>
    <w:p w14:paraId="6C8C6D23" w14:textId="77777777" w:rsidR="002215CC" w:rsidRDefault="002215CC" w:rsidP="00E64CE1">
      <w:pPr>
        <w:spacing w:line="360" w:lineRule="auto"/>
        <w:rPr>
          <w:rFonts w:ascii="Arial" w:hAnsi="Arial" w:cs="Arial"/>
          <w:color w:val="000000" w:themeColor="text1"/>
          <w:sz w:val="22"/>
          <w:szCs w:val="22"/>
          <w:lang w:val="en-US"/>
        </w:rPr>
      </w:pPr>
      <w:r>
        <w:rPr>
          <w:rFonts w:ascii="Arial" w:hAnsi="Arial" w:cs="Arial"/>
          <w:color w:val="000000" w:themeColor="text1"/>
          <w:sz w:val="22"/>
          <w:szCs w:val="22"/>
          <w:lang w:val="en-US"/>
        </w:rPr>
        <w:br w:type="page"/>
      </w:r>
    </w:p>
    <w:p w14:paraId="39350144" w14:textId="77777777" w:rsidR="00813597" w:rsidRDefault="00A54E27" w:rsidP="00E64CE1">
      <w:pPr>
        <w:spacing w:line="360" w:lineRule="auto"/>
        <w:jc w:val="center"/>
        <w:rPr>
          <w:rFonts w:ascii="Arial" w:hAnsi="Arial" w:cs="Arial"/>
          <w:color w:val="000000" w:themeColor="text1"/>
          <w:sz w:val="28"/>
          <w:szCs w:val="28"/>
          <w:lang w:val="en-US"/>
        </w:rPr>
      </w:pPr>
      <w:r w:rsidRPr="00813597">
        <w:rPr>
          <w:rFonts w:ascii="Arial" w:hAnsi="Arial" w:cs="Arial"/>
          <w:color w:val="000000" w:themeColor="text1"/>
          <w:sz w:val="28"/>
          <w:szCs w:val="28"/>
          <w:lang w:val="en-US"/>
        </w:rPr>
        <w:lastRenderedPageBreak/>
        <w:t xml:space="preserve">Leadership Styles </w:t>
      </w:r>
    </w:p>
    <w:p w14:paraId="481BF43B" w14:textId="77777777" w:rsidR="00FB4AD6" w:rsidRDefault="00FB4AD6" w:rsidP="00E64CE1">
      <w:pPr>
        <w:spacing w:line="360" w:lineRule="auto"/>
        <w:jc w:val="center"/>
        <w:rPr>
          <w:rFonts w:ascii="Arial" w:hAnsi="Arial" w:cs="Arial"/>
          <w:color w:val="000000" w:themeColor="text1"/>
          <w:sz w:val="22"/>
          <w:szCs w:val="22"/>
          <w:lang w:val="en-US"/>
        </w:rPr>
      </w:pPr>
    </w:p>
    <w:p w14:paraId="2AB2E185" w14:textId="77777777" w:rsidR="00813597" w:rsidRDefault="00813597" w:rsidP="00E64CE1">
      <w:pPr>
        <w:spacing w:line="360" w:lineRule="auto"/>
        <w:rPr>
          <w:rFonts w:ascii="Arial" w:hAnsi="Arial" w:cs="Arial"/>
          <w:color w:val="000000" w:themeColor="text1"/>
          <w:sz w:val="22"/>
          <w:szCs w:val="22"/>
          <w:lang w:val="en-US"/>
        </w:rPr>
      </w:pPr>
    </w:p>
    <w:p w14:paraId="3C02EE93" w14:textId="77777777" w:rsidR="00FB4AD6" w:rsidRPr="00CD3FC1" w:rsidRDefault="00FB4AD6" w:rsidP="00E64CE1">
      <w:pPr>
        <w:spacing w:line="360" w:lineRule="auto"/>
        <w:rPr>
          <w:rFonts w:ascii="Arial" w:hAnsi="Arial" w:cs="Arial"/>
          <w:sz w:val="22"/>
          <w:szCs w:val="22"/>
          <w:lang w:val="en-US"/>
        </w:rPr>
      </w:pPr>
      <w:r w:rsidRPr="00CD3FC1">
        <w:rPr>
          <w:rFonts w:ascii="Arial" w:hAnsi="Arial" w:cs="Arial"/>
          <w:sz w:val="22"/>
          <w:szCs w:val="22"/>
          <w:lang w:val="en-US"/>
        </w:rPr>
        <w:t xml:space="preserve">I choose to adopt </w:t>
      </w:r>
      <w:r w:rsidRPr="00CD3FC1">
        <w:rPr>
          <w:rFonts w:ascii="Arial" w:hAnsi="Arial" w:cs="Arial"/>
          <w:sz w:val="22"/>
          <w:szCs w:val="22"/>
          <w:lang w:val="en-US"/>
        </w:rPr>
        <w:t>The Michigan Studies of Leadership</w:t>
      </w:r>
      <w:r w:rsidRPr="00CD3FC1">
        <w:rPr>
          <w:rFonts w:ascii="Arial" w:hAnsi="Arial" w:cs="Arial"/>
          <w:sz w:val="22"/>
          <w:szCs w:val="22"/>
          <w:lang w:val="en-US"/>
        </w:rPr>
        <w:t xml:space="preserve"> for Bournemouth Yogurt.</w:t>
      </w:r>
    </w:p>
    <w:p w14:paraId="2E4399A9" w14:textId="2A68D899" w:rsidR="001E26AF" w:rsidRDefault="00F51A10" w:rsidP="00E64CE1">
      <w:pPr>
        <w:spacing w:line="360" w:lineRule="auto"/>
        <w:rPr>
          <w:rFonts w:ascii="Arial" w:hAnsi="Arial" w:cs="Arial"/>
          <w:sz w:val="22"/>
          <w:szCs w:val="22"/>
          <w:lang w:val="en-US"/>
        </w:rPr>
      </w:pPr>
      <w:r w:rsidRPr="00F51A10">
        <w:rPr>
          <w:rFonts w:ascii="Arial" w:hAnsi="Arial" w:cs="Arial"/>
          <w:sz w:val="22"/>
          <w:szCs w:val="22"/>
          <w:lang w:val="en-US"/>
        </w:rPr>
        <w:t>The employee-centered and job-centered leadership philosophies are the main topics of the Michigan Studies of Leadership. Let's examine how Bournemouth Yogurt might profit from using an employee-centered leadership strategy in the context of establishing the online ordering system and the points bonus program for glass jar returns.</w:t>
      </w:r>
    </w:p>
    <w:p w14:paraId="5514B5DF" w14:textId="77777777" w:rsidR="00F51A10" w:rsidRDefault="00F51A10" w:rsidP="00E64CE1">
      <w:pPr>
        <w:spacing w:line="360" w:lineRule="auto"/>
        <w:rPr>
          <w:rFonts w:ascii="Arial" w:hAnsi="Arial" w:cs="Arial"/>
          <w:sz w:val="22"/>
          <w:szCs w:val="22"/>
          <w:lang w:val="en-US"/>
        </w:rPr>
      </w:pPr>
    </w:p>
    <w:p w14:paraId="5BD10229" w14:textId="470CED62" w:rsidR="001E26AF" w:rsidRDefault="001E26AF" w:rsidP="00E64CE1">
      <w:pPr>
        <w:spacing w:line="360" w:lineRule="auto"/>
        <w:rPr>
          <w:rFonts w:ascii="Arial" w:hAnsi="Arial" w:cs="Arial"/>
          <w:sz w:val="22"/>
          <w:szCs w:val="22"/>
        </w:rPr>
      </w:pPr>
      <w:r w:rsidRPr="001E26AF">
        <w:rPr>
          <w:rFonts w:ascii="Arial" w:hAnsi="Arial" w:cs="Arial"/>
          <w:sz w:val="22"/>
          <w:szCs w:val="22"/>
        </w:rPr>
        <w:t>The studies concluded that an employee orientation coupled with general, rather than close or direct, supervision led to better results. Employee orientation focuses on the human element of employment, stressing that employees have needs that employers should address and care for.</w:t>
      </w:r>
      <w:r w:rsidR="00B327B4" w:rsidRPr="00B327B4">
        <w:t xml:space="preserve"> </w:t>
      </w:r>
      <w:r w:rsidR="00B327B4" w:rsidRPr="00B327B4">
        <w:rPr>
          <w:rFonts w:ascii="Arial" w:hAnsi="Arial" w:cs="Arial"/>
          <w:sz w:val="22"/>
          <w:szCs w:val="22"/>
        </w:rPr>
        <w:t>(Kenton, 2019)</w:t>
      </w:r>
    </w:p>
    <w:p w14:paraId="6FDB2618" w14:textId="77777777" w:rsidR="001E26AF" w:rsidRPr="001E26AF" w:rsidRDefault="001E26AF" w:rsidP="00E64CE1">
      <w:pPr>
        <w:spacing w:line="360" w:lineRule="auto"/>
        <w:rPr>
          <w:rFonts w:ascii="Arial" w:hAnsi="Arial" w:cs="Arial"/>
          <w:sz w:val="22"/>
          <w:szCs w:val="22"/>
        </w:rPr>
      </w:pPr>
    </w:p>
    <w:p w14:paraId="7C4CD7AD" w14:textId="5EF1DCEC" w:rsidR="001E26AF" w:rsidRPr="001E26AF" w:rsidRDefault="00806515" w:rsidP="00E64CE1">
      <w:pPr>
        <w:spacing w:line="360" w:lineRule="auto"/>
        <w:rPr>
          <w:rFonts w:ascii="Arial" w:hAnsi="Arial" w:cs="Arial"/>
          <w:sz w:val="22"/>
          <w:szCs w:val="22"/>
        </w:rPr>
      </w:pPr>
      <w:r w:rsidRPr="00806515">
        <w:rPr>
          <w:rFonts w:ascii="Arial" w:hAnsi="Arial" w:cs="Arial"/>
          <w:sz w:val="22"/>
          <w:szCs w:val="22"/>
        </w:rPr>
        <w:t xml:space="preserve">Production orientation, on the other hand, emphasizes the technical aspects of employment and views workers as a means of completing production. The Ohio State University studies from the 1940s and the Michigan leadership studies, two of the most well-known behavioural leadership studies, are still referenced today. </w:t>
      </w:r>
      <w:r w:rsidR="00B327B4" w:rsidRPr="00B327B4">
        <w:rPr>
          <w:rFonts w:ascii="Arial" w:hAnsi="Arial" w:cs="Arial"/>
          <w:sz w:val="22"/>
          <w:szCs w:val="22"/>
        </w:rPr>
        <w:t>(Kenton, 2019)</w:t>
      </w:r>
    </w:p>
    <w:p w14:paraId="04BE6891" w14:textId="77777777" w:rsidR="001E26AF" w:rsidRDefault="001E26AF" w:rsidP="00E64CE1">
      <w:pPr>
        <w:spacing w:line="360" w:lineRule="auto"/>
        <w:rPr>
          <w:rFonts w:ascii="Arial" w:hAnsi="Arial" w:cs="Arial"/>
          <w:sz w:val="22"/>
          <w:szCs w:val="22"/>
          <w:lang w:val="en-US"/>
        </w:rPr>
      </w:pPr>
    </w:p>
    <w:p w14:paraId="55617846" w14:textId="4B3E84A5" w:rsidR="00F36033" w:rsidRDefault="002E670A" w:rsidP="00E64CE1">
      <w:pPr>
        <w:spacing w:line="360" w:lineRule="auto"/>
        <w:rPr>
          <w:rFonts w:ascii="Arial" w:hAnsi="Arial" w:cs="Arial"/>
          <w:sz w:val="22"/>
          <w:szCs w:val="22"/>
          <w:lang w:val="en-US"/>
        </w:rPr>
      </w:pPr>
      <w:r w:rsidRPr="002E670A">
        <w:rPr>
          <w:rFonts w:ascii="Arial" w:hAnsi="Arial" w:cs="Arial"/>
          <w:sz w:val="22"/>
          <w:szCs w:val="22"/>
          <w:lang w:val="en-US"/>
        </w:rPr>
        <w:t>1. Employee-Centered Leadership:</w:t>
      </w:r>
    </w:p>
    <w:p w14:paraId="713E6590" w14:textId="77777777" w:rsidR="002E670A" w:rsidRDefault="002E670A" w:rsidP="00E64CE1">
      <w:pPr>
        <w:spacing w:line="360" w:lineRule="auto"/>
        <w:rPr>
          <w:rFonts w:ascii="Arial" w:hAnsi="Arial" w:cs="Arial"/>
          <w:sz w:val="22"/>
          <w:szCs w:val="22"/>
          <w:lang w:val="en-US"/>
        </w:rPr>
      </w:pPr>
    </w:p>
    <w:p w14:paraId="41AE6333" w14:textId="77777777" w:rsidR="00BE604C" w:rsidRPr="00BE604C" w:rsidRDefault="00BE604C" w:rsidP="00E64CE1">
      <w:pPr>
        <w:pStyle w:val="ListParagraph"/>
        <w:numPr>
          <w:ilvl w:val="0"/>
          <w:numId w:val="18"/>
        </w:numPr>
        <w:spacing w:line="360" w:lineRule="auto"/>
        <w:rPr>
          <w:rFonts w:ascii="Arial" w:hAnsi="Arial" w:cs="Arial"/>
          <w:sz w:val="22"/>
          <w:szCs w:val="22"/>
          <w:lang w:val="en-US"/>
        </w:rPr>
      </w:pPr>
      <w:r w:rsidRPr="00BE604C">
        <w:rPr>
          <w:rFonts w:ascii="Arial" w:hAnsi="Arial" w:cs="Arial"/>
          <w:sz w:val="22"/>
          <w:szCs w:val="22"/>
          <w:lang w:val="en-US"/>
        </w:rPr>
        <w:t>Building Strong Relationships: An employee-centered leadership style is in line with Bournemouth Yogurt's goals to foster a close-knit community and encourage a healthy way of life. A culture of trust, collaboration, and shared purpose can be fostered by the organization by placing a high priority on developing close relationships with its personnel.</w:t>
      </w:r>
    </w:p>
    <w:p w14:paraId="5A20845A" w14:textId="77777777" w:rsidR="00BE604C" w:rsidRPr="00BE604C" w:rsidRDefault="00BE604C" w:rsidP="00E64CE1">
      <w:pPr>
        <w:spacing w:line="360" w:lineRule="auto"/>
        <w:rPr>
          <w:rFonts w:ascii="Arial" w:hAnsi="Arial" w:cs="Arial"/>
          <w:sz w:val="22"/>
          <w:szCs w:val="22"/>
          <w:lang w:val="en-US"/>
        </w:rPr>
      </w:pPr>
    </w:p>
    <w:p w14:paraId="3DDDED7D" w14:textId="2C824EF5" w:rsidR="00BE604C" w:rsidRDefault="00BE604C" w:rsidP="00E64CE1">
      <w:pPr>
        <w:pStyle w:val="ListParagraph"/>
        <w:numPr>
          <w:ilvl w:val="0"/>
          <w:numId w:val="18"/>
        </w:numPr>
        <w:spacing w:line="360" w:lineRule="auto"/>
        <w:rPr>
          <w:rFonts w:ascii="Arial" w:hAnsi="Arial" w:cs="Arial"/>
          <w:sz w:val="22"/>
          <w:szCs w:val="22"/>
          <w:lang w:val="en-US"/>
        </w:rPr>
      </w:pPr>
      <w:r w:rsidRPr="00BE604C">
        <w:rPr>
          <w:rFonts w:ascii="Arial" w:hAnsi="Arial" w:cs="Arial"/>
          <w:sz w:val="22"/>
          <w:szCs w:val="22"/>
          <w:lang w:val="en-US"/>
        </w:rPr>
        <w:t>Engaging the Team: All team members must actively participate in and support the shift to an online platform and the implementation of the points incentive program. An employer-centered leader will put their energy into energizing and inspiring the team so that they are dedicated to the effective execution of the changes and enthused about the proposed improvements.</w:t>
      </w:r>
    </w:p>
    <w:p w14:paraId="311865B8" w14:textId="77777777" w:rsidR="0087361D" w:rsidRPr="0087361D" w:rsidRDefault="0087361D" w:rsidP="00E64CE1">
      <w:pPr>
        <w:pStyle w:val="ListParagraph"/>
        <w:spacing w:line="360" w:lineRule="auto"/>
        <w:rPr>
          <w:rFonts w:ascii="Arial" w:hAnsi="Arial" w:cs="Arial"/>
          <w:sz w:val="22"/>
          <w:szCs w:val="22"/>
          <w:lang w:val="en-US"/>
        </w:rPr>
      </w:pPr>
    </w:p>
    <w:p w14:paraId="1D99D1F5" w14:textId="6DEF18DB" w:rsidR="0087361D" w:rsidRDefault="0087361D" w:rsidP="00E64CE1">
      <w:pPr>
        <w:pStyle w:val="ListParagraph"/>
        <w:numPr>
          <w:ilvl w:val="0"/>
          <w:numId w:val="18"/>
        </w:numPr>
        <w:spacing w:line="360" w:lineRule="auto"/>
        <w:rPr>
          <w:rFonts w:ascii="Arial" w:hAnsi="Arial" w:cs="Arial"/>
          <w:sz w:val="22"/>
          <w:szCs w:val="22"/>
          <w:lang w:val="en-US"/>
        </w:rPr>
      </w:pPr>
      <w:r w:rsidRPr="0087361D">
        <w:rPr>
          <w:rFonts w:ascii="Arial" w:hAnsi="Arial" w:cs="Arial"/>
          <w:sz w:val="22"/>
          <w:szCs w:val="22"/>
          <w:lang w:val="en-US"/>
        </w:rPr>
        <w:t xml:space="preserve">Supporting Well-Being: Bournemouth Yogurt places a strong focus on healthy living among its staff as well as in its products. An employer-focused leader would genuinely care about the team's wellbeing and encourage a work environment that </w:t>
      </w:r>
      <w:r w:rsidRPr="0087361D">
        <w:rPr>
          <w:rFonts w:ascii="Arial" w:hAnsi="Arial" w:cs="Arial"/>
          <w:sz w:val="22"/>
          <w:szCs w:val="22"/>
          <w:lang w:val="en-US"/>
        </w:rPr>
        <w:lastRenderedPageBreak/>
        <w:t>fosters both physical and mental health. During the shift process, this strategy may boost productivity and morale.</w:t>
      </w:r>
    </w:p>
    <w:p w14:paraId="32E32977" w14:textId="77777777" w:rsidR="0087361D" w:rsidRPr="0087361D" w:rsidRDefault="0087361D" w:rsidP="00E64CE1">
      <w:pPr>
        <w:pStyle w:val="ListParagraph"/>
        <w:spacing w:line="360" w:lineRule="auto"/>
        <w:rPr>
          <w:rFonts w:ascii="Arial" w:hAnsi="Arial" w:cs="Arial"/>
          <w:sz w:val="22"/>
          <w:szCs w:val="22"/>
          <w:lang w:val="en-US"/>
        </w:rPr>
      </w:pPr>
    </w:p>
    <w:p w14:paraId="5CEE092F" w14:textId="77777777" w:rsidR="0087361D" w:rsidRDefault="0087361D" w:rsidP="00E64CE1">
      <w:pPr>
        <w:spacing w:line="360" w:lineRule="auto"/>
        <w:rPr>
          <w:rFonts w:ascii="Arial" w:hAnsi="Arial" w:cs="Arial"/>
          <w:sz w:val="22"/>
          <w:szCs w:val="22"/>
          <w:lang w:val="en-US"/>
        </w:rPr>
      </w:pPr>
    </w:p>
    <w:p w14:paraId="56A2BF04" w14:textId="6C1D0D26" w:rsidR="0087361D" w:rsidRDefault="00882973" w:rsidP="00E64CE1">
      <w:pPr>
        <w:spacing w:line="360" w:lineRule="auto"/>
        <w:rPr>
          <w:rFonts w:ascii="Arial" w:hAnsi="Arial" w:cs="Arial"/>
          <w:sz w:val="22"/>
          <w:szCs w:val="22"/>
          <w:lang w:val="en-US"/>
        </w:rPr>
      </w:pPr>
      <w:r w:rsidRPr="00882973">
        <w:rPr>
          <w:rFonts w:ascii="Arial" w:hAnsi="Arial" w:cs="Arial"/>
          <w:sz w:val="22"/>
          <w:szCs w:val="22"/>
          <w:lang w:val="en-US"/>
        </w:rPr>
        <w:t>2. Implementation for Bournemouth Yogurt:</w:t>
      </w:r>
    </w:p>
    <w:p w14:paraId="3D2DDA2F" w14:textId="77777777" w:rsidR="00882973" w:rsidRDefault="00882973" w:rsidP="00E64CE1">
      <w:pPr>
        <w:spacing w:line="360" w:lineRule="auto"/>
        <w:rPr>
          <w:rFonts w:ascii="Arial" w:hAnsi="Arial" w:cs="Arial"/>
          <w:sz w:val="22"/>
          <w:szCs w:val="22"/>
          <w:lang w:val="en-US"/>
        </w:rPr>
      </w:pPr>
    </w:p>
    <w:p w14:paraId="0CE07EFF" w14:textId="77777777" w:rsidR="00C86A58" w:rsidRPr="00C86A58" w:rsidRDefault="00C86A58" w:rsidP="00E64CE1">
      <w:pPr>
        <w:pStyle w:val="ListParagraph"/>
        <w:numPr>
          <w:ilvl w:val="0"/>
          <w:numId w:val="19"/>
        </w:numPr>
        <w:spacing w:line="360" w:lineRule="auto"/>
        <w:rPr>
          <w:rFonts w:ascii="Arial" w:hAnsi="Arial" w:cs="Arial"/>
          <w:sz w:val="22"/>
          <w:szCs w:val="22"/>
          <w:lang w:val="en-US"/>
        </w:rPr>
      </w:pPr>
      <w:r w:rsidRPr="00C86A58">
        <w:rPr>
          <w:rFonts w:ascii="Arial" w:hAnsi="Arial" w:cs="Arial"/>
          <w:sz w:val="22"/>
          <w:szCs w:val="22"/>
          <w:lang w:val="en-US"/>
        </w:rPr>
        <w:t>Open Communication: A leader that values their team's input would place a high priority on being forthcoming with information regarding the adjustments. The growth of trust and the reduction of uncertainty would be aided by regular updates on the development of the online platform and the points bonus program.</w:t>
      </w:r>
    </w:p>
    <w:p w14:paraId="1B74A94C" w14:textId="77777777" w:rsidR="00C86A58" w:rsidRPr="00C86A58" w:rsidRDefault="00C86A58" w:rsidP="00E64CE1">
      <w:pPr>
        <w:spacing w:line="360" w:lineRule="auto"/>
        <w:rPr>
          <w:rFonts w:ascii="Arial" w:hAnsi="Arial" w:cs="Arial"/>
          <w:sz w:val="22"/>
          <w:szCs w:val="22"/>
          <w:lang w:val="en-US"/>
        </w:rPr>
      </w:pPr>
    </w:p>
    <w:p w14:paraId="6E4DBF83" w14:textId="658F85F9" w:rsidR="00882973" w:rsidRDefault="00C86A58" w:rsidP="00E64CE1">
      <w:pPr>
        <w:pStyle w:val="ListParagraph"/>
        <w:numPr>
          <w:ilvl w:val="0"/>
          <w:numId w:val="19"/>
        </w:numPr>
        <w:spacing w:line="360" w:lineRule="auto"/>
        <w:rPr>
          <w:rFonts w:ascii="Arial" w:hAnsi="Arial" w:cs="Arial"/>
          <w:sz w:val="22"/>
          <w:szCs w:val="22"/>
          <w:lang w:val="en-US"/>
        </w:rPr>
      </w:pPr>
      <w:r w:rsidRPr="00C86A58">
        <w:rPr>
          <w:rFonts w:ascii="Arial" w:hAnsi="Arial" w:cs="Arial"/>
          <w:sz w:val="22"/>
          <w:szCs w:val="22"/>
          <w:lang w:val="en-US"/>
        </w:rPr>
        <w:t>Empowerment: An employee-centered strategy is consistent with empowering staff members to offer suggestions, offer feedback, and accept responsibility for their parts in the improvements. This empowerment may result in creative ideas and a sense of pride in the efforts' accomplishments.</w:t>
      </w:r>
    </w:p>
    <w:p w14:paraId="3D6C1584" w14:textId="77777777" w:rsidR="00715185" w:rsidRPr="00715185" w:rsidRDefault="00715185" w:rsidP="00E64CE1">
      <w:pPr>
        <w:pStyle w:val="ListParagraph"/>
        <w:spacing w:line="360" w:lineRule="auto"/>
        <w:rPr>
          <w:rFonts w:ascii="Arial" w:hAnsi="Arial" w:cs="Arial"/>
          <w:sz w:val="22"/>
          <w:szCs w:val="22"/>
          <w:lang w:val="en-US"/>
        </w:rPr>
      </w:pPr>
    </w:p>
    <w:p w14:paraId="0491385B" w14:textId="77777777" w:rsidR="00715185" w:rsidRPr="00715185" w:rsidRDefault="00715185" w:rsidP="00E64CE1">
      <w:pPr>
        <w:pStyle w:val="ListParagraph"/>
        <w:numPr>
          <w:ilvl w:val="0"/>
          <w:numId w:val="19"/>
        </w:numPr>
        <w:spacing w:line="360" w:lineRule="auto"/>
        <w:rPr>
          <w:rFonts w:ascii="Arial" w:hAnsi="Arial" w:cs="Arial"/>
          <w:sz w:val="22"/>
          <w:szCs w:val="22"/>
          <w:lang w:val="en-US"/>
        </w:rPr>
      </w:pPr>
      <w:r w:rsidRPr="00715185">
        <w:rPr>
          <w:rFonts w:ascii="Arial" w:hAnsi="Arial" w:cs="Arial"/>
          <w:sz w:val="22"/>
          <w:szCs w:val="22"/>
          <w:lang w:val="en-US"/>
        </w:rPr>
        <w:t>Recognition and Appreciation: Showing team members appreciation for their contributions to the transformation process helps strengthen their commitment. Achievements and efforts would be recognized and rewarded under the direction of an employer-centered leader.</w:t>
      </w:r>
    </w:p>
    <w:p w14:paraId="522BBF18" w14:textId="77777777" w:rsidR="00715185" w:rsidRPr="00715185" w:rsidRDefault="00715185" w:rsidP="00E64CE1">
      <w:pPr>
        <w:pStyle w:val="ListParagraph"/>
        <w:spacing w:line="360" w:lineRule="auto"/>
        <w:rPr>
          <w:rFonts w:ascii="Arial" w:hAnsi="Arial" w:cs="Arial"/>
          <w:sz w:val="22"/>
          <w:szCs w:val="22"/>
          <w:lang w:val="en-US"/>
        </w:rPr>
      </w:pPr>
    </w:p>
    <w:p w14:paraId="1B94FAF4" w14:textId="734ED2DC" w:rsidR="00715185" w:rsidRPr="00C86A58" w:rsidRDefault="00715185" w:rsidP="00E64CE1">
      <w:pPr>
        <w:pStyle w:val="ListParagraph"/>
        <w:numPr>
          <w:ilvl w:val="0"/>
          <w:numId w:val="19"/>
        </w:numPr>
        <w:spacing w:line="360" w:lineRule="auto"/>
        <w:rPr>
          <w:rFonts w:ascii="Arial" w:hAnsi="Arial" w:cs="Arial"/>
          <w:sz w:val="22"/>
          <w:szCs w:val="22"/>
          <w:lang w:val="en-US"/>
        </w:rPr>
      </w:pPr>
      <w:r w:rsidRPr="00715185">
        <w:rPr>
          <w:rFonts w:ascii="Arial" w:hAnsi="Arial" w:cs="Arial"/>
          <w:sz w:val="22"/>
          <w:szCs w:val="22"/>
          <w:lang w:val="en-US"/>
        </w:rPr>
        <w:t>Teambuilding: Setting up venues for open discussion and team-building activities helps improve interactions amongst team members. During the change, this friendship might improve cooperation and coordination.</w:t>
      </w:r>
    </w:p>
    <w:p w14:paraId="77C725DA" w14:textId="77777777" w:rsidR="005E6A37" w:rsidRDefault="005E6A37" w:rsidP="00E64CE1">
      <w:pPr>
        <w:spacing w:line="360" w:lineRule="auto"/>
        <w:rPr>
          <w:rFonts w:ascii="Arial" w:hAnsi="Arial" w:cs="Arial"/>
          <w:color w:val="000000" w:themeColor="text1"/>
          <w:sz w:val="22"/>
          <w:szCs w:val="22"/>
          <w:lang w:val="en-US"/>
        </w:rPr>
      </w:pPr>
    </w:p>
    <w:p w14:paraId="27AE4B06" w14:textId="77777777" w:rsidR="005E6A37" w:rsidRDefault="005E6A37" w:rsidP="00E64CE1">
      <w:pPr>
        <w:spacing w:line="360" w:lineRule="auto"/>
        <w:rPr>
          <w:rFonts w:ascii="Arial" w:hAnsi="Arial" w:cs="Arial"/>
          <w:color w:val="000000" w:themeColor="text1"/>
          <w:sz w:val="22"/>
          <w:szCs w:val="22"/>
          <w:lang w:val="en-US"/>
        </w:rPr>
      </w:pPr>
    </w:p>
    <w:p w14:paraId="41A6DDE5" w14:textId="77777777" w:rsidR="00415FDB" w:rsidRDefault="00415FDB" w:rsidP="00E64CE1">
      <w:pPr>
        <w:spacing w:line="360" w:lineRule="auto"/>
        <w:rPr>
          <w:rFonts w:ascii="Arial" w:hAnsi="Arial" w:cs="Arial"/>
          <w:color w:val="000000" w:themeColor="text1"/>
          <w:sz w:val="22"/>
          <w:szCs w:val="22"/>
          <w:lang w:val="en-US"/>
        </w:rPr>
      </w:pPr>
    </w:p>
    <w:p w14:paraId="1B632CB8" w14:textId="1568B9E7" w:rsidR="00415FDB" w:rsidRDefault="004120A5" w:rsidP="00E64CE1">
      <w:pPr>
        <w:spacing w:line="360" w:lineRule="auto"/>
        <w:rPr>
          <w:rFonts w:ascii="Arial" w:hAnsi="Arial" w:cs="Arial"/>
          <w:color w:val="000000" w:themeColor="text1"/>
          <w:sz w:val="22"/>
          <w:szCs w:val="22"/>
          <w:lang w:val="en-US"/>
        </w:rPr>
      </w:pPr>
      <w:r w:rsidRPr="004120A5">
        <w:rPr>
          <w:rFonts w:ascii="Arial" w:hAnsi="Arial" w:cs="Arial"/>
          <w:color w:val="000000" w:themeColor="text1"/>
          <w:sz w:val="22"/>
          <w:szCs w:val="22"/>
          <w:lang w:val="en-US"/>
        </w:rPr>
        <w:t>Bournemouth Yogurt may build a cooperative and engaged workforce that is excited about the improvements being made by implementing the employee-centered leadership style from the Michigan Studies of Leadership. This strategy increases the possibility of a smooth and successful transition to the online platform and points incentive program and is in accordance with the company's principles of community and well-being.</w:t>
      </w:r>
    </w:p>
    <w:p w14:paraId="00EF9FBE" w14:textId="282DA513" w:rsidR="004120A5" w:rsidRDefault="004120A5" w:rsidP="00E64CE1">
      <w:pPr>
        <w:spacing w:line="360" w:lineRule="auto"/>
        <w:rPr>
          <w:rFonts w:ascii="Arial" w:hAnsi="Arial" w:cs="Arial"/>
          <w:color w:val="000000" w:themeColor="text1"/>
          <w:sz w:val="22"/>
          <w:szCs w:val="22"/>
          <w:lang w:val="en-US"/>
        </w:rPr>
      </w:pPr>
    </w:p>
    <w:p w14:paraId="7A229919" w14:textId="77777777" w:rsidR="004120A5" w:rsidRDefault="004120A5" w:rsidP="00E64CE1">
      <w:pPr>
        <w:spacing w:line="360" w:lineRule="auto"/>
        <w:rPr>
          <w:rFonts w:ascii="Arial" w:hAnsi="Arial" w:cs="Arial"/>
          <w:color w:val="000000" w:themeColor="text1"/>
          <w:sz w:val="22"/>
          <w:szCs w:val="22"/>
          <w:lang w:val="en-US"/>
        </w:rPr>
      </w:pPr>
      <w:r>
        <w:rPr>
          <w:rFonts w:ascii="Arial" w:hAnsi="Arial" w:cs="Arial"/>
          <w:color w:val="000000" w:themeColor="text1"/>
          <w:sz w:val="22"/>
          <w:szCs w:val="22"/>
          <w:lang w:val="en-US"/>
        </w:rPr>
        <w:br w:type="page"/>
      </w:r>
    </w:p>
    <w:p w14:paraId="73725776" w14:textId="23C0FEAA" w:rsidR="00152EC6" w:rsidRDefault="0057482A" w:rsidP="00E64CE1">
      <w:pPr>
        <w:spacing w:line="360" w:lineRule="auto"/>
        <w:jc w:val="center"/>
        <w:rPr>
          <w:rFonts w:ascii="Arial" w:hAnsi="Arial" w:cs="Arial"/>
          <w:color w:val="000000" w:themeColor="text1"/>
          <w:sz w:val="28"/>
          <w:szCs w:val="28"/>
          <w:lang w:val="en-US"/>
        </w:rPr>
      </w:pPr>
      <w:r w:rsidRPr="0057482A">
        <w:rPr>
          <w:rFonts w:ascii="Arial" w:hAnsi="Arial" w:cs="Arial"/>
          <w:color w:val="000000" w:themeColor="text1"/>
          <w:sz w:val="28"/>
          <w:szCs w:val="28"/>
          <w:lang w:val="en-US"/>
        </w:rPr>
        <w:lastRenderedPageBreak/>
        <w:t xml:space="preserve">Potential </w:t>
      </w:r>
      <w:r>
        <w:rPr>
          <w:rFonts w:ascii="Arial" w:hAnsi="Arial" w:cs="Arial"/>
          <w:color w:val="000000" w:themeColor="text1"/>
          <w:sz w:val="28"/>
          <w:szCs w:val="28"/>
          <w:lang w:val="en-US"/>
        </w:rPr>
        <w:t>Impact</w:t>
      </w:r>
      <w:r w:rsidRPr="0057482A">
        <w:rPr>
          <w:rFonts w:ascii="Arial" w:hAnsi="Arial" w:cs="Arial"/>
          <w:color w:val="000000" w:themeColor="text1"/>
          <w:sz w:val="28"/>
          <w:szCs w:val="28"/>
          <w:lang w:val="en-US"/>
        </w:rPr>
        <w:t xml:space="preserve"> of the Change Strategy on the Organizational Culture at Bournemouth Yogurt</w:t>
      </w:r>
    </w:p>
    <w:p w14:paraId="49BF23CC" w14:textId="77777777" w:rsidR="00E64CE1" w:rsidRDefault="00E64CE1" w:rsidP="00E64CE1">
      <w:pPr>
        <w:spacing w:line="360" w:lineRule="auto"/>
        <w:jc w:val="center"/>
        <w:rPr>
          <w:rFonts w:ascii="Arial" w:hAnsi="Arial" w:cs="Arial"/>
          <w:color w:val="000000" w:themeColor="text1"/>
          <w:sz w:val="28"/>
          <w:szCs w:val="28"/>
          <w:lang w:val="en-US"/>
        </w:rPr>
      </w:pPr>
    </w:p>
    <w:p w14:paraId="0B4397A9" w14:textId="77777777" w:rsidR="00152EC6" w:rsidRPr="00152EC6" w:rsidRDefault="00152EC6" w:rsidP="00E64CE1">
      <w:pPr>
        <w:spacing w:line="360" w:lineRule="auto"/>
        <w:rPr>
          <w:rFonts w:ascii="Arial" w:hAnsi="Arial" w:cs="Arial"/>
          <w:color w:val="000000" w:themeColor="text1"/>
          <w:sz w:val="22"/>
          <w:szCs w:val="22"/>
          <w:lang w:val="en-US"/>
        </w:rPr>
      </w:pPr>
    </w:p>
    <w:p w14:paraId="01EAB946" w14:textId="46F70062" w:rsidR="00415FDB" w:rsidRDefault="00E64CE1" w:rsidP="00E64CE1">
      <w:pPr>
        <w:spacing w:line="360" w:lineRule="auto"/>
        <w:rPr>
          <w:rFonts w:ascii="Arial" w:hAnsi="Arial" w:cs="Arial"/>
          <w:color w:val="000000" w:themeColor="text1"/>
          <w:sz w:val="22"/>
          <w:szCs w:val="22"/>
          <w:lang w:val="en-US"/>
        </w:rPr>
      </w:pPr>
      <w:r w:rsidRPr="00E64CE1">
        <w:rPr>
          <w:rFonts w:ascii="Arial" w:hAnsi="Arial" w:cs="Arial"/>
          <w:color w:val="000000" w:themeColor="text1"/>
          <w:sz w:val="22"/>
          <w:szCs w:val="22"/>
          <w:lang w:val="en-US"/>
        </w:rPr>
        <w:t xml:space="preserve">The introduction of an online ordering platform and a points bonus program for returned glass jars as part of the transformation plan will probably have </w:t>
      </w:r>
      <w:r w:rsidRPr="00E64CE1">
        <w:rPr>
          <w:rFonts w:ascii="Arial" w:hAnsi="Arial" w:cs="Arial"/>
          <w:color w:val="000000" w:themeColor="text1"/>
          <w:sz w:val="22"/>
          <w:szCs w:val="22"/>
          <w:lang w:val="en-US"/>
        </w:rPr>
        <w:t>several</w:t>
      </w:r>
      <w:r w:rsidRPr="00E64CE1">
        <w:rPr>
          <w:rFonts w:ascii="Arial" w:hAnsi="Arial" w:cs="Arial"/>
          <w:color w:val="000000" w:themeColor="text1"/>
          <w:sz w:val="22"/>
          <w:szCs w:val="22"/>
          <w:lang w:val="en-US"/>
        </w:rPr>
        <w:t xml:space="preserve"> significant effects on Bournemouth Yogurt's culture. The organization's dedication to innovation, customer focus, and sustainability is reflected in these impacts.</w:t>
      </w:r>
    </w:p>
    <w:p w14:paraId="7262693A" w14:textId="77777777" w:rsidR="00E64CE1" w:rsidRDefault="00E64CE1" w:rsidP="00E64CE1">
      <w:pPr>
        <w:spacing w:line="360" w:lineRule="auto"/>
        <w:rPr>
          <w:rFonts w:ascii="Arial" w:hAnsi="Arial" w:cs="Arial"/>
          <w:color w:val="000000" w:themeColor="text1"/>
          <w:sz w:val="22"/>
          <w:szCs w:val="22"/>
          <w:lang w:val="en-US"/>
        </w:rPr>
      </w:pPr>
    </w:p>
    <w:p w14:paraId="74171A7E" w14:textId="0D2F2DD3" w:rsidR="00E64CE1" w:rsidRDefault="00472B55" w:rsidP="00E64CE1">
      <w:pPr>
        <w:spacing w:line="360" w:lineRule="auto"/>
        <w:rPr>
          <w:rFonts w:ascii="Arial" w:hAnsi="Arial" w:cs="Arial"/>
          <w:color w:val="000000" w:themeColor="text1"/>
          <w:sz w:val="22"/>
          <w:szCs w:val="22"/>
          <w:lang w:val="en-US"/>
        </w:rPr>
      </w:pPr>
      <w:r w:rsidRPr="00472B55">
        <w:rPr>
          <w:rFonts w:ascii="Arial" w:hAnsi="Arial" w:cs="Arial"/>
          <w:color w:val="000000" w:themeColor="text1"/>
          <w:sz w:val="22"/>
          <w:szCs w:val="22"/>
          <w:lang w:val="en-US"/>
        </w:rPr>
        <w:t>1. Adoption of Technological Innovation: The incorporation of the web platform into Bournemouth Yogurt's business operations marks a significant advancement in technology. This transformation denotes a culture that welcomes innovation and advances in technology. It is anticipated that the corporate culture will change to one that is technologically literate, open to digital transformation, and responsive to changing customer demands for easy online purchasing experiences.</w:t>
      </w:r>
    </w:p>
    <w:p w14:paraId="4586A5CA" w14:textId="77777777" w:rsidR="00472B55" w:rsidRDefault="00472B55" w:rsidP="00E64CE1">
      <w:pPr>
        <w:spacing w:line="360" w:lineRule="auto"/>
        <w:rPr>
          <w:rFonts w:ascii="Arial" w:hAnsi="Arial" w:cs="Arial"/>
          <w:color w:val="000000" w:themeColor="text1"/>
          <w:sz w:val="22"/>
          <w:szCs w:val="22"/>
          <w:lang w:val="en-US"/>
        </w:rPr>
      </w:pPr>
    </w:p>
    <w:p w14:paraId="791335B0" w14:textId="2F8A432E" w:rsidR="00472B55" w:rsidRDefault="00A673D3" w:rsidP="00E64CE1">
      <w:pPr>
        <w:spacing w:line="360" w:lineRule="auto"/>
        <w:rPr>
          <w:rFonts w:ascii="Arial" w:hAnsi="Arial" w:cs="Arial"/>
          <w:color w:val="000000" w:themeColor="text1"/>
          <w:sz w:val="22"/>
          <w:szCs w:val="22"/>
          <w:lang w:val="en-US"/>
        </w:rPr>
      </w:pPr>
      <w:r w:rsidRPr="00A673D3">
        <w:rPr>
          <w:rFonts w:ascii="Arial" w:hAnsi="Arial" w:cs="Arial"/>
          <w:color w:val="000000" w:themeColor="text1"/>
          <w:sz w:val="22"/>
          <w:szCs w:val="22"/>
          <w:lang w:val="en-US"/>
        </w:rPr>
        <w:t>2. Customer-Centric Approach: By encouraging customers to return glass jars with points bonuses, a culture that prioritizes customer participation and satisfaction is promoted. This modification underlines Bournemouth Yogurt's commitment to its customers, whose opinions and preferences are key in determining the direction of the business. The culture will place even more emphasis on comprehending and meeting client expectations.</w:t>
      </w:r>
    </w:p>
    <w:p w14:paraId="07C784BD" w14:textId="77777777" w:rsidR="00A673D3" w:rsidRDefault="00A673D3" w:rsidP="00E64CE1">
      <w:pPr>
        <w:spacing w:line="360" w:lineRule="auto"/>
        <w:rPr>
          <w:rFonts w:ascii="Arial" w:hAnsi="Arial" w:cs="Arial"/>
          <w:color w:val="000000" w:themeColor="text1"/>
          <w:sz w:val="22"/>
          <w:szCs w:val="22"/>
          <w:lang w:val="en-US"/>
        </w:rPr>
      </w:pPr>
    </w:p>
    <w:p w14:paraId="429CD1E0" w14:textId="77777777" w:rsidR="0018012D" w:rsidRPr="0018012D" w:rsidRDefault="0018012D" w:rsidP="0018012D">
      <w:pPr>
        <w:spacing w:line="360" w:lineRule="auto"/>
        <w:rPr>
          <w:rFonts w:ascii="Arial" w:hAnsi="Arial" w:cs="Arial"/>
          <w:color w:val="000000" w:themeColor="text1"/>
          <w:sz w:val="22"/>
          <w:szCs w:val="22"/>
          <w:lang w:val="en-US"/>
        </w:rPr>
      </w:pPr>
      <w:r w:rsidRPr="0018012D">
        <w:rPr>
          <w:rFonts w:ascii="Arial" w:hAnsi="Arial" w:cs="Arial"/>
          <w:color w:val="000000" w:themeColor="text1"/>
          <w:sz w:val="22"/>
          <w:szCs w:val="22"/>
          <w:lang w:val="en-US"/>
        </w:rPr>
        <w:t>3. Sustainability and environmental responsibility:</w:t>
      </w:r>
    </w:p>
    <w:p w14:paraId="765946F7" w14:textId="152C5C90" w:rsidR="00A673D3" w:rsidRDefault="0018012D" w:rsidP="0018012D">
      <w:pPr>
        <w:spacing w:line="360" w:lineRule="auto"/>
        <w:rPr>
          <w:rFonts w:ascii="Arial" w:hAnsi="Arial" w:cs="Arial"/>
          <w:color w:val="000000" w:themeColor="text1"/>
          <w:sz w:val="22"/>
          <w:szCs w:val="22"/>
          <w:lang w:val="en-US"/>
        </w:rPr>
      </w:pPr>
      <w:r w:rsidRPr="0018012D">
        <w:rPr>
          <w:rFonts w:ascii="Arial" w:hAnsi="Arial" w:cs="Arial"/>
          <w:color w:val="000000" w:themeColor="text1"/>
          <w:sz w:val="22"/>
          <w:szCs w:val="22"/>
          <w:lang w:val="en-US"/>
        </w:rPr>
        <w:t>Bournemouth Yogurt's dedication to sustainability is consistent with the points bonus program's emphasis on glass jar returns. This change management approach will probably strengthen a culture that prioritizes eco-friendly behavior, waste minimization, and environmental responsibility. Both staff members and clients will be more aware of the business's efforts to reduce its environmental impact.</w:t>
      </w:r>
    </w:p>
    <w:p w14:paraId="51DFE3F4" w14:textId="77777777" w:rsidR="0018012D" w:rsidRDefault="0018012D" w:rsidP="0018012D">
      <w:pPr>
        <w:spacing w:line="360" w:lineRule="auto"/>
        <w:rPr>
          <w:rFonts w:ascii="Arial" w:hAnsi="Arial" w:cs="Arial"/>
          <w:color w:val="000000" w:themeColor="text1"/>
          <w:sz w:val="22"/>
          <w:szCs w:val="22"/>
          <w:lang w:val="en-US"/>
        </w:rPr>
      </w:pPr>
    </w:p>
    <w:p w14:paraId="41406817" w14:textId="5B906CCB" w:rsidR="0018012D" w:rsidRDefault="0018012D" w:rsidP="0018012D">
      <w:pPr>
        <w:spacing w:line="360" w:lineRule="auto"/>
        <w:rPr>
          <w:rFonts w:ascii="Arial" w:hAnsi="Arial" w:cs="Arial"/>
          <w:color w:val="000000" w:themeColor="text1"/>
          <w:sz w:val="22"/>
          <w:szCs w:val="22"/>
          <w:lang w:val="en-US"/>
        </w:rPr>
      </w:pPr>
      <w:r w:rsidRPr="0018012D">
        <w:rPr>
          <w:rFonts w:ascii="Arial" w:hAnsi="Arial" w:cs="Arial"/>
          <w:color w:val="000000" w:themeColor="text1"/>
          <w:sz w:val="22"/>
          <w:szCs w:val="22"/>
          <w:lang w:val="en-US"/>
        </w:rPr>
        <w:t xml:space="preserve">4. Collaboration and cross-functional cooperation: To implement the change strategy, it will be necessary to work together across </w:t>
      </w:r>
      <w:r w:rsidRPr="0018012D">
        <w:rPr>
          <w:rFonts w:ascii="Arial" w:hAnsi="Arial" w:cs="Arial"/>
          <w:color w:val="000000" w:themeColor="text1"/>
          <w:sz w:val="22"/>
          <w:szCs w:val="22"/>
          <w:lang w:val="en-US"/>
        </w:rPr>
        <w:t>several</w:t>
      </w:r>
      <w:r w:rsidRPr="0018012D">
        <w:rPr>
          <w:rFonts w:ascii="Arial" w:hAnsi="Arial" w:cs="Arial"/>
          <w:color w:val="000000" w:themeColor="text1"/>
          <w:sz w:val="22"/>
          <w:szCs w:val="22"/>
          <w:lang w:val="en-US"/>
        </w:rPr>
        <w:t xml:space="preserve"> departments, including customer service, operations, and marketing. This requirement for cross-functional cooperation will encourage a culture of collaboration, open dialogue, and common objectives. Employees will understand how crucial collaboration is to a successful implementation and satisfied clients.</w:t>
      </w:r>
    </w:p>
    <w:p w14:paraId="600B2A46" w14:textId="77777777" w:rsidR="0018012D" w:rsidRDefault="0018012D" w:rsidP="0018012D">
      <w:pPr>
        <w:spacing w:line="360" w:lineRule="auto"/>
        <w:rPr>
          <w:rFonts w:ascii="Arial" w:hAnsi="Arial" w:cs="Arial"/>
          <w:color w:val="000000" w:themeColor="text1"/>
          <w:sz w:val="22"/>
          <w:szCs w:val="22"/>
          <w:lang w:val="en-US"/>
        </w:rPr>
      </w:pPr>
    </w:p>
    <w:p w14:paraId="6907BDCB" w14:textId="77777777" w:rsidR="0018012D" w:rsidRDefault="0018012D" w:rsidP="0018012D">
      <w:pPr>
        <w:spacing w:line="360" w:lineRule="auto"/>
        <w:rPr>
          <w:rFonts w:ascii="Arial" w:hAnsi="Arial" w:cs="Arial"/>
          <w:color w:val="000000" w:themeColor="text1"/>
          <w:sz w:val="22"/>
          <w:szCs w:val="22"/>
          <w:lang w:val="en-US"/>
        </w:rPr>
      </w:pPr>
    </w:p>
    <w:p w14:paraId="19538409" w14:textId="34754946" w:rsidR="0018012D" w:rsidRDefault="00905B4F" w:rsidP="0018012D">
      <w:pPr>
        <w:spacing w:line="360" w:lineRule="auto"/>
        <w:rPr>
          <w:rFonts w:ascii="Arial" w:hAnsi="Arial" w:cs="Arial"/>
          <w:color w:val="000000" w:themeColor="text1"/>
          <w:sz w:val="22"/>
          <w:szCs w:val="22"/>
          <w:lang w:val="en-US"/>
        </w:rPr>
      </w:pPr>
      <w:r w:rsidRPr="00905B4F">
        <w:rPr>
          <w:rFonts w:ascii="Arial" w:hAnsi="Arial" w:cs="Arial"/>
          <w:color w:val="000000" w:themeColor="text1"/>
          <w:sz w:val="22"/>
          <w:szCs w:val="22"/>
          <w:lang w:val="en-US"/>
        </w:rPr>
        <w:lastRenderedPageBreak/>
        <w:t>5. Continuous Learning and flexibility: A culture of continuous learning and flexibility will develop as staff members become familiar with the new online platform and points incentive program. Employees will need to pick up new skills and keep up with the most recent developments in technology and customer interaction. As the organization manages the difficulties and opportunities brought on by the shift, this culture of continuous learning will set in.</w:t>
      </w:r>
    </w:p>
    <w:p w14:paraId="1C5D6EE2" w14:textId="77777777" w:rsidR="00905B4F" w:rsidRDefault="00905B4F" w:rsidP="0018012D">
      <w:pPr>
        <w:spacing w:line="360" w:lineRule="auto"/>
        <w:rPr>
          <w:rFonts w:ascii="Arial" w:hAnsi="Arial" w:cs="Arial"/>
          <w:color w:val="000000" w:themeColor="text1"/>
          <w:sz w:val="22"/>
          <w:szCs w:val="22"/>
          <w:lang w:val="en-US"/>
        </w:rPr>
      </w:pPr>
    </w:p>
    <w:p w14:paraId="36084BBB" w14:textId="1C00C660" w:rsidR="00905B4F" w:rsidRDefault="003E5376" w:rsidP="0018012D">
      <w:pPr>
        <w:spacing w:line="360" w:lineRule="auto"/>
        <w:rPr>
          <w:rFonts w:ascii="Arial" w:hAnsi="Arial" w:cs="Arial"/>
          <w:color w:val="000000" w:themeColor="text1"/>
          <w:sz w:val="22"/>
          <w:szCs w:val="22"/>
          <w:lang w:val="en-US"/>
        </w:rPr>
      </w:pPr>
      <w:r w:rsidRPr="003E5376">
        <w:rPr>
          <w:rFonts w:ascii="Arial" w:hAnsi="Arial" w:cs="Arial"/>
          <w:color w:val="000000" w:themeColor="text1"/>
          <w:sz w:val="22"/>
          <w:szCs w:val="22"/>
          <w:lang w:val="en-US"/>
        </w:rPr>
        <w:t>6. Communication and Transparency: Good communication is essential for the change plan to be implemented successfully. There will be a push for open and transparent communication channels and a culture of transparency. This change in culture will continue after the change has been implemented, creating an atmosphere where candid and open communication is valued by both employees and leaders.</w:t>
      </w:r>
    </w:p>
    <w:p w14:paraId="5CE7359D" w14:textId="77777777" w:rsidR="003E5376" w:rsidRDefault="003E5376" w:rsidP="0018012D">
      <w:pPr>
        <w:spacing w:line="360" w:lineRule="auto"/>
        <w:rPr>
          <w:rFonts w:ascii="Arial" w:hAnsi="Arial" w:cs="Arial"/>
          <w:color w:val="000000" w:themeColor="text1"/>
          <w:sz w:val="22"/>
          <w:szCs w:val="22"/>
          <w:lang w:val="en-US"/>
        </w:rPr>
      </w:pPr>
    </w:p>
    <w:p w14:paraId="105F713C" w14:textId="77777777" w:rsidR="003E5376" w:rsidRDefault="003E5376" w:rsidP="0018012D">
      <w:pPr>
        <w:spacing w:line="360" w:lineRule="auto"/>
        <w:rPr>
          <w:rFonts w:ascii="Arial" w:hAnsi="Arial" w:cs="Arial"/>
          <w:color w:val="000000" w:themeColor="text1"/>
          <w:sz w:val="22"/>
          <w:szCs w:val="22"/>
          <w:lang w:val="en-US"/>
        </w:rPr>
      </w:pPr>
    </w:p>
    <w:p w14:paraId="4EDDE312" w14:textId="77777777" w:rsidR="0018012D" w:rsidRDefault="0018012D">
      <w:pPr>
        <w:rPr>
          <w:rFonts w:ascii="Arial" w:hAnsi="Arial" w:cs="Arial"/>
          <w:color w:val="000000" w:themeColor="text1"/>
          <w:sz w:val="22"/>
          <w:szCs w:val="22"/>
          <w:lang w:val="en-US"/>
        </w:rPr>
      </w:pPr>
      <w:r>
        <w:rPr>
          <w:rFonts w:ascii="Arial" w:hAnsi="Arial" w:cs="Arial"/>
          <w:color w:val="000000" w:themeColor="text1"/>
          <w:sz w:val="22"/>
          <w:szCs w:val="22"/>
          <w:lang w:val="en-US"/>
        </w:rPr>
        <w:br w:type="page"/>
      </w:r>
    </w:p>
    <w:p w14:paraId="0BD613C7" w14:textId="1A3E7955" w:rsidR="0018012D" w:rsidRPr="00C0387A" w:rsidRDefault="00ED11B7" w:rsidP="00ED11B7">
      <w:pPr>
        <w:spacing w:line="360" w:lineRule="auto"/>
        <w:jc w:val="center"/>
        <w:rPr>
          <w:rFonts w:ascii="Arial" w:hAnsi="Arial" w:cs="Arial"/>
          <w:color w:val="000000" w:themeColor="text1"/>
          <w:sz w:val="40"/>
          <w:szCs w:val="40"/>
          <w:lang w:val="en-US"/>
        </w:rPr>
      </w:pPr>
      <w:r w:rsidRPr="00C0387A">
        <w:rPr>
          <w:rFonts w:ascii="Arial" w:hAnsi="Arial" w:cs="Arial"/>
          <w:color w:val="000000" w:themeColor="text1"/>
          <w:sz w:val="40"/>
          <w:szCs w:val="40"/>
          <w:lang w:val="en-US"/>
        </w:rPr>
        <w:lastRenderedPageBreak/>
        <w:t>Conclusion</w:t>
      </w:r>
    </w:p>
    <w:p w14:paraId="3423E368" w14:textId="77777777" w:rsidR="00415FDB" w:rsidRDefault="00415FDB" w:rsidP="00ED11B7">
      <w:pPr>
        <w:spacing w:line="360" w:lineRule="auto"/>
        <w:rPr>
          <w:rFonts w:ascii="Arial" w:hAnsi="Arial" w:cs="Arial"/>
          <w:color w:val="000000" w:themeColor="text1"/>
          <w:sz w:val="22"/>
          <w:szCs w:val="22"/>
          <w:lang w:val="en-US"/>
        </w:rPr>
      </w:pPr>
    </w:p>
    <w:p w14:paraId="3E0EE690" w14:textId="77777777" w:rsidR="00ED11B7" w:rsidRDefault="00ED11B7" w:rsidP="00ED11B7">
      <w:pPr>
        <w:spacing w:line="360" w:lineRule="auto"/>
        <w:rPr>
          <w:rFonts w:ascii="Arial" w:hAnsi="Arial" w:cs="Arial"/>
          <w:color w:val="000000" w:themeColor="text1"/>
          <w:sz w:val="22"/>
          <w:szCs w:val="22"/>
          <w:lang w:val="en-US"/>
        </w:rPr>
      </w:pPr>
    </w:p>
    <w:p w14:paraId="66FBCF3E" w14:textId="2BC1F18D" w:rsidR="00ED11B7" w:rsidRDefault="008C1C20" w:rsidP="00ED11B7">
      <w:pPr>
        <w:spacing w:line="360" w:lineRule="auto"/>
        <w:rPr>
          <w:rFonts w:ascii="Arial" w:hAnsi="Arial" w:cs="Arial"/>
          <w:color w:val="000000" w:themeColor="text1"/>
          <w:sz w:val="22"/>
          <w:szCs w:val="22"/>
          <w:lang w:val="en-US"/>
        </w:rPr>
      </w:pPr>
      <w:r w:rsidRPr="008C1C20">
        <w:rPr>
          <w:rFonts w:ascii="Arial" w:hAnsi="Arial" w:cs="Arial"/>
          <w:color w:val="000000" w:themeColor="text1"/>
          <w:sz w:val="22"/>
          <w:szCs w:val="22"/>
          <w:lang w:val="en-US"/>
        </w:rPr>
        <w:t>In conclusion, multiple perspectives have been used to study the process of bringing about change at Bournemouth Yogurt, which included the establishment of an online platform for ordering and a points bonus program for glass jar returns. The Michigan Studies of Leadership, the chosen change management model, provides a useful framework that emphasizes developing strong relationships, involving the team, and promoting employee well-being. The community, sustainability, and health-consciousness principles of Bournemouth Yogurt are perfectly in line with this.</w:t>
      </w:r>
    </w:p>
    <w:p w14:paraId="05946D93" w14:textId="77777777" w:rsidR="008C1C20" w:rsidRDefault="008C1C20" w:rsidP="00ED11B7">
      <w:pPr>
        <w:spacing w:line="360" w:lineRule="auto"/>
        <w:rPr>
          <w:rFonts w:ascii="Arial" w:hAnsi="Arial" w:cs="Arial"/>
          <w:color w:val="000000" w:themeColor="text1"/>
          <w:sz w:val="22"/>
          <w:szCs w:val="22"/>
          <w:lang w:val="en-US"/>
        </w:rPr>
      </w:pPr>
    </w:p>
    <w:p w14:paraId="06CDDB39" w14:textId="77777777" w:rsidR="007D4C1F" w:rsidRPr="007D4C1F" w:rsidRDefault="007D4C1F" w:rsidP="007D4C1F">
      <w:pPr>
        <w:spacing w:line="360" w:lineRule="auto"/>
        <w:rPr>
          <w:rFonts w:ascii="Arial" w:hAnsi="Arial" w:cs="Arial"/>
          <w:color w:val="000000" w:themeColor="text1"/>
          <w:sz w:val="22"/>
          <w:szCs w:val="22"/>
          <w:lang w:val="en-US"/>
        </w:rPr>
      </w:pPr>
      <w:r w:rsidRPr="007D4C1F">
        <w:rPr>
          <w:rFonts w:ascii="Arial" w:hAnsi="Arial" w:cs="Arial"/>
          <w:color w:val="000000" w:themeColor="text1"/>
          <w:sz w:val="22"/>
          <w:szCs w:val="22"/>
          <w:lang w:val="en-US"/>
        </w:rPr>
        <w:t>The evaluation of the Lewin's 3-Stage Model, the McKinsey 7-S Model, and the John Kotter Change Model brought to light the challenges of successfully coordinating multiple organizational elements for change implementation. Finally, it was determined that John Kotter's model was the best appropriate due to its thorough methodology and emphasis on communication, engagement, and cultural integration.</w:t>
      </w:r>
    </w:p>
    <w:p w14:paraId="225FDBDF" w14:textId="77777777" w:rsidR="007D4C1F" w:rsidRPr="007D4C1F" w:rsidRDefault="007D4C1F" w:rsidP="007D4C1F">
      <w:pPr>
        <w:spacing w:line="360" w:lineRule="auto"/>
        <w:rPr>
          <w:rFonts w:ascii="Arial" w:hAnsi="Arial" w:cs="Arial"/>
          <w:color w:val="000000" w:themeColor="text1"/>
          <w:sz w:val="22"/>
          <w:szCs w:val="22"/>
          <w:lang w:val="en-US"/>
        </w:rPr>
      </w:pPr>
    </w:p>
    <w:p w14:paraId="68C3A0E4" w14:textId="0EE1675C" w:rsidR="008C1C20" w:rsidRDefault="007D4C1F" w:rsidP="007D4C1F">
      <w:pPr>
        <w:spacing w:line="360" w:lineRule="auto"/>
        <w:rPr>
          <w:rFonts w:ascii="Arial" w:hAnsi="Arial" w:cs="Arial"/>
          <w:color w:val="000000" w:themeColor="text1"/>
          <w:sz w:val="22"/>
          <w:szCs w:val="22"/>
          <w:lang w:val="en-US"/>
        </w:rPr>
      </w:pPr>
      <w:r w:rsidRPr="007D4C1F">
        <w:rPr>
          <w:rFonts w:ascii="Arial" w:hAnsi="Arial" w:cs="Arial"/>
          <w:color w:val="000000" w:themeColor="text1"/>
          <w:sz w:val="22"/>
          <w:szCs w:val="22"/>
          <w:lang w:val="en-US"/>
        </w:rPr>
        <w:t xml:space="preserve">The organization's culture will likely evolve in a way that embraces technological innovation, customer centricity, sustainability, cooperation, and continuing learning </w:t>
      </w:r>
      <w:r w:rsidRPr="007D4C1F">
        <w:rPr>
          <w:rFonts w:ascii="Arial" w:hAnsi="Arial" w:cs="Arial"/>
          <w:color w:val="000000" w:themeColor="text1"/>
          <w:sz w:val="22"/>
          <w:szCs w:val="22"/>
          <w:lang w:val="en-US"/>
        </w:rPr>
        <w:t>because of</w:t>
      </w:r>
      <w:r w:rsidRPr="007D4C1F">
        <w:rPr>
          <w:rFonts w:ascii="Arial" w:hAnsi="Arial" w:cs="Arial"/>
          <w:color w:val="000000" w:themeColor="text1"/>
          <w:sz w:val="22"/>
          <w:szCs w:val="22"/>
          <w:lang w:val="en-US"/>
        </w:rPr>
        <w:t xml:space="preserve"> the change plan. These modifications will be crucial to ensuring a smooth transition and long-term sustainability of the reforms.</w:t>
      </w:r>
    </w:p>
    <w:p w14:paraId="55EA3551" w14:textId="77777777" w:rsidR="007D4C1F" w:rsidRDefault="007D4C1F" w:rsidP="007D4C1F">
      <w:pPr>
        <w:spacing w:line="360" w:lineRule="auto"/>
        <w:rPr>
          <w:rFonts w:ascii="Arial" w:hAnsi="Arial" w:cs="Arial"/>
          <w:color w:val="000000" w:themeColor="text1"/>
          <w:sz w:val="22"/>
          <w:szCs w:val="22"/>
          <w:lang w:val="en-US"/>
        </w:rPr>
      </w:pPr>
    </w:p>
    <w:p w14:paraId="2CE8897E" w14:textId="4878248C" w:rsidR="007B45EC" w:rsidRPr="007B45EC" w:rsidRDefault="007B45EC" w:rsidP="007B45EC">
      <w:pPr>
        <w:spacing w:line="360" w:lineRule="auto"/>
        <w:rPr>
          <w:rFonts w:ascii="Arial" w:hAnsi="Arial" w:cs="Arial"/>
          <w:color w:val="000000" w:themeColor="text1"/>
          <w:sz w:val="22"/>
          <w:szCs w:val="22"/>
          <w:lang w:val="en-US"/>
        </w:rPr>
      </w:pPr>
      <w:r w:rsidRPr="007B45EC">
        <w:rPr>
          <w:rFonts w:ascii="Arial" w:hAnsi="Arial" w:cs="Arial"/>
          <w:color w:val="000000" w:themeColor="text1"/>
          <w:sz w:val="22"/>
          <w:szCs w:val="22"/>
          <w:lang w:val="en-US"/>
        </w:rPr>
        <w:t xml:space="preserve">It is advised that Bournemouth Yogurt follow the suggested change management plan based on the Michigan Studies of Leadership </w:t>
      </w:r>
      <w:r w:rsidRPr="007B45EC">
        <w:rPr>
          <w:rFonts w:ascii="Arial" w:hAnsi="Arial" w:cs="Arial"/>
          <w:color w:val="000000" w:themeColor="text1"/>
          <w:sz w:val="22"/>
          <w:szCs w:val="22"/>
          <w:lang w:val="en-US"/>
        </w:rPr>
        <w:t>considering</w:t>
      </w:r>
      <w:r w:rsidRPr="007B45EC">
        <w:rPr>
          <w:rFonts w:ascii="Arial" w:hAnsi="Arial" w:cs="Arial"/>
          <w:color w:val="000000" w:themeColor="text1"/>
          <w:sz w:val="22"/>
          <w:szCs w:val="22"/>
          <w:lang w:val="en-US"/>
        </w:rPr>
        <w:t xml:space="preserve"> the findings. The organization will be given the tools it needs to navigate change effectively, preserve its values, and promote a culture of flexibility and growth with the help of this strategy and the insights from the chosen change management model.</w:t>
      </w:r>
    </w:p>
    <w:p w14:paraId="6FEF8315" w14:textId="77777777" w:rsidR="007B45EC" w:rsidRPr="007B45EC" w:rsidRDefault="007B45EC" w:rsidP="007B45EC">
      <w:pPr>
        <w:spacing w:line="360" w:lineRule="auto"/>
        <w:rPr>
          <w:rFonts w:ascii="Arial" w:hAnsi="Arial" w:cs="Arial"/>
          <w:color w:val="000000" w:themeColor="text1"/>
          <w:sz w:val="22"/>
          <w:szCs w:val="22"/>
          <w:lang w:val="en-US"/>
        </w:rPr>
      </w:pPr>
    </w:p>
    <w:p w14:paraId="138F336D" w14:textId="5284B470" w:rsidR="007D4C1F" w:rsidRDefault="007B45EC" w:rsidP="007B45EC">
      <w:pPr>
        <w:spacing w:line="360" w:lineRule="auto"/>
        <w:rPr>
          <w:rFonts w:ascii="Arial" w:hAnsi="Arial" w:cs="Arial"/>
          <w:color w:val="000000" w:themeColor="text1"/>
          <w:sz w:val="22"/>
          <w:szCs w:val="22"/>
          <w:lang w:val="en-US"/>
        </w:rPr>
      </w:pPr>
      <w:r w:rsidRPr="007B45EC">
        <w:rPr>
          <w:rFonts w:ascii="Arial" w:hAnsi="Arial" w:cs="Arial"/>
          <w:color w:val="000000" w:themeColor="text1"/>
          <w:sz w:val="22"/>
          <w:szCs w:val="22"/>
          <w:lang w:val="en-US"/>
        </w:rPr>
        <w:t>Bournemouth Yogurt is in a strong position to accomplish its objectives, meet customer demands, and have a positive impact on its internal and external stakeholders since it set out on this path with a strategic and people-centered perspective.</w:t>
      </w:r>
    </w:p>
    <w:p w14:paraId="79FC04D1" w14:textId="77777777" w:rsidR="00415FDB" w:rsidRDefault="00415FDB" w:rsidP="00E64CE1">
      <w:pPr>
        <w:spacing w:line="360" w:lineRule="auto"/>
        <w:jc w:val="center"/>
        <w:rPr>
          <w:rFonts w:ascii="Arial" w:hAnsi="Arial" w:cs="Arial"/>
          <w:color w:val="000000" w:themeColor="text1"/>
          <w:sz w:val="22"/>
          <w:szCs w:val="22"/>
          <w:lang w:val="en-US"/>
        </w:rPr>
      </w:pPr>
    </w:p>
    <w:p w14:paraId="5F4D5B9E" w14:textId="77777777" w:rsidR="00415FDB" w:rsidRDefault="00415FDB" w:rsidP="00E64CE1">
      <w:pPr>
        <w:spacing w:line="360" w:lineRule="auto"/>
        <w:jc w:val="center"/>
        <w:rPr>
          <w:rFonts w:ascii="Arial" w:hAnsi="Arial" w:cs="Arial"/>
          <w:color w:val="000000" w:themeColor="text1"/>
          <w:sz w:val="22"/>
          <w:szCs w:val="22"/>
          <w:lang w:val="en-US"/>
        </w:rPr>
      </w:pPr>
    </w:p>
    <w:p w14:paraId="39CEC2A2" w14:textId="77777777" w:rsidR="00415FDB" w:rsidRDefault="00415FDB" w:rsidP="00E64CE1">
      <w:pPr>
        <w:spacing w:line="360" w:lineRule="auto"/>
        <w:jc w:val="center"/>
        <w:rPr>
          <w:rFonts w:ascii="Arial" w:hAnsi="Arial" w:cs="Arial"/>
          <w:color w:val="000000" w:themeColor="text1"/>
          <w:sz w:val="22"/>
          <w:szCs w:val="22"/>
          <w:lang w:val="en-US"/>
        </w:rPr>
      </w:pPr>
    </w:p>
    <w:p w14:paraId="3F3C7DC3" w14:textId="77777777" w:rsidR="00415FDB" w:rsidRDefault="00415FDB" w:rsidP="00E64CE1">
      <w:pPr>
        <w:spacing w:line="360" w:lineRule="auto"/>
        <w:jc w:val="center"/>
        <w:rPr>
          <w:rFonts w:ascii="Arial" w:hAnsi="Arial" w:cs="Arial"/>
          <w:color w:val="000000" w:themeColor="text1"/>
          <w:sz w:val="22"/>
          <w:szCs w:val="22"/>
          <w:lang w:val="en-US"/>
        </w:rPr>
      </w:pPr>
    </w:p>
    <w:p w14:paraId="132FC077" w14:textId="77777777" w:rsidR="007B45EC" w:rsidRDefault="007B45EC" w:rsidP="007B45EC">
      <w:pPr>
        <w:spacing w:line="360" w:lineRule="auto"/>
        <w:rPr>
          <w:rFonts w:ascii="Arial" w:hAnsi="Arial" w:cs="Arial"/>
          <w:color w:val="000000" w:themeColor="text1"/>
          <w:sz w:val="22"/>
          <w:szCs w:val="22"/>
          <w:lang w:val="en-US"/>
        </w:rPr>
      </w:pPr>
    </w:p>
    <w:p w14:paraId="65048D9B" w14:textId="11195071" w:rsidR="00FE1255" w:rsidRPr="007B45EC" w:rsidRDefault="00FE1255" w:rsidP="007B45EC">
      <w:pPr>
        <w:spacing w:line="360" w:lineRule="auto"/>
        <w:jc w:val="center"/>
        <w:rPr>
          <w:rFonts w:ascii="Arial" w:hAnsi="Arial" w:cs="Arial"/>
          <w:color w:val="000000" w:themeColor="text1"/>
          <w:sz w:val="22"/>
          <w:szCs w:val="22"/>
          <w:lang w:val="en-US"/>
        </w:rPr>
      </w:pPr>
      <w:r w:rsidRPr="00FE1255">
        <w:rPr>
          <w:rFonts w:ascii="Arial" w:hAnsi="Arial" w:cs="Arial"/>
          <w:color w:val="000000" w:themeColor="text1"/>
          <w:sz w:val="40"/>
          <w:szCs w:val="40"/>
          <w:lang w:val="en-US"/>
        </w:rPr>
        <w:lastRenderedPageBreak/>
        <w:t>References</w:t>
      </w:r>
    </w:p>
    <w:p w14:paraId="6E5DBA03" w14:textId="77777777" w:rsidR="00FE1255" w:rsidRDefault="00FE1255" w:rsidP="00E64CE1">
      <w:pPr>
        <w:spacing w:line="360" w:lineRule="auto"/>
        <w:rPr>
          <w:rFonts w:ascii="Arial" w:hAnsi="Arial" w:cs="Arial"/>
          <w:color w:val="000000" w:themeColor="text1"/>
          <w:sz w:val="40"/>
          <w:szCs w:val="40"/>
          <w:lang w:val="en-US"/>
        </w:rPr>
      </w:pPr>
    </w:p>
    <w:p w14:paraId="0E68DAD3" w14:textId="0003D5B2" w:rsidR="00FE1255" w:rsidRDefault="009E200F" w:rsidP="00E64CE1">
      <w:pPr>
        <w:spacing w:line="360" w:lineRule="auto"/>
        <w:rPr>
          <w:rFonts w:ascii="Arial" w:hAnsi="Arial" w:cs="Arial"/>
          <w:color w:val="000000" w:themeColor="text1"/>
          <w:sz w:val="22"/>
          <w:szCs w:val="22"/>
        </w:rPr>
      </w:pPr>
      <w:r w:rsidRPr="009E200F">
        <w:rPr>
          <w:rFonts w:ascii="Arial" w:hAnsi="Arial" w:cs="Arial"/>
          <w:color w:val="000000" w:themeColor="text1"/>
          <w:sz w:val="22"/>
          <w:szCs w:val="22"/>
        </w:rPr>
        <w:t>Mind Tools (2022). </w:t>
      </w:r>
      <w:r w:rsidRPr="009E200F">
        <w:rPr>
          <w:rFonts w:ascii="Arial" w:hAnsi="Arial" w:cs="Arial"/>
          <w:i/>
          <w:iCs/>
          <w:color w:val="000000" w:themeColor="text1"/>
          <w:sz w:val="22"/>
          <w:szCs w:val="22"/>
        </w:rPr>
        <w:t>MindTools | Home</w:t>
      </w:r>
      <w:r w:rsidRPr="009E200F">
        <w:rPr>
          <w:rFonts w:ascii="Arial" w:hAnsi="Arial" w:cs="Arial"/>
          <w:color w:val="000000" w:themeColor="text1"/>
          <w:sz w:val="22"/>
          <w:szCs w:val="22"/>
        </w:rPr>
        <w:t xml:space="preserve">. [online] www.mindtools.com. Available at: </w:t>
      </w:r>
      <w:hyperlink r:id="rId11" w:history="1">
        <w:r w:rsidR="00751CC2" w:rsidRPr="00413F0E">
          <w:rPr>
            <w:rStyle w:val="Hyperlink"/>
            <w:rFonts w:ascii="Arial" w:hAnsi="Arial" w:cs="Arial"/>
            <w:sz w:val="22"/>
            <w:szCs w:val="22"/>
          </w:rPr>
          <w:t>https://www.mindtools.com/alj9lad/transformational-leadership</w:t>
        </w:r>
      </w:hyperlink>
      <w:r w:rsidRPr="009E200F">
        <w:rPr>
          <w:rFonts w:ascii="Arial" w:hAnsi="Arial" w:cs="Arial"/>
          <w:color w:val="000000" w:themeColor="text1"/>
          <w:sz w:val="22"/>
          <w:szCs w:val="22"/>
        </w:rPr>
        <w:t>.</w:t>
      </w:r>
    </w:p>
    <w:p w14:paraId="6A99D1A3" w14:textId="77777777" w:rsidR="00751CC2" w:rsidRDefault="00751CC2" w:rsidP="00E64CE1">
      <w:pPr>
        <w:spacing w:line="360" w:lineRule="auto"/>
        <w:rPr>
          <w:rFonts w:ascii="Arial" w:hAnsi="Arial" w:cs="Arial"/>
          <w:color w:val="000000" w:themeColor="text1"/>
          <w:sz w:val="22"/>
          <w:szCs w:val="22"/>
        </w:rPr>
      </w:pPr>
    </w:p>
    <w:p w14:paraId="05A735F4" w14:textId="1142588E" w:rsidR="00751CC2" w:rsidRDefault="00751CC2" w:rsidP="00E64CE1">
      <w:pPr>
        <w:spacing w:line="360" w:lineRule="auto"/>
        <w:rPr>
          <w:rFonts w:ascii="Arial" w:hAnsi="Arial" w:cs="Arial"/>
          <w:color w:val="000000" w:themeColor="text1"/>
          <w:sz w:val="22"/>
          <w:szCs w:val="22"/>
        </w:rPr>
      </w:pPr>
      <w:r w:rsidRPr="00751CC2">
        <w:rPr>
          <w:rFonts w:ascii="Arial" w:hAnsi="Arial" w:cs="Arial"/>
          <w:color w:val="000000" w:themeColor="text1"/>
          <w:sz w:val="22"/>
          <w:szCs w:val="22"/>
        </w:rPr>
        <w:t>www.proquest.com. (n.d.). </w:t>
      </w:r>
      <w:r w:rsidRPr="00751CC2">
        <w:rPr>
          <w:rFonts w:ascii="Arial" w:hAnsi="Arial" w:cs="Arial"/>
          <w:i/>
          <w:iCs/>
          <w:color w:val="000000" w:themeColor="text1"/>
          <w:sz w:val="22"/>
          <w:szCs w:val="22"/>
        </w:rPr>
        <w:t>Servant leadership: A theoretical model - ProQuest</w:t>
      </w:r>
      <w:r w:rsidRPr="00751CC2">
        <w:rPr>
          <w:rFonts w:ascii="Arial" w:hAnsi="Arial" w:cs="Arial"/>
          <w:color w:val="000000" w:themeColor="text1"/>
          <w:sz w:val="22"/>
          <w:szCs w:val="22"/>
        </w:rPr>
        <w:t xml:space="preserve">. [online] Available at: </w:t>
      </w:r>
      <w:hyperlink r:id="rId12" w:history="1">
        <w:r w:rsidRPr="00413F0E">
          <w:rPr>
            <w:rStyle w:val="Hyperlink"/>
            <w:rFonts w:ascii="Arial" w:hAnsi="Arial" w:cs="Arial"/>
            <w:sz w:val="22"/>
            <w:szCs w:val="22"/>
          </w:rPr>
          <w:t>https://www.proquest.com/openview/060158b52c355bdd0a31e67bc006f6f5/1?pq-origsite=gscholar&amp;cbl=18750&amp;diss=y</w:t>
        </w:r>
      </w:hyperlink>
      <w:r w:rsidRPr="00751CC2">
        <w:rPr>
          <w:rFonts w:ascii="Arial" w:hAnsi="Arial" w:cs="Arial"/>
          <w:color w:val="000000" w:themeColor="text1"/>
          <w:sz w:val="22"/>
          <w:szCs w:val="22"/>
        </w:rPr>
        <w:t>.</w:t>
      </w:r>
    </w:p>
    <w:p w14:paraId="58F88890" w14:textId="77777777" w:rsidR="00751CC2" w:rsidRDefault="00751CC2" w:rsidP="00E64CE1">
      <w:pPr>
        <w:spacing w:line="360" w:lineRule="auto"/>
        <w:rPr>
          <w:rFonts w:ascii="Arial" w:hAnsi="Arial" w:cs="Arial"/>
          <w:color w:val="000000" w:themeColor="text1"/>
          <w:sz w:val="22"/>
          <w:szCs w:val="22"/>
        </w:rPr>
      </w:pPr>
    </w:p>
    <w:p w14:paraId="2E32D440" w14:textId="7F0DFE7C" w:rsidR="00751CC2" w:rsidRDefault="00790D80" w:rsidP="00E64CE1">
      <w:pPr>
        <w:spacing w:line="360" w:lineRule="auto"/>
        <w:rPr>
          <w:rFonts w:ascii="Arial" w:hAnsi="Arial" w:cs="Arial"/>
          <w:color w:val="000000" w:themeColor="text1"/>
          <w:sz w:val="22"/>
          <w:szCs w:val="22"/>
        </w:rPr>
      </w:pPr>
      <w:r w:rsidRPr="00790D80">
        <w:rPr>
          <w:rFonts w:ascii="Arial" w:hAnsi="Arial" w:cs="Arial"/>
          <w:color w:val="000000" w:themeColor="text1"/>
          <w:sz w:val="22"/>
          <w:szCs w:val="22"/>
        </w:rPr>
        <w:t>MindTools (2022). </w:t>
      </w:r>
      <w:r w:rsidRPr="00790D80">
        <w:rPr>
          <w:rFonts w:ascii="Arial" w:hAnsi="Arial" w:cs="Arial"/>
          <w:i/>
          <w:iCs/>
          <w:color w:val="000000" w:themeColor="text1"/>
          <w:sz w:val="22"/>
          <w:szCs w:val="22"/>
        </w:rPr>
        <w:t>McKinsey 7-S Framework</w:t>
      </w:r>
      <w:r w:rsidRPr="00790D80">
        <w:rPr>
          <w:rFonts w:ascii="Arial" w:hAnsi="Arial" w:cs="Arial"/>
          <w:color w:val="000000" w:themeColor="text1"/>
          <w:sz w:val="22"/>
          <w:szCs w:val="22"/>
        </w:rPr>
        <w:t xml:space="preserve">. [online] www.mindtools.com. Available at: </w:t>
      </w:r>
      <w:hyperlink r:id="rId13" w:history="1">
        <w:r w:rsidRPr="00413F0E">
          <w:rPr>
            <w:rStyle w:val="Hyperlink"/>
            <w:rFonts w:ascii="Arial" w:hAnsi="Arial" w:cs="Arial"/>
            <w:sz w:val="22"/>
            <w:szCs w:val="22"/>
          </w:rPr>
          <w:t>https://www.mindtools.com/aicks4s/the-mckinsey-7-s-framework</w:t>
        </w:r>
      </w:hyperlink>
      <w:r w:rsidRPr="00790D80">
        <w:rPr>
          <w:rFonts w:ascii="Arial" w:hAnsi="Arial" w:cs="Arial"/>
          <w:color w:val="000000" w:themeColor="text1"/>
          <w:sz w:val="22"/>
          <w:szCs w:val="22"/>
        </w:rPr>
        <w:t>.</w:t>
      </w:r>
    </w:p>
    <w:p w14:paraId="6A3C47EF" w14:textId="77777777" w:rsidR="00790D80" w:rsidRDefault="00790D80" w:rsidP="00E64CE1">
      <w:pPr>
        <w:spacing w:line="360" w:lineRule="auto"/>
        <w:rPr>
          <w:rFonts w:ascii="Arial" w:hAnsi="Arial" w:cs="Arial"/>
          <w:color w:val="000000" w:themeColor="text1"/>
          <w:sz w:val="22"/>
          <w:szCs w:val="22"/>
        </w:rPr>
      </w:pPr>
    </w:p>
    <w:p w14:paraId="49E032F6" w14:textId="49C5EB2C" w:rsidR="00790D80" w:rsidRDefault="00790D80" w:rsidP="00E64CE1">
      <w:pPr>
        <w:spacing w:line="360" w:lineRule="auto"/>
        <w:rPr>
          <w:rFonts w:ascii="Arial" w:hAnsi="Arial" w:cs="Arial"/>
          <w:color w:val="000000" w:themeColor="text1"/>
          <w:sz w:val="22"/>
          <w:szCs w:val="22"/>
        </w:rPr>
      </w:pPr>
      <w:r w:rsidRPr="00790D80">
        <w:rPr>
          <w:rFonts w:ascii="Arial" w:hAnsi="Arial" w:cs="Arial"/>
          <w:color w:val="000000" w:themeColor="text1"/>
          <w:sz w:val="22"/>
          <w:szCs w:val="22"/>
        </w:rPr>
        <w:t>Hartzell, S. (2021). </w:t>
      </w:r>
      <w:r w:rsidRPr="00790D80">
        <w:rPr>
          <w:rFonts w:ascii="Arial" w:hAnsi="Arial" w:cs="Arial"/>
          <w:i/>
          <w:iCs/>
          <w:color w:val="000000" w:themeColor="text1"/>
          <w:sz w:val="22"/>
          <w:szCs w:val="22"/>
        </w:rPr>
        <w:t>Lewin’s 3-Stage Model of Change: Unfreezing, Changing &amp; Refreezing - Video &amp; Lesson Transcript | Study.com</w:t>
      </w:r>
      <w:r w:rsidRPr="00790D80">
        <w:rPr>
          <w:rFonts w:ascii="Arial" w:hAnsi="Arial" w:cs="Arial"/>
          <w:color w:val="000000" w:themeColor="text1"/>
          <w:sz w:val="22"/>
          <w:szCs w:val="22"/>
        </w:rPr>
        <w:t xml:space="preserve">. [online] Study.com. Available at: </w:t>
      </w:r>
      <w:hyperlink r:id="rId14" w:history="1">
        <w:r w:rsidRPr="00413F0E">
          <w:rPr>
            <w:rStyle w:val="Hyperlink"/>
            <w:rFonts w:ascii="Arial" w:hAnsi="Arial" w:cs="Arial"/>
            <w:sz w:val="22"/>
            <w:szCs w:val="22"/>
          </w:rPr>
          <w:t>https://study.com/academy/lesson/lewins</w:t>
        </w:r>
        <w:r w:rsidRPr="00413F0E">
          <w:rPr>
            <w:rStyle w:val="Hyperlink"/>
            <w:rFonts w:ascii="Arial" w:hAnsi="Arial" w:cs="Arial"/>
            <w:sz w:val="22"/>
            <w:szCs w:val="22"/>
          </w:rPr>
          <w:t>-</w:t>
        </w:r>
        <w:r w:rsidRPr="00413F0E">
          <w:rPr>
            <w:rStyle w:val="Hyperlink"/>
            <w:rFonts w:ascii="Arial" w:hAnsi="Arial" w:cs="Arial"/>
            <w:sz w:val="22"/>
            <w:szCs w:val="22"/>
          </w:rPr>
          <w:t>3-sta</w:t>
        </w:r>
        <w:r w:rsidRPr="00413F0E">
          <w:rPr>
            <w:rStyle w:val="Hyperlink"/>
            <w:rFonts w:ascii="Arial" w:hAnsi="Arial" w:cs="Arial"/>
            <w:sz w:val="22"/>
            <w:szCs w:val="22"/>
          </w:rPr>
          <w:t>g</w:t>
        </w:r>
        <w:r w:rsidRPr="00413F0E">
          <w:rPr>
            <w:rStyle w:val="Hyperlink"/>
            <w:rFonts w:ascii="Arial" w:hAnsi="Arial" w:cs="Arial"/>
            <w:sz w:val="22"/>
            <w:szCs w:val="22"/>
          </w:rPr>
          <w:t>e-model-of-change-unfreezing-changing-refreezing.html</w:t>
        </w:r>
      </w:hyperlink>
      <w:r w:rsidRPr="00790D80">
        <w:rPr>
          <w:rFonts w:ascii="Arial" w:hAnsi="Arial" w:cs="Arial"/>
          <w:color w:val="000000" w:themeColor="text1"/>
          <w:sz w:val="22"/>
          <w:szCs w:val="22"/>
        </w:rPr>
        <w:t>.</w:t>
      </w:r>
    </w:p>
    <w:p w14:paraId="19AE9486" w14:textId="77777777" w:rsidR="00790D80" w:rsidRDefault="00790D80" w:rsidP="00E64CE1">
      <w:pPr>
        <w:spacing w:line="360" w:lineRule="auto"/>
        <w:rPr>
          <w:rFonts w:ascii="Arial" w:hAnsi="Arial" w:cs="Arial"/>
          <w:color w:val="000000" w:themeColor="text1"/>
          <w:sz w:val="22"/>
          <w:szCs w:val="22"/>
        </w:rPr>
      </w:pPr>
    </w:p>
    <w:p w14:paraId="21617340" w14:textId="07C99807" w:rsidR="00790D80" w:rsidRDefault="001B082E" w:rsidP="00E64CE1">
      <w:pPr>
        <w:spacing w:line="360" w:lineRule="auto"/>
        <w:rPr>
          <w:rFonts w:ascii="Arial" w:hAnsi="Arial" w:cs="Arial"/>
          <w:color w:val="000000" w:themeColor="text1"/>
          <w:sz w:val="22"/>
          <w:szCs w:val="22"/>
        </w:rPr>
      </w:pPr>
      <w:proofErr w:type="spellStart"/>
      <w:r w:rsidRPr="001B082E">
        <w:rPr>
          <w:rFonts w:ascii="Arial" w:hAnsi="Arial" w:cs="Arial"/>
          <w:color w:val="000000" w:themeColor="text1"/>
          <w:sz w:val="22"/>
          <w:szCs w:val="22"/>
        </w:rPr>
        <w:t>Juneja</w:t>
      </w:r>
      <w:proofErr w:type="spellEnd"/>
      <w:r w:rsidRPr="001B082E">
        <w:rPr>
          <w:rFonts w:ascii="Arial" w:hAnsi="Arial" w:cs="Arial"/>
          <w:color w:val="000000" w:themeColor="text1"/>
          <w:sz w:val="22"/>
          <w:szCs w:val="22"/>
        </w:rPr>
        <w:t>, P. (2019). </w:t>
      </w:r>
      <w:r w:rsidRPr="001B082E">
        <w:rPr>
          <w:rFonts w:ascii="Arial" w:hAnsi="Arial" w:cs="Arial"/>
          <w:i/>
          <w:iCs/>
          <w:color w:val="000000" w:themeColor="text1"/>
          <w:sz w:val="22"/>
          <w:szCs w:val="22"/>
        </w:rPr>
        <w:t>Kotter’s 8 step Model of Change</w:t>
      </w:r>
      <w:r w:rsidRPr="001B082E">
        <w:rPr>
          <w:rFonts w:ascii="Arial" w:hAnsi="Arial" w:cs="Arial"/>
          <w:color w:val="000000" w:themeColor="text1"/>
          <w:sz w:val="22"/>
          <w:szCs w:val="22"/>
        </w:rPr>
        <w:t xml:space="preserve">. [online] Management Study Guide. Available at: </w:t>
      </w:r>
      <w:hyperlink r:id="rId15" w:history="1">
        <w:r w:rsidRPr="00413F0E">
          <w:rPr>
            <w:rStyle w:val="Hyperlink"/>
            <w:rFonts w:ascii="Arial" w:hAnsi="Arial" w:cs="Arial"/>
            <w:sz w:val="22"/>
            <w:szCs w:val="22"/>
          </w:rPr>
          <w:t>https://www.managementstudyguide.com/kotters-8-step-model-of-change.htm</w:t>
        </w:r>
      </w:hyperlink>
      <w:r w:rsidRPr="001B082E">
        <w:rPr>
          <w:rFonts w:ascii="Arial" w:hAnsi="Arial" w:cs="Arial"/>
          <w:color w:val="000000" w:themeColor="text1"/>
          <w:sz w:val="22"/>
          <w:szCs w:val="22"/>
        </w:rPr>
        <w:t>.</w:t>
      </w:r>
    </w:p>
    <w:p w14:paraId="01244BA4" w14:textId="77777777" w:rsidR="001B082E" w:rsidRDefault="001B082E" w:rsidP="00E64CE1">
      <w:pPr>
        <w:spacing w:line="360" w:lineRule="auto"/>
        <w:rPr>
          <w:rFonts w:ascii="Arial" w:hAnsi="Arial" w:cs="Arial"/>
          <w:color w:val="000000" w:themeColor="text1"/>
          <w:sz w:val="22"/>
          <w:szCs w:val="22"/>
        </w:rPr>
      </w:pPr>
    </w:p>
    <w:p w14:paraId="26669BB2" w14:textId="7806A534" w:rsidR="001C5D5B" w:rsidRDefault="001C5D5B" w:rsidP="00E64CE1">
      <w:pPr>
        <w:spacing w:line="360" w:lineRule="auto"/>
        <w:rPr>
          <w:rFonts w:ascii="Arial" w:hAnsi="Arial" w:cs="Arial"/>
          <w:color w:val="000000" w:themeColor="text1"/>
          <w:sz w:val="22"/>
          <w:szCs w:val="22"/>
        </w:rPr>
      </w:pPr>
      <w:r w:rsidRPr="001C5D5B">
        <w:rPr>
          <w:rFonts w:ascii="Arial" w:hAnsi="Arial" w:cs="Arial"/>
          <w:color w:val="000000" w:themeColor="text1"/>
          <w:sz w:val="22"/>
          <w:szCs w:val="22"/>
        </w:rPr>
        <w:t>Malik, P. (2022). </w:t>
      </w:r>
      <w:r w:rsidRPr="001C5D5B">
        <w:rPr>
          <w:rFonts w:ascii="Arial" w:hAnsi="Arial" w:cs="Arial"/>
          <w:i/>
          <w:iCs/>
          <w:color w:val="000000" w:themeColor="text1"/>
          <w:sz w:val="22"/>
          <w:szCs w:val="22"/>
        </w:rPr>
        <w:t>Lewin’s 3-Stage Model of Change Theory: Overview</w:t>
      </w:r>
      <w:r w:rsidRPr="001C5D5B">
        <w:rPr>
          <w:rFonts w:ascii="Arial" w:hAnsi="Arial" w:cs="Arial"/>
          <w:color w:val="000000" w:themeColor="text1"/>
          <w:sz w:val="22"/>
          <w:szCs w:val="22"/>
        </w:rPr>
        <w:t xml:space="preserve">. [online] </w:t>
      </w:r>
      <w:proofErr w:type="spellStart"/>
      <w:r w:rsidRPr="001C5D5B">
        <w:rPr>
          <w:rFonts w:ascii="Arial" w:hAnsi="Arial" w:cs="Arial"/>
          <w:color w:val="000000" w:themeColor="text1"/>
          <w:sz w:val="22"/>
          <w:szCs w:val="22"/>
        </w:rPr>
        <w:t>Whatfix</w:t>
      </w:r>
      <w:proofErr w:type="spellEnd"/>
      <w:r w:rsidRPr="001C5D5B">
        <w:rPr>
          <w:rFonts w:ascii="Arial" w:hAnsi="Arial" w:cs="Arial"/>
          <w:color w:val="000000" w:themeColor="text1"/>
          <w:sz w:val="22"/>
          <w:szCs w:val="22"/>
        </w:rPr>
        <w:t xml:space="preserve">. Available at: </w:t>
      </w:r>
      <w:hyperlink r:id="rId16" w:history="1">
        <w:r w:rsidRPr="00413F0E">
          <w:rPr>
            <w:rStyle w:val="Hyperlink"/>
            <w:rFonts w:ascii="Arial" w:hAnsi="Arial" w:cs="Arial"/>
            <w:sz w:val="22"/>
            <w:szCs w:val="22"/>
          </w:rPr>
          <w:t>https://whatfix.com/blog/lewins-change-model/</w:t>
        </w:r>
      </w:hyperlink>
      <w:r w:rsidRPr="001C5D5B">
        <w:rPr>
          <w:rFonts w:ascii="Arial" w:hAnsi="Arial" w:cs="Arial"/>
          <w:color w:val="000000" w:themeColor="text1"/>
          <w:sz w:val="22"/>
          <w:szCs w:val="22"/>
        </w:rPr>
        <w:t>.</w:t>
      </w:r>
    </w:p>
    <w:p w14:paraId="3761EE82" w14:textId="77777777" w:rsidR="001C5D5B" w:rsidRDefault="001C5D5B" w:rsidP="00E64CE1">
      <w:pPr>
        <w:spacing w:line="360" w:lineRule="auto"/>
        <w:rPr>
          <w:rFonts w:ascii="Arial" w:hAnsi="Arial" w:cs="Arial"/>
          <w:color w:val="000000" w:themeColor="text1"/>
          <w:sz w:val="22"/>
          <w:szCs w:val="22"/>
        </w:rPr>
      </w:pPr>
    </w:p>
    <w:p w14:paraId="00D743C9" w14:textId="79C47A99" w:rsidR="001C5D5B" w:rsidRDefault="00603E39" w:rsidP="00E64CE1">
      <w:pPr>
        <w:spacing w:line="360" w:lineRule="auto"/>
        <w:rPr>
          <w:rFonts w:ascii="Arial" w:hAnsi="Arial" w:cs="Arial"/>
          <w:color w:val="000000" w:themeColor="text1"/>
          <w:sz w:val="22"/>
          <w:szCs w:val="22"/>
        </w:rPr>
      </w:pPr>
      <w:r w:rsidRPr="00603E39">
        <w:rPr>
          <w:rFonts w:ascii="Arial" w:hAnsi="Arial" w:cs="Arial"/>
          <w:color w:val="000000" w:themeColor="text1"/>
          <w:sz w:val="22"/>
          <w:szCs w:val="22"/>
        </w:rPr>
        <w:t>Kenton, W. (2019). </w:t>
      </w:r>
      <w:r w:rsidRPr="00603E39">
        <w:rPr>
          <w:rFonts w:ascii="Arial" w:hAnsi="Arial" w:cs="Arial"/>
          <w:i/>
          <w:iCs/>
          <w:color w:val="000000" w:themeColor="text1"/>
          <w:sz w:val="22"/>
          <w:szCs w:val="22"/>
        </w:rPr>
        <w:t>Michigan Leadership Studies</w:t>
      </w:r>
      <w:r w:rsidRPr="00603E39">
        <w:rPr>
          <w:rFonts w:ascii="Arial" w:hAnsi="Arial" w:cs="Arial"/>
          <w:color w:val="000000" w:themeColor="text1"/>
          <w:sz w:val="22"/>
          <w:szCs w:val="22"/>
        </w:rPr>
        <w:t xml:space="preserve">. [online] Investopedia. Available at: </w:t>
      </w:r>
      <w:hyperlink r:id="rId17" w:history="1">
        <w:r w:rsidRPr="00413F0E">
          <w:rPr>
            <w:rStyle w:val="Hyperlink"/>
            <w:rFonts w:ascii="Arial" w:hAnsi="Arial" w:cs="Arial"/>
            <w:sz w:val="22"/>
            <w:szCs w:val="22"/>
          </w:rPr>
          <w:t>https://www.investopedia.com/terms/m/michigan-leadership-studies.asp#:~:text=The%20Michigan%20Leadership%20Studies%20was</w:t>
        </w:r>
      </w:hyperlink>
      <w:r w:rsidRPr="00603E39">
        <w:rPr>
          <w:rFonts w:ascii="Arial" w:hAnsi="Arial" w:cs="Arial"/>
          <w:color w:val="000000" w:themeColor="text1"/>
          <w:sz w:val="22"/>
          <w:szCs w:val="22"/>
        </w:rPr>
        <w:t>.</w:t>
      </w:r>
    </w:p>
    <w:p w14:paraId="65032A12" w14:textId="77777777" w:rsidR="00603E39" w:rsidRDefault="00603E39" w:rsidP="00E64CE1">
      <w:pPr>
        <w:spacing w:line="360" w:lineRule="auto"/>
        <w:rPr>
          <w:rFonts w:ascii="Arial" w:hAnsi="Arial" w:cs="Arial"/>
          <w:color w:val="000000" w:themeColor="text1"/>
          <w:sz w:val="22"/>
          <w:szCs w:val="22"/>
        </w:rPr>
      </w:pPr>
    </w:p>
    <w:p w14:paraId="05C7865E" w14:textId="77777777" w:rsidR="00603E39" w:rsidRDefault="00603E39" w:rsidP="00E64CE1">
      <w:pPr>
        <w:spacing w:line="360" w:lineRule="auto"/>
        <w:rPr>
          <w:rFonts w:ascii="Arial" w:hAnsi="Arial" w:cs="Arial"/>
          <w:color w:val="000000" w:themeColor="text1"/>
          <w:sz w:val="22"/>
          <w:szCs w:val="22"/>
        </w:rPr>
      </w:pPr>
    </w:p>
    <w:p w14:paraId="7EBB9D2B" w14:textId="77777777" w:rsidR="001C5D5B" w:rsidRPr="00FE1255" w:rsidRDefault="001C5D5B" w:rsidP="00E64CE1">
      <w:pPr>
        <w:spacing w:line="360" w:lineRule="auto"/>
        <w:rPr>
          <w:rFonts w:ascii="Arial" w:hAnsi="Arial" w:cs="Arial"/>
          <w:color w:val="000000" w:themeColor="text1"/>
          <w:sz w:val="22"/>
          <w:szCs w:val="22"/>
          <w:lang w:val="en-US"/>
        </w:rPr>
      </w:pPr>
    </w:p>
    <w:sectPr w:rsidR="001C5D5B" w:rsidRPr="00FE1255" w:rsidSect="0091429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Rockwell">
    <w:panose1 w:val="02060603020205020403"/>
    <w:charset w:val="4D"/>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2003C"/>
    <w:multiLevelType w:val="hybridMultilevel"/>
    <w:tmpl w:val="5B3CA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56C09"/>
    <w:multiLevelType w:val="multilevel"/>
    <w:tmpl w:val="07E09970"/>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E83593C"/>
    <w:multiLevelType w:val="hybridMultilevel"/>
    <w:tmpl w:val="42F4F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9941DD"/>
    <w:multiLevelType w:val="hybridMultilevel"/>
    <w:tmpl w:val="FE20D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0703B6"/>
    <w:multiLevelType w:val="multilevel"/>
    <w:tmpl w:val="07E09970"/>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96E586F"/>
    <w:multiLevelType w:val="hybridMultilevel"/>
    <w:tmpl w:val="C4A69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7B0562"/>
    <w:multiLevelType w:val="hybridMultilevel"/>
    <w:tmpl w:val="54EAF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0B0D78"/>
    <w:multiLevelType w:val="hybridMultilevel"/>
    <w:tmpl w:val="BC20B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24281D"/>
    <w:multiLevelType w:val="hybridMultilevel"/>
    <w:tmpl w:val="46DA7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11BEE"/>
    <w:multiLevelType w:val="hybridMultilevel"/>
    <w:tmpl w:val="E4181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D8128E"/>
    <w:multiLevelType w:val="hybridMultilevel"/>
    <w:tmpl w:val="4E20BA00"/>
    <w:lvl w:ilvl="0" w:tplc="2FB0E19C">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8D1602"/>
    <w:multiLevelType w:val="hybridMultilevel"/>
    <w:tmpl w:val="241A7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BB118F"/>
    <w:multiLevelType w:val="hybridMultilevel"/>
    <w:tmpl w:val="7D8C0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D51DBA"/>
    <w:multiLevelType w:val="hybridMultilevel"/>
    <w:tmpl w:val="2DA2F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331B33"/>
    <w:multiLevelType w:val="hybridMultilevel"/>
    <w:tmpl w:val="39CEF8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471A09"/>
    <w:multiLevelType w:val="hybridMultilevel"/>
    <w:tmpl w:val="E22C7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9804D4"/>
    <w:multiLevelType w:val="hybridMultilevel"/>
    <w:tmpl w:val="B8066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3D1260"/>
    <w:multiLevelType w:val="hybridMultilevel"/>
    <w:tmpl w:val="4ECE9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B909B4"/>
    <w:multiLevelType w:val="hybridMultilevel"/>
    <w:tmpl w:val="D3D4E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3F5C0A"/>
    <w:multiLevelType w:val="hybridMultilevel"/>
    <w:tmpl w:val="9886B1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1E45D3"/>
    <w:multiLevelType w:val="hybridMultilevel"/>
    <w:tmpl w:val="F830F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FB6BD8"/>
    <w:multiLevelType w:val="hybridMultilevel"/>
    <w:tmpl w:val="39D40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F454C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7E1C558A"/>
    <w:multiLevelType w:val="hybridMultilevel"/>
    <w:tmpl w:val="A008C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0954614">
    <w:abstractNumId w:val="14"/>
  </w:num>
  <w:num w:numId="2" w16cid:durableId="211582239">
    <w:abstractNumId w:val="17"/>
  </w:num>
  <w:num w:numId="3" w16cid:durableId="1319575805">
    <w:abstractNumId w:val="10"/>
  </w:num>
  <w:num w:numId="4" w16cid:durableId="1736664879">
    <w:abstractNumId w:val="13"/>
  </w:num>
  <w:num w:numId="5" w16cid:durableId="1930429712">
    <w:abstractNumId w:val="21"/>
  </w:num>
  <w:num w:numId="6" w16cid:durableId="1219591645">
    <w:abstractNumId w:val="16"/>
  </w:num>
  <w:num w:numId="7" w16cid:durableId="2121222217">
    <w:abstractNumId w:val="18"/>
  </w:num>
  <w:num w:numId="8" w16cid:durableId="1418752304">
    <w:abstractNumId w:val="5"/>
  </w:num>
  <w:num w:numId="9" w16cid:durableId="445080696">
    <w:abstractNumId w:val="8"/>
  </w:num>
  <w:num w:numId="10" w16cid:durableId="461657160">
    <w:abstractNumId w:val="3"/>
  </w:num>
  <w:num w:numId="11" w16cid:durableId="471026337">
    <w:abstractNumId w:val="12"/>
  </w:num>
  <w:num w:numId="12" w16cid:durableId="1235893325">
    <w:abstractNumId w:val="6"/>
  </w:num>
  <w:num w:numId="13" w16cid:durableId="661279740">
    <w:abstractNumId w:val="7"/>
  </w:num>
  <w:num w:numId="14" w16cid:durableId="1378043592">
    <w:abstractNumId w:val="9"/>
  </w:num>
  <w:num w:numId="15" w16cid:durableId="1103038360">
    <w:abstractNumId w:val="2"/>
  </w:num>
  <w:num w:numId="16" w16cid:durableId="2136436774">
    <w:abstractNumId w:val="11"/>
  </w:num>
  <w:num w:numId="17" w16cid:durableId="231546004">
    <w:abstractNumId w:val="23"/>
  </w:num>
  <w:num w:numId="18" w16cid:durableId="1803689061">
    <w:abstractNumId w:val="0"/>
  </w:num>
  <w:num w:numId="19" w16cid:durableId="400834113">
    <w:abstractNumId w:val="20"/>
  </w:num>
  <w:num w:numId="20" w16cid:durableId="1329987770">
    <w:abstractNumId w:val="22"/>
  </w:num>
  <w:num w:numId="21" w16cid:durableId="1623346984">
    <w:abstractNumId w:val="1"/>
  </w:num>
  <w:num w:numId="22" w16cid:durableId="732049885">
    <w:abstractNumId w:val="4"/>
  </w:num>
  <w:num w:numId="23" w16cid:durableId="1559823309">
    <w:abstractNumId w:val="19"/>
  </w:num>
  <w:num w:numId="24" w16cid:durableId="130661835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290"/>
    <w:rsid w:val="00095665"/>
    <w:rsid w:val="00151DE8"/>
    <w:rsid w:val="00152EC6"/>
    <w:rsid w:val="00163D78"/>
    <w:rsid w:val="0018012D"/>
    <w:rsid w:val="001B082E"/>
    <w:rsid w:val="001C569C"/>
    <w:rsid w:val="001C5D5B"/>
    <w:rsid w:val="001E26AF"/>
    <w:rsid w:val="001F19D1"/>
    <w:rsid w:val="001F55FB"/>
    <w:rsid w:val="002157A4"/>
    <w:rsid w:val="002215CC"/>
    <w:rsid w:val="002B2EBF"/>
    <w:rsid w:val="002C2D53"/>
    <w:rsid w:val="002E670A"/>
    <w:rsid w:val="00386B91"/>
    <w:rsid w:val="003A71DC"/>
    <w:rsid w:val="003E5376"/>
    <w:rsid w:val="004120A5"/>
    <w:rsid w:val="00415FDB"/>
    <w:rsid w:val="00472B55"/>
    <w:rsid w:val="00474C2C"/>
    <w:rsid w:val="004E49A9"/>
    <w:rsid w:val="00533C68"/>
    <w:rsid w:val="005400CB"/>
    <w:rsid w:val="00557B10"/>
    <w:rsid w:val="0056599F"/>
    <w:rsid w:val="0057482A"/>
    <w:rsid w:val="00590E3C"/>
    <w:rsid w:val="005D7CDA"/>
    <w:rsid w:val="005E6A37"/>
    <w:rsid w:val="00603E39"/>
    <w:rsid w:val="00641C68"/>
    <w:rsid w:val="006604AC"/>
    <w:rsid w:val="006864FE"/>
    <w:rsid w:val="00694B45"/>
    <w:rsid w:val="006C3CC2"/>
    <w:rsid w:val="00700B36"/>
    <w:rsid w:val="00715185"/>
    <w:rsid w:val="007316C4"/>
    <w:rsid w:val="00751CC2"/>
    <w:rsid w:val="00786B41"/>
    <w:rsid w:val="00790D80"/>
    <w:rsid w:val="007B45EC"/>
    <w:rsid w:val="007C761D"/>
    <w:rsid w:val="007D4C1F"/>
    <w:rsid w:val="007E17D9"/>
    <w:rsid w:val="007E3D50"/>
    <w:rsid w:val="00806515"/>
    <w:rsid w:val="00813597"/>
    <w:rsid w:val="0084542F"/>
    <w:rsid w:val="0085296C"/>
    <w:rsid w:val="0087361D"/>
    <w:rsid w:val="00882973"/>
    <w:rsid w:val="008C1C20"/>
    <w:rsid w:val="00905B4F"/>
    <w:rsid w:val="00914290"/>
    <w:rsid w:val="009406A6"/>
    <w:rsid w:val="009E200F"/>
    <w:rsid w:val="009F2B7B"/>
    <w:rsid w:val="00A54E27"/>
    <w:rsid w:val="00A673D3"/>
    <w:rsid w:val="00A80253"/>
    <w:rsid w:val="00A84DBF"/>
    <w:rsid w:val="00AE53F3"/>
    <w:rsid w:val="00B117B8"/>
    <w:rsid w:val="00B327B4"/>
    <w:rsid w:val="00B6424E"/>
    <w:rsid w:val="00BA4FAF"/>
    <w:rsid w:val="00BB5FD9"/>
    <w:rsid w:val="00BC2E24"/>
    <w:rsid w:val="00BE604C"/>
    <w:rsid w:val="00BF075B"/>
    <w:rsid w:val="00C0387A"/>
    <w:rsid w:val="00C86A58"/>
    <w:rsid w:val="00C87C59"/>
    <w:rsid w:val="00CB706B"/>
    <w:rsid w:val="00CD0465"/>
    <w:rsid w:val="00CD1CB1"/>
    <w:rsid w:val="00CD3FC1"/>
    <w:rsid w:val="00D9192A"/>
    <w:rsid w:val="00DB1D44"/>
    <w:rsid w:val="00E1608A"/>
    <w:rsid w:val="00E64CE1"/>
    <w:rsid w:val="00ED11B7"/>
    <w:rsid w:val="00EF68FD"/>
    <w:rsid w:val="00F2330D"/>
    <w:rsid w:val="00F314A1"/>
    <w:rsid w:val="00F36033"/>
    <w:rsid w:val="00F417D5"/>
    <w:rsid w:val="00F51A10"/>
    <w:rsid w:val="00F91BF4"/>
    <w:rsid w:val="00FB4AD6"/>
    <w:rsid w:val="00FD5CE1"/>
    <w:rsid w:val="00FE1255"/>
    <w:rsid w:val="00FE3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4FB63"/>
  <w15:chartTrackingRefBased/>
  <w15:docId w15:val="{206614AB-12FA-CA4C-BA62-11EA55FBE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1429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14290"/>
    <w:rPr>
      <w:rFonts w:eastAsiaTheme="minorEastAsia"/>
      <w:kern w:val="0"/>
      <w:sz w:val="22"/>
      <w:szCs w:val="22"/>
      <w:lang w:val="en-US" w:eastAsia="zh-CN"/>
      <w14:ligatures w14:val="none"/>
    </w:rPr>
  </w:style>
  <w:style w:type="paragraph" w:styleId="ListParagraph">
    <w:name w:val="List Paragraph"/>
    <w:basedOn w:val="Normal"/>
    <w:uiPriority w:val="34"/>
    <w:qFormat/>
    <w:rsid w:val="005400CB"/>
    <w:pPr>
      <w:ind w:left="720"/>
      <w:contextualSpacing/>
    </w:pPr>
  </w:style>
  <w:style w:type="character" w:styleId="Hyperlink">
    <w:name w:val="Hyperlink"/>
    <w:basedOn w:val="DefaultParagraphFont"/>
    <w:uiPriority w:val="99"/>
    <w:unhideWhenUsed/>
    <w:rsid w:val="00751CC2"/>
    <w:rPr>
      <w:color w:val="FC5A1A" w:themeColor="hyperlink"/>
      <w:u w:val="single"/>
    </w:rPr>
  </w:style>
  <w:style w:type="character" w:styleId="UnresolvedMention">
    <w:name w:val="Unresolved Mention"/>
    <w:basedOn w:val="DefaultParagraphFont"/>
    <w:uiPriority w:val="99"/>
    <w:semiHidden/>
    <w:unhideWhenUsed/>
    <w:rsid w:val="00751CC2"/>
    <w:rPr>
      <w:color w:val="605E5C"/>
      <w:shd w:val="clear" w:color="auto" w:fill="E1DFDD"/>
    </w:rPr>
  </w:style>
  <w:style w:type="character" w:styleId="FollowedHyperlink">
    <w:name w:val="FollowedHyperlink"/>
    <w:basedOn w:val="DefaultParagraphFont"/>
    <w:uiPriority w:val="99"/>
    <w:semiHidden/>
    <w:unhideWhenUsed/>
    <w:rsid w:val="001C5D5B"/>
    <w:rPr>
      <w:color w:val="B49E74"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888314">
      <w:bodyDiv w:val="1"/>
      <w:marLeft w:val="0"/>
      <w:marRight w:val="0"/>
      <w:marTop w:val="0"/>
      <w:marBottom w:val="0"/>
      <w:divBdr>
        <w:top w:val="none" w:sz="0" w:space="0" w:color="auto"/>
        <w:left w:val="none" w:sz="0" w:space="0" w:color="auto"/>
        <w:bottom w:val="none" w:sz="0" w:space="0" w:color="auto"/>
        <w:right w:val="none" w:sz="0" w:space="0" w:color="auto"/>
      </w:divBdr>
    </w:div>
    <w:div w:id="401567650">
      <w:bodyDiv w:val="1"/>
      <w:marLeft w:val="0"/>
      <w:marRight w:val="0"/>
      <w:marTop w:val="0"/>
      <w:marBottom w:val="0"/>
      <w:divBdr>
        <w:top w:val="none" w:sz="0" w:space="0" w:color="auto"/>
        <w:left w:val="none" w:sz="0" w:space="0" w:color="auto"/>
        <w:bottom w:val="none" w:sz="0" w:space="0" w:color="auto"/>
        <w:right w:val="none" w:sz="0" w:space="0" w:color="auto"/>
      </w:divBdr>
    </w:div>
    <w:div w:id="533688246">
      <w:bodyDiv w:val="1"/>
      <w:marLeft w:val="0"/>
      <w:marRight w:val="0"/>
      <w:marTop w:val="0"/>
      <w:marBottom w:val="0"/>
      <w:divBdr>
        <w:top w:val="none" w:sz="0" w:space="0" w:color="auto"/>
        <w:left w:val="none" w:sz="0" w:space="0" w:color="auto"/>
        <w:bottom w:val="none" w:sz="0" w:space="0" w:color="auto"/>
        <w:right w:val="none" w:sz="0" w:space="0" w:color="auto"/>
      </w:divBdr>
    </w:div>
    <w:div w:id="1234244774">
      <w:bodyDiv w:val="1"/>
      <w:marLeft w:val="0"/>
      <w:marRight w:val="0"/>
      <w:marTop w:val="0"/>
      <w:marBottom w:val="0"/>
      <w:divBdr>
        <w:top w:val="none" w:sz="0" w:space="0" w:color="auto"/>
        <w:left w:val="none" w:sz="0" w:space="0" w:color="auto"/>
        <w:bottom w:val="none" w:sz="0" w:space="0" w:color="auto"/>
        <w:right w:val="none" w:sz="0" w:space="0" w:color="auto"/>
      </w:divBdr>
    </w:div>
    <w:div w:id="1547065989">
      <w:bodyDiv w:val="1"/>
      <w:marLeft w:val="0"/>
      <w:marRight w:val="0"/>
      <w:marTop w:val="0"/>
      <w:marBottom w:val="0"/>
      <w:divBdr>
        <w:top w:val="none" w:sz="0" w:space="0" w:color="auto"/>
        <w:left w:val="none" w:sz="0" w:space="0" w:color="auto"/>
        <w:bottom w:val="none" w:sz="0" w:space="0" w:color="auto"/>
        <w:right w:val="none" w:sz="0" w:space="0" w:color="auto"/>
      </w:divBdr>
    </w:div>
    <w:div w:id="1592082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indtools.com/aicks4s/the-mckinsey-7-s-framewor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proquest.com/openview/060158b52c355bdd0a31e67bc006f6f5/1?pq-origsite=gscholar&amp;cbl=18750&amp;diss=y" TargetMode="External"/><Relationship Id="rId17" Type="http://schemas.openxmlformats.org/officeDocument/2006/relationships/hyperlink" Target="https://www.investopedia.com/terms/m/michigan-leadership-studies.asp#:~:text=The%20Michigan%20Leadership%20Studies%20was" TargetMode="External"/><Relationship Id="rId2" Type="http://schemas.openxmlformats.org/officeDocument/2006/relationships/numbering" Target="numbering.xml"/><Relationship Id="rId16" Type="http://schemas.openxmlformats.org/officeDocument/2006/relationships/hyperlink" Target="https://whatfix.com/blog/lewins-change-mode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indtools.com/alj9lad/transformational-leadership" TargetMode="External"/><Relationship Id="rId5" Type="http://schemas.openxmlformats.org/officeDocument/2006/relationships/webSettings" Target="webSettings.xml"/><Relationship Id="rId15" Type="http://schemas.openxmlformats.org/officeDocument/2006/relationships/hyperlink" Target="https://www.managementstudyguide.com/kotters-8-step-model-of-change.htm"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study.com/academy/lesson/lewins-3-stage-model-of-change-unfreezing-changing-refreezing.html" TargetMode="External"/></Relationships>
</file>

<file path=word/theme/theme1.xml><?xml version="1.0" encoding="utf-8"?>
<a:theme xmlns:a="http://schemas.openxmlformats.org/drawingml/2006/main" name="Atlas">
  <a:themeElements>
    <a:clrScheme name="Atlas">
      <a:dk1>
        <a:sysClr val="windowText" lastClr="000000"/>
      </a:dk1>
      <a:lt1>
        <a:sysClr val="window" lastClr="FFFFFF"/>
      </a:lt1>
      <a:dk2>
        <a:srgbClr val="454545"/>
      </a:dk2>
      <a:lt2>
        <a:srgbClr val="E0E0E0"/>
      </a:lt2>
      <a:accent1>
        <a:srgbClr val="F81B02"/>
      </a:accent1>
      <a:accent2>
        <a:srgbClr val="FC7715"/>
      </a:accent2>
      <a:accent3>
        <a:srgbClr val="AFBF41"/>
      </a:accent3>
      <a:accent4>
        <a:srgbClr val="50C49F"/>
      </a:accent4>
      <a:accent5>
        <a:srgbClr val="3B95C4"/>
      </a:accent5>
      <a:accent6>
        <a:srgbClr val="B560D4"/>
      </a:accent6>
      <a:hlink>
        <a:srgbClr val="FC5A1A"/>
      </a:hlink>
      <a:folHlink>
        <a:srgbClr val="B49E74"/>
      </a:folHlink>
    </a:clrScheme>
    <a:fontScheme name="Atlas">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Atlas">
      <a:fillStyleLst>
        <a:solidFill>
          <a:schemeClr val="phClr"/>
        </a:solidFill>
        <a:gradFill rotWithShape="1">
          <a:gsLst>
            <a:gs pos="0">
              <a:schemeClr val="phClr">
                <a:tint val="62000"/>
                <a:alpha val="60000"/>
                <a:satMod val="109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4000"/>
                <a:satMod val="130000"/>
                <a:lumMod val="92000"/>
              </a:schemeClr>
            </a:gs>
            <a:gs pos="100000">
              <a:schemeClr val="phClr">
                <a:shade val="76000"/>
                <a:satMod val="130000"/>
                <a:lumMod val="88000"/>
              </a:schemeClr>
            </a:gs>
          </a:gsLst>
          <a:lin ang="5400000" scaled="0"/>
        </a:gradFill>
      </a:fillStyleLst>
      <a:lnStyleLst>
        <a:ln w="9525" cap="flat" cmpd="sng" algn="ctr">
          <a:solidFill>
            <a:schemeClr val="phClr">
              <a:shade val="90000"/>
            </a:schemeClr>
          </a:solidFill>
          <a:prstDash val="solid"/>
        </a:ln>
        <a:ln w="15875" cap="flat" cmpd="sng" algn="ctr">
          <a:solidFill>
            <a:schemeClr val="phClr">
              <a:shade val="90000"/>
            </a:schemeClr>
          </a:solidFill>
          <a:prstDash val="solid"/>
        </a:ln>
        <a:ln w="25400" cap="flat" cmpd="sng" algn="ctr">
          <a:solidFill>
            <a:schemeClr val="phClr"/>
          </a:solidFill>
          <a:prstDash val="solid"/>
        </a:ln>
      </a:lnStyleLst>
      <a:effectStyleLst>
        <a:effectStyle>
          <a:effectLst/>
        </a:effectStyle>
        <a:effectStyle>
          <a:effectLst/>
        </a:effectStyle>
        <a:effectStyle>
          <a:effectLst>
            <a:outerShdw blurRad="38100" dist="25400" dir="5400000" rotWithShape="0">
              <a:srgbClr val="000000">
                <a:alpha val="75000"/>
              </a:srgbClr>
            </a:outerShdw>
          </a:effectLst>
          <a:scene3d>
            <a:camera prst="orthographicFront">
              <a:rot lat="0" lon="0" rev="0"/>
            </a:camera>
            <a:lightRig rig="threePt" dir="tl"/>
          </a:scene3d>
          <a:sp3d>
            <a:bevelT w="0" h="0"/>
          </a:sp3d>
        </a:effectStyle>
      </a:effectStyleLst>
      <a:bgFillStyleLst>
        <a:solidFill>
          <a:schemeClr val="phClr"/>
        </a:solidFill>
        <a:solidFill>
          <a:schemeClr val="phClr"/>
        </a:solidFill>
        <a:gradFill rotWithShape="1">
          <a:gsLst>
            <a:gs pos="10000">
              <a:schemeClr val="phClr">
                <a:tint val="94000"/>
                <a:lumMod val="116000"/>
              </a:schemeClr>
            </a:gs>
            <a:gs pos="100000">
              <a:schemeClr val="phClr">
                <a:tint val="98000"/>
                <a:shade val="86000"/>
                <a:satMod val="90000"/>
                <a:lumMod val="88000"/>
              </a:schemeClr>
            </a:gs>
          </a:gsLst>
          <a:path path="circle">
            <a:fillToRect l="50000" t="15000" r="50000" b="169000"/>
          </a:path>
        </a:gradFill>
      </a:bgFillStyleLst>
    </a:fmtScheme>
  </a:themeElements>
  <a:objectDefaults/>
  <a:extraClrSchemeLst/>
  <a:extLst>
    <a:ext uri="{05A4C25C-085E-4340-85A3-A5531E510DB2}">
      <thm15:themeFamily xmlns:thm15="http://schemas.microsoft.com/office/thememl/2012/main" name="Atlas" id="{5156B0E4-0EB1-49FE-A26B-15F6F698AEC6}" vid="{508F7963-D0B5-43F7-BB2C-FCE3009C08EC}"/>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Programme BA (Hons) Leadership and Management Skills for the Workplace Module: Leading and Implementing Workplace Change  Module code: 	 BMSW6103</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392</TotalTime>
  <Pages>28</Pages>
  <Words>5821</Words>
  <Characters>33181</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 on: Change Management Plan</dc:title>
  <dc:subject/>
  <dc:creator>Vladimir Krasimirov Totev (2024467)</dc:creator>
  <cp:keywords/>
  <dc:description/>
  <cp:lastModifiedBy>Vladimir Krasimirov Totev (2024467)</cp:lastModifiedBy>
  <cp:revision>72</cp:revision>
  <dcterms:created xsi:type="dcterms:W3CDTF">2023-08-23T08:09:00Z</dcterms:created>
  <dcterms:modified xsi:type="dcterms:W3CDTF">2023-08-24T10:06:00Z</dcterms:modified>
</cp:coreProperties>
</file>