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04214" w:rsidRDefault="00404214" w:rsidP="00404214">
      <w:pPr>
        <w:rPr>
          <w:rFonts w:ascii="Times New Roman" w:hAnsi="Times New Roman"/>
          <w:b/>
          <w:bCs/>
          <w:sz w:val="28"/>
          <w:szCs w:val="28"/>
        </w:rPr>
      </w:pPr>
    </w:p>
    <w:p w:rsidR="00404214" w:rsidRDefault="00404214" w:rsidP="00404214">
      <w:pPr>
        <w:rPr>
          <w:rFonts w:ascii="Times New Roman" w:hAnsi="Times New Roman"/>
          <w:b/>
          <w:bCs/>
          <w:sz w:val="28"/>
          <w:szCs w:val="28"/>
        </w:rPr>
      </w:pPr>
    </w:p>
    <w:p w:rsidR="00404214" w:rsidRDefault="00404214" w:rsidP="000E16AB">
      <w:pPr>
        <w:rPr>
          <w:rFonts w:ascii="Times New Roman" w:hAnsi="Times New Roman"/>
          <w:b/>
          <w:bCs/>
          <w:sz w:val="24"/>
          <w:szCs w:val="24"/>
        </w:rPr>
      </w:pPr>
    </w:p>
    <w:p w:rsidR="00404214" w:rsidRDefault="00404214" w:rsidP="00404214">
      <w:pPr>
        <w:jc w:val="right"/>
        <w:rPr>
          <w:rFonts w:ascii="Times New Roman" w:hAnsi="Times New Roman"/>
          <w:b/>
          <w:bCs/>
          <w:sz w:val="24"/>
          <w:szCs w:val="24"/>
        </w:rPr>
      </w:pPr>
    </w:p>
    <w:p w:rsidR="00F72CDA" w:rsidRDefault="00F72CDA" w:rsidP="00F72CDA">
      <w:pPr>
        <w:jc w:val="center"/>
        <w:rPr>
          <w:rFonts w:ascii="Times New Roman" w:hAnsi="Times New Roman"/>
          <w:b/>
          <w:bCs/>
          <w:sz w:val="24"/>
          <w:szCs w:val="24"/>
        </w:rPr>
      </w:pPr>
      <w:r>
        <w:rPr>
          <w:rFonts w:ascii="Times New Roman" w:hAnsi="Times New Roman"/>
          <w:b/>
          <w:bCs/>
          <w:sz w:val="24"/>
          <w:szCs w:val="24"/>
        </w:rPr>
        <w:t xml:space="preserve">REPORT </w:t>
      </w:r>
    </w:p>
    <w:p w:rsidR="00F72CDA" w:rsidRPr="00F72CDA" w:rsidRDefault="00F72CDA" w:rsidP="00F72CDA">
      <w:pPr>
        <w:jc w:val="center"/>
        <w:rPr>
          <w:rFonts w:ascii="Times New Roman" w:hAnsi="Times New Roman"/>
          <w:b/>
          <w:bCs/>
          <w:i/>
          <w:iCs/>
          <w:sz w:val="24"/>
          <w:szCs w:val="24"/>
        </w:rPr>
      </w:pPr>
      <w:r w:rsidRPr="00F72CDA">
        <w:rPr>
          <w:rFonts w:ascii="Times New Roman" w:hAnsi="Times New Roman"/>
          <w:b/>
          <w:bCs/>
          <w:i/>
          <w:iCs/>
          <w:caps/>
          <w:sz w:val="24"/>
          <w:szCs w:val="24"/>
        </w:rPr>
        <w:t>Leadership and management theory and practice</w:t>
      </w:r>
    </w:p>
    <w:p w:rsidR="00404214" w:rsidRDefault="00404214" w:rsidP="00404214">
      <w:pPr>
        <w:jc w:val="right"/>
        <w:rPr>
          <w:rFonts w:ascii="Times New Roman" w:hAnsi="Times New Roman"/>
          <w:b/>
          <w:bCs/>
          <w:sz w:val="24"/>
          <w:szCs w:val="24"/>
        </w:rPr>
      </w:pPr>
    </w:p>
    <w:p w:rsidR="00404214" w:rsidRDefault="00404214" w:rsidP="00404214">
      <w:pPr>
        <w:jc w:val="right"/>
        <w:rPr>
          <w:rFonts w:ascii="Times New Roman" w:hAnsi="Times New Roman"/>
          <w:b/>
          <w:bCs/>
          <w:sz w:val="24"/>
          <w:szCs w:val="24"/>
        </w:rPr>
      </w:pPr>
    </w:p>
    <w:p w:rsidR="00404214" w:rsidRPr="00404214" w:rsidRDefault="00404214" w:rsidP="00404214">
      <w:pPr>
        <w:rPr>
          <w:rFonts w:ascii="Times New Roman" w:hAnsi="Times New Roman"/>
          <w:b/>
          <w:bCs/>
          <w:sz w:val="24"/>
          <w:szCs w:val="24"/>
        </w:rPr>
      </w:pPr>
      <w:r w:rsidRPr="00404214">
        <w:rPr>
          <w:rFonts w:ascii="Times New Roman" w:hAnsi="Times New Roman"/>
          <w:b/>
          <w:bCs/>
          <w:sz w:val="24"/>
          <w:szCs w:val="24"/>
        </w:rPr>
        <w:t>Program: BA Business Management</w:t>
      </w:r>
    </w:p>
    <w:p w:rsidR="00404214" w:rsidRPr="00404214" w:rsidRDefault="00404214" w:rsidP="00404214">
      <w:pPr>
        <w:rPr>
          <w:rFonts w:ascii="Times New Roman" w:hAnsi="Times New Roman"/>
          <w:b/>
          <w:bCs/>
          <w:sz w:val="24"/>
          <w:szCs w:val="24"/>
        </w:rPr>
      </w:pPr>
      <w:r w:rsidRPr="00404214">
        <w:rPr>
          <w:rFonts w:ascii="Times New Roman" w:hAnsi="Times New Roman"/>
          <w:b/>
          <w:bCs/>
          <w:sz w:val="24"/>
          <w:szCs w:val="24"/>
        </w:rPr>
        <w:t>Module: Leadership and management theory and practice</w:t>
      </w:r>
    </w:p>
    <w:p w:rsidR="00404214" w:rsidRPr="00404214" w:rsidRDefault="00404214" w:rsidP="00404214">
      <w:pPr>
        <w:rPr>
          <w:rFonts w:ascii="Times New Roman" w:hAnsi="Times New Roman"/>
          <w:b/>
          <w:bCs/>
          <w:sz w:val="24"/>
          <w:szCs w:val="24"/>
        </w:rPr>
      </w:pPr>
      <w:r w:rsidRPr="00404214">
        <w:rPr>
          <w:rFonts w:ascii="Times New Roman" w:hAnsi="Times New Roman"/>
          <w:b/>
          <w:bCs/>
          <w:sz w:val="24"/>
          <w:szCs w:val="24"/>
        </w:rPr>
        <w:t xml:space="preserve">Module code: LCBB6003 </w:t>
      </w:r>
    </w:p>
    <w:p w:rsidR="00404214" w:rsidRDefault="00404214" w:rsidP="00404214">
      <w:pPr>
        <w:rPr>
          <w:rFonts w:ascii="Times New Roman" w:hAnsi="Times New Roman"/>
          <w:b/>
          <w:bCs/>
          <w:sz w:val="24"/>
          <w:szCs w:val="24"/>
        </w:rPr>
      </w:pPr>
      <w:r w:rsidRPr="00404214">
        <w:rPr>
          <w:rFonts w:ascii="Times New Roman" w:hAnsi="Times New Roman"/>
          <w:b/>
          <w:bCs/>
          <w:sz w:val="24"/>
          <w:szCs w:val="24"/>
        </w:rPr>
        <w:t>Lecturer</w:t>
      </w:r>
      <w:r w:rsidR="00EA0C8C">
        <w:rPr>
          <w:rFonts w:ascii="Times New Roman" w:hAnsi="Times New Roman"/>
          <w:b/>
          <w:bCs/>
          <w:sz w:val="24"/>
          <w:szCs w:val="24"/>
        </w:rPr>
        <w:t>’s name:</w:t>
      </w:r>
      <w:r w:rsidRPr="00404214">
        <w:rPr>
          <w:rFonts w:ascii="Times New Roman" w:hAnsi="Times New Roman"/>
          <w:b/>
          <w:bCs/>
          <w:sz w:val="24"/>
          <w:szCs w:val="24"/>
        </w:rPr>
        <w:t xml:space="preserve"> </w:t>
      </w:r>
      <w:proofErr w:type="spellStart"/>
      <w:r w:rsidR="00D06EAD">
        <w:rPr>
          <w:rFonts w:ascii="Times New Roman" w:hAnsi="Times New Roman"/>
          <w:b/>
          <w:bCs/>
          <w:sz w:val="24"/>
          <w:szCs w:val="24"/>
        </w:rPr>
        <w:t>Dr</w:t>
      </w:r>
      <w:proofErr w:type="spellEnd"/>
      <w:r w:rsidR="00D06EAD">
        <w:rPr>
          <w:rFonts w:ascii="Times New Roman" w:hAnsi="Times New Roman"/>
          <w:b/>
          <w:bCs/>
          <w:sz w:val="24"/>
          <w:szCs w:val="24"/>
        </w:rPr>
        <w:t xml:space="preserve"> Laila </w:t>
      </w:r>
      <w:proofErr w:type="spellStart"/>
      <w:r w:rsidR="00D06EAD">
        <w:rPr>
          <w:rFonts w:ascii="Times New Roman" w:hAnsi="Times New Roman"/>
          <w:b/>
          <w:bCs/>
          <w:sz w:val="24"/>
          <w:szCs w:val="24"/>
        </w:rPr>
        <w:t>Maazouz</w:t>
      </w:r>
      <w:proofErr w:type="spellEnd"/>
    </w:p>
    <w:p w:rsidR="00F96779" w:rsidRDefault="00F96779" w:rsidP="00404214">
      <w:pPr>
        <w:rPr>
          <w:rFonts w:ascii="Times New Roman" w:hAnsi="Times New Roman"/>
          <w:b/>
          <w:bCs/>
          <w:sz w:val="24"/>
          <w:szCs w:val="24"/>
        </w:rPr>
      </w:pPr>
    </w:p>
    <w:p w:rsidR="00F96779" w:rsidRDefault="00F96779" w:rsidP="00404214">
      <w:pPr>
        <w:rPr>
          <w:rFonts w:ascii="Times New Roman" w:hAnsi="Times New Roman"/>
          <w:b/>
          <w:bCs/>
          <w:sz w:val="24"/>
          <w:szCs w:val="24"/>
        </w:rPr>
      </w:pPr>
      <w:r>
        <w:rPr>
          <w:rFonts w:ascii="Times New Roman" w:hAnsi="Times New Roman"/>
          <w:b/>
          <w:bCs/>
          <w:sz w:val="24"/>
          <w:szCs w:val="24"/>
        </w:rPr>
        <w:t>Student</w:t>
      </w:r>
      <w:r w:rsidR="008905B3">
        <w:rPr>
          <w:rFonts w:ascii="Times New Roman" w:hAnsi="Times New Roman"/>
          <w:b/>
          <w:bCs/>
          <w:sz w:val="24"/>
          <w:szCs w:val="24"/>
        </w:rPr>
        <w:t xml:space="preserve">: </w:t>
      </w:r>
      <w:proofErr w:type="spellStart"/>
      <w:r w:rsidR="008905B3">
        <w:rPr>
          <w:rFonts w:ascii="Times New Roman" w:hAnsi="Times New Roman"/>
          <w:b/>
          <w:bCs/>
          <w:sz w:val="24"/>
          <w:szCs w:val="24"/>
        </w:rPr>
        <w:t>Viktoria</w:t>
      </w:r>
      <w:proofErr w:type="spellEnd"/>
      <w:r w:rsidR="008905B3">
        <w:rPr>
          <w:rFonts w:ascii="Times New Roman" w:hAnsi="Times New Roman"/>
          <w:b/>
          <w:bCs/>
          <w:sz w:val="24"/>
          <w:szCs w:val="24"/>
        </w:rPr>
        <w:t xml:space="preserve"> </w:t>
      </w:r>
      <w:proofErr w:type="spellStart"/>
      <w:r w:rsidR="008905B3">
        <w:rPr>
          <w:rFonts w:ascii="Times New Roman" w:hAnsi="Times New Roman"/>
          <w:b/>
          <w:bCs/>
          <w:sz w:val="24"/>
          <w:szCs w:val="24"/>
        </w:rPr>
        <w:t>Ivanova</w:t>
      </w:r>
      <w:proofErr w:type="spellEnd"/>
    </w:p>
    <w:p w:rsidR="008905B3" w:rsidRPr="00404214" w:rsidRDefault="008905B3" w:rsidP="00404214">
      <w:pPr>
        <w:rPr>
          <w:rFonts w:ascii="Times New Roman" w:hAnsi="Times New Roman"/>
          <w:b/>
          <w:bCs/>
          <w:sz w:val="24"/>
          <w:szCs w:val="24"/>
        </w:rPr>
      </w:pPr>
      <w:r>
        <w:rPr>
          <w:rFonts w:ascii="Times New Roman" w:hAnsi="Times New Roman"/>
          <w:b/>
          <w:bCs/>
          <w:sz w:val="24"/>
          <w:szCs w:val="24"/>
        </w:rPr>
        <w:t>Student number:2021820</w:t>
      </w:r>
    </w:p>
    <w:p w:rsidR="00F72CDA" w:rsidRDefault="00F72CDA" w:rsidP="00F72CDA">
      <w:pPr>
        <w:jc w:val="center"/>
        <w:rPr>
          <w:rFonts w:ascii="Times New Roman" w:hAnsi="Times New Roman"/>
          <w:b/>
          <w:bCs/>
          <w:sz w:val="24"/>
          <w:szCs w:val="24"/>
        </w:rPr>
      </w:pPr>
    </w:p>
    <w:p w:rsidR="00404214" w:rsidRDefault="00404214" w:rsidP="00404214">
      <w:pPr>
        <w:jc w:val="right"/>
        <w:rPr>
          <w:rFonts w:ascii="Times New Roman" w:hAnsi="Times New Roman"/>
          <w:b/>
          <w:bCs/>
          <w:sz w:val="24"/>
          <w:szCs w:val="24"/>
        </w:rPr>
      </w:pPr>
    </w:p>
    <w:p w:rsidR="00404214" w:rsidRDefault="00404214" w:rsidP="00404214">
      <w:pPr>
        <w:jc w:val="right"/>
        <w:rPr>
          <w:rFonts w:ascii="Times New Roman" w:hAnsi="Times New Roman"/>
          <w:b/>
          <w:bCs/>
          <w:sz w:val="24"/>
          <w:szCs w:val="24"/>
        </w:rPr>
      </w:pPr>
    </w:p>
    <w:p w:rsidR="00404214" w:rsidRDefault="00404214" w:rsidP="00404214">
      <w:pPr>
        <w:jc w:val="right"/>
        <w:rPr>
          <w:rFonts w:ascii="Times New Roman" w:hAnsi="Times New Roman"/>
          <w:b/>
          <w:bCs/>
          <w:sz w:val="24"/>
          <w:szCs w:val="24"/>
        </w:rPr>
      </w:pPr>
    </w:p>
    <w:p w:rsidR="00542805" w:rsidRDefault="00542805" w:rsidP="00542805">
      <w:pPr>
        <w:jc w:val="right"/>
        <w:rPr>
          <w:rFonts w:ascii="Times New Roman" w:hAnsi="Times New Roman"/>
          <w:b/>
          <w:bCs/>
          <w:i/>
          <w:iCs/>
          <w:sz w:val="24"/>
          <w:szCs w:val="24"/>
        </w:rPr>
      </w:pPr>
    </w:p>
    <w:p w:rsidR="00542805" w:rsidRDefault="00542805" w:rsidP="00542805">
      <w:pPr>
        <w:jc w:val="center"/>
        <w:rPr>
          <w:rFonts w:ascii="Times New Roman" w:hAnsi="Times New Roman"/>
          <w:b/>
          <w:bCs/>
          <w:sz w:val="24"/>
          <w:szCs w:val="24"/>
        </w:rPr>
      </w:pPr>
    </w:p>
    <w:p w:rsidR="00404214" w:rsidRDefault="00404214" w:rsidP="00404214">
      <w:pPr>
        <w:rPr>
          <w:rFonts w:ascii="Times New Roman" w:hAnsi="Times New Roman"/>
          <w:b/>
          <w:bCs/>
          <w:sz w:val="24"/>
          <w:szCs w:val="24"/>
        </w:rPr>
      </w:pPr>
    </w:p>
    <w:p w:rsidR="00404214" w:rsidRDefault="00404214" w:rsidP="00404214">
      <w:pPr>
        <w:rPr>
          <w:rFonts w:ascii="Times New Roman" w:hAnsi="Times New Roman"/>
          <w:b/>
          <w:bCs/>
          <w:sz w:val="24"/>
          <w:szCs w:val="24"/>
        </w:rPr>
      </w:pPr>
    </w:p>
    <w:p w:rsidR="00EA0C8C" w:rsidRDefault="00EA0C8C" w:rsidP="00404214">
      <w:pPr>
        <w:rPr>
          <w:rFonts w:ascii="Times New Roman" w:hAnsi="Times New Roman"/>
          <w:b/>
          <w:bCs/>
          <w:sz w:val="24"/>
          <w:szCs w:val="24"/>
        </w:rPr>
      </w:pPr>
    </w:p>
    <w:p w:rsidR="00EA0C8C" w:rsidRDefault="00EA0C8C" w:rsidP="00404214">
      <w:pPr>
        <w:rPr>
          <w:rFonts w:ascii="Times New Roman" w:hAnsi="Times New Roman"/>
          <w:b/>
          <w:bCs/>
          <w:sz w:val="24"/>
          <w:szCs w:val="24"/>
        </w:rPr>
      </w:pPr>
    </w:p>
    <w:p w:rsidR="00EA0C8C" w:rsidRDefault="00EA0C8C" w:rsidP="00404214">
      <w:pPr>
        <w:rPr>
          <w:rFonts w:ascii="Times New Roman" w:hAnsi="Times New Roman"/>
          <w:b/>
          <w:bCs/>
          <w:sz w:val="24"/>
          <w:szCs w:val="24"/>
        </w:rPr>
      </w:pPr>
    </w:p>
    <w:p w:rsidR="00404214" w:rsidRDefault="00542805" w:rsidP="00542805">
      <w:pPr>
        <w:spacing w:before="200" w:after="200" w:line="360" w:lineRule="auto"/>
        <w:rPr>
          <w:rFonts w:ascii="Times New Roman" w:hAnsi="Times New Roman"/>
          <w:b/>
          <w:bCs/>
          <w:sz w:val="24"/>
          <w:szCs w:val="24"/>
        </w:rPr>
      </w:pPr>
      <w:r>
        <w:rPr>
          <w:rFonts w:ascii="Times New Roman" w:hAnsi="Times New Roman"/>
          <w:b/>
          <w:bCs/>
          <w:sz w:val="24"/>
          <w:szCs w:val="24"/>
        </w:rPr>
        <w:t>Introduction</w:t>
      </w:r>
    </w:p>
    <w:p w:rsidR="00582A62" w:rsidRPr="00582A62" w:rsidRDefault="00582A62" w:rsidP="00582A62">
      <w:pPr>
        <w:spacing w:before="200" w:after="200" w:line="360" w:lineRule="auto"/>
        <w:ind w:firstLine="720"/>
        <w:jc w:val="both"/>
        <w:rPr>
          <w:rFonts w:ascii="Times New Roman" w:hAnsi="Times New Roman"/>
          <w:sz w:val="24"/>
          <w:szCs w:val="24"/>
        </w:rPr>
      </w:pPr>
      <w:r>
        <w:rPr>
          <w:rFonts w:ascii="Times New Roman" w:hAnsi="Times New Roman"/>
          <w:sz w:val="24"/>
          <w:szCs w:val="24"/>
        </w:rPr>
        <w:t>Modern business requires a broad portfolio of qualities from entrepreneurs and one of the most important ones is indeed the ability to take risks (</w:t>
      </w:r>
      <w:r w:rsidR="00EE0F3F">
        <w:rPr>
          <w:rFonts w:ascii="Times New Roman" w:hAnsi="Times New Roman"/>
          <w:sz w:val="24"/>
          <w:szCs w:val="24"/>
        </w:rPr>
        <w:t>Doff, 2008</w:t>
      </w:r>
      <w:r>
        <w:rPr>
          <w:rFonts w:ascii="Times New Roman" w:hAnsi="Times New Roman"/>
          <w:sz w:val="24"/>
          <w:szCs w:val="24"/>
        </w:rPr>
        <w:t xml:space="preserve">). During the </w:t>
      </w:r>
      <w:r w:rsidRPr="00582A62">
        <w:rPr>
          <w:rFonts w:ascii="Times New Roman" w:hAnsi="Times New Roman"/>
          <w:sz w:val="24"/>
          <w:szCs w:val="24"/>
        </w:rPr>
        <w:t>Leadership and management, theory and practice</w:t>
      </w:r>
      <w:r>
        <w:rPr>
          <w:rFonts w:ascii="Times New Roman" w:hAnsi="Times New Roman"/>
          <w:sz w:val="24"/>
          <w:szCs w:val="24"/>
        </w:rPr>
        <w:t xml:space="preserve">, especially within the research on four of the most successful business leaders – Samuel Walton, Henry Ford, Elon Musk, and Jeff Bezos – I had the chance to </w:t>
      </w:r>
      <w:r w:rsidR="00EE0F3F">
        <w:rPr>
          <w:rFonts w:ascii="Times New Roman" w:hAnsi="Times New Roman"/>
          <w:sz w:val="24"/>
          <w:szCs w:val="24"/>
        </w:rPr>
        <w:t>see that</w:t>
      </w:r>
      <w:r>
        <w:rPr>
          <w:rFonts w:ascii="Times New Roman" w:hAnsi="Times New Roman"/>
          <w:sz w:val="24"/>
          <w:szCs w:val="24"/>
        </w:rPr>
        <w:t xml:space="preserve"> </w:t>
      </w:r>
      <w:r w:rsidR="003F6FAE">
        <w:rPr>
          <w:rFonts w:ascii="Times New Roman" w:hAnsi="Times New Roman"/>
          <w:sz w:val="24"/>
          <w:szCs w:val="24"/>
        </w:rPr>
        <w:t>business success</w:t>
      </w:r>
      <w:r>
        <w:rPr>
          <w:rFonts w:ascii="Times New Roman" w:hAnsi="Times New Roman"/>
          <w:sz w:val="24"/>
          <w:szCs w:val="24"/>
        </w:rPr>
        <w:t xml:space="preserve"> often comes after taking a well-measured risk. </w:t>
      </w:r>
    </w:p>
    <w:p w:rsidR="00542805" w:rsidRDefault="00542805" w:rsidP="00542805">
      <w:pPr>
        <w:spacing w:before="200" w:after="200" w:line="360" w:lineRule="auto"/>
        <w:rPr>
          <w:rFonts w:ascii="Times New Roman" w:hAnsi="Times New Roman"/>
          <w:b/>
          <w:bCs/>
          <w:sz w:val="24"/>
          <w:szCs w:val="24"/>
        </w:rPr>
      </w:pPr>
      <w:r>
        <w:rPr>
          <w:rFonts w:ascii="Times New Roman" w:hAnsi="Times New Roman"/>
          <w:b/>
          <w:bCs/>
          <w:sz w:val="24"/>
          <w:szCs w:val="24"/>
        </w:rPr>
        <w:t xml:space="preserve">Body </w:t>
      </w:r>
    </w:p>
    <w:p w:rsidR="00C72212" w:rsidRDefault="00C72212" w:rsidP="00582A62">
      <w:pPr>
        <w:spacing w:before="200" w:after="200" w:line="360" w:lineRule="auto"/>
        <w:ind w:firstLine="720"/>
        <w:jc w:val="both"/>
        <w:rPr>
          <w:rFonts w:ascii="Times New Roman" w:hAnsi="Times New Roman"/>
          <w:sz w:val="24"/>
          <w:szCs w:val="24"/>
        </w:rPr>
      </w:pPr>
      <w:r>
        <w:rPr>
          <w:rFonts w:ascii="Times New Roman" w:hAnsi="Times New Roman"/>
          <w:sz w:val="24"/>
          <w:szCs w:val="24"/>
        </w:rPr>
        <w:t xml:space="preserve">At the </w:t>
      </w:r>
      <w:r w:rsidR="00612623">
        <w:rPr>
          <w:rFonts w:ascii="Times New Roman" w:hAnsi="Times New Roman"/>
          <w:sz w:val="24"/>
          <w:szCs w:val="24"/>
        </w:rPr>
        <w:t>time</w:t>
      </w:r>
      <w:r>
        <w:rPr>
          <w:rFonts w:ascii="Times New Roman" w:hAnsi="Times New Roman"/>
          <w:sz w:val="24"/>
          <w:szCs w:val="24"/>
        </w:rPr>
        <w:t xml:space="preserve"> of Samuel Walton and Henry Ford</w:t>
      </w:r>
      <w:r w:rsidR="00612623">
        <w:rPr>
          <w:rFonts w:ascii="Times New Roman" w:hAnsi="Times New Roman"/>
          <w:sz w:val="24"/>
          <w:szCs w:val="24"/>
        </w:rPr>
        <w:t xml:space="preserve"> during the 20</w:t>
      </w:r>
      <w:r w:rsidR="00612623" w:rsidRPr="00612623">
        <w:rPr>
          <w:rFonts w:ascii="Times New Roman" w:hAnsi="Times New Roman"/>
          <w:sz w:val="24"/>
          <w:szCs w:val="24"/>
          <w:vertAlign w:val="superscript"/>
        </w:rPr>
        <w:t>th</w:t>
      </w:r>
      <w:r w:rsidR="00612623">
        <w:rPr>
          <w:rFonts w:ascii="Times New Roman" w:hAnsi="Times New Roman"/>
          <w:sz w:val="24"/>
          <w:szCs w:val="24"/>
        </w:rPr>
        <w:t xml:space="preserve"> century, can be resumed that they both stepped into industries that had already been more or less developed. Before Ford, Peugeot, and Benz were already there, so he had a certain advantage to relying on their experience; of course, not copying them, but learning from the challenges they passed through (</w:t>
      </w:r>
      <w:proofErr w:type="spellStart"/>
      <w:r w:rsidR="00EE0F3F">
        <w:rPr>
          <w:rFonts w:ascii="Times New Roman" w:hAnsi="Times New Roman"/>
          <w:sz w:val="24"/>
          <w:szCs w:val="24"/>
        </w:rPr>
        <w:t>Russel</w:t>
      </w:r>
      <w:proofErr w:type="spellEnd"/>
      <w:r w:rsidR="00EE0F3F">
        <w:rPr>
          <w:rFonts w:ascii="Times New Roman" w:hAnsi="Times New Roman"/>
          <w:sz w:val="24"/>
          <w:szCs w:val="24"/>
        </w:rPr>
        <w:t>, 2004</w:t>
      </w:r>
      <w:r w:rsidR="00612623">
        <w:rPr>
          <w:rFonts w:ascii="Times New Roman" w:hAnsi="Times New Roman"/>
          <w:sz w:val="24"/>
          <w:szCs w:val="24"/>
        </w:rPr>
        <w:t xml:space="preserve">). Before Walton, America had </w:t>
      </w:r>
      <w:r w:rsidR="003F6FAE">
        <w:rPr>
          <w:rFonts w:ascii="Times New Roman" w:hAnsi="Times New Roman"/>
          <w:sz w:val="24"/>
          <w:szCs w:val="24"/>
        </w:rPr>
        <w:t>several</w:t>
      </w:r>
      <w:r w:rsidR="00612623">
        <w:rPr>
          <w:rFonts w:ascii="Times New Roman" w:hAnsi="Times New Roman"/>
          <w:sz w:val="24"/>
          <w:szCs w:val="24"/>
        </w:rPr>
        <w:t xml:space="preserve"> retail stores, including chains like </w:t>
      </w:r>
      <w:r w:rsidR="00612623" w:rsidRPr="00612623">
        <w:rPr>
          <w:rFonts w:ascii="Times New Roman" w:hAnsi="Times New Roman"/>
          <w:sz w:val="24"/>
          <w:szCs w:val="24"/>
        </w:rPr>
        <w:t xml:space="preserve">JC Penney, FW Woolworth, WT Grant, </w:t>
      </w:r>
      <w:r w:rsidR="00612623">
        <w:rPr>
          <w:rFonts w:ascii="Times New Roman" w:hAnsi="Times New Roman"/>
          <w:sz w:val="24"/>
          <w:szCs w:val="24"/>
        </w:rPr>
        <w:t>and many others, so again it is an example of a successful business, but in an industry where basic paths were already traced by others (</w:t>
      </w:r>
      <w:r w:rsidR="00EE0F3F">
        <w:rPr>
          <w:rFonts w:ascii="Times New Roman" w:hAnsi="Times New Roman"/>
          <w:sz w:val="24"/>
          <w:szCs w:val="24"/>
        </w:rPr>
        <w:t>Bush, 2011</w:t>
      </w:r>
      <w:r w:rsidR="00612623">
        <w:rPr>
          <w:rFonts w:ascii="Times New Roman" w:hAnsi="Times New Roman"/>
          <w:sz w:val="24"/>
          <w:szCs w:val="24"/>
        </w:rPr>
        <w:t>).</w:t>
      </w:r>
    </w:p>
    <w:p w:rsidR="00582A62" w:rsidRDefault="00582A62" w:rsidP="00582A62">
      <w:pPr>
        <w:spacing w:before="200" w:after="200" w:line="360" w:lineRule="auto"/>
        <w:ind w:firstLine="720"/>
        <w:jc w:val="both"/>
        <w:rPr>
          <w:rFonts w:ascii="Times New Roman" w:hAnsi="Times New Roman"/>
          <w:sz w:val="24"/>
          <w:szCs w:val="24"/>
        </w:rPr>
      </w:pPr>
      <w:r>
        <w:rPr>
          <w:rFonts w:ascii="Times New Roman" w:hAnsi="Times New Roman"/>
          <w:sz w:val="24"/>
          <w:szCs w:val="24"/>
        </w:rPr>
        <w:t>Being new or relatively new in an industry – like Bezos in online commerce</w:t>
      </w:r>
      <w:r w:rsidR="00612623">
        <w:rPr>
          <w:rFonts w:ascii="Times New Roman" w:hAnsi="Times New Roman"/>
          <w:sz w:val="24"/>
          <w:szCs w:val="24"/>
        </w:rPr>
        <w:t xml:space="preserve"> (</w:t>
      </w:r>
      <w:proofErr w:type="spellStart"/>
      <w:r w:rsidR="00EE0F3F" w:rsidRPr="00FC1D16">
        <w:rPr>
          <w:rFonts w:ascii="Times New Roman" w:hAnsi="Times New Roman"/>
          <w:sz w:val="24"/>
          <w:szCs w:val="24"/>
        </w:rPr>
        <w:t>Tongkachok</w:t>
      </w:r>
      <w:proofErr w:type="spellEnd"/>
      <w:r w:rsidR="00EE0F3F">
        <w:rPr>
          <w:rFonts w:ascii="Times New Roman" w:hAnsi="Times New Roman"/>
          <w:sz w:val="24"/>
          <w:szCs w:val="24"/>
        </w:rPr>
        <w:t xml:space="preserve"> and co, 2022</w:t>
      </w:r>
      <w:r w:rsidR="00612623">
        <w:rPr>
          <w:rFonts w:ascii="Times New Roman" w:hAnsi="Times New Roman"/>
          <w:sz w:val="24"/>
          <w:szCs w:val="24"/>
        </w:rPr>
        <w:t>)</w:t>
      </w:r>
      <w:r>
        <w:rPr>
          <w:rFonts w:ascii="Times New Roman" w:hAnsi="Times New Roman"/>
          <w:sz w:val="24"/>
          <w:szCs w:val="24"/>
        </w:rPr>
        <w:t xml:space="preserve"> and Musk in electric cars and trucks</w:t>
      </w:r>
      <w:r w:rsidR="00612623">
        <w:rPr>
          <w:rFonts w:ascii="Times New Roman" w:hAnsi="Times New Roman"/>
          <w:sz w:val="24"/>
          <w:szCs w:val="24"/>
        </w:rPr>
        <w:t xml:space="preserve"> (</w:t>
      </w:r>
      <w:r w:rsidR="00EE0F3F">
        <w:rPr>
          <w:rFonts w:ascii="Times New Roman" w:hAnsi="Times New Roman"/>
          <w:sz w:val="24"/>
          <w:szCs w:val="24"/>
          <w:lang w:val="hu-HU"/>
        </w:rPr>
        <w:t>Jia and co, 2023</w:t>
      </w:r>
      <w:r w:rsidR="00612623">
        <w:rPr>
          <w:rFonts w:ascii="Times New Roman" w:hAnsi="Times New Roman"/>
          <w:sz w:val="24"/>
          <w:szCs w:val="24"/>
        </w:rPr>
        <w:t>)</w:t>
      </w:r>
      <w:r>
        <w:rPr>
          <w:rFonts w:ascii="Times New Roman" w:hAnsi="Times New Roman"/>
          <w:sz w:val="24"/>
          <w:szCs w:val="24"/>
        </w:rPr>
        <w:t xml:space="preserve"> – has at least two challenges to overcome. The first of them is that this industry may still lack know-how and the ones who step in must develop it themselves on the move; not many options to rely on available expertise there</w:t>
      </w:r>
      <w:r w:rsidR="00EE0F3F">
        <w:rPr>
          <w:rFonts w:ascii="Times New Roman" w:hAnsi="Times New Roman"/>
          <w:sz w:val="24"/>
          <w:szCs w:val="24"/>
        </w:rPr>
        <w:t xml:space="preserve"> (Doff, 2008).</w:t>
      </w:r>
      <w:r>
        <w:rPr>
          <w:rFonts w:ascii="Times New Roman" w:hAnsi="Times New Roman"/>
          <w:sz w:val="24"/>
          <w:szCs w:val="24"/>
        </w:rPr>
        <w:t xml:space="preserve"> The second one is that customers also do not know the products that a relatively new industry can offer – they are new for them as well; so, it is a task for the ones who have already taken the business risk to make potential customers familiar with this industry</w:t>
      </w:r>
      <w:r w:rsidR="00EE0F3F">
        <w:rPr>
          <w:rFonts w:ascii="Times New Roman" w:hAnsi="Times New Roman"/>
          <w:sz w:val="24"/>
          <w:szCs w:val="24"/>
        </w:rPr>
        <w:t xml:space="preserve"> (Doff, 2008). </w:t>
      </w:r>
      <w:r>
        <w:rPr>
          <w:rFonts w:ascii="Times New Roman" w:hAnsi="Times New Roman"/>
          <w:sz w:val="24"/>
          <w:szCs w:val="24"/>
        </w:rPr>
        <w:t xml:space="preserve"> </w:t>
      </w:r>
    </w:p>
    <w:p w:rsidR="00542805" w:rsidRDefault="00542805" w:rsidP="00542805">
      <w:pPr>
        <w:spacing w:before="200" w:after="200" w:line="360" w:lineRule="auto"/>
        <w:rPr>
          <w:rFonts w:ascii="Times New Roman" w:hAnsi="Times New Roman"/>
          <w:b/>
          <w:bCs/>
          <w:sz w:val="24"/>
          <w:szCs w:val="24"/>
        </w:rPr>
      </w:pPr>
      <w:r>
        <w:rPr>
          <w:rFonts w:ascii="Times New Roman" w:hAnsi="Times New Roman"/>
          <w:b/>
          <w:bCs/>
          <w:sz w:val="24"/>
          <w:szCs w:val="24"/>
        </w:rPr>
        <w:t xml:space="preserve">Conclusion </w:t>
      </w:r>
    </w:p>
    <w:p w:rsidR="00582A62" w:rsidRDefault="00582A62" w:rsidP="00582A62">
      <w:pPr>
        <w:spacing w:before="200" w:after="200" w:line="360" w:lineRule="auto"/>
        <w:ind w:firstLine="720"/>
        <w:jc w:val="both"/>
        <w:rPr>
          <w:rFonts w:ascii="Times New Roman" w:hAnsi="Times New Roman"/>
          <w:sz w:val="24"/>
          <w:szCs w:val="24"/>
        </w:rPr>
      </w:pPr>
      <w:r>
        <w:rPr>
          <w:rFonts w:ascii="Times New Roman" w:hAnsi="Times New Roman"/>
          <w:sz w:val="24"/>
          <w:szCs w:val="24"/>
        </w:rPr>
        <w:t>In conclusion can be stated that business success and well-measured risk (but indeed, risk) are closely connected</w:t>
      </w:r>
      <w:r>
        <w:rPr>
          <w:rFonts w:ascii="Times New Roman" w:hAnsi="Times New Roman"/>
          <w:sz w:val="24"/>
          <w:szCs w:val="24"/>
          <w:lang w:val="hu-HU"/>
        </w:rPr>
        <w:t xml:space="preserve">. </w:t>
      </w:r>
      <w:r>
        <w:rPr>
          <w:rFonts w:ascii="Times New Roman" w:hAnsi="Times New Roman"/>
          <w:sz w:val="24"/>
          <w:szCs w:val="24"/>
        </w:rPr>
        <w:t xml:space="preserve">So, although a certain carefulness is always advised, the example of people like Elon Musk and Jeff Bezos reveals that sometimes an entrepreneur must be able to step out of the box and launch into an industry that is considered by others as less probed and, due to this circumstance, that does not impose such a huge competition. </w:t>
      </w:r>
    </w:p>
    <w:p w:rsidR="00612623" w:rsidRDefault="00612623" w:rsidP="00582A62">
      <w:pPr>
        <w:spacing w:before="200" w:after="200" w:line="360" w:lineRule="auto"/>
        <w:ind w:firstLine="720"/>
        <w:jc w:val="both"/>
        <w:rPr>
          <w:rFonts w:ascii="Times New Roman" w:hAnsi="Times New Roman"/>
          <w:sz w:val="24"/>
          <w:szCs w:val="24"/>
        </w:rPr>
      </w:pPr>
      <w:r>
        <w:rPr>
          <w:rFonts w:ascii="Times New Roman" w:hAnsi="Times New Roman"/>
          <w:sz w:val="24"/>
          <w:szCs w:val="24"/>
        </w:rPr>
        <w:t xml:space="preserve">Probably the comparison between Samuel Walton and Henry Ford, </w:t>
      </w:r>
      <w:r w:rsidR="003F6FAE">
        <w:rPr>
          <w:rFonts w:ascii="Times New Roman" w:hAnsi="Times New Roman"/>
          <w:sz w:val="24"/>
          <w:szCs w:val="24"/>
        </w:rPr>
        <w:t>on</w:t>
      </w:r>
      <w:r>
        <w:rPr>
          <w:rFonts w:ascii="Times New Roman" w:hAnsi="Times New Roman"/>
          <w:sz w:val="24"/>
          <w:szCs w:val="24"/>
        </w:rPr>
        <w:t xml:space="preserve"> one side, and Elon Musk, and Jeff Bezos, </w:t>
      </w:r>
      <w:r w:rsidR="003F6FAE">
        <w:rPr>
          <w:rFonts w:ascii="Times New Roman" w:hAnsi="Times New Roman"/>
          <w:sz w:val="24"/>
          <w:szCs w:val="24"/>
        </w:rPr>
        <w:t>on</w:t>
      </w:r>
      <w:r>
        <w:rPr>
          <w:rFonts w:ascii="Times New Roman" w:hAnsi="Times New Roman"/>
          <w:sz w:val="24"/>
          <w:szCs w:val="24"/>
        </w:rPr>
        <w:t xml:space="preserve"> </w:t>
      </w:r>
      <w:r w:rsidR="003F6FAE">
        <w:rPr>
          <w:rFonts w:ascii="Times New Roman" w:hAnsi="Times New Roman"/>
          <w:sz w:val="24"/>
          <w:szCs w:val="24"/>
        </w:rPr>
        <w:t>the other</w:t>
      </w:r>
      <w:r>
        <w:rPr>
          <w:rFonts w:ascii="Times New Roman" w:hAnsi="Times New Roman"/>
          <w:sz w:val="24"/>
          <w:szCs w:val="24"/>
        </w:rPr>
        <w:t xml:space="preserve"> side, comes to suggest that in our times </w:t>
      </w:r>
      <w:r w:rsidR="003F6FAE">
        <w:rPr>
          <w:rFonts w:ascii="Times New Roman" w:hAnsi="Times New Roman"/>
          <w:sz w:val="24"/>
          <w:szCs w:val="24"/>
        </w:rPr>
        <w:t>most traditional industries are already saturated and in the 21</w:t>
      </w:r>
      <w:r w:rsidR="003F6FAE" w:rsidRPr="003F6FAE">
        <w:rPr>
          <w:rFonts w:ascii="Times New Roman" w:hAnsi="Times New Roman"/>
          <w:sz w:val="24"/>
          <w:szCs w:val="24"/>
          <w:vertAlign w:val="superscript"/>
        </w:rPr>
        <w:t>st</w:t>
      </w:r>
      <w:r w:rsidR="003F6FAE">
        <w:rPr>
          <w:rFonts w:ascii="Times New Roman" w:hAnsi="Times New Roman"/>
          <w:sz w:val="24"/>
          <w:szCs w:val="24"/>
        </w:rPr>
        <w:t xml:space="preserve"> century it is more likely to get a business success if being ready to probe in a relatively new industry. Indeed, the lessons learned from Bezos and Musk’s risk-taking minds can be great to be applied in practice, </w:t>
      </w:r>
      <w:r w:rsidR="00EE0F3F">
        <w:rPr>
          <w:rFonts w:ascii="Times New Roman" w:hAnsi="Times New Roman"/>
          <w:sz w:val="24"/>
          <w:szCs w:val="24"/>
        </w:rPr>
        <w:t xml:space="preserve">especially for starting entrepreneurs who don’t put in huge funds but have great ideas that can be done even in the garage, as Bezos did. Looking from this very clear perspective, it is not a risk, but a hobby probe that turned into a success. </w:t>
      </w:r>
    </w:p>
    <w:p w:rsidR="00542805" w:rsidRDefault="00542805" w:rsidP="00542805">
      <w:pPr>
        <w:spacing w:before="200" w:after="200" w:line="360" w:lineRule="auto"/>
        <w:rPr>
          <w:rFonts w:ascii="Times New Roman" w:hAnsi="Times New Roman"/>
          <w:b/>
          <w:bCs/>
          <w:sz w:val="24"/>
          <w:szCs w:val="24"/>
        </w:rPr>
      </w:pPr>
      <w:r>
        <w:rPr>
          <w:rFonts w:ascii="Times New Roman" w:hAnsi="Times New Roman"/>
          <w:b/>
          <w:bCs/>
          <w:sz w:val="24"/>
          <w:szCs w:val="24"/>
        </w:rPr>
        <w:t>References:</w:t>
      </w:r>
    </w:p>
    <w:p w:rsidR="00EE0F3F" w:rsidRDefault="00EE0F3F" w:rsidP="00EE0F3F">
      <w:pPr>
        <w:numPr>
          <w:ilvl w:val="0"/>
          <w:numId w:val="1"/>
        </w:numPr>
        <w:spacing w:after="200" w:line="360" w:lineRule="auto"/>
        <w:jc w:val="both"/>
        <w:rPr>
          <w:rFonts w:ascii="Times New Roman" w:hAnsi="Times New Roman"/>
          <w:sz w:val="24"/>
          <w:szCs w:val="24"/>
        </w:rPr>
      </w:pPr>
      <w:r w:rsidRPr="00FC1D16">
        <w:rPr>
          <w:rFonts w:ascii="Times New Roman" w:hAnsi="Times New Roman"/>
          <w:sz w:val="24"/>
          <w:szCs w:val="24"/>
        </w:rPr>
        <w:t>Bush, Elizabeth. (2011). Mr. Sam: How Sam Walton Built Wal-Mart and Became America's Richest Man (review). Bulletin of the Center for Children's Books. 64. 511-512. 10.1353/bcc.2011.0490.</w:t>
      </w:r>
    </w:p>
    <w:p w:rsidR="00EE0F3F" w:rsidRPr="00EE0F3F" w:rsidRDefault="00EE0F3F" w:rsidP="00EE0F3F">
      <w:pPr>
        <w:numPr>
          <w:ilvl w:val="0"/>
          <w:numId w:val="1"/>
        </w:numPr>
        <w:spacing w:before="200" w:after="200" w:line="360" w:lineRule="auto"/>
        <w:rPr>
          <w:rFonts w:ascii="Times New Roman" w:hAnsi="Times New Roman"/>
          <w:sz w:val="24"/>
          <w:szCs w:val="24"/>
        </w:rPr>
      </w:pPr>
      <w:r w:rsidRPr="00EE0F3F">
        <w:rPr>
          <w:rFonts w:ascii="Times New Roman" w:hAnsi="Times New Roman"/>
          <w:sz w:val="24"/>
          <w:szCs w:val="24"/>
        </w:rPr>
        <w:t>Doff, René. (2008). Defining and measuring business risk in an economic-capital framework. Journal of Risk Finance. 9. 317-333. 10.1108/15265940810894990.</w:t>
      </w:r>
    </w:p>
    <w:p w:rsidR="00EE0F3F" w:rsidRPr="00FC1D16" w:rsidRDefault="00EE0F3F" w:rsidP="00EE0F3F">
      <w:pPr>
        <w:numPr>
          <w:ilvl w:val="0"/>
          <w:numId w:val="1"/>
        </w:numPr>
        <w:spacing w:after="200" w:line="360" w:lineRule="auto"/>
        <w:jc w:val="both"/>
        <w:rPr>
          <w:rFonts w:ascii="Times New Roman" w:hAnsi="Times New Roman"/>
          <w:sz w:val="24"/>
          <w:szCs w:val="24"/>
        </w:rPr>
      </w:pPr>
      <w:proofErr w:type="spellStart"/>
      <w:r w:rsidRPr="00FC1D16">
        <w:rPr>
          <w:rFonts w:ascii="Times New Roman" w:hAnsi="Times New Roman"/>
          <w:sz w:val="24"/>
          <w:szCs w:val="24"/>
        </w:rPr>
        <w:t>Jia</w:t>
      </w:r>
      <w:proofErr w:type="spellEnd"/>
      <w:r w:rsidRPr="00FC1D16">
        <w:rPr>
          <w:rFonts w:ascii="Times New Roman" w:hAnsi="Times New Roman"/>
          <w:sz w:val="24"/>
          <w:szCs w:val="24"/>
        </w:rPr>
        <w:t xml:space="preserve">, </w:t>
      </w:r>
      <w:proofErr w:type="spellStart"/>
      <w:r w:rsidRPr="00FC1D16">
        <w:rPr>
          <w:rFonts w:ascii="Times New Roman" w:hAnsi="Times New Roman"/>
          <w:sz w:val="24"/>
          <w:szCs w:val="24"/>
        </w:rPr>
        <w:t>Junhui</w:t>
      </w:r>
      <w:proofErr w:type="spellEnd"/>
      <w:r w:rsidRPr="00FC1D16">
        <w:rPr>
          <w:rFonts w:ascii="Times New Roman" w:hAnsi="Times New Roman"/>
          <w:sz w:val="24"/>
          <w:szCs w:val="24"/>
        </w:rPr>
        <w:t xml:space="preserve"> &amp; Pan, </w:t>
      </w:r>
      <w:proofErr w:type="spellStart"/>
      <w:r w:rsidRPr="00FC1D16">
        <w:rPr>
          <w:rFonts w:ascii="Times New Roman" w:hAnsi="Times New Roman"/>
          <w:sz w:val="24"/>
          <w:szCs w:val="24"/>
        </w:rPr>
        <w:t>Hao</w:t>
      </w:r>
      <w:proofErr w:type="spellEnd"/>
      <w:r w:rsidRPr="00FC1D16">
        <w:rPr>
          <w:rFonts w:ascii="Times New Roman" w:hAnsi="Times New Roman"/>
          <w:sz w:val="24"/>
          <w:szCs w:val="24"/>
        </w:rPr>
        <w:t xml:space="preserve"> &amp; Su, </w:t>
      </w:r>
      <w:proofErr w:type="spellStart"/>
      <w:r w:rsidRPr="00FC1D16">
        <w:rPr>
          <w:rFonts w:ascii="Times New Roman" w:hAnsi="Times New Roman"/>
          <w:sz w:val="24"/>
          <w:szCs w:val="24"/>
        </w:rPr>
        <w:t>Junming</w:t>
      </w:r>
      <w:proofErr w:type="spellEnd"/>
      <w:r w:rsidRPr="00FC1D16">
        <w:rPr>
          <w:rFonts w:ascii="Times New Roman" w:hAnsi="Times New Roman"/>
          <w:sz w:val="24"/>
          <w:szCs w:val="24"/>
        </w:rPr>
        <w:t>. (2023). Analysis of Motivations, Process, and Implications of Elon Musk’s Acquisition of Twitter. BCP Business &amp; Management. 47. 145-153. 10.54691/bcpbm.v47i.5185.</w:t>
      </w:r>
    </w:p>
    <w:p w:rsidR="00EE0F3F" w:rsidRDefault="00EE0F3F" w:rsidP="00EE0F3F">
      <w:pPr>
        <w:numPr>
          <w:ilvl w:val="0"/>
          <w:numId w:val="1"/>
        </w:numPr>
        <w:spacing w:after="200" w:line="360" w:lineRule="auto"/>
        <w:jc w:val="both"/>
        <w:rPr>
          <w:rFonts w:ascii="Times New Roman" w:hAnsi="Times New Roman"/>
          <w:sz w:val="24"/>
          <w:szCs w:val="24"/>
        </w:rPr>
      </w:pPr>
      <w:r w:rsidRPr="00FC1D16">
        <w:rPr>
          <w:rFonts w:ascii="Times New Roman" w:hAnsi="Times New Roman"/>
          <w:sz w:val="24"/>
          <w:szCs w:val="24"/>
        </w:rPr>
        <w:t>Jones, Russell. (2004). Wheels for the World: Henry Ford, His Company, and a Century of Progress (review). Technology and Culture. 45. 856-857. 10.1353/tech.2004.0179.</w:t>
      </w:r>
    </w:p>
    <w:p w:rsidR="00404214" w:rsidRPr="00EE0F3F" w:rsidRDefault="00EE0F3F">
      <w:pPr>
        <w:numPr>
          <w:ilvl w:val="0"/>
          <w:numId w:val="1"/>
        </w:numPr>
        <w:spacing w:before="200" w:after="200" w:line="360" w:lineRule="auto"/>
        <w:jc w:val="both"/>
        <w:rPr>
          <w:rFonts w:ascii="Times New Roman" w:hAnsi="Times New Roman"/>
          <w:b/>
          <w:bCs/>
          <w:sz w:val="24"/>
          <w:szCs w:val="24"/>
        </w:rPr>
      </w:pPr>
      <w:proofErr w:type="spellStart"/>
      <w:r w:rsidRPr="00EE0F3F">
        <w:rPr>
          <w:rFonts w:ascii="Times New Roman" w:hAnsi="Times New Roman"/>
          <w:sz w:val="24"/>
          <w:szCs w:val="24"/>
        </w:rPr>
        <w:t>Tongkachok</w:t>
      </w:r>
      <w:proofErr w:type="spellEnd"/>
      <w:r w:rsidRPr="00EE0F3F">
        <w:rPr>
          <w:rFonts w:ascii="Times New Roman" w:hAnsi="Times New Roman"/>
          <w:sz w:val="24"/>
          <w:szCs w:val="24"/>
        </w:rPr>
        <w:t xml:space="preserve">, </w:t>
      </w:r>
      <w:proofErr w:type="spellStart"/>
      <w:r w:rsidRPr="00EE0F3F">
        <w:rPr>
          <w:rFonts w:ascii="Times New Roman" w:hAnsi="Times New Roman"/>
          <w:sz w:val="24"/>
          <w:szCs w:val="24"/>
        </w:rPr>
        <w:t>Korakod</w:t>
      </w:r>
      <w:proofErr w:type="spellEnd"/>
      <w:r w:rsidRPr="00EE0F3F">
        <w:rPr>
          <w:rFonts w:ascii="Times New Roman" w:hAnsi="Times New Roman"/>
          <w:sz w:val="24"/>
          <w:szCs w:val="24"/>
        </w:rPr>
        <w:t xml:space="preserve"> &amp; Garg, </w:t>
      </w:r>
      <w:proofErr w:type="spellStart"/>
      <w:r w:rsidRPr="00EE0F3F">
        <w:rPr>
          <w:rFonts w:ascii="Times New Roman" w:hAnsi="Times New Roman"/>
          <w:sz w:val="24"/>
          <w:szCs w:val="24"/>
        </w:rPr>
        <w:t>Shaifali</w:t>
      </w:r>
      <w:proofErr w:type="spellEnd"/>
      <w:r w:rsidRPr="00EE0F3F">
        <w:rPr>
          <w:rFonts w:ascii="Times New Roman" w:hAnsi="Times New Roman"/>
          <w:sz w:val="24"/>
          <w:szCs w:val="24"/>
        </w:rPr>
        <w:t xml:space="preserve"> &amp; </w:t>
      </w:r>
      <w:proofErr w:type="spellStart"/>
      <w:r w:rsidRPr="00EE0F3F">
        <w:rPr>
          <w:rFonts w:ascii="Times New Roman" w:hAnsi="Times New Roman"/>
          <w:sz w:val="24"/>
          <w:szCs w:val="24"/>
        </w:rPr>
        <w:t>Balakrishnan</w:t>
      </w:r>
      <w:proofErr w:type="spellEnd"/>
      <w:r w:rsidRPr="00EE0F3F">
        <w:rPr>
          <w:rFonts w:ascii="Times New Roman" w:hAnsi="Times New Roman"/>
          <w:sz w:val="24"/>
          <w:szCs w:val="24"/>
        </w:rPr>
        <w:t xml:space="preserve">, </w:t>
      </w:r>
      <w:proofErr w:type="spellStart"/>
      <w:r w:rsidRPr="00EE0F3F">
        <w:rPr>
          <w:rFonts w:ascii="Times New Roman" w:hAnsi="Times New Roman"/>
          <w:sz w:val="24"/>
          <w:szCs w:val="24"/>
        </w:rPr>
        <w:t>Sakthimala</w:t>
      </w:r>
      <w:proofErr w:type="spellEnd"/>
      <w:r w:rsidRPr="00EE0F3F">
        <w:rPr>
          <w:rFonts w:ascii="Times New Roman" w:hAnsi="Times New Roman"/>
          <w:sz w:val="24"/>
          <w:szCs w:val="24"/>
        </w:rPr>
        <w:t xml:space="preserve"> &amp; N.S, </w:t>
      </w:r>
      <w:proofErr w:type="spellStart"/>
      <w:r w:rsidRPr="00EE0F3F">
        <w:rPr>
          <w:rFonts w:ascii="Times New Roman" w:hAnsi="Times New Roman"/>
          <w:sz w:val="24"/>
          <w:szCs w:val="24"/>
        </w:rPr>
        <w:t>Vijaylakshmi</w:t>
      </w:r>
      <w:proofErr w:type="spellEnd"/>
      <w:r w:rsidRPr="00EE0F3F">
        <w:rPr>
          <w:rFonts w:ascii="Times New Roman" w:hAnsi="Times New Roman"/>
          <w:sz w:val="24"/>
          <w:szCs w:val="24"/>
        </w:rPr>
        <w:t>. (2022). Impact of Transformational Leadership on Organizational Performance Through Employee Motivation. ECS Transactions. 107. 12873-12886. 10.1149/10701.12873ecst.</w:t>
      </w:r>
    </w:p>
    <w:sectPr w:rsidR="00404214" w:rsidRPr="00EE0F3F">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237A1" w:rsidRDefault="00F237A1" w:rsidP="00542805">
      <w:pPr>
        <w:spacing w:after="0" w:line="240" w:lineRule="auto"/>
      </w:pPr>
      <w:r>
        <w:separator/>
      </w:r>
    </w:p>
  </w:endnote>
  <w:endnote w:type="continuationSeparator" w:id="0">
    <w:p w:rsidR="00F237A1" w:rsidRDefault="00F237A1" w:rsidP="005428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42805" w:rsidRDefault="00542805">
    <w:pPr>
      <w:pStyle w:val="Footer"/>
      <w:jc w:val="right"/>
    </w:pPr>
    <w:r>
      <w:fldChar w:fldCharType="begin"/>
    </w:r>
    <w:r>
      <w:instrText xml:space="preserve"> PAGE   \* MERGEFORMAT </w:instrText>
    </w:r>
    <w:r>
      <w:fldChar w:fldCharType="separate"/>
    </w:r>
    <w:r>
      <w:rPr>
        <w:noProof/>
      </w:rPr>
      <w:t>2</w:t>
    </w:r>
    <w:r>
      <w:rPr>
        <w:noProof/>
      </w:rPr>
      <w:fldChar w:fldCharType="end"/>
    </w:r>
  </w:p>
  <w:p w:rsidR="00542805" w:rsidRDefault="005428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237A1" w:rsidRDefault="00F237A1" w:rsidP="00542805">
      <w:pPr>
        <w:spacing w:after="0" w:line="240" w:lineRule="auto"/>
      </w:pPr>
      <w:r>
        <w:separator/>
      </w:r>
    </w:p>
  </w:footnote>
  <w:footnote w:type="continuationSeparator" w:id="0">
    <w:p w:rsidR="00F237A1" w:rsidRDefault="00F237A1" w:rsidP="005428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496E42"/>
    <w:multiLevelType w:val="hybridMultilevel"/>
    <w:tmpl w:val="F25C4BB4"/>
    <w:lvl w:ilvl="0" w:tplc="8AFC6976">
      <w:start w:val="1"/>
      <w:numFmt w:val="decimal"/>
      <w:lvlText w:val="%1."/>
      <w:lvlJc w:val="left"/>
      <w:pPr>
        <w:tabs>
          <w:tab w:val="num" w:pos="720"/>
        </w:tabs>
        <w:ind w:left="720" w:hanging="360"/>
      </w:pPr>
      <w:rPr>
        <w:b w:val="0"/>
        <w:bCs w:val="0"/>
      </w:rPr>
    </w:lvl>
    <w:lvl w:ilvl="1" w:tplc="44DE4E26" w:tentative="1">
      <w:start w:val="1"/>
      <w:numFmt w:val="decimal"/>
      <w:lvlText w:val="%2."/>
      <w:lvlJc w:val="left"/>
      <w:pPr>
        <w:tabs>
          <w:tab w:val="num" w:pos="1440"/>
        </w:tabs>
        <w:ind w:left="1440" w:hanging="360"/>
      </w:pPr>
    </w:lvl>
    <w:lvl w:ilvl="2" w:tplc="611CE250" w:tentative="1">
      <w:start w:val="1"/>
      <w:numFmt w:val="decimal"/>
      <w:lvlText w:val="%3."/>
      <w:lvlJc w:val="left"/>
      <w:pPr>
        <w:tabs>
          <w:tab w:val="num" w:pos="2160"/>
        </w:tabs>
        <w:ind w:left="2160" w:hanging="360"/>
      </w:pPr>
    </w:lvl>
    <w:lvl w:ilvl="3" w:tplc="AF582EFC" w:tentative="1">
      <w:start w:val="1"/>
      <w:numFmt w:val="decimal"/>
      <w:lvlText w:val="%4."/>
      <w:lvlJc w:val="left"/>
      <w:pPr>
        <w:tabs>
          <w:tab w:val="num" w:pos="2880"/>
        </w:tabs>
        <w:ind w:left="2880" w:hanging="360"/>
      </w:pPr>
    </w:lvl>
    <w:lvl w:ilvl="4" w:tplc="F7F07980" w:tentative="1">
      <w:start w:val="1"/>
      <w:numFmt w:val="decimal"/>
      <w:lvlText w:val="%5."/>
      <w:lvlJc w:val="left"/>
      <w:pPr>
        <w:tabs>
          <w:tab w:val="num" w:pos="3600"/>
        </w:tabs>
        <w:ind w:left="3600" w:hanging="360"/>
      </w:pPr>
    </w:lvl>
    <w:lvl w:ilvl="5" w:tplc="C02259C2" w:tentative="1">
      <w:start w:val="1"/>
      <w:numFmt w:val="decimal"/>
      <w:lvlText w:val="%6."/>
      <w:lvlJc w:val="left"/>
      <w:pPr>
        <w:tabs>
          <w:tab w:val="num" w:pos="4320"/>
        </w:tabs>
        <w:ind w:left="4320" w:hanging="360"/>
      </w:pPr>
    </w:lvl>
    <w:lvl w:ilvl="6" w:tplc="FA1CB036" w:tentative="1">
      <w:start w:val="1"/>
      <w:numFmt w:val="decimal"/>
      <w:lvlText w:val="%7."/>
      <w:lvlJc w:val="left"/>
      <w:pPr>
        <w:tabs>
          <w:tab w:val="num" w:pos="5040"/>
        </w:tabs>
        <w:ind w:left="5040" w:hanging="360"/>
      </w:pPr>
    </w:lvl>
    <w:lvl w:ilvl="7" w:tplc="9F3C63CA" w:tentative="1">
      <w:start w:val="1"/>
      <w:numFmt w:val="decimal"/>
      <w:lvlText w:val="%8."/>
      <w:lvlJc w:val="left"/>
      <w:pPr>
        <w:tabs>
          <w:tab w:val="num" w:pos="5760"/>
        </w:tabs>
        <w:ind w:left="5760" w:hanging="360"/>
      </w:pPr>
    </w:lvl>
    <w:lvl w:ilvl="8" w:tplc="AF109E54" w:tentative="1">
      <w:start w:val="1"/>
      <w:numFmt w:val="decimal"/>
      <w:lvlText w:val="%9."/>
      <w:lvlJc w:val="left"/>
      <w:pPr>
        <w:tabs>
          <w:tab w:val="num" w:pos="6480"/>
        </w:tabs>
        <w:ind w:left="6480" w:hanging="360"/>
      </w:pPr>
    </w:lvl>
  </w:abstractNum>
  <w:num w:numId="1" w16cid:durableId="16939178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214"/>
    <w:rsid w:val="000E16AB"/>
    <w:rsid w:val="001F13CD"/>
    <w:rsid w:val="003F6FAE"/>
    <w:rsid w:val="00404214"/>
    <w:rsid w:val="00542805"/>
    <w:rsid w:val="00582A62"/>
    <w:rsid w:val="00612623"/>
    <w:rsid w:val="006621E7"/>
    <w:rsid w:val="008905B3"/>
    <w:rsid w:val="008E30E5"/>
    <w:rsid w:val="00941CB1"/>
    <w:rsid w:val="00A84329"/>
    <w:rsid w:val="00BC35DE"/>
    <w:rsid w:val="00C72212"/>
    <w:rsid w:val="00D06EAD"/>
    <w:rsid w:val="00D62FFE"/>
    <w:rsid w:val="00D85DC3"/>
    <w:rsid w:val="00EA0C8C"/>
    <w:rsid w:val="00EE0F3F"/>
    <w:rsid w:val="00F237A1"/>
    <w:rsid w:val="00F72CDA"/>
    <w:rsid w:val="00F967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B2D8F306-F6A3-D842-AF6F-5B1E1BBB6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kern w:val="2"/>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05"/>
    <w:pPr>
      <w:tabs>
        <w:tab w:val="center" w:pos="4680"/>
        <w:tab w:val="right" w:pos="9360"/>
      </w:tabs>
    </w:pPr>
  </w:style>
  <w:style w:type="character" w:customStyle="1" w:styleId="HeaderChar">
    <w:name w:val="Header Char"/>
    <w:link w:val="Header"/>
    <w:uiPriority w:val="99"/>
    <w:rsid w:val="00542805"/>
    <w:rPr>
      <w:kern w:val="2"/>
      <w:sz w:val="22"/>
      <w:szCs w:val="22"/>
    </w:rPr>
  </w:style>
  <w:style w:type="paragraph" w:styleId="Footer">
    <w:name w:val="footer"/>
    <w:basedOn w:val="Normal"/>
    <w:link w:val="FooterChar"/>
    <w:uiPriority w:val="99"/>
    <w:unhideWhenUsed/>
    <w:rsid w:val="00542805"/>
    <w:pPr>
      <w:tabs>
        <w:tab w:val="center" w:pos="4680"/>
        <w:tab w:val="right" w:pos="9360"/>
      </w:tabs>
    </w:pPr>
  </w:style>
  <w:style w:type="character" w:customStyle="1" w:styleId="FooterChar">
    <w:name w:val="Footer Char"/>
    <w:link w:val="Footer"/>
    <w:uiPriority w:val="99"/>
    <w:rsid w:val="00542805"/>
    <w:rPr>
      <w:kern w:val="2"/>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3428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660</Words>
  <Characters>3505</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Setara</dc:creator>
  <cp:keywords/>
  <dc:description/>
  <cp:lastModifiedBy>Viktoria Ivanova (2021820)</cp:lastModifiedBy>
  <cp:revision>2</cp:revision>
  <dcterms:created xsi:type="dcterms:W3CDTF">2023-11-30T18:32:00Z</dcterms:created>
  <dcterms:modified xsi:type="dcterms:W3CDTF">2023-11-30T18:32:00Z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37a4715e-1e9c-44f9-9a29-7253e8581b39</vt:lpwstr>
  </property>
</Properties>
</file>