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AAB5AC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C008D">
              <w:rPr>
                <w:rFonts w:ascii="Times New Roman" w:hAnsi="Times New Roman" w:cs="Times New Roman"/>
                <w:b/>
                <w:color w:val="auto"/>
                <w:sz w:val="48"/>
              </w:rPr>
              <w:t>Ashley Dunne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666A9A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C008D">
              <w:rPr>
                <w:rFonts w:ascii="Times New Roman" w:hAnsi="Times New Roman" w:cs="Times New Roman"/>
                <w:b/>
                <w:color w:val="auto"/>
                <w:sz w:val="48"/>
              </w:rPr>
              <w:t xml:space="preserve"> </w:t>
            </w:r>
            <w:r w:rsidR="003E1511">
              <w:rPr>
                <w:rFonts w:ascii="Times New Roman" w:hAnsi="Times New Roman" w:cs="Times New Roman"/>
                <w:b/>
                <w:color w:val="auto"/>
                <w:sz w:val="48"/>
              </w:rPr>
              <w:t>ADunne@carmarthenshire.gov.uk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10F6F54" w14:textId="77777777" w:rsidR="005B2ED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5AEE">
              <w:rPr>
                <w:rFonts w:ascii="Times New Roman" w:hAnsi="Times New Roman" w:cs="Times New Roman"/>
                <w:b/>
                <w:color w:val="auto"/>
                <w:sz w:val="48"/>
              </w:rPr>
              <w:t xml:space="preserve"> </w:t>
            </w:r>
          </w:p>
          <w:p w14:paraId="0DE696B2" w14:textId="0A67896A" w:rsidR="00F927A1" w:rsidRPr="005D3F07" w:rsidRDefault="005C446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2328679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7AA54A5" w14:textId="09D18DE4" w:rsidR="009A5920" w:rsidRDefault="002A1A44" w:rsidP="00A747E8">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01B0156" w14:textId="77777777" w:rsidR="00A747E8" w:rsidRPr="00A747E8" w:rsidRDefault="00A747E8" w:rsidP="00A747E8">
      <w:pPr>
        <w:keepNext/>
        <w:spacing w:before="240" w:after="60"/>
        <w:jc w:val="both"/>
        <w:rPr>
          <w:sz w:val="24"/>
          <w:szCs w:val="24"/>
        </w:rPr>
      </w:pPr>
    </w:p>
    <w:p w14:paraId="4B950FEB" w14:textId="4DA0FD5E" w:rsidR="003E478E" w:rsidRPr="00A747E8" w:rsidRDefault="009A5920" w:rsidP="003E478E">
      <w:pPr>
        <w:pStyle w:val="NormalWeb"/>
        <w:tabs>
          <w:tab w:val="left" w:pos="5383"/>
        </w:tabs>
        <w:spacing w:before="0" w:beforeAutospacing="0"/>
        <w:ind w:hanging="720"/>
        <w:rPr>
          <w:rFonts w:ascii="Arial" w:hAnsi="Arial" w:cs="Arial"/>
        </w:rPr>
      </w:pPr>
      <w:r>
        <w:rPr>
          <w:rFonts w:asciiTheme="minorHAnsi" w:hAnsiTheme="minorHAnsi" w:cstheme="minorHAnsi"/>
          <w:i/>
          <w:iCs/>
        </w:rPr>
        <w:t xml:space="preserve">             </w:t>
      </w:r>
      <w:r w:rsidR="003E478E" w:rsidRPr="00A747E8">
        <w:rPr>
          <w:rFonts w:ascii="Arial" w:hAnsi="Arial" w:cs="Arial"/>
          <w:color w:val="000000"/>
        </w:rPr>
        <w:t xml:space="preserve">BASW, (2021). </w:t>
      </w:r>
      <w:r w:rsidR="003E478E" w:rsidRPr="00A747E8">
        <w:rPr>
          <w:rStyle w:val="Emphasis"/>
          <w:rFonts w:ascii="Arial" w:hAnsi="Arial" w:cs="Arial"/>
          <w:color w:val="333333"/>
          <w:shd w:val="clear" w:color="auto" w:fill="FFFFFF"/>
        </w:rPr>
        <w:t>The BASW code of ethics for social work. </w:t>
      </w:r>
      <w:hyperlink r:id="rId12" w:history="1">
        <w:r w:rsidR="00596571" w:rsidRPr="00A747E8">
          <w:rPr>
            <w:rFonts w:ascii="Arial" w:hAnsi="Arial" w:cs="Arial"/>
            <w:color w:val="0000FF"/>
            <w:u w:val="single"/>
          </w:rPr>
          <w:t>Code of Ethics | BASW</w:t>
        </w:r>
      </w:hyperlink>
      <w:r w:rsidR="003E478E" w:rsidRPr="00A747E8">
        <w:rPr>
          <w:rFonts w:ascii="Arial" w:hAnsi="Arial" w:cs="Arial"/>
        </w:rPr>
        <w:t xml:space="preserve"> [Accessed</w:t>
      </w:r>
      <w:r w:rsidR="007B3742" w:rsidRPr="00A747E8">
        <w:rPr>
          <w:rFonts w:ascii="Arial" w:hAnsi="Arial" w:cs="Arial"/>
        </w:rPr>
        <w:t xml:space="preserve"> 5th February 2025</w:t>
      </w:r>
      <w:r w:rsidR="003E478E" w:rsidRPr="00A747E8">
        <w:rPr>
          <w:rFonts w:ascii="Arial" w:hAnsi="Arial" w:cs="Arial"/>
        </w:rPr>
        <w:t>].</w:t>
      </w:r>
    </w:p>
    <w:p w14:paraId="6BEFF418" w14:textId="77777777" w:rsidR="00E2469C" w:rsidRPr="00A747E8" w:rsidRDefault="00E2469C" w:rsidP="003E478E">
      <w:pPr>
        <w:pStyle w:val="NormalWeb"/>
        <w:tabs>
          <w:tab w:val="left" w:pos="5383"/>
        </w:tabs>
        <w:spacing w:before="0" w:beforeAutospacing="0"/>
        <w:ind w:hanging="720"/>
        <w:rPr>
          <w:rFonts w:ascii="Arial" w:hAnsi="Arial" w:cs="Arial"/>
        </w:rPr>
      </w:pPr>
    </w:p>
    <w:p w14:paraId="79A7A0DB" w14:textId="77777777" w:rsidR="00E2469C" w:rsidRPr="00A747E8" w:rsidRDefault="00E2469C" w:rsidP="00E2469C">
      <w:pPr>
        <w:rPr>
          <w:sz w:val="24"/>
          <w:szCs w:val="24"/>
        </w:rPr>
      </w:pPr>
      <w:r w:rsidRPr="00A747E8">
        <w:rPr>
          <w:sz w:val="24"/>
          <w:szCs w:val="24"/>
        </w:rPr>
        <w:t>Borton, T. (1970). Reach, Teach and Touch. London. McGraw Hill.</w:t>
      </w:r>
    </w:p>
    <w:p w14:paraId="6C0F1035" w14:textId="77777777" w:rsidR="00E2469C" w:rsidRPr="00A747E8" w:rsidRDefault="00E2469C" w:rsidP="00E2469C">
      <w:pPr>
        <w:rPr>
          <w:sz w:val="24"/>
          <w:szCs w:val="24"/>
        </w:rPr>
      </w:pPr>
    </w:p>
    <w:p w14:paraId="57277C73" w14:textId="77777777" w:rsidR="00E2469C" w:rsidRPr="00A747E8" w:rsidRDefault="00E2469C" w:rsidP="00E2469C">
      <w:pPr>
        <w:pStyle w:val="NormalWeb"/>
        <w:spacing w:before="0" w:beforeAutospacing="0" w:after="0" w:afterAutospacing="0" w:line="360" w:lineRule="atLeast"/>
        <w:rPr>
          <w:rFonts w:ascii="Arial" w:hAnsi="Arial" w:cs="Arial"/>
          <w:color w:val="000000" w:themeColor="text1"/>
        </w:rPr>
      </w:pPr>
      <w:r w:rsidRPr="00A747E8">
        <w:rPr>
          <w:rFonts w:ascii="Arial" w:hAnsi="Arial" w:cs="Arial"/>
          <w:i/>
          <w:iCs/>
        </w:rPr>
        <w:t>Children Act (1989)</w:t>
      </w:r>
      <w:r w:rsidRPr="00A747E8">
        <w:rPr>
          <w:rFonts w:ascii="Arial" w:hAnsi="Arial" w:cs="Arial"/>
        </w:rPr>
        <w:t xml:space="preserve">. Available at: </w:t>
      </w:r>
      <w:hyperlink r:id="rId13">
        <w:r w:rsidRPr="00A747E8">
          <w:rPr>
            <w:rStyle w:val="Hyperlink"/>
            <w:rFonts w:ascii="Arial" w:hAnsi="Arial" w:cs="Arial"/>
          </w:rPr>
          <w:t>https://www.legislation.gov.uk/ukpga/1989/41/contents</w:t>
        </w:r>
      </w:hyperlink>
      <w:r w:rsidRPr="00A747E8">
        <w:rPr>
          <w:rFonts w:ascii="Arial" w:hAnsi="Arial" w:cs="Arial"/>
        </w:rPr>
        <w:t xml:space="preserve">. </w:t>
      </w:r>
      <w:r w:rsidRPr="00A747E8">
        <w:rPr>
          <w:rFonts w:ascii="Arial" w:hAnsi="Arial" w:cs="Arial"/>
          <w:color w:val="000000" w:themeColor="text1"/>
        </w:rPr>
        <w:t xml:space="preserve">[Accessed 15 February 2025].    </w:t>
      </w:r>
    </w:p>
    <w:p w14:paraId="7071C1DF" w14:textId="77777777" w:rsidR="00E2469C" w:rsidRPr="00A747E8" w:rsidRDefault="00E2469C" w:rsidP="00E2469C">
      <w:pPr>
        <w:rPr>
          <w:sz w:val="24"/>
          <w:szCs w:val="24"/>
        </w:rPr>
      </w:pPr>
    </w:p>
    <w:p w14:paraId="75D5E826" w14:textId="77777777" w:rsidR="00E2469C" w:rsidRPr="00A747E8" w:rsidRDefault="00E2469C" w:rsidP="00E2469C">
      <w:pPr>
        <w:pStyle w:val="NormalWeb"/>
        <w:overflowPunct w:val="0"/>
        <w:autoSpaceDE w:val="0"/>
        <w:autoSpaceDN w:val="0"/>
        <w:adjustRightInd w:val="0"/>
        <w:spacing w:before="200" w:beforeAutospacing="0" w:after="0" w:afterAutospacing="0" w:line="240" w:lineRule="atLeast"/>
        <w:rPr>
          <w:rFonts w:ascii="Arial" w:hAnsi="Arial" w:cs="Arial"/>
          <w:lang w:eastAsia="en-US"/>
        </w:rPr>
      </w:pPr>
      <w:r w:rsidRPr="00A747E8">
        <w:rPr>
          <w:rFonts w:ascii="Arial" w:hAnsi="Arial" w:cs="Arial"/>
          <w:lang w:eastAsia="en-US"/>
        </w:rPr>
        <w:t xml:space="preserve">Community Care (2017) </w:t>
      </w:r>
      <w:r w:rsidRPr="00A747E8">
        <w:rPr>
          <w:rFonts w:ascii="Arial" w:hAnsi="Arial" w:cs="Arial"/>
          <w:i/>
          <w:iCs/>
          <w:lang w:eastAsia="en-US"/>
        </w:rPr>
        <w:t xml:space="preserve">How Parental substance misuse affects children: key points from research. </w:t>
      </w:r>
      <w:r w:rsidRPr="00A747E8">
        <w:rPr>
          <w:rFonts w:ascii="Arial" w:hAnsi="Arial" w:cs="Arial"/>
          <w:lang w:eastAsia="en-US"/>
        </w:rPr>
        <w:t xml:space="preserve">[Online. Available at: </w:t>
      </w:r>
      <w:hyperlink r:id="rId14" w:history="1">
        <w:r w:rsidRPr="00A747E8">
          <w:rPr>
            <w:rFonts w:ascii="Arial" w:hAnsi="Arial" w:cs="Arial"/>
            <w:color w:val="0000FF"/>
            <w:u w:val="single"/>
            <w:lang w:eastAsia="en-US"/>
          </w:rPr>
          <w:t>How parental substance misuse affects children: key points from research</w:t>
        </w:r>
      </w:hyperlink>
      <w:r w:rsidRPr="00A747E8">
        <w:rPr>
          <w:rFonts w:ascii="Arial" w:hAnsi="Arial" w:cs="Arial"/>
          <w:lang w:eastAsia="en-US"/>
        </w:rPr>
        <w:t xml:space="preserve"> (Accessed 16</w:t>
      </w:r>
      <w:r w:rsidRPr="00A747E8">
        <w:rPr>
          <w:rFonts w:ascii="Arial" w:hAnsi="Arial" w:cs="Arial"/>
          <w:vertAlign w:val="superscript"/>
          <w:lang w:eastAsia="en-US"/>
        </w:rPr>
        <w:t>th</w:t>
      </w:r>
      <w:r w:rsidRPr="00A747E8">
        <w:rPr>
          <w:rFonts w:ascii="Arial" w:hAnsi="Arial" w:cs="Arial"/>
          <w:lang w:eastAsia="en-US"/>
        </w:rPr>
        <w:t xml:space="preserve"> February 2025)</w:t>
      </w:r>
    </w:p>
    <w:p w14:paraId="2A37F86F" w14:textId="77777777" w:rsidR="00E2469C" w:rsidRPr="00A747E8" w:rsidRDefault="00E2469C" w:rsidP="00E2469C">
      <w:pPr>
        <w:overflowPunct/>
        <w:autoSpaceDE/>
        <w:autoSpaceDN/>
        <w:adjustRightInd/>
        <w:spacing w:after="160" w:line="278" w:lineRule="auto"/>
        <w:textAlignment w:val="auto"/>
        <w:rPr>
          <w:rFonts w:eastAsiaTheme="minorHAnsi"/>
          <w:kern w:val="2"/>
          <w:sz w:val="24"/>
          <w:szCs w:val="24"/>
          <w:shd w:val="clear" w:color="auto" w:fill="FFFFFF"/>
          <w14:ligatures w14:val="standardContextual"/>
        </w:rPr>
      </w:pPr>
    </w:p>
    <w:p w14:paraId="6D341686" w14:textId="77777777" w:rsidR="00572320" w:rsidRDefault="00E2469C" w:rsidP="00572320">
      <w:pPr>
        <w:overflowPunct/>
        <w:autoSpaceDE/>
        <w:autoSpaceDN/>
        <w:adjustRightInd/>
        <w:spacing w:after="160" w:line="278" w:lineRule="auto"/>
        <w:textAlignment w:val="auto"/>
        <w:rPr>
          <w:rFonts w:eastAsiaTheme="minorHAnsi"/>
          <w:kern w:val="2"/>
          <w:sz w:val="24"/>
          <w:szCs w:val="24"/>
          <w:shd w:val="clear" w:color="auto" w:fill="FFFFFF"/>
          <w14:ligatures w14:val="standardContextual"/>
        </w:rPr>
      </w:pPr>
      <w:r w:rsidRPr="00A747E8">
        <w:rPr>
          <w:rFonts w:eastAsiaTheme="minorHAnsi"/>
          <w:kern w:val="2"/>
          <w:sz w:val="24"/>
          <w:szCs w:val="24"/>
          <w:shd w:val="clear" w:color="auto" w:fill="FFFFFF"/>
          <w14:ligatures w14:val="standardContextual"/>
        </w:rPr>
        <w:t>Coventry Local Safeguarding Children Board (2013) </w:t>
      </w:r>
      <w:r w:rsidRPr="00A747E8">
        <w:rPr>
          <w:rFonts w:eastAsiaTheme="minorHAnsi"/>
          <w:i/>
          <w:iCs/>
          <w:kern w:val="2"/>
          <w:sz w:val="24"/>
          <w:szCs w:val="24"/>
          <w:shd w:val="clear" w:color="auto" w:fill="FFFFFF"/>
          <w14:ligatures w14:val="standardContextual"/>
        </w:rPr>
        <w:t>Final Overview Report of Serious Case Review Re Daniel Pelka</w:t>
      </w:r>
      <w:r w:rsidRPr="00A747E8">
        <w:rPr>
          <w:rFonts w:eastAsiaTheme="minorHAnsi"/>
          <w:kern w:val="2"/>
          <w:sz w:val="24"/>
          <w:szCs w:val="24"/>
          <w:shd w:val="clear" w:color="auto" w:fill="FFFFFF"/>
          <w14:ligatures w14:val="standardContextual"/>
        </w:rPr>
        <w:t>, Coventry, Coventry Safeguarding Children Board.</w:t>
      </w:r>
    </w:p>
    <w:p w14:paraId="43290676" w14:textId="01EC9C48" w:rsidR="000330F1" w:rsidRPr="00572320" w:rsidRDefault="000330F1" w:rsidP="00572320">
      <w:pPr>
        <w:overflowPunct/>
        <w:autoSpaceDE/>
        <w:autoSpaceDN/>
        <w:adjustRightInd/>
        <w:spacing w:after="160" w:line="278" w:lineRule="auto"/>
        <w:textAlignment w:val="auto"/>
        <w:rPr>
          <w:rFonts w:eastAsiaTheme="minorHAnsi"/>
          <w:kern w:val="2"/>
          <w:sz w:val="24"/>
          <w:szCs w:val="24"/>
          <w:shd w:val="clear" w:color="auto" w:fill="FFFFFF"/>
          <w14:ligatures w14:val="standardContextual"/>
        </w:rPr>
      </w:pPr>
      <w:r w:rsidRPr="00A747E8">
        <w:rPr>
          <w:sz w:val="24"/>
          <w:szCs w:val="24"/>
        </w:rPr>
        <w:t xml:space="preserve">Equality Act 2010. Available at: </w:t>
      </w:r>
      <w:hyperlink r:id="rId15" w:history="1">
        <w:r w:rsidRPr="00A747E8">
          <w:rPr>
            <w:rStyle w:val="Hyperlink"/>
            <w:sz w:val="24"/>
            <w:szCs w:val="24"/>
          </w:rPr>
          <w:t>Equality Act 2010 (legislation.gov.uk)</w:t>
        </w:r>
      </w:hyperlink>
      <w:r w:rsidRPr="00A747E8">
        <w:rPr>
          <w:sz w:val="24"/>
          <w:szCs w:val="24"/>
        </w:rPr>
        <w:t xml:space="preserve">. </w:t>
      </w:r>
      <w:r w:rsidRPr="00A747E8">
        <w:rPr>
          <w:color w:val="000000" w:themeColor="text1"/>
          <w:sz w:val="24"/>
          <w:szCs w:val="24"/>
        </w:rPr>
        <w:t>[Accessed 5</w:t>
      </w:r>
      <w:r w:rsidRPr="00A747E8">
        <w:rPr>
          <w:color w:val="000000" w:themeColor="text1"/>
          <w:sz w:val="24"/>
          <w:szCs w:val="24"/>
          <w:vertAlign w:val="superscript"/>
        </w:rPr>
        <w:t>th</w:t>
      </w:r>
      <w:r w:rsidRPr="00A747E8">
        <w:rPr>
          <w:color w:val="000000" w:themeColor="text1"/>
          <w:sz w:val="24"/>
          <w:szCs w:val="24"/>
        </w:rPr>
        <w:t xml:space="preserve"> February 2025].</w:t>
      </w:r>
    </w:p>
    <w:p w14:paraId="1710AD50" w14:textId="70F63F38" w:rsidR="002A7CF3" w:rsidRPr="00A747E8" w:rsidRDefault="002A7CF3" w:rsidP="00572320">
      <w:pPr>
        <w:pStyle w:val="NormalWeb"/>
        <w:spacing w:before="0" w:beforeAutospacing="0" w:after="0" w:afterAutospacing="0" w:line="360" w:lineRule="atLeast"/>
        <w:rPr>
          <w:rFonts w:ascii="Arial" w:hAnsi="Arial" w:cs="Arial"/>
          <w:color w:val="000000" w:themeColor="text1"/>
        </w:rPr>
      </w:pPr>
      <w:r w:rsidRPr="00A747E8">
        <w:rPr>
          <w:rFonts w:ascii="Arial" w:hAnsi="Arial" w:cs="Arial"/>
        </w:rPr>
        <w:t xml:space="preserve">Human Right Act (1998). Available at: </w:t>
      </w:r>
      <w:hyperlink r:id="rId16">
        <w:r w:rsidRPr="00A747E8">
          <w:rPr>
            <w:rStyle w:val="Hyperlink"/>
            <w:rFonts w:ascii="Arial" w:hAnsi="Arial" w:cs="Arial"/>
          </w:rPr>
          <w:t>Human Rights Act 1998 (legislation.gov.uk)</w:t>
        </w:r>
      </w:hyperlink>
      <w:r w:rsidRPr="00A747E8">
        <w:rPr>
          <w:rFonts w:ascii="Arial" w:hAnsi="Arial" w:cs="Arial"/>
        </w:rPr>
        <w:t xml:space="preserve">. </w:t>
      </w:r>
      <w:r w:rsidRPr="00A747E8">
        <w:rPr>
          <w:rFonts w:ascii="Arial" w:hAnsi="Arial" w:cs="Arial"/>
          <w:color w:val="000000" w:themeColor="text1"/>
        </w:rPr>
        <w:t>[Accessed 6th Feb. 2025].</w:t>
      </w:r>
    </w:p>
    <w:p w14:paraId="29FBEF30" w14:textId="77777777" w:rsidR="00E2469C" w:rsidRPr="00A747E8" w:rsidRDefault="00E2469C" w:rsidP="002A7CF3">
      <w:pPr>
        <w:pStyle w:val="NormalWeb"/>
        <w:spacing w:before="0" w:beforeAutospacing="0" w:after="0" w:afterAutospacing="0" w:line="360" w:lineRule="atLeast"/>
        <w:ind w:hanging="720"/>
        <w:rPr>
          <w:rFonts w:ascii="Arial" w:hAnsi="Arial" w:cs="Arial"/>
          <w:color w:val="000000"/>
        </w:rPr>
      </w:pPr>
    </w:p>
    <w:p w14:paraId="4113C21B" w14:textId="77777777" w:rsidR="00E2469C" w:rsidRPr="00A747E8" w:rsidRDefault="00E2469C" w:rsidP="00E2469C">
      <w:pPr>
        <w:rPr>
          <w:sz w:val="24"/>
          <w:szCs w:val="24"/>
          <w:shd w:val="clear" w:color="auto" w:fill="FFFFFF"/>
        </w:rPr>
      </w:pPr>
      <w:r w:rsidRPr="00A747E8">
        <w:rPr>
          <w:sz w:val="24"/>
          <w:szCs w:val="24"/>
          <w:shd w:val="clear" w:color="auto" w:fill="FFFFFF"/>
        </w:rPr>
        <w:t xml:space="preserve">Hanley, P. (2009) ‘Communication skills in social work’, in Adams, D., Dominelli, L., and Payne, M. (ed.) </w:t>
      </w:r>
      <w:r w:rsidRPr="00A747E8">
        <w:rPr>
          <w:i/>
          <w:iCs/>
          <w:sz w:val="24"/>
          <w:szCs w:val="24"/>
          <w:shd w:val="clear" w:color="auto" w:fill="FFFFFF"/>
        </w:rPr>
        <w:t xml:space="preserve">Social work themes, issues and critical debates, </w:t>
      </w:r>
      <w:r w:rsidRPr="00A747E8">
        <w:rPr>
          <w:sz w:val="24"/>
          <w:szCs w:val="24"/>
          <w:shd w:val="clear" w:color="auto" w:fill="FFFFFF"/>
        </w:rPr>
        <w:t>3</w:t>
      </w:r>
      <w:r w:rsidRPr="00A747E8">
        <w:rPr>
          <w:sz w:val="24"/>
          <w:szCs w:val="24"/>
          <w:shd w:val="clear" w:color="auto" w:fill="FFFFFF"/>
          <w:vertAlign w:val="superscript"/>
        </w:rPr>
        <w:t>rd</w:t>
      </w:r>
      <w:r w:rsidRPr="00A747E8">
        <w:rPr>
          <w:sz w:val="24"/>
          <w:szCs w:val="24"/>
          <w:shd w:val="clear" w:color="auto" w:fill="FFFFFF"/>
        </w:rPr>
        <w:t xml:space="preserve"> edn, Hampshire, Palgrave Macmillan.</w:t>
      </w:r>
    </w:p>
    <w:p w14:paraId="5E95B87C" w14:textId="77777777" w:rsidR="00E2469C" w:rsidRPr="00A747E8" w:rsidRDefault="00E2469C" w:rsidP="00E2469C">
      <w:pPr>
        <w:rPr>
          <w:sz w:val="24"/>
          <w:szCs w:val="24"/>
          <w:shd w:val="clear" w:color="auto" w:fill="FFFFFF"/>
        </w:rPr>
      </w:pPr>
    </w:p>
    <w:p w14:paraId="3680EB0C" w14:textId="0AC60AE6" w:rsidR="00E2469C" w:rsidRPr="00A747E8" w:rsidRDefault="00E2469C" w:rsidP="00E2469C">
      <w:pPr>
        <w:rPr>
          <w:sz w:val="24"/>
          <w:szCs w:val="24"/>
          <w:shd w:val="clear" w:color="auto" w:fill="FFFFFF"/>
        </w:rPr>
      </w:pPr>
      <w:r w:rsidRPr="00A747E8">
        <w:rPr>
          <w:rFonts w:eastAsiaTheme="minorHAnsi"/>
          <w:sz w:val="24"/>
          <w:szCs w:val="24"/>
          <w:shd w:val="clear" w:color="auto" w:fill="FFFFFF"/>
          <w:lang w:val="en-US" w:eastAsia="en-US"/>
        </w:rPr>
        <w:t>Jasper, M. (2013). Beginning Reflective Practice. Andover: Cengage Learning.</w:t>
      </w:r>
      <w:r w:rsidRPr="00A747E8">
        <w:rPr>
          <w:rFonts w:eastAsiaTheme="minorHAnsi"/>
          <w:sz w:val="24"/>
          <w:szCs w:val="24"/>
          <w:shd w:val="clear" w:color="auto" w:fill="FFFFFF"/>
          <w:lang w:eastAsia="en-US"/>
        </w:rPr>
        <w:t> </w:t>
      </w:r>
    </w:p>
    <w:p w14:paraId="2E0A4C18" w14:textId="77777777" w:rsidR="00E2469C" w:rsidRPr="00A747E8" w:rsidRDefault="00E2469C" w:rsidP="00E2469C">
      <w:pPr>
        <w:jc w:val="both"/>
        <w:rPr>
          <w:sz w:val="24"/>
          <w:szCs w:val="24"/>
        </w:rPr>
      </w:pPr>
    </w:p>
    <w:p w14:paraId="5C15F6BB" w14:textId="77777777" w:rsidR="00E2469C" w:rsidRPr="00A747E8" w:rsidRDefault="00E2469C" w:rsidP="00E2469C">
      <w:pPr>
        <w:jc w:val="both"/>
        <w:rPr>
          <w:sz w:val="24"/>
          <w:szCs w:val="24"/>
        </w:rPr>
      </w:pPr>
      <w:r w:rsidRPr="00AC5C3E">
        <w:rPr>
          <w:sz w:val="24"/>
          <w:szCs w:val="24"/>
        </w:rPr>
        <w:t xml:space="preserve">Koprowska, J. (2014) </w:t>
      </w:r>
      <w:r w:rsidRPr="00AC5C3E">
        <w:rPr>
          <w:i/>
          <w:iCs/>
          <w:sz w:val="24"/>
          <w:szCs w:val="24"/>
        </w:rPr>
        <w:t>Communication &amp; Interpersonal Skills in Social Work</w:t>
      </w:r>
      <w:r w:rsidRPr="00AC5C3E">
        <w:rPr>
          <w:sz w:val="24"/>
          <w:szCs w:val="24"/>
        </w:rPr>
        <w:t xml:space="preserve"> (4</w:t>
      </w:r>
      <w:r w:rsidRPr="00AC5C3E">
        <w:rPr>
          <w:sz w:val="24"/>
          <w:szCs w:val="24"/>
          <w:vertAlign w:val="superscript"/>
        </w:rPr>
        <w:t>th</w:t>
      </w:r>
      <w:r w:rsidRPr="00AC5C3E">
        <w:rPr>
          <w:sz w:val="24"/>
          <w:szCs w:val="24"/>
        </w:rPr>
        <w:t xml:space="preserve"> Ed). London: Open University Press.</w:t>
      </w:r>
    </w:p>
    <w:p w14:paraId="7D0E1BDB" w14:textId="77777777" w:rsidR="00FB49F1" w:rsidRPr="00A747E8" w:rsidRDefault="00FB49F1" w:rsidP="00E2469C">
      <w:pPr>
        <w:jc w:val="both"/>
        <w:rPr>
          <w:sz w:val="24"/>
          <w:szCs w:val="24"/>
        </w:rPr>
      </w:pPr>
    </w:p>
    <w:p w14:paraId="6BB200E2" w14:textId="77777777" w:rsidR="00FB49F1" w:rsidRPr="00A747E8" w:rsidRDefault="00FB49F1" w:rsidP="00FB49F1">
      <w:pPr>
        <w:overflowPunct/>
        <w:autoSpaceDE/>
        <w:autoSpaceDN/>
        <w:adjustRightInd/>
        <w:spacing w:after="160" w:line="278" w:lineRule="auto"/>
        <w:textAlignment w:val="auto"/>
        <w:rPr>
          <w:rFonts w:eastAsiaTheme="minorHAnsi"/>
          <w:kern w:val="2"/>
          <w:sz w:val="24"/>
          <w:szCs w:val="24"/>
          <w:shd w:val="clear" w:color="auto" w:fill="FFFFFF"/>
          <w14:ligatures w14:val="standardContextual"/>
        </w:rPr>
      </w:pPr>
      <w:r w:rsidRPr="00A747E8">
        <w:rPr>
          <w:rFonts w:eastAsiaTheme="minorHAnsi"/>
          <w:kern w:val="2"/>
          <w:sz w:val="24"/>
          <w:szCs w:val="24"/>
          <w:shd w:val="clear" w:color="auto" w:fill="FFFFFF"/>
          <w14:ligatures w14:val="standardContextual"/>
        </w:rPr>
        <w:t>Laming (2003) </w:t>
      </w:r>
      <w:r w:rsidRPr="00A747E8">
        <w:rPr>
          <w:rFonts w:eastAsiaTheme="minorHAnsi"/>
          <w:i/>
          <w:iCs/>
          <w:kern w:val="2"/>
          <w:sz w:val="24"/>
          <w:szCs w:val="24"/>
          <w:shd w:val="clear" w:color="auto" w:fill="FFFFFF"/>
          <w14:ligatures w14:val="standardContextual"/>
        </w:rPr>
        <w:t>The Victoria Climbié Inquiry</w:t>
      </w:r>
      <w:r w:rsidRPr="00A747E8">
        <w:rPr>
          <w:rFonts w:eastAsiaTheme="minorHAnsi"/>
          <w:kern w:val="2"/>
          <w:sz w:val="24"/>
          <w:szCs w:val="24"/>
          <w:shd w:val="clear" w:color="auto" w:fill="FFFFFF"/>
          <w14:ligatures w14:val="standardContextual"/>
        </w:rPr>
        <w:t>, London, The Stationery Office.</w:t>
      </w:r>
    </w:p>
    <w:p w14:paraId="24D364F6" w14:textId="77777777" w:rsidR="00FB49F1" w:rsidRPr="00A747E8" w:rsidRDefault="00FB49F1" w:rsidP="00E2469C">
      <w:pPr>
        <w:jc w:val="both"/>
        <w:rPr>
          <w:sz w:val="24"/>
          <w:szCs w:val="24"/>
        </w:rPr>
      </w:pPr>
    </w:p>
    <w:p w14:paraId="21FC694D" w14:textId="50D56012" w:rsidR="00E2469C" w:rsidRPr="00A747E8" w:rsidRDefault="00E2469C" w:rsidP="00E2469C">
      <w:pPr>
        <w:jc w:val="both"/>
        <w:rPr>
          <w:sz w:val="24"/>
          <w:szCs w:val="24"/>
        </w:rPr>
      </w:pPr>
      <w:r w:rsidRPr="005E0B82">
        <w:rPr>
          <w:sz w:val="24"/>
          <w:szCs w:val="24"/>
        </w:rPr>
        <w:t xml:space="preserve">Lefevre, M. (2010) </w:t>
      </w:r>
      <w:r w:rsidRPr="005E0B82">
        <w:rPr>
          <w:i/>
          <w:iCs/>
          <w:sz w:val="24"/>
          <w:szCs w:val="24"/>
        </w:rPr>
        <w:t>Communicating with Children and Young People:</w:t>
      </w:r>
      <w:r w:rsidRPr="005E0B82">
        <w:rPr>
          <w:sz w:val="24"/>
          <w:szCs w:val="24"/>
        </w:rPr>
        <w:t xml:space="preserve"> Making a Difference. Bristol: Policy Press</w:t>
      </w:r>
      <w:r w:rsidRPr="00A747E8">
        <w:rPr>
          <w:sz w:val="24"/>
          <w:szCs w:val="24"/>
        </w:rPr>
        <w:t xml:space="preserve"> </w:t>
      </w:r>
    </w:p>
    <w:p w14:paraId="6DAD506D" w14:textId="77777777" w:rsidR="00E2469C" w:rsidRPr="00A747E8" w:rsidRDefault="00E2469C" w:rsidP="00E2469C">
      <w:pPr>
        <w:jc w:val="both"/>
        <w:rPr>
          <w:sz w:val="24"/>
          <w:szCs w:val="24"/>
        </w:rPr>
      </w:pPr>
    </w:p>
    <w:p w14:paraId="6C8A408A" w14:textId="77777777" w:rsidR="00AF71B3" w:rsidRPr="00A747E8" w:rsidRDefault="00AF71B3" w:rsidP="00AF71B3">
      <w:pPr>
        <w:pStyle w:val="NormalWeb"/>
        <w:spacing w:before="200" w:beforeAutospacing="0" w:after="0" w:afterAutospacing="0"/>
        <w:rPr>
          <w:rFonts w:ascii="Arial" w:hAnsi="Arial" w:cs="Arial"/>
          <w:color w:val="000000"/>
          <w:shd w:val="clear" w:color="auto" w:fill="FFFFFF"/>
        </w:rPr>
      </w:pPr>
      <w:r w:rsidRPr="00A747E8">
        <w:rPr>
          <w:rFonts w:ascii="Arial" w:hAnsi="Arial" w:cs="Arial"/>
          <w:color w:val="000000"/>
          <w:shd w:val="clear" w:color="auto" w:fill="FFFFFF"/>
        </w:rPr>
        <w:lastRenderedPageBreak/>
        <w:t>Masson, J. and Dickens, J. (2014) ‘Protecting Unborn and Newborn Babies’,</w:t>
      </w:r>
      <w:r w:rsidRPr="00A747E8">
        <w:rPr>
          <w:rFonts w:ascii="Arial" w:hAnsi="Arial" w:cs="Arial"/>
          <w:i/>
          <w:iCs/>
          <w:color w:val="000000"/>
          <w:shd w:val="clear" w:color="auto" w:fill="FFFFFF"/>
        </w:rPr>
        <w:t xml:space="preserve"> Child Abuse Review, </w:t>
      </w:r>
      <w:r w:rsidRPr="00A747E8">
        <w:rPr>
          <w:rFonts w:ascii="Arial" w:hAnsi="Arial" w:cs="Arial"/>
          <w:color w:val="000000"/>
          <w:shd w:val="clear" w:color="auto" w:fill="FFFFFF"/>
        </w:rPr>
        <w:t xml:space="preserve">Vol 24, pp.107 – 119. </w:t>
      </w:r>
    </w:p>
    <w:p w14:paraId="4BAE7583" w14:textId="77777777" w:rsidR="00A8280B" w:rsidRPr="00A747E8" w:rsidRDefault="00A8280B" w:rsidP="00A8280B">
      <w:pPr>
        <w:overflowPunct/>
        <w:autoSpaceDE/>
        <w:autoSpaceDN/>
        <w:adjustRightInd/>
        <w:spacing w:before="200"/>
        <w:textAlignment w:val="auto"/>
        <w:rPr>
          <w:rFonts w:eastAsiaTheme="minorHAnsi"/>
          <w:kern w:val="2"/>
          <w:sz w:val="24"/>
          <w:szCs w:val="24"/>
          <w:shd w:val="clear" w:color="auto" w:fill="FFFFFF"/>
          <w14:ligatures w14:val="standardContextual"/>
        </w:rPr>
      </w:pPr>
      <w:r w:rsidRPr="00A747E8">
        <w:rPr>
          <w:rFonts w:eastAsiaTheme="minorHAnsi"/>
          <w:kern w:val="2"/>
          <w:sz w:val="24"/>
          <w:szCs w:val="24"/>
          <w:shd w:val="clear" w:color="auto" w:fill="FFFFFF"/>
          <w14:ligatures w14:val="standardContextual"/>
        </w:rPr>
        <w:t>Milner, J., Myers, S., and O’Byrne (2015) Assessment in social work, 4</w:t>
      </w:r>
      <w:r w:rsidRPr="00A747E8">
        <w:rPr>
          <w:rFonts w:eastAsiaTheme="minorHAnsi"/>
          <w:kern w:val="2"/>
          <w:sz w:val="24"/>
          <w:szCs w:val="24"/>
          <w:shd w:val="clear" w:color="auto" w:fill="FFFFFF"/>
          <w:vertAlign w:val="superscript"/>
          <w14:ligatures w14:val="standardContextual"/>
        </w:rPr>
        <w:t>th</w:t>
      </w:r>
      <w:r w:rsidRPr="00A747E8">
        <w:rPr>
          <w:rFonts w:eastAsiaTheme="minorHAnsi"/>
          <w:kern w:val="2"/>
          <w:sz w:val="24"/>
          <w:szCs w:val="24"/>
          <w:shd w:val="clear" w:color="auto" w:fill="FFFFFF"/>
          <w14:ligatures w14:val="standardContextual"/>
        </w:rPr>
        <w:t xml:space="preserve"> edn, London, Palgrave.</w:t>
      </w:r>
    </w:p>
    <w:p w14:paraId="59BD3BDD" w14:textId="77777777" w:rsidR="00A8280B" w:rsidRPr="00A747E8" w:rsidRDefault="00A8280B" w:rsidP="00AF71B3">
      <w:pPr>
        <w:pStyle w:val="NormalWeb"/>
        <w:spacing w:before="200" w:beforeAutospacing="0" w:after="0" w:afterAutospacing="0"/>
        <w:rPr>
          <w:rFonts w:ascii="Arial" w:hAnsi="Arial" w:cs="Arial"/>
          <w:color w:val="000000"/>
          <w:shd w:val="clear" w:color="auto" w:fill="FFFFFF"/>
        </w:rPr>
      </w:pPr>
    </w:p>
    <w:p w14:paraId="6D514238" w14:textId="6B606FC9" w:rsidR="00E2469C" w:rsidRDefault="00E2469C" w:rsidP="00E2469C">
      <w:pPr>
        <w:jc w:val="both"/>
        <w:rPr>
          <w:sz w:val="24"/>
          <w:szCs w:val="24"/>
        </w:rPr>
      </w:pPr>
      <w:r w:rsidRPr="00A747E8">
        <w:rPr>
          <w:sz w:val="24"/>
          <w:szCs w:val="24"/>
        </w:rPr>
        <w:t>Minuchin, S., Fisherman, H. C. (2009). Family Therapy Techniques. United Kingdom. Havard University Press.</w:t>
      </w:r>
    </w:p>
    <w:p w14:paraId="7ABB785C" w14:textId="77777777" w:rsidR="00CF05A7" w:rsidRDefault="00CF05A7" w:rsidP="00E2469C">
      <w:pPr>
        <w:jc w:val="both"/>
        <w:rPr>
          <w:sz w:val="24"/>
          <w:szCs w:val="24"/>
        </w:rPr>
      </w:pPr>
    </w:p>
    <w:p w14:paraId="36CD537F" w14:textId="7E08FD35" w:rsidR="00CF05A7" w:rsidRPr="00A747E8" w:rsidRDefault="00CF05A7" w:rsidP="00E2469C">
      <w:pPr>
        <w:jc w:val="both"/>
        <w:rPr>
          <w:sz w:val="24"/>
          <w:szCs w:val="24"/>
        </w:rPr>
      </w:pPr>
      <w:r w:rsidRPr="007E40A2">
        <w:rPr>
          <w:i/>
          <w:iCs/>
          <w:color w:val="000000" w:themeColor="text1"/>
          <w:sz w:val="24"/>
          <w:szCs w:val="24"/>
          <w:shd w:val="clear" w:color="auto" w:fill="FFFFFF"/>
        </w:rPr>
        <w:t>Northamptonshire County council v M and N</w:t>
      </w:r>
      <w:r w:rsidRPr="007E40A2">
        <w:rPr>
          <w:color w:val="000000" w:themeColor="text1"/>
          <w:sz w:val="24"/>
          <w:szCs w:val="24"/>
          <w:shd w:val="clear" w:color="auto" w:fill="FFFFFF"/>
        </w:rPr>
        <w:t xml:space="preserve"> [2018] EWFC 82</w:t>
      </w:r>
    </w:p>
    <w:p w14:paraId="181F04EC" w14:textId="61665F38" w:rsidR="00E2469C" w:rsidRPr="005E0B82" w:rsidRDefault="00E2469C" w:rsidP="00E2469C">
      <w:pPr>
        <w:rPr>
          <w:sz w:val="24"/>
          <w:szCs w:val="24"/>
        </w:rPr>
      </w:pPr>
    </w:p>
    <w:p w14:paraId="24978C98" w14:textId="238E8730" w:rsidR="00E2469C" w:rsidRPr="00DA7EE2" w:rsidRDefault="00E2469C" w:rsidP="00E2469C">
      <w:pPr>
        <w:overflowPunct/>
        <w:jc w:val="both"/>
        <w:textAlignment w:val="auto"/>
        <w:rPr>
          <w:sz w:val="24"/>
          <w:szCs w:val="24"/>
        </w:rPr>
      </w:pPr>
      <w:r w:rsidRPr="00A747E8">
        <w:rPr>
          <w:sz w:val="24"/>
          <w:szCs w:val="24"/>
        </w:rPr>
        <w:t xml:space="preserve">NSPCC (2023) </w:t>
      </w:r>
      <w:r w:rsidRPr="00A747E8">
        <w:rPr>
          <w:i/>
          <w:iCs/>
          <w:sz w:val="24"/>
          <w:szCs w:val="24"/>
        </w:rPr>
        <w:t xml:space="preserve">Parents with substance use problems. </w:t>
      </w:r>
      <w:r w:rsidRPr="00A747E8">
        <w:rPr>
          <w:sz w:val="24"/>
          <w:szCs w:val="24"/>
        </w:rPr>
        <w:t xml:space="preserve">[online]. Available at: </w:t>
      </w:r>
      <w:hyperlink r:id="rId17" w:history="1">
        <w:r w:rsidRPr="00A747E8">
          <w:rPr>
            <w:rStyle w:val="Hyperlink"/>
            <w:sz w:val="24"/>
            <w:szCs w:val="24"/>
          </w:rPr>
          <w:t>Parental substance misuse | NSPCC Learning</w:t>
        </w:r>
      </w:hyperlink>
      <w:r w:rsidRPr="00A747E8">
        <w:rPr>
          <w:sz w:val="24"/>
          <w:szCs w:val="24"/>
        </w:rPr>
        <w:t xml:space="preserve"> (Access 15</w:t>
      </w:r>
      <w:r w:rsidRPr="00A747E8">
        <w:rPr>
          <w:sz w:val="24"/>
          <w:szCs w:val="24"/>
          <w:vertAlign w:val="superscript"/>
        </w:rPr>
        <w:t>th</w:t>
      </w:r>
      <w:r w:rsidRPr="00A747E8">
        <w:rPr>
          <w:sz w:val="24"/>
          <w:szCs w:val="24"/>
        </w:rPr>
        <w:t xml:space="preserve"> February 2025)</w:t>
      </w:r>
    </w:p>
    <w:p w14:paraId="15D72AC3" w14:textId="64F97184" w:rsidR="000330F1" w:rsidRPr="00A747E8" w:rsidRDefault="000330F1" w:rsidP="000330F1">
      <w:pPr>
        <w:overflowPunct/>
        <w:autoSpaceDE/>
        <w:autoSpaceDN/>
        <w:adjustRightInd/>
        <w:jc w:val="both"/>
        <w:textAlignment w:val="auto"/>
        <w:rPr>
          <w:rFonts w:eastAsiaTheme="minorHAnsi"/>
          <w:sz w:val="24"/>
          <w:szCs w:val="24"/>
          <w:shd w:val="clear" w:color="auto" w:fill="FFFFFF"/>
          <w:lang w:eastAsia="en-US"/>
        </w:rPr>
      </w:pPr>
    </w:p>
    <w:p w14:paraId="0B4DB018" w14:textId="258D9129" w:rsidR="00860E7E" w:rsidRPr="00A747E8" w:rsidRDefault="00860E7E" w:rsidP="00860E7E">
      <w:pPr>
        <w:overflowPunct/>
        <w:autoSpaceDE/>
        <w:autoSpaceDN/>
        <w:adjustRightInd/>
        <w:spacing w:before="100" w:beforeAutospacing="1" w:after="100" w:afterAutospacing="1" w:line="259" w:lineRule="auto"/>
        <w:textAlignment w:val="auto"/>
        <w:rPr>
          <w:rFonts w:eastAsiaTheme="minorHAnsi"/>
          <w:color w:val="auto"/>
          <w:sz w:val="24"/>
          <w:szCs w:val="24"/>
          <w:lang w:eastAsia="en-US"/>
        </w:rPr>
      </w:pPr>
      <w:r w:rsidRPr="00A747E8">
        <w:rPr>
          <w:rFonts w:eastAsiaTheme="minorHAnsi"/>
          <w:color w:val="auto"/>
          <w:sz w:val="24"/>
          <w:szCs w:val="24"/>
          <w:lang w:eastAsia="en-US"/>
        </w:rPr>
        <w:t>Nyathi, N. (2019) Child protection decision-making: social worker’s perceptions, 1</w:t>
      </w:r>
      <w:r w:rsidRPr="00A747E8">
        <w:rPr>
          <w:rFonts w:eastAsiaTheme="minorHAnsi"/>
          <w:color w:val="auto"/>
          <w:sz w:val="24"/>
          <w:szCs w:val="24"/>
          <w:vertAlign w:val="superscript"/>
          <w:lang w:eastAsia="en-US"/>
        </w:rPr>
        <w:t>st</w:t>
      </w:r>
      <w:r w:rsidRPr="00A747E8">
        <w:rPr>
          <w:rFonts w:eastAsiaTheme="minorHAnsi"/>
          <w:color w:val="auto"/>
          <w:sz w:val="24"/>
          <w:szCs w:val="24"/>
          <w:lang w:eastAsia="en-US"/>
        </w:rPr>
        <w:t xml:space="preserve"> Edition, Routledge.</w:t>
      </w:r>
    </w:p>
    <w:p w14:paraId="6E7E2046" w14:textId="77777777" w:rsidR="00E2469C" w:rsidRPr="00157D4F" w:rsidRDefault="00E2469C" w:rsidP="00E2469C">
      <w:pPr>
        <w:overflowPunct/>
        <w:textAlignment w:val="auto"/>
        <w:rPr>
          <w:bCs/>
          <w:sz w:val="24"/>
          <w:szCs w:val="24"/>
        </w:rPr>
      </w:pPr>
      <w:r w:rsidRPr="00157D4F">
        <w:rPr>
          <w:bCs/>
          <w:sz w:val="24"/>
          <w:szCs w:val="24"/>
        </w:rPr>
        <w:t xml:space="preserve">Public Health Wales. (2015) </w:t>
      </w:r>
      <w:r w:rsidRPr="00157D4F">
        <w:rPr>
          <w:bCs/>
          <w:i/>
          <w:sz w:val="24"/>
          <w:szCs w:val="24"/>
        </w:rPr>
        <w:t xml:space="preserve">Adverse Childhood Experiences and their impact on health-harming behaviours in the Welsh adult population. </w:t>
      </w:r>
      <w:r w:rsidRPr="00157D4F">
        <w:rPr>
          <w:bCs/>
          <w:sz w:val="24"/>
          <w:szCs w:val="24"/>
        </w:rPr>
        <w:t>Wrexham: Public Health Wales NHS Trust</w:t>
      </w:r>
    </w:p>
    <w:p w14:paraId="77A91E61" w14:textId="77777777" w:rsidR="00E2469C" w:rsidRPr="00157D4F" w:rsidRDefault="00E2469C" w:rsidP="00E2469C">
      <w:pPr>
        <w:overflowPunct/>
        <w:textAlignment w:val="auto"/>
        <w:rPr>
          <w:bCs/>
          <w:sz w:val="24"/>
          <w:szCs w:val="24"/>
          <w:highlight w:val="yellow"/>
        </w:rPr>
      </w:pPr>
    </w:p>
    <w:p w14:paraId="2DFF604E" w14:textId="77777777" w:rsidR="00E2469C" w:rsidRPr="00157D4F" w:rsidRDefault="00E2469C" w:rsidP="00E2469C">
      <w:pPr>
        <w:overflowPunct/>
        <w:textAlignment w:val="auto"/>
        <w:rPr>
          <w:bCs/>
          <w:sz w:val="24"/>
          <w:szCs w:val="24"/>
        </w:rPr>
      </w:pPr>
      <w:r w:rsidRPr="00157D4F">
        <w:rPr>
          <w:bCs/>
          <w:sz w:val="24"/>
          <w:szCs w:val="24"/>
        </w:rPr>
        <w:t xml:space="preserve">Public Health Wales. (2018) </w:t>
      </w:r>
      <w:r w:rsidRPr="00157D4F">
        <w:rPr>
          <w:bCs/>
          <w:i/>
          <w:sz w:val="24"/>
          <w:szCs w:val="24"/>
        </w:rPr>
        <w:t>Sources of resilience and their modernising relationships with harm of adverse childhood experiences</w:t>
      </w:r>
      <w:r w:rsidRPr="00157D4F">
        <w:rPr>
          <w:bCs/>
          <w:sz w:val="24"/>
          <w:szCs w:val="24"/>
        </w:rPr>
        <w:t xml:space="preserve">. Wrexham: Public Health Wales NHS Trust </w:t>
      </w:r>
    </w:p>
    <w:p w14:paraId="391E6DEC" w14:textId="77777777" w:rsidR="00E2469C" w:rsidRPr="00157D4F" w:rsidRDefault="00E2469C" w:rsidP="00E2469C">
      <w:pPr>
        <w:overflowPunct/>
        <w:textAlignment w:val="auto"/>
        <w:rPr>
          <w:sz w:val="24"/>
          <w:szCs w:val="24"/>
        </w:rPr>
      </w:pPr>
    </w:p>
    <w:p w14:paraId="5F6BCB8D" w14:textId="77777777" w:rsidR="00E2469C" w:rsidRPr="00157D4F" w:rsidRDefault="00E2469C" w:rsidP="00E2469C">
      <w:pPr>
        <w:jc w:val="both"/>
        <w:rPr>
          <w:sz w:val="24"/>
          <w:szCs w:val="24"/>
        </w:rPr>
      </w:pPr>
      <w:r w:rsidRPr="00157D4F">
        <w:rPr>
          <w:sz w:val="24"/>
          <w:szCs w:val="24"/>
        </w:rPr>
        <w:t>Public Law Outline. (2013) [Online] Available at:</w:t>
      </w:r>
    </w:p>
    <w:p w14:paraId="456CD1BD" w14:textId="77777777" w:rsidR="00E2469C" w:rsidRPr="00A747E8" w:rsidRDefault="00E2469C" w:rsidP="00E2469C">
      <w:pPr>
        <w:jc w:val="both"/>
        <w:rPr>
          <w:sz w:val="24"/>
          <w:szCs w:val="24"/>
        </w:rPr>
      </w:pPr>
      <w:hyperlink r:id="rId18" w:anchor="para" w:history="1">
        <w:r w:rsidRPr="00157D4F">
          <w:rPr>
            <w:color w:val="0000FF"/>
            <w:sz w:val="24"/>
            <w:szCs w:val="24"/>
            <w:u w:val="single"/>
          </w:rPr>
          <w:t>http://www.justice.gov.uk/courts/procedure-rules/family/practice_directions/pd_part_12a#para</w:t>
        </w:r>
      </w:hyperlink>
      <w:r w:rsidRPr="00157D4F">
        <w:rPr>
          <w:sz w:val="24"/>
          <w:szCs w:val="24"/>
        </w:rPr>
        <w:t xml:space="preserve"> (Accessed </w:t>
      </w:r>
      <w:r w:rsidRPr="00A747E8">
        <w:rPr>
          <w:sz w:val="24"/>
          <w:szCs w:val="24"/>
        </w:rPr>
        <w:t>15</w:t>
      </w:r>
      <w:r w:rsidRPr="00A747E8">
        <w:rPr>
          <w:sz w:val="24"/>
          <w:szCs w:val="24"/>
          <w:vertAlign w:val="superscript"/>
        </w:rPr>
        <w:t>th</w:t>
      </w:r>
      <w:r w:rsidRPr="00A747E8">
        <w:rPr>
          <w:sz w:val="24"/>
          <w:szCs w:val="24"/>
        </w:rPr>
        <w:t xml:space="preserve"> February 2025)</w:t>
      </w:r>
      <w:r w:rsidRPr="00157D4F">
        <w:rPr>
          <w:sz w:val="24"/>
          <w:szCs w:val="24"/>
        </w:rPr>
        <w:t xml:space="preserve">. </w:t>
      </w:r>
    </w:p>
    <w:p w14:paraId="7AB7209D" w14:textId="77777777" w:rsidR="00E2469C" w:rsidRPr="00A747E8" w:rsidRDefault="00E2469C" w:rsidP="00E2469C">
      <w:pPr>
        <w:jc w:val="both"/>
        <w:rPr>
          <w:sz w:val="24"/>
          <w:szCs w:val="24"/>
        </w:rPr>
      </w:pPr>
    </w:p>
    <w:p w14:paraId="447DD6E7" w14:textId="77777777" w:rsidR="00E2469C" w:rsidRPr="00157D4F" w:rsidRDefault="00E2469C" w:rsidP="00E2469C">
      <w:pPr>
        <w:jc w:val="both"/>
        <w:rPr>
          <w:sz w:val="24"/>
          <w:szCs w:val="24"/>
        </w:rPr>
      </w:pPr>
      <w:r w:rsidRPr="00A747E8">
        <w:rPr>
          <w:sz w:val="24"/>
          <w:szCs w:val="24"/>
        </w:rPr>
        <w:t xml:space="preserve">Research in Practice (2013) </w:t>
      </w:r>
      <w:r w:rsidRPr="00A747E8">
        <w:rPr>
          <w:i/>
          <w:iCs/>
          <w:sz w:val="24"/>
          <w:szCs w:val="24"/>
        </w:rPr>
        <w:t xml:space="preserve">The Impact of parental substance misuse on child development </w:t>
      </w:r>
      <w:r w:rsidRPr="00A747E8">
        <w:rPr>
          <w:sz w:val="24"/>
          <w:szCs w:val="24"/>
        </w:rPr>
        <w:t xml:space="preserve">[Online] Available at: </w:t>
      </w:r>
      <w:hyperlink r:id="rId19" w:history="1">
        <w:r w:rsidRPr="00A747E8">
          <w:rPr>
            <w:rStyle w:val="Hyperlink"/>
            <w:sz w:val="24"/>
            <w:szCs w:val="24"/>
          </w:rPr>
          <w:t>www.rip.org.uk</w:t>
        </w:r>
      </w:hyperlink>
      <w:r w:rsidRPr="00A747E8">
        <w:rPr>
          <w:sz w:val="24"/>
          <w:szCs w:val="24"/>
        </w:rPr>
        <w:t xml:space="preserve"> (Accessed 15</w:t>
      </w:r>
      <w:r w:rsidRPr="00A747E8">
        <w:rPr>
          <w:sz w:val="24"/>
          <w:szCs w:val="24"/>
          <w:vertAlign w:val="superscript"/>
        </w:rPr>
        <w:t>th</w:t>
      </w:r>
      <w:r w:rsidRPr="00A747E8">
        <w:rPr>
          <w:sz w:val="24"/>
          <w:szCs w:val="24"/>
        </w:rPr>
        <w:t xml:space="preserve"> February 2025).</w:t>
      </w:r>
    </w:p>
    <w:p w14:paraId="2AAA3F93" w14:textId="77777777" w:rsidR="00E2469C" w:rsidRPr="00A747E8" w:rsidRDefault="00E2469C" w:rsidP="00E2469C">
      <w:pPr>
        <w:pStyle w:val="NormalWeb"/>
        <w:overflowPunct w:val="0"/>
        <w:autoSpaceDE w:val="0"/>
        <w:autoSpaceDN w:val="0"/>
        <w:adjustRightInd w:val="0"/>
        <w:spacing w:before="200" w:beforeAutospacing="0" w:after="0" w:afterAutospacing="0" w:line="240" w:lineRule="atLeast"/>
        <w:rPr>
          <w:rFonts w:ascii="Arial" w:eastAsia="+mn-ea" w:hAnsi="Arial" w:cs="Arial"/>
          <w:color w:val="000000"/>
          <w:kern w:val="24"/>
        </w:rPr>
      </w:pPr>
    </w:p>
    <w:p w14:paraId="2841E61E" w14:textId="77777777" w:rsidR="00E2469C" w:rsidRPr="00A747E8" w:rsidRDefault="00E2469C" w:rsidP="00E2469C">
      <w:pPr>
        <w:rPr>
          <w:sz w:val="24"/>
          <w:szCs w:val="24"/>
          <w:shd w:val="clear" w:color="auto" w:fill="FFFFFF"/>
        </w:rPr>
      </w:pPr>
      <w:r w:rsidRPr="00A747E8">
        <w:rPr>
          <w:rFonts w:eastAsia="+mn-ea"/>
          <w:kern w:val="24"/>
          <w:sz w:val="24"/>
          <w:szCs w:val="24"/>
        </w:rPr>
        <w:t>Seden, J. (2013)</w:t>
      </w:r>
      <w:r w:rsidRPr="00A747E8">
        <w:rPr>
          <w:sz w:val="24"/>
          <w:szCs w:val="24"/>
          <w:shd w:val="clear" w:color="auto" w:fill="FFFFFF"/>
        </w:rPr>
        <w:t xml:space="preserve"> ‘Interviewing and relationship skills’, in Davies, M. (ed.) </w:t>
      </w:r>
      <w:r w:rsidRPr="00A747E8">
        <w:rPr>
          <w:i/>
          <w:iCs/>
          <w:sz w:val="24"/>
          <w:szCs w:val="24"/>
          <w:shd w:val="clear" w:color="auto" w:fill="FFFFFF"/>
        </w:rPr>
        <w:t>The Blackwell Companion to Social Work</w:t>
      </w:r>
      <w:r w:rsidRPr="00A747E8">
        <w:rPr>
          <w:sz w:val="24"/>
          <w:szCs w:val="24"/>
          <w:shd w:val="clear" w:color="auto" w:fill="FFFFFF"/>
        </w:rPr>
        <w:t>, 4th edn, Chichester, Wiley-Blackwell, pp.355 -365.</w:t>
      </w:r>
    </w:p>
    <w:p w14:paraId="33B8244C" w14:textId="77777777" w:rsidR="00A747E8" w:rsidRPr="00A747E8" w:rsidRDefault="00A747E8" w:rsidP="00E2469C">
      <w:pPr>
        <w:rPr>
          <w:sz w:val="24"/>
          <w:szCs w:val="24"/>
          <w:shd w:val="clear" w:color="auto" w:fill="FFFFFF"/>
        </w:rPr>
      </w:pPr>
    </w:p>
    <w:p w14:paraId="39C439D5" w14:textId="77777777" w:rsidR="00A747E8" w:rsidRPr="00A747E8" w:rsidRDefault="00A747E8" w:rsidP="00A747E8">
      <w:pPr>
        <w:overflowPunct/>
        <w:autoSpaceDE/>
        <w:autoSpaceDN/>
        <w:adjustRightInd/>
        <w:spacing w:after="160" w:line="278" w:lineRule="auto"/>
        <w:textAlignment w:val="auto"/>
        <w:rPr>
          <w:rFonts w:eastAsiaTheme="minorHAnsi"/>
          <w:kern w:val="2"/>
          <w:sz w:val="24"/>
          <w:szCs w:val="24"/>
          <w:shd w:val="clear" w:color="auto" w:fill="FFFFFF"/>
          <w14:ligatures w14:val="standardContextual"/>
        </w:rPr>
      </w:pPr>
      <w:r w:rsidRPr="00A747E8">
        <w:rPr>
          <w:rFonts w:eastAsiaTheme="minorHAnsi"/>
          <w:kern w:val="2"/>
          <w:sz w:val="24"/>
          <w:szCs w:val="24"/>
          <w:shd w:val="clear" w:color="auto" w:fill="FFFFFF"/>
          <w14:ligatures w14:val="standardContextual"/>
        </w:rPr>
        <w:t>Social Care Institute for Excellence (n.d.) </w:t>
      </w:r>
      <w:r w:rsidRPr="00A747E8">
        <w:rPr>
          <w:rFonts w:eastAsiaTheme="minorHAnsi"/>
          <w:i/>
          <w:iCs/>
          <w:kern w:val="2"/>
          <w:sz w:val="24"/>
          <w:szCs w:val="24"/>
          <w:shd w:val="clear" w:color="auto" w:fill="FFFFFF"/>
          <w14:ligatures w14:val="standardContextual"/>
        </w:rPr>
        <w:t>What is a strengths-based approach to care?</w:t>
      </w:r>
      <w:r w:rsidRPr="00A747E8">
        <w:rPr>
          <w:rFonts w:eastAsiaTheme="minorHAnsi"/>
          <w:kern w:val="2"/>
          <w:sz w:val="24"/>
          <w:szCs w:val="24"/>
          <w:shd w:val="clear" w:color="auto" w:fill="FFFFFF"/>
          <w14:ligatures w14:val="standardContextual"/>
        </w:rPr>
        <w:t> [Online]. Available at </w:t>
      </w:r>
      <w:hyperlink r:id="rId20" w:history="1">
        <w:r w:rsidRPr="00A747E8">
          <w:rPr>
            <w:rFonts w:eastAsiaTheme="minorHAnsi"/>
            <w:color w:val="0000FF"/>
            <w:kern w:val="2"/>
            <w:sz w:val="24"/>
            <w:szCs w:val="24"/>
            <w:u w:val="single"/>
            <w14:ligatures w14:val="standardContextual"/>
          </w:rPr>
          <w:t>Care Act guidance on strengths-based approaches - SCIE</w:t>
        </w:r>
      </w:hyperlink>
      <w:r w:rsidRPr="00A747E8">
        <w:rPr>
          <w:rFonts w:eastAsiaTheme="minorHAnsi"/>
          <w:kern w:val="2"/>
          <w:sz w:val="24"/>
          <w:szCs w:val="24"/>
          <w:shd w:val="clear" w:color="auto" w:fill="FFFFFF"/>
          <w14:ligatures w14:val="standardContextual"/>
        </w:rPr>
        <w:t xml:space="preserve"> (Accessed 10</w:t>
      </w:r>
      <w:r w:rsidRPr="00A747E8">
        <w:rPr>
          <w:rFonts w:eastAsiaTheme="minorHAnsi"/>
          <w:kern w:val="2"/>
          <w:sz w:val="24"/>
          <w:szCs w:val="24"/>
          <w:shd w:val="clear" w:color="auto" w:fill="FFFFFF"/>
          <w:vertAlign w:val="superscript"/>
          <w14:ligatures w14:val="standardContextual"/>
        </w:rPr>
        <w:t>th</w:t>
      </w:r>
      <w:r w:rsidRPr="00A747E8">
        <w:rPr>
          <w:rFonts w:eastAsiaTheme="minorHAnsi"/>
          <w:kern w:val="2"/>
          <w:sz w:val="24"/>
          <w:szCs w:val="24"/>
          <w:shd w:val="clear" w:color="auto" w:fill="FFFFFF"/>
          <w14:ligatures w14:val="standardContextual"/>
        </w:rPr>
        <w:t xml:space="preserve"> February 2025).</w:t>
      </w:r>
    </w:p>
    <w:p w14:paraId="5B3DA9F1" w14:textId="77777777" w:rsidR="00E2469C" w:rsidRPr="00A747E8" w:rsidRDefault="00E2469C" w:rsidP="00E2469C">
      <w:pPr>
        <w:pStyle w:val="NormalWeb"/>
        <w:overflowPunct w:val="0"/>
        <w:autoSpaceDE w:val="0"/>
        <w:autoSpaceDN w:val="0"/>
        <w:adjustRightInd w:val="0"/>
        <w:spacing w:before="200" w:beforeAutospacing="0" w:after="0" w:afterAutospacing="0" w:line="240" w:lineRule="atLeast"/>
        <w:rPr>
          <w:rFonts w:ascii="Arial" w:hAnsi="Arial" w:cs="Arial"/>
        </w:rPr>
      </w:pPr>
      <w:r w:rsidRPr="00A747E8">
        <w:rPr>
          <w:rFonts w:ascii="Arial" w:hAnsi="Arial" w:cs="Arial"/>
        </w:rPr>
        <w:t>Social Services and Well Being (Wales) Act 2014 The Care and Support (Eligibility) (Wales) Regulations 2015</w:t>
      </w:r>
    </w:p>
    <w:p w14:paraId="124C25D9" w14:textId="77777777" w:rsidR="009B1BEC" w:rsidRPr="00A747E8" w:rsidRDefault="009B1BEC" w:rsidP="00E2469C">
      <w:pPr>
        <w:rPr>
          <w:rFonts w:eastAsiaTheme="minorHAnsi"/>
          <w:color w:val="auto"/>
          <w:sz w:val="24"/>
          <w:szCs w:val="24"/>
          <w:lang w:eastAsia="en-US"/>
        </w:rPr>
      </w:pPr>
    </w:p>
    <w:p w14:paraId="11B0A92A" w14:textId="1270F3F8" w:rsidR="008D6BB7" w:rsidRPr="00A747E8" w:rsidRDefault="008D6BB7" w:rsidP="00E2469C">
      <w:pPr>
        <w:rPr>
          <w:sz w:val="24"/>
          <w:szCs w:val="24"/>
        </w:rPr>
      </w:pPr>
      <w:r w:rsidRPr="00A747E8">
        <w:rPr>
          <w:sz w:val="24"/>
          <w:szCs w:val="24"/>
        </w:rPr>
        <w:t xml:space="preserve">Social Care Wales (2017) </w:t>
      </w:r>
      <w:r w:rsidRPr="00A747E8">
        <w:rPr>
          <w:i/>
          <w:iCs/>
          <w:sz w:val="24"/>
          <w:szCs w:val="24"/>
        </w:rPr>
        <w:t>Code of Professional Practice for Social Care</w:t>
      </w:r>
      <w:r w:rsidRPr="00A747E8">
        <w:rPr>
          <w:sz w:val="24"/>
          <w:szCs w:val="24"/>
        </w:rPr>
        <w:t xml:space="preserve">. Available at: </w:t>
      </w:r>
      <w:hyperlink r:id="rId21" w:history="1">
        <w:r w:rsidR="00734FB6" w:rsidRPr="00A747E8">
          <w:rPr>
            <w:color w:val="0000FF"/>
            <w:sz w:val="24"/>
            <w:szCs w:val="24"/>
            <w:u w:val="single"/>
          </w:rPr>
          <w:t>Practice-guidance-social-workers.pdf</w:t>
        </w:r>
      </w:hyperlink>
      <w:r w:rsidR="00734FB6" w:rsidRPr="00A747E8">
        <w:rPr>
          <w:sz w:val="24"/>
          <w:szCs w:val="24"/>
        </w:rPr>
        <w:t xml:space="preserve"> </w:t>
      </w:r>
      <w:r w:rsidRPr="00A747E8">
        <w:rPr>
          <w:sz w:val="24"/>
          <w:szCs w:val="24"/>
        </w:rPr>
        <w:t xml:space="preserve">(Accessed: </w:t>
      </w:r>
      <w:r w:rsidR="00734FB6" w:rsidRPr="00A747E8">
        <w:rPr>
          <w:sz w:val="24"/>
          <w:szCs w:val="24"/>
        </w:rPr>
        <w:t>4</w:t>
      </w:r>
      <w:r w:rsidR="00734FB6" w:rsidRPr="00A747E8">
        <w:rPr>
          <w:sz w:val="24"/>
          <w:szCs w:val="24"/>
          <w:vertAlign w:val="superscript"/>
        </w:rPr>
        <w:t>th</w:t>
      </w:r>
      <w:r w:rsidR="00734FB6" w:rsidRPr="00A747E8">
        <w:rPr>
          <w:sz w:val="24"/>
          <w:szCs w:val="24"/>
        </w:rPr>
        <w:t xml:space="preserve"> February 2025</w:t>
      </w:r>
      <w:r w:rsidRPr="00A747E8">
        <w:rPr>
          <w:sz w:val="24"/>
          <w:szCs w:val="24"/>
        </w:rPr>
        <w:t>).</w:t>
      </w:r>
    </w:p>
    <w:p w14:paraId="415667B5" w14:textId="77777777" w:rsidR="008D6BB7" w:rsidRPr="00A747E8" w:rsidRDefault="008D6BB7" w:rsidP="008D6BB7">
      <w:pPr>
        <w:ind w:hanging="720"/>
        <w:rPr>
          <w:sz w:val="24"/>
          <w:szCs w:val="24"/>
        </w:rPr>
      </w:pPr>
    </w:p>
    <w:p w14:paraId="2AD5651E" w14:textId="59B1E3F4" w:rsidR="008D6BB7" w:rsidRPr="00A747E8" w:rsidRDefault="008D6BB7" w:rsidP="00E2469C">
      <w:pPr>
        <w:ind w:hanging="720"/>
        <w:rPr>
          <w:sz w:val="24"/>
          <w:szCs w:val="24"/>
        </w:rPr>
      </w:pPr>
      <w:r w:rsidRPr="00A747E8">
        <w:rPr>
          <w:sz w:val="24"/>
          <w:szCs w:val="24"/>
        </w:rPr>
        <w:t xml:space="preserve">           Social Services and Well-being (Wales) Act 2014. [online] Legislation.gov.uk. Available at: </w:t>
      </w:r>
      <w:hyperlink r:id="rId22">
        <w:r w:rsidRPr="00A747E8">
          <w:rPr>
            <w:rStyle w:val="Hyperlink"/>
            <w:sz w:val="24"/>
            <w:szCs w:val="24"/>
          </w:rPr>
          <w:t>https://www.legislation.gov.uk/anaw/2014/4/contents</w:t>
        </w:r>
      </w:hyperlink>
      <w:r w:rsidRPr="00A747E8">
        <w:rPr>
          <w:sz w:val="24"/>
          <w:szCs w:val="24"/>
        </w:rPr>
        <w:t>.</w:t>
      </w:r>
    </w:p>
    <w:p w14:paraId="50643BA8" w14:textId="77777777" w:rsidR="00621783" w:rsidRPr="00A747E8" w:rsidRDefault="00621783" w:rsidP="008D6BB7">
      <w:pPr>
        <w:ind w:hanging="720"/>
        <w:rPr>
          <w:sz w:val="24"/>
          <w:szCs w:val="24"/>
        </w:rPr>
      </w:pPr>
    </w:p>
    <w:p w14:paraId="2C81D2B1" w14:textId="3D011050" w:rsidR="00BD0BA7" w:rsidRPr="00A747E8" w:rsidRDefault="00BD0BA7" w:rsidP="00621783">
      <w:pPr>
        <w:overflowPunct/>
        <w:autoSpaceDE/>
        <w:autoSpaceDN/>
        <w:adjustRightInd/>
        <w:jc w:val="both"/>
        <w:textAlignment w:val="auto"/>
        <w:rPr>
          <w:rFonts w:eastAsiaTheme="minorHAnsi"/>
          <w:sz w:val="24"/>
          <w:szCs w:val="24"/>
          <w:shd w:val="clear" w:color="auto" w:fill="FFFFFF"/>
          <w:lang w:eastAsia="en-US"/>
        </w:rPr>
      </w:pPr>
      <w:r w:rsidRPr="00A747E8">
        <w:rPr>
          <w:rFonts w:eastAsiaTheme="minorHAnsi"/>
          <w:sz w:val="24"/>
          <w:szCs w:val="24"/>
          <w:shd w:val="clear" w:color="auto" w:fill="FFFFFF"/>
          <w:lang w:eastAsia="en-US"/>
        </w:rPr>
        <w:t>Thompson, N. (2000) Understanding Social Work</w:t>
      </w:r>
      <w:r w:rsidR="00FC6BA7" w:rsidRPr="00A747E8">
        <w:rPr>
          <w:rFonts w:eastAsiaTheme="minorHAnsi"/>
          <w:sz w:val="24"/>
          <w:szCs w:val="24"/>
          <w:shd w:val="clear" w:color="auto" w:fill="FFFFFF"/>
          <w:lang w:eastAsia="en-US"/>
        </w:rPr>
        <w:t>. Basingstoke, Palgrave.</w:t>
      </w:r>
    </w:p>
    <w:p w14:paraId="46E30C68" w14:textId="77777777" w:rsidR="00BD0BA7" w:rsidRPr="00A747E8" w:rsidRDefault="00BD0BA7" w:rsidP="00621783">
      <w:pPr>
        <w:overflowPunct/>
        <w:autoSpaceDE/>
        <w:autoSpaceDN/>
        <w:adjustRightInd/>
        <w:jc w:val="both"/>
        <w:textAlignment w:val="auto"/>
        <w:rPr>
          <w:rFonts w:eastAsiaTheme="minorHAnsi"/>
          <w:sz w:val="24"/>
          <w:szCs w:val="24"/>
          <w:shd w:val="clear" w:color="auto" w:fill="FFFFFF"/>
          <w:lang w:eastAsia="en-US"/>
        </w:rPr>
      </w:pPr>
    </w:p>
    <w:p w14:paraId="5786CCF3" w14:textId="0B7C9EC1" w:rsidR="00621783" w:rsidRPr="00A747E8" w:rsidRDefault="00621783" w:rsidP="00621783">
      <w:pPr>
        <w:overflowPunct/>
        <w:autoSpaceDE/>
        <w:autoSpaceDN/>
        <w:adjustRightInd/>
        <w:jc w:val="both"/>
        <w:textAlignment w:val="auto"/>
        <w:rPr>
          <w:rFonts w:eastAsiaTheme="minorHAnsi"/>
          <w:sz w:val="24"/>
          <w:szCs w:val="24"/>
          <w:shd w:val="clear" w:color="auto" w:fill="FFFFFF"/>
          <w:lang w:eastAsia="en-US"/>
        </w:rPr>
      </w:pPr>
      <w:r w:rsidRPr="00A747E8">
        <w:rPr>
          <w:rFonts w:eastAsiaTheme="minorHAnsi"/>
          <w:sz w:val="24"/>
          <w:szCs w:val="24"/>
          <w:shd w:val="clear" w:color="auto" w:fill="FFFFFF"/>
          <w:lang w:eastAsia="en-US"/>
        </w:rPr>
        <w:t>Trevithick, P. (2000). Social Work Skills: a practice handbook. Buckingham: Open University Press</w:t>
      </w:r>
    </w:p>
    <w:p w14:paraId="603815A5" w14:textId="77777777" w:rsidR="009B1BEC" w:rsidRPr="00A747E8" w:rsidRDefault="009B1BEC" w:rsidP="00621783">
      <w:pPr>
        <w:overflowPunct/>
        <w:autoSpaceDE/>
        <w:autoSpaceDN/>
        <w:adjustRightInd/>
        <w:jc w:val="both"/>
        <w:textAlignment w:val="auto"/>
        <w:rPr>
          <w:rFonts w:eastAsiaTheme="minorHAnsi"/>
          <w:sz w:val="24"/>
          <w:szCs w:val="24"/>
          <w:shd w:val="clear" w:color="auto" w:fill="FFFFFF"/>
          <w:lang w:eastAsia="en-US"/>
        </w:rPr>
      </w:pPr>
    </w:p>
    <w:p w14:paraId="057B6B85" w14:textId="77777777" w:rsidR="009B1BEC" w:rsidRPr="00A747E8" w:rsidRDefault="009B1BEC" w:rsidP="009B1BEC">
      <w:pPr>
        <w:keepNext/>
        <w:jc w:val="both"/>
        <w:rPr>
          <w:sz w:val="24"/>
          <w:szCs w:val="24"/>
        </w:rPr>
      </w:pPr>
      <w:r w:rsidRPr="00A747E8">
        <w:rPr>
          <w:sz w:val="24"/>
          <w:szCs w:val="24"/>
        </w:rPr>
        <w:t xml:space="preserve">Turnell, A. and Edwards, S. (1999) </w:t>
      </w:r>
      <w:r w:rsidRPr="00A747E8">
        <w:rPr>
          <w:i/>
          <w:sz w:val="24"/>
          <w:szCs w:val="24"/>
        </w:rPr>
        <w:t>Signs of Safety; A Solution and Safety Oriented Approach to Child Protection Casework</w:t>
      </w:r>
      <w:r w:rsidRPr="00A747E8">
        <w:rPr>
          <w:sz w:val="24"/>
          <w:szCs w:val="24"/>
        </w:rPr>
        <w:t xml:space="preserve">. London: W Norton and Company  </w:t>
      </w:r>
    </w:p>
    <w:p w14:paraId="2F23352B" w14:textId="77777777" w:rsidR="009B1BEC" w:rsidRPr="00A747E8" w:rsidRDefault="009B1BEC" w:rsidP="00621783">
      <w:pPr>
        <w:overflowPunct/>
        <w:autoSpaceDE/>
        <w:autoSpaceDN/>
        <w:adjustRightInd/>
        <w:jc w:val="both"/>
        <w:textAlignment w:val="auto"/>
        <w:rPr>
          <w:rFonts w:eastAsiaTheme="minorHAnsi"/>
          <w:sz w:val="24"/>
          <w:szCs w:val="24"/>
          <w:shd w:val="clear" w:color="auto" w:fill="FFFFFF"/>
          <w:lang w:eastAsia="en-US"/>
        </w:rPr>
      </w:pPr>
    </w:p>
    <w:p w14:paraId="3F3DC808" w14:textId="77777777" w:rsidR="00621783" w:rsidRPr="00A747E8" w:rsidRDefault="00621783" w:rsidP="008D6BB7">
      <w:pPr>
        <w:ind w:hanging="720"/>
        <w:rPr>
          <w:sz w:val="24"/>
          <w:szCs w:val="24"/>
        </w:rPr>
      </w:pPr>
    </w:p>
    <w:p w14:paraId="56A92467" w14:textId="3F5DCC0E" w:rsidR="006443A8" w:rsidRPr="00A747E8" w:rsidRDefault="00E2469C" w:rsidP="006443A8">
      <w:pPr>
        <w:pStyle w:val="NormalWeb"/>
        <w:spacing w:before="0" w:beforeAutospacing="0" w:after="0" w:afterAutospacing="0" w:line="360" w:lineRule="atLeast"/>
        <w:ind w:hanging="720"/>
        <w:rPr>
          <w:rFonts w:ascii="Arial" w:hAnsi="Arial" w:cs="Arial"/>
        </w:rPr>
      </w:pPr>
      <w:r w:rsidRPr="00A747E8">
        <w:rPr>
          <w:rFonts w:ascii="Arial" w:hAnsi="Arial" w:cs="Arial"/>
        </w:rPr>
        <w:t xml:space="preserve">           </w:t>
      </w:r>
      <w:r w:rsidR="006443A8" w:rsidRPr="00A747E8">
        <w:rPr>
          <w:rFonts w:ascii="Arial" w:hAnsi="Arial" w:cs="Arial"/>
        </w:rPr>
        <w:t xml:space="preserve">Wales Safeguarding Procedures (2019) Wales safeguarding procedures. Available at: </w:t>
      </w:r>
      <w:hyperlink r:id="rId23" w:history="1">
        <w:r w:rsidR="003B0087" w:rsidRPr="00A747E8">
          <w:rPr>
            <w:rFonts w:ascii="Arial" w:hAnsi="Arial" w:cs="Arial"/>
            <w:color w:val="0000FF"/>
            <w:u w:val="single"/>
          </w:rPr>
          <w:t>Safeguarding Wales</w:t>
        </w:r>
      </w:hyperlink>
      <w:r w:rsidR="006443A8" w:rsidRPr="00A747E8">
        <w:rPr>
          <w:rFonts w:ascii="Arial" w:hAnsi="Arial" w:cs="Arial"/>
        </w:rPr>
        <w:t xml:space="preserve"> [Accessed: </w:t>
      </w:r>
      <w:r w:rsidR="003B0087" w:rsidRPr="00A747E8">
        <w:rPr>
          <w:rFonts w:ascii="Arial" w:hAnsi="Arial" w:cs="Arial"/>
        </w:rPr>
        <w:t>3</w:t>
      </w:r>
      <w:r w:rsidR="003B0087" w:rsidRPr="00A747E8">
        <w:rPr>
          <w:rFonts w:ascii="Arial" w:hAnsi="Arial" w:cs="Arial"/>
          <w:vertAlign w:val="superscript"/>
        </w:rPr>
        <w:t>rd</w:t>
      </w:r>
      <w:r w:rsidR="003B0087" w:rsidRPr="00A747E8">
        <w:rPr>
          <w:rFonts w:ascii="Arial" w:hAnsi="Arial" w:cs="Arial"/>
        </w:rPr>
        <w:t xml:space="preserve"> February 2025</w:t>
      </w:r>
      <w:r w:rsidR="006443A8" w:rsidRPr="00A747E8">
        <w:rPr>
          <w:rFonts w:ascii="Arial" w:hAnsi="Arial" w:cs="Arial"/>
        </w:rPr>
        <w:t xml:space="preserve">]. </w:t>
      </w:r>
    </w:p>
    <w:p w14:paraId="0BD316EA" w14:textId="77777777" w:rsidR="00A747E8" w:rsidRDefault="00A07186" w:rsidP="00F8214F">
      <w:pPr>
        <w:pStyle w:val="NormalWeb"/>
        <w:spacing w:before="0" w:beforeAutospacing="0" w:after="0" w:afterAutospacing="0" w:line="360" w:lineRule="atLeast"/>
        <w:ind w:hanging="720"/>
        <w:rPr>
          <w:rFonts w:ascii="Arial" w:hAnsi="Arial" w:cs="Arial"/>
          <w:color w:val="000000" w:themeColor="text1"/>
        </w:rPr>
      </w:pPr>
      <w:r w:rsidRPr="00A747E8">
        <w:rPr>
          <w:rFonts w:ascii="Arial" w:hAnsi="Arial" w:cs="Arial"/>
          <w:color w:val="000000" w:themeColor="text1"/>
        </w:rPr>
        <w:t>‌</w:t>
      </w:r>
      <w:r w:rsidR="00E2469C" w:rsidRPr="00A747E8">
        <w:rPr>
          <w:rFonts w:ascii="Arial" w:hAnsi="Arial" w:cs="Arial"/>
          <w:color w:val="000000" w:themeColor="text1"/>
        </w:rPr>
        <w:t xml:space="preserve">           </w:t>
      </w:r>
    </w:p>
    <w:p w14:paraId="2458D382" w14:textId="6557241E" w:rsidR="00A07186" w:rsidRPr="00A747E8" w:rsidRDefault="00A747E8" w:rsidP="00F8214F">
      <w:pPr>
        <w:pStyle w:val="NormalWeb"/>
        <w:spacing w:before="0" w:beforeAutospacing="0" w:after="0" w:afterAutospacing="0" w:line="360" w:lineRule="atLeast"/>
        <w:ind w:hanging="720"/>
        <w:rPr>
          <w:rFonts w:ascii="Arial" w:hAnsi="Arial" w:cs="Arial"/>
          <w:color w:val="000000" w:themeColor="text1"/>
        </w:rPr>
      </w:pPr>
      <w:r>
        <w:rPr>
          <w:rFonts w:ascii="Arial" w:hAnsi="Arial" w:cs="Arial"/>
          <w:color w:val="000000" w:themeColor="text1"/>
        </w:rPr>
        <w:t xml:space="preserve">           </w:t>
      </w:r>
      <w:r w:rsidR="00A07186" w:rsidRPr="00A747E8">
        <w:rPr>
          <w:rFonts w:ascii="Arial" w:hAnsi="Arial" w:cs="Arial"/>
          <w:color w:val="000000" w:themeColor="text1"/>
        </w:rPr>
        <w:t>Welsh Government (2015). </w:t>
      </w:r>
      <w:r w:rsidR="00A07186" w:rsidRPr="00A747E8">
        <w:rPr>
          <w:rFonts w:ascii="Arial" w:hAnsi="Arial" w:cs="Arial"/>
          <w:i/>
          <w:color w:val="000000" w:themeColor="text1"/>
        </w:rPr>
        <w:t>words.... Delivering the ‘Active Offer’ Information Pack - Social Services and Social Care</w:t>
      </w:r>
      <w:r w:rsidR="00A07186" w:rsidRPr="00A747E8">
        <w:rPr>
          <w:rFonts w:ascii="Arial" w:hAnsi="Arial" w:cs="Arial"/>
          <w:color w:val="000000" w:themeColor="text1"/>
        </w:rPr>
        <w:t xml:space="preserve">. [online] Available at: </w:t>
      </w:r>
      <w:hyperlink r:id="rId24">
        <w:r w:rsidR="00A07186" w:rsidRPr="00A747E8">
          <w:rPr>
            <w:rStyle w:val="Hyperlink"/>
            <w:rFonts w:ascii="Arial" w:hAnsi="Arial" w:cs="Arial"/>
          </w:rPr>
          <w:t>https://www.gov.wales/sites/default/files/publications/2019-04/delivering-the-active-offer-information-pack-social-services-and-social-care.pdf</w:t>
        </w:r>
      </w:hyperlink>
      <w:r w:rsidR="00A07186" w:rsidRPr="00A747E8">
        <w:rPr>
          <w:rFonts w:ascii="Arial" w:hAnsi="Arial" w:cs="Arial"/>
          <w:color w:val="000000" w:themeColor="text1"/>
        </w:rPr>
        <w:t>.</w:t>
      </w:r>
    </w:p>
    <w:p w14:paraId="401FB56F" w14:textId="77777777" w:rsidR="00502870" w:rsidRPr="00A747E8" w:rsidRDefault="00502870" w:rsidP="00F8214F">
      <w:pPr>
        <w:pStyle w:val="NormalWeb"/>
        <w:spacing w:before="0" w:beforeAutospacing="0" w:after="0" w:afterAutospacing="0" w:line="360" w:lineRule="atLeast"/>
        <w:ind w:hanging="720"/>
        <w:rPr>
          <w:rFonts w:ascii="Arial" w:hAnsi="Arial" w:cs="Arial"/>
          <w:color w:val="000000" w:themeColor="text1"/>
        </w:rPr>
      </w:pPr>
    </w:p>
    <w:p w14:paraId="79B970D3" w14:textId="77777777" w:rsidR="00502870" w:rsidRPr="00BA7C53" w:rsidRDefault="00502870" w:rsidP="00502870">
      <w:pPr>
        <w:jc w:val="both"/>
        <w:rPr>
          <w:sz w:val="24"/>
          <w:szCs w:val="24"/>
        </w:rPr>
      </w:pPr>
      <w:r w:rsidRPr="00BA7C53">
        <w:rPr>
          <w:sz w:val="24"/>
          <w:szCs w:val="24"/>
        </w:rPr>
        <w:t xml:space="preserve">Welsh Assembly Government. (2012) </w:t>
      </w:r>
      <w:r w:rsidRPr="00BA7C53">
        <w:rPr>
          <w:i/>
          <w:sz w:val="24"/>
          <w:szCs w:val="24"/>
        </w:rPr>
        <w:t>More than just words</w:t>
      </w:r>
      <w:r w:rsidRPr="00BA7C53">
        <w:rPr>
          <w:sz w:val="24"/>
          <w:szCs w:val="24"/>
        </w:rPr>
        <w:t xml:space="preserve">, </w:t>
      </w:r>
      <w:r w:rsidRPr="00BA7C53">
        <w:rPr>
          <w:i/>
          <w:sz w:val="24"/>
          <w:szCs w:val="24"/>
        </w:rPr>
        <w:t>Strategic Framework for Welsh Language Services in Health and Social Services and Social Care.</w:t>
      </w:r>
      <w:r w:rsidRPr="00BA7C53">
        <w:rPr>
          <w:sz w:val="24"/>
          <w:szCs w:val="24"/>
        </w:rPr>
        <w:t xml:space="preserve"> Cardiff: Welsh Assembly Government</w:t>
      </w:r>
    </w:p>
    <w:p w14:paraId="1F757FED" w14:textId="77777777" w:rsidR="00502870" w:rsidRPr="00A747E8" w:rsidRDefault="00502870" w:rsidP="00F8214F">
      <w:pPr>
        <w:pStyle w:val="NormalWeb"/>
        <w:spacing w:before="0" w:beforeAutospacing="0" w:after="0" w:afterAutospacing="0" w:line="360" w:lineRule="atLeast"/>
        <w:ind w:hanging="720"/>
        <w:rPr>
          <w:rFonts w:ascii="Arial" w:hAnsi="Arial" w:cs="Arial"/>
          <w:i/>
          <w:color w:val="000000" w:themeColor="text1"/>
        </w:rPr>
      </w:pPr>
    </w:p>
    <w:p w14:paraId="4BBD57AF" w14:textId="77F98510" w:rsidR="00A07186" w:rsidRPr="00A747E8" w:rsidRDefault="00A07186" w:rsidP="00502870">
      <w:pPr>
        <w:pStyle w:val="NormalWeb"/>
        <w:spacing w:before="0" w:beforeAutospacing="0" w:after="0" w:line="360" w:lineRule="atLeast"/>
        <w:rPr>
          <w:rFonts w:ascii="Arial" w:hAnsi="Arial" w:cs="Arial"/>
          <w:i/>
          <w:iCs/>
        </w:rPr>
      </w:pPr>
      <w:r w:rsidRPr="00A747E8">
        <w:rPr>
          <w:rFonts w:ascii="Arial" w:hAnsi="Arial" w:cs="Arial"/>
        </w:rPr>
        <w:t xml:space="preserve">Welsh Government. (2015) </w:t>
      </w:r>
      <w:r w:rsidRPr="00A747E8">
        <w:rPr>
          <w:rFonts w:ascii="Arial" w:hAnsi="Arial" w:cs="Arial"/>
          <w:i/>
          <w:iCs/>
        </w:rPr>
        <w:t xml:space="preserve">Social Services Wellbeing Wales Act, (2014) Working Together to Safeguard </w:t>
      </w:r>
      <w:proofErr w:type="spellStart"/>
      <w:proofErr w:type="gramStart"/>
      <w:r w:rsidRPr="00A747E8">
        <w:rPr>
          <w:rFonts w:ascii="Arial" w:hAnsi="Arial" w:cs="Arial"/>
          <w:i/>
          <w:iCs/>
        </w:rPr>
        <w:t>People:Volume</w:t>
      </w:r>
      <w:proofErr w:type="spellEnd"/>
      <w:proofErr w:type="gramEnd"/>
      <w:r w:rsidRPr="00A747E8">
        <w:rPr>
          <w:rFonts w:ascii="Arial" w:hAnsi="Arial" w:cs="Arial"/>
          <w:i/>
          <w:iCs/>
        </w:rPr>
        <w:t xml:space="preserve"> 6 – Handling Individual Cases to Protect Adults at Risk: </w:t>
      </w:r>
      <w:r w:rsidRPr="00A747E8">
        <w:rPr>
          <w:rFonts w:ascii="Arial" w:hAnsi="Arial" w:cs="Arial"/>
        </w:rPr>
        <w:t>Cardiff. Welsh Government</w:t>
      </w:r>
      <w:r w:rsidRPr="00A747E8">
        <w:rPr>
          <w:rFonts w:ascii="Arial" w:hAnsi="Arial" w:cs="Arial"/>
          <w:i/>
          <w:iCs/>
        </w:rPr>
        <w:t xml:space="preserve">. </w:t>
      </w:r>
    </w:p>
    <w:p w14:paraId="39D9C0FF" w14:textId="77777777" w:rsidR="00A07186" w:rsidRPr="00A747E8" w:rsidRDefault="00A07186" w:rsidP="00A07186">
      <w:pPr>
        <w:pStyle w:val="NormalWeb"/>
        <w:spacing w:before="0" w:beforeAutospacing="0" w:after="0" w:line="360" w:lineRule="atLeast"/>
        <w:ind w:hanging="720"/>
        <w:rPr>
          <w:rFonts w:ascii="Arial" w:hAnsi="Arial" w:cs="Arial"/>
          <w:i/>
          <w:iCs/>
        </w:rPr>
      </w:pPr>
    </w:p>
    <w:p w14:paraId="71CDCA1B" w14:textId="2A902C20" w:rsidR="00A07186" w:rsidRPr="00A747E8" w:rsidRDefault="00E2469C" w:rsidP="00A07186">
      <w:pPr>
        <w:pStyle w:val="NormalWeb"/>
        <w:spacing w:before="0" w:beforeAutospacing="0" w:after="0" w:afterAutospacing="0" w:line="360" w:lineRule="atLeast"/>
        <w:ind w:hanging="720"/>
        <w:rPr>
          <w:rFonts w:ascii="Arial" w:hAnsi="Arial" w:cs="Arial"/>
          <w:i/>
          <w:iCs/>
        </w:rPr>
      </w:pPr>
      <w:r w:rsidRPr="00A747E8">
        <w:rPr>
          <w:rFonts w:ascii="Arial" w:hAnsi="Arial" w:cs="Arial"/>
        </w:rPr>
        <w:t xml:space="preserve">           </w:t>
      </w:r>
      <w:r w:rsidR="00A07186" w:rsidRPr="00A747E8">
        <w:rPr>
          <w:rFonts w:ascii="Arial" w:hAnsi="Arial" w:cs="Arial"/>
        </w:rPr>
        <w:t xml:space="preserve">Welsh Government. (2015) </w:t>
      </w:r>
      <w:r w:rsidR="00A07186" w:rsidRPr="00A747E8">
        <w:rPr>
          <w:rFonts w:ascii="Arial" w:hAnsi="Arial" w:cs="Arial"/>
          <w:i/>
          <w:iCs/>
        </w:rPr>
        <w:t xml:space="preserve">Social Services Wellbeing Wales Act, (2014) Part 3: Part 3 Code of Practice (assessing the needs of individuals). </w:t>
      </w:r>
      <w:r w:rsidR="00A07186" w:rsidRPr="00A747E8">
        <w:rPr>
          <w:rFonts w:ascii="Arial" w:hAnsi="Arial" w:cs="Arial"/>
        </w:rPr>
        <w:t>Cardiff. Welsh Government</w:t>
      </w:r>
      <w:r w:rsidR="00A07186" w:rsidRPr="00A747E8">
        <w:rPr>
          <w:rFonts w:ascii="Arial" w:hAnsi="Arial" w:cs="Arial"/>
          <w:i/>
          <w:iCs/>
        </w:rPr>
        <w:t xml:space="preserve">. </w:t>
      </w:r>
    </w:p>
    <w:p w14:paraId="0E6A2863" w14:textId="77777777" w:rsidR="00502870" w:rsidRPr="00A747E8" w:rsidRDefault="00502870" w:rsidP="00A07186">
      <w:pPr>
        <w:pStyle w:val="NormalWeb"/>
        <w:spacing w:before="0" w:beforeAutospacing="0" w:after="0" w:afterAutospacing="0" w:line="360" w:lineRule="atLeast"/>
        <w:ind w:hanging="720"/>
        <w:rPr>
          <w:rFonts w:ascii="Arial" w:hAnsi="Arial" w:cs="Arial"/>
          <w:i/>
          <w:iCs/>
        </w:rPr>
      </w:pPr>
    </w:p>
    <w:p w14:paraId="72FC2607" w14:textId="18BCAA64" w:rsidR="00A07186" w:rsidRPr="00A747E8" w:rsidRDefault="00F8214F" w:rsidP="00A07186">
      <w:pPr>
        <w:pStyle w:val="NormalWeb"/>
        <w:spacing w:before="0" w:beforeAutospacing="0"/>
        <w:ind w:hanging="720"/>
        <w:rPr>
          <w:rFonts w:ascii="Arial" w:hAnsi="Arial" w:cs="Arial"/>
          <w:color w:val="000000" w:themeColor="text1"/>
        </w:rPr>
      </w:pPr>
      <w:r w:rsidRPr="00A747E8">
        <w:rPr>
          <w:rFonts w:ascii="Arial" w:hAnsi="Arial" w:cs="Arial"/>
        </w:rPr>
        <w:t xml:space="preserve">           </w:t>
      </w:r>
      <w:r w:rsidR="00A07186" w:rsidRPr="00A747E8">
        <w:rPr>
          <w:rFonts w:ascii="Arial" w:hAnsi="Arial" w:cs="Arial"/>
          <w:color w:val="000000" w:themeColor="text1"/>
        </w:rPr>
        <w:t>Welsh Language (Wales) Measure 2011</w:t>
      </w:r>
      <w:r w:rsidR="00164323" w:rsidRPr="00A747E8">
        <w:rPr>
          <w:rFonts w:ascii="Arial" w:hAnsi="Arial" w:cs="Arial"/>
          <w:color w:val="000000" w:themeColor="text1"/>
        </w:rPr>
        <w:t xml:space="preserve"> nawn 1.</w:t>
      </w:r>
      <w:r w:rsidR="00A07186" w:rsidRPr="00A747E8">
        <w:rPr>
          <w:rFonts w:ascii="Arial" w:hAnsi="Arial" w:cs="Arial"/>
          <w:color w:val="000000" w:themeColor="text1"/>
        </w:rPr>
        <w:t xml:space="preserve"> Available at: </w:t>
      </w:r>
      <w:hyperlink r:id="rId25">
        <w:r w:rsidR="00A07186" w:rsidRPr="00A747E8">
          <w:rPr>
            <w:rStyle w:val="Hyperlink"/>
            <w:rFonts w:ascii="Arial" w:hAnsi="Arial" w:cs="Arial"/>
          </w:rPr>
          <w:t>https://www.legislation.gov.uk/mwa/2011/1/contents/enacted</w:t>
        </w:r>
      </w:hyperlink>
      <w:r w:rsidR="00A07186" w:rsidRPr="00A747E8">
        <w:rPr>
          <w:rFonts w:ascii="Arial" w:hAnsi="Arial" w:cs="Arial"/>
          <w:color w:val="000000" w:themeColor="text1"/>
        </w:rPr>
        <w:t>.‌ [Accessed 1</w:t>
      </w:r>
      <w:r w:rsidR="00E2469C" w:rsidRPr="00A747E8">
        <w:rPr>
          <w:rFonts w:ascii="Arial" w:hAnsi="Arial" w:cs="Arial"/>
          <w:color w:val="000000" w:themeColor="text1"/>
        </w:rPr>
        <w:t>5th February 2025</w:t>
      </w:r>
      <w:r w:rsidR="00A07186" w:rsidRPr="00A747E8">
        <w:rPr>
          <w:rFonts w:ascii="Arial" w:hAnsi="Arial" w:cs="Arial"/>
          <w:color w:val="000000" w:themeColor="text1"/>
        </w:rPr>
        <w:t>].</w:t>
      </w:r>
    </w:p>
    <w:p w14:paraId="093192F8" w14:textId="77777777" w:rsidR="00097006" w:rsidRPr="00A747E8" w:rsidRDefault="00097006" w:rsidP="00097006">
      <w:pPr>
        <w:pStyle w:val="NormalWeb"/>
        <w:spacing w:before="200" w:beforeAutospacing="0" w:after="0" w:afterAutospacing="0"/>
        <w:rPr>
          <w:rFonts w:ascii="Arial" w:hAnsi="Arial" w:cs="Arial"/>
          <w:color w:val="000000"/>
          <w:shd w:val="clear" w:color="auto" w:fill="FFFFFF"/>
        </w:rPr>
      </w:pPr>
    </w:p>
    <w:p w14:paraId="10721BFA" w14:textId="3647A7EE" w:rsidR="00097006" w:rsidRPr="00A747E8" w:rsidRDefault="00097006" w:rsidP="00097006">
      <w:pPr>
        <w:ind w:right="616"/>
        <w:jc w:val="both"/>
        <w:rPr>
          <w:sz w:val="24"/>
          <w:szCs w:val="24"/>
        </w:rPr>
      </w:pPr>
      <w:r w:rsidRPr="00FC2FBE">
        <w:rPr>
          <w:sz w:val="24"/>
          <w:szCs w:val="24"/>
        </w:rPr>
        <w:t>Welsh Assembly Government. (201</w:t>
      </w:r>
      <w:r w:rsidRPr="00A747E8">
        <w:rPr>
          <w:sz w:val="24"/>
          <w:szCs w:val="24"/>
        </w:rPr>
        <w:t>9</w:t>
      </w:r>
      <w:r w:rsidRPr="00FC2FBE">
        <w:rPr>
          <w:sz w:val="24"/>
          <w:szCs w:val="24"/>
        </w:rPr>
        <w:t xml:space="preserve">) </w:t>
      </w:r>
      <w:r w:rsidRPr="00A747E8">
        <w:rPr>
          <w:i/>
          <w:iCs/>
          <w:sz w:val="24"/>
          <w:szCs w:val="24"/>
        </w:rPr>
        <w:t>Alcohol misuse in Wales</w:t>
      </w:r>
      <w:r w:rsidRPr="00FC2FBE">
        <w:rPr>
          <w:sz w:val="24"/>
          <w:szCs w:val="24"/>
          <w:lang w:val="cy-GB"/>
        </w:rPr>
        <w:t xml:space="preserve">. </w:t>
      </w:r>
      <w:r w:rsidRPr="00FC2FBE">
        <w:rPr>
          <w:sz w:val="24"/>
          <w:szCs w:val="24"/>
        </w:rPr>
        <w:t>Cardiff: Welsh Assembly Government</w:t>
      </w:r>
      <w:r w:rsidR="00502870" w:rsidRPr="00A747E8">
        <w:rPr>
          <w:sz w:val="24"/>
          <w:szCs w:val="24"/>
        </w:rPr>
        <w:t>.</w:t>
      </w:r>
    </w:p>
    <w:p w14:paraId="743CEF07" w14:textId="77777777" w:rsidR="001F6B6D" w:rsidRPr="00A747E8" w:rsidRDefault="001F6B6D" w:rsidP="00097006">
      <w:pPr>
        <w:ind w:right="616"/>
        <w:jc w:val="both"/>
        <w:rPr>
          <w:sz w:val="24"/>
          <w:szCs w:val="24"/>
        </w:rPr>
      </w:pPr>
    </w:p>
    <w:p w14:paraId="6F72F1FA" w14:textId="77777777" w:rsidR="001F6B6D" w:rsidRPr="00A747E8" w:rsidRDefault="001F6B6D" w:rsidP="001F6B6D">
      <w:pPr>
        <w:overflowPunct/>
        <w:autoSpaceDE/>
        <w:autoSpaceDN/>
        <w:adjustRightInd/>
        <w:spacing w:before="200"/>
        <w:textAlignment w:val="auto"/>
        <w:rPr>
          <w:rFonts w:eastAsiaTheme="minorHAnsi"/>
          <w:kern w:val="2"/>
          <w:sz w:val="24"/>
          <w:szCs w:val="24"/>
          <w14:ligatures w14:val="standardContextual"/>
        </w:rPr>
      </w:pPr>
      <w:r w:rsidRPr="00A747E8">
        <w:rPr>
          <w:rFonts w:eastAsiaTheme="minorHAnsi"/>
          <w:kern w:val="2"/>
          <w:sz w:val="24"/>
          <w:szCs w:val="24"/>
          <w14:ligatures w14:val="standardContextual"/>
        </w:rPr>
        <w:t xml:space="preserve">United Nations Convention on the Rights of the Child 1989 [online] </w:t>
      </w:r>
      <w:hyperlink r:id="rId26" w:history="1">
        <w:r w:rsidRPr="00A747E8">
          <w:rPr>
            <w:rFonts w:eastAsiaTheme="minorHAnsi"/>
            <w:color w:val="0000FF"/>
            <w:kern w:val="2"/>
            <w:sz w:val="24"/>
            <w:szCs w:val="24"/>
            <w:u w:val="single"/>
            <w14:ligatures w14:val="standardContextual"/>
          </w:rPr>
          <w:t>UN Convention on Rights of a Child (UNCRC) - UNICEF UK</w:t>
        </w:r>
      </w:hyperlink>
      <w:r w:rsidRPr="00A747E8">
        <w:rPr>
          <w:rFonts w:eastAsiaTheme="minorHAnsi"/>
          <w:kern w:val="2"/>
          <w:sz w:val="24"/>
          <w:szCs w:val="24"/>
          <w14:ligatures w14:val="standardContextual"/>
        </w:rPr>
        <w:t xml:space="preserve"> (Accessed on 12</w:t>
      </w:r>
      <w:r w:rsidRPr="00A747E8">
        <w:rPr>
          <w:rFonts w:eastAsiaTheme="minorHAnsi"/>
          <w:kern w:val="2"/>
          <w:sz w:val="24"/>
          <w:szCs w:val="24"/>
          <w:vertAlign w:val="superscript"/>
          <w14:ligatures w14:val="standardContextual"/>
        </w:rPr>
        <w:t>th</w:t>
      </w:r>
      <w:r w:rsidRPr="00A747E8">
        <w:rPr>
          <w:rFonts w:eastAsiaTheme="minorHAnsi"/>
          <w:kern w:val="2"/>
          <w:sz w:val="24"/>
          <w:szCs w:val="24"/>
          <w14:ligatures w14:val="standardContextual"/>
        </w:rPr>
        <w:t xml:space="preserve"> February 2025)</w:t>
      </w:r>
    </w:p>
    <w:p w14:paraId="27B9EE72" w14:textId="77777777" w:rsidR="001F6B6D" w:rsidRDefault="001F6B6D" w:rsidP="001F6B6D">
      <w:pPr>
        <w:rPr>
          <w:rFonts w:eastAsia="+mn-ea"/>
          <w:kern w:val="24"/>
          <w:szCs w:val="21"/>
        </w:rPr>
      </w:pPr>
    </w:p>
    <w:p w14:paraId="1611773D" w14:textId="77777777" w:rsidR="001F6B6D" w:rsidRDefault="001F6B6D" w:rsidP="00097006">
      <w:pPr>
        <w:ind w:right="616"/>
        <w:jc w:val="both"/>
        <w:rPr>
          <w:sz w:val="24"/>
          <w:szCs w:val="24"/>
        </w:rPr>
      </w:pPr>
    </w:p>
    <w:p w14:paraId="04A80C1B" w14:textId="77777777" w:rsidR="00097006" w:rsidRPr="00FC2FBE" w:rsidRDefault="00097006" w:rsidP="00097006">
      <w:pPr>
        <w:ind w:right="616"/>
        <w:jc w:val="both"/>
        <w:rPr>
          <w:sz w:val="24"/>
          <w:szCs w:val="24"/>
        </w:rPr>
      </w:pPr>
    </w:p>
    <w:p w14:paraId="1CE7BE8B" w14:textId="77777777" w:rsidR="00572320" w:rsidRDefault="00572320" w:rsidP="00572320">
      <w:pPr>
        <w:rPr>
          <w:rFonts w:asciiTheme="minorHAnsi" w:hAnsiTheme="minorHAnsi" w:cstheme="minorHAnsi"/>
          <w:sz w:val="24"/>
          <w:szCs w:val="24"/>
        </w:rPr>
      </w:pPr>
    </w:p>
    <w:p w14:paraId="7047BA81" w14:textId="27B3198B" w:rsidR="002A1A44" w:rsidRPr="00EE5BC3" w:rsidRDefault="002A1A44" w:rsidP="00572320">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719A604" w:rsidR="00E559CE" w:rsidRPr="00B17FA0" w:rsidRDefault="0024674B" w:rsidP="00B94443">
            <w:pPr>
              <w:jc w:val="both"/>
              <w:rPr>
                <w:sz w:val="24"/>
                <w:szCs w:val="24"/>
              </w:rPr>
            </w:pPr>
            <w:r>
              <w:rPr>
                <w:sz w:val="24"/>
                <w:szCs w:val="24"/>
              </w:rPr>
              <w:t>7</w:t>
            </w:r>
            <w:r w:rsidRPr="0024674B">
              <w:rPr>
                <w:sz w:val="24"/>
                <w:szCs w:val="24"/>
                <w:vertAlign w:val="superscript"/>
              </w:rPr>
              <w:t>th</w:t>
            </w:r>
            <w:r>
              <w:rPr>
                <w:sz w:val="24"/>
                <w:szCs w:val="24"/>
              </w:rPr>
              <w:t xml:space="preserve"> March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2C22776" w:rsidR="00E559CE" w:rsidRPr="00B17FA0" w:rsidRDefault="00F77658" w:rsidP="00B94443">
            <w:pPr>
              <w:jc w:val="both"/>
              <w:rPr>
                <w:sz w:val="24"/>
                <w:szCs w:val="24"/>
              </w:rPr>
            </w:pPr>
            <w:r>
              <w:rPr>
                <w:sz w:val="24"/>
                <w:szCs w:val="24"/>
              </w:rPr>
              <w:t>7</w:t>
            </w:r>
            <w:r w:rsidRPr="00F77658">
              <w:rPr>
                <w:sz w:val="24"/>
                <w:szCs w:val="24"/>
                <w:vertAlign w:val="superscript"/>
              </w:rPr>
              <w:t>th</w:t>
            </w:r>
            <w:r>
              <w:rPr>
                <w:sz w:val="24"/>
                <w:szCs w:val="24"/>
              </w:rPr>
              <w:t xml:space="preserve"> May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9FCFE48" w:rsidR="00E559CE" w:rsidRPr="00B17FA0" w:rsidRDefault="00481C93" w:rsidP="00B94443">
            <w:pPr>
              <w:jc w:val="both"/>
              <w:rPr>
                <w:sz w:val="24"/>
                <w:szCs w:val="24"/>
              </w:rPr>
            </w:pPr>
            <w:r>
              <w:rPr>
                <w:sz w:val="24"/>
                <w:szCs w:val="24"/>
              </w:rPr>
              <w:t>9</w:t>
            </w:r>
            <w:r w:rsidRPr="00481C93">
              <w:rPr>
                <w:sz w:val="24"/>
                <w:szCs w:val="24"/>
                <w:vertAlign w:val="superscript"/>
              </w:rPr>
              <w:t>th</w:t>
            </w:r>
            <w:r>
              <w:rPr>
                <w:sz w:val="24"/>
                <w:szCs w:val="24"/>
              </w:rPr>
              <w:t xml:space="preserve"> July 2024</w:t>
            </w:r>
          </w:p>
        </w:tc>
      </w:tr>
      <w:tr w:rsidR="00E559CE" w:rsidRPr="008B28E7" w14:paraId="40165146" w14:textId="77777777" w:rsidTr="00B94443">
        <w:tc>
          <w:tcPr>
            <w:tcW w:w="5094" w:type="dxa"/>
          </w:tcPr>
          <w:p w14:paraId="2DE3C97B" w14:textId="39D3C970" w:rsidR="00E559CE" w:rsidRPr="00B17FA0" w:rsidRDefault="00E559CE" w:rsidP="00B94443">
            <w:pPr>
              <w:jc w:val="both"/>
              <w:rPr>
                <w:sz w:val="24"/>
                <w:szCs w:val="24"/>
              </w:rPr>
            </w:pPr>
            <w:r w:rsidRPr="00B17FA0">
              <w:rPr>
                <w:sz w:val="24"/>
                <w:szCs w:val="24"/>
              </w:rPr>
              <w:t>4</w:t>
            </w:r>
          </w:p>
        </w:tc>
        <w:tc>
          <w:tcPr>
            <w:tcW w:w="5094" w:type="dxa"/>
          </w:tcPr>
          <w:p w14:paraId="16B5309A" w14:textId="0BE39EFE" w:rsidR="00E559CE" w:rsidRPr="00B17FA0" w:rsidRDefault="00867904" w:rsidP="00B94443">
            <w:pPr>
              <w:jc w:val="both"/>
              <w:rPr>
                <w:sz w:val="24"/>
                <w:szCs w:val="24"/>
              </w:rPr>
            </w:pPr>
            <w:r>
              <w:rPr>
                <w:sz w:val="24"/>
                <w:szCs w:val="24"/>
              </w:rPr>
              <w:t>28</w:t>
            </w:r>
            <w:r w:rsidRPr="00867904">
              <w:rPr>
                <w:sz w:val="24"/>
                <w:szCs w:val="24"/>
                <w:vertAlign w:val="superscript"/>
              </w:rPr>
              <w:t>th</w:t>
            </w:r>
            <w:r>
              <w:rPr>
                <w:sz w:val="24"/>
                <w:szCs w:val="24"/>
              </w:rPr>
              <w:t xml:space="preserve"> January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2AF2F884" w:rsidR="00FC0334" w:rsidRDefault="00DB7397" w:rsidP="005D4F72">
            <w:pPr>
              <w:jc w:val="both"/>
              <w:rPr>
                <w:color w:val="auto"/>
                <w:sz w:val="24"/>
                <w:szCs w:val="24"/>
              </w:rPr>
            </w:pPr>
            <w:r>
              <w:rPr>
                <w:color w:val="auto"/>
                <w:sz w:val="24"/>
                <w:szCs w:val="24"/>
              </w:rPr>
              <w:t xml:space="preserve">With reference to the three learning outcomes </w:t>
            </w:r>
            <w:proofErr w:type="gramStart"/>
            <w:r>
              <w:rPr>
                <w:color w:val="auto"/>
                <w:sz w:val="24"/>
                <w:szCs w:val="24"/>
              </w:rPr>
              <w:t>below;</w:t>
            </w:r>
            <w:proofErr w:type="gramEnd"/>
          </w:p>
          <w:p w14:paraId="4C3FFE83" w14:textId="77777777" w:rsidR="00DB7397" w:rsidRPr="00DB7397" w:rsidRDefault="00DB7397" w:rsidP="00DB7397">
            <w:pPr>
              <w:jc w:val="both"/>
              <w:rPr>
                <w:color w:val="auto"/>
                <w:sz w:val="24"/>
                <w:szCs w:val="24"/>
              </w:rPr>
            </w:pPr>
          </w:p>
          <w:p w14:paraId="4E13C10E" w14:textId="77777777" w:rsidR="00DB7397" w:rsidRPr="00DB7397" w:rsidRDefault="00DB7397" w:rsidP="00DB7397">
            <w:pPr>
              <w:jc w:val="both"/>
              <w:rPr>
                <w:color w:val="auto"/>
                <w:sz w:val="24"/>
                <w:szCs w:val="24"/>
              </w:rPr>
            </w:pPr>
            <w:r w:rsidRPr="00DB7397">
              <w:rPr>
                <w:color w:val="auto"/>
                <w:sz w:val="24"/>
                <w:szCs w:val="24"/>
              </w:rPr>
              <w:t>1.</w:t>
            </w:r>
            <w:r w:rsidRPr="00DB7397">
              <w:rPr>
                <w:color w:val="auto"/>
                <w:sz w:val="24"/>
                <w:szCs w:val="24"/>
              </w:rPr>
              <w:tab/>
              <w:t>Applying analysis in assessment to inform interventions.</w:t>
            </w:r>
          </w:p>
          <w:p w14:paraId="66E20B47" w14:textId="77777777" w:rsidR="00DB7397" w:rsidRPr="00DB7397" w:rsidRDefault="00DB7397" w:rsidP="00DB7397">
            <w:pPr>
              <w:jc w:val="both"/>
              <w:rPr>
                <w:color w:val="auto"/>
                <w:sz w:val="24"/>
                <w:szCs w:val="24"/>
              </w:rPr>
            </w:pPr>
            <w:r w:rsidRPr="00DB7397">
              <w:rPr>
                <w:color w:val="auto"/>
                <w:sz w:val="24"/>
                <w:szCs w:val="24"/>
              </w:rPr>
              <w:t>2.</w:t>
            </w:r>
            <w:r w:rsidRPr="00DB7397">
              <w:rPr>
                <w:color w:val="auto"/>
                <w:sz w:val="24"/>
                <w:szCs w:val="24"/>
              </w:rPr>
              <w:tab/>
              <w:t xml:space="preserve">Working collaboratively with people in need of care and support, their </w:t>
            </w:r>
            <w:proofErr w:type="spellStart"/>
            <w:r w:rsidRPr="00DB7397">
              <w:rPr>
                <w:color w:val="auto"/>
                <w:sz w:val="24"/>
                <w:szCs w:val="24"/>
              </w:rPr>
              <w:t>carers</w:t>
            </w:r>
            <w:proofErr w:type="spellEnd"/>
            <w:r w:rsidRPr="00DB7397">
              <w:rPr>
                <w:color w:val="auto"/>
                <w:sz w:val="24"/>
                <w:szCs w:val="24"/>
              </w:rPr>
              <w:t xml:space="preserve"> and other professionals.</w:t>
            </w:r>
          </w:p>
          <w:p w14:paraId="08D790CB" w14:textId="77777777" w:rsidR="00DB7397" w:rsidRPr="00DB7397" w:rsidRDefault="00DB7397" w:rsidP="00DB7397">
            <w:pPr>
              <w:jc w:val="both"/>
              <w:rPr>
                <w:color w:val="auto"/>
                <w:sz w:val="24"/>
                <w:szCs w:val="24"/>
              </w:rPr>
            </w:pPr>
            <w:r w:rsidRPr="00DB7397">
              <w:rPr>
                <w:color w:val="auto"/>
                <w:sz w:val="24"/>
                <w:szCs w:val="24"/>
              </w:rPr>
              <w:t>3.</w:t>
            </w:r>
            <w:r w:rsidRPr="00DB7397">
              <w:rPr>
                <w:color w:val="auto"/>
                <w:sz w:val="24"/>
                <w:szCs w:val="24"/>
              </w:rPr>
              <w:tab/>
              <w:t>Intervention and application of professional judgement in increasingly complex situations.</w:t>
            </w:r>
          </w:p>
          <w:p w14:paraId="0D477EDE" w14:textId="77777777" w:rsidR="00DB7397" w:rsidRPr="00DB7397" w:rsidRDefault="00DB7397" w:rsidP="005D4F72">
            <w:pPr>
              <w:jc w:val="both"/>
              <w:rPr>
                <w:color w:val="auto"/>
                <w:sz w:val="24"/>
                <w:szCs w:val="24"/>
              </w:rPr>
            </w:pPr>
          </w:p>
          <w:p w14:paraId="575BDF1E" w14:textId="665493EF" w:rsidR="00FC0334" w:rsidRPr="00DB7397" w:rsidRDefault="008343A6" w:rsidP="005D4F72">
            <w:pPr>
              <w:jc w:val="both"/>
              <w:rPr>
                <w:color w:val="auto"/>
                <w:sz w:val="24"/>
                <w:szCs w:val="24"/>
              </w:rPr>
            </w:pPr>
            <w:r w:rsidRPr="00DB7397">
              <w:rPr>
                <w:color w:val="auto"/>
                <w:sz w:val="24"/>
                <w:szCs w:val="24"/>
              </w:rPr>
              <w:t xml:space="preserve">I have been supporting Ashley as her mentor and supervisor since her </w:t>
            </w:r>
            <w:r w:rsidR="006C3C22" w:rsidRPr="00DB7397">
              <w:rPr>
                <w:color w:val="auto"/>
                <w:sz w:val="24"/>
                <w:szCs w:val="24"/>
              </w:rPr>
              <w:t>return</w:t>
            </w:r>
            <w:r w:rsidRPr="00DB7397">
              <w:rPr>
                <w:color w:val="auto"/>
                <w:sz w:val="24"/>
                <w:szCs w:val="24"/>
              </w:rPr>
              <w:t xml:space="preserve"> to work from long-term sick on 13</w:t>
            </w:r>
            <w:r w:rsidRPr="00DB7397">
              <w:rPr>
                <w:color w:val="auto"/>
                <w:sz w:val="24"/>
                <w:szCs w:val="24"/>
                <w:vertAlign w:val="superscript"/>
              </w:rPr>
              <w:t>th</w:t>
            </w:r>
            <w:r w:rsidRPr="00DB7397">
              <w:rPr>
                <w:color w:val="auto"/>
                <w:sz w:val="24"/>
                <w:szCs w:val="24"/>
              </w:rPr>
              <w:t xml:space="preserve"> January 2025</w:t>
            </w:r>
            <w:r w:rsidR="006C3C22" w:rsidRPr="00DB7397">
              <w:rPr>
                <w:color w:val="auto"/>
                <w:sz w:val="24"/>
                <w:szCs w:val="24"/>
              </w:rPr>
              <w:t>. Prior to Ashley’s previous workplace supervisor a</w:t>
            </w:r>
            <w:r w:rsidR="00A3686C" w:rsidRPr="00DB7397">
              <w:rPr>
                <w:color w:val="auto"/>
                <w:sz w:val="24"/>
                <w:szCs w:val="24"/>
              </w:rPr>
              <w:t>nd mentor,</w:t>
            </w:r>
            <w:r w:rsidR="006C3C22" w:rsidRPr="00DB7397">
              <w:rPr>
                <w:color w:val="auto"/>
                <w:sz w:val="24"/>
                <w:szCs w:val="24"/>
              </w:rPr>
              <w:t xml:space="preserve"> Rebecca Hughes</w:t>
            </w:r>
            <w:r w:rsidR="00A3686C" w:rsidRPr="00DB7397">
              <w:rPr>
                <w:color w:val="auto"/>
                <w:sz w:val="24"/>
                <w:szCs w:val="24"/>
              </w:rPr>
              <w:t xml:space="preserve"> going on maternity leave</w:t>
            </w:r>
            <w:r w:rsidR="004D358C">
              <w:rPr>
                <w:color w:val="auto"/>
                <w:sz w:val="24"/>
                <w:szCs w:val="24"/>
              </w:rPr>
              <w:t>,</w:t>
            </w:r>
            <w:r w:rsidR="00A3686C" w:rsidRPr="00DB7397">
              <w:rPr>
                <w:color w:val="auto"/>
                <w:sz w:val="24"/>
                <w:szCs w:val="24"/>
              </w:rPr>
              <w:t xml:space="preserve"> there was a handover </w:t>
            </w:r>
            <w:r w:rsidR="00E27B32" w:rsidRPr="00DB7397">
              <w:rPr>
                <w:color w:val="auto"/>
                <w:sz w:val="24"/>
                <w:szCs w:val="24"/>
              </w:rPr>
              <w:t>discussion</w:t>
            </w:r>
            <w:r w:rsidR="00A3686C" w:rsidRPr="00DB7397">
              <w:rPr>
                <w:color w:val="auto"/>
                <w:sz w:val="24"/>
                <w:szCs w:val="24"/>
              </w:rPr>
              <w:t xml:space="preserve"> in which we considered the progress Ashley had made</w:t>
            </w:r>
            <w:r w:rsidR="00E27B32" w:rsidRPr="00DB7397">
              <w:rPr>
                <w:color w:val="auto"/>
                <w:sz w:val="24"/>
                <w:szCs w:val="24"/>
              </w:rPr>
              <w:t xml:space="preserve"> and her learning needs</w:t>
            </w:r>
            <w:r w:rsidR="004D358C">
              <w:rPr>
                <w:color w:val="auto"/>
                <w:sz w:val="24"/>
                <w:szCs w:val="24"/>
              </w:rPr>
              <w:t xml:space="preserve"> in preparation for me undertaking these roles upon Ashley’s return to enable her to complete CPEL</w:t>
            </w:r>
            <w:r w:rsidR="00E27B32" w:rsidRPr="00DB7397">
              <w:rPr>
                <w:color w:val="auto"/>
                <w:sz w:val="24"/>
                <w:szCs w:val="24"/>
              </w:rPr>
              <w:t>.</w:t>
            </w:r>
          </w:p>
          <w:p w14:paraId="32A86DF2" w14:textId="77777777" w:rsidR="00DB7397" w:rsidRPr="00DB7397" w:rsidRDefault="00DB7397" w:rsidP="005D4F72">
            <w:pPr>
              <w:jc w:val="both"/>
              <w:rPr>
                <w:color w:val="auto"/>
                <w:sz w:val="24"/>
                <w:szCs w:val="24"/>
              </w:rPr>
            </w:pPr>
          </w:p>
          <w:p w14:paraId="7CE27CDF" w14:textId="4FF2F677" w:rsidR="00DB7397" w:rsidRDefault="00725BF9" w:rsidP="005D4F72">
            <w:pPr>
              <w:jc w:val="both"/>
              <w:rPr>
                <w:color w:val="auto"/>
                <w:sz w:val="24"/>
                <w:szCs w:val="24"/>
              </w:rPr>
            </w:pPr>
            <w:r w:rsidRPr="00DB7397">
              <w:rPr>
                <w:color w:val="auto"/>
                <w:sz w:val="24"/>
                <w:szCs w:val="24"/>
              </w:rPr>
              <w:t xml:space="preserve">In addition to this, </w:t>
            </w:r>
            <w:r w:rsidR="00E27B32" w:rsidRPr="00DB7397">
              <w:rPr>
                <w:color w:val="auto"/>
                <w:sz w:val="24"/>
                <w:szCs w:val="24"/>
              </w:rPr>
              <w:t xml:space="preserve">Ashley and I have worked in the same team and </w:t>
            </w:r>
            <w:r w:rsidR="002376E7" w:rsidRPr="00DB7397">
              <w:rPr>
                <w:color w:val="auto"/>
                <w:sz w:val="24"/>
                <w:szCs w:val="24"/>
              </w:rPr>
              <w:t xml:space="preserve">in the same pod </w:t>
            </w:r>
            <w:r w:rsidRPr="00DB7397">
              <w:rPr>
                <w:color w:val="auto"/>
                <w:sz w:val="24"/>
                <w:szCs w:val="24"/>
              </w:rPr>
              <w:t>over the course of the last six years</w:t>
            </w:r>
            <w:r w:rsidR="009F7CD2">
              <w:rPr>
                <w:color w:val="auto"/>
                <w:sz w:val="24"/>
                <w:szCs w:val="24"/>
              </w:rPr>
              <w:t>. D</w:t>
            </w:r>
            <w:r w:rsidRPr="00DB7397">
              <w:rPr>
                <w:color w:val="auto"/>
                <w:sz w:val="24"/>
                <w:szCs w:val="24"/>
              </w:rPr>
              <w:t xml:space="preserve">uring this </w:t>
            </w:r>
            <w:proofErr w:type="gramStart"/>
            <w:r w:rsidRPr="00DB7397">
              <w:rPr>
                <w:color w:val="auto"/>
                <w:sz w:val="24"/>
                <w:szCs w:val="24"/>
              </w:rPr>
              <w:t>time</w:t>
            </w:r>
            <w:proofErr w:type="gramEnd"/>
            <w:r w:rsidRPr="00DB7397">
              <w:rPr>
                <w:color w:val="auto"/>
                <w:sz w:val="24"/>
                <w:szCs w:val="24"/>
              </w:rPr>
              <w:t xml:space="preserve"> we have co-worked cases and </w:t>
            </w:r>
            <w:r w:rsidR="005F7969" w:rsidRPr="00DB7397">
              <w:rPr>
                <w:color w:val="auto"/>
                <w:sz w:val="24"/>
                <w:szCs w:val="24"/>
              </w:rPr>
              <w:t>I have provided Ashley with support an</w:t>
            </w:r>
            <w:r w:rsidR="00DB7397" w:rsidRPr="00DB7397">
              <w:rPr>
                <w:color w:val="auto"/>
                <w:sz w:val="24"/>
                <w:szCs w:val="24"/>
              </w:rPr>
              <w:t>d</w:t>
            </w:r>
            <w:r w:rsidR="005F7969" w:rsidRPr="00DB7397">
              <w:rPr>
                <w:color w:val="auto"/>
                <w:sz w:val="24"/>
                <w:szCs w:val="24"/>
              </w:rPr>
              <w:t xml:space="preserve"> guidance during her transition from her previous role</w:t>
            </w:r>
            <w:r w:rsidR="009F7CD2">
              <w:rPr>
                <w:color w:val="auto"/>
                <w:sz w:val="24"/>
                <w:szCs w:val="24"/>
              </w:rPr>
              <w:t xml:space="preserve"> as a Child and Family Practitioner</w:t>
            </w:r>
            <w:r w:rsidR="005F7969" w:rsidRPr="00DB7397">
              <w:rPr>
                <w:color w:val="auto"/>
                <w:sz w:val="24"/>
                <w:szCs w:val="24"/>
              </w:rPr>
              <w:t xml:space="preserve"> </w:t>
            </w:r>
            <w:r w:rsidR="00E73CD6" w:rsidRPr="00DB7397">
              <w:rPr>
                <w:color w:val="auto"/>
                <w:sz w:val="24"/>
                <w:szCs w:val="24"/>
              </w:rPr>
              <w:t>to that of a social worker</w:t>
            </w:r>
            <w:r w:rsidR="009F7CD2">
              <w:rPr>
                <w:color w:val="auto"/>
                <w:sz w:val="24"/>
                <w:szCs w:val="24"/>
              </w:rPr>
              <w:t>. This</w:t>
            </w:r>
            <w:r w:rsidR="00E73CD6" w:rsidRPr="00DB7397">
              <w:rPr>
                <w:color w:val="auto"/>
                <w:sz w:val="24"/>
                <w:szCs w:val="24"/>
              </w:rPr>
              <w:t xml:space="preserve"> has provided me with a sound understanding of Ashley’s needs for </w:t>
            </w:r>
            <w:r w:rsidR="009F7CD2">
              <w:rPr>
                <w:color w:val="auto"/>
                <w:sz w:val="24"/>
                <w:szCs w:val="24"/>
              </w:rPr>
              <w:t xml:space="preserve">her </w:t>
            </w:r>
            <w:r w:rsidR="00E73CD6" w:rsidRPr="00DB7397">
              <w:rPr>
                <w:color w:val="auto"/>
                <w:sz w:val="24"/>
                <w:szCs w:val="24"/>
              </w:rPr>
              <w:t xml:space="preserve">CPEL and a good working relationship to enable me to support her effectively as she finalises </w:t>
            </w:r>
            <w:r w:rsidR="00561218">
              <w:rPr>
                <w:color w:val="auto"/>
                <w:sz w:val="24"/>
                <w:szCs w:val="24"/>
              </w:rPr>
              <w:t xml:space="preserve">the programme. </w:t>
            </w:r>
          </w:p>
          <w:p w14:paraId="23E0456D" w14:textId="77777777" w:rsidR="00DB7397" w:rsidRDefault="00DB7397" w:rsidP="005D4F72">
            <w:pPr>
              <w:jc w:val="both"/>
              <w:rPr>
                <w:color w:val="auto"/>
                <w:sz w:val="24"/>
                <w:szCs w:val="24"/>
              </w:rPr>
            </w:pPr>
          </w:p>
          <w:p w14:paraId="6D9D37E3" w14:textId="044D2CB9" w:rsidR="00495C11" w:rsidRDefault="003B2E45" w:rsidP="005D4F72">
            <w:pPr>
              <w:jc w:val="both"/>
              <w:rPr>
                <w:color w:val="auto"/>
                <w:sz w:val="24"/>
                <w:szCs w:val="24"/>
              </w:rPr>
            </w:pPr>
            <w:r>
              <w:rPr>
                <w:color w:val="auto"/>
                <w:sz w:val="24"/>
                <w:szCs w:val="24"/>
              </w:rPr>
              <w:lastRenderedPageBreak/>
              <w:t xml:space="preserve">I have observed Ashley’s development </w:t>
            </w:r>
            <w:r w:rsidR="009D5DEA">
              <w:rPr>
                <w:color w:val="auto"/>
                <w:sz w:val="24"/>
                <w:szCs w:val="24"/>
              </w:rPr>
              <w:t xml:space="preserve">in assessment and analytical skills </w:t>
            </w:r>
            <w:r>
              <w:rPr>
                <w:color w:val="auto"/>
                <w:sz w:val="24"/>
                <w:szCs w:val="24"/>
              </w:rPr>
              <w:t xml:space="preserve">since </w:t>
            </w:r>
            <w:r w:rsidR="009D5DEA">
              <w:rPr>
                <w:color w:val="auto"/>
                <w:sz w:val="24"/>
                <w:szCs w:val="24"/>
              </w:rPr>
              <w:t xml:space="preserve">she </w:t>
            </w:r>
            <w:proofErr w:type="spellStart"/>
            <w:r w:rsidR="009D5DEA">
              <w:rPr>
                <w:color w:val="auto"/>
                <w:sz w:val="24"/>
                <w:szCs w:val="24"/>
              </w:rPr>
              <w:t>begun</w:t>
            </w:r>
            <w:proofErr w:type="spellEnd"/>
            <w:r w:rsidR="009D5DEA">
              <w:rPr>
                <w:color w:val="auto"/>
                <w:sz w:val="24"/>
                <w:szCs w:val="24"/>
              </w:rPr>
              <w:t xml:space="preserve"> </w:t>
            </w:r>
            <w:r w:rsidR="001C5586">
              <w:rPr>
                <w:color w:val="auto"/>
                <w:sz w:val="24"/>
                <w:szCs w:val="24"/>
              </w:rPr>
              <w:t xml:space="preserve">practicing as a social worker, as well as the orientation of her practice towards a more collaborative and systemic approach, as per the ethos of </w:t>
            </w:r>
            <w:r w:rsidR="002041C1">
              <w:rPr>
                <w:color w:val="auto"/>
                <w:sz w:val="24"/>
                <w:szCs w:val="24"/>
              </w:rPr>
              <w:t xml:space="preserve">our team. Through </w:t>
            </w:r>
            <w:r w:rsidR="00A92DAD">
              <w:rPr>
                <w:color w:val="auto"/>
                <w:sz w:val="24"/>
                <w:szCs w:val="24"/>
              </w:rPr>
              <w:t xml:space="preserve">formal </w:t>
            </w:r>
            <w:r w:rsidR="002041C1">
              <w:rPr>
                <w:color w:val="auto"/>
                <w:sz w:val="24"/>
                <w:szCs w:val="24"/>
              </w:rPr>
              <w:t xml:space="preserve">supervision more recently, co-working, and </w:t>
            </w:r>
            <w:r w:rsidR="00A92DAD">
              <w:rPr>
                <w:color w:val="auto"/>
                <w:sz w:val="24"/>
                <w:szCs w:val="24"/>
              </w:rPr>
              <w:t>informal supervision as her colleague,</w:t>
            </w:r>
            <w:r w:rsidR="008F3C54">
              <w:rPr>
                <w:color w:val="auto"/>
                <w:sz w:val="24"/>
                <w:szCs w:val="24"/>
              </w:rPr>
              <w:t xml:space="preserve"> as is discussed above,</w:t>
            </w:r>
            <w:r w:rsidR="00A92DAD">
              <w:rPr>
                <w:color w:val="auto"/>
                <w:sz w:val="24"/>
                <w:szCs w:val="24"/>
              </w:rPr>
              <w:t xml:space="preserve"> I have observed </w:t>
            </w:r>
            <w:r w:rsidR="009130FC">
              <w:rPr>
                <w:color w:val="auto"/>
                <w:sz w:val="24"/>
                <w:szCs w:val="24"/>
              </w:rPr>
              <w:t xml:space="preserve">the development of </w:t>
            </w:r>
            <w:r w:rsidR="00A92DAD">
              <w:rPr>
                <w:color w:val="auto"/>
                <w:sz w:val="24"/>
                <w:szCs w:val="24"/>
              </w:rPr>
              <w:t xml:space="preserve">Ashley’s confidence in </w:t>
            </w:r>
            <w:r w:rsidR="009130FC">
              <w:rPr>
                <w:color w:val="auto"/>
                <w:sz w:val="24"/>
                <w:szCs w:val="24"/>
              </w:rPr>
              <w:t xml:space="preserve">understanding </w:t>
            </w:r>
            <w:r w:rsidR="00EA1AED">
              <w:rPr>
                <w:color w:val="auto"/>
                <w:sz w:val="24"/>
                <w:szCs w:val="24"/>
              </w:rPr>
              <w:t xml:space="preserve">how </w:t>
            </w:r>
            <w:r w:rsidR="009130FC">
              <w:rPr>
                <w:color w:val="auto"/>
                <w:sz w:val="24"/>
                <w:szCs w:val="24"/>
              </w:rPr>
              <w:t>family dynamics</w:t>
            </w:r>
            <w:r w:rsidR="00585B89">
              <w:rPr>
                <w:color w:val="auto"/>
                <w:sz w:val="24"/>
                <w:szCs w:val="24"/>
              </w:rPr>
              <w:t>, family scripts</w:t>
            </w:r>
            <w:r w:rsidR="00AA1D45">
              <w:rPr>
                <w:color w:val="auto"/>
                <w:sz w:val="24"/>
                <w:szCs w:val="24"/>
              </w:rPr>
              <w:t xml:space="preserve"> and</w:t>
            </w:r>
            <w:r w:rsidR="00585B89">
              <w:rPr>
                <w:color w:val="auto"/>
                <w:sz w:val="24"/>
                <w:szCs w:val="24"/>
              </w:rPr>
              <w:t xml:space="preserve"> </w:t>
            </w:r>
            <w:r w:rsidR="00EA1AED">
              <w:rPr>
                <w:color w:val="auto"/>
                <w:sz w:val="24"/>
                <w:szCs w:val="24"/>
              </w:rPr>
              <w:t>history impact on current circumstances</w:t>
            </w:r>
            <w:r w:rsidR="00370333">
              <w:rPr>
                <w:color w:val="auto"/>
                <w:sz w:val="24"/>
                <w:szCs w:val="24"/>
              </w:rPr>
              <w:t xml:space="preserve">. Ashley </w:t>
            </w:r>
            <w:proofErr w:type="gramStart"/>
            <w:r w:rsidR="007D10E6">
              <w:rPr>
                <w:color w:val="auto"/>
                <w:sz w:val="24"/>
                <w:szCs w:val="24"/>
              </w:rPr>
              <w:t>is able to</w:t>
            </w:r>
            <w:proofErr w:type="gramEnd"/>
            <w:r w:rsidR="007D10E6">
              <w:rPr>
                <w:color w:val="auto"/>
                <w:sz w:val="24"/>
                <w:szCs w:val="24"/>
              </w:rPr>
              <w:t xml:space="preserve"> coherently</w:t>
            </w:r>
            <w:r w:rsidR="00EA1AED">
              <w:rPr>
                <w:color w:val="auto"/>
                <w:sz w:val="24"/>
                <w:szCs w:val="24"/>
              </w:rPr>
              <w:t xml:space="preserve"> </w:t>
            </w:r>
            <w:r w:rsidR="00585B89">
              <w:rPr>
                <w:color w:val="auto"/>
                <w:sz w:val="24"/>
                <w:szCs w:val="24"/>
              </w:rPr>
              <w:t>analys</w:t>
            </w:r>
            <w:r w:rsidR="007D10E6">
              <w:rPr>
                <w:color w:val="auto"/>
                <w:sz w:val="24"/>
                <w:szCs w:val="24"/>
              </w:rPr>
              <w:t>e</w:t>
            </w:r>
            <w:r w:rsidR="00EA1AED">
              <w:rPr>
                <w:color w:val="auto"/>
                <w:sz w:val="24"/>
                <w:szCs w:val="24"/>
              </w:rPr>
              <w:t xml:space="preserve"> this</w:t>
            </w:r>
            <w:r w:rsidR="00585B89">
              <w:rPr>
                <w:color w:val="auto"/>
                <w:sz w:val="24"/>
                <w:szCs w:val="24"/>
              </w:rPr>
              <w:t xml:space="preserve"> </w:t>
            </w:r>
            <w:r w:rsidR="00EA1AED">
              <w:rPr>
                <w:color w:val="auto"/>
                <w:sz w:val="24"/>
                <w:szCs w:val="24"/>
              </w:rPr>
              <w:t xml:space="preserve">information to produce holistic assessments through working collaboratively with </w:t>
            </w:r>
            <w:r w:rsidR="001D307E">
              <w:rPr>
                <w:color w:val="auto"/>
                <w:sz w:val="24"/>
                <w:szCs w:val="24"/>
              </w:rPr>
              <w:t xml:space="preserve">families and </w:t>
            </w:r>
            <w:r w:rsidR="00EA1AED">
              <w:rPr>
                <w:color w:val="auto"/>
                <w:sz w:val="24"/>
                <w:szCs w:val="24"/>
              </w:rPr>
              <w:t>colleagues from differen</w:t>
            </w:r>
            <w:r w:rsidR="001D307E">
              <w:rPr>
                <w:color w:val="auto"/>
                <w:sz w:val="24"/>
                <w:szCs w:val="24"/>
              </w:rPr>
              <w:t>t</w:t>
            </w:r>
            <w:r w:rsidR="00EA1AED">
              <w:rPr>
                <w:color w:val="auto"/>
                <w:sz w:val="24"/>
                <w:szCs w:val="24"/>
              </w:rPr>
              <w:t xml:space="preserve"> disciplines</w:t>
            </w:r>
            <w:r w:rsidR="001D307E">
              <w:rPr>
                <w:color w:val="auto"/>
                <w:sz w:val="24"/>
                <w:szCs w:val="24"/>
              </w:rPr>
              <w:t xml:space="preserve"> to understand the child’s/</w:t>
            </w:r>
            <w:proofErr w:type="spellStart"/>
            <w:r w:rsidR="001D307E">
              <w:rPr>
                <w:color w:val="auto"/>
                <w:sz w:val="24"/>
                <w:szCs w:val="24"/>
              </w:rPr>
              <w:t>rens</w:t>
            </w:r>
            <w:proofErr w:type="spellEnd"/>
            <w:r w:rsidR="001D307E">
              <w:rPr>
                <w:color w:val="auto"/>
                <w:sz w:val="24"/>
                <w:szCs w:val="24"/>
              </w:rPr>
              <w:t xml:space="preserve"> world</w:t>
            </w:r>
            <w:r w:rsidR="00EA1AED">
              <w:rPr>
                <w:color w:val="auto"/>
                <w:sz w:val="24"/>
                <w:szCs w:val="24"/>
              </w:rPr>
              <w:t xml:space="preserve">. </w:t>
            </w:r>
            <w:r w:rsidR="003673F4">
              <w:rPr>
                <w:color w:val="auto"/>
                <w:sz w:val="24"/>
                <w:szCs w:val="24"/>
              </w:rPr>
              <w:t>I have</w:t>
            </w:r>
            <w:r w:rsidR="00513BEC">
              <w:rPr>
                <w:color w:val="auto"/>
                <w:sz w:val="24"/>
                <w:szCs w:val="24"/>
              </w:rPr>
              <w:t xml:space="preserve"> </w:t>
            </w:r>
            <w:r w:rsidR="003673F4">
              <w:rPr>
                <w:color w:val="auto"/>
                <w:sz w:val="24"/>
                <w:szCs w:val="24"/>
              </w:rPr>
              <w:t>observed her</w:t>
            </w:r>
            <w:r w:rsidR="00EA1AED">
              <w:rPr>
                <w:color w:val="auto"/>
                <w:sz w:val="24"/>
                <w:szCs w:val="24"/>
              </w:rPr>
              <w:t xml:space="preserve"> </w:t>
            </w:r>
            <w:r w:rsidR="00513BEC">
              <w:rPr>
                <w:color w:val="auto"/>
                <w:sz w:val="24"/>
                <w:szCs w:val="24"/>
              </w:rPr>
              <w:t xml:space="preserve">confidence grow in working </w:t>
            </w:r>
            <w:r w:rsidR="00C30BB7">
              <w:rPr>
                <w:color w:val="auto"/>
                <w:sz w:val="24"/>
                <w:szCs w:val="24"/>
              </w:rPr>
              <w:t>in partnership</w:t>
            </w:r>
            <w:r w:rsidR="00513BEC">
              <w:rPr>
                <w:color w:val="auto"/>
                <w:sz w:val="24"/>
                <w:szCs w:val="24"/>
              </w:rPr>
              <w:t xml:space="preserve"> with families</w:t>
            </w:r>
            <w:r w:rsidR="002C7038">
              <w:rPr>
                <w:color w:val="auto"/>
                <w:sz w:val="24"/>
                <w:szCs w:val="24"/>
              </w:rPr>
              <w:t xml:space="preserve"> and foster carers / carers</w:t>
            </w:r>
            <w:r w:rsidR="00513BEC">
              <w:rPr>
                <w:color w:val="auto"/>
                <w:sz w:val="24"/>
                <w:szCs w:val="24"/>
              </w:rPr>
              <w:t xml:space="preserve">, </w:t>
            </w:r>
            <w:r w:rsidR="0064309A">
              <w:rPr>
                <w:color w:val="auto"/>
                <w:sz w:val="24"/>
                <w:szCs w:val="24"/>
              </w:rPr>
              <w:t xml:space="preserve">exploring issues with families for the benefit of assessing the child’s lived experiences and </w:t>
            </w:r>
            <w:r w:rsidR="00F0023A">
              <w:rPr>
                <w:color w:val="auto"/>
                <w:sz w:val="24"/>
                <w:szCs w:val="24"/>
              </w:rPr>
              <w:t>utilising effective communication skills to enable her</w:t>
            </w:r>
            <w:r w:rsidR="00EA1AED">
              <w:rPr>
                <w:color w:val="auto"/>
                <w:sz w:val="24"/>
                <w:szCs w:val="24"/>
              </w:rPr>
              <w:t xml:space="preserve"> to </w:t>
            </w:r>
            <w:r w:rsidR="003673F4">
              <w:rPr>
                <w:color w:val="auto"/>
                <w:sz w:val="24"/>
                <w:szCs w:val="24"/>
              </w:rPr>
              <w:t xml:space="preserve">discuss </w:t>
            </w:r>
            <w:r w:rsidR="00F0023A">
              <w:rPr>
                <w:color w:val="auto"/>
                <w:sz w:val="24"/>
                <w:szCs w:val="24"/>
              </w:rPr>
              <w:t xml:space="preserve">difficult information or </w:t>
            </w:r>
            <w:r w:rsidR="003673F4">
              <w:rPr>
                <w:color w:val="auto"/>
                <w:sz w:val="24"/>
                <w:szCs w:val="24"/>
              </w:rPr>
              <w:t>safety plans with families, including when those conversations are challenged by families</w:t>
            </w:r>
            <w:r w:rsidR="00495C11">
              <w:rPr>
                <w:color w:val="auto"/>
                <w:sz w:val="24"/>
                <w:szCs w:val="24"/>
              </w:rPr>
              <w:t>. This all allows Ashley to develop</w:t>
            </w:r>
            <w:r w:rsidR="004C3FB5">
              <w:rPr>
                <w:color w:val="auto"/>
                <w:sz w:val="24"/>
                <w:szCs w:val="24"/>
              </w:rPr>
              <w:t xml:space="preserve"> </w:t>
            </w:r>
            <w:r w:rsidR="00026E57">
              <w:rPr>
                <w:color w:val="auto"/>
                <w:sz w:val="24"/>
                <w:szCs w:val="24"/>
              </w:rPr>
              <w:t xml:space="preserve">shared outcomes for children to safeguard and promote their wellbeing. </w:t>
            </w:r>
          </w:p>
          <w:p w14:paraId="7DCD77EF" w14:textId="77777777" w:rsidR="00026E57" w:rsidRDefault="00026E57" w:rsidP="005D4F72">
            <w:pPr>
              <w:jc w:val="both"/>
              <w:rPr>
                <w:color w:val="auto"/>
                <w:sz w:val="24"/>
                <w:szCs w:val="24"/>
              </w:rPr>
            </w:pPr>
          </w:p>
          <w:p w14:paraId="7C47CB7D" w14:textId="491E2108" w:rsidR="00026E57" w:rsidRDefault="00026E57" w:rsidP="005D4F72">
            <w:pPr>
              <w:jc w:val="both"/>
              <w:rPr>
                <w:color w:val="auto"/>
                <w:sz w:val="24"/>
                <w:szCs w:val="24"/>
              </w:rPr>
            </w:pPr>
            <w:r>
              <w:rPr>
                <w:color w:val="auto"/>
                <w:sz w:val="24"/>
                <w:szCs w:val="24"/>
              </w:rPr>
              <w:t xml:space="preserve">Ashley has had the opportunity, including as part of her phased return to work, to shadow and work jointly with other social workers in the team to further develop her practice. </w:t>
            </w:r>
            <w:r w:rsidR="00EE5918">
              <w:rPr>
                <w:color w:val="auto"/>
                <w:sz w:val="24"/>
                <w:szCs w:val="24"/>
              </w:rPr>
              <w:t xml:space="preserve">Working with others in the team has allowed Ashley to </w:t>
            </w:r>
            <w:r w:rsidR="00F3026A">
              <w:rPr>
                <w:color w:val="auto"/>
                <w:sz w:val="24"/>
                <w:szCs w:val="24"/>
              </w:rPr>
              <w:t xml:space="preserve">develop her skills in utilising systemic and </w:t>
            </w:r>
            <w:r w:rsidR="00DA6A92">
              <w:rPr>
                <w:color w:val="auto"/>
                <w:sz w:val="24"/>
                <w:szCs w:val="24"/>
              </w:rPr>
              <w:t>strengths-based</w:t>
            </w:r>
            <w:r w:rsidR="00F3026A">
              <w:rPr>
                <w:color w:val="auto"/>
                <w:sz w:val="24"/>
                <w:szCs w:val="24"/>
              </w:rPr>
              <w:t xml:space="preserve"> approaches </w:t>
            </w:r>
            <w:r w:rsidR="00CB23E2">
              <w:rPr>
                <w:color w:val="auto"/>
                <w:sz w:val="24"/>
                <w:szCs w:val="24"/>
              </w:rPr>
              <w:t xml:space="preserve">to think more creatively to collaboratively achieve positive outcomes.  </w:t>
            </w:r>
            <w:r w:rsidR="00DA6A92">
              <w:rPr>
                <w:color w:val="auto"/>
                <w:sz w:val="24"/>
                <w:szCs w:val="24"/>
              </w:rPr>
              <w:t>Ashley is a keen learner and always looking to develop her practice further</w:t>
            </w:r>
            <w:r w:rsidR="003E3355">
              <w:rPr>
                <w:color w:val="auto"/>
                <w:sz w:val="24"/>
                <w:szCs w:val="24"/>
              </w:rPr>
              <w:t>.</w:t>
            </w:r>
            <w:r w:rsidR="00DA6A92">
              <w:rPr>
                <w:color w:val="auto"/>
                <w:sz w:val="24"/>
                <w:szCs w:val="24"/>
              </w:rPr>
              <w:t xml:space="preserve"> </w:t>
            </w:r>
            <w:r w:rsidR="003E3355">
              <w:rPr>
                <w:color w:val="auto"/>
                <w:sz w:val="24"/>
                <w:szCs w:val="24"/>
              </w:rPr>
              <w:t>S</w:t>
            </w:r>
            <w:r w:rsidR="00DA6A92">
              <w:rPr>
                <w:color w:val="auto"/>
                <w:sz w:val="24"/>
                <w:szCs w:val="24"/>
              </w:rPr>
              <w:t xml:space="preserve">he thrives from reflecting with others on practice and the best ways to work with children and families </w:t>
            </w:r>
            <w:r w:rsidR="00DB2573">
              <w:rPr>
                <w:color w:val="auto"/>
                <w:sz w:val="24"/>
                <w:szCs w:val="24"/>
              </w:rPr>
              <w:t>to instil change for the safety and wellbeing of children</w:t>
            </w:r>
            <w:r w:rsidR="00581A32">
              <w:rPr>
                <w:color w:val="auto"/>
                <w:sz w:val="24"/>
                <w:szCs w:val="24"/>
              </w:rPr>
              <w:t xml:space="preserve">. Ashley is </w:t>
            </w:r>
            <w:r w:rsidR="00DA6A92">
              <w:rPr>
                <w:color w:val="auto"/>
                <w:sz w:val="24"/>
                <w:szCs w:val="24"/>
              </w:rPr>
              <w:t>a</w:t>
            </w:r>
            <w:r w:rsidR="008B31BA">
              <w:rPr>
                <w:color w:val="auto"/>
                <w:sz w:val="24"/>
                <w:szCs w:val="24"/>
              </w:rPr>
              <w:t>n active and committed</w:t>
            </w:r>
            <w:r w:rsidR="00DA6A92">
              <w:rPr>
                <w:color w:val="auto"/>
                <w:sz w:val="24"/>
                <w:szCs w:val="24"/>
              </w:rPr>
              <w:t xml:space="preserve"> </w:t>
            </w:r>
            <w:r w:rsidR="00581A32">
              <w:rPr>
                <w:color w:val="auto"/>
                <w:sz w:val="24"/>
                <w:szCs w:val="24"/>
              </w:rPr>
              <w:t>P</w:t>
            </w:r>
            <w:r w:rsidR="00DA6A92">
              <w:rPr>
                <w:color w:val="auto"/>
                <w:sz w:val="24"/>
                <w:szCs w:val="24"/>
              </w:rPr>
              <w:t>od member within our weekly group supervisions</w:t>
            </w:r>
            <w:r w:rsidR="008B31BA">
              <w:rPr>
                <w:color w:val="auto"/>
                <w:sz w:val="24"/>
                <w:szCs w:val="24"/>
              </w:rPr>
              <w:t xml:space="preserve">; </w:t>
            </w:r>
            <w:r w:rsidR="00DD5FD8">
              <w:rPr>
                <w:color w:val="auto"/>
                <w:sz w:val="24"/>
                <w:szCs w:val="24"/>
              </w:rPr>
              <w:t>a forum to hypothesize and reflect to inform our intervention and professional judgement on the families with whom we are working</w:t>
            </w:r>
            <w:r w:rsidR="003B4E7E">
              <w:rPr>
                <w:color w:val="auto"/>
                <w:sz w:val="24"/>
                <w:szCs w:val="24"/>
              </w:rPr>
              <w:t xml:space="preserve">. The systemic model used by the </w:t>
            </w:r>
            <w:r w:rsidR="00785EBC">
              <w:rPr>
                <w:color w:val="auto"/>
                <w:sz w:val="24"/>
                <w:szCs w:val="24"/>
              </w:rPr>
              <w:t>team</w:t>
            </w:r>
            <w:r w:rsidR="003B4E7E">
              <w:rPr>
                <w:color w:val="auto"/>
                <w:sz w:val="24"/>
                <w:szCs w:val="24"/>
              </w:rPr>
              <w:t xml:space="preserve"> has enable</w:t>
            </w:r>
            <w:r w:rsidR="00581A32">
              <w:rPr>
                <w:color w:val="auto"/>
                <w:sz w:val="24"/>
                <w:szCs w:val="24"/>
              </w:rPr>
              <w:t>d</w:t>
            </w:r>
            <w:r w:rsidR="003B4E7E">
              <w:rPr>
                <w:color w:val="auto"/>
                <w:sz w:val="24"/>
                <w:szCs w:val="24"/>
              </w:rPr>
              <w:t xml:space="preserve"> her to work more collaboratively with other pod members, sharing responsibility for cases and making decision</w:t>
            </w:r>
            <w:r w:rsidR="00084EEB">
              <w:rPr>
                <w:color w:val="auto"/>
                <w:sz w:val="24"/>
                <w:szCs w:val="24"/>
              </w:rPr>
              <w:t>s</w:t>
            </w:r>
            <w:r w:rsidR="003B4E7E">
              <w:rPr>
                <w:color w:val="auto"/>
                <w:sz w:val="24"/>
                <w:szCs w:val="24"/>
              </w:rPr>
              <w:t xml:space="preserve"> through group </w:t>
            </w:r>
            <w:r w:rsidR="00785EBC">
              <w:rPr>
                <w:color w:val="auto"/>
                <w:sz w:val="24"/>
                <w:szCs w:val="24"/>
              </w:rPr>
              <w:t>discussions</w:t>
            </w:r>
            <w:r w:rsidR="003B4E7E">
              <w:rPr>
                <w:color w:val="auto"/>
                <w:sz w:val="24"/>
                <w:szCs w:val="24"/>
              </w:rPr>
              <w:t>. This has exposed her to difference in opinions, working styles</w:t>
            </w:r>
            <w:r w:rsidR="00503F9E">
              <w:rPr>
                <w:color w:val="auto"/>
                <w:sz w:val="24"/>
                <w:szCs w:val="24"/>
              </w:rPr>
              <w:t xml:space="preserve">, </w:t>
            </w:r>
            <w:r w:rsidR="00785EBC">
              <w:rPr>
                <w:color w:val="auto"/>
                <w:sz w:val="24"/>
                <w:szCs w:val="24"/>
              </w:rPr>
              <w:t>theoretical</w:t>
            </w:r>
            <w:r w:rsidR="003B4E7E">
              <w:rPr>
                <w:color w:val="auto"/>
                <w:sz w:val="24"/>
                <w:szCs w:val="24"/>
              </w:rPr>
              <w:t xml:space="preserve"> orientations</w:t>
            </w:r>
            <w:r w:rsidR="00503F9E">
              <w:rPr>
                <w:color w:val="auto"/>
                <w:sz w:val="24"/>
                <w:szCs w:val="24"/>
              </w:rPr>
              <w:t xml:space="preserve"> and a safe environment to think critically</w:t>
            </w:r>
            <w:r w:rsidR="003B4E7E">
              <w:rPr>
                <w:color w:val="auto"/>
                <w:sz w:val="24"/>
                <w:szCs w:val="24"/>
              </w:rPr>
              <w:t>. This process of discussion and hypothesis can act a</w:t>
            </w:r>
            <w:r w:rsidR="00785EBC">
              <w:rPr>
                <w:color w:val="auto"/>
                <w:sz w:val="24"/>
                <w:szCs w:val="24"/>
              </w:rPr>
              <w:t>s</w:t>
            </w:r>
            <w:r w:rsidR="003B4E7E">
              <w:rPr>
                <w:color w:val="auto"/>
                <w:sz w:val="24"/>
                <w:szCs w:val="24"/>
              </w:rPr>
              <w:t xml:space="preserve"> a corrective and balance against the biases of any one worker. However, this can also be a difficult forum for less experience</w:t>
            </w:r>
            <w:r w:rsidR="00575454">
              <w:rPr>
                <w:color w:val="auto"/>
                <w:sz w:val="24"/>
                <w:szCs w:val="24"/>
              </w:rPr>
              <w:t>d</w:t>
            </w:r>
            <w:r w:rsidR="003B4E7E">
              <w:rPr>
                <w:color w:val="auto"/>
                <w:sz w:val="24"/>
                <w:szCs w:val="24"/>
              </w:rPr>
              <w:t xml:space="preserve">, less confident worker. </w:t>
            </w:r>
            <w:r w:rsidR="00785EBC">
              <w:rPr>
                <w:color w:val="auto"/>
                <w:sz w:val="24"/>
                <w:szCs w:val="24"/>
              </w:rPr>
              <w:t>During both formal and informal, ad hoc discussions, Ashley has shown an awareness of her personal experiences, values and emotions and the potential impact this could have on her practice</w:t>
            </w:r>
            <w:r w:rsidR="00335EF8">
              <w:rPr>
                <w:color w:val="auto"/>
                <w:sz w:val="24"/>
                <w:szCs w:val="24"/>
              </w:rPr>
              <w:t xml:space="preserve"> and her own emotional resilience. Social work brings many challenges which tests our resilience, the ability to reflect and identify our triggers is vital to </w:t>
            </w:r>
            <w:r w:rsidR="00B10FA1">
              <w:rPr>
                <w:color w:val="auto"/>
                <w:sz w:val="24"/>
                <w:szCs w:val="24"/>
              </w:rPr>
              <w:t xml:space="preserve">coping in such a </w:t>
            </w:r>
            <w:r w:rsidR="00641702">
              <w:rPr>
                <w:color w:val="auto"/>
                <w:sz w:val="24"/>
                <w:szCs w:val="24"/>
              </w:rPr>
              <w:t>high-pressure</w:t>
            </w:r>
            <w:r w:rsidR="007969B5">
              <w:rPr>
                <w:color w:val="auto"/>
                <w:sz w:val="24"/>
                <w:szCs w:val="24"/>
              </w:rPr>
              <w:t>, emotive</w:t>
            </w:r>
            <w:r w:rsidR="00B10FA1">
              <w:rPr>
                <w:color w:val="auto"/>
                <w:sz w:val="24"/>
                <w:szCs w:val="24"/>
              </w:rPr>
              <w:t xml:space="preserve"> environment</w:t>
            </w:r>
            <w:r w:rsidR="005F42BE">
              <w:rPr>
                <w:color w:val="auto"/>
                <w:sz w:val="24"/>
                <w:szCs w:val="24"/>
              </w:rPr>
              <w:t xml:space="preserve">, subsequently </w:t>
            </w:r>
            <w:r w:rsidR="009E3870">
              <w:rPr>
                <w:color w:val="auto"/>
                <w:sz w:val="24"/>
                <w:szCs w:val="24"/>
              </w:rPr>
              <w:t>achieving positive outcomes for children and their families</w:t>
            </w:r>
            <w:r w:rsidR="00B10FA1">
              <w:rPr>
                <w:color w:val="auto"/>
                <w:sz w:val="24"/>
                <w:szCs w:val="24"/>
              </w:rPr>
              <w:t xml:space="preserve">. </w:t>
            </w:r>
          </w:p>
          <w:p w14:paraId="6EF140F9" w14:textId="77777777" w:rsidR="00D912CA" w:rsidRDefault="00D912CA" w:rsidP="005D4F72">
            <w:pPr>
              <w:jc w:val="both"/>
              <w:rPr>
                <w:color w:val="auto"/>
                <w:sz w:val="24"/>
                <w:szCs w:val="24"/>
              </w:rPr>
            </w:pPr>
          </w:p>
          <w:p w14:paraId="229DD939" w14:textId="56A224BA" w:rsidR="00AB5F10" w:rsidRDefault="00D912CA" w:rsidP="005D4F72">
            <w:pPr>
              <w:jc w:val="both"/>
              <w:rPr>
                <w:color w:val="auto"/>
                <w:sz w:val="24"/>
                <w:szCs w:val="24"/>
              </w:rPr>
            </w:pPr>
            <w:r>
              <w:rPr>
                <w:color w:val="auto"/>
                <w:sz w:val="24"/>
                <w:szCs w:val="24"/>
              </w:rPr>
              <w:t>Ashl</w:t>
            </w:r>
            <w:r w:rsidR="00775965">
              <w:rPr>
                <w:color w:val="auto"/>
                <w:sz w:val="24"/>
                <w:szCs w:val="24"/>
              </w:rPr>
              <w:t xml:space="preserve">ey’s observed practice demonstrates her effective interpersonal skills and ability to build </w:t>
            </w:r>
            <w:r w:rsidR="000D62F5">
              <w:rPr>
                <w:color w:val="auto"/>
                <w:sz w:val="24"/>
                <w:szCs w:val="24"/>
              </w:rPr>
              <w:t xml:space="preserve">a rapport with children and their parents. Within the planning of her </w:t>
            </w:r>
            <w:r w:rsidR="00565EF5">
              <w:rPr>
                <w:color w:val="auto"/>
                <w:sz w:val="24"/>
                <w:szCs w:val="24"/>
              </w:rPr>
              <w:t>observation,</w:t>
            </w:r>
            <w:r w:rsidR="000D62F5">
              <w:rPr>
                <w:color w:val="auto"/>
                <w:sz w:val="24"/>
                <w:szCs w:val="24"/>
              </w:rPr>
              <w:t xml:space="preserve"> she was </w:t>
            </w:r>
            <w:r w:rsidR="00AD5931">
              <w:rPr>
                <w:color w:val="auto"/>
                <w:sz w:val="24"/>
                <w:szCs w:val="24"/>
              </w:rPr>
              <w:t xml:space="preserve">sensitive </w:t>
            </w:r>
            <w:r w:rsidR="000D62F5">
              <w:rPr>
                <w:color w:val="auto"/>
                <w:sz w:val="24"/>
                <w:szCs w:val="24"/>
              </w:rPr>
              <w:t>to the needs of the children and their mother</w:t>
            </w:r>
            <w:r w:rsidR="00AD5931">
              <w:rPr>
                <w:color w:val="auto"/>
                <w:sz w:val="24"/>
                <w:szCs w:val="24"/>
              </w:rPr>
              <w:t xml:space="preserve">, considering </w:t>
            </w:r>
            <w:r w:rsidR="00565EF5">
              <w:rPr>
                <w:color w:val="auto"/>
                <w:sz w:val="24"/>
                <w:szCs w:val="24"/>
              </w:rPr>
              <w:t>any potential</w:t>
            </w:r>
            <w:r w:rsidR="00AD5931">
              <w:rPr>
                <w:color w:val="auto"/>
                <w:sz w:val="24"/>
                <w:szCs w:val="24"/>
              </w:rPr>
              <w:t xml:space="preserve"> emotional impact on the children of seeing her again when she had been o</w:t>
            </w:r>
            <w:r w:rsidR="0052518A">
              <w:rPr>
                <w:color w:val="auto"/>
                <w:sz w:val="24"/>
                <w:szCs w:val="24"/>
              </w:rPr>
              <w:t>n sick leave</w:t>
            </w:r>
            <w:r w:rsidR="00AD5931">
              <w:rPr>
                <w:color w:val="auto"/>
                <w:sz w:val="24"/>
                <w:szCs w:val="24"/>
              </w:rPr>
              <w:t xml:space="preserve"> for some time. </w:t>
            </w:r>
            <w:r w:rsidR="0052518A">
              <w:rPr>
                <w:color w:val="auto"/>
                <w:sz w:val="24"/>
                <w:szCs w:val="24"/>
              </w:rPr>
              <w:t>Ashley demonstrated her ability to quickly use her interpersonal skills to create a warm and comfortable environment for the children and their mother</w:t>
            </w:r>
            <w:r w:rsidR="00703B5C">
              <w:rPr>
                <w:color w:val="auto"/>
                <w:sz w:val="24"/>
                <w:szCs w:val="24"/>
              </w:rPr>
              <w:t xml:space="preserve">, resulting in very positive feedback from each family member. </w:t>
            </w:r>
            <w:r w:rsidR="006B7CCA">
              <w:rPr>
                <w:color w:val="auto"/>
                <w:sz w:val="24"/>
                <w:szCs w:val="24"/>
              </w:rPr>
              <w:t xml:space="preserve">To ensure she was prepared for the observation she joined the </w:t>
            </w:r>
            <w:r w:rsidR="008911EA">
              <w:rPr>
                <w:color w:val="auto"/>
                <w:sz w:val="24"/>
                <w:szCs w:val="24"/>
              </w:rPr>
              <w:t xml:space="preserve">care and support review prior to the visit, noting this would also be more comfortable for the children’s mother, to alleviate any </w:t>
            </w:r>
            <w:r w:rsidR="001B5122">
              <w:rPr>
                <w:color w:val="auto"/>
                <w:sz w:val="24"/>
                <w:szCs w:val="24"/>
              </w:rPr>
              <w:t>anxieties for her of the planned visit</w:t>
            </w:r>
            <w:r w:rsidR="00916D9B">
              <w:rPr>
                <w:color w:val="auto"/>
                <w:sz w:val="24"/>
                <w:szCs w:val="24"/>
              </w:rPr>
              <w:t>, which in turn would support in alleviating any anxieties the children had</w:t>
            </w:r>
            <w:r w:rsidR="00747B79">
              <w:rPr>
                <w:color w:val="auto"/>
                <w:sz w:val="24"/>
                <w:szCs w:val="24"/>
              </w:rPr>
              <w:t xml:space="preserve">, </w:t>
            </w:r>
            <w:proofErr w:type="gramStart"/>
            <w:r w:rsidR="00747B79">
              <w:rPr>
                <w:color w:val="auto"/>
                <w:sz w:val="24"/>
                <w:szCs w:val="24"/>
              </w:rPr>
              <w:t>whom</w:t>
            </w:r>
            <w:proofErr w:type="gramEnd"/>
            <w:r w:rsidR="00747B79">
              <w:rPr>
                <w:color w:val="auto"/>
                <w:sz w:val="24"/>
                <w:szCs w:val="24"/>
              </w:rPr>
              <w:t xml:space="preserve"> often mirror their mother</w:t>
            </w:r>
            <w:r w:rsidR="001B5122">
              <w:rPr>
                <w:color w:val="auto"/>
                <w:sz w:val="24"/>
                <w:szCs w:val="24"/>
              </w:rPr>
              <w:t xml:space="preserve">. With one </w:t>
            </w:r>
            <w:r w:rsidR="001B5122">
              <w:rPr>
                <w:color w:val="auto"/>
                <w:sz w:val="24"/>
                <w:szCs w:val="24"/>
              </w:rPr>
              <w:lastRenderedPageBreak/>
              <w:t>of the children being a</w:t>
            </w:r>
            <w:r w:rsidR="00410BF9">
              <w:rPr>
                <w:color w:val="auto"/>
                <w:sz w:val="24"/>
                <w:szCs w:val="24"/>
              </w:rPr>
              <w:t>lmost</w:t>
            </w:r>
            <w:r w:rsidR="004F1093">
              <w:rPr>
                <w:color w:val="auto"/>
                <w:sz w:val="24"/>
                <w:szCs w:val="24"/>
              </w:rPr>
              <w:t xml:space="preserve"> a</w:t>
            </w:r>
            <w:r w:rsidR="001B5122">
              <w:rPr>
                <w:color w:val="auto"/>
                <w:sz w:val="24"/>
                <w:szCs w:val="24"/>
              </w:rPr>
              <w:t xml:space="preserve"> teenager</w:t>
            </w:r>
            <w:r w:rsidR="002B4B4B">
              <w:rPr>
                <w:color w:val="auto"/>
                <w:sz w:val="24"/>
                <w:szCs w:val="24"/>
              </w:rPr>
              <w:t xml:space="preserve"> and having worked with </w:t>
            </w:r>
            <w:proofErr w:type="gramStart"/>
            <w:r w:rsidR="002B4B4B">
              <w:rPr>
                <w:color w:val="auto"/>
                <w:sz w:val="24"/>
                <w:szCs w:val="24"/>
              </w:rPr>
              <w:t>a number of</w:t>
            </w:r>
            <w:proofErr w:type="gramEnd"/>
            <w:r w:rsidR="002B4B4B">
              <w:rPr>
                <w:color w:val="auto"/>
                <w:sz w:val="24"/>
                <w:szCs w:val="24"/>
              </w:rPr>
              <w:t xml:space="preserve"> social workers over the years,</w:t>
            </w:r>
            <w:r w:rsidR="001B5122">
              <w:rPr>
                <w:color w:val="auto"/>
                <w:sz w:val="24"/>
                <w:szCs w:val="24"/>
              </w:rPr>
              <w:t xml:space="preserve"> it was vital </w:t>
            </w:r>
            <w:r w:rsidR="002B4B4B">
              <w:rPr>
                <w:color w:val="auto"/>
                <w:sz w:val="24"/>
                <w:szCs w:val="24"/>
              </w:rPr>
              <w:t xml:space="preserve">she felt </w:t>
            </w:r>
            <w:r w:rsidR="00037EB9">
              <w:rPr>
                <w:color w:val="auto"/>
                <w:sz w:val="24"/>
                <w:szCs w:val="24"/>
              </w:rPr>
              <w:t>comfortable and relaxed speaking with Ashley</w:t>
            </w:r>
            <w:r w:rsidR="008C3F4E">
              <w:rPr>
                <w:color w:val="auto"/>
                <w:sz w:val="24"/>
                <w:szCs w:val="24"/>
              </w:rPr>
              <w:t xml:space="preserve">, Ashley achieved this through </w:t>
            </w:r>
            <w:r w:rsidR="002E4C3F">
              <w:rPr>
                <w:color w:val="auto"/>
                <w:sz w:val="24"/>
                <w:szCs w:val="24"/>
              </w:rPr>
              <w:t>active listening, empathy</w:t>
            </w:r>
            <w:r w:rsidR="004C0429">
              <w:rPr>
                <w:color w:val="auto"/>
                <w:sz w:val="24"/>
                <w:szCs w:val="24"/>
              </w:rPr>
              <w:t xml:space="preserve">, sensitivity, respect and </w:t>
            </w:r>
            <w:r w:rsidR="008C3F4E">
              <w:rPr>
                <w:color w:val="auto"/>
                <w:sz w:val="24"/>
                <w:szCs w:val="24"/>
              </w:rPr>
              <w:t>identifying with her</w:t>
            </w:r>
            <w:r w:rsidR="00AB3C72">
              <w:rPr>
                <w:color w:val="auto"/>
                <w:sz w:val="24"/>
                <w:szCs w:val="24"/>
              </w:rPr>
              <w:t xml:space="preserve"> </w:t>
            </w:r>
            <w:r w:rsidR="00747B79">
              <w:rPr>
                <w:color w:val="auto"/>
                <w:sz w:val="24"/>
                <w:szCs w:val="24"/>
              </w:rPr>
              <w:t>using</w:t>
            </w:r>
            <w:r w:rsidR="00AB3C72">
              <w:rPr>
                <w:color w:val="auto"/>
                <w:sz w:val="24"/>
                <w:szCs w:val="24"/>
              </w:rPr>
              <w:t xml:space="preserve"> the time she worked with them previously, </w:t>
            </w:r>
            <w:r w:rsidR="00DC465F">
              <w:rPr>
                <w:color w:val="auto"/>
                <w:sz w:val="24"/>
                <w:szCs w:val="24"/>
              </w:rPr>
              <w:t xml:space="preserve">highlighting </w:t>
            </w:r>
            <w:r w:rsidR="00AB3C72">
              <w:rPr>
                <w:color w:val="auto"/>
                <w:sz w:val="24"/>
                <w:szCs w:val="24"/>
              </w:rPr>
              <w:t>the young persons’ strength</w:t>
            </w:r>
            <w:r w:rsidR="00DC465F">
              <w:rPr>
                <w:color w:val="auto"/>
                <w:sz w:val="24"/>
                <w:szCs w:val="24"/>
              </w:rPr>
              <w:t>s.</w:t>
            </w:r>
            <w:r w:rsidR="00747B79">
              <w:rPr>
                <w:color w:val="auto"/>
                <w:sz w:val="24"/>
                <w:szCs w:val="24"/>
              </w:rPr>
              <w:t xml:space="preserve"> This observation also evidenced Ashley’s </w:t>
            </w:r>
            <w:r w:rsidR="00A74A5E">
              <w:rPr>
                <w:color w:val="auto"/>
                <w:sz w:val="24"/>
                <w:szCs w:val="24"/>
              </w:rPr>
              <w:t>ability to adapt her communication and approach to suit different aged children</w:t>
            </w:r>
            <w:r w:rsidR="00463212">
              <w:rPr>
                <w:color w:val="auto"/>
                <w:sz w:val="24"/>
                <w:szCs w:val="24"/>
              </w:rPr>
              <w:t xml:space="preserve"> with the youngest being </w:t>
            </w:r>
            <w:r w:rsidR="00410BF9">
              <w:rPr>
                <w:color w:val="auto"/>
                <w:sz w:val="24"/>
                <w:szCs w:val="24"/>
              </w:rPr>
              <w:t>5.</w:t>
            </w:r>
          </w:p>
          <w:p w14:paraId="480F8135" w14:textId="77777777" w:rsidR="007969B5" w:rsidRDefault="007969B5" w:rsidP="005D4F72">
            <w:pPr>
              <w:jc w:val="both"/>
              <w:rPr>
                <w:color w:val="auto"/>
                <w:sz w:val="24"/>
                <w:szCs w:val="24"/>
              </w:rPr>
            </w:pPr>
          </w:p>
          <w:p w14:paraId="4D40715B" w14:textId="6B14F911" w:rsidR="007969B5" w:rsidRDefault="007969B5" w:rsidP="005D4F72">
            <w:pPr>
              <w:jc w:val="both"/>
              <w:rPr>
                <w:color w:val="auto"/>
                <w:sz w:val="24"/>
                <w:szCs w:val="24"/>
              </w:rPr>
            </w:pPr>
            <w:r>
              <w:rPr>
                <w:color w:val="auto"/>
                <w:sz w:val="24"/>
                <w:szCs w:val="24"/>
              </w:rPr>
              <w:t>Ashley is a motivated member of the team</w:t>
            </w:r>
            <w:r w:rsidR="003F1AF8">
              <w:rPr>
                <w:color w:val="auto"/>
                <w:sz w:val="24"/>
                <w:szCs w:val="24"/>
              </w:rPr>
              <w:t xml:space="preserve"> and</w:t>
            </w:r>
            <w:r>
              <w:rPr>
                <w:color w:val="auto"/>
                <w:sz w:val="24"/>
                <w:szCs w:val="24"/>
              </w:rPr>
              <w:t xml:space="preserve"> </w:t>
            </w:r>
            <w:r w:rsidR="00556A56">
              <w:rPr>
                <w:color w:val="auto"/>
                <w:sz w:val="24"/>
                <w:szCs w:val="24"/>
              </w:rPr>
              <w:t xml:space="preserve">keen to further develop her practice. </w:t>
            </w:r>
            <w:r w:rsidR="00E80652">
              <w:rPr>
                <w:color w:val="auto"/>
                <w:sz w:val="24"/>
                <w:szCs w:val="24"/>
              </w:rPr>
              <w:t>Her integrity is of the upmost importance to Ashley</w:t>
            </w:r>
            <w:r w:rsidR="00D40A6C">
              <w:rPr>
                <w:color w:val="auto"/>
                <w:sz w:val="24"/>
                <w:szCs w:val="24"/>
              </w:rPr>
              <w:t xml:space="preserve"> as is keeping the child at the centre of decision making, which is clearly evidenced in her professional judgements</w:t>
            </w:r>
            <w:r w:rsidR="00E80652">
              <w:rPr>
                <w:color w:val="auto"/>
                <w:sz w:val="24"/>
                <w:szCs w:val="24"/>
              </w:rPr>
              <w:t xml:space="preserve">. </w:t>
            </w:r>
            <w:r w:rsidR="00556A56">
              <w:rPr>
                <w:color w:val="auto"/>
                <w:sz w:val="24"/>
                <w:szCs w:val="24"/>
              </w:rPr>
              <w:t>As discussed within task 1</w:t>
            </w:r>
            <w:r w:rsidR="000720A1">
              <w:rPr>
                <w:color w:val="auto"/>
                <w:sz w:val="24"/>
                <w:szCs w:val="24"/>
              </w:rPr>
              <w:t xml:space="preserve">, to enable her to further develop her </w:t>
            </w:r>
            <w:r w:rsidR="00D66928">
              <w:rPr>
                <w:color w:val="auto"/>
                <w:sz w:val="24"/>
                <w:szCs w:val="24"/>
              </w:rPr>
              <w:t xml:space="preserve">skill in </w:t>
            </w:r>
            <w:r w:rsidR="000720A1">
              <w:rPr>
                <w:color w:val="auto"/>
                <w:sz w:val="24"/>
                <w:szCs w:val="24"/>
              </w:rPr>
              <w:t>analy</w:t>
            </w:r>
            <w:r w:rsidR="00D66928">
              <w:rPr>
                <w:color w:val="auto"/>
                <w:sz w:val="24"/>
                <w:szCs w:val="24"/>
              </w:rPr>
              <w:t>sis</w:t>
            </w:r>
            <w:r w:rsidR="000720A1">
              <w:rPr>
                <w:color w:val="auto"/>
                <w:sz w:val="24"/>
                <w:szCs w:val="24"/>
              </w:rPr>
              <w:t xml:space="preserve">, assessment, collaborative working and </w:t>
            </w:r>
            <w:r w:rsidR="00D66928">
              <w:rPr>
                <w:color w:val="auto"/>
                <w:sz w:val="24"/>
                <w:szCs w:val="24"/>
              </w:rPr>
              <w:t xml:space="preserve">professional judgement she has already begun to manage more complex cases. </w:t>
            </w:r>
            <w:r w:rsidR="00B42019">
              <w:rPr>
                <w:color w:val="auto"/>
                <w:sz w:val="24"/>
                <w:szCs w:val="24"/>
              </w:rPr>
              <w:t xml:space="preserve">Ashley has already been managing cases which are in public and private law proceedings. She always allows time for her supervisors to read her work and will seek time for </w:t>
            </w:r>
            <w:r w:rsidR="00920518">
              <w:rPr>
                <w:color w:val="auto"/>
                <w:sz w:val="24"/>
                <w:szCs w:val="24"/>
              </w:rPr>
              <w:t xml:space="preserve">collaborative </w:t>
            </w:r>
            <w:r w:rsidR="00B42019">
              <w:rPr>
                <w:color w:val="auto"/>
                <w:sz w:val="24"/>
                <w:szCs w:val="24"/>
              </w:rPr>
              <w:t>reflection on pieces of court work</w:t>
            </w:r>
            <w:r w:rsidR="0034468A">
              <w:rPr>
                <w:color w:val="auto"/>
                <w:sz w:val="24"/>
                <w:szCs w:val="24"/>
              </w:rPr>
              <w:t xml:space="preserve"> prior to completion</w:t>
            </w:r>
            <w:r w:rsidR="00B42019">
              <w:rPr>
                <w:color w:val="auto"/>
                <w:sz w:val="24"/>
                <w:szCs w:val="24"/>
              </w:rPr>
              <w:t>.</w:t>
            </w:r>
            <w:r w:rsidR="0034468A">
              <w:rPr>
                <w:color w:val="auto"/>
                <w:sz w:val="24"/>
                <w:szCs w:val="24"/>
              </w:rPr>
              <w:t xml:space="preserve"> Ashley has demonstrated her ability to </w:t>
            </w:r>
            <w:r w:rsidR="004F6769">
              <w:rPr>
                <w:color w:val="auto"/>
                <w:sz w:val="24"/>
                <w:szCs w:val="24"/>
              </w:rPr>
              <w:t>make professional judgements on children</w:t>
            </w:r>
            <w:r w:rsidR="0065086A">
              <w:rPr>
                <w:color w:val="auto"/>
                <w:sz w:val="24"/>
                <w:szCs w:val="24"/>
              </w:rPr>
              <w:t>’s care plans, balancing risk and strengths in this arena and working holistically with the child and family.</w:t>
            </w:r>
            <w:r w:rsidR="00B42019">
              <w:rPr>
                <w:color w:val="auto"/>
                <w:sz w:val="24"/>
                <w:szCs w:val="24"/>
              </w:rPr>
              <w:t xml:space="preserve"> </w:t>
            </w:r>
            <w:r w:rsidR="00ED778F">
              <w:rPr>
                <w:color w:val="auto"/>
                <w:sz w:val="24"/>
                <w:szCs w:val="24"/>
              </w:rPr>
              <w:t xml:space="preserve">As above, Ashley is keen to embark on </w:t>
            </w:r>
            <w:r w:rsidR="00920518">
              <w:rPr>
                <w:color w:val="auto"/>
                <w:sz w:val="24"/>
                <w:szCs w:val="24"/>
              </w:rPr>
              <w:t xml:space="preserve">Section </w:t>
            </w:r>
            <w:r w:rsidR="00ED778F">
              <w:rPr>
                <w:color w:val="auto"/>
                <w:sz w:val="24"/>
                <w:szCs w:val="24"/>
              </w:rPr>
              <w:t xml:space="preserve">47 investigation training which will further her ability to address immediate safeguarding </w:t>
            </w:r>
            <w:r w:rsidR="00046146">
              <w:rPr>
                <w:color w:val="auto"/>
                <w:sz w:val="24"/>
                <w:szCs w:val="24"/>
              </w:rPr>
              <w:t xml:space="preserve">and make decisions quickly and in crisis, diligently. </w:t>
            </w:r>
            <w:r w:rsidR="008D366F">
              <w:rPr>
                <w:color w:val="auto"/>
                <w:sz w:val="24"/>
                <w:szCs w:val="24"/>
              </w:rPr>
              <w:t xml:space="preserve">Ashley is always proactive in accessing training relevant to her role and there is no doubt she will continue to do so throughout her practice as a </w:t>
            </w:r>
            <w:r w:rsidR="0065086A">
              <w:rPr>
                <w:color w:val="auto"/>
                <w:sz w:val="24"/>
                <w:szCs w:val="24"/>
              </w:rPr>
              <w:t>lifelong</w:t>
            </w:r>
            <w:r w:rsidR="008D366F">
              <w:rPr>
                <w:color w:val="auto"/>
                <w:sz w:val="24"/>
                <w:szCs w:val="24"/>
              </w:rPr>
              <w:t xml:space="preserve"> learner. </w:t>
            </w:r>
          </w:p>
          <w:p w14:paraId="16C2AEB4" w14:textId="77777777" w:rsidR="00FC0334" w:rsidRDefault="00FC0334" w:rsidP="005D4F72">
            <w:pPr>
              <w:jc w:val="both"/>
              <w:rPr>
                <w:color w:val="auto"/>
                <w:sz w:val="24"/>
                <w:szCs w:val="24"/>
              </w:rPr>
            </w:pPr>
          </w:p>
          <w:p w14:paraId="737A80A5" w14:textId="7F7E31C5" w:rsidR="003F1AF8" w:rsidRPr="008B28E7" w:rsidRDefault="003F1AF8"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2D775D9A" w14:textId="1E5DABF8" w:rsidR="00500748" w:rsidRPr="00EE5BC3" w:rsidRDefault="00064063" w:rsidP="004F1093">
      <w:pPr>
        <w:keepNext/>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A222A5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37819">
        <w:rPr>
          <w:b/>
          <w:sz w:val="24"/>
          <w:szCs w:val="24"/>
        </w:rPr>
        <w:t>Ashley Dunne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E2901D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37819">
        <w:rPr>
          <w:b/>
          <w:sz w:val="24"/>
          <w:szCs w:val="24"/>
        </w:rPr>
        <w:t xml:space="preserve"> </w:t>
      </w:r>
      <w:r w:rsidR="00D00B7F">
        <w:rPr>
          <w:b/>
          <w:sz w:val="24"/>
          <w:szCs w:val="24"/>
        </w:rPr>
        <w:t>2328679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18345E0" w14:textId="77777777" w:rsidR="00D00B7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D00B7F">
        <w:rPr>
          <w:b/>
          <w:sz w:val="24"/>
          <w:szCs w:val="24"/>
        </w:rPr>
        <w:t xml:space="preserve"> </w:t>
      </w:r>
    </w:p>
    <w:p w14:paraId="4357A158" w14:textId="77777777" w:rsidR="00D00B7F" w:rsidRDefault="00D00B7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29 Westbury Street, </w:t>
      </w:r>
    </w:p>
    <w:p w14:paraId="7FFDD7C0" w14:textId="77777777" w:rsidR="00D00B7F" w:rsidRDefault="00D00B7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Llanelli, </w:t>
      </w:r>
    </w:p>
    <w:p w14:paraId="7DD1E0BA" w14:textId="13D57BDF" w:rsidR="004923DA" w:rsidRPr="008B28E7" w:rsidRDefault="00D00B7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SA15 2AF</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4F3687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C379A2">
        <w:rPr>
          <w:b/>
          <w:sz w:val="24"/>
          <w:szCs w:val="24"/>
        </w:rPr>
        <w:t xml:space="preserve"> 07879291241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86637B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C379A2">
        <w:rPr>
          <w:b/>
          <w:sz w:val="24"/>
          <w:szCs w:val="24"/>
        </w:rPr>
        <w:t xml:space="preserve"> </w:t>
      </w:r>
      <w:r w:rsidR="00481C93">
        <w:rPr>
          <w:b/>
          <w:sz w:val="24"/>
          <w:szCs w:val="24"/>
        </w:rPr>
        <w:t>ADunne@carmarthenshire.gov.uk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0A46A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55BB8">
        <w:rPr>
          <w:b/>
          <w:sz w:val="24"/>
          <w:szCs w:val="24"/>
        </w:rPr>
        <w:t>25</w:t>
      </w:r>
      <w:r w:rsidR="00C55BB8" w:rsidRPr="00C55BB8">
        <w:rPr>
          <w:b/>
          <w:sz w:val="24"/>
          <w:szCs w:val="24"/>
          <w:vertAlign w:val="superscript"/>
        </w:rPr>
        <w:t>th</w:t>
      </w:r>
      <w:r w:rsidR="00C55BB8">
        <w:rPr>
          <w:b/>
          <w:sz w:val="24"/>
          <w:szCs w:val="24"/>
        </w:rPr>
        <w:t xml:space="preserve"> October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7FA331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65BAE">
        <w:rPr>
          <w:b/>
          <w:sz w:val="24"/>
          <w:szCs w:val="24"/>
        </w:rPr>
        <w:t xml:space="preserve"> 17</w:t>
      </w:r>
      <w:r w:rsidR="00F65BAE" w:rsidRPr="00F65BAE">
        <w:rPr>
          <w:b/>
          <w:sz w:val="24"/>
          <w:szCs w:val="24"/>
          <w:vertAlign w:val="superscript"/>
        </w:rPr>
        <w:t>th</w:t>
      </w:r>
      <w:r w:rsidR="00F65BAE">
        <w:rPr>
          <w:b/>
          <w:sz w:val="24"/>
          <w:szCs w:val="24"/>
        </w:rPr>
        <w:t xml:space="preserve"> November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F9D16F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53B0C">
        <w:rPr>
          <w:b/>
          <w:sz w:val="24"/>
          <w:szCs w:val="24"/>
        </w:rPr>
        <w:t xml:space="preserve"> Carmarthenshire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32F68D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D53B0C">
        <w:rPr>
          <w:b/>
          <w:sz w:val="24"/>
          <w:szCs w:val="24"/>
        </w:rPr>
        <w:t xml:space="preserve"> Dinefwr Childcare Team, Ty Parc Y Rhun, Ffordd Y Rhyd, Ammanford</w:t>
      </w:r>
      <w:r w:rsidR="008216A8">
        <w:rPr>
          <w:b/>
          <w:sz w:val="24"/>
          <w:szCs w:val="24"/>
        </w:rPr>
        <w:t>, SA18 3FB</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808511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216A8">
        <w:rPr>
          <w:b/>
          <w:sz w:val="24"/>
          <w:szCs w:val="24"/>
        </w:rPr>
        <w:t xml:space="preserve"> 01558</w:t>
      </w:r>
      <w:r w:rsidR="009126AB">
        <w:rPr>
          <w:b/>
          <w:sz w:val="24"/>
          <w:szCs w:val="24"/>
        </w:rPr>
        <w:t xml:space="preserve"> 825414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D236FC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24309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6D11EB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43091">
        <w:rPr>
          <w:b/>
          <w:sz w:val="24"/>
          <w:szCs w:val="24"/>
        </w:rPr>
        <w:t xml:space="preserve"> Lowri Gwenllian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8CE3524" w14:textId="77777777" w:rsidR="00243091"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43091">
        <w:rPr>
          <w:b/>
          <w:sz w:val="24"/>
          <w:szCs w:val="24"/>
        </w:rPr>
        <w:t xml:space="preserve"> </w:t>
      </w:r>
    </w:p>
    <w:p w14:paraId="0774D2E7" w14:textId="65361B85" w:rsidR="00243091" w:rsidRDefault="0024309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Dinefwr Childcare Team,</w:t>
      </w:r>
    </w:p>
    <w:p w14:paraId="658263C2" w14:textId="5038931E" w:rsidR="00243091" w:rsidRDefault="0024309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Ty Parc Y Rhun</w:t>
      </w:r>
      <w:r w:rsidR="00A94B91">
        <w:rPr>
          <w:b/>
          <w:sz w:val="24"/>
          <w:szCs w:val="24"/>
        </w:rPr>
        <w:t>,</w:t>
      </w:r>
    </w:p>
    <w:p w14:paraId="7011377F" w14:textId="78694C50" w:rsidR="00A94B91" w:rsidRDefault="00A94B9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Ammanford,</w:t>
      </w:r>
    </w:p>
    <w:p w14:paraId="260B65A9" w14:textId="2AA2A4EF" w:rsidR="00A94B91" w:rsidRPr="008B28E7" w:rsidRDefault="00A94B9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SA18 3FB</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6CD2C3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94B91">
        <w:rPr>
          <w:b/>
          <w:sz w:val="24"/>
          <w:szCs w:val="24"/>
        </w:rPr>
        <w:t xml:space="preserve"> 01558 825</w:t>
      </w:r>
      <w:r w:rsidR="00864E76">
        <w:rPr>
          <w:b/>
          <w:sz w:val="24"/>
          <w:szCs w:val="24"/>
        </w:rPr>
        <w:t>414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4CC30D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864E76">
        <w:rPr>
          <w:b/>
          <w:sz w:val="24"/>
          <w:szCs w:val="24"/>
        </w:rPr>
        <w:t xml:space="preserve"> </w:t>
      </w:r>
      <w:hyperlink r:id="rId27" w:history="1">
        <w:r w:rsidR="00864E76" w:rsidRPr="007A6A80">
          <w:rPr>
            <w:rStyle w:val="Hyperlink"/>
            <w:b/>
            <w:sz w:val="24"/>
            <w:szCs w:val="24"/>
          </w:rPr>
          <w:t>LoGwenllian@carmarthenshire.gov.uk</w:t>
        </w:r>
      </w:hyperlink>
      <w:r w:rsidR="00864E76">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2D80B4C" w:rsidR="004923DA" w:rsidRDefault="004923DA" w:rsidP="00FF7EBB">
            <w:pPr>
              <w:jc w:val="both"/>
              <w:rPr>
                <w:b/>
                <w:sz w:val="24"/>
                <w:szCs w:val="24"/>
              </w:rPr>
            </w:pPr>
            <w:r w:rsidRPr="008B28E7">
              <w:rPr>
                <w:b/>
                <w:sz w:val="24"/>
                <w:szCs w:val="24"/>
              </w:rPr>
              <w:t>Name:</w:t>
            </w:r>
            <w:r w:rsidR="00864E76">
              <w:rPr>
                <w:b/>
                <w:sz w:val="24"/>
                <w:szCs w:val="24"/>
              </w:rPr>
              <w:t xml:space="preserve"> Lowri Gwenllian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72A4E42F" w14:textId="70441D4C" w:rsidR="00864E76" w:rsidRDefault="00864E76" w:rsidP="00FF7EBB">
            <w:pPr>
              <w:jc w:val="both"/>
              <w:rPr>
                <w:b/>
                <w:sz w:val="24"/>
                <w:szCs w:val="24"/>
              </w:rPr>
            </w:pPr>
            <w:r>
              <w:rPr>
                <w:b/>
                <w:sz w:val="24"/>
                <w:szCs w:val="24"/>
              </w:rPr>
              <w:t>Dinefwr Childcare team,</w:t>
            </w:r>
          </w:p>
          <w:p w14:paraId="218FB0E7" w14:textId="4F0602BA" w:rsidR="00864E76" w:rsidRDefault="00864E76" w:rsidP="00FF7EBB">
            <w:pPr>
              <w:jc w:val="both"/>
              <w:rPr>
                <w:b/>
                <w:sz w:val="24"/>
                <w:szCs w:val="24"/>
              </w:rPr>
            </w:pPr>
            <w:r>
              <w:rPr>
                <w:b/>
                <w:sz w:val="24"/>
                <w:szCs w:val="24"/>
              </w:rPr>
              <w:t>Ty Parc Y Rhun</w:t>
            </w:r>
            <w:r w:rsidR="00EA2D5E">
              <w:rPr>
                <w:b/>
                <w:sz w:val="24"/>
                <w:szCs w:val="24"/>
              </w:rPr>
              <w:t xml:space="preserve">, </w:t>
            </w:r>
          </w:p>
          <w:p w14:paraId="00344667" w14:textId="27A5487C" w:rsidR="00EA2D5E" w:rsidRDefault="00EA2D5E" w:rsidP="00FF7EBB">
            <w:pPr>
              <w:jc w:val="both"/>
              <w:rPr>
                <w:b/>
                <w:sz w:val="24"/>
                <w:szCs w:val="24"/>
              </w:rPr>
            </w:pPr>
            <w:r>
              <w:rPr>
                <w:b/>
                <w:sz w:val="24"/>
                <w:szCs w:val="24"/>
              </w:rPr>
              <w:t>Ammanford,</w:t>
            </w:r>
          </w:p>
          <w:p w14:paraId="7055377E" w14:textId="3C5CA2E6" w:rsidR="00864E76" w:rsidRPr="008B28E7" w:rsidRDefault="00EA2D5E" w:rsidP="00EA2D5E">
            <w:pPr>
              <w:jc w:val="both"/>
              <w:rPr>
                <w:b/>
                <w:sz w:val="24"/>
                <w:szCs w:val="24"/>
              </w:rPr>
            </w:pPr>
            <w:r>
              <w:rPr>
                <w:b/>
                <w:sz w:val="24"/>
                <w:szCs w:val="24"/>
              </w:rPr>
              <w:t>SA18 3FB</w:t>
            </w:r>
          </w:p>
          <w:p w14:paraId="12053DB3" w14:textId="77777777" w:rsidR="004923DA" w:rsidRDefault="004923DA" w:rsidP="00FF7EBB">
            <w:pPr>
              <w:jc w:val="both"/>
              <w:rPr>
                <w:b/>
                <w:sz w:val="24"/>
                <w:szCs w:val="24"/>
              </w:rPr>
            </w:pPr>
          </w:p>
          <w:p w14:paraId="11837F94" w14:textId="77777777" w:rsidR="00EA2D5E" w:rsidRPr="008B28E7" w:rsidRDefault="00EA2D5E" w:rsidP="00FF7EBB">
            <w:pPr>
              <w:jc w:val="both"/>
              <w:rPr>
                <w:b/>
                <w:sz w:val="24"/>
                <w:szCs w:val="24"/>
              </w:rPr>
            </w:pPr>
          </w:p>
          <w:p w14:paraId="2791803B" w14:textId="77777777" w:rsidR="00994CD2" w:rsidRPr="003843FE" w:rsidRDefault="004923DA" w:rsidP="00994CD2">
            <w:pPr>
              <w:rPr>
                <w:rFonts w:ascii="Aptos" w:hAnsi="Aptos" w:cs="Aptos"/>
                <w:color w:val="auto"/>
                <w:sz w:val="24"/>
                <w:szCs w:val="24"/>
              </w:rPr>
            </w:pPr>
            <w:r w:rsidRPr="00994CD2">
              <w:rPr>
                <w:b/>
                <w:sz w:val="24"/>
                <w:szCs w:val="24"/>
              </w:rPr>
              <w:t>Professional Qualification and date of qualification:</w:t>
            </w:r>
            <w:r w:rsidR="00994CD2">
              <w:rPr>
                <w:b/>
                <w:sz w:val="24"/>
                <w:szCs w:val="24"/>
              </w:rPr>
              <w:t xml:space="preserve"> </w:t>
            </w:r>
            <w:r w:rsidR="00994CD2" w:rsidRPr="003843FE">
              <w:rPr>
                <w:sz w:val="24"/>
                <w:szCs w:val="24"/>
              </w:rPr>
              <w:t>I qualified in June 2017 with a BSc Honours degree in social work from Swansea University. I also hold a CPEL Award (2019) and Practice Educator Award (2022).</w:t>
            </w:r>
          </w:p>
          <w:p w14:paraId="6E1CBC17" w14:textId="13F11F5E" w:rsidR="004923DA" w:rsidRPr="008B28E7" w:rsidRDefault="004923DA" w:rsidP="00FF7EBB">
            <w:pPr>
              <w:jc w:val="both"/>
              <w:rPr>
                <w:b/>
                <w:sz w:val="24"/>
                <w:szCs w:val="24"/>
              </w:rPr>
            </w:pPr>
          </w:p>
          <w:p w14:paraId="5F68A3CF" w14:textId="77777777" w:rsidR="004923DA" w:rsidRDefault="004923DA" w:rsidP="00FF7EBB">
            <w:pPr>
              <w:jc w:val="both"/>
              <w:rPr>
                <w:b/>
                <w:sz w:val="24"/>
                <w:szCs w:val="24"/>
              </w:rPr>
            </w:pPr>
          </w:p>
          <w:p w14:paraId="4C6113F1" w14:textId="2E0FFAA3" w:rsidR="004923DA" w:rsidRDefault="009D59C2" w:rsidP="00FF7EBB">
            <w:pPr>
              <w:jc w:val="both"/>
              <w:rPr>
                <w:b/>
                <w:sz w:val="24"/>
                <w:szCs w:val="24"/>
              </w:rPr>
            </w:pPr>
            <w:r>
              <w:rPr>
                <w:b/>
                <w:sz w:val="24"/>
                <w:szCs w:val="24"/>
              </w:rPr>
              <w:t>T</w:t>
            </w:r>
            <w:r w:rsidR="004923DA" w:rsidRPr="008B28E7">
              <w:rPr>
                <w:b/>
                <w:sz w:val="24"/>
                <w:szCs w:val="24"/>
              </w:rPr>
              <w:t>elephone number:</w:t>
            </w:r>
            <w:r w:rsidR="00EA2D5E">
              <w:rPr>
                <w:b/>
                <w:sz w:val="24"/>
                <w:szCs w:val="24"/>
              </w:rPr>
              <w:t xml:space="preserve"> 01558 </w:t>
            </w:r>
            <w:r w:rsidR="00AE724C">
              <w:rPr>
                <w:b/>
                <w:sz w:val="24"/>
                <w:szCs w:val="24"/>
              </w:rPr>
              <w:t>825414</w:t>
            </w:r>
          </w:p>
          <w:p w14:paraId="0BB87919" w14:textId="548A11EF" w:rsidR="009D59C2" w:rsidRDefault="009D59C2" w:rsidP="00FF7EBB">
            <w:pPr>
              <w:jc w:val="both"/>
              <w:rPr>
                <w:b/>
                <w:sz w:val="24"/>
                <w:szCs w:val="24"/>
              </w:rPr>
            </w:pPr>
          </w:p>
          <w:p w14:paraId="4FDEE73F" w14:textId="4F2DF155" w:rsidR="009D59C2" w:rsidRPr="008B28E7" w:rsidRDefault="009D59C2" w:rsidP="00FF7EBB">
            <w:pPr>
              <w:jc w:val="both"/>
              <w:rPr>
                <w:b/>
                <w:sz w:val="24"/>
                <w:szCs w:val="24"/>
              </w:rPr>
            </w:pPr>
            <w:r>
              <w:rPr>
                <w:b/>
                <w:sz w:val="24"/>
                <w:szCs w:val="24"/>
              </w:rPr>
              <w:t>Email address:</w:t>
            </w:r>
            <w:r w:rsidR="00AE724C">
              <w:rPr>
                <w:b/>
                <w:sz w:val="24"/>
                <w:szCs w:val="24"/>
              </w:rPr>
              <w:t xml:space="preserve"> </w:t>
            </w:r>
            <w:hyperlink r:id="rId28" w:history="1">
              <w:r w:rsidR="00AE724C" w:rsidRPr="007A6A80">
                <w:rPr>
                  <w:rStyle w:val="Hyperlink"/>
                  <w:b/>
                  <w:sz w:val="24"/>
                  <w:szCs w:val="24"/>
                </w:rPr>
                <w:t>LoGwenllian@carmarthenshire.gov.uk</w:t>
              </w:r>
            </w:hyperlink>
            <w:r w:rsidR="00AE724C">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C8340A8"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137837">
        <w:rPr>
          <w:noProof/>
        </w:rPr>
        <w:drawing>
          <wp:inline distT="0" distB="0" distL="0" distR="0" wp14:anchorId="125437F7" wp14:editId="43F3AFE2">
            <wp:extent cx="406399" cy="1238250"/>
            <wp:effectExtent l="2858"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9"/>
                    <a:srcRect l="74197" t="27358" r="18712" b="34233"/>
                    <a:stretch/>
                  </pic:blipFill>
                  <pic:spPr bwMode="auto">
                    <a:xfrm rot="5400000">
                      <a:off x="0" y="0"/>
                      <a:ext cx="406399" cy="1238251"/>
                    </a:xfrm>
                    <a:prstGeom prst="rect">
                      <a:avLst/>
                    </a:prstGeom>
                    <a:ln>
                      <a:noFill/>
                    </a:ln>
                    <a:extLst>
                      <a:ext uri="{53640926-AAD7-44D8-BBD7-CCE9431645EC}">
                        <a14:shadowObscured xmlns:a14="http://schemas.microsoft.com/office/drawing/2010/main"/>
                      </a:ext>
                    </a:extLst>
                  </pic:spPr>
                </pic:pic>
              </a:graphicData>
            </a:graphic>
          </wp:inline>
        </w:drawing>
      </w:r>
      <w:r w:rsidR="009D59C2">
        <w:rPr>
          <w:sz w:val="24"/>
          <w:szCs w:val="24"/>
        </w:rPr>
        <w:t xml:space="preserve"> </w:t>
      </w:r>
      <w:r>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613EEB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37837">
        <w:rPr>
          <w:sz w:val="24"/>
          <w:szCs w:val="24"/>
        </w:rPr>
        <w:t>22</w:t>
      </w:r>
      <w:r w:rsidR="00137837" w:rsidRPr="00137837">
        <w:rPr>
          <w:sz w:val="24"/>
          <w:szCs w:val="24"/>
          <w:vertAlign w:val="superscript"/>
        </w:rPr>
        <w:t>nd</w:t>
      </w:r>
      <w:r w:rsidR="00137837">
        <w:rPr>
          <w:sz w:val="24"/>
          <w:szCs w:val="24"/>
        </w:rPr>
        <w:t xml:space="preserve"> January 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58A102C" w:rsidR="00B577D3" w:rsidRPr="00D60144" w:rsidRDefault="004923DA" w:rsidP="00D60144">
      <w:pPr>
        <w:pStyle w:val="NormalWeb"/>
        <w:rPr>
          <w:rFonts w:ascii="Arial" w:hAnsi="Arial" w:cs="Arial"/>
        </w:rPr>
      </w:pPr>
      <w:r w:rsidRPr="008B28E7">
        <w:t>Signed:</w:t>
      </w:r>
      <w:r w:rsidR="009D59C2">
        <w:t xml:space="preserve">  </w:t>
      </w:r>
      <w:r w:rsidR="00D60144">
        <w:rPr>
          <w:noProof/>
        </w:rPr>
        <w:drawing>
          <wp:inline distT="0" distB="0" distL="0" distR="0" wp14:anchorId="626B323A" wp14:editId="1C9B1565">
            <wp:extent cx="1016361" cy="326390"/>
            <wp:effectExtent l="0" t="0" r="0" b="0"/>
            <wp:docPr id="1219952650" name="Picture 1219952650" descr="A signature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52650" name="Picture 1219952650" descr="A signature on a pape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3351" cy="335057"/>
                    </a:xfrm>
                    <a:prstGeom prst="rect">
                      <a:avLst/>
                    </a:prstGeom>
                    <a:noFill/>
                    <a:ln>
                      <a:noFill/>
                    </a:ln>
                  </pic:spPr>
                </pic:pic>
              </a:graphicData>
            </a:graphic>
          </wp:inline>
        </w:drawing>
      </w:r>
      <w:r w:rsidR="00D60144">
        <w:t xml:space="preserve"> </w:t>
      </w:r>
      <w:r w:rsidR="00D60144" w:rsidRPr="00D60144">
        <w:rPr>
          <w:rFonts w:ascii="Arial" w:hAnsi="Arial" w:cs="Arial"/>
        </w:rPr>
        <w:t>(Lowri Gwenllian – 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963AEE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1F20D8">
        <w:rPr>
          <w:sz w:val="24"/>
          <w:szCs w:val="24"/>
        </w:rPr>
        <w:t>15</w:t>
      </w:r>
      <w:r w:rsidR="001F20D8" w:rsidRPr="001F20D8">
        <w:rPr>
          <w:sz w:val="24"/>
          <w:szCs w:val="24"/>
          <w:vertAlign w:val="superscript"/>
        </w:rPr>
        <w:t>th</w:t>
      </w:r>
      <w:r w:rsidR="001F20D8">
        <w:rPr>
          <w:sz w:val="24"/>
          <w:szCs w:val="24"/>
        </w:rPr>
        <w:t xml:space="preserve"> February 2025</w:t>
      </w:r>
      <w:r w:rsidR="009D59C2">
        <w:rPr>
          <w:sz w:val="24"/>
          <w:szCs w:val="24"/>
        </w:rPr>
        <w:t xml:space="preserve"> </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8B86557" w:rsidR="00335C41" w:rsidRPr="00D3203C" w:rsidRDefault="00335C41" w:rsidP="00335C41">
            <w:pPr>
              <w:ind w:right="180"/>
              <w:jc w:val="both"/>
              <w:rPr>
                <w:sz w:val="24"/>
                <w:szCs w:val="24"/>
              </w:rPr>
            </w:pPr>
            <w:r w:rsidRPr="00D3203C">
              <w:rPr>
                <w:sz w:val="24"/>
                <w:szCs w:val="24"/>
              </w:rPr>
              <w:t>Signed</w:t>
            </w:r>
            <w:r w:rsidR="002F5EE7">
              <w:rPr>
                <w:sz w:val="24"/>
                <w:szCs w:val="24"/>
              </w:rPr>
              <w:t xml:space="preserve">: </w:t>
            </w:r>
            <w:r w:rsidR="002F5EE7">
              <w:rPr>
                <w:noProof/>
              </w:rPr>
              <w:drawing>
                <wp:inline distT="0" distB="0" distL="0" distR="0" wp14:anchorId="22F53D48" wp14:editId="353CCB6C">
                  <wp:extent cx="1016361" cy="326390"/>
                  <wp:effectExtent l="0" t="0" r="0" b="0"/>
                  <wp:docPr id="1625699183" name="Picture 1625699183" descr="A signature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52650" name="Picture 1219952650" descr="A signature on a pape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3351" cy="335057"/>
                          </a:xfrm>
                          <a:prstGeom prst="rect">
                            <a:avLst/>
                          </a:prstGeom>
                          <a:noFill/>
                          <a:ln>
                            <a:noFill/>
                          </a:ln>
                        </pic:spPr>
                      </pic:pic>
                    </a:graphicData>
                  </a:graphic>
                </wp:inline>
              </w:drawing>
            </w:r>
            <w:r w:rsidRPr="00D3203C">
              <w:rPr>
                <w:sz w:val="24"/>
                <w:szCs w:val="24"/>
              </w:rPr>
              <w:t xml:space="preserve"> (</w:t>
            </w:r>
            <w:r w:rsidR="002F5EE7">
              <w:rPr>
                <w:sz w:val="24"/>
                <w:szCs w:val="24"/>
              </w:rPr>
              <w:t xml:space="preserve">Lowri Gwenllian -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45CE40BF" w:rsidR="00335C41" w:rsidRPr="00D3203C" w:rsidRDefault="00335C41" w:rsidP="00335C41">
            <w:pPr>
              <w:ind w:right="180"/>
              <w:jc w:val="both"/>
              <w:rPr>
                <w:sz w:val="24"/>
                <w:szCs w:val="24"/>
              </w:rPr>
            </w:pPr>
            <w:r w:rsidRPr="00D3203C">
              <w:rPr>
                <w:sz w:val="24"/>
                <w:szCs w:val="24"/>
              </w:rPr>
              <w:t>Date</w:t>
            </w:r>
            <w:r w:rsidR="002F5EE7">
              <w:rPr>
                <w:sz w:val="24"/>
                <w:szCs w:val="24"/>
              </w:rPr>
              <w:t>: 15</w:t>
            </w:r>
            <w:r w:rsidR="002F5EE7" w:rsidRPr="002F5EE7">
              <w:rPr>
                <w:sz w:val="24"/>
                <w:szCs w:val="24"/>
                <w:vertAlign w:val="superscript"/>
              </w:rPr>
              <w:t>th</w:t>
            </w:r>
            <w:r w:rsidR="002F5EE7">
              <w:rPr>
                <w:sz w:val="24"/>
                <w:szCs w:val="24"/>
              </w:rPr>
              <w:t xml:space="preserve"> February 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A0807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82DF6">
        <w:rPr>
          <w:caps/>
          <w:sz w:val="24"/>
          <w:szCs w:val="24"/>
        </w:rPr>
        <w:t>Lowri Gwenllian</w:t>
      </w:r>
    </w:p>
    <w:p w14:paraId="7C11F360" w14:textId="31C5EDA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2B6BAF">
        <w:rPr>
          <w:noProof/>
        </w:rPr>
        <w:drawing>
          <wp:inline distT="0" distB="0" distL="0" distR="0" wp14:anchorId="113AD219" wp14:editId="189AC5ED">
            <wp:extent cx="1016361" cy="326390"/>
            <wp:effectExtent l="0" t="0" r="0" b="0"/>
            <wp:docPr id="1057700877" name="Picture 1057700877" descr="A signature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52650" name="Picture 1219952650" descr="A signature on a pape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3351" cy="335057"/>
                    </a:xfrm>
                    <a:prstGeom prst="rect">
                      <a:avLst/>
                    </a:prstGeom>
                    <a:noFill/>
                    <a:ln>
                      <a:noFill/>
                    </a:ln>
                  </pic:spPr>
                </pic:pic>
              </a:graphicData>
            </a:graphic>
          </wp:inline>
        </w:drawing>
      </w:r>
    </w:p>
    <w:p w14:paraId="57B2A00A" w14:textId="129EF35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B6BAF">
        <w:rPr>
          <w:sz w:val="24"/>
          <w:szCs w:val="24"/>
        </w:rPr>
        <w:t>15</w:t>
      </w:r>
      <w:r w:rsidR="002B6BAF" w:rsidRPr="002B6BAF">
        <w:rPr>
          <w:sz w:val="24"/>
          <w:szCs w:val="24"/>
          <w:vertAlign w:val="superscript"/>
        </w:rPr>
        <w:t>th</w:t>
      </w:r>
      <w:r w:rsidR="002B6BAF">
        <w:rPr>
          <w:sz w:val="24"/>
          <w:szCs w:val="24"/>
        </w:rPr>
        <w:t xml:space="preserve"> February 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A6F9F2A" w14:textId="77777777" w:rsidR="00986C0B" w:rsidRDefault="00986C0B">
            <w:pPr>
              <w:rPr>
                <w:sz w:val="24"/>
                <w:szCs w:val="24"/>
              </w:rPr>
            </w:pPr>
          </w:p>
          <w:p w14:paraId="63EF7732" w14:textId="04D3D5A8" w:rsidR="00F10C57" w:rsidRPr="00DA5682" w:rsidRDefault="00F10C57">
            <w:pPr>
              <w:rPr>
                <w:sz w:val="24"/>
                <w:szCs w:val="24"/>
              </w:rPr>
            </w:pPr>
            <w:r>
              <w:rPr>
                <w:sz w:val="24"/>
                <w:szCs w:val="24"/>
              </w:rPr>
              <w:t>Ashley Dunne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F099D2B" w14:textId="77777777" w:rsidR="00986C0B" w:rsidRDefault="00986C0B">
            <w:pPr>
              <w:rPr>
                <w:sz w:val="24"/>
                <w:szCs w:val="24"/>
              </w:rPr>
            </w:pPr>
          </w:p>
          <w:p w14:paraId="457A0422" w14:textId="55DE99F0" w:rsidR="00F10C57" w:rsidRPr="00DA5682" w:rsidRDefault="00F10C57">
            <w:pPr>
              <w:rPr>
                <w:sz w:val="24"/>
                <w:szCs w:val="24"/>
              </w:rPr>
            </w:pPr>
            <w:r>
              <w:rPr>
                <w:sz w:val="24"/>
                <w:szCs w:val="24"/>
              </w:rPr>
              <w:t>Dinefwr Childcare Team, Carmarthenshire County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4BAF10" w14:textId="77777777" w:rsidR="00986C0B" w:rsidRDefault="00986C0B">
            <w:pPr>
              <w:rPr>
                <w:sz w:val="24"/>
                <w:szCs w:val="24"/>
              </w:rPr>
            </w:pPr>
          </w:p>
          <w:p w14:paraId="0786A0D4" w14:textId="1BC03632" w:rsidR="00F10C57" w:rsidRPr="00DA5682" w:rsidRDefault="00F10C57">
            <w:pPr>
              <w:rPr>
                <w:sz w:val="24"/>
                <w:szCs w:val="24"/>
              </w:rPr>
            </w:pPr>
            <w:r>
              <w:rPr>
                <w:sz w:val="24"/>
                <w:szCs w:val="24"/>
              </w:rPr>
              <w:t>Lowri Gwenllian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D418FF8" w14:textId="77777777" w:rsidR="00986C0B" w:rsidRDefault="00986C0B">
            <w:pPr>
              <w:rPr>
                <w:sz w:val="24"/>
                <w:szCs w:val="24"/>
              </w:rPr>
            </w:pPr>
          </w:p>
          <w:p w14:paraId="3081E6E0" w14:textId="4F6A3C33" w:rsidR="00F10C57" w:rsidRPr="00DA5682" w:rsidRDefault="00F10C57">
            <w:pPr>
              <w:rPr>
                <w:sz w:val="24"/>
                <w:szCs w:val="24"/>
              </w:rPr>
            </w:pPr>
            <w:r>
              <w:rPr>
                <w:sz w:val="24"/>
                <w:szCs w:val="24"/>
              </w:rPr>
              <w:t>Lowri Gwenllian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BEA75F5" w:rsidR="00986C0B" w:rsidRPr="00DA5682" w:rsidRDefault="00986C0B" w:rsidP="00986C0B">
      <w:pPr>
        <w:rPr>
          <w:sz w:val="24"/>
          <w:szCs w:val="24"/>
        </w:rPr>
      </w:pPr>
      <w:r w:rsidRPr="00DA5682">
        <w:rPr>
          <w:sz w:val="24"/>
          <w:szCs w:val="24"/>
        </w:rPr>
        <w:t>Signed:</w:t>
      </w:r>
      <w:r w:rsidR="00841FE4">
        <w:rPr>
          <w:sz w:val="24"/>
          <w:szCs w:val="24"/>
        </w:rPr>
        <w:t xml:space="preserve"> </w:t>
      </w:r>
      <w:r w:rsidR="00841FE4">
        <w:rPr>
          <w:noProof/>
        </w:rPr>
        <w:drawing>
          <wp:inline distT="0" distB="0" distL="0" distR="0" wp14:anchorId="0F4174DC" wp14:editId="5D2CD2FE">
            <wp:extent cx="406399" cy="1238250"/>
            <wp:effectExtent l="2858" t="0" r="0" b="0"/>
            <wp:docPr id="1877342731" name="Picture 18773427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9"/>
                    <a:srcRect l="74197" t="27358" r="18712" b="34233"/>
                    <a:stretch/>
                  </pic:blipFill>
                  <pic:spPr bwMode="auto">
                    <a:xfrm rot="5400000">
                      <a:off x="0" y="0"/>
                      <a:ext cx="406399" cy="1238251"/>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xml:space="preserve"> Print Name:</w:t>
      </w:r>
      <w:r w:rsidR="00841FE4">
        <w:rPr>
          <w:sz w:val="24"/>
          <w:szCs w:val="24"/>
        </w:rPr>
        <w:t xml:space="preserve"> Ashley Dunne</w:t>
      </w:r>
      <w:r w:rsidRPr="00DA5682">
        <w:rPr>
          <w:sz w:val="24"/>
          <w:szCs w:val="24"/>
        </w:rPr>
        <w:t xml:space="preserve"> Date</w:t>
      </w:r>
      <w:r w:rsidR="00C367AB">
        <w:rPr>
          <w:sz w:val="24"/>
          <w:szCs w:val="24"/>
        </w:rPr>
        <w:t>: 13</w:t>
      </w:r>
      <w:r w:rsidR="00C367AB" w:rsidRPr="00C367AB">
        <w:rPr>
          <w:sz w:val="24"/>
          <w:szCs w:val="24"/>
          <w:vertAlign w:val="superscript"/>
        </w:rPr>
        <w:t>th</w:t>
      </w:r>
      <w:r w:rsidR="00C367AB">
        <w:rPr>
          <w:sz w:val="24"/>
          <w:szCs w:val="24"/>
        </w:rPr>
        <w:t xml:space="preserve"> January 2025</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3954A8B3" w:rsidR="00986C0B" w:rsidRPr="00DA5682" w:rsidRDefault="00986C0B" w:rsidP="00986C0B">
      <w:pPr>
        <w:rPr>
          <w:sz w:val="24"/>
          <w:szCs w:val="24"/>
        </w:rPr>
      </w:pPr>
      <w:r w:rsidRPr="00DA5682">
        <w:rPr>
          <w:sz w:val="24"/>
          <w:szCs w:val="24"/>
        </w:rPr>
        <w:t>Signed:</w:t>
      </w:r>
      <w:r w:rsidR="00841FE4">
        <w:rPr>
          <w:sz w:val="24"/>
          <w:szCs w:val="24"/>
        </w:rPr>
        <w:t xml:space="preserve"> </w:t>
      </w:r>
      <w:r w:rsidR="009C11A5">
        <w:rPr>
          <w:sz w:val="24"/>
          <w:szCs w:val="24"/>
        </w:rPr>
        <w:t xml:space="preserve">  </w:t>
      </w:r>
      <w:r w:rsidR="00C367AB">
        <w:rPr>
          <w:noProof/>
        </w:rPr>
        <w:drawing>
          <wp:inline distT="0" distB="0" distL="0" distR="0" wp14:anchorId="02F59609" wp14:editId="228980C8">
            <wp:extent cx="1016361" cy="326390"/>
            <wp:effectExtent l="0" t="0" r="0" b="0"/>
            <wp:docPr id="840854880" name="Picture 840854880" descr="A signature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52650" name="Picture 1219952650" descr="A signature on a pape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3351" cy="335057"/>
                    </a:xfrm>
                    <a:prstGeom prst="rect">
                      <a:avLst/>
                    </a:prstGeom>
                    <a:noFill/>
                    <a:ln>
                      <a:noFill/>
                    </a:ln>
                  </pic:spPr>
                </pic:pic>
              </a:graphicData>
            </a:graphic>
          </wp:inline>
        </w:drawing>
      </w:r>
      <w:r w:rsidR="009C11A5">
        <w:rPr>
          <w:sz w:val="24"/>
          <w:szCs w:val="24"/>
        </w:rPr>
        <w:t xml:space="preserve">   </w:t>
      </w:r>
      <w:r w:rsidRPr="00DA5682">
        <w:rPr>
          <w:sz w:val="24"/>
          <w:szCs w:val="24"/>
        </w:rPr>
        <w:t>Print Name</w:t>
      </w:r>
      <w:r w:rsidR="00841FE4">
        <w:rPr>
          <w:sz w:val="24"/>
          <w:szCs w:val="24"/>
        </w:rPr>
        <w:t xml:space="preserve">: Lowri Gwenllian </w:t>
      </w:r>
      <w:r w:rsidRPr="00DA5682">
        <w:rPr>
          <w:sz w:val="24"/>
          <w:szCs w:val="24"/>
        </w:rPr>
        <w:t>Dat</w:t>
      </w:r>
      <w:r w:rsidR="00C367AB">
        <w:rPr>
          <w:sz w:val="24"/>
          <w:szCs w:val="24"/>
        </w:rPr>
        <w:t>e: 13</w:t>
      </w:r>
      <w:r w:rsidR="00C367AB" w:rsidRPr="00C367AB">
        <w:rPr>
          <w:sz w:val="24"/>
          <w:szCs w:val="24"/>
          <w:vertAlign w:val="superscript"/>
        </w:rPr>
        <w:t>th</w:t>
      </w:r>
      <w:r w:rsidR="00C367AB">
        <w:rPr>
          <w:sz w:val="24"/>
          <w:szCs w:val="24"/>
        </w:rPr>
        <w:t xml:space="preserve"> January 2025</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BB2768B" w14:textId="77777777" w:rsidR="00C367AB" w:rsidRDefault="00C367AB" w:rsidP="00986C0B">
      <w:pPr>
        <w:rPr>
          <w:b/>
          <w:sz w:val="24"/>
          <w:szCs w:val="24"/>
        </w:rPr>
      </w:pPr>
    </w:p>
    <w:p w14:paraId="306690EA" w14:textId="77777777" w:rsidR="00C367AB" w:rsidRDefault="00C367AB" w:rsidP="00986C0B">
      <w:pPr>
        <w:rPr>
          <w:b/>
          <w:sz w:val="24"/>
          <w:szCs w:val="24"/>
        </w:rPr>
      </w:pPr>
    </w:p>
    <w:p w14:paraId="41172948" w14:textId="77777777" w:rsidR="00C367AB" w:rsidRDefault="00C367AB" w:rsidP="00986C0B">
      <w:pPr>
        <w:rPr>
          <w:b/>
          <w:sz w:val="24"/>
          <w:szCs w:val="24"/>
        </w:rPr>
      </w:pPr>
    </w:p>
    <w:p w14:paraId="3E53089F" w14:textId="77777777" w:rsidR="00C367AB" w:rsidRDefault="00C367AB" w:rsidP="00986C0B">
      <w:pPr>
        <w:rPr>
          <w:b/>
          <w:sz w:val="24"/>
          <w:szCs w:val="24"/>
        </w:rPr>
      </w:pPr>
    </w:p>
    <w:p w14:paraId="1E4C3A77" w14:textId="77777777" w:rsidR="00C367AB" w:rsidRDefault="00C367AB" w:rsidP="00986C0B">
      <w:pPr>
        <w:rPr>
          <w:b/>
          <w:sz w:val="24"/>
          <w:szCs w:val="24"/>
        </w:rPr>
      </w:pPr>
    </w:p>
    <w:p w14:paraId="5379EAAB" w14:textId="77777777" w:rsidR="00C367AB" w:rsidRDefault="00C367AB" w:rsidP="00986C0B">
      <w:pPr>
        <w:rPr>
          <w:b/>
          <w:sz w:val="24"/>
          <w:szCs w:val="24"/>
        </w:rPr>
      </w:pPr>
    </w:p>
    <w:p w14:paraId="50A7DD85" w14:textId="77777777" w:rsidR="00C367AB" w:rsidRDefault="00C367AB" w:rsidP="00986C0B">
      <w:pPr>
        <w:rPr>
          <w:b/>
          <w:sz w:val="24"/>
          <w:szCs w:val="24"/>
        </w:rPr>
      </w:pPr>
    </w:p>
    <w:p w14:paraId="7BD71836" w14:textId="77777777" w:rsidR="00C367AB" w:rsidRDefault="00C367AB" w:rsidP="00986C0B">
      <w:pPr>
        <w:rPr>
          <w:b/>
          <w:sz w:val="24"/>
          <w:szCs w:val="24"/>
        </w:rPr>
      </w:pPr>
    </w:p>
    <w:p w14:paraId="05606B74" w14:textId="77777777" w:rsidR="00C367AB" w:rsidRDefault="00C367AB" w:rsidP="00986C0B">
      <w:pPr>
        <w:rPr>
          <w:b/>
          <w:sz w:val="24"/>
          <w:szCs w:val="24"/>
        </w:rPr>
      </w:pPr>
    </w:p>
    <w:p w14:paraId="265C602C" w14:textId="77777777" w:rsidR="00C367AB" w:rsidRDefault="00C367AB" w:rsidP="00986C0B">
      <w:pPr>
        <w:rPr>
          <w:b/>
          <w:sz w:val="24"/>
          <w:szCs w:val="24"/>
        </w:rPr>
      </w:pPr>
    </w:p>
    <w:p w14:paraId="4092F510" w14:textId="77777777" w:rsidR="00C367AB" w:rsidRDefault="00C367AB" w:rsidP="00986C0B">
      <w:pPr>
        <w:rPr>
          <w:b/>
          <w:sz w:val="24"/>
          <w:szCs w:val="24"/>
        </w:rPr>
      </w:pPr>
    </w:p>
    <w:p w14:paraId="31F3A555" w14:textId="77777777" w:rsidR="00C367AB" w:rsidRDefault="00C367AB" w:rsidP="00986C0B">
      <w:pPr>
        <w:rPr>
          <w:b/>
          <w:sz w:val="24"/>
          <w:szCs w:val="24"/>
        </w:rPr>
      </w:pPr>
    </w:p>
    <w:p w14:paraId="6F3804AA" w14:textId="77777777" w:rsidR="00C367AB" w:rsidRDefault="00C367AB" w:rsidP="00986C0B">
      <w:pPr>
        <w:rPr>
          <w:b/>
          <w:sz w:val="24"/>
          <w:szCs w:val="24"/>
        </w:rPr>
      </w:pPr>
    </w:p>
    <w:p w14:paraId="58DFBECD" w14:textId="77777777" w:rsidR="00C367AB" w:rsidRDefault="00C367AB" w:rsidP="00986C0B">
      <w:pPr>
        <w:rPr>
          <w:b/>
          <w:sz w:val="24"/>
          <w:szCs w:val="24"/>
        </w:rPr>
      </w:pPr>
    </w:p>
    <w:p w14:paraId="2D0C09E5" w14:textId="77777777" w:rsidR="00C367AB" w:rsidRDefault="00C367AB" w:rsidP="00986C0B">
      <w:pPr>
        <w:rPr>
          <w:b/>
          <w:sz w:val="24"/>
          <w:szCs w:val="24"/>
        </w:rPr>
      </w:pPr>
    </w:p>
    <w:p w14:paraId="73DB9260" w14:textId="77777777" w:rsidR="00C367AB" w:rsidRDefault="00C367AB" w:rsidP="00986C0B">
      <w:pPr>
        <w:rPr>
          <w:b/>
          <w:sz w:val="24"/>
          <w:szCs w:val="24"/>
        </w:rPr>
      </w:pPr>
    </w:p>
    <w:p w14:paraId="05D2FF5B" w14:textId="77777777" w:rsidR="00C367AB" w:rsidRDefault="00C367AB" w:rsidP="00986C0B">
      <w:pPr>
        <w:rPr>
          <w:b/>
          <w:sz w:val="24"/>
          <w:szCs w:val="24"/>
        </w:rPr>
      </w:pPr>
    </w:p>
    <w:p w14:paraId="78E4D199" w14:textId="77777777" w:rsidR="00C367AB" w:rsidRDefault="00C367AB" w:rsidP="00986C0B">
      <w:pPr>
        <w:rPr>
          <w:b/>
          <w:sz w:val="24"/>
          <w:szCs w:val="24"/>
        </w:rPr>
      </w:pPr>
    </w:p>
    <w:p w14:paraId="158C007F" w14:textId="77777777" w:rsidR="00C367AB" w:rsidRDefault="00C367AB" w:rsidP="00986C0B">
      <w:pPr>
        <w:rPr>
          <w:b/>
          <w:sz w:val="24"/>
          <w:szCs w:val="24"/>
        </w:rPr>
      </w:pPr>
    </w:p>
    <w:p w14:paraId="734ABCD7" w14:textId="77777777" w:rsidR="00C367AB" w:rsidRDefault="00C367AB" w:rsidP="00986C0B">
      <w:pPr>
        <w:rPr>
          <w:b/>
          <w:sz w:val="24"/>
          <w:szCs w:val="24"/>
        </w:rPr>
      </w:pPr>
    </w:p>
    <w:p w14:paraId="271BDEC7" w14:textId="77777777" w:rsidR="00C367AB" w:rsidRDefault="00C367AB" w:rsidP="00986C0B">
      <w:pPr>
        <w:rPr>
          <w:b/>
          <w:sz w:val="24"/>
          <w:szCs w:val="24"/>
        </w:rPr>
      </w:pPr>
    </w:p>
    <w:p w14:paraId="33BA4F63" w14:textId="77777777" w:rsidR="00C367AB" w:rsidRDefault="00C367AB" w:rsidP="00986C0B">
      <w:pPr>
        <w:rPr>
          <w:b/>
          <w:sz w:val="24"/>
          <w:szCs w:val="24"/>
        </w:rPr>
      </w:pPr>
    </w:p>
    <w:p w14:paraId="371948C7" w14:textId="77777777" w:rsidR="00C367AB" w:rsidRPr="00C368FA" w:rsidRDefault="00C367AB" w:rsidP="00C367AB">
      <w:pPr>
        <w:tabs>
          <w:tab w:val="left" w:pos="1590"/>
        </w:tabs>
        <w:jc w:val="center"/>
        <w:rPr>
          <w:b/>
          <w:sz w:val="28"/>
          <w:szCs w:val="28"/>
        </w:rPr>
      </w:pPr>
      <w:r w:rsidRPr="00C368FA">
        <w:rPr>
          <w:b/>
          <w:color w:val="auto"/>
          <w:sz w:val="28"/>
          <w:szCs w:val="28"/>
        </w:rPr>
        <w:lastRenderedPageBreak/>
        <w:t xml:space="preserve">Learning Agreement </w:t>
      </w:r>
    </w:p>
    <w:p w14:paraId="6009CB97" w14:textId="77777777" w:rsidR="00C367AB" w:rsidRPr="00DA5682" w:rsidRDefault="00C367AB" w:rsidP="00C367AB">
      <w:pPr>
        <w:tabs>
          <w:tab w:val="left" w:pos="1590"/>
        </w:tabs>
        <w:jc w:val="both"/>
        <w:rPr>
          <w:b/>
          <w:sz w:val="24"/>
          <w:szCs w:val="24"/>
        </w:rPr>
      </w:pPr>
    </w:p>
    <w:p w14:paraId="72D43CC4" w14:textId="77777777" w:rsidR="00C367AB" w:rsidRPr="00DA5682" w:rsidRDefault="00C367AB" w:rsidP="00C367AB">
      <w:pPr>
        <w:overflowPunct/>
        <w:autoSpaceDE/>
        <w:autoSpaceDN/>
        <w:adjustRightInd/>
        <w:textAlignment w:val="auto"/>
        <w:rPr>
          <w:color w:val="auto"/>
          <w:sz w:val="24"/>
          <w:szCs w:val="24"/>
        </w:rPr>
      </w:pPr>
    </w:p>
    <w:p w14:paraId="532C0E08" w14:textId="77777777" w:rsidR="00C367AB" w:rsidRPr="00DA5682" w:rsidRDefault="00C367AB" w:rsidP="00C367AB">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5C233939" w14:textId="77777777" w:rsidR="00C367AB" w:rsidRPr="00DA5682" w:rsidRDefault="00C367AB" w:rsidP="00C367AB">
      <w:pPr>
        <w:ind w:right="72"/>
        <w:rPr>
          <w:b/>
          <w:bCs/>
          <w:sz w:val="24"/>
          <w:szCs w:val="24"/>
        </w:rPr>
      </w:pPr>
    </w:p>
    <w:p w14:paraId="4E572443" w14:textId="77777777" w:rsidR="00C367AB" w:rsidRPr="00DA5682" w:rsidRDefault="00C367AB" w:rsidP="00C367AB">
      <w:pPr>
        <w:ind w:right="72"/>
        <w:jc w:val="center"/>
        <w:rPr>
          <w:b/>
          <w:bCs/>
          <w:sz w:val="24"/>
          <w:szCs w:val="24"/>
        </w:rPr>
      </w:pPr>
      <w:r w:rsidRPr="00DA5682">
        <w:rPr>
          <w:b/>
          <w:bCs/>
          <w:sz w:val="24"/>
          <w:szCs w:val="24"/>
        </w:rPr>
        <w:t>GRADUATE CERTIFICATE IN CONSOLIDATION OF SOCIAL WORK PRACTICE</w:t>
      </w:r>
    </w:p>
    <w:p w14:paraId="0016EF0B" w14:textId="77777777" w:rsidR="00C367AB" w:rsidRPr="00DA5682" w:rsidRDefault="00C367AB" w:rsidP="00C367AB">
      <w:pPr>
        <w:ind w:right="72"/>
        <w:jc w:val="center"/>
        <w:rPr>
          <w:b/>
          <w:bCs/>
          <w:sz w:val="24"/>
          <w:szCs w:val="24"/>
        </w:rPr>
      </w:pPr>
    </w:p>
    <w:p w14:paraId="0ADD1E2A" w14:textId="77777777" w:rsidR="00C367AB" w:rsidRPr="00DA5682" w:rsidRDefault="00C367AB" w:rsidP="00C367AB">
      <w:pPr>
        <w:ind w:right="72"/>
        <w:jc w:val="center"/>
        <w:rPr>
          <w:b/>
          <w:bCs/>
          <w:sz w:val="24"/>
          <w:szCs w:val="24"/>
        </w:rPr>
      </w:pPr>
      <w:r w:rsidRPr="00DA5682">
        <w:rPr>
          <w:b/>
          <w:bCs/>
          <w:sz w:val="24"/>
          <w:szCs w:val="24"/>
        </w:rPr>
        <w:t xml:space="preserve">LEARNER AND EMPLOYER’S LEARNING AGREEMENT </w:t>
      </w:r>
    </w:p>
    <w:p w14:paraId="5FDAE854" w14:textId="77777777" w:rsidR="00C367AB" w:rsidRPr="00DA5682" w:rsidRDefault="00C367AB" w:rsidP="00C367A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367AB" w:rsidRPr="00DA5682" w14:paraId="55AB654A" w14:textId="77777777" w:rsidTr="008501B2">
        <w:tc>
          <w:tcPr>
            <w:tcW w:w="2808" w:type="dxa"/>
            <w:tcBorders>
              <w:top w:val="single" w:sz="4" w:space="0" w:color="auto"/>
              <w:left w:val="single" w:sz="4" w:space="0" w:color="auto"/>
              <w:bottom w:val="single" w:sz="4" w:space="0" w:color="auto"/>
              <w:right w:val="single" w:sz="4" w:space="0" w:color="auto"/>
            </w:tcBorders>
          </w:tcPr>
          <w:p w14:paraId="6C0FD96A" w14:textId="77777777" w:rsidR="00C367AB" w:rsidRPr="00DA5682" w:rsidRDefault="00C367AB" w:rsidP="008501B2">
            <w:pPr>
              <w:rPr>
                <w:sz w:val="24"/>
                <w:szCs w:val="24"/>
              </w:rPr>
            </w:pPr>
          </w:p>
          <w:p w14:paraId="3714ABA6" w14:textId="77777777" w:rsidR="00C367AB" w:rsidRPr="00DA5682" w:rsidRDefault="00C367AB" w:rsidP="008501B2">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F09C7C3" w14:textId="77777777" w:rsidR="00C367AB" w:rsidRDefault="00C367AB" w:rsidP="008501B2">
            <w:pPr>
              <w:rPr>
                <w:sz w:val="24"/>
                <w:szCs w:val="24"/>
              </w:rPr>
            </w:pPr>
          </w:p>
          <w:p w14:paraId="2541501E" w14:textId="77777777" w:rsidR="00C367AB" w:rsidRPr="00DA5682" w:rsidRDefault="00C367AB" w:rsidP="008501B2">
            <w:pPr>
              <w:rPr>
                <w:sz w:val="24"/>
                <w:szCs w:val="24"/>
              </w:rPr>
            </w:pPr>
            <w:r>
              <w:rPr>
                <w:sz w:val="24"/>
                <w:szCs w:val="24"/>
              </w:rPr>
              <w:t>Ashley Dunne</w:t>
            </w:r>
          </w:p>
        </w:tc>
      </w:tr>
      <w:tr w:rsidR="00C367AB" w:rsidRPr="00DA5682" w14:paraId="390CB248" w14:textId="77777777" w:rsidTr="008501B2">
        <w:tc>
          <w:tcPr>
            <w:tcW w:w="2808" w:type="dxa"/>
            <w:tcBorders>
              <w:top w:val="single" w:sz="4" w:space="0" w:color="auto"/>
              <w:left w:val="single" w:sz="4" w:space="0" w:color="auto"/>
              <w:bottom w:val="single" w:sz="4" w:space="0" w:color="auto"/>
              <w:right w:val="single" w:sz="4" w:space="0" w:color="auto"/>
            </w:tcBorders>
          </w:tcPr>
          <w:p w14:paraId="2B59B248" w14:textId="77777777" w:rsidR="00C367AB" w:rsidRPr="00DA5682" w:rsidRDefault="00C367AB" w:rsidP="008501B2">
            <w:pPr>
              <w:rPr>
                <w:sz w:val="24"/>
                <w:szCs w:val="24"/>
              </w:rPr>
            </w:pPr>
          </w:p>
          <w:p w14:paraId="2B194B4D" w14:textId="77777777" w:rsidR="00C367AB" w:rsidRPr="00DA5682" w:rsidRDefault="00C367AB" w:rsidP="008501B2">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46A85F8" w14:textId="77777777" w:rsidR="00C367AB" w:rsidRDefault="00C367AB" w:rsidP="008501B2">
            <w:pPr>
              <w:rPr>
                <w:sz w:val="24"/>
                <w:szCs w:val="24"/>
              </w:rPr>
            </w:pPr>
          </w:p>
          <w:p w14:paraId="05A22907" w14:textId="77777777" w:rsidR="00C367AB" w:rsidRPr="00DA5682" w:rsidRDefault="00C367AB" w:rsidP="008501B2">
            <w:pPr>
              <w:rPr>
                <w:sz w:val="24"/>
                <w:szCs w:val="24"/>
              </w:rPr>
            </w:pPr>
            <w:r>
              <w:rPr>
                <w:sz w:val="24"/>
                <w:szCs w:val="24"/>
              </w:rPr>
              <w:t>Dinefwr Childcare Team, Carmarthenshire County Council</w:t>
            </w:r>
          </w:p>
        </w:tc>
      </w:tr>
      <w:tr w:rsidR="00C367AB" w:rsidRPr="00DA5682" w14:paraId="745D88F1" w14:textId="77777777" w:rsidTr="008501B2">
        <w:tc>
          <w:tcPr>
            <w:tcW w:w="2808" w:type="dxa"/>
            <w:tcBorders>
              <w:top w:val="single" w:sz="4" w:space="0" w:color="auto"/>
              <w:left w:val="single" w:sz="4" w:space="0" w:color="auto"/>
              <w:bottom w:val="single" w:sz="4" w:space="0" w:color="auto"/>
              <w:right w:val="single" w:sz="4" w:space="0" w:color="auto"/>
            </w:tcBorders>
          </w:tcPr>
          <w:p w14:paraId="37204B99" w14:textId="77777777" w:rsidR="00C367AB" w:rsidRPr="00DA5682" w:rsidRDefault="00C367AB" w:rsidP="008501B2">
            <w:pPr>
              <w:rPr>
                <w:sz w:val="24"/>
                <w:szCs w:val="24"/>
              </w:rPr>
            </w:pPr>
          </w:p>
          <w:p w14:paraId="6D010572" w14:textId="77777777" w:rsidR="00C367AB" w:rsidRPr="00DA5682" w:rsidRDefault="00C367AB" w:rsidP="008501B2">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B3AD096" w14:textId="77777777" w:rsidR="00C367AB" w:rsidRDefault="00C367AB" w:rsidP="008501B2">
            <w:pPr>
              <w:rPr>
                <w:sz w:val="24"/>
                <w:szCs w:val="24"/>
              </w:rPr>
            </w:pPr>
          </w:p>
          <w:p w14:paraId="7A60F32A" w14:textId="70767FDB" w:rsidR="00C367AB" w:rsidRPr="00DA5682" w:rsidRDefault="009839E0" w:rsidP="008501B2">
            <w:pPr>
              <w:rPr>
                <w:sz w:val="24"/>
                <w:szCs w:val="24"/>
              </w:rPr>
            </w:pPr>
            <w:r>
              <w:rPr>
                <w:sz w:val="24"/>
                <w:szCs w:val="24"/>
              </w:rPr>
              <w:t>Rebecca Hughes</w:t>
            </w:r>
          </w:p>
        </w:tc>
      </w:tr>
      <w:tr w:rsidR="00C367AB" w:rsidRPr="00DA5682" w14:paraId="6A505354" w14:textId="77777777" w:rsidTr="008501B2">
        <w:tc>
          <w:tcPr>
            <w:tcW w:w="2808" w:type="dxa"/>
            <w:tcBorders>
              <w:top w:val="single" w:sz="4" w:space="0" w:color="auto"/>
              <w:left w:val="single" w:sz="4" w:space="0" w:color="auto"/>
              <w:bottom w:val="single" w:sz="4" w:space="0" w:color="auto"/>
              <w:right w:val="single" w:sz="4" w:space="0" w:color="auto"/>
            </w:tcBorders>
          </w:tcPr>
          <w:p w14:paraId="435B7AF7" w14:textId="77777777" w:rsidR="00C367AB" w:rsidRPr="00DA5682" w:rsidRDefault="00C367AB" w:rsidP="008501B2">
            <w:pPr>
              <w:rPr>
                <w:sz w:val="24"/>
                <w:szCs w:val="24"/>
              </w:rPr>
            </w:pPr>
          </w:p>
          <w:p w14:paraId="2789217C" w14:textId="77777777" w:rsidR="00C367AB" w:rsidRPr="00DA5682" w:rsidRDefault="00C367AB" w:rsidP="008501B2">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2D65E06" w14:textId="77777777" w:rsidR="00C367AB" w:rsidRDefault="00C367AB" w:rsidP="008501B2">
            <w:pPr>
              <w:rPr>
                <w:sz w:val="24"/>
                <w:szCs w:val="24"/>
              </w:rPr>
            </w:pPr>
          </w:p>
          <w:p w14:paraId="04E1ED11" w14:textId="07528B8A" w:rsidR="00C367AB" w:rsidRPr="00DA5682" w:rsidRDefault="009839E0" w:rsidP="008501B2">
            <w:pPr>
              <w:rPr>
                <w:sz w:val="24"/>
                <w:szCs w:val="24"/>
              </w:rPr>
            </w:pPr>
            <w:r>
              <w:rPr>
                <w:sz w:val="24"/>
                <w:szCs w:val="24"/>
              </w:rPr>
              <w:t>Rebecca Hughes</w:t>
            </w:r>
          </w:p>
        </w:tc>
      </w:tr>
    </w:tbl>
    <w:p w14:paraId="2699B986" w14:textId="77777777" w:rsidR="00C367AB" w:rsidRPr="00DA5682" w:rsidRDefault="00C367AB" w:rsidP="00C367AB">
      <w:pPr>
        <w:rPr>
          <w:sz w:val="24"/>
          <w:szCs w:val="24"/>
        </w:rPr>
      </w:pPr>
    </w:p>
    <w:p w14:paraId="726F14C1" w14:textId="77777777" w:rsidR="00C367AB" w:rsidRPr="00DA5682" w:rsidRDefault="00C367AB" w:rsidP="00C367AB">
      <w:pPr>
        <w:rPr>
          <w:sz w:val="24"/>
          <w:szCs w:val="24"/>
        </w:rPr>
      </w:pPr>
      <w:r w:rsidRPr="00DA5682">
        <w:rPr>
          <w:b/>
          <w:sz w:val="24"/>
          <w:szCs w:val="24"/>
        </w:rPr>
        <w:t>Study Duty</w:t>
      </w:r>
    </w:p>
    <w:p w14:paraId="2A7C3078" w14:textId="77777777" w:rsidR="00C367AB" w:rsidRPr="00DA5682" w:rsidRDefault="00C367AB" w:rsidP="00C367AB">
      <w:pPr>
        <w:rPr>
          <w:sz w:val="24"/>
          <w:szCs w:val="24"/>
        </w:rPr>
      </w:pPr>
    </w:p>
    <w:p w14:paraId="795C24E9" w14:textId="77777777" w:rsidR="00C367AB" w:rsidRPr="00DA5682" w:rsidRDefault="00C367AB" w:rsidP="00C367AB">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5F00FD1F" w14:textId="77777777" w:rsidR="00C367AB" w:rsidRPr="00DA5682" w:rsidRDefault="00C367AB" w:rsidP="00C367AB">
      <w:pPr>
        <w:pStyle w:val="Title"/>
        <w:ind w:right="-1"/>
        <w:jc w:val="left"/>
        <w:rPr>
          <w:rFonts w:cs="Arial"/>
          <w:b w:val="0"/>
          <w:szCs w:val="24"/>
        </w:rPr>
      </w:pPr>
    </w:p>
    <w:p w14:paraId="43FB7F7A" w14:textId="77777777" w:rsidR="00C367AB" w:rsidRPr="00EC3A85" w:rsidRDefault="00C367AB" w:rsidP="00C367AB">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225656C5" w14:textId="77777777" w:rsidR="00C367AB" w:rsidRPr="00377884" w:rsidRDefault="00C367AB" w:rsidP="00C367AB">
      <w:pPr>
        <w:rPr>
          <w:sz w:val="24"/>
          <w:szCs w:val="24"/>
        </w:rPr>
      </w:pPr>
    </w:p>
    <w:p w14:paraId="654B892C" w14:textId="77777777" w:rsidR="00C367AB" w:rsidRPr="00DA5682" w:rsidRDefault="00C367AB" w:rsidP="00C367AB">
      <w:pPr>
        <w:rPr>
          <w:b/>
          <w:sz w:val="24"/>
          <w:szCs w:val="24"/>
        </w:rPr>
      </w:pPr>
      <w:r w:rsidRPr="00BC4ED3">
        <w:rPr>
          <w:b/>
          <w:sz w:val="24"/>
          <w:szCs w:val="24"/>
        </w:rPr>
        <w:t>Study Leave</w:t>
      </w:r>
      <w:r w:rsidRPr="00DA5682">
        <w:rPr>
          <w:b/>
          <w:sz w:val="24"/>
          <w:szCs w:val="24"/>
        </w:rPr>
        <w:t xml:space="preserve"> </w:t>
      </w:r>
    </w:p>
    <w:p w14:paraId="1DDA5360" w14:textId="77777777" w:rsidR="00C367AB" w:rsidRPr="00DA5682" w:rsidRDefault="00C367AB" w:rsidP="00C367AB">
      <w:pPr>
        <w:rPr>
          <w:sz w:val="24"/>
          <w:szCs w:val="24"/>
        </w:rPr>
      </w:pPr>
    </w:p>
    <w:p w14:paraId="5BBD3D0D" w14:textId="77777777" w:rsidR="00C367AB" w:rsidRDefault="00C367AB" w:rsidP="00C367AB">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05DBF7E3" w14:textId="77777777" w:rsidR="00C367AB" w:rsidRPr="00DA5682" w:rsidRDefault="00C367AB" w:rsidP="00C367AB">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62C182F9" w14:textId="77777777" w:rsidR="00C367AB" w:rsidRPr="00DA5682" w:rsidRDefault="00C367AB" w:rsidP="00C367AB">
      <w:pPr>
        <w:rPr>
          <w:sz w:val="24"/>
          <w:szCs w:val="24"/>
        </w:rPr>
      </w:pPr>
    </w:p>
    <w:p w14:paraId="34CA7D8C" w14:textId="77777777" w:rsidR="00C367AB" w:rsidRDefault="00C367AB" w:rsidP="00C367AB">
      <w:pPr>
        <w:rPr>
          <w:b/>
          <w:sz w:val="24"/>
          <w:szCs w:val="24"/>
        </w:rPr>
      </w:pPr>
    </w:p>
    <w:p w14:paraId="573F3DB3" w14:textId="77777777" w:rsidR="00C367AB" w:rsidRDefault="00C367AB" w:rsidP="00C367AB">
      <w:pPr>
        <w:rPr>
          <w:b/>
          <w:sz w:val="24"/>
          <w:szCs w:val="24"/>
        </w:rPr>
      </w:pPr>
    </w:p>
    <w:p w14:paraId="302ECDB3" w14:textId="77777777" w:rsidR="00C367AB" w:rsidRDefault="00C367AB" w:rsidP="00C367AB">
      <w:pPr>
        <w:rPr>
          <w:b/>
          <w:sz w:val="24"/>
          <w:szCs w:val="24"/>
        </w:rPr>
      </w:pPr>
    </w:p>
    <w:p w14:paraId="0E96256C" w14:textId="77777777" w:rsidR="00C367AB" w:rsidRDefault="00C367AB" w:rsidP="00C367AB">
      <w:pPr>
        <w:rPr>
          <w:b/>
          <w:sz w:val="24"/>
          <w:szCs w:val="24"/>
        </w:rPr>
      </w:pPr>
    </w:p>
    <w:p w14:paraId="31264819" w14:textId="77777777" w:rsidR="00C367AB" w:rsidRPr="00DA5682" w:rsidRDefault="00C367AB" w:rsidP="00C367AB">
      <w:pPr>
        <w:rPr>
          <w:b/>
          <w:sz w:val="24"/>
          <w:szCs w:val="24"/>
        </w:rPr>
      </w:pPr>
      <w:r w:rsidRPr="00DA5682">
        <w:rPr>
          <w:b/>
          <w:sz w:val="24"/>
          <w:szCs w:val="24"/>
        </w:rPr>
        <w:t xml:space="preserve">Resources </w:t>
      </w:r>
    </w:p>
    <w:p w14:paraId="24A8B2D6" w14:textId="77777777" w:rsidR="00C367AB" w:rsidRPr="00DA5682" w:rsidRDefault="00C367AB" w:rsidP="00C367AB">
      <w:pPr>
        <w:rPr>
          <w:sz w:val="24"/>
          <w:szCs w:val="24"/>
        </w:rPr>
      </w:pPr>
    </w:p>
    <w:p w14:paraId="76E187B7" w14:textId="77777777" w:rsidR="00C367AB" w:rsidRPr="00DA5682" w:rsidRDefault="00C367AB" w:rsidP="00C367AB">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5207EBA" w14:textId="77777777" w:rsidR="00C367AB" w:rsidRPr="00DA5682" w:rsidRDefault="00C367AB" w:rsidP="00C367AB">
      <w:pPr>
        <w:rPr>
          <w:sz w:val="24"/>
          <w:szCs w:val="24"/>
        </w:rPr>
      </w:pPr>
    </w:p>
    <w:p w14:paraId="0AAA7A2B" w14:textId="77777777" w:rsidR="00C367AB" w:rsidRPr="00DA5682" w:rsidRDefault="00C367AB" w:rsidP="00C367AB">
      <w:pPr>
        <w:rPr>
          <w:sz w:val="24"/>
          <w:szCs w:val="24"/>
        </w:rPr>
      </w:pPr>
    </w:p>
    <w:p w14:paraId="491D79DE" w14:textId="77777777" w:rsidR="00C367AB" w:rsidRPr="00DA5682" w:rsidRDefault="00C367AB" w:rsidP="00C367AB">
      <w:pPr>
        <w:rPr>
          <w:b/>
          <w:sz w:val="24"/>
          <w:szCs w:val="24"/>
        </w:rPr>
      </w:pPr>
      <w:r w:rsidRPr="00DA5682">
        <w:rPr>
          <w:b/>
          <w:sz w:val="24"/>
          <w:szCs w:val="24"/>
        </w:rPr>
        <w:t xml:space="preserve">The employer’s training department agrees to: </w:t>
      </w:r>
    </w:p>
    <w:p w14:paraId="0AD926F9" w14:textId="77777777" w:rsidR="00C367AB" w:rsidRPr="00DA5682" w:rsidRDefault="00C367AB" w:rsidP="00C367AB">
      <w:pPr>
        <w:rPr>
          <w:sz w:val="24"/>
          <w:szCs w:val="24"/>
        </w:rPr>
      </w:pPr>
      <w:r w:rsidRPr="00DA5682">
        <w:rPr>
          <w:sz w:val="24"/>
          <w:szCs w:val="24"/>
        </w:rPr>
        <w:t xml:space="preserve"> </w:t>
      </w:r>
    </w:p>
    <w:p w14:paraId="47B8D275" w14:textId="77777777" w:rsidR="00C367AB" w:rsidRPr="00DA5682" w:rsidRDefault="00C367AB" w:rsidP="00C367AB">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86EAE98" w14:textId="77777777" w:rsidR="00C367AB" w:rsidRDefault="00C367AB" w:rsidP="00C367A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692CB9C2" w14:textId="77777777" w:rsidR="00C367AB" w:rsidRPr="002A2C54" w:rsidRDefault="00C367AB" w:rsidP="00C367AB">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73DF3EAF" w14:textId="77777777" w:rsidR="00C367AB" w:rsidRPr="00DA5682" w:rsidRDefault="00C367AB" w:rsidP="00C367A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5674BF67" w14:textId="77777777" w:rsidR="00C367AB" w:rsidRPr="00DA5682" w:rsidRDefault="00C367AB" w:rsidP="00C367AB">
      <w:pPr>
        <w:rPr>
          <w:sz w:val="24"/>
          <w:szCs w:val="24"/>
        </w:rPr>
      </w:pPr>
    </w:p>
    <w:p w14:paraId="57DFA7C3" w14:textId="77777777" w:rsidR="00C367AB" w:rsidRPr="00DA5682" w:rsidRDefault="00C367AB" w:rsidP="00C367A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A33B969" w14:textId="77777777" w:rsidR="00C367AB" w:rsidRPr="00DA5682" w:rsidRDefault="00C367AB" w:rsidP="00C367A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6D5CB540" w14:textId="77777777" w:rsidR="00C367AB" w:rsidRPr="00DA5682" w:rsidRDefault="00C367AB" w:rsidP="00C367A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18A25CBA" w14:textId="77777777" w:rsidR="00C367AB" w:rsidRPr="00DA5682" w:rsidRDefault="00C367AB" w:rsidP="00C367A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27CC0471" w14:textId="77777777" w:rsidR="00C367AB" w:rsidRPr="00DA5682" w:rsidRDefault="00C367AB" w:rsidP="00C367A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58D337B8" w14:textId="77777777" w:rsidR="00C367AB" w:rsidRPr="00DA5682" w:rsidRDefault="00C367AB" w:rsidP="00C367AB">
      <w:pPr>
        <w:tabs>
          <w:tab w:val="left" w:pos="360"/>
        </w:tabs>
        <w:rPr>
          <w:sz w:val="24"/>
          <w:szCs w:val="24"/>
        </w:rPr>
      </w:pPr>
    </w:p>
    <w:p w14:paraId="3A0D716D" w14:textId="77777777" w:rsidR="00C367AB" w:rsidRPr="00DA5682" w:rsidRDefault="00C367AB" w:rsidP="00C367AB">
      <w:pPr>
        <w:rPr>
          <w:b/>
          <w:sz w:val="24"/>
          <w:szCs w:val="24"/>
        </w:rPr>
      </w:pPr>
      <w:r w:rsidRPr="00DA5682">
        <w:rPr>
          <w:b/>
          <w:sz w:val="24"/>
          <w:szCs w:val="24"/>
        </w:rPr>
        <w:t xml:space="preserve">The learner agrees to: </w:t>
      </w:r>
    </w:p>
    <w:p w14:paraId="30C5256F" w14:textId="77777777" w:rsidR="00C367AB" w:rsidRPr="00DA5682" w:rsidRDefault="00C367AB" w:rsidP="00C367AB">
      <w:pPr>
        <w:rPr>
          <w:sz w:val="24"/>
          <w:szCs w:val="24"/>
        </w:rPr>
      </w:pPr>
    </w:p>
    <w:p w14:paraId="1639EE11" w14:textId="77777777" w:rsidR="00C367AB" w:rsidRPr="00DA5682" w:rsidRDefault="00C367AB" w:rsidP="00C367A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476EB461" w14:textId="77777777" w:rsidR="00C367AB" w:rsidRPr="00DA5682" w:rsidRDefault="00C367AB" w:rsidP="00C367AB">
      <w:pPr>
        <w:pStyle w:val="Title"/>
        <w:numPr>
          <w:ilvl w:val="0"/>
          <w:numId w:val="49"/>
        </w:numPr>
        <w:ind w:right="-1"/>
        <w:jc w:val="left"/>
        <w:rPr>
          <w:rFonts w:cs="Arial"/>
          <w:b w:val="0"/>
          <w:szCs w:val="24"/>
        </w:rPr>
      </w:pPr>
      <w:r>
        <w:rPr>
          <w:rFonts w:cs="Arial"/>
          <w:b w:val="0"/>
          <w:szCs w:val="24"/>
        </w:rPr>
        <w:t>i</w:t>
      </w:r>
      <w:r w:rsidRPr="00DA5682">
        <w:rPr>
          <w:rFonts w:cs="Arial"/>
          <w:b w:val="0"/>
          <w:szCs w:val="24"/>
        </w:rPr>
        <w:t xml:space="preserve">dentify with manager/mentor appropriate internal training and arrange to attend these </w:t>
      </w:r>
      <w:proofErr w:type="gramStart"/>
      <w:r w:rsidRPr="00DA5682">
        <w:rPr>
          <w:rFonts w:cs="Arial"/>
          <w:b w:val="0"/>
          <w:szCs w:val="24"/>
        </w:rPr>
        <w:t>courses</w:t>
      </w:r>
      <w:r>
        <w:rPr>
          <w:rFonts w:cs="Arial"/>
          <w:b w:val="0"/>
          <w:szCs w:val="24"/>
        </w:rPr>
        <w:t>;</w:t>
      </w:r>
      <w:proofErr w:type="gramEnd"/>
    </w:p>
    <w:p w14:paraId="7D0ABB89" w14:textId="77777777" w:rsidR="00C367AB" w:rsidRPr="00DA5682" w:rsidRDefault="00C367AB" w:rsidP="00C367AB">
      <w:pPr>
        <w:pStyle w:val="Title"/>
        <w:numPr>
          <w:ilvl w:val="0"/>
          <w:numId w:val="49"/>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 xml:space="preserve">Manager any special requirements e.g. dyslexia and contact the University’s Student Services office directly about additional support that may be </w:t>
      </w:r>
      <w:proofErr w:type="gramStart"/>
      <w:r w:rsidRPr="00DA5682">
        <w:rPr>
          <w:rFonts w:cs="Arial"/>
          <w:b w:val="0"/>
          <w:szCs w:val="24"/>
        </w:rPr>
        <w:t>required</w:t>
      </w:r>
      <w:r>
        <w:rPr>
          <w:rFonts w:cs="Arial"/>
          <w:b w:val="0"/>
          <w:szCs w:val="24"/>
        </w:rPr>
        <w:t>;</w:t>
      </w:r>
      <w:proofErr w:type="gramEnd"/>
      <w:r w:rsidRPr="00DA5682">
        <w:rPr>
          <w:rFonts w:cs="Arial"/>
          <w:b w:val="0"/>
          <w:szCs w:val="24"/>
        </w:rPr>
        <w:t xml:space="preserve"> </w:t>
      </w:r>
    </w:p>
    <w:p w14:paraId="1FC96FDB"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0DD4EC6B"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C7E7FC4" w14:textId="77777777" w:rsidR="00C367AB" w:rsidRPr="00DA5682" w:rsidRDefault="00C367AB" w:rsidP="00C367A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5BF85333"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609CB2ED" w14:textId="77777777" w:rsidR="00C367AB" w:rsidRPr="002A2C54" w:rsidRDefault="00C367AB" w:rsidP="00C367A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76892169"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05D3A7E4"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23DC9B4A"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13E27F8" w14:textId="77777777" w:rsidR="00C367AB" w:rsidRPr="00DA5682" w:rsidRDefault="00C367AB" w:rsidP="00C367AB">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289036E0" w14:textId="77777777" w:rsidR="00C367AB" w:rsidRPr="00DA5682" w:rsidRDefault="00C367AB" w:rsidP="00C367AB">
      <w:pPr>
        <w:rPr>
          <w:sz w:val="24"/>
          <w:szCs w:val="24"/>
        </w:rPr>
      </w:pPr>
    </w:p>
    <w:p w14:paraId="3F960ACA" w14:textId="77777777" w:rsidR="00C367AB" w:rsidRPr="00DA5682" w:rsidRDefault="00C367AB" w:rsidP="00C367AB">
      <w:pPr>
        <w:rPr>
          <w:b/>
          <w:sz w:val="24"/>
          <w:szCs w:val="24"/>
        </w:rPr>
      </w:pPr>
    </w:p>
    <w:p w14:paraId="7A28B1EF" w14:textId="77777777" w:rsidR="00C367AB" w:rsidRPr="00DA5682" w:rsidRDefault="00C367AB" w:rsidP="00C367AB">
      <w:pPr>
        <w:rPr>
          <w:b/>
          <w:sz w:val="24"/>
          <w:szCs w:val="24"/>
        </w:rPr>
      </w:pPr>
    </w:p>
    <w:p w14:paraId="063F13C4" w14:textId="77777777" w:rsidR="00C367AB" w:rsidRDefault="00C367AB" w:rsidP="00C367AB">
      <w:pPr>
        <w:rPr>
          <w:b/>
          <w:sz w:val="24"/>
          <w:szCs w:val="24"/>
        </w:rPr>
      </w:pPr>
      <w:r w:rsidRPr="00B436BF">
        <w:rPr>
          <w:b/>
          <w:sz w:val="24"/>
          <w:szCs w:val="24"/>
        </w:rPr>
        <w:t xml:space="preserve">Line Manager/Mentor agrees to: </w:t>
      </w:r>
    </w:p>
    <w:p w14:paraId="3CE5F615" w14:textId="77777777" w:rsidR="00C367AB" w:rsidRPr="00B436BF" w:rsidRDefault="00C367AB" w:rsidP="00C367AB">
      <w:pPr>
        <w:rPr>
          <w:b/>
          <w:sz w:val="24"/>
          <w:szCs w:val="24"/>
        </w:rPr>
      </w:pPr>
    </w:p>
    <w:p w14:paraId="5D1E6017" w14:textId="77777777" w:rsidR="00C367AB" w:rsidRPr="00EE5BC3" w:rsidRDefault="00C367AB" w:rsidP="00C367A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5931BD" w14:textId="77777777" w:rsidR="00C367AB" w:rsidRPr="00DA5682" w:rsidRDefault="00C367AB" w:rsidP="00C367AB">
      <w:pPr>
        <w:rPr>
          <w:sz w:val="24"/>
          <w:szCs w:val="24"/>
        </w:rPr>
      </w:pPr>
    </w:p>
    <w:p w14:paraId="05D60245" w14:textId="77777777" w:rsidR="00C367AB" w:rsidRPr="00DA5682" w:rsidRDefault="00C367AB" w:rsidP="00C367A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7E21C60A" w14:textId="77777777" w:rsidR="00C367AB" w:rsidRPr="00DA5682" w:rsidRDefault="00C367AB" w:rsidP="00C367A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70B75794" w14:textId="77777777" w:rsidR="00C367AB" w:rsidRPr="00DA5682" w:rsidRDefault="00C367AB" w:rsidP="00C367A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Pr>
          <w:sz w:val="24"/>
          <w:szCs w:val="24"/>
        </w:rPr>
        <w:t>;</w:t>
      </w:r>
      <w:proofErr w:type="gramEnd"/>
    </w:p>
    <w:p w14:paraId="44A7C2F9" w14:textId="77777777" w:rsidR="00C367AB" w:rsidRPr="00DA5682" w:rsidRDefault="00C367AB" w:rsidP="00C367AB">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72EFAE2F" w14:textId="77777777" w:rsidR="00C367AB" w:rsidRPr="00DA5682" w:rsidRDefault="00C367AB" w:rsidP="00C367A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6FFA3835" w14:textId="77777777" w:rsidR="00C367AB" w:rsidRPr="00B436BF" w:rsidRDefault="00C367AB" w:rsidP="00C367AB">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D4B4243" w14:textId="77777777" w:rsidR="00C367AB" w:rsidRPr="00B436BF" w:rsidRDefault="00C367AB" w:rsidP="00C367AB">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7B39EBAA" w14:textId="77777777" w:rsidR="00C367AB" w:rsidRDefault="00C367AB" w:rsidP="00C367AB">
      <w:pPr>
        <w:rPr>
          <w:b/>
          <w:sz w:val="24"/>
          <w:szCs w:val="24"/>
        </w:rPr>
      </w:pPr>
    </w:p>
    <w:p w14:paraId="7812C52D" w14:textId="77777777" w:rsidR="00C367AB" w:rsidRPr="00DA5682" w:rsidRDefault="00C367AB" w:rsidP="00C367AB">
      <w:pPr>
        <w:rPr>
          <w:b/>
          <w:sz w:val="24"/>
          <w:szCs w:val="24"/>
        </w:rPr>
      </w:pPr>
      <w:r w:rsidRPr="00DA5682">
        <w:rPr>
          <w:b/>
          <w:sz w:val="24"/>
          <w:szCs w:val="24"/>
        </w:rPr>
        <w:t>Completion and submission of portfolio</w:t>
      </w:r>
    </w:p>
    <w:p w14:paraId="03234943" w14:textId="77777777" w:rsidR="00C367AB" w:rsidRPr="00DA5682" w:rsidRDefault="00C367AB" w:rsidP="00C367AB">
      <w:pPr>
        <w:rPr>
          <w:b/>
          <w:sz w:val="24"/>
          <w:szCs w:val="24"/>
        </w:rPr>
      </w:pPr>
    </w:p>
    <w:p w14:paraId="7BBE30D4" w14:textId="77777777" w:rsidR="00C367AB" w:rsidRPr="00DA5682" w:rsidRDefault="00C367AB" w:rsidP="00C367A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4A643CA3" w14:textId="77777777" w:rsidR="00C367AB" w:rsidRPr="00DA5682" w:rsidRDefault="00C367AB" w:rsidP="00C367AB">
      <w:pPr>
        <w:rPr>
          <w:sz w:val="24"/>
          <w:szCs w:val="24"/>
        </w:rPr>
      </w:pPr>
    </w:p>
    <w:p w14:paraId="0277214B" w14:textId="77777777" w:rsidR="00C367AB" w:rsidRPr="00DA5682" w:rsidRDefault="00C367AB" w:rsidP="00C367A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F44F930" w14:textId="77777777" w:rsidR="00C367AB" w:rsidRPr="00DA5682" w:rsidRDefault="00C367AB" w:rsidP="00C367AB">
      <w:pPr>
        <w:ind w:right="72"/>
        <w:rPr>
          <w:sz w:val="24"/>
          <w:szCs w:val="24"/>
        </w:rPr>
      </w:pPr>
    </w:p>
    <w:p w14:paraId="04187019" w14:textId="77777777" w:rsidR="00C367AB" w:rsidRPr="00DA5682" w:rsidRDefault="00C367AB" w:rsidP="00C367A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38912867" w14:textId="77777777" w:rsidR="00C367AB" w:rsidRPr="00DA5682" w:rsidRDefault="00C367AB" w:rsidP="00C367AB">
      <w:pPr>
        <w:rPr>
          <w:sz w:val="24"/>
          <w:szCs w:val="24"/>
        </w:rPr>
      </w:pPr>
    </w:p>
    <w:p w14:paraId="33C7CF89" w14:textId="77777777" w:rsidR="00C367AB" w:rsidRPr="00DA5682" w:rsidRDefault="00C367AB" w:rsidP="00C367AB">
      <w:pPr>
        <w:rPr>
          <w:sz w:val="24"/>
          <w:szCs w:val="24"/>
        </w:rPr>
      </w:pPr>
      <w:r w:rsidRPr="00DA5682">
        <w:rPr>
          <w:sz w:val="24"/>
          <w:szCs w:val="24"/>
        </w:rPr>
        <w:t>I understand and accept the terms and conditions of this learning agreement as stated above.</w:t>
      </w:r>
    </w:p>
    <w:p w14:paraId="137185A0" w14:textId="77777777" w:rsidR="00C367AB" w:rsidRPr="00DA5682" w:rsidRDefault="00C367AB" w:rsidP="00C367AB">
      <w:pPr>
        <w:rPr>
          <w:sz w:val="24"/>
          <w:szCs w:val="24"/>
        </w:rPr>
      </w:pPr>
    </w:p>
    <w:p w14:paraId="05201036" w14:textId="4CEE7406" w:rsidR="00C367AB" w:rsidRPr="00DA5682" w:rsidRDefault="00C367AB" w:rsidP="00C367AB">
      <w:pPr>
        <w:rPr>
          <w:sz w:val="24"/>
          <w:szCs w:val="24"/>
        </w:rPr>
      </w:pPr>
      <w:r w:rsidRPr="00DA5682">
        <w:rPr>
          <w:sz w:val="24"/>
          <w:szCs w:val="24"/>
        </w:rPr>
        <w:t>Signed:</w:t>
      </w:r>
      <w:r>
        <w:rPr>
          <w:sz w:val="24"/>
          <w:szCs w:val="24"/>
        </w:rPr>
        <w:t xml:space="preserve"> </w:t>
      </w:r>
      <w:r>
        <w:rPr>
          <w:noProof/>
        </w:rPr>
        <w:drawing>
          <wp:inline distT="0" distB="0" distL="0" distR="0" wp14:anchorId="3F8ED32B" wp14:editId="6547E499">
            <wp:extent cx="406399" cy="1238250"/>
            <wp:effectExtent l="2858" t="0" r="0" b="0"/>
            <wp:docPr id="510605551" name="Picture 5106055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29"/>
                    <a:srcRect l="74197" t="27358" r="18712" b="34233"/>
                    <a:stretch/>
                  </pic:blipFill>
                  <pic:spPr bwMode="auto">
                    <a:xfrm rot="5400000">
                      <a:off x="0" y="0"/>
                      <a:ext cx="406399" cy="1238251"/>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xml:space="preserve"> </w:t>
      </w:r>
      <w:r w:rsidR="009E28E3">
        <w:rPr>
          <w:sz w:val="24"/>
          <w:szCs w:val="24"/>
        </w:rPr>
        <w:t xml:space="preserve">      </w:t>
      </w:r>
      <w:r w:rsidRPr="00DA5682">
        <w:rPr>
          <w:sz w:val="24"/>
          <w:szCs w:val="24"/>
        </w:rPr>
        <w:t>Print Name:</w:t>
      </w:r>
      <w:r>
        <w:rPr>
          <w:sz w:val="24"/>
          <w:szCs w:val="24"/>
        </w:rPr>
        <w:t xml:space="preserve"> Ashley Dunne</w:t>
      </w:r>
      <w:r w:rsidRPr="00DA5682">
        <w:rPr>
          <w:sz w:val="24"/>
          <w:szCs w:val="24"/>
        </w:rPr>
        <w:t xml:space="preserve"> Date</w:t>
      </w:r>
      <w:r>
        <w:rPr>
          <w:sz w:val="24"/>
          <w:szCs w:val="24"/>
        </w:rPr>
        <w:t xml:space="preserve">: </w:t>
      </w:r>
      <w:r w:rsidR="009E28E3">
        <w:rPr>
          <w:sz w:val="24"/>
          <w:szCs w:val="24"/>
        </w:rPr>
        <w:t>7</w:t>
      </w:r>
      <w:r w:rsidR="009E28E3" w:rsidRPr="009E28E3">
        <w:rPr>
          <w:sz w:val="24"/>
          <w:szCs w:val="24"/>
          <w:vertAlign w:val="superscript"/>
        </w:rPr>
        <w:t>th</w:t>
      </w:r>
      <w:r w:rsidR="009E28E3">
        <w:rPr>
          <w:sz w:val="24"/>
          <w:szCs w:val="24"/>
        </w:rPr>
        <w:t xml:space="preserve"> February 2024</w:t>
      </w:r>
      <w:r w:rsidRPr="00DA5682">
        <w:rPr>
          <w:sz w:val="24"/>
          <w:szCs w:val="24"/>
        </w:rPr>
        <w:t xml:space="preserve"> </w:t>
      </w:r>
    </w:p>
    <w:p w14:paraId="3A1AAD3A" w14:textId="77777777" w:rsidR="00C367AB" w:rsidRPr="00DA5682" w:rsidRDefault="00C367AB" w:rsidP="00C367AB">
      <w:pPr>
        <w:rPr>
          <w:sz w:val="24"/>
          <w:szCs w:val="24"/>
        </w:rPr>
      </w:pPr>
      <w:r w:rsidRPr="00DA5682">
        <w:rPr>
          <w:sz w:val="24"/>
          <w:szCs w:val="24"/>
        </w:rPr>
        <w:t>(Learner)</w:t>
      </w:r>
    </w:p>
    <w:p w14:paraId="2C745A18" w14:textId="77777777" w:rsidR="00C367AB" w:rsidRPr="00DA5682" w:rsidRDefault="00C367AB" w:rsidP="00C367AB">
      <w:pPr>
        <w:rPr>
          <w:sz w:val="24"/>
          <w:szCs w:val="24"/>
        </w:rPr>
      </w:pPr>
    </w:p>
    <w:p w14:paraId="06B12443" w14:textId="1F37A6D9" w:rsidR="00C367AB" w:rsidRPr="00DA5682" w:rsidRDefault="00C367AB" w:rsidP="00C367AB">
      <w:pPr>
        <w:rPr>
          <w:sz w:val="24"/>
          <w:szCs w:val="24"/>
        </w:rPr>
      </w:pPr>
      <w:r w:rsidRPr="00DA5682">
        <w:rPr>
          <w:sz w:val="24"/>
          <w:szCs w:val="24"/>
        </w:rPr>
        <w:t>Signed:</w:t>
      </w:r>
      <w:r>
        <w:rPr>
          <w:sz w:val="24"/>
          <w:szCs w:val="24"/>
        </w:rPr>
        <w:t xml:space="preserve">   </w:t>
      </w:r>
      <w:r w:rsidR="00DF40D9" w:rsidRPr="00314E67">
        <w:rPr>
          <w:noProof/>
        </w:rPr>
        <w:drawing>
          <wp:inline distT="0" distB="0" distL="0" distR="0" wp14:anchorId="137B8175" wp14:editId="14BA106F">
            <wp:extent cx="429895" cy="1480185"/>
            <wp:effectExtent l="8255" t="0" r="0" b="0"/>
            <wp:docPr id="7792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429895" cy="1480185"/>
                    </a:xfrm>
                    <a:prstGeom prst="rect">
                      <a:avLst/>
                    </a:prstGeom>
                    <a:noFill/>
                    <a:ln>
                      <a:noFill/>
                    </a:ln>
                  </pic:spPr>
                </pic:pic>
              </a:graphicData>
            </a:graphic>
          </wp:inline>
        </w:drawing>
      </w:r>
      <w:r w:rsidRPr="00DA5682">
        <w:rPr>
          <w:sz w:val="24"/>
          <w:szCs w:val="24"/>
        </w:rPr>
        <w:t>Print Name</w:t>
      </w:r>
      <w:r>
        <w:rPr>
          <w:sz w:val="24"/>
          <w:szCs w:val="24"/>
        </w:rPr>
        <w:t xml:space="preserve">: </w:t>
      </w:r>
      <w:r w:rsidR="009E28E3">
        <w:rPr>
          <w:sz w:val="24"/>
          <w:szCs w:val="24"/>
        </w:rPr>
        <w:t>Rebecca Hughes</w:t>
      </w:r>
      <w:r>
        <w:rPr>
          <w:sz w:val="24"/>
          <w:szCs w:val="24"/>
        </w:rPr>
        <w:t xml:space="preserve"> </w:t>
      </w:r>
      <w:r w:rsidRPr="00DA5682">
        <w:rPr>
          <w:sz w:val="24"/>
          <w:szCs w:val="24"/>
        </w:rPr>
        <w:t>Dat</w:t>
      </w:r>
      <w:r>
        <w:rPr>
          <w:sz w:val="24"/>
          <w:szCs w:val="24"/>
        </w:rPr>
        <w:t xml:space="preserve">e: </w:t>
      </w:r>
      <w:r w:rsidR="009E28E3">
        <w:rPr>
          <w:sz w:val="24"/>
          <w:szCs w:val="24"/>
        </w:rPr>
        <w:t>7</w:t>
      </w:r>
      <w:r w:rsidR="009E28E3" w:rsidRPr="009E28E3">
        <w:rPr>
          <w:sz w:val="24"/>
          <w:szCs w:val="24"/>
          <w:vertAlign w:val="superscript"/>
        </w:rPr>
        <w:t>th</w:t>
      </w:r>
      <w:r w:rsidR="009E28E3">
        <w:rPr>
          <w:sz w:val="24"/>
          <w:szCs w:val="24"/>
        </w:rPr>
        <w:t xml:space="preserve"> February 2024</w:t>
      </w:r>
      <w:r w:rsidRPr="00DA5682">
        <w:rPr>
          <w:sz w:val="24"/>
          <w:szCs w:val="24"/>
        </w:rPr>
        <w:t xml:space="preserve"> </w:t>
      </w:r>
    </w:p>
    <w:p w14:paraId="54C8D423" w14:textId="77777777" w:rsidR="00C367AB" w:rsidRPr="00DA5682" w:rsidRDefault="00C367AB" w:rsidP="00C367AB">
      <w:pPr>
        <w:rPr>
          <w:sz w:val="24"/>
          <w:szCs w:val="24"/>
        </w:rPr>
      </w:pPr>
      <w:r w:rsidRPr="00DA5682">
        <w:rPr>
          <w:sz w:val="24"/>
          <w:szCs w:val="24"/>
        </w:rPr>
        <w:t>(Line Manager/Mentor)</w:t>
      </w:r>
    </w:p>
    <w:p w14:paraId="377F2C97" w14:textId="77777777" w:rsidR="00C367AB" w:rsidRPr="00DA5682" w:rsidRDefault="00C367AB" w:rsidP="00C367AB">
      <w:pPr>
        <w:rPr>
          <w:sz w:val="24"/>
          <w:szCs w:val="24"/>
        </w:rPr>
      </w:pPr>
    </w:p>
    <w:p w14:paraId="24DE6996" w14:textId="77777777" w:rsidR="00C367AB" w:rsidRPr="00DA5682" w:rsidRDefault="00C367AB" w:rsidP="00C367A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38552F9" w14:textId="77777777" w:rsidR="00C367AB" w:rsidRPr="00DA5682" w:rsidRDefault="00C367AB" w:rsidP="00C367AB">
      <w:pPr>
        <w:rPr>
          <w:sz w:val="24"/>
          <w:szCs w:val="24"/>
        </w:rPr>
      </w:pPr>
      <w:r w:rsidRPr="00DA5682">
        <w:rPr>
          <w:sz w:val="24"/>
          <w:szCs w:val="24"/>
        </w:rPr>
        <w:t>(Mentor, if different to above)</w:t>
      </w:r>
    </w:p>
    <w:p w14:paraId="2CCCC5C4" w14:textId="77777777" w:rsidR="00C367AB" w:rsidRPr="00DA5682" w:rsidRDefault="00C367AB" w:rsidP="00C367AB">
      <w:pPr>
        <w:rPr>
          <w:sz w:val="24"/>
          <w:szCs w:val="24"/>
        </w:rPr>
      </w:pPr>
    </w:p>
    <w:p w14:paraId="46CBC998" w14:textId="77777777" w:rsidR="00C367AB" w:rsidRPr="00DA5682" w:rsidRDefault="00C367AB" w:rsidP="00C367AB">
      <w:pPr>
        <w:rPr>
          <w:sz w:val="24"/>
          <w:szCs w:val="24"/>
        </w:rPr>
      </w:pPr>
    </w:p>
    <w:p w14:paraId="13019A72" w14:textId="77777777" w:rsidR="00C367AB" w:rsidRPr="00DA5682" w:rsidRDefault="00C367AB" w:rsidP="00C367AB">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7B6D50A0" w14:textId="77777777" w:rsidR="00C367AB" w:rsidRPr="00DA5682" w:rsidRDefault="00C367AB" w:rsidP="00986C0B">
      <w:pPr>
        <w:rPr>
          <w:b/>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2"/>
      <w:footerReference w:type="default" r:id="rId3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F9EFF" w14:textId="77777777" w:rsidR="001C63C5" w:rsidRDefault="001C63C5">
      <w:r>
        <w:separator/>
      </w:r>
    </w:p>
  </w:endnote>
  <w:endnote w:type="continuationSeparator" w:id="0">
    <w:p w14:paraId="6D820791" w14:textId="77777777" w:rsidR="001C63C5" w:rsidRDefault="001C63C5">
      <w:r>
        <w:continuationSeparator/>
      </w:r>
    </w:p>
  </w:endnote>
  <w:endnote w:type="continuationNotice" w:id="1">
    <w:p w14:paraId="4DE7A5BC" w14:textId="77777777" w:rsidR="001C63C5" w:rsidRDefault="001C6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906F3" w14:textId="77777777" w:rsidR="001C63C5" w:rsidRDefault="001C63C5">
      <w:r>
        <w:separator/>
      </w:r>
    </w:p>
  </w:footnote>
  <w:footnote w:type="continuationSeparator" w:id="0">
    <w:p w14:paraId="42E47006" w14:textId="77777777" w:rsidR="001C63C5" w:rsidRDefault="001C63C5">
      <w:r>
        <w:continuationSeparator/>
      </w:r>
    </w:p>
  </w:footnote>
  <w:footnote w:type="continuationNotice" w:id="1">
    <w:p w14:paraId="338FF8E6" w14:textId="77777777" w:rsidR="001C63C5" w:rsidRDefault="001C63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252"/>
    <w:rsid w:val="00011F6E"/>
    <w:rsid w:val="00012B16"/>
    <w:rsid w:val="00020EEC"/>
    <w:rsid w:val="0002440E"/>
    <w:rsid w:val="00026E57"/>
    <w:rsid w:val="0002759A"/>
    <w:rsid w:val="00027B1F"/>
    <w:rsid w:val="0003088B"/>
    <w:rsid w:val="000325D9"/>
    <w:rsid w:val="000330F1"/>
    <w:rsid w:val="000372B2"/>
    <w:rsid w:val="00037EB9"/>
    <w:rsid w:val="0004079F"/>
    <w:rsid w:val="00043543"/>
    <w:rsid w:val="00045B87"/>
    <w:rsid w:val="00045C07"/>
    <w:rsid w:val="00045C40"/>
    <w:rsid w:val="00046146"/>
    <w:rsid w:val="00046861"/>
    <w:rsid w:val="00054A07"/>
    <w:rsid w:val="00055D43"/>
    <w:rsid w:val="00056FAC"/>
    <w:rsid w:val="00057751"/>
    <w:rsid w:val="00062E39"/>
    <w:rsid w:val="00064063"/>
    <w:rsid w:val="0006581A"/>
    <w:rsid w:val="000720A1"/>
    <w:rsid w:val="00074461"/>
    <w:rsid w:val="000766EC"/>
    <w:rsid w:val="00080E58"/>
    <w:rsid w:val="00083D99"/>
    <w:rsid w:val="00084DA6"/>
    <w:rsid w:val="00084EEB"/>
    <w:rsid w:val="00085699"/>
    <w:rsid w:val="00090160"/>
    <w:rsid w:val="00091F52"/>
    <w:rsid w:val="00092970"/>
    <w:rsid w:val="00093720"/>
    <w:rsid w:val="000938E6"/>
    <w:rsid w:val="00093B3C"/>
    <w:rsid w:val="0009488C"/>
    <w:rsid w:val="00095C1B"/>
    <w:rsid w:val="00096DEA"/>
    <w:rsid w:val="00097006"/>
    <w:rsid w:val="000A4240"/>
    <w:rsid w:val="000A469A"/>
    <w:rsid w:val="000A584A"/>
    <w:rsid w:val="000A6458"/>
    <w:rsid w:val="000C378F"/>
    <w:rsid w:val="000C6892"/>
    <w:rsid w:val="000C6FFE"/>
    <w:rsid w:val="000D0BB6"/>
    <w:rsid w:val="000D2EC3"/>
    <w:rsid w:val="000D2ED2"/>
    <w:rsid w:val="000D62F5"/>
    <w:rsid w:val="000D6653"/>
    <w:rsid w:val="000E0D51"/>
    <w:rsid w:val="000E26B0"/>
    <w:rsid w:val="000E37C2"/>
    <w:rsid w:val="000E38C3"/>
    <w:rsid w:val="000F124E"/>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837"/>
    <w:rsid w:val="00137BB5"/>
    <w:rsid w:val="00137E05"/>
    <w:rsid w:val="001447F6"/>
    <w:rsid w:val="00147DE3"/>
    <w:rsid w:val="00150794"/>
    <w:rsid w:val="00151DA6"/>
    <w:rsid w:val="001608C4"/>
    <w:rsid w:val="00164323"/>
    <w:rsid w:val="00164832"/>
    <w:rsid w:val="00171418"/>
    <w:rsid w:val="001772BF"/>
    <w:rsid w:val="001772DE"/>
    <w:rsid w:val="00180503"/>
    <w:rsid w:val="0019496C"/>
    <w:rsid w:val="001961CF"/>
    <w:rsid w:val="001A59BB"/>
    <w:rsid w:val="001A607E"/>
    <w:rsid w:val="001A6A51"/>
    <w:rsid w:val="001A79C4"/>
    <w:rsid w:val="001B331A"/>
    <w:rsid w:val="001B5122"/>
    <w:rsid w:val="001C0237"/>
    <w:rsid w:val="001C0E74"/>
    <w:rsid w:val="001C4DB8"/>
    <w:rsid w:val="001C50B8"/>
    <w:rsid w:val="001C5586"/>
    <w:rsid w:val="001C63C5"/>
    <w:rsid w:val="001D229F"/>
    <w:rsid w:val="001D307E"/>
    <w:rsid w:val="001E2EB6"/>
    <w:rsid w:val="001F20D8"/>
    <w:rsid w:val="001F4552"/>
    <w:rsid w:val="001F6B6D"/>
    <w:rsid w:val="002019EB"/>
    <w:rsid w:val="002032C8"/>
    <w:rsid w:val="002041C1"/>
    <w:rsid w:val="00204B58"/>
    <w:rsid w:val="00205051"/>
    <w:rsid w:val="00211F65"/>
    <w:rsid w:val="00214047"/>
    <w:rsid w:val="00216563"/>
    <w:rsid w:val="0021792F"/>
    <w:rsid w:val="00220D06"/>
    <w:rsid w:val="002246A0"/>
    <w:rsid w:val="00230439"/>
    <w:rsid w:val="00232A09"/>
    <w:rsid w:val="00235176"/>
    <w:rsid w:val="00236061"/>
    <w:rsid w:val="002376E7"/>
    <w:rsid w:val="0024100E"/>
    <w:rsid w:val="00241C1B"/>
    <w:rsid w:val="0024288B"/>
    <w:rsid w:val="00243091"/>
    <w:rsid w:val="00243DB0"/>
    <w:rsid w:val="00243DC8"/>
    <w:rsid w:val="0024674B"/>
    <w:rsid w:val="00247265"/>
    <w:rsid w:val="00253E7B"/>
    <w:rsid w:val="00260663"/>
    <w:rsid w:val="002657E9"/>
    <w:rsid w:val="0026665E"/>
    <w:rsid w:val="0027147E"/>
    <w:rsid w:val="002761F4"/>
    <w:rsid w:val="002775E1"/>
    <w:rsid w:val="00277979"/>
    <w:rsid w:val="002900F1"/>
    <w:rsid w:val="00291ADD"/>
    <w:rsid w:val="002920DF"/>
    <w:rsid w:val="00292F3D"/>
    <w:rsid w:val="00295CA1"/>
    <w:rsid w:val="002A0E51"/>
    <w:rsid w:val="002A1A44"/>
    <w:rsid w:val="002A291A"/>
    <w:rsid w:val="002A2C54"/>
    <w:rsid w:val="002A4E2E"/>
    <w:rsid w:val="002A5604"/>
    <w:rsid w:val="002A7CF3"/>
    <w:rsid w:val="002B1701"/>
    <w:rsid w:val="002B23C3"/>
    <w:rsid w:val="002B443A"/>
    <w:rsid w:val="002B4B4B"/>
    <w:rsid w:val="002B5B35"/>
    <w:rsid w:val="002B6BAF"/>
    <w:rsid w:val="002B7AEE"/>
    <w:rsid w:val="002C2536"/>
    <w:rsid w:val="002C256A"/>
    <w:rsid w:val="002C3031"/>
    <w:rsid w:val="002C4233"/>
    <w:rsid w:val="002C496D"/>
    <w:rsid w:val="002C7038"/>
    <w:rsid w:val="002D05EB"/>
    <w:rsid w:val="002D11A8"/>
    <w:rsid w:val="002D2F29"/>
    <w:rsid w:val="002D46C0"/>
    <w:rsid w:val="002D5A92"/>
    <w:rsid w:val="002D65D2"/>
    <w:rsid w:val="002D6B31"/>
    <w:rsid w:val="002E4C3F"/>
    <w:rsid w:val="002E6D17"/>
    <w:rsid w:val="002E7017"/>
    <w:rsid w:val="002E7F2C"/>
    <w:rsid w:val="002F1FC7"/>
    <w:rsid w:val="002F2185"/>
    <w:rsid w:val="002F4F6E"/>
    <w:rsid w:val="002F5EE7"/>
    <w:rsid w:val="003015C3"/>
    <w:rsid w:val="003106DB"/>
    <w:rsid w:val="0031350A"/>
    <w:rsid w:val="00316815"/>
    <w:rsid w:val="003168CA"/>
    <w:rsid w:val="00321255"/>
    <w:rsid w:val="0032230D"/>
    <w:rsid w:val="00322A0B"/>
    <w:rsid w:val="00330881"/>
    <w:rsid w:val="00331CD2"/>
    <w:rsid w:val="00332426"/>
    <w:rsid w:val="00335C41"/>
    <w:rsid w:val="00335EF8"/>
    <w:rsid w:val="00335FC5"/>
    <w:rsid w:val="0033771E"/>
    <w:rsid w:val="00337FEF"/>
    <w:rsid w:val="0034468A"/>
    <w:rsid w:val="00354B6D"/>
    <w:rsid w:val="00355210"/>
    <w:rsid w:val="00355CFD"/>
    <w:rsid w:val="00365DF9"/>
    <w:rsid w:val="003673F4"/>
    <w:rsid w:val="00370333"/>
    <w:rsid w:val="0037066E"/>
    <w:rsid w:val="00372DB4"/>
    <w:rsid w:val="00373A36"/>
    <w:rsid w:val="0037419E"/>
    <w:rsid w:val="00375AF5"/>
    <w:rsid w:val="003761BD"/>
    <w:rsid w:val="00377448"/>
    <w:rsid w:val="00377884"/>
    <w:rsid w:val="003826BD"/>
    <w:rsid w:val="003843FE"/>
    <w:rsid w:val="00385414"/>
    <w:rsid w:val="00390074"/>
    <w:rsid w:val="00392F73"/>
    <w:rsid w:val="00393600"/>
    <w:rsid w:val="00396A68"/>
    <w:rsid w:val="0039762B"/>
    <w:rsid w:val="003A0C37"/>
    <w:rsid w:val="003A1B6B"/>
    <w:rsid w:val="003A46C0"/>
    <w:rsid w:val="003A600E"/>
    <w:rsid w:val="003A6513"/>
    <w:rsid w:val="003B0087"/>
    <w:rsid w:val="003B16C7"/>
    <w:rsid w:val="003B2E45"/>
    <w:rsid w:val="003B3115"/>
    <w:rsid w:val="003B4E7E"/>
    <w:rsid w:val="003C19F1"/>
    <w:rsid w:val="003C3C67"/>
    <w:rsid w:val="003C4186"/>
    <w:rsid w:val="003C6185"/>
    <w:rsid w:val="003D0D2D"/>
    <w:rsid w:val="003D1885"/>
    <w:rsid w:val="003D1BC0"/>
    <w:rsid w:val="003D20F1"/>
    <w:rsid w:val="003D4710"/>
    <w:rsid w:val="003E1511"/>
    <w:rsid w:val="003E16D7"/>
    <w:rsid w:val="003E197E"/>
    <w:rsid w:val="003E3355"/>
    <w:rsid w:val="003E37EF"/>
    <w:rsid w:val="003E478E"/>
    <w:rsid w:val="003E4B70"/>
    <w:rsid w:val="003E54CF"/>
    <w:rsid w:val="003E5FBA"/>
    <w:rsid w:val="003F1233"/>
    <w:rsid w:val="003F1AF8"/>
    <w:rsid w:val="003F67A4"/>
    <w:rsid w:val="00400786"/>
    <w:rsid w:val="00401FDA"/>
    <w:rsid w:val="004046F0"/>
    <w:rsid w:val="0040668F"/>
    <w:rsid w:val="00410BF9"/>
    <w:rsid w:val="00411EF7"/>
    <w:rsid w:val="00412677"/>
    <w:rsid w:val="00424065"/>
    <w:rsid w:val="00425160"/>
    <w:rsid w:val="00430DE3"/>
    <w:rsid w:val="004348AE"/>
    <w:rsid w:val="004376C0"/>
    <w:rsid w:val="0044223A"/>
    <w:rsid w:val="00450B67"/>
    <w:rsid w:val="00451851"/>
    <w:rsid w:val="0045189A"/>
    <w:rsid w:val="00453343"/>
    <w:rsid w:val="004538C3"/>
    <w:rsid w:val="004608B9"/>
    <w:rsid w:val="00463212"/>
    <w:rsid w:val="00463B55"/>
    <w:rsid w:val="00465947"/>
    <w:rsid w:val="004667B1"/>
    <w:rsid w:val="00467F66"/>
    <w:rsid w:val="00470461"/>
    <w:rsid w:val="00470BB1"/>
    <w:rsid w:val="00473153"/>
    <w:rsid w:val="0047350F"/>
    <w:rsid w:val="004743AF"/>
    <w:rsid w:val="00481C93"/>
    <w:rsid w:val="00482C17"/>
    <w:rsid w:val="00484CE3"/>
    <w:rsid w:val="004911B4"/>
    <w:rsid w:val="0049196A"/>
    <w:rsid w:val="004923DA"/>
    <w:rsid w:val="00492EEB"/>
    <w:rsid w:val="00493434"/>
    <w:rsid w:val="00495C11"/>
    <w:rsid w:val="004968E2"/>
    <w:rsid w:val="004A2A49"/>
    <w:rsid w:val="004A4631"/>
    <w:rsid w:val="004A5A64"/>
    <w:rsid w:val="004B5553"/>
    <w:rsid w:val="004B600B"/>
    <w:rsid w:val="004B6822"/>
    <w:rsid w:val="004B69F6"/>
    <w:rsid w:val="004C0429"/>
    <w:rsid w:val="004C2D3A"/>
    <w:rsid w:val="004C3FB5"/>
    <w:rsid w:val="004D03C4"/>
    <w:rsid w:val="004D0BF1"/>
    <w:rsid w:val="004D0F4E"/>
    <w:rsid w:val="004D3278"/>
    <w:rsid w:val="004D358C"/>
    <w:rsid w:val="004D35A4"/>
    <w:rsid w:val="004D445F"/>
    <w:rsid w:val="004D5903"/>
    <w:rsid w:val="004E087B"/>
    <w:rsid w:val="004E44A4"/>
    <w:rsid w:val="004E7B8B"/>
    <w:rsid w:val="004E7BDD"/>
    <w:rsid w:val="004F1093"/>
    <w:rsid w:val="004F1966"/>
    <w:rsid w:val="004F1E21"/>
    <w:rsid w:val="004F2542"/>
    <w:rsid w:val="004F4E33"/>
    <w:rsid w:val="004F6769"/>
    <w:rsid w:val="004F740D"/>
    <w:rsid w:val="004F7B8F"/>
    <w:rsid w:val="00500748"/>
    <w:rsid w:val="005011D6"/>
    <w:rsid w:val="00502870"/>
    <w:rsid w:val="00502A14"/>
    <w:rsid w:val="00503F9E"/>
    <w:rsid w:val="005042F1"/>
    <w:rsid w:val="0050481B"/>
    <w:rsid w:val="00506145"/>
    <w:rsid w:val="005113D4"/>
    <w:rsid w:val="0051287D"/>
    <w:rsid w:val="00512AB1"/>
    <w:rsid w:val="00513BEC"/>
    <w:rsid w:val="00513C7D"/>
    <w:rsid w:val="00521123"/>
    <w:rsid w:val="00521221"/>
    <w:rsid w:val="0052250B"/>
    <w:rsid w:val="0052518A"/>
    <w:rsid w:val="005305C6"/>
    <w:rsid w:val="00540EEC"/>
    <w:rsid w:val="005414F4"/>
    <w:rsid w:val="00546187"/>
    <w:rsid w:val="00547B11"/>
    <w:rsid w:val="00556A56"/>
    <w:rsid w:val="00557D77"/>
    <w:rsid w:val="00561218"/>
    <w:rsid w:val="00562EAA"/>
    <w:rsid w:val="00563B58"/>
    <w:rsid w:val="005640C4"/>
    <w:rsid w:val="00565EF5"/>
    <w:rsid w:val="0056684C"/>
    <w:rsid w:val="00572320"/>
    <w:rsid w:val="00574A0C"/>
    <w:rsid w:val="00575454"/>
    <w:rsid w:val="0057780F"/>
    <w:rsid w:val="00581A32"/>
    <w:rsid w:val="00581E0A"/>
    <w:rsid w:val="005841E5"/>
    <w:rsid w:val="00585B89"/>
    <w:rsid w:val="00586D89"/>
    <w:rsid w:val="005877C8"/>
    <w:rsid w:val="00587923"/>
    <w:rsid w:val="00594D3F"/>
    <w:rsid w:val="00594F9F"/>
    <w:rsid w:val="00596571"/>
    <w:rsid w:val="005A1B4C"/>
    <w:rsid w:val="005A545C"/>
    <w:rsid w:val="005B271A"/>
    <w:rsid w:val="005B2EDD"/>
    <w:rsid w:val="005B3A2D"/>
    <w:rsid w:val="005C1567"/>
    <w:rsid w:val="005C28D3"/>
    <w:rsid w:val="005C446F"/>
    <w:rsid w:val="005C6CE5"/>
    <w:rsid w:val="005D3F07"/>
    <w:rsid w:val="005D4A1E"/>
    <w:rsid w:val="005D4F72"/>
    <w:rsid w:val="005D6FDB"/>
    <w:rsid w:val="005E13EA"/>
    <w:rsid w:val="005E17F1"/>
    <w:rsid w:val="005E56E6"/>
    <w:rsid w:val="005E5ED2"/>
    <w:rsid w:val="005F42BE"/>
    <w:rsid w:val="005F64AA"/>
    <w:rsid w:val="005F7851"/>
    <w:rsid w:val="005F7969"/>
    <w:rsid w:val="00606E27"/>
    <w:rsid w:val="006108C9"/>
    <w:rsid w:val="00614DF7"/>
    <w:rsid w:val="006179BB"/>
    <w:rsid w:val="0062158D"/>
    <w:rsid w:val="00621783"/>
    <w:rsid w:val="006223FD"/>
    <w:rsid w:val="006326D1"/>
    <w:rsid w:val="00632E0A"/>
    <w:rsid w:val="00633165"/>
    <w:rsid w:val="00641702"/>
    <w:rsid w:val="0064309A"/>
    <w:rsid w:val="006443A8"/>
    <w:rsid w:val="006447DE"/>
    <w:rsid w:val="00644889"/>
    <w:rsid w:val="0065086A"/>
    <w:rsid w:val="0065276E"/>
    <w:rsid w:val="00653AB6"/>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CCA"/>
    <w:rsid w:val="006C2EB5"/>
    <w:rsid w:val="006C3C22"/>
    <w:rsid w:val="006D18A3"/>
    <w:rsid w:val="006D5970"/>
    <w:rsid w:val="006E481E"/>
    <w:rsid w:val="006E795F"/>
    <w:rsid w:val="006F0862"/>
    <w:rsid w:val="006F1438"/>
    <w:rsid w:val="006F2A9E"/>
    <w:rsid w:val="006F5ED3"/>
    <w:rsid w:val="00700249"/>
    <w:rsid w:val="00703B5C"/>
    <w:rsid w:val="007069CD"/>
    <w:rsid w:val="00706BB5"/>
    <w:rsid w:val="0071231A"/>
    <w:rsid w:val="00712E90"/>
    <w:rsid w:val="00713B7E"/>
    <w:rsid w:val="00725BF9"/>
    <w:rsid w:val="0072678F"/>
    <w:rsid w:val="007276E5"/>
    <w:rsid w:val="00727C4C"/>
    <w:rsid w:val="00734809"/>
    <w:rsid w:val="00734FB6"/>
    <w:rsid w:val="0073714E"/>
    <w:rsid w:val="007374EF"/>
    <w:rsid w:val="007406E1"/>
    <w:rsid w:val="00743E40"/>
    <w:rsid w:val="00745016"/>
    <w:rsid w:val="00747B79"/>
    <w:rsid w:val="0075031F"/>
    <w:rsid w:val="00751263"/>
    <w:rsid w:val="007544FC"/>
    <w:rsid w:val="00755427"/>
    <w:rsid w:val="00756548"/>
    <w:rsid w:val="0075673A"/>
    <w:rsid w:val="0075704F"/>
    <w:rsid w:val="00757A12"/>
    <w:rsid w:val="00763B2D"/>
    <w:rsid w:val="00764C84"/>
    <w:rsid w:val="007710AD"/>
    <w:rsid w:val="00772924"/>
    <w:rsid w:val="00775965"/>
    <w:rsid w:val="0078112D"/>
    <w:rsid w:val="00785EBC"/>
    <w:rsid w:val="007872F2"/>
    <w:rsid w:val="007873F9"/>
    <w:rsid w:val="007908E0"/>
    <w:rsid w:val="00793EB3"/>
    <w:rsid w:val="00794205"/>
    <w:rsid w:val="0079422A"/>
    <w:rsid w:val="007969B5"/>
    <w:rsid w:val="007A1F6A"/>
    <w:rsid w:val="007A628F"/>
    <w:rsid w:val="007B0DE3"/>
    <w:rsid w:val="007B1BFD"/>
    <w:rsid w:val="007B3742"/>
    <w:rsid w:val="007B7191"/>
    <w:rsid w:val="007C008D"/>
    <w:rsid w:val="007C1D94"/>
    <w:rsid w:val="007C556F"/>
    <w:rsid w:val="007C5ABE"/>
    <w:rsid w:val="007C6A87"/>
    <w:rsid w:val="007D0A07"/>
    <w:rsid w:val="007D0F11"/>
    <w:rsid w:val="007D10E6"/>
    <w:rsid w:val="007D133D"/>
    <w:rsid w:val="007D3EB4"/>
    <w:rsid w:val="007D3F16"/>
    <w:rsid w:val="007D7014"/>
    <w:rsid w:val="007E2B81"/>
    <w:rsid w:val="007F10BD"/>
    <w:rsid w:val="007F312E"/>
    <w:rsid w:val="007F3F7E"/>
    <w:rsid w:val="007F4BA4"/>
    <w:rsid w:val="008102A7"/>
    <w:rsid w:val="00813CEC"/>
    <w:rsid w:val="0081534C"/>
    <w:rsid w:val="00815450"/>
    <w:rsid w:val="00816CE7"/>
    <w:rsid w:val="008171E4"/>
    <w:rsid w:val="008208EA"/>
    <w:rsid w:val="008216A8"/>
    <w:rsid w:val="00822B44"/>
    <w:rsid w:val="00824516"/>
    <w:rsid w:val="00824E67"/>
    <w:rsid w:val="00825A64"/>
    <w:rsid w:val="00826F48"/>
    <w:rsid w:val="008308AE"/>
    <w:rsid w:val="00830DD1"/>
    <w:rsid w:val="0083166E"/>
    <w:rsid w:val="00831DC3"/>
    <w:rsid w:val="008322C7"/>
    <w:rsid w:val="008340BA"/>
    <w:rsid w:val="008343A6"/>
    <w:rsid w:val="00834F1D"/>
    <w:rsid w:val="00836FEC"/>
    <w:rsid w:val="00841F9D"/>
    <w:rsid w:val="00841FE4"/>
    <w:rsid w:val="008420E1"/>
    <w:rsid w:val="00844D98"/>
    <w:rsid w:val="00846D84"/>
    <w:rsid w:val="00850233"/>
    <w:rsid w:val="00851894"/>
    <w:rsid w:val="0085230E"/>
    <w:rsid w:val="008550A1"/>
    <w:rsid w:val="00860E7E"/>
    <w:rsid w:val="00861038"/>
    <w:rsid w:val="00862E36"/>
    <w:rsid w:val="00864E76"/>
    <w:rsid w:val="00865B58"/>
    <w:rsid w:val="00866B50"/>
    <w:rsid w:val="00867904"/>
    <w:rsid w:val="00867A63"/>
    <w:rsid w:val="008708F1"/>
    <w:rsid w:val="00871960"/>
    <w:rsid w:val="0087369F"/>
    <w:rsid w:val="00880539"/>
    <w:rsid w:val="008859E8"/>
    <w:rsid w:val="0088737B"/>
    <w:rsid w:val="00887E87"/>
    <w:rsid w:val="00891078"/>
    <w:rsid w:val="008911EA"/>
    <w:rsid w:val="00892716"/>
    <w:rsid w:val="00893067"/>
    <w:rsid w:val="008933DE"/>
    <w:rsid w:val="00895EC2"/>
    <w:rsid w:val="00895FCE"/>
    <w:rsid w:val="00897F3E"/>
    <w:rsid w:val="008A21B4"/>
    <w:rsid w:val="008B07DE"/>
    <w:rsid w:val="008B1309"/>
    <w:rsid w:val="008B28E7"/>
    <w:rsid w:val="008B31BA"/>
    <w:rsid w:val="008B67F6"/>
    <w:rsid w:val="008C14C7"/>
    <w:rsid w:val="008C2FFB"/>
    <w:rsid w:val="008C3F4E"/>
    <w:rsid w:val="008C633F"/>
    <w:rsid w:val="008C6EEA"/>
    <w:rsid w:val="008C7770"/>
    <w:rsid w:val="008C79C7"/>
    <w:rsid w:val="008D03B0"/>
    <w:rsid w:val="008D0A48"/>
    <w:rsid w:val="008D2150"/>
    <w:rsid w:val="008D366F"/>
    <w:rsid w:val="008D5813"/>
    <w:rsid w:val="008D5999"/>
    <w:rsid w:val="008D634E"/>
    <w:rsid w:val="008D6BB7"/>
    <w:rsid w:val="008D778A"/>
    <w:rsid w:val="008D78C9"/>
    <w:rsid w:val="008E3195"/>
    <w:rsid w:val="008E5A35"/>
    <w:rsid w:val="008F127E"/>
    <w:rsid w:val="008F32D9"/>
    <w:rsid w:val="008F3C54"/>
    <w:rsid w:val="00902A65"/>
    <w:rsid w:val="00903932"/>
    <w:rsid w:val="009079BD"/>
    <w:rsid w:val="009123F7"/>
    <w:rsid w:val="009126AB"/>
    <w:rsid w:val="00912BD9"/>
    <w:rsid w:val="009130FC"/>
    <w:rsid w:val="00916D9B"/>
    <w:rsid w:val="00916FB2"/>
    <w:rsid w:val="00920518"/>
    <w:rsid w:val="00920E5B"/>
    <w:rsid w:val="00926436"/>
    <w:rsid w:val="0092662E"/>
    <w:rsid w:val="00926C53"/>
    <w:rsid w:val="0093018C"/>
    <w:rsid w:val="0094495F"/>
    <w:rsid w:val="00947AAE"/>
    <w:rsid w:val="009544C0"/>
    <w:rsid w:val="00954CE7"/>
    <w:rsid w:val="00954FA4"/>
    <w:rsid w:val="00956AE9"/>
    <w:rsid w:val="00964CC6"/>
    <w:rsid w:val="00967BFA"/>
    <w:rsid w:val="0098262C"/>
    <w:rsid w:val="00982DF6"/>
    <w:rsid w:val="009839E0"/>
    <w:rsid w:val="0098427C"/>
    <w:rsid w:val="00986B43"/>
    <w:rsid w:val="00986C0B"/>
    <w:rsid w:val="00986D46"/>
    <w:rsid w:val="00991FDA"/>
    <w:rsid w:val="00992ACA"/>
    <w:rsid w:val="00994CD2"/>
    <w:rsid w:val="009A5920"/>
    <w:rsid w:val="009A5F3B"/>
    <w:rsid w:val="009A5F79"/>
    <w:rsid w:val="009A6F87"/>
    <w:rsid w:val="009B0B61"/>
    <w:rsid w:val="009B1BEC"/>
    <w:rsid w:val="009B28C0"/>
    <w:rsid w:val="009B3178"/>
    <w:rsid w:val="009B3E46"/>
    <w:rsid w:val="009B7136"/>
    <w:rsid w:val="009C11A5"/>
    <w:rsid w:val="009C337F"/>
    <w:rsid w:val="009C53E7"/>
    <w:rsid w:val="009C6092"/>
    <w:rsid w:val="009C7342"/>
    <w:rsid w:val="009D2ED4"/>
    <w:rsid w:val="009D4365"/>
    <w:rsid w:val="009D477B"/>
    <w:rsid w:val="009D4E3B"/>
    <w:rsid w:val="009D59C2"/>
    <w:rsid w:val="009D5DEA"/>
    <w:rsid w:val="009D7BC9"/>
    <w:rsid w:val="009E122F"/>
    <w:rsid w:val="009E1982"/>
    <w:rsid w:val="009E28E3"/>
    <w:rsid w:val="009E3870"/>
    <w:rsid w:val="009E4D2C"/>
    <w:rsid w:val="009F0978"/>
    <w:rsid w:val="009F3AEC"/>
    <w:rsid w:val="009F6801"/>
    <w:rsid w:val="009F7CD2"/>
    <w:rsid w:val="00A00081"/>
    <w:rsid w:val="00A03ADF"/>
    <w:rsid w:val="00A06422"/>
    <w:rsid w:val="00A07186"/>
    <w:rsid w:val="00A10D56"/>
    <w:rsid w:val="00A12AAE"/>
    <w:rsid w:val="00A12F22"/>
    <w:rsid w:val="00A16DD1"/>
    <w:rsid w:val="00A22441"/>
    <w:rsid w:val="00A23F3B"/>
    <w:rsid w:val="00A24406"/>
    <w:rsid w:val="00A25F64"/>
    <w:rsid w:val="00A275F6"/>
    <w:rsid w:val="00A303B9"/>
    <w:rsid w:val="00A3686C"/>
    <w:rsid w:val="00A37416"/>
    <w:rsid w:val="00A40ED6"/>
    <w:rsid w:val="00A47621"/>
    <w:rsid w:val="00A479CD"/>
    <w:rsid w:val="00A50CFC"/>
    <w:rsid w:val="00A54D67"/>
    <w:rsid w:val="00A55A3F"/>
    <w:rsid w:val="00A5656A"/>
    <w:rsid w:val="00A60103"/>
    <w:rsid w:val="00A639ED"/>
    <w:rsid w:val="00A652F6"/>
    <w:rsid w:val="00A65861"/>
    <w:rsid w:val="00A70A6A"/>
    <w:rsid w:val="00A732EA"/>
    <w:rsid w:val="00A747E8"/>
    <w:rsid w:val="00A7489E"/>
    <w:rsid w:val="00A74A5E"/>
    <w:rsid w:val="00A8015F"/>
    <w:rsid w:val="00A8280B"/>
    <w:rsid w:val="00A85039"/>
    <w:rsid w:val="00A906AA"/>
    <w:rsid w:val="00A92DAD"/>
    <w:rsid w:val="00A94B91"/>
    <w:rsid w:val="00A94C5E"/>
    <w:rsid w:val="00AA1D45"/>
    <w:rsid w:val="00AA252C"/>
    <w:rsid w:val="00AA666E"/>
    <w:rsid w:val="00AA7960"/>
    <w:rsid w:val="00AB3C72"/>
    <w:rsid w:val="00AB5518"/>
    <w:rsid w:val="00AB5F10"/>
    <w:rsid w:val="00AB77DC"/>
    <w:rsid w:val="00AC3A0E"/>
    <w:rsid w:val="00AC4A04"/>
    <w:rsid w:val="00AC5679"/>
    <w:rsid w:val="00AD336F"/>
    <w:rsid w:val="00AD5931"/>
    <w:rsid w:val="00AE134C"/>
    <w:rsid w:val="00AE1868"/>
    <w:rsid w:val="00AE2564"/>
    <w:rsid w:val="00AE301F"/>
    <w:rsid w:val="00AE3302"/>
    <w:rsid w:val="00AE5BA6"/>
    <w:rsid w:val="00AE6231"/>
    <w:rsid w:val="00AE7077"/>
    <w:rsid w:val="00AE724C"/>
    <w:rsid w:val="00AF1145"/>
    <w:rsid w:val="00AF61C2"/>
    <w:rsid w:val="00AF6CC6"/>
    <w:rsid w:val="00AF71B3"/>
    <w:rsid w:val="00B0296A"/>
    <w:rsid w:val="00B07E79"/>
    <w:rsid w:val="00B10FA1"/>
    <w:rsid w:val="00B12295"/>
    <w:rsid w:val="00B137BE"/>
    <w:rsid w:val="00B15998"/>
    <w:rsid w:val="00B17FA0"/>
    <w:rsid w:val="00B2292C"/>
    <w:rsid w:val="00B22C3C"/>
    <w:rsid w:val="00B24344"/>
    <w:rsid w:val="00B26769"/>
    <w:rsid w:val="00B2754B"/>
    <w:rsid w:val="00B31C91"/>
    <w:rsid w:val="00B3747F"/>
    <w:rsid w:val="00B42019"/>
    <w:rsid w:val="00B42E76"/>
    <w:rsid w:val="00B43194"/>
    <w:rsid w:val="00B43342"/>
    <w:rsid w:val="00B436BF"/>
    <w:rsid w:val="00B47734"/>
    <w:rsid w:val="00B50FBA"/>
    <w:rsid w:val="00B558EB"/>
    <w:rsid w:val="00B577D3"/>
    <w:rsid w:val="00B60466"/>
    <w:rsid w:val="00B6548F"/>
    <w:rsid w:val="00B713B1"/>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BA7"/>
    <w:rsid w:val="00BD30B1"/>
    <w:rsid w:val="00BE0F7B"/>
    <w:rsid w:val="00BE10C2"/>
    <w:rsid w:val="00BE3D65"/>
    <w:rsid w:val="00BF0D6C"/>
    <w:rsid w:val="00C01D14"/>
    <w:rsid w:val="00C01D97"/>
    <w:rsid w:val="00C025B4"/>
    <w:rsid w:val="00C029EC"/>
    <w:rsid w:val="00C161FD"/>
    <w:rsid w:val="00C17C9F"/>
    <w:rsid w:val="00C23F17"/>
    <w:rsid w:val="00C246F2"/>
    <w:rsid w:val="00C26D0D"/>
    <w:rsid w:val="00C27C95"/>
    <w:rsid w:val="00C300D2"/>
    <w:rsid w:val="00C30BB7"/>
    <w:rsid w:val="00C3270F"/>
    <w:rsid w:val="00C3278B"/>
    <w:rsid w:val="00C33375"/>
    <w:rsid w:val="00C34C23"/>
    <w:rsid w:val="00C367AB"/>
    <w:rsid w:val="00C368FA"/>
    <w:rsid w:val="00C379A2"/>
    <w:rsid w:val="00C42005"/>
    <w:rsid w:val="00C4664D"/>
    <w:rsid w:val="00C472AA"/>
    <w:rsid w:val="00C50A05"/>
    <w:rsid w:val="00C54AED"/>
    <w:rsid w:val="00C555FC"/>
    <w:rsid w:val="00C55BB8"/>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3E2"/>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05A7"/>
    <w:rsid w:val="00CF2F8A"/>
    <w:rsid w:val="00CF3DB3"/>
    <w:rsid w:val="00D00B7F"/>
    <w:rsid w:val="00D0274B"/>
    <w:rsid w:val="00D0503D"/>
    <w:rsid w:val="00D052BC"/>
    <w:rsid w:val="00D07026"/>
    <w:rsid w:val="00D146AE"/>
    <w:rsid w:val="00D22C8F"/>
    <w:rsid w:val="00D3203C"/>
    <w:rsid w:val="00D33491"/>
    <w:rsid w:val="00D3442D"/>
    <w:rsid w:val="00D36F00"/>
    <w:rsid w:val="00D37819"/>
    <w:rsid w:val="00D40A6C"/>
    <w:rsid w:val="00D44B67"/>
    <w:rsid w:val="00D44F8E"/>
    <w:rsid w:val="00D51FD5"/>
    <w:rsid w:val="00D53B0C"/>
    <w:rsid w:val="00D55DE0"/>
    <w:rsid w:val="00D60144"/>
    <w:rsid w:val="00D607EF"/>
    <w:rsid w:val="00D60F88"/>
    <w:rsid w:val="00D646BD"/>
    <w:rsid w:val="00D65558"/>
    <w:rsid w:val="00D66928"/>
    <w:rsid w:val="00D71201"/>
    <w:rsid w:val="00D720C7"/>
    <w:rsid w:val="00D84841"/>
    <w:rsid w:val="00D876E6"/>
    <w:rsid w:val="00D90958"/>
    <w:rsid w:val="00D912CA"/>
    <w:rsid w:val="00DA1025"/>
    <w:rsid w:val="00DA22EC"/>
    <w:rsid w:val="00DA5682"/>
    <w:rsid w:val="00DA5860"/>
    <w:rsid w:val="00DA5C0C"/>
    <w:rsid w:val="00DA6A92"/>
    <w:rsid w:val="00DB2573"/>
    <w:rsid w:val="00DB2767"/>
    <w:rsid w:val="00DB7397"/>
    <w:rsid w:val="00DC1B10"/>
    <w:rsid w:val="00DC2924"/>
    <w:rsid w:val="00DC465F"/>
    <w:rsid w:val="00DC4729"/>
    <w:rsid w:val="00DD31C5"/>
    <w:rsid w:val="00DD5020"/>
    <w:rsid w:val="00DD5FD8"/>
    <w:rsid w:val="00DD63BE"/>
    <w:rsid w:val="00DE4296"/>
    <w:rsid w:val="00DF2469"/>
    <w:rsid w:val="00DF40D9"/>
    <w:rsid w:val="00DF7899"/>
    <w:rsid w:val="00E04873"/>
    <w:rsid w:val="00E0524C"/>
    <w:rsid w:val="00E15751"/>
    <w:rsid w:val="00E17160"/>
    <w:rsid w:val="00E17D41"/>
    <w:rsid w:val="00E231D1"/>
    <w:rsid w:val="00E2469C"/>
    <w:rsid w:val="00E27B32"/>
    <w:rsid w:val="00E3288D"/>
    <w:rsid w:val="00E35112"/>
    <w:rsid w:val="00E35BEC"/>
    <w:rsid w:val="00E41A6A"/>
    <w:rsid w:val="00E50821"/>
    <w:rsid w:val="00E51F91"/>
    <w:rsid w:val="00E5498A"/>
    <w:rsid w:val="00E559CE"/>
    <w:rsid w:val="00E60F42"/>
    <w:rsid w:val="00E6746C"/>
    <w:rsid w:val="00E7086E"/>
    <w:rsid w:val="00E71248"/>
    <w:rsid w:val="00E73C41"/>
    <w:rsid w:val="00E73CD6"/>
    <w:rsid w:val="00E75911"/>
    <w:rsid w:val="00E7598F"/>
    <w:rsid w:val="00E76F60"/>
    <w:rsid w:val="00E80652"/>
    <w:rsid w:val="00E812B5"/>
    <w:rsid w:val="00E83D90"/>
    <w:rsid w:val="00E83F91"/>
    <w:rsid w:val="00E86299"/>
    <w:rsid w:val="00E9107A"/>
    <w:rsid w:val="00E91F62"/>
    <w:rsid w:val="00E929FD"/>
    <w:rsid w:val="00E93240"/>
    <w:rsid w:val="00E9479B"/>
    <w:rsid w:val="00E94E22"/>
    <w:rsid w:val="00E95F08"/>
    <w:rsid w:val="00E97171"/>
    <w:rsid w:val="00EA1A79"/>
    <w:rsid w:val="00EA1AED"/>
    <w:rsid w:val="00EA2D5E"/>
    <w:rsid w:val="00EA4D48"/>
    <w:rsid w:val="00EA7ADF"/>
    <w:rsid w:val="00EB2173"/>
    <w:rsid w:val="00EB62E6"/>
    <w:rsid w:val="00EB695F"/>
    <w:rsid w:val="00EC3A85"/>
    <w:rsid w:val="00EC4B89"/>
    <w:rsid w:val="00EC59A5"/>
    <w:rsid w:val="00EC6E15"/>
    <w:rsid w:val="00ED1B30"/>
    <w:rsid w:val="00ED5D03"/>
    <w:rsid w:val="00ED778F"/>
    <w:rsid w:val="00EE01ED"/>
    <w:rsid w:val="00EE1AC1"/>
    <w:rsid w:val="00EE39D6"/>
    <w:rsid w:val="00EE52AD"/>
    <w:rsid w:val="00EE5918"/>
    <w:rsid w:val="00EE5BC3"/>
    <w:rsid w:val="00EE6FAB"/>
    <w:rsid w:val="00EF1249"/>
    <w:rsid w:val="00EF328C"/>
    <w:rsid w:val="00EF68BB"/>
    <w:rsid w:val="00F0023A"/>
    <w:rsid w:val="00F01F92"/>
    <w:rsid w:val="00F030D4"/>
    <w:rsid w:val="00F03FD3"/>
    <w:rsid w:val="00F04053"/>
    <w:rsid w:val="00F06573"/>
    <w:rsid w:val="00F10A08"/>
    <w:rsid w:val="00F10C57"/>
    <w:rsid w:val="00F15354"/>
    <w:rsid w:val="00F15AEE"/>
    <w:rsid w:val="00F22AC5"/>
    <w:rsid w:val="00F22FD2"/>
    <w:rsid w:val="00F254D1"/>
    <w:rsid w:val="00F3026A"/>
    <w:rsid w:val="00F32B82"/>
    <w:rsid w:val="00F34C86"/>
    <w:rsid w:val="00F4043E"/>
    <w:rsid w:val="00F41795"/>
    <w:rsid w:val="00F41BBC"/>
    <w:rsid w:val="00F444F0"/>
    <w:rsid w:val="00F446FF"/>
    <w:rsid w:val="00F45521"/>
    <w:rsid w:val="00F50847"/>
    <w:rsid w:val="00F53F27"/>
    <w:rsid w:val="00F546D1"/>
    <w:rsid w:val="00F60281"/>
    <w:rsid w:val="00F65BAE"/>
    <w:rsid w:val="00F66272"/>
    <w:rsid w:val="00F709C0"/>
    <w:rsid w:val="00F77658"/>
    <w:rsid w:val="00F81FEC"/>
    <w:rsid w:val="00F8214F"/>
    <w:rsid w:val="00F927A1"/>
    <w:rsid w:val="00F92E4D"/>
    <w:rsid w:val="00F95D08"/>
    <w:rsid w:val="00FA23BD"/>
    <w:rsid w:val="00FA3764"/>
    <w:rsid w:val="00FA41C7"/>
    <w:rsid w:val="00FA4A79"/>
    <w:rsid w:val="00FA56ED"/>
    <w:rsid w:val="00FB05DD"/>
    <w:rsid w:val="00FB0F7C"/>
    <w:rsid w:val="00FB24EA"/>
    <w:rsid w:val="00FB49F1"/>
    <w:rsid w:val="00FB5FA6"/>
    <w:rsid w:val="00FC0334"/>
    <w:rsid w:val="00FC1310"/>
    <w:rsid w:val="00FC2FF3"/>
    <w:rsid w:val="00FC3263"/>
    <w:rsid w:val="00FC51F9"/>
    <w:rsid w:val="00FC5B40"/>
    <w:rsid w:val="00FC5FF8"/>
    <w:rsid w:val="00FC6BA7"/>
    <w:rsid w:val="00FD271B"/>
    <w:rsid w:val="00FD3D7C"/>
    <w:rsid w:val="00FD4F8F"/>
    <w:rsid w:val="00FE0C16"/>
    <w:rsid w:val="00FE14B1"/>
    <w:rsid w:val="00FE4D97"/>
    <w:rsid w:val="00FE5F90"/>
    <w:rsid w:val="00FF0070"/>
    <w:rsid w:val="00FF07C3"/>
    <w:rsid w:val="00FF5F6A"/>
    <w:rsid w:val="00FF6743"/>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64E76"/>
    <w:rPr>
      <w:color w:val="605E5C"/>
      <w:shd w:val="clear" w:color="auto" w:fill="E1DFDD"/>
    </w:rPr>
  </w:style>
  <w:style w:type="paragraph" w:styleId="NormalWeb">
    <w:name w:val="Normal (Web)"/>
    <w:basedOn w:val="Normal"/>
    <w:uiPriority w:val="99"/>
    <w:unhideWhenUsed/>
    <w:rsid w:val="00D6014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3E478E"/>
    <w:rPr>
      <w:i/>
      <w:iCs/>
    </w:rPr>
  </w:style>
  <w:style w:type="character" w:styleId="FollowedHyperlink">
    <w:name w:val="FollowedHyperlink"/>
    <w:basedOn w:val="DefaultParagraphFont"/>
    <w:uiPriority w:val="99"/>
    <w:semiHidden/>
    <w:unhideWhenUsed/>
    <w:rsid w:val="007B37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585274">
      <w:bodyDiv w:val="1"/>
      <w:marLeft w:val="0"/>
      <w:marRight w:val="0"/>
      <w:marTop w:val="0"/>
      <w:marBottom w:val="0"/>
      <w:divBdr>
        <w:top w:val="none" w:sz="0" w:space="0" w:color="auto"/>
        <w:left w:val="none" w:sz="0" w:space="0" w:color="auto"/>
        <w:bottom w:val="none" w:sz="0" w:space="0" w:color="auto"/>
        <w:right w:val="none" w:sz="0" w:space="0" w:color="auto"/>
      </w:divBdr>
    </w:div>
    <w:div w:id="86803422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89/41/contents" TargetMode="External"/><Relationship Id="rId18" Type="http://schemas.openxmlformats.org/officeDocument/2006/relationships/hyperlink" Target="http://www.justice.gov.uk/courts/procedure-rules/family/practice_directions/pd_part_12a" TargetMode="External"/><Relationship Id="rId26"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21" Type="http://schemas.openxmlformats.org/officeDocument/2006/relationships/hyperlink" Target="https://socialcare.wales/cms-assets/documents/Practice-guidance-social-workers.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asw.co.uk/policy-practice/standards/code-ethics" TargetMode="External"/><Relationship Id="rId17" Type="http://schemas.openxmlformats.org/officeDocument/2006/relationships/hyperlink" Target="https://learning.nspcc.org.uk/children-and-families-at-risk/parental-substance-misuse" TargetMode="External"/><Relationship Id="rId25" Type="http://schemas.openxmlformats.org/officeDocument/2006/relationships/hyperlink" Target="https://www.legislation.gov.uk/mwa/2011/1/contents/enacted"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hyperlink" Target="https://www.scie.org.uk/strengths-based-approaches/guidance/"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wales/sites/default/files/publications/2019-04/delivering-the-active-offer-information-pack-social-services-and-social-care.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hyperlink" Target="https://safeguarding.wales/en/chi-i/" TargetMode="External"/><Relationship Id="rId28" Type="http://schemas.openxmlformats.org/officeDocument/2006/relationships/hyperlink" Target="mailto:LoGwenllian@carmarthenshire.gov.uk" TargetMode="External"/><Relationship Id="rId10" Type="http://schemas.openxmlformats.org/officeDocument/2006/relationships/endnotes" Target="endnotes.xml"/><Relationship Id="rId19" Type="http://schemas.openxmlformats.org/officeDocument/2006/relationships/hyperlink" Target="http://www.rip.org.uk"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unitycare.co.uk/2017/08/18/parental-substance-misuse-affects-children-key-points-research/" TargetMode="External"/><Relationship Id="rId22" Type="http://schemas.openxmlformats.org/officeDocument/2006/relationships/hyperlink" Target="https://www.legislation.gov.uk/anaw/2014/4/contents" TargetMode="External"/><Relationship Id="rId27" Type="http://schemas.openxmlformats.org/officeDocument/2006/relationships/hyperlink" Target="mailto:LoGwenllian@carmarthenshire.gov.uk" TargetMode="External"/><Relationship Id="rId30" Type="http://schemas.openxmlformats.org/officeDocument/2006/relationships/image" Target="media/image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1B4138995E025458DC1663672D8BDE5" ma:contentTypeVersion="17" ma:contentTypeDescription="Create a new document." ma:contentTypeScope="" ma:versionID="d80aa4b4054419a01c511354c5a5e5a6">
  <xsd:schema xmlns:xsd="http://www.w3.org/2001/XMLSchema" xmlns:xs="http://www.w3.org/2001/XMLSchema" xmlns:p="http://schemas.microsoft.com/office/2006/metadata/properties" xmlns:ns2="1b1fde7c-afd4-418f-99b6-e873677f552e" xmlns:ns3="8115b7a7-7a96-46bf-b577-b5cae81cecd4" targetNamespace="http://schemas.microsoft.com/office/2006/metadata/properties" ma:root="true" ma:fieldsID="92f96c235079a79acd5875d3b92e7e2e" ns2:_="" ns3:_="">
    <xsd:import namespace="1b1fde7c-afd4-418f-99b6-e873677f552e"/>
    <xsd:import namespace="8115b7a7-7a96-46bf-b577-b5cae81cec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AutoKeyPoints" minOccurs="0"/>
                <xsd:element ref="ns3:MediaServiceKeyPoint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1fde7c-afd4-418f-99b6-e873677f5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e9b56f3-e7bb-43ab-9085-771e2d73399d}" ma:internalName="TaxCatchAll" ma:showField="CatchAllData" ma:web="1b1fde7c-afd4-418f-99b6-e873677f5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115b7a7-7a96-46bf-b577-b5cae81cec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115b7a7-7a96-46bf-b577-b5cae81cecd4">
      <Terms xmlns="http://schemas.microsoft.com/office/infopath/2007/PartnerControls"/>
    </lcf76f155ced4ddcb4097134ff3c332f>
    <TaxCatchAll xmlns="1b1fde7c-afd4-418f-99b6-e873677f552e" xsi:nil="true"/>
  </documentManagement>
</p:properti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8FD0EDDF-98EC-4212-901E-780CAC2D7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1fde7c-afd4-418f-99b6-e873677f552e"/>
    <ds:schemaRef ds:uri="8115b7a7-7a96-46bf-b577-b5cae81cec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28FCB7-58A8-4021-87D6-1B97B283CEE8}">
  <ds:schemaRefs>
    <ds:schemaRef ds:uri="http://schemas.microsoft.com/office/2006/metadata/properties"/>
    <ds:schemaRef ds:uri="http://schemas.microsoft.com/office/infopath/2007/PartnerControls"/>
    <ds:schemaRef ds:uri="8115b7a7-7a96-46bf-b577-b5cae81cecd4"/>
    <ds:schemaRef ds:uri="1b1fde7c-afd4-418f-99b6-e873677f552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5356</Words>
  <Characters>30533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Ashley Dunne</cp:lastModifiedBy>
  <cp:revision>20</cp:revision>
  <cp:lastPrinted>2020-02-11T19:20:00Z</cp:lastPrinted>
  <dcterms:created xsi:type="dcterms:W3CDTF">2025-02-18T22:25:00Z</dcterms:created>
  <dcterms:modified xsi:type="dcterms:W3CDTF">2025-02-19T09:07:00Z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0x01010031B4138995E025458DC1663672D8BDE5</vt:lpwstr>
  </property>
  <property fmtid="{D5CDD505-2E9C-101B-9397-08002B2CF9AE}" pid="3" name="MediaServiceImageTags">
    <vt:lpwstr/>
  </property>
</Properties>
</file>