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58E51" w14:textId="77777777" w:rsidR="009C1574" w:rsidRDefault="00291F3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8A58F0D" wp14:editId="28A58F0E">
            <wp:extent cx="2176463" cy="82352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76463" cy="823526"/>
                    </a:xfrm>
                    <a:prstGeom prst="rect">
                      <a:avLst/>
                    </a:prstGeom>
                    <a:ln/>
                  </pic:spPr>
                </pic:pic>
              </a:graphicData>
            </a:graphic>
          </wp:inline>
        </w:drawing>
      </w:r>
    </w:p>
    <w:p w14:paraId="28A58E52" w14:textId="77777777" w:rsidR="009C1574" w:rsidRDefault="009C1574">
      <w:pPr>
        <w:spacing w:after="0" w:line="360" w:lineRule="auto"/>
        <w:jc w:val="center"/>
        <w:rPr>
          <w:rFonts w:ascii="Times New Roman" w:eastAsia="Times New Roman" w:hAnsi="Times New Roman" w:cs="Times New Roman"/>
          <w:b/>
          <w:sz w:val="28"/>
          <w:szCs w:val="28"/>
        </w:rPr>
      </w:pPr>
    </w:p>
    <w:p w14:paraId="28A58E53" w14:textId="77777777" w:rsidR="009C1574" w:rsidRDefault="009C1574">
      <w:pPr>
        <w:spacing w:after="0" w:line="360" w:lineRule="auto"/>
        <w:jc w:val="center"/>
        <w:rPr>
          <w:rFonts w:ascii="Times New Roman" w:eastAsia="Times New Roman" w:hAnsi="Times New Roman" w:cs="Times New Roman"/>
          <w:b/>
          <w:sz w:val="28"/>
          <w:szCs w:val="28"/>
        </w:rPr>
      </w:pPr>
    </w:p>
    <w:p w14:paraId="28A58E54" w14:textId="77777777" w:rsidR="009C1574" w:rsidRDefault="009C1574">
      <w:pPr>
        <w:spacing w:after="0" w:line="360" w:lineRule="auto"/>
        <w:jc w:val="center"/>
        <w:rPr>
          <w:rFonts w:ascii="Times New Roman" w:eastAsia="Times New Roman" w:hAnsi="Times New Roman" w:cs="Times New Roman"/>
          <w:b/>
          <w:sz w:val="28"/>
          <w:szCs w:val="28"/>
        </w:rPr>
      </w:pPr>
    </w:p>
    <w:p w14:paraId="28A58E55" w14:textId="77777777" w:rsidR="009C1574" w:rsidRDefault="009C1574">
      <w:pPr>
        <w:spacing w:after="0" w:line="360" w:lineRule="auto"/>
        <w:jc w:val="center"/>
        <w:rPr>
          <w:rFonts w:ascii="Times New Roman" w:eastAsia="Times New Roman" w:hAnsi="Times New Roman" w:cs="Times New Roman"/>
          <w:b/>
          <w:sz w:val="28"/>
          <w:szCs w:val="28"/>
        </w:rPr>
      </w:pPr>
    </w:p>
    <w:p w14:paraId="28A58E56" w14:textId="77777777" w:rsidR="009C1574" w:rsidRDefault="009C1574">
      <w:pPr>
        <w:spacing w:after="0" w:line="360" w:lineRule="auto"/>
        <w:jc w:val="center"/>
        <w:rPr>
          <w:rFonts w:ascii="Times New Roman" w:eastAsia="Times New Roman" w:hAnsi="Times New Roman" w:cs="Times New Roman"/>
          <w:b/>
          <w:sz w:val="28"/>
          <w:szCs w:val="28"/>
        </w:rPr>
      </w:pPr>
    </w:p>
    <w:p w14:paraId="28A58E57" w14:textId="77777777" w:rsidR="009C1574" w:rsidRDefault="009C1574">
      <w:pPr>
        <w:spacing w:after="0" w:line="360" w:lineRule="auto"/>
        <w:jc w:val="center"/>
        <w:rPr>
          <w:rFonts w:ascii="Times New Roman" w:eastAsia="Times New Roman" w:hAnsi="Times New Roman" w:cs="Times New Roman"/>
          <w:b/>
          <w:sz w:val="28"/>
          <w:szCs w:val="28"/>
        </w:rPr>
      </w:pPr>
    </w:p>
    <w:p w14:paraId="28A58E58" w14:textId="77777777" w:rsidR="009C1574" w:rsidRDefault="00291F31">
      <w:pPr>
        <w:pStyle w:val="Title"/>
      </w:pPr>
      <w:bookmarkStart w:id="0" w:name="_heading=h.p66isx2gm2pj" w:colFirst="0" w:colLast="0"/>
      <w:bookmarkEnd w:id="0"/>
      <w:r>
        <w:t>Impact of ineffective leadership on employee engagement in the retail sector of the UK: A Case Study on ASDA</w:t>
      </w:r>
    </w:p>
    <w:p w14:paraId="28A58E59" w14:textId="77777777" w:rsidR="009C1574" w:rsidRDefault="009C1574">
      <w:pPr>
        <w:spacing w:after="0" w:line="360" w:lineRule="auto"/>
        <w:jc w:val="center"/>
        <w:rPr>
          <w:rFonts w:ascii="Times New Roman" w:eastAsia="Times New Roman" w:hAnsi="Times New Roman" w:cs="Times New Roman"/>
          <w:b/>
          <w:sz w:val="28"/>
          <w:szCs w:val="28"/>
        </w:rPr>
      </w:pPr>
    </w:p>
    <w:p w14:paraId="28A58E5A" w14:textId="77777777" w:rsidR="009C1574" w:rsidRDefault="009C1574">
      <w:pPr>
        <w:spacing w:after="0" w:line="360" w:lineRule="auto"/>
        <w:jc w:val="center"/>
        <w:rPr>
          <w:rFonts w:ascii="Times New Roman" w:eastAsia="Times New Roman" w:hAnsi="Times New Roman" w:cs="Times New Roman"/>
          <w:b/>
          <w:sz w:val="28"/>
          <w:szCs w:val="28"/>
        </w:rPr>
      </w:pPr>
    </w:p>
    <w:p w14:paraId="28A58E5B" w14:textId="77777777" w:rsidR="009C1574" w:rsidRDefault="009C1574">
      <w:pPr>
        <w:spacing w:after="0" w:line="360" w:lineRule="auto"/>
        <w:jc w:val="center"/>
        <w:rPr>
          <w:rFonts w:ascii="Times New Roman" w:eastAsia="Times New Roman" w:hAnsi="Times New Roman" w:cs="Times New Roman"/>
          <w:b/>
          <w:sz w:val="28"/>
          <w:szCs w:val="28"/>
        </w:rPr>
      </w:pPr>
    </w:p>
    <w:p w14:paraId="28A58E5C" w14:textId="77777777" w:rsidR="009C1574" w:rsidRDefault="009C1574">
      <w:pPr>
        <w:spacing w:after="0" w:line="360" w:lineRule="auto"/>
        <w:jc w:val="center"/>
        <w:rPr>
          <w:rFonts w:ascii="Times New Roman" w:eastAsia="Times New Roman" w:hAnsi="Times New Roman" w:cs="Times New Roman"/>
          <w:b/>
          <w:sz w:val="28"/>
          <w:szCs w:val="28"/>
        </w:rPr>
      </w:pPr>
    </w:p>
    <w:p w14:paraId="28A58E5D" w14:textId="77777777" w:rsidR="009C1574" w:rsidRDefault="00291F31">
      <w:pPr>
        <w:spacing w:after="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Module: Research Methods for Business </w:t>
      </w:r>
    </w:p>
    <w:p w14:paraId="28A58E5E" w14:textId="77777777" w:rsidR="009C1574" w:rsidRDefault="00291F31">
      <w:pPr>
        <w:spacing w:after="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code: LCLM6004</w:t>
      </w:r>
    </w:p>
    <w:p w14:paraId="28A58E5F" w14:textId="0C1473C1" w:rsidR="009C1574" w:rsidRDefault="00291F31">
      <w:pPr>
        <w:spacing w:after="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Assignment Title: Component </w:t>
      </w:r>
      <w:r w:rsidR="00040E32">
        <w:rPr>
          <w:rFonts w:ascii="Times New Roman" w:eastAsia="Times New Roman" w:hAnsi="Times New Roman" w:cs="Times New Roman"/>
          <w:b/>
          <w:sz w:val="28"/>
          <w:szCs w:val="28"/>
        </w:rPr>
        <w:t>2</w:t>
      </w:r>
      <w:r>
        <w:rPr>
          <w:rFonts w:ascii="Times New Roman" w:eastAsia="Times New Roman" w:hAnsi="Times New Roman" w:cs="Times New Roman"/>
          <w:b/>
          <w:sz w:val="28"/>
          <w:szCs w:val="28"/>
        </w:rPr>
        <w:t xml:space="preserve"> –  </w:t>
      </w:r>
      <w:r w:rsidR="00A22067">
        <w:rPr>
          <w:rFonts w:ascii="Times New Roman" w:eastAsia="Times New Roman" w:hAnsi="Times New Roman" w:cs="Times New Roman"/>
          <w:b/>
          <w:sz w:val="28"/>
          <w:szCs w:val="28"/>
        </w:rPr>
        <w:t xml:space="preserve">Practical  Academic </w:t>
      </w:r>
      <w:r w:rsidR="00C377AC">
        <w:rPr>
          <w:rFonts w:ascii="Times New Roman" w:eastAsia="Times New Roman" w:hAnsi="Times New Roman" w:cs="Times New Roman"/>
          <w:b/>
          <w:sz w:val="28"/>
          <w:szCs w:val="28"/>
        </w:rPr>
        <w:t xml:space="preserve">Discussion </w:t>
      </w:r>
      <w:r w:rsidR="00804136">
        <w:rPr>
          <w:rFonts w:ascii="Times New Roman" w:eastAsia="Times New Roman" w:hAnsi="Times New Roman" w:cs="Times New Roman"/>
          <w:b/>
          <w:sz w:val="28"/>
          <w:szCs w:val="28"/>
        </w:rPr>
        <w:t xml:space="preserve"> </w:t>
      </w:r>
      <w:r w:rsidR="004969C2">
        <w:rPr>
          <w:rFonts w:ascii="Times New Roman" w:eastAsia="Times New Roman" w:hAnsi="Times New Roman" w:cs="Times New Roman"/>
          <w:b/>
          <w:sz w:val="28"/>
          <w:szCs w:val="28"/>
        </w:rPr>
        <w:t xml:space="preserve"> </w:t>
      </w:r>
    </w:p>
    <w:p w14:paraId="28A58E60" w14:textId="4157F0C6" w:rsidR="009C1574" w:rsidRDefault="00C92E78">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proofErr w:type="spellStart"/>
      <w:r>
        <w:rPr>
          <w:rFonts w:ascii="Times New Roman" w:eastAsia="Times New Roman" w:hAnsi="Times New Roman" w:cs="Times New Roman"/>
          <w:b/>
          <w:sz w:val="24"/>
          <w:szCs w:val="24"/>
        </w:rPr>
        <w:t>Name</w:t>
      </w:r>
      <w:r w:rsidR="00C614D7">
        <w:rPr>
          <w:rFonts w:ascii="Times New Roman" w:eastAsia="Times New Roman" w:hAnsi="Times New Roman" w:cs="Times New Roman"/>
          <w:b/>
          <w:sz w:val="24"/>
          <w:szCs w:val="24"/>
        </w:rPr>
        <w:t>:Marinela</w:t>
      </w:r>
      <w:proofErr w:type="spellEnd"/>
      <w:r w:rsidR="00C614D7">
        <w:rPr>
          <w:rFonts w:ascii="Times New Roman" w:eastAsia="Times New Roman" w:hAnsi="Times New Roman" w:cs="Times New Roman"/>
          <w:b/>
          <w:sz w:val="24"/>
          <w:szCs w:val="24"/>
        </w:rPr>
        <w:t xml:space="preserve"> </w:t>
      </w:r>
      <w:proofErr w:type="spellStart"/>
      <w:r w:rsidR="00C614D7">
        <w:rPr>
          <w:rFonts w:ascii="Times New Roman" w:eastAsia="Times New Roman" w:hAnsi="Times New Roman" w:cs="Times New Roman"/>
          <w:b/>
          <w:sz w:val="24"/>
          <w:szCs w:val="24"/>
        </w:rPr>
        <w:t>Lavinia</w:t>
      </w:r>
      <w:proofErr w:type="spellEnd"/>
      <w:r w:rsidR="00C614D7">
        <w:rPr>
          <w:rFonts w:ascii="Times New Roman" w:eastAsia="Times New Roman" w:hAnsi="Times New Roman" w:cs="Times New Roman"/>
          <w:b/>
          <w:sz w:val="24"/>
          <w:szCs w:val="24"/>
        </w:rPr>
        <w:t xml:space="preserve"> </w:t>
      </w:r>
      <w:proofErr w:type="spellStart"/>
      <w:r w:rsidR="00C614D7">
        <w:rPr>
          <w:rFonts w:ascii="Times New Roman" w:eastAsia="Times New Roman" w:hAnsi="Times New Roman" w:cs="Times New Roman"/>
          <w:b/>
          <w:sz w:val="24"/>
          <w:szCs w:val="24"/>
        </w:rPr>
        <w:t>Varga</w:t>
      </w:r>
      <w:proofErr w:type="spellEnd"/>
      <w:r w:rsidR="00C614D7">
        <w:rPr>
          <w:rFonts w:ascii="Times New Roman" w:eastAsia="Times New Roman" w:hAnsi="Times New Roman" w:cs="Times New Roman"/>
          <w:b/>
          <w:sz w:val="24"/>
          <w:szCs w:val="24"/>
        </w:rPr>
        <w:t xml:space="preserve">  Student ID:</w:t>
      </w:r>
      <w:r w:rsidR="00824AD1">
        <w:rPr>
          <w:rFonts w:ascii="Times New Roman" w:eastAsia="Times New Roman" w:hAnsi="Times New Roman" w:cs="Times New Roman"/>
          <w:b/>
          <w:sz w:val="24"/>
          <w:szCs w:val="24"/>
        </w:rPr>
        <w:t xml:space="preserve"> 2215279  </w:t>
      </w:r>
      <w:r w:rsidR="00FC206E">
        <w:rPr>
          <w:rFonts w:ascii="Times New Roman" w:eastAsia="Times New Roman" w:hAnsi="Times New Roman" w:cs="Times New Roman"/>
          <w:b/>
          <w:sz w:val="24"/>
          <w:szCs w:val="24"/>
        </w:rPr>
        <w:t>Lecturer Name:</w:t>
      </w:r>
      <w:r w:rsidR="000814C9">
        <w:rPr>
          <w:rFonts w:ascii="Times New Roman" w:eastAsia="Times New Roman" w:hAnsi="Times New Roman" w:cs="Times New Roman"/>
          <w:b/>
          <w:sz w:val="24"/>
          <w:szCs w:val="24"/>
        </w:rPr>
        <w:t xml:space="preserve"> </w:t>
      </w:r>
      <w:r w:rsidR="00AF6916">
        <w:rPr>
          <w:rFonts w:ascii="Times New Roman" w:eastAsia="Times New Roman" w:hAnsi="Times New Roman" w:cs="Times New Roman"/>
          <w:b/>
          <w:sz w:val="24"/>
          <w:szCs w:val="24"/>
        </w:rPr>
        <w:t xml:space="preserve">Nishi </w:t>
      </w:r>
      <w:proofErr w:type="spellStart"/>
      <w:r w:rsidR="00AF6916">
        <w:rPr>
          <w:rFonts w:ascii="Times New Roman" w:eastAsia="Times New Roman" w:hAnsi="Times New Roman" w:cs="Times New Roman"/>
          <w:b/>
          <w:sz w:val="24"/>
          <w:szCs w:val="24"/>
        </w:rPr>
        <w:t>Ramsurrun</w:t>
      </w:r>
      <w:proofErr w:type="spellEnd"/>
      <w:r w:rsidR="00AF6916">
        <w:rPr>
          <w:rFonts w:ascii="Times New Roman" w:eastAsia="Times New Roman" w:hAnsi="Times New Roman" w:cs="Times New Roman"/>
          <w:b/>
          <w:sz w:val="24"/>
          <w:szCs w:val="24"/>
        </w:rPr>
        <w:t xml:space="preserve"> </w:t>
      </w:r>
    </w:p>
    <w:p w14:paraId="28A58E61" w14:textId="77777777" w:rsidR="009C1574" w:rsidRPr="009C6685" w:rsidRDefault="00291F31" w:rsidP="009C6685">
      <w:pPr>
        <w:pStyle w:val="ListParagraph"/>
        <w:spacing w:after="0" w:line="360" w:lineRule="auto"/>
        <w:jc w:val="both"/>
        <w:rPr>
          <w:rFonts w:ascii="Times New Roman" w:eastAsia="Times New Roman" w:hAnsi="Times New Roman" w:cs="Times New Roman"/>
          <w:b/>
          <w:sz w:val="24"/>
          <w:szCs w:val="24"/>
        </w:rPr>
      </w:pPr>
      <w:r>
        <w:br w:type="page"/>
      </w:r>
    </w:p>
    <w:p w14:paraId="28A58E62" w14:textId="77777777" w:rsidR="009C1574" w:rsidRDefault="00291F3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Abstract</w:t>
      </w:r>
    </w:p>
    <w:p w14:paraId="28A58E63" w14:textId="6E7495BE"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proposal discussed the role of effective leadership in the employee engagement process. The entire research proposal study was then discussed about the significance of the research topic and also included aims and research questions. The research proposal study was then highlighted in the literature review section. Their research proposal discussed the core concept of leadership in employee engagement and also imparted some theoretical concepts for discussion. The research proposal was then highlighted on the research methodology design, as that will be followed in the further research. The research proposal was then discussed, the potential impact and findings that might come from the study by providing different organisational examples.</w:t>
      </w:r>
    </w:p>
    <w:p w14:paraId="28A58E64" w14:textId="77777777" w:rsidR="009C1574" w:rsidRDefault="00291F31">
      <w:pPr>
        <w:spacing w:after="0" w:line="360" w:lineRule="auto"/>
        <w:jc w:val="both"/>
        <w:rPr>
          <w:rFonts w:ascii="Times New Roman" w:eastAsia="Times New Roman" w:hAnsi="Times New Roman" w:cs="Times New Roman"/>
          <w:b/>
          <w:sz w:val="24"/>
          <w:szCs w:val="24"/>
        </w:rPr>
      </w:pPr>
      <w:r>
        <w:br w:type="page"/>
      </w:r>
    </w:p>
    <w:p w14:paraId="28A58E65" w14:textId="77777777" w:rsidR="009C1574" w:rsidRDefault="00291F3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1250530583"/>
        <w:docPartObj>
          <w:docPartGallery w:val="Table of Contents"/>
          <w:docPartUnique/>
        </w:docPartObj>
      </w:sdtPr>
      <w:sdtEndPr/>
      <w:sdtContent>
        <w:p w14:paraId="7CE5CC7E" w14:textId="73EF7F68"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r w:rsidRPr="00291F31">
            <w:rPr>
              <w:rFonts w:ascii="Times New Roman" w:hAnsi="Times New Roman" w:cs="Times New Roman"/>
              <w:sz w:val="24"/>
              <w:szCs w:val="24"/>
            </w:rPr>
            <w:fldChar w:fldCharType="begin"/>
          </w:r>
          <w:r w:rsidRPr="00291F31">
            <w:rPr>
              <w:rFonts w:ascii="Times New Roman" w:hAnsi="Times New Roman" w:cs="Times New Roman"/>
              <w:sz w:val="24"/>
              <w:szCs w:val="24"/>
            </w:rPr>
            <w:instrText xml:space="preserve"> TOC \h \u \z \t "Heading 1,1,Heading 2,2,Heading 3,3,Heading 4,4,Heading 5,5,Heading 6,6,"</w:instrText>
          </w:r>
          <w:r w:rsidRPr="00291F31">
            <w:rPr>
              <w:rFonts w:ascii="Times New Roman" w:hAnsi="Times New Roman" w:cs="Times New Roman"/>
              <w:sz w:val="24"/>
              <w:szCs w:val="24"/>
            </w:rPr>
            <w:fldChar w:fldCharType="separate"/>
          </w:r>
          <w:hyperlink w:anchor="_Toc204794203" w:history="1">
            <w:r w:rsidRPr="00291F31">
              <w:rPr>
                <w:rStyle w:val="Hyperlink"/>
                <w:rFonts w:ascii="Times New Roman" w:hAnsi="Times New Roman" w:cs="Times New Roman"/>
                <w:noProof/>
                <w:sz w:val="24"/>
                <w:szCs w:val="24"/>
              </w:rPr>
              <w:t>Introduction</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_Toc204794203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16E2FDAE" w14:textId="4B5B0F0D"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04" w:history="1">
            <w:r w:rsidRPr="00291F31">
              <w:rPr>
                <w:rStyle w:val="Hyperlink"/>
                <w:rFonts w:ascii="Times New Roman" w:hAnsi="Times New Roman" w:cs="Times New Roman"/>
                <w:noProof/>
                <w:sz w:val="24"/>
                <w:szCs w:val="24"/>
              </w:rPr>
              <w:t>1. Identification of a Business Problem</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_Toc204794204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1D2AB216" w14:textId="35E979AB"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05" w:history="1">
            <w:r w:rsidRPr="00291F31">
              <w:rPr>
                <w:rStyle w:val="Hyperlink"/>
                <w:rFonts w:ascii="Times New Roman" w:hAnsi="Times New Roman" w:cs="Times New Roman"/>
                <w:noProof/>
                <w:sz w:val="24"/>
                <w:szCs w:val="24"/>
              </w:rPr>
              <w:t>1.1 Organisational issues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_Toc204794205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09FEC079" w14:textId="26E66F21"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06" w:history="1">
            <w:r w:rsidRPr="00291F31">
              <w:rPr>
                <w:rStyle w:val="Hyperlink"/>
                <w:rFonts w:ascii="Times New Roman" w:hAnsi="Times New Roman" w:cs="Times New Roman"/>
                <w:noProof/>
                <w:sz w:val="24"/>
                <w:szCs w:val="24"/>
              </w:rPr>
              <w:t>1.2 Significance and worth of research</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_Toc204794206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0D2AAA91" w14:textId="0D022698"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07" w:history="1">
            <w:r w:rsidRPr="00291F31">
              <w:rPr>
                <w:rStyle w:val="Hyperlink"/>
                <w:rFonts w:ascii="Times New Roman" w:hAnsi="Times New Roman" w:cs="Times New Roman"/>
                <w:noProof/>
                <w:sz w:val="24"/>
                <w:szCs w:val="24"/>
              </w:rPr>
              <w:t>2. Research Aims and Questions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_Toc204794207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38DE3087" w14:textId="60B9B3C9"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08" w:history="1">
            <w:r w:rsidRPr="00291F31">
              <w:rPr>
                <w:rStyle w:val="Hyperlink"/>
                <w:rFonts w:ascii="Times New Roman" w:hAnsi="Times New Roman" w:cs="Times New Roman"/>
                <w:noProof/>
                <w:sz w:val="24"/>
                <w:szCs w:val="24"/>
              </w:rPr>
              <w:t>2.1 Aim</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_Toc204794208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3EF87932" w14:textId="737A21FC"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09" w:history="1">
            <w:r w:rsidRPr="00291F31">
              <w:rPr>
                <w:rStyle w:val="Hyperlink"/>
                <w:rFonts w:ascii="Times New Roman" w:hAnsi="Times New Roman" w:cs="Times New Roman"/>
                <w:noProof/>
                <w:sz w:val="24"/>
                <w:szCs w:val="24"/>
              </w:rPr>
              <w:t>2.2 Objectives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_Toc204794209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5D4E37F2" w14:textId="7AD5CB98"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0" w:history="1">
            <w:r w:rsidRPr="00291F31">
              <w:rPr>
                <w:rStyle w:val="Hyperlink"/>
                <w:rFonts w:ascii="Times New Roman" w:hAnsi="Times New Roman" w:cs="Times New Roman"/>
                <w:noProof/>
                <w:sz w:val="24"/>
                <w:szCs w:val="24"/>
              </w:rPr>
              <w:t>2.3 Research questions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_Toc204794210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91F31">
              <w:rPr>
                <w:rFonts w:ascii="Times New Roman" w:hAnsi="Times New Roman" w:cs="Times New Roman"/>
                <w:noProof/>
                <w:webHidden/>
                <w:sz w:val="24"/>
                <w:szCs w:val="24"/>
              </w:rPr>
              <w:fldChar w:fldCharType="end"/>
            </w:r>
          </w:hyperlink>
        </w:p>
        <w:p w14:paraId="1CC53561" w14:textId="06083C0D"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1" w:history="1">
            <w:r w:rsidRPr="00291F31">
              <w:rPr>
                <w:rStyle w:val="Hyperlink"/>
                <w:rFonts w:ascii="Times New Roman" w:hAnsi="Times New Roman" w:cs="Times New Roman"/>
                <w:noProof/>
                <w:sz w:val="24"/>
                <w:szCs w:val="24"/>
              </w:rPr>
              <w:t>3. Critical Literature Review</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_Toc204794211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1F31">
              <w:rPr>
                <w:rFonts w:ascii="Times New Roman" w:hAnsi="Times New Roman" w:cs="Times New Roman"/>
                <w:noProof/>
                <w:webHidden/>
                <w:sz w:val="24"/>
                <w:szCs w:val="24"/>
              </w:rPr>
              <w:fldChar w:fldCharType="end"/>
            </w:r>
          </w:hyperlink>
        </w:p>
        <w:p w14:paraId="549D8462" w14:textId="2E49FD2B"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2" w:history="1">
            <w:r w:rsidRPr="00291F31">
              <w:rPr>
                <w:rStyle w:val="Hyperlink"/>
                <w:rFonts w:ascii="Times New Roman" w:hAnsi="Times New Roman" w:cs="Times New Roman"/>
                <w:noProof/>
                <w:sz w:val="24"/>
                <w:szCs w:val="24"/>
              </w:rPr>
              <w:t>3.1 Concept of leadership</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_Toc204794212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1F31">
              <w:rPr>
                <w:rFonts w:ascii="Times New Roman" w:hAnsi="Times New Roman" w:cs="Times New Roman"/>
                <w:noProof/>
                <w:webHidden/>
                <w:sz w:val="24"/>
                <w:szCs w:val="24"/>
              </w:rPr>
              <w:fldChar w:fldCharType="end"/>
            </w:r>
          </w:hyperlink>
        </w:p>
        <w:p w14:paraId="39EC7BA5" w14:textId="096E212E"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3" w:history="1">
            <w:r w:rsidRPr="00291F31">
              <w:rPr>
                <w:rStyle w:val="Hyperlink"/>
                <w:rFonts w:ascii="Times New Roman" w:hAnsi="Times New Roman" w:cs="Times New Roman"/>
                <w:noProof/>
                <w:sz w:val="24"/>
                <w:szCs w:val="24"/>
              </w:rPr>
              <w:t>3.2 Influences of leadership role in building employee engagement</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_Toc204794213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1F31">
              <w:rPr>
                <w:rFonts w:ascii="Times New Roman" w:hAnsi="Times New Roman" w:cs="Times New Roman"/>
                <w:noProof/>
                <w:webHidden/>
                <w:sz w:val="24"/>
                <w:szCs w:val="24"/>
              </w:rPr>
              <w:fldChar w:fldCharType="end"/>
            </w:r>
          </w:hyperlink>
        </w:p>
        <w:p w14:paraId="40502CD4" w14:textId="2FB6972E"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4" w:history="1">
            <w:r w:rsidRPr="00291F31">
              <w:rPr>
                <w:rStyle w:val="Hyperlink"/>
                <w:rFonts w:ascii="Times New Roman" w:hAnsi="Times New Roman" w:cs="Times New Roman"/>
                <w:noProof/>
                <w:sz w:val="24"/>
                <w:szCs w:val="24"/>
              </w:rPr>
              <w:t>3.3 Challenges in developing a strong leadership role.</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_Toc204794214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1F31">
              <w:rPr>
                <w:rFonts w:ascii="Times New Roman" w:hAnsi="Times New Roman" w:cs="Times New Roman"/>
                <w:noProof/>
                <w:webHidden/>
                <w:sz w:val="24"/>
                <w:szCs w:val="24"/>
              </w:rPr>
              <w:fldChar w:fldCharType="end"/>
            </w:r>
          </w:hyperlink>
        </w:p>
        <w:p w14:paraId="5ED48A38" w14:textId="4803F9D0"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5" w:history="1">
            <w:r w:rsidRPr="00291F31">
              <w:rPr>
                <w:rStyle w:val="Hyperlink"/>
                <w:rFonts w:ascii="Times New Roman" w:hAnsi="Times New Roman" w:cs="Times New Roman"/>
                <w:noProof/>
                <w:sz w:val="24"/>
                <w:szCs w:val="24"/>
              </w:rPr>
              <w:t>3.4 Theoretical concepts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_Toc204794215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91F31">
              <w:rPr>
                <w:rFonts w:ascii="Times New Roman" w:hAnsi="Times New Roman" w:cs="Times New Roman"/>
                <w:noProof/>
                <w:webHidden/>
                <w:sz w:val="24"/>
                <w:szCs w:val="24"/>
              </w:rPr>
              <w:fldChar w:fldCharType="end"/>
            </w:r>
          </w:hyperlink>
        </w:p>
        <w:p w14:paraId="1AC771F2" w14:textId="46667516"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6" w:history="1">
            <w:r w:rsidRPr="00291F31">
              <w:rPr>
                <w:rStyle w:val="Hyperlink"/>
                <w:rFonts w:ascii="Times New Roman" w:hAnsi="Times New Roman" w:cs="Times New Roman"/>
                <w:noProof/>
                <w:sz w:val="24"/>
                <w:szCs w:val="24"/>
              </w:rPr>
              <w:t>3.5 Literature gap</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_Toc204794216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91F31">
              <w:rPr>
                <w:rFonts w:ascii="Times New Roman" w:hAnsi="Times New Roman" w:cs="Times New Roman"/>
                <w:noProof/>
                <w:webHidden/>
                <w:sz w:val="24"/>
                <w:szCs w:val="24"/>
              </w:rPr>
              <w:fldChar w:fldCharType="end"/>
            </w:r>
          </w:hyperlink>
        </w:p>
        <w:p w14:paraId="706AFE18" w14:textId="0BBCC6A8"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7" w:history="1">
            <w:r w:rsidRPr="00291F31">
              <w:rPr>
                <w:rStyle w:val="Hyperlink"/>
                <w:rFonts w:ascii="Times New Roman" w:hAnsi="Times New Roman" w:cs="Times New Roman"/>
                <w:noProof/>
                <w:sz w:val="24"/>
                <w:szCs w:val="24"/>
              </w:rPr>
              <w:t>4. Research Methodology &amp; Design</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_Toc204794217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91F31">
              <w:rPr>
                <w:rFonts w:ascii="Times New Roman" w:hAnsi="Times New Roman" w:cs="Times New Roman"/>
                <w:noProof/>
                <w:webHidden/>
                <w:sz w:val="24"/>
                <w:szCs w:val="24"/>
              </w:rPr>
              <w:fldChar w:fldCharType="end"/>
            </w:r>
          </w:hyperlink>
        </w:p>
        <w:p w14:paraId="53A2CCDD" w14:textId="68768CA7"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8" w:history="1">
            <w:r w:rsidRPr="00291F31">
              <w:rPr>
                <w:rStyle w:val="Hyperlink"/>
                <w:rFonts w:ascii="Times New Roman" w:hAnsi="Times New Roman" w:cs="Times New Roman"/>
                <w:noProof/>
                <w:sz w:val="24"/>
                <w:szCs w:val="24"/>
              </w:rPr>
              <w:t>4.1 Research philosophy</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_Toc204794218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91F31">
              <w:rPr>
                <w:rFonts w:ascii="Times New Roman" w:hAnsi="Times New Roman" w:cs="Times New Roman"/>
                <w:noProof/>
                <w:webHidden/>
                <w:sz w:val="24"/>
                <w:szCs w:val="24"/>
              </w:rPr>
              <w:fldChar w:fldCharType="end"/>
            </w:r>
          </w:hyperlink>
        </w:p>
        <w:p w14:paraId="279A14BA" w14:textId="1883B705"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19" w:history="1">
            <w:r w:rsidRPr="00291F31">
              <w:rPr>
                <w:rStyle w:val="Hyperlink"/>
                <w:rFonts w:ascii="Times New Roman" w:hAnsi="Times New Roman" w:cs="Times New Roman"/>
                <w:noProof/>
                <w:sz w:val="24"/>
                <w:szCs w:val="24"/>
              </w:rPr>
              <w:t>4.2 Research approach</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_Toc204794219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91F31">
              <w:rPr>
                <w:rFonts w:ascii="Times New Roman" w:hAnsi="Times New Roman" w:cs="Times New Roman"/>
                <w:noProof/>
                <w:webHidden/>
                <w:sz w:val="24"/>
                <w:szCs w:val="24"/>
              </w:rPr>
              <w:fldChar w:fldCharType="end"/>
            </w:r>
          </w:hyperlink>
        </w:p>
        <w:p w14:paraId="5D19E043" w14:textId="73AC8F43"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0" w:history="1">
            <w:r w:rsidRPr="00291F31">
              <w:rPr>
                <w:rStyle w:val="Hyperlink"/>
                <w:rFonts w:ascii="Times New Roman" w:hAnsi="Times New Roman" w:cs="Times New Roman"/>
                <w:noProof/>
                <w:sz w:val="24"/>
                <w:szCs w:val="24"/>
              </w:rPr>
              <w:t>4.3 Research choice</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_Toc204794220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291F31">
              <w:rPr>
                <w:rFonts w:ascii="Times New Roman" w:hAnsi="Times New Roman" w:cs="Times New Roman"/>
                <w:noProof/>
                <w:webHidden/>
                <w:sz w:val="24"/>
                <w:szCs w:val="24"/>
              </w:rPr>
              <w:fldChar w:fldCharType="end"/>
            </w:r>
          </w:hyperlink>
        </w:p>
        <w:p w14:paraId="44BD4920" w14:textId="44A46AEB"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1" w:history="1">
            <w:r w:rsidRPr="00291F31">
              <w:rPr>
                <w:rStyle w:val="Hyperlink"/>
                <w:rFonts w:ascii="Times New Roman" w:hAnsi="Times New Roman" w:cs="Times New Roman"/>
                <w:noProof/>
                <w:sz w:val="24"/>
                <w:szCs w:val="24"/>
              </w:rPr>
              <w:t>4.4 Data collection</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_Toc204794221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91F31">
              <w:rPr>
                <w:rFonts w:ascii="Times New Roman" w:hAnsi="Times New Roman" w:cs="Times New Roman"/>
                <w:noProof/>
                <w:webHidden/>
                <w:sz w:val="24"/>
                <w:szCs w:val="24"/>
              </w:rPr>
              <w:fldChar w:fldCharType="end"/>
            </w:r>
          </w:hyperlink>
        </w:p>
        <w:p w14:paraId="2CAB21D9" w14:textId="7C5325CF"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2" w:history="1">
            <w:r w:rsidRPr="00291F31">
              <w:rPr>
                <w:rStyle w:val="Hyperlink"/>
                <w:rFonts w:ascii="Times New Roman" w:hAnsi="Times New Roman" w:cs="Times New Roman"/>
                <w:noProof/>
                <w:sz w:val="24"/>
                <w:szCs w:val="24"/>
              </w:rPr>
              <w:t>4.5 Ethical consideration</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_Toc204794222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91F31">
              <w:rPr>
                <w:rFonts w:ascii="Times New Roman" w:hAnsi="Times New Roman" w:cs="Times New Roman"/>
                <w:noProof/>
                <w:webHidden/>
                <w:sz w:val="24"/>
                <w:szCs w:val="24"/>
              </w:rPr>
              <w:fldChar w:fldCharType="end"/>
            </w:r>
          </w:hyperlink>
        </w:p>
        <w:p w14:paraId="3C3E57C6" w14:textId="1F1A8C07"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3" w:history="1">
            <w:r w:rsidRPr="00291F31">
              <w:rPr>
                <w:rStyle w:val="Hyperlink"/>
                <w:rFonts w:ascii="Times New Roman" w:hAnsi="Times New Roman" w:cs="Times New Roman"/>
                <w:noProof/>
                <w:sz w:val="24"/>
                <w:szCs w:val="24"/>
              </w:rPr>
              <w:t>4.6 Time horizon</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_Toc204794223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91F31">
              <w:rPr>
                <w:rFonts w:ascii="Times New Roman" w:hAnsi="Times New Roman" w:cs="Times New Roman"/>
                <w:noProof/>
                <w:webHidden/>
                <w:sz w:val="24"/>
                <w:szCs w:val="24"/>
              </w:rPr>
              <w:fldChar w:fldCharType="end"/>
            </w:r>
          </w:hyperlink>
        </w:p>
        <w:p w14:paraId="3EBA2DE2" w14:textId="744FCB82"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4" w:history="1">
            <w:r w:rsidRPr="00291F31">
              <w:rPr>
                <w:rStyle w:val="Hyperlink"/>
                <w:rFonts w:ascii="Times New Roman" w:hAnsi="Times New Roman" w:cs="Times New Roman"/>
                <w:noProof/>
                <w:sz w:val="24"/>
                <w:szCs w:val="24"/>
              </w:rPr>
              <w:t>5. Business Relevance &amp; Practical Implications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_Toc204794224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91F31">
              <w:rPr>
                <w:rFonts w:ascii="Times New Roman" w:hAnsi="Times New Roman" w:cs="Times New Roman"/>
                <w:noProof/>
                <w:webHidden/>
                <w:sz w:val="24"/>
                <w:szCs w:val="24"/>
              </w:rPr>
              <w:fldChar w:fldCharType="end"/>
            </w:r>
          </w:hyperlink>
        </w:p>
        <w:p w14:paraId="077F009C" w14:textId="7904BBE1"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5" w:history="1">
            <w:r w:rsidRPr="00291F31">
              <w:rPr>
                <w:rStyle w:val="Hyperlink"/>
                <w:rFonts w:ascii="Times New Roman" w:hAnsi="Times New Roman" w:cs="Times New Roman"/>
                <w:noProof/>
                <w:sz w:val="24"/>
                <w:szCs w:val="24"/>
              </w:rPr>
              <w:t>5.1 Potential impact of findings on business practices.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_Toc204794225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91F31">
              <w:rPr>
                <w:rFonts w:ascii="Times New Roman" w:hAnsi="Times New Roman" w:cs="Times New Roman"/>
                <w:noProof/>
                <w:webHidden/>
                <w:sz w:val="24"/>
                <w:szCs w:val="24"/>
              </w:rPr>
              <w:fldChar w:fldCharType="end"/>
            </w:r>
          </w:hyperlink>
        </w:p>
        <w:p w14:paraId="2E471B6B" w14:textId="715E65C7" w:rsidR="00291F31" w:rsidRPr="00291F31" w:rsidRDefault="00291F31" w:rsidP="00291F31">
          <w:pPr>
            <w:pStyle w:val="TOC2"/>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6" w:history="1">
            <w:r w:rsidRPr="00291F31">
              <w:rPr>
                <w:rStyle w:val="Hyperlink"/>
                <w:rFonts w:ascii="Times New Roman" w:hAnsi="Times New Roman" w:cs="Times New Roman"/>
                <w:noProof/>
                <w:sz w:val="24"/>
                <w:szCs w:val="24"/>
              </w:rPr>
              <w:t>5.2 How this research could improve decision-making and management strategies.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_Toc204794226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91F31">
              <w:rPr>
                <w:rFonts w:ascii="Times New Roman" w:hAnsi="Times New Roman" w:cs="Times New Roman"/>
                <w:noProof/>
                <w:webHidden/>
                <w:sz w:val="24"/>
                <w:szCs w:val="24"/>
              </w:rPr>
              <w:fldChar w:fldCharType="end"/>
            </w:r>
          </w:hyperlink>
        </w:p>
        <w:p w14:paraId="78F39AEE" w14:textId="5FB43D0F"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7" w:history="1">
            <w:r w:rsidRPr="00291F31">
              <w:rPr>
                <w:rStyle w:val="Hyperlink"/>
                <w:rFonts w:ascii="Times New Roman" w:hAnsi="Times New Roman" w:cs="Times New Roman"/>
                <w:noProof/>
                <w:sz w:val="24"/>
                <w:szCs w:val="24"/>
              </w:rPr>
              <w:t>Conclusion</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_Toc204794227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291F31">
              <w:rPr>
                <w:rFonts w:ascii="Times New Roman" w:hAnsi="Times New Roman" w:cs="Times New Roman"/>
                <w:noProof/>
                <w:webHidden/>
                <w:sz w:val="24"/>
                <w:szCs w:val="24"/>
              </w:rPr>
              <w:fldChar w:fldCharType="end"/>
            </w:r>
          </w:hyperlink>
        </w:p>
        <w:p w14:paraId="348B8C1B" w14:textId="65BD03B7" w:rsidR="00291F31" w:rsidRPr="00291F31" w:rsidRDefault="00291F31" w:rsidP="00291F31">
          <w:pPr>
            <w:pStyle w:val="TOC1"/>
            <w:tabs>
              <w:tab w:val="right" w:pos="9016"/>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04794228" w:history="1">
            <w:r w:rsidRPr="00291F31">
              <w:rPr>
                <w:rStyle w:val="Hyperlink"/>
                <w:rFonts w:ascii="Times New Roman" w:hAnsi="Times New Roman" w:cs="Times New Roman"/>
                <w:noProof/>
                <w:sz w:val="24"/>
                <w:szCs w:val="24"/>
              </w:rPr>
              <w:t>References</w:t>
            </w:r>
            <w:r w:rsidRPr="00291F31">
              <w:rPr>
                <w:rFonts w:ascii="Times New Roman" w:hAnsi="Times New Roman" w:cs="Times New Roman"/>
                <w:noProof/>
                <w:webHidden/>
                <w:sz w:val="24"/>
                <w:szCs w:val="24"/>
              </w:rPr>
              <w:tab/>
            </w:r>
            <w:r w:rsidRPr="00291F31">
              <w:rPr>
                <w:rFonts w:ascii="Times New Roman" w:hAnsi="Times New Roman" w:cs="Times New Roman"/>
                <w:noProof/>
                <w:webHidden/>
                <w:sz w:val="24"/>
                <w:szCs w:val="24"/>
              </w:rPr>
              <w:fldChar w:fldCharType="begin"/>
            </w:r>
            <w:r w:rsidRPr="00291F31">
              <w:rPr>
                <w:rFonts w:ascii="Times New Roman" w:hAnsi="Times New Roman" w:cs="Times New Roman"/>
                <w:noProof/>
                <w:webHidden/>
                <w:sz w:val="24"/>
                <w:szCs w:val="24"/>
              </w:rPr>
              <w:instrText xml:space="preserve"> PAGEREF _Toc204794228 \h </w:instrText>
            </w:r>
            <w:r w:rsidRPr="00291F31">
              <w:rPr>
                <w:rFonts w:ascii="Times New Roman" w:hAnsi="Times New Roman" w:cs="Times New Roman"/>
                <w:noProof/>
                <w:webHidden/>
                <w:sz w:val="24"/>
                <w:szCs w:val="24"/>
              </w:rPr>
            </w:r>
            <w:r w:rsidRPr="00291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291F31">
              <w:rPr>
                <w:rFonts w:ascii="Times New Roman" w:hAnsi="Times New Roman" w:cs="Times New Roman"/>
                <w:noProof/>
                <w:webHidden/>
                <w:sz w:val="24"/>
                <w:szCs w:val="24"/>
              </w:rPr>
              <w:fldChar w:fldCharType="end"/>
            </w:r>
          </w:hyperlink>
        </w:p>
        <w:p w14:paraId="759CF80B" w14:textId="77777777" w:rsidR="00291F31" w:rsidRDefault="00291F31" w:rsidP="00291F31">
          <w:pPr>
            <w:widowControl w:val="0"/>
            <w:tabs>
              <w:tab w:val="right" w:pos="12000"/>
            </w:tabs>
            <w:spacing w:before="60" w:after="0" w:line="360" w:lineRule="auto"/>
            <w:jc w:val="both"/>
          </w:pPr>
          <w:r w:rsidRPr="00291F31">
            <w:rPr>
              <w:rFonts w:ascii="Times New Roman" w:hAnsi="Times New Roman" w:cs="Times New Roman"/>
              <w:sz w:val="24"/>
              <w:szCs w:val="24"/>
            </w:rPr>
            <w:lastRenderedPageBreak/>
            <w:fldChar w:fldCharType="end"/>
          </w:r>
        </w:p>
      </w:sdtContent>
    </w:sdt>
    <w:p w14:paraId="28A58E80" w14:textId="4FF498F6" w:rsidR="009C1574" w:rsidRPr="00291F31" w:rsidRDefault="00291F31" w:rsidP="00291F31">
      <w:pPr>
        <w:widowControl w:val="0"/>
        <w:tabs>
          <w:tab w:val="right" w:pos="12000"/>
        </w:tabs>
        <w:spacing w:before="60" w:after="0" w:line="360" w:lineRule="auto"/>
        <w:jc w:val="both"/>
        <w:rPr>
          <w:rFonts w:ascii="Times New Roman" w:eastAsia="Times New Roman" w:hAnsi="Times New Roman" w:cs="Times New Roman"/>
          <w:b/>
          <w:color w:val="000000"/>
          <w:sz w:val="24"/>
          <w:szCs w:val="24"/>
        </w:rPr>
      </w:pPr>
      <w:r>
        <w:br w:type="page"/>
      </w:r>
    </w:p>
    <w:p w14:paraId="28A58E81" w14:textId="77777777" w:rsidR="009C1574" w:rsidRDefault="00291F31">
      <w:pPr>
        <w:pStyle w:val="Heading1"/>
      </w:pPr>
      <w:bookmarkStart w:id="1" w:name="_Toc204794203"/>
      <w:r>
        <w:lastRenderedPageBreak/>
        <w:t>Introduction</w:t>
      </w:r>
      <w:bookmarkEnd w:id="1"/>
      <w:r>
        <w:t xml:space="preserve"> </w:t>
      </w:r>
    </w:p>
    <w:p w14:paraId="28A58E82"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entire research proposal will discuss the influences of the leadership role in the development of employee engagement. The research proposal will discuss the business issues of ASDA. The research proposal will include research aims and questionnaires. Then, the research proposal will discuss some concepts of leadership roles and theories in the literature review section. The proposal will then discuss the research methodology that will be followed in the future completion of this research. The research will then discuss business relevance and findings of the business practices.</w:t>
      </w:r>
    </w:p>
    <w:p w14:paraId="28A58E83" w14:textId="77777777" w:rsidR="009C1574" w:rsidRDefault="00291F31">
      <w:pPr>
        <w:pStyle w:val="Heading1"/>
      </w:pPr>
      <w:bookmarkStart w:id="2" w:name="_Toc204794204"/>
      <w:r>
        <w:t>1. Identification of a Business Problem</w:t>
      </w:r>
      <w:bookmarkEnd w:id="2"/>
    </w:p>
    <w:p w14:paraId="28A58E84" w14:textId="77777777" w:rsidR="009C1574" w:rsidRDefault="00291F31" w:rsidP="00291F31">
      <w:pPr>
        <w:pStyle w:val="Heading2"/>
      </w:pPr>
      <w:bookmarkStart w:id="3" w:name="_Toc204794205"/>
      <w:r>
        <w:t>1.1 Organisational issues</w:t>
      </w:r>
      <w:bookmarkEnd w:id="3"/>
    </w:p>
    <w:p w14:paraId="28A58E85"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entire issue that the company ASDA is facing is the lower morale and which lowers the employees' engagement. With that, the various issues that organisation ASDA faces with the toxic work culture. As the GMB union strike against the ASDA company in the year 2024 due to the toxic working culture (Lancaster, 2024). Then the company ASDA is also discriminating against their workforce. That also reflects the bad leadership role. Therefore, overall issues with poor employee engagement have been observed at ASDA’s workplace (Gawne, 2024). </w:t>
      </w:r>
    </w:p>
    <w:p w14:paraId="28A58E86" w14:textId="77777777" w:rsidR="009C1574" w:rsidRDefault="00291F31">
      <w:pPr>
        <w:pStyle w:val="Heading2"/>
      </w:pPr>
      <w:bookmarkStart w:id="4" w:name="_Toc204794206"/>
      <w:r>
        <w:t>1.2 Significance and worth of research</w:t>
      </w:r>
      <w:bookmarkEnd w:id="4"/>
      <w:r>
        <w:t xml:space="preserve"> </w:t>
      </w:r>
    </w:p>
    <w:p w14:paraId="28A58E87" w14:textId="336762BA"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bad leadership can hamper organisational activities by lowering employee engagement. The company ASDA faces a GMB union strike over a toxic workplace (Lancaster, 2024). Then they also pay less to the female workforce for the same work. The company ASDA pays less to female employees, around 3.74 pounds (Gawne, 2024). These poor leadership activities of ASDA impacted their organisational culture with low employee engagement. Henceforth, in the first quarter of the year 2025, ASDA generated 5.9% less revenue. That reduces the company’s productivity and progression (Rani, 2025).  </w:t>
      </w:r>
    </w:p>
    <w:p w14:paraId="28A58E88" w14:textId="77777777" w:rsidR="009C1574" w:rsidRDefault="00291F31">
      <w:pPr>
        <w:pStyle w:val="Heading1"/>
      </w:pPr>
      <w:bookmarkStart w:id="5" w:name="_Toc204794207"/>
      <w:r>
        <w:t>2. Research Aims and Questions</w:t>
      </w:r>
      <w:bookmarkEnd w:id="5"/>
    </w:p>
    <w:p w14:paraId="28A58E89" w14:textId="77777777" w:rsidR="009C1574" w:rsidRDefault="00291F31">
      <w:pPr>
        <w:pStyle w:val="Heading2"/>
      </w:pPr>
      <w:bookmarkStart w:id="6" w:name="_Toc204794208"/>
      <w:r>
        <w:t>2.1 Aim</w:t>
      </w:r>
      <w:bookmarkEnd w:id="6"/>
    </w:p>
    <w:p w14:paraId="28A58E8A"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how poor leadership affects employees' engagement at ASDA.</w:t>
      </w:r>
    </w:p>
    <w:p w14:paraId="28A58E8B" w14:textId="77777777" w:rsidR="009C1574" w:rsidRDefault="00291F31">
      <w:pPr>
        <w:pStyle w:val="Heading2"/>
      </w:pPr>
      <w:bookmarkStart w:id="7" w:name="_Toc204794209"/>
      <w:r>
        <w:t>2.2 Objectives</w:t>
      </w:r>
      <w:bookmarkEnd w:id="7"/>
    </w:p>
    <w:p w14:paraId="28A58E8C" w14:textId="77777777" w:rsidR="009C1574" w:rsidRDefault="00291F31">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role of leadership in employee engagement.</w:t>
      </w:r>
    </w:p>
    <w:p w14:paraId="28A58E8D" w14:textId="77777777" w:rsidR="009C1574" w:rsidRDefault="00291F31">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how bad leadership leads to employee engagement at ASDA.</w:t>
      </w:r>
    </w:p>
    <w:p w14:paraId="28A58E8E" w14:textId="77777777" w:rsidR="009C1574" w:rsidRDefault="00291F31">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diagnose strategies to improve leadership practice to improve employee engagement at ASDA</w:t>
      </w:r>
    </w:p>
    <w:p w14:paraId="28A58E8F" w14:textId="77777777" w:rsidR="009C1574" w:rsidRDefault="00291F31">
      <w:pPr>
        <w:pStyle w:val="Heading2"/>
      </w:pPr>
      <w:bookmarkStart w:id="8" w:name="_Toc204794210"/>
      <w:r>
        <w:t>2.3 Research questions</w:t>
      </w:r>
      <w:bookmarkEnd w:id="8"/>
    </w:p>
    <w:p w14:paraId="28A58E90" w14:textId="77777777" w:rsidR="009C1574" w:rsidRDefault="00291F31">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is the leadership role affecting the building of employee engagement?</w:t>
      </w:r>
    </w:p>
    <w:p w14:paraId="28A58E91" w14:textId="77777777" w:rsidR="009C1574" w:rsidRDefault="00291F31">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 does ASDA's poor leadership lessen employees' engagement and business growth?</w:t>
      </w:r>
    </w:p>
    <w:p w14:paraId="28A58E92" w14:textId="77777777" w:rsidR="009C1574" w:rsidRDefault="00291F31">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do strategies need to develop leadership to strengthen employee engagement?</w:t>
      </w:r>
    </w:p>
    <w:p w14:paraId="28A58E93" w14:textId="77777777" w:rsidR="009C1574" w:rsidRDefault="00291F31">
      <w:pPr>
        <w:pStyle w:val="Heading1"/>
      </w:pPr>
      <w:bookmarkStart w:id="9" w:name="_Toc204794211"/>
      <w:r>
        <w:t>3. Critical Literature Review</w:t>
      </w:r>
      <w:bookmarkEnd w:id="9"/>
    </w:p>
    <w:p w14:paraId="28A58E94" w14:textId="77777777" w:rsidR="009C1574" w:rsidRDefault="00291F31">
      <w:pPr>
        <w:pStyle w:val="Heading2"/>
      </w:pPr>
      <w:bookmarkStart w:id="10" w:name="_Toc204794212"/>
      <w:r>
        <w:t>3.1 Concept of leadership</w:t>
      </w:r>
      <w:bookmarkEnd w:id="10"/>
    </w:p>
    <w:p w14:paraId="28A58E95"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Batista-Taran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(2013), the leadership role comes with a bunch of responsibilities within an organisational setting. The leadership role develops vision and strategies, and then this leadership role is also fostered in developing effective professional relationships maintained at workplaces with employees. Therefore, the supportive and visionary leadership role is demanding for the employees engaging. This will also help in organisational growth by fostering a productive work culture. </w:t>
      </w:r>
    </w:p>
    <w:p w14:paraId="28A58E96" w14:textId="77777777" w:rsidR="009C1574" w:rsidRDefault="00291F31">
      <w:pPr>
        <w:pStyle w:val="Heading2"/>
      </w:pPr>
      <w:bookmarkStart w:id="11" w:name="_Toc204794213"/>
      <w:r>
        <w:t>3.2 Influences of leadership role in building employee engagement</w:t>
      </w:r>
      <w:bookmarkEnd w:id="11"/>
    </w:p>
    <w:p w14:paraId="28A58E97"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Evelyn and Hazel (2015), the leadership role within an organisation often places them to analyse the employees' demands, and they also need to develop a proper leadership style that will help in the employee engagement process. Then, the leadership role needs to focus on motivating employees and also needs to develop a vision for the organisation. Then, the leadership role needs to build the proper organisational structure to ensure safety and well-being. Therefore, with these practices, leaders can build employee engagement at the workplace. Without those practices of leaders, it can affect the employee engagement with the organisation. </w:t>
      </w:r>
    </w:p>
    <w:p w14:paraId="28A58E98" w14:textId="100F2FE9" w:rsidR="009C1574" w:rsidRDefault="00291F31">
      <w:pPr>
        <w:pStyle w:val="Heading2"/>
      </w:pPr>
      <w:bookmarkStart w:id="12" w:name="_Toc204794214"/>
      <w:r>
        <w:t>3.3 Challenges in developing a strong leadership role.</w:t>
      </w:r>
      <w:bookmarkEnd w:id="12"/>
    </w:p>
    <w:p w14:paraId="28A58E99" w14:textId="7B210D3F"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Du Plessis and Sukumaran (2015), the leadership role with poor functional activities in understanding the employees by not prioritising employees' efforts. Then, with a lack of communication and poor decision-making practices. These all can lower the employee’s engagement at the organisational places. The leadership without the proper strategy cannot foster motivation in the organisational places. All these poor leadership activities reduce the employees' engagement.</w:t>
      </w:r>
    </w:p>
    <w:p w14:paraId="28A58E9A" w14:textId="77777777" w:rsidR="009C1574" w:rsidRDefault="00291F31">
      <w:pPr>
        <w:pStyle w:val="Heading2"/>
      </w:pPr>
      <w:bookmarkStart w:id="13" w:name="_Toc204794215"/>
      <w:r>
        <w:t>3.4 Theoretical concepts</w:t>
      </w:r>
      <w:bookmarkEnd w:id="13"/>
    </w:p>
    <w:p w14:paraId="28A58E9B" w14:textId="77777777" w:rsidR="009C1574" w:rsidRDefault="00291F3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3.4.1 Transactional leadership</w:t>
      </w:r>
    </w:p>
    <w:p w14:paraId="28A58E9C"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Dong, B. (2023), transaction leadership is a goal-oriented process. In this process, effective ways of leaders develop a punishment and reward system. Then the leaders reward the predictive and sincere employees. Leaders also develop goals and motivate employees to achieve those goals. This way, the transactional leadership approach is strategic to building an effective leadership style in organisational settings. </w:t>
      </w:r>
    </w:p>
    <w:p w14:paraId="28A58E9D" w14:textId="77777777" w:rsidR="009C1574" w:rsidRDefault="00291F3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3.4.2 Democratic leadership</w:t>
      </w:r>
    </w:p>
    <w:p w14:paraId="28A58E9E" w14:textId="0BB7DB0E"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Woods (2021), the democratic point of view in the leadership role is mainly the leader's emphasis on their teammates' decisions and with that, they make decisions. The democratic leadership practices mainly foster collaborative activities and also prioritise the individual's decision at the workplace. After that, democratic leaders make decisions for organisational growth and productivity. This way, mutual respect has been provided in the democratic leadership approach. </w:t>
      </w:r>
    </w:p>
    <w:p w14:paraId="28A58E9F" w14:textId="77777777" w:rsidR="009C1574" w:rsidRDefault="00291F31">
      <w:pPr>
        <w:pStyle w:val="Heading2"/>
      </w:pPr>
      <w:bookmarkStart w:id="14" w:name="_Toc204794216"/>
      <w:r>
        <w:t>3.5 Literature gap</w:t>
      </w:r>
      <w:bookmarkEnd w:id="14"/>
    </w:p>
    <w:p w14:paraId="28A58EA0"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information about the role of leaders in the employees' engagement that is provided in the literature review section includes all these theoretical concepts. There is no data, and real information is not included. With that, all concepts that are discussed in this section can be biased. </w:t>
      </w:r>
    </w:p>
    <w:p w14:paraId="28A58EA1" w14:textId="77777777" w:rsidR="009C1574" w:rsidRDefault="00291F31">
      <w:pPr>
        <w:pStyle w:val="Heading1"/>
      </w:pPr>
      <w:bookmarkStart w:id="15" w:name="_Toc204794217"/>
      <w:r>
        <w:t>4. Research Methodology &amp; Design</w:t>
      </w:r>
      <w:bookmarkEnd w:id="15"/>
    </w:p>
    <w:p w14:paraId="28A58EA2" w14:textId="77777777" w:rsidR="009C1574" w:rsidRDefault="00291F31">
      <w:pPr>
        <w:pStyle w:val="Heading2"/>
      </w:pPr>
      <w:bookmarkStart w:id="16" w:name="_Toc204794218"/>
      <w:r>
        <w:t>4.1 Research philosophy</w:t>
      </w:r>
      <w:bookmarkEnd w:id="16"/>
    </w:p>
    <w:p w14:paraId="28A58EA3" w14:textId="788650F8"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research onion is a visualised structure form that helps researcher in systematic research and the data collection process. The positivism research philosophy will be followed in further research (Saunders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This mainly proposes to analyse hypothetical ideas and concepts and then helps researchers to conduct further research. The researcher with the positivism research methodology can gather data and information and then can analyse the information on how leadership impacts employee engagement (Park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28A58EA4" w14:textId="77777777" w:rsidR="009C1574" w:rsidRDefault="00291F31">
      <w:pPr>
        <w:pStyle w:val="Heading2"/>
      </w:pPr>
      <w:bookmarkStart w:id="17" w:name="_Toc204794219"/>
      <w:r>
        <w:t>4.2 Research approach</w:t>
      </w:r>
      <w:bookmarkEnd w:id="17"/>
    </w:p>
    <w:p w14:paraId="28A58EA5" w14:textId="755246B5"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Deductive research approaches, as this is mainly a process in which researchers compile with the theoretical concepts and then collect data and analyse that align with the hypothesis. The researchers with the deductive approach will mainly hypothesise a theoretical perspective and then analyse the data-driven findings. The researcher will start with a hypothesis on how leadership plays a crucial role in employee engagement and collects supportive information to validate this argument (University of Oklahoma, 2025). </w:t>
      </w:r>
    </w:p>
    <w:p w14:paraId="28A58EA6" w14:textId="72B2FFAF"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F66CD1">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 xml:space="preserve">research method is where researchers gather supportive information to conduct further research. Then, in this approach of </w:t>
      </w:r>
      <w:r w:rsidR="00F66CD1">
        <w:rPr>
          <w:rFonts w:ascii="Times New Roman" w:eastAsia="Times New Roman" w:hAnsi="Times New Roman" w:cs="Times New Roman"/>
          <w:sz w:val="24"/>
          <w:szCs w:val="24"/>
        </w:rPr>
        <w:t>deductive</w:t>
      </w:r>
      <w:r>
        <w:rPr>
          <w:rFonts w:ascii="Times New Roman" w:eastAsia="Times New Roman" w:hAnsi="Times New Roman" w:cs="Times New Roman"/>
          <w:sz w:val="24"/>
          <w:szCs w:val="24"/>
        </w:rPr>
        <w:t xml:space="preserve"> research, they aim to establish their points. Therefore, this research will gather information</w:t>
      </w:r>
      <w:r w:rsidR="00F66CD1">
        <w:rPr>
          <w:rFonts w:ascii="Times New Roman" w:eastAsia="Times New Roman" w:hAnsi="Times New Roman" w:cs="Times New Roman"/>
          <w:sz w:val="24"/>
          <w:szCs w:val="24"/>
        </w:rPr>
        <w:t xml:space="preserve"> about ASDA and the problems of leadership,</w:t>
      </w:r>
      <w:r>
        <w:rPr>
          <w:rFonts w:ascii="Times New Roman" w:eastAsia="Times New Roman" w:hAnsi="Times New Roman" w:cs="Times New Roman"/>
          <w:sz w:val="24"/>
          <w:szCs w:val="24"/>
        </w:rPr>
        <w:t xml:space="preserve"> and then</w:t>
      </w:r>
      <w:r w:rsidR="00F66CD1">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researcher will relate </w:t>
      </w:r>
      <w:r w:rsidR="00F66CD1">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to the hypotheses and concepts (University of Oklahoma, 2025).</w:t>
      </w:r>
    </w:p>
    <w:p w14:paraId="28A58EA7" w14:textId="77777777" w:rsidR="009C1574" w:rsidRDefault="00291F31">
      <w:pPr>
        <w:pStyle w:val="Heading2"/>
      </w:pPr>
      <w:bookmarkStart w:id="18" w:name="_Toc204794220"/>
      <w:r>
        <w:lastRenderedPageBreak/>
        <w:t>4.3 Research choice</w:t>
      </w:r>
      <w:bookmarkEnd w:id="18"/>
    </w:p>
    <w:p w14:paraId="28A58EA8"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choice of the appropriate form of research is essential to conducting and collecting information and which helps in the further research process. With that, research will perform a better analysis of data with the hypothesis (Adams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2007). The researcher will use a mixed method, as qualitative and quantitative data analysis will be performed. The researcher will choose this mixed method to perform further research about the role of leadership in employee engagement (Tran, 2017). </w:t>
      </w:r>
    </w:p>
    <w:p w14:paraId="28A58EA9" w14:textId="77777777" w:rsidR="009C1574" w:rsidRDefault="00291F31">
      <w:pPr>
        <w:pStyle w:val="Heading2"/>
      </w:pPr>
      <w:bookmarkStart w:id="19" w:name="_Toc204794221"/>
      <w:r>
        <w:t>4.4 Data collection</w:t>
      </w:r>
      <w:bookmarkEnd w:id="19"/>
    </w:p>
    <w:p w14:paraId="28A58EAA"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collection method choice is essential as this reflects the research reliability and authenticity. This helps researcher in the decision-making process. The researchers will collect the secondary data to establish the hypothesis on how leadership impacts the employees' engagement process. The researcher will use reliable secondary sources, and these will be used in completing this research process (Taherdoost, 2021). </w:t>
      </w:r>
    </w:p>
    <w:p w14:paraId="28A58EAB" w14:textId="77777777" w:rsidR="009C1574" w:rsidRDefault="00291F31">
      <w:pPr>
        <w:pStyle w:val="Heading2"/>
      </w:pPr>
      <w:bookmarkStart w:id="20" w:name="_Toc204794222"/>
      <w:r>
        <w:t>4.5 Ethical consideration</w:t>
      </w:r>
      <w:bookmarkEnd w:id="20"/>
    </w:p>
    <w:p w14:paraId="28A58EAC"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ethical considerations must be taken in the completion of research; with that, the productive and authentic ways of completing research can be feasible. The ethical consideration mainly emphasises the preservation of individuals' confidentiality, maintaining ethical standards in the research. The ethical consideration that the researcher will use as they will prevent the information confidentiality and also provide the provider's credentials to the authors. The researcher will avoid plagiarism and copying from others. The researcher will maintain proper privacy during the further research process. This is the way the researcher will perform in completing this research on the leadership role and its impact on employee engagement (WHO, 2025). </w:t>
      </w:r>
    </w:p>
    <w:p w14:paraId="28A58EAD" w14:textId="77777777" w:rsidR="009C1574" w:rsidRDefault="00291F31">
      <w:pPr>
        <w:pStyle w:val="Heading2"/>
      </w:pPr>
      <w:bookmarkStart w:id="21" w:name="_Toc204794223"/>
      <w:r>
        <w:t>4.6 Time horizon</w:t>
      </w:r>
      <w:bookmarkEnd w:id="21"/>
    </w:p>
    <w:sdt>
      <w:sdtPr>
        <w:tag w:val="goog_rdk_0"/>
        <w:id w:val="-1059367014"/>
        <w:lock w:val="contentLocked"/>
      </w:sdtPr>
      <w:sdtEndPr/>
      <w:sdtContent>
        <w:tbl>
          <w:tblPr>
            <w:tblStyle w:val="a"/>
            <w:tblW w:w="10305" w:type="dxa"/>
            <w:tblInd w:w="-6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1185"/>
            <w:gridCol w:w="1185"/>
            <w:gridCol w:w="1185"/>
            <w:gridCol w:w="1185"/>
            <w:gridCol w:w="1185"/>
            <w:gridCol w:w="1185"/>
            <w:gridCol w:w="1185"/>
          </w:tblGrid>
          <w:tr w:rsidR="009C1574" w14:paraId="28A58EB6" w14:textId="77777777">
            <w:tc>
              <w:tcPr>
                <w:tcW w:w="2010" w:type="dxa"/>
                <w:tcMar>
                  <w:top w:w="100" w:type="dxa"/>
                  <w:left w:w="100" w:type="dxa"/>
                  <w:bottom w:w="100" w:type="dxa"/>
                  <w:right w:w="100" w:type="dxa"/>
                </w:tcMar>
              </w:tcPr>
              <w:p w14:paraId="28A58EAE"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Activities</w:t>
                </w:r>
              </w:p>
            </w:tc>
            <w:tc>
              <w:tcPr>
                <w:tcW w:w="1185" w:type="dxa"/>
                <w:tcMar>
                  <w:top w:w="100" w:type="dxa"/>
                  <w:left w:w="100" w:type="dxa"/>
                  <w:bottom w:w="100" w:type="dxa"/>
                  <w:right w:w="100" w:type="dxa"/>
                </w:tcMar>
              </w:tcPr>
              <w:p w14:paraId="28A58EAF"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1</w:t>
                </w:r>
              </w:p>
            </w:tc>
            <w:tc>
              <w:tcPr>
                <w:tcW w:w="1185" w:type="dxa"/>
                <w:tcMar>
                  <w:top w:w="100" w:type="dxa"/>
                  <w:left w:w="100" w:type="dxa"/>
                  <w:bottom w:w="100" w:type="dxa"/>
                  <w:right w:w="100" w:type="dxa"/>
                </w:tcMar>
              </w:tcPr>
              <w:p w14:paraId="28A58EB0" w14:textId="77777777" w:rsidR="009C1574" w:rsidRDefault="00291F31">
                <w:pPr>
                  <w:widowControl w:val="0"/>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2</w:t>
                </w:r>
              </w:p>
            </w:tc>
            <w:tc>
              <w:tcPr>
                <w:tcW w:w="1185" w:type="dxa"/>
                <w:tcMar>
                  <w:top w:w="100" w:type="dxa"/>
                  <w:left w:w="100" w:type="dxa"/>
                  <w:bottom w:w="100" w:type="dxa"/>
                  <w:right w:w="100" w:type="dxa"/>
                </w:tcMar>
              </w:tcPr>
              <w:p w14:paraId="28A58EB1" w14:textId="77777777" w:rsidR="009C1574" w:rsidRDefault="00291F31">
                <w:pPr>
                  <w:widowControl w:val="0"/>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3</w:t>
                </w:r>
              </w:p>
            </w:tc>
            <w:tc>
              <w:tcPr>
                <w:tcW w:w="1185" w:type="dxa"/>
                <w:tcMar>
                  <w:top w:w="100" w:type="dxa"/>
                  <w:left w:w="100" w:type="dxa"/>
                  <w:bottom w:w="100" w:type="dxa"/>
                  <w:right w:w="100" w:type="dxa"/>
                </w:tcMar>
              </w:tcPr>
              <w:p w14:paraId="28A58EB2" w14:textId="77777777" w:rsidR="009C1574" w:rsidRDefault="00291F31">
                <w:pPr>
                  <w:widowControl w:val="0"/>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4</w:t>
                </w:r>
              </w:p>
            </w:tc>
            <w:tc>
              <w:tcPr>
                <w:tcW w:w="1185" w:type="dxa"/>
                <w:tcMar>
                  <w:top w:w="100" w:type="dxa"/>
                  <w:left w:w="100" w:type="dxa"/>
                  <w:bottom w:w="100" w:type="dxa"/>
                  <w:right w:w="100" w:type="dxa"/>
                </w:tcMar>
              </w:tcPr>
              <w:p w14:paraId="28A58EB3" w14:textId="77777777" w:rsidR="009C1574" w:rsidRDefault="00291F31">
                <w:pPr>
                  <w:widowControl w:val="0"/>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5</w:t>
                </w:r>
              </w:p>
            </w:tc>
            <w:tc>
              <w:tcPr>
                <w:tcW w:w="1185" w:type="dxa"/>
                <w:tcMar>
                  <w:top w:w="100" w:type="dxa"/>
                  <w:left w:w="100" w:type="dxa"/>
                  <w:bottom w:w="100" w:type="dxa"/>
                  <w:right w:w="100" w:type="dxa"/>
                </w:tcMar>
              </w:tcPr>
              <w:p w14:paraId="28A58EB4" w14:textId="77777777" w:rsidR="009C1574" w:rsidRDefault="00291F31">
                <w:pPr>
                  <w:widowControl w:val="0"/>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6</w:t>
                </w:r>
              </w:p>
            </w:tc>
            <w:tc>
              <w:tcPr>
                <w:tcW w:w="1185" w:type="dxa"/>
                <w:tcMar>
                  <w:top w:w="100" w:type="dxa"/>
                  <w:left w:w="100" w:type="dxa"/>
                  <w:bottom w:w="100" w:type="dxa"/>
                  <w:right w:w="100" w:type="dxa"/>
                </w:tcMar>
              </w:tcPr>
              <w:p w14:paraId="28A58EB5" w14:textId="77777777" w:rsidR="009C1574" w:rsidRDefault="00291F31">
                <w:pPr>
                  <w:widowControl w:val="0"/>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Week 7</w:t>
                </w:r>
              </w:p>
            </w:tc>
          </w:tr>
          <w:tr w:rsidR="009C1574" w14:paraId="28A58EBF" w14:textId="77777777">
            <w:tc>
              <w:tcPr>
                <w:tcW w:w="2010" w:type="dxa"/>
                <w:tcMar>
                  <w:top w:w="100" w:type="dxa"/>
                  <w:left w:w="100" w:type="dxa"/>
                  <w:bottom w:w="100" w:type="dxa"/>
                  <w:right w:w="100" w:type="dxa"/>
                </w:tcMar>
              </w:tcPr>
              <w:p w14:paraId="28A58EB7"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Choosing a research proposal topic</w:t>
                </w:r>
              </w:p>
            </w:tc>
            <w:tc>
              <w:tcPr>
                <w:tcW w:w="1185" w:type="dxa"/>
                <w:shd w:val="clear" w:color="auto" w:fill="FF0000"/>
                <w:tcMar>
                  <w:top w:w="100" w:type="dxa"/>
                  <w:left w:w="100" w:type="dxa"/>
                  <w:bottom w:w="100" w:type="dxa"/>
                  <w:right w:w="100" w:type="dxa"/>
                </w:tcMar>
              </w:tcPr>
              <w:p w14:paraId="28A58EB8"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B9"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BA"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BB"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BC"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BD"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BE"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r>
          <w:tr w:rsidR="009C1574" w14:paraId="28A58EC8" w14:textId="77777777">
            <w:tc>
              <w:tcPr>
                <w:tcW w:w="2010" w:type="dxa"/>
                <w:tcMar>
                  <w:top w:w="100" w:type="dxa"/>
                  <w:left w:w="100" w:type="dxa"/>
                  <w:bottom w:w="100" w:type="dxa"/>
                  <w:right w:w="100" w:type="dxa"/>
                </w:tcMar>
              </w:tcPr>
              <w:p w14:paraId="28A58EC0"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research aims and questionnaires</w:t>
                </w:r>
              </w:p>
            </w:tc>
            <w:tc>
              <w:tcPr>
                <w:tcW w:w="1185" w:type="dxa"/>
                <w:tcMar>
                  <w:top w:w="100" w:type="dxa"/>
                  <w:left w:w="100" w:type="dxa"/>
                  <w:bottom w:w="100" w:type="dxa"/>
                  <w:right w:w="100" w:type="dxa"/>
                </w:tcMar>
              </w:tcPr>
              <w:p w14:paraId="28A58EC1"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shd w:val="clear" w:color="auto" w:fill="FF9900"/>
                <w:tcMar>
                  <w:top w:w="100" w:type="dxa"/>
                  <w:left w:w="100" w:type="dxa"/>
                  <w:bottom w:w="100" w:type="dxa"/>
                  <w:right w:w="100" w:type="dxa"/>
                </w:tcMar>
              </w:tcPr>
              <w:p w14:paraId="28A58EC2"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3"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4"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5"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6"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7"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r>
          <w:tr w:rsidR="009C1574" w14:paraId="28A58ED1" w14:textId="77777777">
            <w:tc>
              <w:tcPr>
                <w:tcW w:w="2010" w:type="dxa"/>
                <w:tcMar>
                  <w:top w:w="100" w:type="dxa"/>
                  <w:left w:w="100" w:type="dxa"/>
                  <w:bottom w:w="100" w:type="dxa"/>
                  <w:right w:w="100" w:type="dxa"/>
                </w:tcMar>
              </w:tcPr>
              <w:p w14:paraId="28A58EC9"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Completing literature review</w:t>
                </w:r>
              </w:p>
            </w:tc>
            <w:tc>
              <w:tcPr>
                <w:tcW w:w="1185" w:type="dxa"/>
                <w:tcMar>
                  <w:top w:w="100" w:type="dxa"/>
                  <w:left w:w="100" w:type="dxa"/>
                  <w:bottom w:w="100" w:type="dxa"/>
                  <w:right w:w="100" w:type="dxa"/>
                </w:tcMar>
              </w:tcPr>
              <w:p w14:paraId="28A58ECA"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B"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shd w:val="clear" w:color="auto" w:fill="00FF00"/>
                <w:tcMar>
                  <w:top w:w="100" w:type="dxa"/>
                  <w:left w:w="100" w:type="dxa"/>
                  <w:bottom w:w="100" w:type="dxa"/>
                  <w:right w:w="100" w:type="dxa"/>
                </w:tcMar>
              </w:tcPr>
              <w:p w14:paraId="28A58ECC"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D"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E"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CF"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0"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r>
          <w:tr w:rsidR="009C1574" w14:paraId="28A58EDA" w14:textId="77777777">
            <w:tc>
              <w:tcPr>
                <w:tcW w:w="2010" w:type="dxa"/>
                <w:tcMar>
                  <w:top w:w="100" w:type="dxa"/>
                  <w:left w:w="100" w:type="dxa"/>
                  <w:bottom w:w="100" w:type="dxa"/>
                  <w:right w:w="100" w:type="dxa"/>
                </w:tcMar>
              </w:tcPr>
              <w:p w14:paraId="28A58ED2"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methodology design</w:t>
                </w:r>
              </w:p>
            </w:tc>
            <w:tc>
              <w:tcPr>
                <w:tcW w:w="1185" w:type="dxa"/>
                <w:tcMar>
                  <w:top w:w="100" w:type="dxa"/>
                  <w:left w:w="100" w:type="dxa"/>
                  <w:bottom w:w="100" w:type="dxa"/>
                  <w:right w:w="100" w:type="dxa"/>
                </w:tcMar>
              </w:tcPr>
              <w:p w14:paraId="28A58ED3"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4"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5"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shd w:val="clear" w:color="auto" w:fill="4A86E8"/>
                <w:tcMar>
                  <w:top w:w="100" w:type="dxa"/>
                  <w:left w:w="100" w:type="dxa"/>
                  <w:bottom w:w="100" w:type="dxa"/>
                  <w:right w:w="100" w:type="dxa"/>
                </w:tcMar>
              </w:tcPr>
              <w:p w14:paraId="28A58ED6"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7"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8"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9"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r>
          <w:tr w:rsidR="009C1574" w14:paraId="28A58EE3" w14:textId="77777777">
            <w:tc>
              <w:tcPr>
                <w:tcW w:w="2010" w:type="dxa"/>
                <w:tcMar>
                  <w:top w:w="100" w:type="dxa"/>
                  <w:left w:w="100" w:type="dxa"/>
                  <w:bottom w:w="100" w:type="dxa"/>
                  <w:right w:w="100" w:type="dxa"/>
                </w:tcMar>
              </w:tcPr>
              <w:p w14:paraId="28A58EDB"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Finding and analysis</w:t>
                </w:r>
              </w:p>
            </w:tc>
            <w:tc>
              <w:tcPr>
                <w:tcW w:w="1185" w:type="dxa"/>
                <w:tcMar>
                  <w:top w:w="100" w:type="dxa"/>
                  <w:left w:w="100" w:type="dxa"/>
                  <w:bottom w:w="100" w:type="dxa"/>
                  <w:right w:w="100" w:type="dxa"/>
                </w:tcMar>
              </w:tcPr>
              <w:p w14:paraId="28A58EDC"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D"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E"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DF"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shd w:val="clear" w:color="auto" w:fill="FF00FF"/>
                <w:tcMar>
                  <w:top w:w="100" w:type="dxa"/>
                  <w:left w:w="100" w:type="dxa"/>
                  <w:bottom w:w="100" w:type="dxa"/>
                  <w:right w:w="100" w:type="dxa"/>
                </w:tcMar>
              </w:tcPr>
              <w:p w14:paraId="28A58EE0"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shd w:val="clear" w:color="auto" w:fill="FF00FF"/>
                <w:tcMar>
                  <w:top w:w="100" w:type="dxa"/>
                  <w:left w:w="100" w:type="dxa"/>
                  <w:bottom w:w="100" w:type="dxa"/>
                  <w:right w:w="100" w:type="dxa"/>
                </w:tcMar>
              </w:tcPr>
              <w:p w14:paraId="28A58EE1"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E2"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r>
          <w:tr w:rsidR="009C1574" w14:paraId="28A58EEC" w14:textId="77777777">
            <w:tc>
              <w:tcPr>
                <w:tcW w:w="2010" w:type="dxa"/>
                <w:tcMar>
                  <w:top w:w="100" w:type="dxa"/>
                  <w:left w:w="100" w:type="dxa"/>
                  <w:bottom w:w="100" w:type="dxa"/>
                  <w:right w:w="100" w:type="dxa"/>
                </w:tcMar>
              </w:tcPr>
              <w:p w14:paraId="28A58EE4" w14:textId="77777777" w:rsidR="009C1574" w:rsidRDefault="00291F31">
                <w:pPr>
                  <w:widowControl w:val="0"/>
                  <w:pBdr>
                    <w:top w:val="nil"/>
                    <w:left w:val="nil"/>
                    <w:bottom w:val="nil"/>
                    <w:right w:val="nil"/>
                    <w:between w:val="nil"/>
                  </w:pBd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of research proposal</w:t>
                </w:r>
              </w:p>
            </w:tc>
            <w:tc>
              <w:tcPr>
                <w:tcW w:w="1185" w:type="dxa"/>
                <w:tcMar>
                  <w:top w:w="100" w:type="dxa"/>
                  <w:left w:w="100" w:type="dxa"/>
                  <w:bottom w:w="100" w:type="dxa"/>
                  <w:right w:w="100" w:type="dxa"/>
                </w:tcMar>
              </w:tcPr>
              <w:p w14:paraId="28A58EE5"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E6"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E7"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E8"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E9"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tcMar>
                  <w:top w:w="100" w:type="dxa"/>
                  <w:left w:w="100" w:type="dxa"/>
                  <w:bottom w:w="100" w:type="dxa"/>
                  <w:right w:w="100" w:type="dxa"/>
                </w:tcMar>
              </w:tcPr>
              <w:p w14:paraId="28A58EEA" w14:textId="77777777" w:rsidR="009C1574" w:rsidRDefault="009C1574">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c>
              <w:tcPr>
                <w:tcW w:w="1185" w:type="dxa"/>
                <w:shd w:val="clear" w:color="auto" w:fill="990000"/>
                <w:tcMar>
                  <w:top w:w="100" w:type="dxa"/>
                  <w:left w:w="100" w:type="dxa"/>
                  <w:bottom w:w="100" w:type="dxa"/>
                  <w:right w:w="100" w:type="dxa"/>
                </w:tcMar>
              </w:tcPr>
              <w:p w14:paraId="28A58EEB" w14:textId="77777777" w:rsidR="009C1574" w:rsidRDefault="001900DC">
                <w:pPr>
                  <w:widowControl w:val="0"/>
                  <w:pBdr>
                    <w:top w:val="nil"/>
                    <w:left w:val="nil"/>
                    <w:bottom w:val="nil"/>
                    <w:right w:val="nil"/>
                    <w:between w:val="nil"/>
                  </w:pBdr>
                  <w:spacing w:after="0" w:line="360" w:lineRule="auto"/>
                  <w:jc w:val="both"/>
                  <w:rPr>
                    <w:rFonts w:ascii="Times New Roman" w:eastAsia="Times New Roman" w:hAnsi="Times New Roman" w:cs="Times New Roman"/>
                    <w:b/>
                    <w:sz w:val="24"/>
                    <w:szCs w:val="24"/>
                  </w:rPr>
                </w:pPr>
              </w:p>
            </w:tc>
          </w:tr>
        </w:tbl>
      </w:sdtContent>
    </w:sdt>
    <w:p w14:paraId="28A58EED" w14:textId="77777777" w:rsidR="009C1574" w:rsidRDefault="00291F31">
      <w:pPr>
        <w:pStyle w:val="Heading1"/>
      </w:pPr>
      <w:bookmarkStart w:id="22" w:name="_Toc204794224"/>
      <w:r>
        <w:t>5. Business Relevance &amp; Practical Implications</w:t>
      </w:r>
      <w:bookmarkEnd w:id="22"/>
    </w:p>
    <w:p w14:paraId="28A58EEE" w14:textId="77777777" w:rsidR="009C1574" w:rsidRDefault="00291F31">
      <w:pPr>
        <w:pStyle w:val="Heading2"/>
      </w:pPr>
      <w:bookmarkStart w:id="23" w:name="_Toc204794225"/>
      <w:r>
        <w:t>5.1 Potential impact of findings on business practices.</w:t>
      </w:r>
      <w:bookmarkEnd w:id="23"/>
    </w:p>
    <w:p w14:paraId="28A58EEF" w14:textId="11A8244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entire business process, with the proper strategy development of the leadership style can enhance the overall business activities, and this also improves the organisational culture and improves business growth by maximising employee engagement. Overall, the process of leadership role development is crucial for the company ASDA. The research proposal will study how leadership practices play a significant role in the development of the proper organisational culture. Then all discussion will happen as to how that will improve the organisational growth of the company ASDA (Evelyn and Hazel, 2015). </w:t>
      </w:r>
    </w:p>
    <w:p w14:paraId="28A58EF0"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potential impact or influences that might come with the proper leadership role development, as this will improve the customers' engagement and satisfaction with the organisation and that will improve the productive growth (Batista-Taran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2013). The leadership role is also effective in managing employee engagement, which is directly linked to the company’s growth and sales generation, and a better customer experience delivery process. The company, as Marks and Spencer, improves its customers' experiences. With their effective leadership role and integration of technologies, they improve the customers' experiences (Butler, 2024). The company Sainsbury’s also increased their sales by around 4.7% in the year 2024 with the effective leadership style (Simpson, 2024). The data-driven finding that comes from Tesco, as an employee of Tesco, is that Tesco’s work culture is the best. Around 85% of employees of Tesco find that the workplace is good there in the year 2025, and the employee engagement score at Tesco was 84% in the year 2024. Therefore, all these reflect that the proper leadership role plays a significant role in the employees' engagement. Therefore, these practice </w:t>
      </w:r>
      <w:r>
        <w:rPr>
          <w:rFonts w:ascii="Times New Roman" w:eastAsia="Times New Roman" w:hAnsi="Times New Roman" w:cs="Times New Roman"/>
          <w:sz w:val="24"/>
          <w:szCs w:val="24"/>
        </w:rPr>
        <w:lastRenderedPageBreak/>
        <w:t>situations and findings reflected that the good and supportive leadership style has an effective role in building employee engagement. Henceforth, the company ASDA, with the proper leadership style and strategy adoption, can also enhance its employee engagement as this will improve its business productivity and growth (Tesco PLC, 2025).</w:t>
      </w:r>
    </w:p>
    <w:p w14:paraId="28A58EF1" w14:textId="77777777" w:rsidR="009C1574" w:rsidRDefault="00291F31">
      <w:pPr>
        <w:pStyle w:val="Heading2"/>
      </w:pPr>
      <w:bookmarkStart w:id="24" w:name="_Toc204794226"/>
      <w:r>
        <w:t>5.2 How this research could improve decision-making and management strategies.</w:t>
      </w:r>
      <w:bookmarkEnd w:id="24"/>
    </w:p>
    <w:p w14:paraId="28A58EF2" w14:textId="77777777" w:rsidR="009C1574" w:rsidRDefault="00291F3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5.2.1 How conducting research will elevate decision-making practices.</w:t>
      </w:r>
    </w:p>
    <w:p w14:paraId="28A58EF3"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mainly focus on the role of leadership activities within an organisational place to develop the proper employee engagement to improve employee retention, and also the improvement of growth and progression. The entire research will focus on how the leadership role can improve ASDA’s organisational leadership activities with proper employee engagement. The research will show that the proper ways of effective leadership strategies can improve the decision-making practices, and also the research will also show how improving decision-making is essential in the productive ways of managing employees, communicating with them, and improving business performance. This way, this research will improve the decision-making process, and that will elevate the performance (Ejimabo, 2015). </w:t>
      </w:r>
    </w:p>
    <w:p w14:paraId="28A58EF4" w14:textId="77777777" w:rsidR="009C1574" w:rsidRDefault="00291F3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5.2.2 How conducting research will elevate management strategies. </w:t>
      </w:r>
    </w:p>
    <w:p w14:paraId="28A58EF5" w14:textId="77777777" w:rsidR="009C1574" w:rsidRDefault="00291F3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be for providing a clear and concise declaration of how effective leadership strategy is in the development of employee engagement at the organisation ASDA, as this process, their research will include the proper management strategies as with a discussion of the theoretical framework about the leadership and how transactional leadership strategy can enhance the organisational management process as this is effective in the development of proper functional workplaces, and also how this strategy can elevate the employees engagement (Dong, 2023). Then the democratic ways of leadership role are also effective in the improvement and structuring of the proper management strategy at the organisational places of ASDA. Therefore, leaders with these ways of managing employees can build employee engagement, which will improve the management strategy (Woods, 2021). </w:t>
      </w:r>
    </w:p>
    <w:p w14:paraId="28A58EF6" w14:textId="77777777" w:rsidR="009C1574" w:rsidRDefault="00291F31">
      <w:pPr>
        <w:pStyle w:val="Heading1"/>
      </w:pPr>
      <w:bookmarkStart w:id="25" w:name="_Toc204794227"/>
      <w:r>
        <w:t>Conclusion</w:t>
      </w:r>
      <w:bookmarkEnd w:id="25"/>
    </w:p>
    <w:p w14:paraId="28A58EF7" w14:textId="77777777" w:rsidR="009C1574" w:rsidRDefault="00291F31">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research proposal discussed the role of effective leadership in building employee engagement. The research proposal discussed the significance of researching how bad leadership lessens employees' engagement at ASDA. The research proposal included key concepts and theories in the literature review. The research proposal designed a methodology to structure research and conduct further research. The research proposal discussed findings that will outcome after completing this study. </w:t>
      </w:r>
      <w:r>
        <w:br w:type="page"/>
      </w:r>
    </w:p>
    <w:p w14:paraId="28A58EF8" w14:textId="77777777" w:rsidR="009C1574" w:rsidRDefault="00291F31">
      <w:pPr>
        <w:pStyle w:val="Heading1"/>
      </w:pPr>
      <w:bookmarkStart w:id="26" w:name="_Toc204794228"/>
      <w:r>
        <w:lastRenderedPageBreak/>
        <w:t>References</w:t>
      </w:r>
      <w:bookmarkEnd w:id="26"/>
    </w:p>
    <w:p w14:paraId="3427B31E"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Adams, J. </w:t>
      </w:r>
      <w:r w:rsidRPr="00291F31">
        <w:rPr>
          <w:rFonts w:ascii="Times New Roman" w:eastAsia="Times New Roman" w:hAnsi="Times New Roman" w:cs="Times New Roman"/>
          <w:i/>
          <w:sz w:val="24"/>
          <w:szCs w:val="24"/>
        </w:rPr>
        <w:t>et al</w:t>
      </w:r>
      <w:r w:rsidRPr="00291F31">
        <w:rPr>
          <w:rFonts w:ascii="Times New Roman" w:eastAsia="Times New Roman" w:hAnsi="Times New Roman" w:cs="Times New Roman"/>
          <w:sz w:val="24"/>
          <w:szCs w:val="24"/>
        </w:rPr>
        <w:t>. (2007). Research Methods for Business and Social Science Students. 2nd Sage Publications, Delhi.</w:t>
      </w:r>
    </w:p>
    <w:p w14:paraId="720F547F"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Batista-Taran, L.C., Shuck, M.B., Gutierrez, C.C. and Baralt, S. (2013). The role of leadership style in employee engagement. </w:t>
      </w:r>
      <w:hyperlink r:id="rId9">
        <w:r w:rsidRPr="00291F31">
          <w:rPr>
            <w:rFonts w:ascii="Times New Roman" w:eastAsia="Times New Roman" w:hAnsi="Times New Roman" w:cs="Times New Roman"/>
            <w:color w:val="1155CC"/>
            <w:sz w:val="24"/>
            <w:szCs w:val="24"/>
            <w:u w:val="single"/>
          </w:rPr>
          <w:t>https://digitalcommons.fiu.edu/cgi/viewcontent.cgi?article=1143&amp;context=sferc</w:t>
        </w:r>
      </w:hyperlink>
    </w:p>
    <w:p w14:paraId="51297ABB"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Butler, S. (2024). M&amp;S using AI as personalised style guru in hopes to boost sales, The Guardian. Available at: https://www.theguardian.com/business/article/2024/sep/05/m-and-s-using-ai-to-advise-shoppers-body-shape-style-preferences (Accessed: 30 July 2025).</w:t>
      </w:r>
    </w:p>
    <w:p w14:paraId="3F5635AB"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Dong, B. (2023). A systematic review of the transactional leadership literature and future outlook. Academic Journal of Management and Social Sciences, 2(3), pp.21-25. </w:t>
      </w:r>
      <w:hyperlink r:id="rId10">
        <w:r w:rsidRPr="00291F31">
          <w:rPr>
            <w:rFonts w:ascii="Times New Roman" w:eastAsia="Times New Roman" w:hAnsi="Times New Roman" w:cs="Times New Roman"/>
            <w:color w:val="1155CC"/>
            <w:sz w:val="24"/>
            <w:szCs w:val="24"/>
            <w:u w:val="single"/>
          </w:rPr>
          <w:t>https://pdfs.semanticscholar.org/8158/5768e874415ebf8b69fee2520929c0e283cb.pdf</w:t>
        </w:r>
      </w:hyperlink>
    </w:p>
    <w:p w14:paraId="6955C3E0"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Du Plessis, A. and Sukumaran, S. (2015). The role of HRM in leadership development, talent retention, knowledge management and employee engagement. </w:t>
      </w:r>
      <w:hyperlink r:id="rId11">
        <w:r w:rsidRPr="00291F31">
          <w:rPr>
            <w:rFonts w:ascii="Times New Roman" w:eastAsia="Times New Roman" w:hAnsi="Times New Roman" w:cs="Times New Roman"/>
            <w:color w:val="1155CC"/>
            <w:sz w:val="24"/>
            <w:szCs w:val="24"/>
            <w:u w:val="single"/>
          </w:rPr>
          <w:t>https://www.researchbank.ac.nz/bitstreams/45920d84-05ae-42e6-a131-623413f07665/download</w:t>
        </w:r>
      </w:hyperlink>
    </w:p>
    <w:p w14:paraId="1A4851A7"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Ejimabo, N.O. (2015). The influence of decision making in organizational leadership and management activities. Journal of Entrepreneurship &amp; Organization Management, 4(2), pp.2222-2839. </w:t>
      </w:r>
      <w:hyperlink r:id="rId12">
        <w:r w:rsidRPr="00291F31">
          <w:rPr>
            <w:rFonts w:ascii="Times New Roman" w:eastAsia="Times New Roman" w:hAnsi="Times New Roman" w:cs="Times New Roman"/>
            <w:color w:val="1155CC"/>
            <w:sz w:val="24"/>
            <w:szCs w:val="24"/>
            <w:u w:val="single"/>
          </w:rPr>
          <w:t>https://www.academia.edu/download/55304816/the-influence-of-decision-making-in-organizational-leadership-and-management-activities-.pdf</w:t>
        </w:r>
      </w:hyperlink>
    </w:p>
    <w:p w14:paraId="63712F02"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Evelyn, D. and Hazel, G. (2015). Effects of transformational leadership on employee engagement: the mediating role of employee engagement. International journal of management, 6(2), pp.1-8. </w:t>
      </w:r>
      <w:hyperlink r:id="rId13">
        <w:r w:rsidRPr="00291F31">
          <w:rPr>
            <w:rFonts w:ascii="Times New Roman" w:eastAsia="Times New Roman" w:hAnsi="Times New Roman" w:cs="Times New Roman"/>
            <w:color w:val="1155CC"/>
            <w:sz w:val="24"/>
            <w:szCs w:val="24"/>
            <w:u w:val="single"/>
          </w:rPr>
          <w:t>https://www.academia.edu/download/40871917/ANALYZING_THE_LEVEL_OF_EMOTIONAL_INTELLIGENCE_AMONG_COLLEGE_TEACHERS.pdf</w:t>
        </w:r>
      </w:hyperlink>
    </w:p>
    <w:p w14:paraId="08255A8A"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Gawne, E. (2024). ASDA workers hold rally as equal pay case begins in Manchester, BBC News. Available at: https://www.bbc.com/news/articles/c93pzxwvl1xo (Accessed: 30 July 2025).</w:t>
      </w:r>
    </w:p>
    <w:p w14:paraId="1C0F0872"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Lancaster, C. (2024). Asda Gosport strike: GMB Union Workers Strike for 48 Hours, BBC News. Available at: https://www.bbc.com/news/uk-england-hampshire-68249344 (Accessed: 30 July 2025).</w:t>
      </w:r>
    </w:p>
    <w:p w14:paraId="07C3CC9E"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Park, Y.S., Konge, L. and Artino Jr, A.R. (2020). The positivism paradigm of research. Academic medicine, 95(5), pp.690-694. </w:t>
      </w:r>
      <w:hyperlink r:id="rId14">
        <w:r w:rsidRPr="00291F31">
          <w:rPr>
            <w:rFonts w:ascii="Times New Roman" w:eastAsia="Times New Roman" w:hAnsi="Times New Roman" w:cs="Times New Roman"/>
            <w:color w:val="1155CC"/>
            <w:sz w:val="24"/>
            <w:szCs w:val="24"/>
            <w:u w:val="single"/>
          </w:rPr>
          <w:t>https://journals.lww.com/academicmedicine/fulltext/2020/05000/the_positivism_paradigm_of_r%20esearch.16.aspx/%22</w:t>
        </w:r>
      </w:hyperlink>
    </w:p>
    <w:p w14:paraId="7D8D7CA5"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Rani, A. (2025). ASDA reports 5.9% revenue decline in Q1 2025, Retail Insight Network. Available at: https://www.retail-insight-network.com/news/asda-revenue-decline-q1-2025/#:~:text=Data%20Insights,time%20they%20shop%20at%20Asda.%E2%80%9D (Accessed: 30 July 2025).</w:t>
      </w:r>
    </w:p>
    <w:p w14:paraId="37F3CF70"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Saunders, M.N.K., Lewis, P., and Thornhill, A. (2019). Research Methods for Business Students. 8th, Pearson, Harlow.</w:t>
      </w:r>
    </w:p>
    <w:p w14:paraId="1F69BB27"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Simpson, J. (2024). Sainsbury’s boosted by return to the office but warns of Price rises, The Guardian. Available at: https://www.theguardian.com/business/2024/nov/07/sainsburys-sales-boost-dampened-by-fears-over-impact-of-budget-on-prices (Accessed: 30 July 2025).</w:t>
      </w:r>
    </w:p>
    <w:p w14:paraId="363D9B3D"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Taherdoost, H., (2021). Data collection methods and tools for research; a step-by-step guide to choose data collection technique for academic and business research projects. International Journal of Academic Research in Management (IJARM), 10(1), pp.10-38. </w:t>
      </w:r>
      <w:hyperlink r:id="rId15">
        <w:r w:rsidRPr="00291F31">
          <w:rPr>
            <w:rFonts w:ascii="Times New Roman" w:eastAsia="Times New Roman" w:hAnsi="Times New Roman" w:cs="Times New Roman"/>
            <w:color w:val="1155CC"/>
            <w:sz w:val="24"/>
            <w:szCs w:val="24"/>
            <w:u w:val="single"/>
          </w:rPr>
          <w:t>https://hal.science/hal-03741847v1/file/Data%20Collection%20Methods%20and%20Tools%20for%20Research%20.pdf</w:t>
        </w:r>
      </w:hyperlink>
    </w:p>
    <w:p w14:paraId="7479455B"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Tesco PLC (2025). Reward &amp; benefits, Tesco PLC. Available at: https://www.tescoplc.com/sustainability/colleagues/reward-benefits#:~:text=Across%20all%20of%20our%20markets,including%20deodorant%20and%20sanitary%20products. (Accessed: 30 July 2025).</w:t>
      </w:r>
    </w:p>
    <w:p w14:paraId="6B6697DC"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Tran, T.T., (2017). Research choice: Pragmatism in conducting research about universityenterprise collaboration in the Vietnamese context. Revista Lusófona de Educação. </w:t>
      </w:r>
      <w:hyperlink r:id="rId16">
        <w:r w:rsidRPr="00291F31">
          <w:rPr>
            <w:rFonts w:ascii="Times New Roman" w:eastAsia="Times New Roman" w:hAnsi="Times New Roman" w:cs="Times New Roman"/>
            <w:color w:val="1155CC"/>
            <w:sz w:val="24"/>
            <w:szCs w:val="24"/>
            <w:u w:val="single"/>
          </w:rPr>
          <w:t>https://research.ulusofona.pt/files/21114030/Research%20choice.pdf</w:t>
        </w:r>
      </w:hyperlink>
    </w:p>
    <w:p w14:paraId="59DCD106"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University of Oklahoma (2025). Inductive or deductive? Two different approaches. Available at: https://www.ou.edu/limclass/5043/reading/mod02/inductive_deductive.pdf (Accessed: 30 July 2025).</w:t>
      </w:r>
    </w:p>
    <w:p w14:paraId="074BC7FF"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WHO (2025). Ensuring ethical standards and procedures for research with human beings, World Health Organization. Available at: https://www.who.int/activities/ensuring-ethical-standards-and-procedures-for-research-with-human-beings#:~:text=It%20is%20important%20to%20adhere,ethical%20standards%20are%20being%20upheld. (Accessed: 30 July 2025).</w:t>
      </w:r>
    </w:p>
    <w:p w14:paraId="01443BEF" w14:textId="77777777" w:rsidR="00291F31" w:rsidRPr="00291F31" w:rsidRDefault="00291F31" w:rsidP="00291F31">
      <w:pPr>
        <w:spacing w:after="0" w:line="360" w:lineRule="auto"/>
        <w:jc w:val="both"/>
        <w:rPr>
          <w:rFonts w:ascii="Times New Roman" w:eastAsia="Times New Roman" w:hAnsi="Times New Roman" w:cs="Times New Roman"/>
          <w:sz w:val="24"/>
          <w:szCs w:val="24"/>
        </w:rPr>
      </w:pPr>
      <w:r w:rsidRPr="00291F31">
        <w:rPr>
          <w:rFonts w:ascii="Times New Roman" w:eastAsia="Times New Roman" w:hAnsi="Times New Roman" w:cs="Times New Roman"/>
          <w:sz w:val="24"/>
          <w:szCs w:val="24"/>
        </w:rPr>
        <w:t xml:space="preserve">Woods, P. (2021). Democratic leadership. </w:t>
      </w:r>
      <w:hyperlink r:id="rId17">
        <w:r w:rsidRPr="00291F31">
          <w:rPr>
            <w:rFonts w:ascii="Times New Roman" w:eastAsia="Times New Roman" w:hAnsi="Times New Roman" w:cs="Times New Roman"/>
            <w:color w:val="1155CC"/>
            <w:sz w:val="24"/>
            <w:szCs w:val="24"/>
            <w:u w:val="single"/>
          </w:rPr>
          <w:t>https://uhra.herts.ac.uk/id/eprint/14100/1/Democratic_Leadership_revised_final_Jan2019.pdf</w:t>
        </w:r>
      </w:hyperlink>
    </w:p>
    <w:sectPr w:rsidR="00291F31" w:rsidRPr="00291F31">
      <w:footerReference w:type="default" r:id="rId18"/>
      <w:headerReference w:type="first" r:id="rId19"/>
      <w:footerReference w:type="first" r:id="rId2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9A84C" w14:textId="77777777" w:rsidR="00D808D9" w:rsidRDefault="00D808D9">
      <w:pPr>
        <w:spacing w:after="0" w:line="240" w:lineRule="auto"/>
      </w:pPr>
      <w:r>
        <w:separator/>
      </w:r>
    </w:p>
  </w:endnote>
  <w:endnote w:type="continuationSeparator" w:id="0">
    <w:p w14:paraId="75767876" w14:textId="77777777" w:rsidR="00D808D9" w:rsidRDefault="00D80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58F0F" w14:textId="4CA20595" w:rsidR="009C1574" w:rsidRDefault="00291F31">
    <w:pPr>
      <w:jc w:val="right"/>
    </w:pPr>
    <w:r>
      <w:fldChar w:fldCharType="begin"/>
    </w:r>
    <w:r>
      <w:instrText>PAGE</w:instrText>
    </w:r>
    <w:r>
      <w:fldChar w:fldCharType="separate"/>
    </w:r>
    <w:r>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58F11" w14:textId="77777777" w:rsidR="009C1574" w:rsidRDefault="009C157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7BFC1" w14:textId="77777777" w:rsidR="00D808D9" w:rsidRDefault="00D808D9">
      <w:pPr>
        <w:spacing w:after="0" w:line="240" w:lineRule="auto"/>
      </w:pPr>
      <w:r>
        <w:separator/>
      </w:r>
    </w:p>
  </w:footnote>
  <w:footnote w:type="continuationSeparator" w:id="0">
    <w:p w14:paraId="5CA7932E" w14:textId="77777777" w:rsidR="00D808D9" w:rsidRDefault="00D808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A58F10" w14:textId="77777777" w:rsidR="009C1574" w:rsidRDefault="009C157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D665DD"/>
    <w:multiLevelType w:val="multilevel"/>
    <w:tmpl w:val="26DAD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1CA5545"/>
    <w:multiLevelType w:val="hybridMultilevel"/>
    <w:tmpl w:val="E8245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503D93"/>
    <w:multiLevelType w:val="multilevel"/>
    <w:tmpl w:val="EF4849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4303923">
    <w:abstractNumId w:val="2"/>
  </w:num>
  <w:num w:numId="2" w16cid:durableId="426001759">
    <w:abstractNumId w:val="0"/>
  </w:num>
  <w:num w:numId="3" w16cid:durableId="424307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574"/>
    <w:rsid w:val="00040E32"/>
    <w:rsid w:val="00044911"/>
    <w:rsid w:val="000814C9"/>
    <w:rsid w:val="00291F31"/>
    <w:rsid w:val="00474C1D"/>
    <w:rsid w:val="004969C2"/>
    <w:rsid w:val="005E5A42"/>
    <w:rsid w:val="006A2896"/>
    <w:rsid w:val="007409F7"/>
    <w:rsid w:val="00804136"/>
    <w:rsid w:val="00824AD1"/>
    <w:rsid w:val="008648DA"/>
    <w:rsid w:val="009C1574"/>
    <w:rsid w:val="009C6685"/>
    <w:rsid w:val="00A22067"/>
    <w:rsid w:val="00AF6916"/>
    <w:rsid w:val="00C205D8"/>
    <w:rsid w:val="00C377AC"/>
    <w:rsid w:val="00C614D7"/>
    <w:rsid w:val="00C92E78"/>
    <w:rsid w:val="00D808D9"/>
    <w:rsid w:val="00E45BB6"/>
    <w:rsid w:val="00F66CD1"/>
    <w:rsid w:val="00FC206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A58E51"/>
  <w15:docId w15:val="{46710361-F91C-42EC-8F43-04ED6F0CB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after="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0" w:line="360" w:lineRule="auto"/>
      <w:jc w:val="center"/>
    </w:pPr>
    <w:rPr>
      <w:rFonts w:ascii="Times New Roman" w:eastAsia="Times New Roman" w:hAnsi="Times New Roman" w:cs="Times New Roman"/>
      <w:b/>
      <w:sz w:val="28"/>
      <w:szCs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291F31"/>
    <w:pPr>
      <w:spacing w:after="100"/>
    </w:pPr>
  </w:style>
  <w:style w:type="paragraph" w:styleId="TOC2">
    <w:name w:val="toc 2"/>
    <w:basedOn w:val="Normal"/>
    <w:next w:val="Normal"/>
    <w:autoRedefine/>
    <w:uiPriority w:val="39"/>
    <w:unhideWhenUsed/>
    <w:rsid w:val="00291F31"/>
    <w:pPr>
      <w:spacing w:after="100"/>
      <w:ind w:left="220"/>
    </w:pPr>
  </w:style>
  <w:style w:type="character" w:styleId="Hyperlink">
    <w:name w:val="Hyperlink"/>
    <w:basedOn w:val="DefaultParagraphFont"/>
    <w:uiPriority w:val="99"/>
    <w:unhideWhenUsed/>
    <w:rsid w:val="00291F31"/>
    <w:rPr>
      <w:color w:val="0563C1" w:themeColor="hyperlink"/>
      <w:u w:val="single"/>
    </w:rPr>
  </w:style>
  <w:style w:type="paragraph" w:styleId="ListParagraph">
    <w:name w:val="List Paragraph"/>
    <w:basedOn w:val="Normal"/>
    <w:uiPriority w:val="34"/>
    <w:qFormat/>
    <w:rsid w:val="009C66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cademia.edu/download/40871917/ANALYZING_THE_LEVEL_OF_EMOTIONAL_INTELLIGENCE_AMONG_COLLEGE_TEACHERS.pdf" TargetMode="External" /><Relationship Id="rId18" Type="http://schemas.openxmlformats.org/officeDocument/2006/relationships/footer" Target="footer1.xm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academia.edu/download/55304816/the-influence-of-decision-making-in-organizational-leadership-and-management-activities-.pdf" TargetMode="External" /><Relationship Id="rId17" Type="http://schemas.openxmlformats.org/officeDocument/2006/relationships/hyperlink" Target="https://uhra.herts.ac.uk/id/eprint/14100/1/Democratic_Leadership_revised_final_Jan2019.pdf" TargetMode="External" /><Relationship Id="rId2" Type="http://schemas.openxmlformats.org/officeDocument/2006/relationships/numbering" Target="numbering.xml" /><Relationship Id="rId16" Type="http://schemas.openxmlformats.org/officeDocument/2006/relationships/hyperlink" Target="https://research.ulusofona.pt/files/21114030/Research%20choice.pdf" TargetMode="External"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bank.ac.nz/bitstreams/45920d84-05ae-42e6-a131-623413f07665/download" TargetMode="External" /><Relationship Id="rId5" Type="http://schemas.openxmlformats.org/officeDocument/2006/relationships/webSettings" Target="webSettings.xml" /><Relationship Id="rId15" Type="http://schemas.openxmlformats.org/officeDocument/2006/relationships/hyperlink" Target="https://hal.science/hal-03741847v1/file/Data%20Collection%20Methods%20and%20Tools%20for%20Research%20.pdf" TargetMode="External" /><Relationship Id="rId10" Type="http://schemas.openxmlformats.org/officeDocument/2006/relationships/hyperlink" Target="https://pdfs.semanticscholar.org/8158/5768e874415ebf8b69fee2520929c0e283cb.pdf" TargetMode="External"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digitalcommons.fiu.edu/cgi/viewcontent.cgi?article=1143&amp;context=sferc" TargetMode="External" /><Relationship Id="rId14" Type="http://schemas.openxmlformats.org/officeDocument/2006/relationships/hyperlink" Target="https://journals.lww.com/academicmedicine/fulltext/2020/05000/the_positivism_paradigm_of_r%20esearch.16.aspx/%22"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4By0ZL4U9k7lKLzkDmtuEEgc1w==">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2694</Words>
  <Characters>20316</Characters>
  <Application>Microsoft Office Word</Application>
  <DocSecurity>0</DocSecurity>
  <Lines>169</Lines>
  <Paragraphs>45</Paragraphs>
  <ScaleCrop>false</ScaleCrop>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arkapaul4352@outlook.com</dc:creator>
  <cp:lastModifiedBy>Marinela Varga</cp:lastModifiedBy>
  <cp:revision>2</cp:revision>
  <dcterms:created xsi:type="dcterms:W3CDTF">2025-11-28T09:43:00Z</dcterms:created>
  <dcterms:modified xsi:type="dcterms:W3CDTF">2025-11-28T09:43:00Z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428043dc-5d77-4e54-8263-5bef1770189c</vt:lpwstr>
  </property>
</Properties>
</file>