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4E73" w:rsidRDefault="0071067E">
      <w:r>
        <w:rPr>
          <w:noProof/>
          <w:lang w:eastAsia="en-GB"/>
        </w:rPr>
        <w:drawing>
          <wp:inline distT="0" distB="0" distL="0" distR="0" wp14:anchorId="71C776BD" wp14:editId="0C232EC5">
            <wp:extent cx="5731510" cy="21336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133600"/>
                    </a:xfrm>
                    <a:prstGeom prst="rect">
                      <a:avLst/>
                    </a:prstGeom>
                  </pic:spPr>
                </pic:pic>
              </a:graphicData>
            </a:graphic>
          </wp:inline>
        </w:drawing>
      </w:r>
    </w:p>
    <w:p w:rsidR="0071067E" w:rsidRDefault="0071067E"/>
    <w:p w:rsidR="0071067E" w:rsidRDefault="0071067E"/>
    <w:p w:rsidR="0071067E" w:rsidRDefault="0071067E" w:rsidP="0071067E">
      <w:pPr>
        <w:rPr>
          <w:rFonts w:cstheme="minorHAnsi"/>
          <w:i/>
          <w:color w:val="5B9BD5" w:themeColor="accent1"/>
          <w:sz w:val="32"/>
          <w:szCs w:val="32"/>
          <w:u w:val="single"/>
        </w:rPr>
      </w:pPr>
      <w:r>
        <w:rPr>
          <w:rFonts w:cstheme="minorHAnsi"/>
          <w:i/>
          <w:color w:val="5B9BD5" w:themeColor="accent1"/>
          <w:sz w:val="32"/>
          <w:szCs w:val="32"/>
          <w:u w:val="single"/>
        </w:rPr>
        <w:t>Managing Health, Safety and Welfare in Construction</w:t>
      </w:r>
    </w:p>
    <w:p w:rsidR="0071067E" w:rsidRPr="00C15347" w:rsidRDefault="0071067E" w:rsidP="0071067E">
      <w:pPr>
        <w:rPr>
          <w:rFonts w:cstheme="minorHAnsi"/>
          <w:i/>
          <w:color w:val="5B9BD5" w:themeColor="accent1"/>
          <w:sz w:val="28"/>
          <w:szCs w:val="28"/>
          <w:u w:val="single"/>
        </w:rPr>
      </w:pPr>
      <w:r>
        <w:rPr>
          <w:i/>
          <w:color w:val="5B9BD5" w:themeColor="accent1"/>
          <w:sz w:val="32"/>
          <w:szCs w:val="32"/>
          <w:u w:val="single"/>
        </w:rPr>
        <w:t xml:space="preserve">Lecturer: </w:t>
      </w:r>
      <w:r>
        <w:rPr>
          <w:rFonts w:cstheme="minorHAnsi"/>
          <w:i/>
          <w:color w:val="5B9BD5" w:themeColor="accent1"/>
          <w:sz w:val="32"/>
          <w:szCs w:val="32"/>
          <w:u w:val="single"/>
        </w:rPr>
        <w:t>Dr Deborah Hughes</w:t>
      </w:r>
    </w:p>
    <w:p w:rsidR="0071067E" w:rsidRPr="00A24977" w:rsidRDefault="0071067E" w:rsidP="0071067E">
      <w:pPr>
        <w:rPr>
          <w:i/>
          <w:color w:val="5B9BD5" w:themeColor="accent1"/>
          <w:sz w:val="32"/>
          <w:szCs w:val="32"/>
          <w:u w:val="single"/>
        </w:rPr>
      </w:pPr>
      <w:r>
        <w:rPr>
          <w:i/>
          <w:color w:val="5B9BD5" w:themeColor="accent1"/>
          <w:sz w:val="32"/>
          <w:szCs w:val="32"/>
          <w:u w:val="single"/>
        </w:rPr>
        <w:t xml:space="preserve">Module </w:t>
      </w:r>
      <w:r>
        <w:rPr>
          <w:rFonts w:cstheme="minorHAnsi"/>
          <w:i/>
          <w:color w:val="5B9BD5" w:themeColor="accent1"/>
          <w:sz w:val="32"/>
          <w:szCs w:val="32"/>
          <w:u w:val="single"/>
        </w:rPr>
        <w:t>Code: ACBA4003</w:t>
      </w:r>
    </w:p>
    <w:p w:rsidR="0071067E" w:rsidRDefault="0071067E" w:rsidP="0071067E">
      <w:pPr>
        <w:rPr>
          <w:i/>
          <w:color w:val="5B9BD5" w:themeColor="accent1"/>
          <w:sz w:val="32"/>
          <w:szCs w:val="32"/>
          <w:u w:val="single"/>
        </w:rPr>
      </w:pPr>
      <w:r w:rsidRPr="00A24977">
        <w:rPr>
          <w:i/>
          <w:color w:val="5B9BD5" w:themeColor="accent1"/>
          <w:sz w:val="32"/>
          <w:szCs w:val="32"/>
          <w:u w:val="single"/>
        </w:rPr>
        <w:t>Rhydian Jones 1910142</w:t>
      </w:r>
    </w:p>
    <w:p w:rsidR="0071067E" w:rsidRDefault="0071067E"/>
    <w:p w:rsidR="0071067E" w:rsidRDefault="0071067E"/>
    <w:p w:rsidR="0071067E" w:rsidRDefault="0071067E"/>
    <w:p w:rsidR="0071067E" w:rsidRDefault="0071067E"/>
    <w:p w:rsidR="0071067E" w:rsidRDefault="0071067E"/>
    <w:p w:rsidR="0071067E" w:rsidRDefault="0071067E"/>
    <w:p w:rsidR="0071067E" w:rsidRDefault="0071067E"/>
    <w:p w:rsidR="0071067E" w:rsidRDefault="0071067E"/>
    <w:p w:rsidR="0071067E" w:rsidRDefault="0071067E"/>
    <w:p w:rsidR="0071067E" w:rsidRDefault="0071067E"/>
    <w:p w:rsidR="0071067E" w:rsidRDefault="0071067E"/>
    <w:p w:rsidR="0071067E" w:rsidRDefault="0071067E"/>
    <w:p w:rsidR="0071067E" w:rsidRDefault="0071067E"/>
    <w:p w:rsidR="0071067E" w:rsidRDefault="0071067E"/>
    <w:p w:rsidR="0071067E" w:rsidRDefault="0071067E"/>
    <w:p w:rsidR="0071067E" w:rsidRDefault="0071067E"/>
    <w:p w:rsidR="0071067E" w:rsidRDefault="0071067E" w:rsidP="0071067E">
      <w:pPr>
        <w:jc w:val="center"/>
        <w:rPr>
          <w:i/>
          <w:color w:val="5B9BD5" w:themeColor="accent1"/>
          <w:sz w:val="32"/>
          <w:szCs w:val="32"/>
          <w:u w:val="single"/>
        </w:rPr>
      </w:pPr>
      <w:r w:rsidRPr="0071067E">
        <w:rPr>
          <w:i/>
          <w:color w:val="5B9BD5" w:themeColor="accent1"/>
          <w:sz w:val="32"/>
          <w:szCs w:val="32"/>
          <w:u w:val="single"/>
        </w:rPr>
        <w:lastRenderedPageBreak/>
        <w:t>Contents</w:t>
      </w:r>
    </w:p>
    <w:p w:rsidR="0071067E" w:rsidRDefault="0071067E" w:rsidP="0071067E">
      <w:pPr>
        <w:jc w:val="center"/>
        <w:rPr>
          <w:i/>
          <w:color w:val="5B9BD5" w:themeColor="accent1"/>
          <w:sz w:val="32"/>
          <w:szCs w:val="32"/>
          <w:u w:val="single"/>
        </w:rPr>
      </w:pPr>
    </w:p>
    <w:p w:rsidR="0071067E" w:rsidRDefault="0071067E" w:rsidP="0071067E">
      <w:pPr>
        <w:jc w:val="center"/>
        <w:rPr>
          <w:i/>
          <w:color w:val="5B9BD5" w:themeColor="accent1"/>
          <w:sz w:val="32"/>
          <w:szCs w:val="32"/>
          <w:u w:val="single"/>
        </w:rPr>
      </w:pPr>
    </w:p>
    <w:p w:rsidR="0071067E" w:rsidRPr="0071067E" w:rsidRDefault="0071067E" w:rsidP="0071067E">
      <w:pPr>
        <w:pStyle w:val="ListParagraph"/>
        <w:numPr>
          <w:ilvl w:val="0"/>
          <w:numId w:val="1"/>
        </w:numPr>
        <w:jc w:val="center"/>
        <w:rPr>
          <w:color w:val="5B9BD5" w:themeColor="accent1"/>
          <w:sz w:val="28"/>
          <w:szCs w:val="28"/>
        </w:rPr>
      </w:pPr>
      <w:r w:rsidRPr="0071067E">
        <w:rPr>
          <w:color w:val="5B9BD5" w:themeColor="accent1"/>
          <w:sz w:val="28"/>
          <w:szCs w:val="28"/>
        </w:rPr>
        <w:t>Construction Phase Plan</w:t>
      </w:r>
    </w:p>
    <w:p w:rsidR="0071067E" w:rsidRPr="0071067E" w:rsidRDefault="0071067E" w:rsidP="0071067E">
      <w:pPr>
        <w:pStyle w:val="ListParagraph"/>
        <w:rPr>
          <w:color w:val="5B9BD5" w:themeColor="accent1"/>
          <w:sz w:val="28"/>
          <w:szCs w:val="28"/>
        </w:rPr>
      </w:pPr>
    </w:p>
    <w:p w:rsidR="0071067E" w:rsidRPr="0071067E" w:rsidRDefault="0071067E" w:rsidP="0071067E">
      <w:pPr>
        <w:pStyle w:val="ListParagraph"/>
        <w:numPr>
          <w:ilvl w:val="0"/>
          <w:numId w:val="1"/>
        </w:numPr>
        <w:jc w:val="center"/>
        <w:rPr>
          <w:color w:val="5B9BD5" w:themeColor="accent1"/>
          <w:sz w:val="28"/>
          <w:szCs w:val="28"/>
        </w:rPr>
      </w:pPr>
      <w:r w:rsidRPr="0071067E">
        <w:rPr>
          <w:color w:val="5B9BD5" w:themeColor="accent1"/>
          <w:sz w:val="28"/>
          <w:szCs w:val="28"/>
        </w:rPr>
        <w:t>Method Statement</w:t>
      </w:r>
    </w:p>
    <w:p w:rsidR="0071067E" w:rsidRPr="0071067E" w:rsidRDefault="0071067E" w:rsidP="0071067E">
      <w:pPr>
        <w:pStyle w:val="ListParagraph"/>
        <w:rPr>
          <w:color w:val="5B9BD5" w:themeColor="accent1"/>
          <w:sz w:val="28"/>
          <w:szCs w:val="28"/>
        </w:rPr>
      </w:pPr>
    </w:p>
    <w:p w:rsidR="0071067E" w:rsidRPr="0071067E" w:rsidRDefault="0071067E" w:rsidP="0071067E">
      <w:pPr>
        <w:pStyle w:val="ListParagraph"/>
        <w:numPr>
          <w:ilvl w:val="0"/>
          <w:numId w:val="1"/>
        </w:numPr>
        <w:jc w:val="center"/>
        <w:rPr>
          <w:color w:val="5B9BD5" w:themeColor="accent1"/>
          <w:sz w:val="28"/>
          <w:szCs w:val="28"/>
        </w:rPr>
      </w:pPr>
      <w:r w:rsidRPr="0071067E">
        <w:rPr>
          <w:color w:val="5B9BD5" w:themeColor="accent1"/>
          <w:sz w:val="28"/>
          <w:szCs w:val="28"/>
        </w:rPr>
        <w:t>Risk Assessments</w:t>
      </w:r>
    </w:p>
    <w:p w:rsidR="0071067E" w:rsidRPr="0071067E" w:rsidRDefault="0071067E" w:rsidP="0071067E">
      <w:pPr>
        <w:pStyle w:val="ListParagraph"/>
        <w:rPr>
          <w:color w:val="5B9BD5" w:themeColor="accent1"/>
          <w:sz w:val="28"/>
          <w:szCs w:val="28"/>
        </w:rPr>
      </w:pPr>
    </w:p>
    <w:p w:rsidR="0071067E" w:rsidRPr="0071067E" w:rsidRDefault="000311EB" w:rsidP="0071067E">
      <w:pPr>
        <w:pStyle w:val="ListParagraph"/>
        <w:numPr>
          <w:ilvl w:val="0"/>
          <w:numId w:val="1"/>
        </w:numPr>
        <w:jc w:val="center"/>
        <w:rPr>
          <w:color w:val="5B9BD5" w:themeColor="accent1"/>
          <w:sz w:val="28"/>
          <w:szCs w:val="28"/>
        </w:rPr>
      </w:pPr>
      <w:r>
        <w:rPr>
          <w:color w:val="5B9BD5" w:themeColor="accent1"/>
          <w:sz w:val="28"/>
          <w:szCs w:val="28"/>
        </w:rPr>
        <w:t>CDM Regulations and Duty Holders</w:t>
      </w:r>
    </w:p>
    <w:p w:rsidR="0071067E" w:rsidRPr="0071067E" w:rsidRDefault="0071067E" w:rsidP="0071067E">
      <w:pPr>
        <w:rPr>
          <w:color w:val="5B9BD5" w:themeColor="accent1"/>
          <w:sz w:val="28"/>
          <w:szCs w:val="28"/>
        </w:rPr>
      </w:pPr>
    </w:p>
    <w:p w:rsidR="0071067E" w:rsidRDefault="0071067E" w:rsidP="0071067E">
      <w:pPr>
        <w:rPr>
          <w:color w:val="5B9BD5" w:themeColor="accent1"/>
          <w:sz w:val="28"/>
          <w:szCs w:val="28"/>
        </w:rPr>
      </w:pPr>
    </w:p>
    <w:p w:rsidR="0071067E" w:rsidRDefault="0071067E" w:rsidP="0071067E">
      <w:pPr>
        <w:rPr>
          <w:color w:val="5B9BD5" w:themeColor="accent1"/>
          <w:sz w:val="28"/>
          <w:szCs w:val="28"/>
        </w:rPr>
      </w:pPr>
    </w:p>
    <w:p w:rsidR="0071067E" w:rsidRDefault="0071067E" w:rsidP="0071067E">
      <w:pPr>
        <w:rPr>
          <w:color w:val="5B9BD5" w:themeColor="accent1"/>
          <w:sz w:val="28"/>
          <w:szCs w:val="28"/>
        </w:rPr>
      </w:pPr>
    </w:p>
    <w:p w:rsidR="0071067E" w:rsidRDefault="0071067E" w:rsidP="0071067E">
      <w:pPr>
        <w:rPr>
          <w:color w:val="5B9BD5" w:themeColor="accent1"/>
          <w:sz w:val="28"/>
          <w:szCs w:val="28"/>
        </w:rPr>
      </w:pPr>
    </w:p>
    <w:p w:rsidR="0071067E" w:rsidRDefault="0071067E" w:rsidP="0071067E">
      <w:pPr>
        <w:rPr>
          <w:color w:val="5B9BD5" w:themeColor="accent1"/>
          <w:sz w:val="28"/>
          <w:szCs w:val="28"/>
        </w:rPr>
      </w:pPr>
    </w:p>
    <w:p w:rsidR="0071067E" w:rsidRDefault="0071067E" w:rsidP="0071067E">
      <w:pPr>
        <w:rPr>
          <w:color w:val="5B9BD5" w:themeColor="accent1"/>
          <w:sz w:val="28"/>
          <w:szCs w:val="28"/>
        </w:rPr>
      </w:pPr>
    </w:p>
    <w:p w:rsidR="0071067E" w:rsidRDefault="0071067E" w:rsidP="0071067E">
      <w:pPr>
        <w:rPr>
          <w:color w:val="5B9BD5" w:themeColor="accent1"/>
          <w:sz w:val="28"/>
          <w:szCs w:val="28"/>
        </w:rPr>
      </w:pPr>
    </w:p>
    <w:p w:rsidR="0071067E" w:rsidRDefault="0071067E" w:rsidP="0071067E">
      <w:pPr>
        <w:rPr>
          <w:color w:val="5B9BD5" w:themeColor="accent1"/>
          <w:sz w:val="28"/>
          <w:szCs w:val="28"/>
        </w:rPr>
      </w:pPr>
    </w:p>
    <w:p w:rsidR="0071067E" w:rsidRDefault="0071067E" w:rsidP="0071067E">
      <w:pPr>
        <w:rPr>
          <w:color w:val="5B9BD5" w:themeColor="accent1"/>
          <w:sz w:val="28"/>
          <w:szCs w:val="28"/>
        </w:rPr>
      </w:pPr>
    </w:p>
    <w:p w:rsidR="0071067E" w:rsidRDefault="0071067E" w:rsidP="0071067E">
      <w:pPr>
        <w:rPr>
          <w:color w:val="5B9BD5" w:themeColor="accent1"/>
          <w:sz w:val="28"/>
          <w:szCs w:val="28"/>
        </w:rPr>
      </w:pPr>
    </w:p>
    <w:p w:rsidR="0071067E" w:rsidRDefault="0071067E" w:rsidP="0071067E">
      <w:pPr>
        <w:rPr>
          <w:color w:val="5B9BD5" w:themeColor="accent1"/>
          <w:sz w:val="28"/>
          <w:szCs w:val="28"/>
        </w:rPr>
      </w:pPr>
    </w:p>
    <w:p w:rsidR="0071067E" w:rsidRDefault="0071067E" w:rsidP="0071067E">
      <w:pPr>
        <w:rPr>
          <w:color w:val="5B9BD5" w:themeColor="accent1"/>
          <w:sz w:val="28"/>
          <w:szCs w:val="28"/>
        </w:rPr>
      </w:pPr>
    </w:p>
    <w:p w:rsidR="0071067E" w:rsidRDefault="0071067E" w:rsidP="0071067E">
      <w:pPr>
        <w:rPr>
          <w:color w:val="5B9BD5" w:themeColor="accent1"/>
          <w:sz w:val="28"/>
          <w:szCs w:val="28"/>
        </w:rPr>
      </w:pPr>
    </w:p>
    <w:p w:rsidR="0071067E" w:rsidRDefault="0071067E" w:rsidP="0071067E">
      <w:pPr>
        <w:rPr>
          <w:color w:val="5B9BD5" w:themeColor="accent1"/>
          <w:sz w:val="28"/>
          <w:szCs w:val="28"/>
        </w:rPr>
      </w:pPr>
    </w:p>
    <w:p w:rsidR="0071067E" w:rsidRDefault="0071067E" w:rsidP="0071067E">
      <w:pPr>
        <w:rPr>
          <w:color w:val="5B9BD5" w:themeColor="accent1"/>
          <w:sz w:val="28"/>
          <w:szCs w:val="28"/>
        </w:rPr>
      </w:pPr>
    </w:p>
    <w:p w:rsidR="0071067E" w:rsidRDefault="0071067E" w:rsidP="0071067E">
      <w:pPr>
        <w:rPr>
          <w:color w:val="5B9BD5" w:themeColor="accent1"/>
          <w:sz w:val="28"/>
          <w:szCs w:val="28"/>
        </w:rPr>
      </w:pPr>
    </w:p>
    <w:p w:rsidR="0071067E" w:rsidRDefault="0071067E" w:rsidP="0071067E">
      <w:pPr>
        <w:rPr>
          <w:color w:val="5B9BD5" w:themeColor="accent1"/>
          <w:sz w:val="28"/>
          <w:szCs w:val="28"/>
        </w:rPr>
      </w:pPr>
    </w:p>
    <w:p w:rsidR="0071067E" w:rsidRDefault="0071067E" w:rsidP="0071067E">
      <w:pPr>
        <w:rPr>
          <w:b/>
          <w:color w:val="5B9BD5" w:themeColor="accent1"/>
          <w:sz w:val="28"/>
          <w:szCs w:val="28"/>
          <w:u w:val="single"/>
        </w:rPr>
      </w:pPr>
      <w:r>
        <w:rPr>
          <w:b/>
          <w:color w:val="5B9BD5" w:themeColor="accent1"/>
          <w:sz w:val="28"/>
          <w:szCs w:val="28"/>
          <w:u w:val="single"/>
        </w:rPr>
        <w:lastRenderedPageBreak/>
        <w:t>Introduction</w:t>
      </w:r>
    </w:p>
    <w:p w:rsidR="0071067E" w:rsidRPr="0068047A" w:rsidRDefault="0068047A" w:rsidP="0071067E">
      <w:pPr>
        <w:rPr>
          <w:sz w:val="24"/>
          <w:szCs w:val="24"/>
        </w:rPr>
      </w:pPr>
      <w:r>
        <w:rPr>
          <w:sz w:val="24"/>
          <w:szCs w:val="24"/>
        </w:rPr>
        <w:t xml:space="preserve">This document will present many tasks that are required before, during and after a construction project. </w:t>
      </w:r>
      <w:r w:rsidR="006671C6">
        <w:rPr>
          <w:sz w:val="24"/>
          <w:szCs w:val="24"/>
        </w:rPr>
        <w:t>University of Trinity St David’s have had plans approved by the local authority to build a two storey detached domestic building with a loft room. The</w:t>
      </w:r>
      <w:r>
        <w:rPr>
          <w:sz w:val="24"/>
          <w:szCs w:val="24"/>
        </w:rPr>
        <w:t xml:space="preserve"> project itself will initially start on the 6</w:t>
      </w:r>
      <w:r w:rsidRPr="0068047A">
        <w:rPr>
          <w:sz w:val="24"/>
          <w:szCs w:val="24"/>
          <w:vertAlign w:val="superscript"/>
        </w:rPr>
        <w:t>th</w:t>
      </w:r>
      <w:r>
        <w:rPr>
          <w:sz w:val="24"/>
          <w:szCs w:val="24"/>
        </w:rPr>
        <w:t xml:space="preserve"> May 2020</w:t>
      </w:r>
      <w:r w:rsidR="006671C6">
        <w:rPr>
          <w:sz w:val="24"/>
          <w:szCs w:val="24"/>
        </w:rPr>
        <w:t xml:space="preserve"> and the intended time duration for this project will be 3</w:t>
      </w:r>
      <w:r w:rsidR="00200E2A">
        <w:rPr>
          <w:sz w:val="24"/>
          <w:szCs w:val="24"/>
        </w:rPr>
        <w:t>3 weeks ending on Wednesday 23rd</w:t>
      </w:r>
      <w:r w:rsidR="006671C6">
        <w:rPr>
          <w:sz w:val="24"/>
          <w:szCs w:val="24"/>
        </w:rPr>
        <w:t xml:space="preserve"> December 2020. I am to provide a detailed Construction Phase Plan for all major activities that relate to this project from start through to the finish. A specific Method Statement will be produced for three major activities that will be identified on site.</w:t>
      </w:r>
    </w:p>
    <w:p w:rsidR="0071067E" w:rsidRDefault="0071067E" w:rsidP="0071067E">
      <w:pPr>
        <w:rPr>
          <w:b/>
          <w:color w:val="5B9BD5" w:themeColor="accent1"/>
          <w:sz w:val="28"/>
          <w:szCs w:val="28"/>
          <w:u w:val="single"/>
        </w:rPr>
      </w:pPr>
      <w:r w:rsidRPr="00CC6D8A">
        <w:rPr>
          <w:b/>
          <w:color w:val="5B9BD5" w:themeColor="accent1"/>
          <w:sz w:val="28"/>
          <w:szCs w:val="28"/>
          <w:u w:val="single"/>
        </w:rPr>
        <w:t>Construction Phase Plan</w:t>
      </w:r>
      <w:r w:rsidRPr="0071067E">
        <w:rPr>
          <w:b/>
          <w:color w:val="5B9BD5" w:themeColor="accent1"/>
          <w:sz w:val="28"/>
          <w:szCs w:val="28"/>
          <w:u w:val="single"/>
        </w:rPr>
        <w:t xml:space="preserve"> (CPP)</w:t>
      </w:r>
    </w:p>
    <w:p w:rsidR="00AA4AB8" w:rsidRDefault="00AA4AB8" w:rsidP="00AA4AB8">
      <w:pPr>
        <w:rPr>
          <w:sz w:val="28"/>
          <w:szCs w:val="28"/>
          <w:u w:val="single"/>
        </w:rPr>
      </w:pPr>
      <w:r>
        <w:rPr>
          <w:sz w:val="28"/>
          <w:szCs w:val="28"/>
          <w:u w:val="single"/>
        </w:rPr>
        <w:t xml:space="preserve">Company name: </w:t>
      </w:r>
      <w:r w:rsidRPr="00983FC5">
        <w:rPr>
          <w:sz w:val="24"/>
          <w:szCs w:val="24"/>
        </w:rPr>
        <w:t>Jones Homes</w:t>
      </w:r>
    </w:p>
    <w:p w:rsidR="00AA4AB8" w:rsidRPr="00983FC5" w:rsidRDefault="00AA4AB8" w:rsidP="00AA4AB8">
      <w:pPr>
        <w:rPr>
          <w:sz w:val="24"/>
          <w:szCs w:val="24"/>
        </w:rPr>
      </w:pPr>
      <w:r>
        <w:rPr>
          <w:sz w:val="28"/>
          <w:szCs w:val="28"/>
          <w:u w:val="single"/>
        </w:rPr>
        <w:t>Principal Cont</w:t>
      </w:r>
      <w:r w:rsidR="00D63369">
        <w:rPr>
          <w:sz w:val="28"/>
          <w:szCs w:val="28"/>
          <w:u w:val="single"/>
        </w:rPr>
        <w:t>r</w:t>
      </w:r>
      <w:r>
        <w:rPr>
          <w:sz w:val="28"/>
          <w:szCs w:val="28"/>
          <w:u w:val="single"/>
        </w:rPr>
        <w:t>act</w:t>
      </w:r>
      <w:r w:rsidR="00D63369">
        <w:rPr>
          <w:sz w:val="28"/>
          <w:szCs w:val="28"/>
          <w:u w:val="single"/>
        </w:rPr>
        <w:t>or</w:t>
      </w:r>
      <w:r>
        <w:rPr>
          <w:sz w:val="28"/>
          <w:szCs w:val="28"/>
          <w:u w:val="single"/>
        </w:rPr>
        <w:t xml:space="preserve">: </w:t>
      </w:r>
      <w:r w:rsidRPr="00983FC5">
        <w:rPr>
          <w:sz w:val="24"/>
          <w:szCs w:val="24"/>
        </w:rPr>
        <w:t>Rhydian Jones</w:t>
      </w:r>
      <w:r w:rsidR="00CC6D8A">
        <w:rPr>
          <w:sz w:val="24"/>
          <w:szCs w:val="24"/>
        </w:rPr>
        <w:t xml:space="preserve"> (Jones Homes) </w:t>
      </w:r>
    </w:p>
    <w:p w:rsidR="00AA4AB8" w:rsidRPr="00983FC5" w:rsidRDefault="00AA4AB8" w:rsidP="00AA4AB8">
      <w:pPr>
        <w:rPr>
          <w:sz w:val="24"/>
          <w:szCs w:val="24"/>
        </w:rPr>
      </w:pPr>
      <w:r w:rsidRPr="00983FC5">
        <w:rPr>
          <w:sz w:val="24"/>
          <w:szCs w:val="24"/>
        </w:rPr>
        <w:t>07769985478</w:t>
      </w:r>
    </w:p>
    <w:p w:rsidR="00AA4AB8" w:rsidRDefault="00AA4AB8" w:rsidP="00AA4AB8">
      <w:pPr>
        <w:rPr>
          <w:sz w:val="28"/>
          <w:szCs w:val="28"/>
          <w:u w:val="single"/>
        </w:rPr>
      </w:pPr>
      <w:r>
        <w:rPr>
          <w:sz w:val="28"/>
          <w:szCs w:val="28"/>
          <w:u w:val="single"/>
        </w:rPr>
        <w:t>Architect Information:</w:t>
      </w:r>
    </w:p>
    <w:p w:rsidR="00AA4AB8" w:rsidRPr="00983FC5" w:rsidRDefault="00AA4AB8" w:rsidP="00AA4AB8">
      <w:pPr>
        <w:rPr>
          <w:sz w:val="24"/>
          <w:szCs w:val="24"/>
        </w:rPr>
      </w:pPr>
      <w:r w:rsidRPr="00983FC5">
        <w:rPr>
          <w:sz w:val="24"/>
          <w:szCs w:val="24"/>
        </w:rPr>
        <w:t>Mr Shane Jones</w:t>
      </w:r>
    </w:p>
    <w:p w:rsidR="00AA4AB8" w:rsidRPr="00983FC5" w:rsidRDefault="00AA4AB8" w:rsidP="00AA4AB8">
      <w:pPr>
        <w:rPr>
          <w:sz w:val="24"/>
          <w:szCs w:val="24"/>
        </w:rPr>
      </w:pPr>
      <w:proofErr w:type="spellStart"/>
      <w:r w:rsidRPr="00983FC5">
        <w:rPr>
          <w:sz w:val="24"/>
          <w:szCs w:val="24"/>
        </w:rPr>
        <w:t>Jones&amp;Halford</w:t>
      </w:r>
      <w:proofErr w:type="spellEnd"/>
      <w:r w:rsidRPr="00983FC5">
        <w:rPr>
          <w:sz w:val="24"/>
          <w:szCs w:val="24"/>
        </w:rPr>
        <w:t xml:space="preserve"> Architect and design</w:t>
      </w:r>
    </w:p>
    <w:p w:rsidR="00AA4AB8" w:rsidRPr="00983FC5" w:rsidRDefault="00AA4AB8" w:rsidP="00AA4AB8">
      <w:pPr>
        <w:rPr>
          <w:sz w:val="24"/>
          <w:szCs w:val="24"/>
        </w:rPr>
      </w:pPr>
      <w:r w:rsidRPr="00983FC5">
        <w:rPr>
          <w:sz w:val="24"/>
          <w:szCs w:val="24"/>
        </w:rPr>
        <w:t xml:space="preserve">Unit 1 </w:t>
      </w:r>
    </w:p>
    <w:p w:rsidR="00AA4AB8" w:rsidRPr="00983FC5" w:rsidRDefault="00AA4AB8" w:rsidP="00AA4AB8">
      <w:pPr>
        <w:rPr>
          <w:sz w:val="24"/>
          <w:szCs w:val="24"/>
        </w:rPr>
      </w:pPr>
      <w:r w:rsidRPr="00983FC5">
        <w:rPr>
          <w:sz w:val="24"/>
          <w:szCs w:val="24"/>
        </w:rPr>
        <w:t>Swansea bay Industrial Estate</w:t>
      </w:r>
    </w:p>
    <w:p w:rsidR="00AA4AB8" w:rsidRPr="00983FC5" w:rsidRDefault="00AA4AB8" w:rsidP="00AA4AB8">
      <w:pPr>
        <w:rPr>
          <w:sz w:val="24"/>
          <w:szCs w:val="24"/>
        </w:rPr>
      </w:pPr>
      <w:r w:rsidRPr="00983FC5">
        <w:rPr>
          <w:sz w:val="24"/>
          <w:szCs w:val="24"/>
        </w:rPr>
        <w:t>Mumbles</w:t>
      </w:r>
    </w:p>
    <w:p w:rsidR="00AA4AB8" w:rsidRPr="00983FC5" w:rsidRDefault="00AA4AB8" w:rsidP="00AA4AB8">
      <w:pPr>
        <w:rPr>
          <w:sz w:val="24"/>
          <w:szCs w:val="24"/>
        </w:rPr>
      </w:pPr>
      <w:r w:rsidRPr="00983FC5">
        <w:rPr>
          <w:sz w:val="24"/>
          <w:szCs w:val="24"/>
        </w:rPr>
        <w:t>SA4 5HR</w:t>
      </w:r>
    </w:p>
    <w:p w:rsidR="00AA4AB8" w:rsidRDefault="00AA4AB8" w:rsidP="00AA4AB8">
      <w:pPr>
        <w:rPr>
          <w:sz w:val="24"/>
          <w:szCs w:val="24"/>
        </w:rPr>
      </w:pPr>
      <w:r w:rsidRPr="00983FC5">
        <w:rPr>
          <w:sz w:val="24"/>
          <w:szCs w:val="24"/>
        </w:rPr>
        <w:t>07765518767</w:t>
      </w:r>
    </w:p>
    <w:p w:rsidR="00AA4AB8" w:rsidRDefault="00AA4AB8" w:rsidP="00AA4AB8">
      <w:pPr>
        <w:rPr>
          <w:sz w:val="28"/>
          <w:szCs w:val="28"/>
          <w:u w:val="single"/>
        </w:rPr>
      </w:pPr>
      <w:r>
        <w:rPr>
          <w:sz w:val="28"/>
          <w:szCs w:val="28"/>
          <w:u w:val="single"/>
        </w:rPr>
        <w:t xml:space="preserve">What is the </w:t>
      </w:r>
      <w:proofErr w:type="gramStart"/>
      <w:r>
        <w:rPr>
          <w:sz w:val="28"/>
          <w:szCs w:val="28"/>
          <w:u w:val="single"/>
        </w:rPr>
        <w:t>Job:</w:t>
      </w:r>
      <w:proofErr w:type="gramEnd"/>
      <w:r>
        <w:rPr>
          <w:sz w:val="28"/>
          <w:szCs w:val="28"/>
          <w:u w:val="single"/>
        </w:rPr>
        <w:t xml:space="preserve"> </w:t>
      </w:r>
    </w:p>
    <w:p w:rsidR="00AA4AB8" w:rsidRDefault="00AA4AB8" w:rsidP="00AA4AB8">
      <w:pPr>
        <w:rPr>
          <w:sz w:val="24"/>
          <w:szCs w:val="24"/>
        </w:rPr>
      </w:pPr>
      <w:r w:rsidRPr="00046F23">
        <w:rPr>
          <w:sz w:val="24"/>
          <w:szCs w:val="24"/>
        </w:rPr>
        <w:t>Build a</w:t>
      </w:r>
      <w:r>
        <w:rPr>
          <w:sz w:val="24"/>
          <w:szCs w:val="24"/>
        </w:rPr>
        <w:t xml:space="preserve"> </w:t>
      </w:r>
      <w:r w:rsidRPr="00046F23">
        <w:rPr>
          <w:sz w:val="24"/>
          <w:szCs w:val="24"/>
        </w:rPr>
        <w:t>Single</w:t>
      </w:r>
      <w:r>
        <w:rPr>
          <w:sz w:val="24"/>
          <w:szCs w:val="24"/>
        </w:rPr>
        <w:t>, Two Storey detached domestic building with a loft room. Located in SA1 (see plans below CPP) Direct access off highway.</w:t>
      </w:r>
    </w:p>
    <w:p w:rsidR="00AA51AC" w:rsidRDefault="00614AC4" w:rsidP="00AA4AB8">
      <w:pPr>
        <w:rPr>
          <w:sz w:val="24"/>
          <w:szCs w:val="24"/>
        </w:rPr>
      </w:pPr>
      <w:r>
        <w:rPr>
          <w:noProof/>
          <w:lang w:eastAsia="en-GB"/>
        </w:rPr>
        <w:drawing>
          <wp:anchor distT="0" distB="0" distL="114300" distR="114300" simplePos="0" relativeHeight="251660288" behindDoc="0" locked="0" layoutInCell="1" allowOverlap="1">
            <wp:simplePos x="914400" y="7559040"/>
            <wp:positionH relativeFrom="column">
              <wp:align>left</wp:align>
            </wp:positionH>
            <wp:positionV relativeFrom="paragraph">
              <wp:align>top</wp:align>
            </wp:positionV>
            <wp:extent cx="3124200" cy="1677709"/>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24200" cy="1677709"/>
                    </a:xfrm>
                    <a:prstGeom prst="rect">
                      <a:avLst/>
                    </a:prstGeom>
                  </pic:spPr>
                </pic:pic>
              </a:graphicData>
            </a:graphic>
          </wp:anchor>
        </w:drawing>
      </w:r>
      <w:r>
        <w:rPr>
          <w:sz w:val="24"/>
          <w:szCs w:val="24"/>
        </w:rPr>
        <w:t>Proposed NW Elevation</w:t>
      </w:r>
      <w:r>
        <w:rPr>
          <w:sz w:val="24"/>
          <w:szCs w:val="24"/>
        </w:rPr>
        <w:br w:type="textWrapping" w:clear="all"/>
      </w:r>
    </w:p>
    <w:p w:rsidR="00614AC4" w:rsidRDefault="00614AC4" w:rsidP="00AA4AB8">
      <w:pPr>
        <w:rPr>
          <w:sz w:val="24"/>
          <w:szCs w:val="24"/>
        </w:rPr>
      </w:pPr>
    </w:p>
    <w:p w:rsidR="00614AC4" w:rsidRDefault="00614AC4" w:rsidP="00AA4AB8">
      <w:pPr>
        <w:rPr>
          <w:sz w:val="24"/>
          <w:szCs w:val="24"/>
        </w:rPr>
      </w:pPr>
      <w:r>
        <w:rPr>
          <w:noProof/>
          <w:lang w:eastAsia="en-GB"/>
        </w:rPr>
        <w:lastRenderedPageBreak/>
        <w:drawing>
          <wp:anchor distT="0" distB="0" distL="114300" distR="114300" simplePos="0" relativeHeight="251659264" behindDoc="0" locked="0" layoutInCell="1" allowOverlap="1">
            <wp:simplePos x="914400" y="914400"/>
            <wp:positionH relativeFrom="column">
              <wp:align>left</wp:align>
            </wp:positionH>
            <wp:positionV relativeFrom="paragraph">
              <wp:align>top</wp:align>
            </wp:positionV>
            <wp:extent cx="3085707" cy="1844040"/>
            <wp:effectExtent l="0" t="0" r="635" b="381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085707" cy="1844040"/>
                    </a:xfrm>
                    <a:prstGeom prst="rect">
                      <a:avLst/>
                    </a:prstGeom>
                  </pic:spPr>
                </pic:pic>
              </a:graphicData>
            </a:graphic>
          </wp:anchor>
        </w:drawing>
      </w:r>
      <w:r>
        <w:rPr>
          <w:sz w:val="24"/>
          <w:szCs w:val="24"/>
        </w:rPr>
        <w:t>Proposed SW Elevation</w:t>
      </w:r>
      <w:r>
        <w:rPr>
          <w:sz w:val="24"/>
          <w:szCs w:val="24"/>
        </w:rPr>
        <w:br w:type="textWrapping" w:clear="all"/>
      </w:r>
    </w:p>
    <w:p w:rsidR="00614AC4" w:rsidRDefault="00614AC4" w:rsidP="00AA4AB8">
      <w:pPr>
        <w:rPr>
          <w:sz w:val="24"/>
          <w:szCs w:val="24"/>
        </w:rPr>
      </w:pPr>
    </w:p>
    <w:p w:rsidR="00614AC4" w:rsidRDefault="00614AC4" w:rsidP="00AA4AB8">
      <w:pPr>
        <w:rPr>
          <w:sz w:val="24"/>
          <w:szCs w:val="24"/>
        </w:rPr>
      </w:pPr>
      <w:r>
        <w:rPr>
          <w:noProof/>
          <w:lang w:eastAsia="en-GB"/>
        </w:rPr>
        <w:drawing>
          <wp:anchor distT="0" distB="0" distL="114300" distR="114300" simplePos="0" relativeHeight="251658240" behindDoc="0" locked="0" layoutInCell="1" allowOverlap="1">
            <wp:simplePos x="914400" y="3177540"/>
            <wp:positionH relativeFrom="column">
              <wp:align>left</wp:align>
            </wp:positionH>
            <wp:positionV relativeFrom="paragraph">
              <wp:align>top</wp:align>
            </wp:positionV>
            <wp:extent cx="3138961" cy="2057400"/>
            <wp:effectExtent l="0" t="0" r="444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138961" cy="2057400"/>
                    </a:xfrm>
                    <a:prstGeom prst="rect">
                      <a:avLst/>
                    </a:prstGeom>
                  </pic:spPr>
                </pic:pic>
              </a:graphicData>
            </a:graphic>
          </wp:anchor>
        </w:drawing>
      </w:r>
      <w:r>
        <w:rPr>
          <w:sz w:val="24"/>
          <w:szCs w:val="24"/>
        </w:rPr>
        <w:t>Propose</w:t>
      </w:r>
      <w:r w:rsidR="006019D6">
        <w:rPr>
          <w:sz w:val="24"/>
          <w:szCs w:val="24"/>
        </w:rPr>
        <w:t>d</w:t>
      </w:r>
      <w:r>
        <w:rPr>
          <w:sz w:val="24"/>
          <w:szCs w:val="24"/>
        </w:rPr>
        <w:t xml:space="preserve"> Ground Floor Plan</w:t>
      </w:r>
      <w:r>
        <w:rPr>
          <w:sz w:val="24"/>
          <w:szCs w:val="24"/>
        </w:rPr>
        <w:br w:type="textWrapping" w:clear="all"/>
      </w:r>
    </w:p>
    <w:p w:rsidR="006019D6" w:rsidRDefault="006019D6" w:rsidP="00AA4AB8">
      <w:pPr>
        <w:rPr>
          <w:sz w:val="24"/>
          <w:szCs w:val="24"/>
        </w:rPr>
      </w:pPr>
      <w:r>
        <w:rPr>
          <w:noProof/>
          <w:lang w:eastAsia="en-GB"/>
        </w:rPr>
        <w:drawing>
          <wp:anchor distT="0" distB="0" distL="114300" distR="114300" simplePos="0" relativeHeight="251661312" behindDoc="0" locked="0" layoutInCell="1" allowOverlap="1">
            <wp:simplePos x="914400" y="5730240"/>
            <wp:positionH relativeFrom="column">
              <wp:align>left</wp:align>
            </wp:positionH>
            <wp:positionV relativeFrom="paragraph">
              <wp:align>top</wp:align>
            </wp:positionV>
            <wp:extent cx="3502589" cy="2263140"/>
            <wp:effectExtent l="0" t="0" r="3175" b="381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502589" cy="2263140"/>
                    </a:xfrm>
                    <a:prstGeom prst="rect">
                      <a:avLst/>
                    </a:prstGeom>
                  </pic:spPr>
                </pic:pic>
              </a:graphicData>
            </a:graphic>
          </wp:anchor>
        </w:drawing>
      </w:r>
      <w:r>
        <w:rPr>
          <w:sz w:val="24"/>
          <w:szCs w:val="24"/>
        </w:rPr>
        <w:t>Proposed First Floor Plan</w:t>
      </w:r>
    </w:p>
    <w:p w:rsidR="00865021" w:rsidRDefault="00865021" w:rsidP="00AA4AB8">
      <w:pPr>
        <w:rPr>
          <w:sz w:val="24"/>
          <w:szCs w:val="24"/>
        </w:rPr>
      </w:pPr>
    </w:p>
    <w:p w:rsidR="00865021" w:rsidRDefault="00865021" w:rsidP="00AA4AB8">
      <w:pPr>
        <w:rPr>
          <w:sz w:val="24"/>
          <w:szCs w:val="24"/>
        </w:rPr>
      </w:pPr>
    </w:p>
    <w:p w:rsidR="00865021" w:rsidRDefault="00865021" w:rsidP="00AA4AB8">
      <w:pPr>
        <w:rPr>
          <w:sz w:val="24"/>
          <w:szCs w:val="24"/>
        </w:rPr>
      </w:pPr>
    </w:p>
    <w:p w:rsidR="00865021" w:rsidRDefault="00865021" w:rsidP="00AA4AB8">
      <w:pPr>
        <w:rPr>
          <w:sz w:val="24"/>
          <w:szCs w:val="24"/>
        </w:rPr>
      </w:pPr>
    </w:p>
    <w:p w:rsidR="00865021" w:rsidRDefault="00865021" w:rsidP="00AA4AB8">
      <w:pPr>
        <w:rPr>
          <w:sz w:val="24"/>
          <w:szCs w:val="24"/>
        </w:rPr>
      </w:pPr>
    </w:p>
    <w:p w:rsidR="00865021" w:rsidRDefault="00865021" w:rsidP="00AA4AB8">
      <w:pPr>
        <w:rPr>
          <w:sz w:val="24"/>
          <w:szCs w:val="24"/>
        </w:rPr>
      </w:pPr>
    </w:p>
    <w:p w:rsidR="00865021" w:rsidRDefault="00865021" w:rsidP="00AA4AB8">
      <w:pPr>
        <w:rPr>
          <w:sz w:val="24"/>
          <w:szCs w:val="24"/>
        </w:rPr>
      </w:pPr>
    </w:p>
    <w:p w:rsidR="006019D6" w:rsidRDefault="006019D6" w:rsidP="00AA4AB8">
      <w:pPr>
        <w:rPr>
          <w:sz w:val="24"/>
          <w:szCs w:val="24"/>
        </w:rPr>
      </w:pPr>
      <w:r>
        <w:rPr>
          <w:noProof/>
          <w:lang w:eastAsia="en-GB"/>
        </w:rPr>
        <w:lastRenderedPageBreak/>
        <w:drawing>
          <wp:anchor distT="0" distB="0" distL="114300" distR="114300" simplePos="0" relativeHeight="251662336" behindDoc="0" locked="0" layoutInCell="1" allowOverlap="1">
            <wp:simplePos x="914400" y="914400"/>
            <wp:positionH relativeFrom="column">
              <wp:align>left</wp:align>
            </wp:positionH>
            <wp:positionV relativeFrom="paragraph">
              <wp:align>top</wp:align>
            </wp:positionV>
            <wp:extent cx="3665220" cy="2409641"/>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665220" cy="2409641"/>
                    </a:xfrm>
                    <a:prstGeom prst="rect">
                      <a:avLst/>
                    </a:prstGeom>
                  </pic:spPr>
                </pic:pic>
              </a:graphicData>
            </a:graphic>
          </wp:anchor>
        </w:drawing>
      </w:r>
      <w:r>
        <w:rPr>
          <w:sz w:val="24"/>
          <w:szCs w:val="24"/>
        </w:rPr>
        <w:t>Proposed 2</w:t>
      </w:r>
      <w:r w:rsidRPr="006019D6">
        <w:rPr>
          <w:sz w:val="24"/>
          <w:szCs w:val="24"/>
          <w:vertAlign w:val="superscript"/>
        </w:rPr>
        <w:t>nd</w:t>
      </w:r>
      <w:r>
        <w:rPr>
          <w:sz w:val="24"/>
          <w:szCs w:val="24"/>
        </w:rPr>
        <w:t xml:space="preserve"> Floor Plan</w:t>
      </w:r>
    </w:p>
    <w:p w:rsidR="006019D6" w:rsidRPr="006019D6" w:rsidRDefault="006019D6" w:rsidP="006019D6">
      <w:pPr>
        <w:rPr>
          <w:sz w:val="24"/>
          <w:szCs w:val="24"/>
        </w:rPr>
      </w:pPr>
    </w:p>
    <w:p w:rsidR="006019D6" w:rsidRPr="006019D6" w:rsidRDefault="006019D6" w:rsidP="006019D6">
      <w:pPr>
        <w:rPr>
          <w:sz w:val="24"/>
          <w:szCs w:val="24"/>
        </w:rPr>
      </w:pPr>
    </w:p>
    <w:p w:rsidR="006019D6" w:rsidRPr="006019D6" w:rsidRDefault="006019D6" w:rsidP="006019D6">
      <w:pPr>
        <w:rPr>
          <w:sz w:val="24"/>
          <w:szCs w:val="24"/>
        </w:rPr>
      </w:pPr>
    </w:p>
    <w:p w:rsidR="006019D6" w:rsidRPr="006019D6" w:rsidRDefault="006019D6" w:rsidP="006019D6">
      <w:pPr>
        <w:rPr>
          <w:sz w:val="24"/>
          <w:szCs w:val="24"/>
        </w:rPr>
      </w:pPr>
    </w:p>
    <w:p w:rsidR="006019D6" w:rsidRPr="006019D6" w:rsidRDefault="006019D6" w:rsidP="006019D6">
      <w:pPr>
        <w:rPr>
          <w:sz w:val="24"/>
          <w:szCs w:val="24"/>
        </w:rPr>
      </w:pPr>
    </w:p>
    <w:p w:rsidR="006019D6" w:rsidRDefault="006019D6" w:rsidP="00AA4AB8">
      <w:pPr>
        <w:rPr>
          <w:sz w:val="24"/>
          <w:szCs w:val="24"/>
        </w:rPr>
      </w:pPr>
    </w:p>
    <w:p w:rsidR="006019D6" w:rsidRDefault="006019D6" w:rsidP="00AA4AB8">
      <w:pPr>
        <w:rPr>
          <w:sz w:val="24"/>
          <w:szCs w:val="24"/>
        </w:rPr>
      </w:pPr>
    </w:p>
    <w:p w:rsidR="006019D6" w:rsidRDefault="006019D6" w:rsidP="00AA4AB8">
      <w:pPr>
        <w:rPr>
          <w:sz w:val="24"/>
          <w:szCs w:val="24"/>
        </w:rPr>
      </w:pPr>
    </w:p>
    <w:p w:rsidR="00865021" w:rsidRDefault="00865021" w:rsidP="00AA4AB8">
      <w:pPr>
        <w:rPr>
          <w:sz w:val="24"/>
          <w:szCs w:val="24"/>
        </w:rPr>
      </w:pPr>
      <w:r>
        <w:rPr>
          <w:noProof/>
          <w:lang w:eastAsia="en-GB"/>
        </w:rPr>
        <mc:AlternateContent>
          <mc:Choice Requires="wps">
            <w:drawing>
              <wp:anchor distT="0" distB="0" distL="114300" distR="114300" simplePos="0" relativeHeight="251663360" behindDoc="0" locked="0" layoutInCell="1" allowOverlap="1">
                <wp:simplePos x="0" y="0"/>
                <wp:positionH relativeFrom="column">
                  <wp:posOffset>1897380</wp:posOffset>
                </wp:positionH>
                <wp:positionV relativeFrom="paragraph">
                  <wp:posOffset>1149985</wp:posOffset>
                </wp:positionV>
                <wp:extent cx="2148840" cy="45719"/>
                <wp:effectExtent l="38100" t="38100" r="22860" b="88265"/>
                <wp:wrapNone/>
                <wp:docPr id="9" name="Straight Arrow Connector 9"/>
                <wp:cNvGraphicFramePr/>
                <a:graphic xmlns:a="http://schemas.openxmlformats.org/drawingml/2006/main">
                  <a:graphicData uri="http://schemas.microsoft.com/office/word/2010/wordprocessingShape">
                    <wps:wsp>
                      <wps:cNvCnPr/>
                      <wps:spPr>
                        <a:xfrm flipH="1">
                          <a:off x="0" y="0"/>
                          <a:ext cx="214884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0B0F347" id="_x0000_t32" coordsize="21600,21600" o:spt="32" o:oned="t" path="m,l21600,21600e" filled="f">
                <v:path arrowok="t" fillok="f" o:connecttype="none"/>
                <o:lock v:ext="edit" shapetype="t"/>
              </v:shapetype>
              <v:shape id="Straight Arrow Connector 9" o:spid="_x0000_s1026" type="#_x0000_t32" style="position:absolute;margin-left:149.4pt;margin-top:90.55pt;width:169.2pt;height:3.6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" strokecolor="#5b9bd5 [3204]" strokeweight=".5pt">
                <v:stroke endarrow="block" joinstyle="miter"/>
              </v:shape>
            </w:pict>
          </mc:Fallback>
        </mc:AlternateContent>
      </w:r>
      <w:r>
        <w:rPr>
          <w:noProof/>
          <w:lang w:eastAsia="en-GB"/>
        </w:rPr>
        <mc:AlternateContent>
          <mc:Choice Requires="wps">
            <w:drawing>
              <wp:anchor distT="0" distB="0" distL="114300" distR="114300" simplePos="0" relativeHeight="251664384" behindDoc="0" locked="0" layoutInCell="1" allowOverlap="1">
                <wp:simplePos x="0" y="0"/>
                <wp:positionH relativeFrom="column">
                  <wp:posOffset>3970020</wp:posOffset>
                </wp:positionH>
                <wp:positionV relativeFrom="paragraph">
                  <wp:posOffset>235585</wp:posOffset>
                </wp:positionV>
                <wp:extent cx="1973580" cy="1851660"/>
                <wp:effectExtent l="0" t="0" r="26670" b="15240"/>
                <wp:wrapNone/>
                <wp:docPr id="10" name="Rectangle 10"/>
                <wp:cNvGraphicFramePr/>
                <a:graphic xmlns:a="http://schemas.openxmlformats.org/drawingml/2006/main">
                  <a:graphicData uri="http://schemas.microsoft.com/office/word/2010/wordprocessingShape">
                    <wps:wsp>
                      <wps:cNvSpPr/>
                      <wps:spPr>
                        <a:xfrm>
                          <a:off x="0" y="0"/>
                          <a:ext cx="1973580" cy="18516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65021" w:rsidRDefault="00865021" w:rsidP="00865021">
                            <w:pPr>
                              <w:jc w:val="center"/>
                            </w:pPr>
                            <w:r>
                              <w:t>This is the location of where the dwelling will be built.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0" o:spid="_x0000_s1026" style="position:absolute;margin-left:312.6pt;margin-top:18.55pt;width:155.4pt;height:145.8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" fillcolor="#5b9bd5 [3204]" strokecolor="#1f4d78 [1604]" strokeweight="1pt">
                <v:textbox>
                  <w:txbxContent>
                    <w:p w:rsidR="00865021" w:rsidRDefault="00865021" w:rsidP="00865021">
                      <w:pPr>
                        <w:jc w:val="center"/>
                      </w:pPr>
                      <w:r>
                        <w:t>This is the location of where the dwelling will be built.</w:t>
                      </w:r>
                    </w:p>
                  </w:txbxContent>
                </v:textbox>
              </v:rect>
            </w:pict>
          </mc:Fallback>
        </mc:AlternateContent>
      </w:r>
      <w:r>
        <w:rPr>
          <w:noProof/>
          <w:lang w:eastAsia="en-GB"/>
        </w:rPr>
        <w:drawing>
          <wp:inline distT="0" distB="0" distL="0" distR="0" wp14:anchorId="655B775B" wp14:editId="6159D858">
            <wp:extent cx="3688080" cy="2973836"/>
            <wp:effectExtent l="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711482" cy="2992706"/>
                    </a:xfrm>
                    <a:prstGeom prst="rect">
                      <a:avLst/>
                    </a:prstGeom>
                  </pic:spPr>
                </pic:pic>
              </a:graphicData>
            </a:graphic>
          </wp:inline>
        </w:drawing>
      </w:r>
    </w:p>
    <w:p w:rsidR="006019D6" w:rsidRDefault="006019D6" w:rsidP="00AA4AB8">
      <w:pPr>
        <w:rPr>
          <w:sz w:val="24"/>
          <w:szCs w:val="24"/>
        </w:rPr>
      </w:pPr>
      <w:r>
        <w:rPr>
          <w:sz w:val="24"/>
          <w:szCs w:val="24"/>
        </w:rPr>
        <w:br w:type="textWrapping" w:clear="all"/>
      </w:r>
    </w:p>
    <w:p w:rsidR="00AA4AB8" w:rsidRDefault="00AA4AB8" w:rsidP="00AA4AB8">
      <w:pPr>
        <w:rPr>
          <w:sz w:val="24"/>
          <w:szCs w:val="24"/>
        </w:rPr>
      </w:pPr>
      <w:r w:rsidRPr="00046F23">
        <w:rPr>
          <w:sz w:val="28"/>
          <w:szCs w:val="28"/>
          <w:u w:val="single"/>
        </w:rPr>
        <w:t>Further Details about the job:</w:t>
      </w:r>
      <w:r>
        <w:rPr>
          <w:sz w:val="24"/>
          <w:szCs w:val="24"/>
        </w:rPr>
        <w:t xml:space="preserve"> </w:t>
      </w:r>
    </w:p>
    <w:p w:rsidR="00AA4AB8" w:rsidRDefault="00AA4AB8" w:rsidP="00AA4AB8">
      <w:pPr>
        <w:rPr>
          <w:sz w:val="24"/>
          <w:szCs w:val="24"/>
        </w:rPr>
      </w:pPr>
      <w:r>
        <w:rPr>
          <w:sz w:val="24"/>
          <w:szCs w:val="24"/>
        </w:rPr>
        <w:t>Concrete strip to a depth of 1m with standard cavity wall.</w:t>
      </w:r>
    </w:p>
    <w:p w:rsidR="00AA4AB8" w:rsidRDefault="00AA4AB8" w:rsidP="00AA4AB8">
      <w:pPr>
        <w:rPr>
          <w:sz w:val="24"/>
          <w:szCs w:val="24"/>
        </w:rPr>
      </w:pPr>
      <w:r>
        <w:rPr>
          <w:sz w:val="24"/>
          <w:szCs w:val="24"/>
        </w:rPr>
        <w:t>Natural sandstone porch pillars</w:t>
      </w:r>
    </w:p>
    <w:p w:rsidR="00AA4AB8" w:rsidRDefault="00AA4AB8" w:rsidP="00AA4AB8">
      <w:pPr>
        <w:rPr>
          <w:sz w:val="24"/>
          <w:szCs w:val="24"/>
        </w:rPr>
      </w:pPr>
      <w:r>
        <w:rPr>
          <w:sz w:val="24"/>
          <w:szCs w:val="24"/>
        </w:rPr>
        <w:t>Beam and block ground floor</w:t>
      </w:r>
    </w:p>
    <w:p w:rsidR="00AA4AB8" w:rsidRDefault="00AA4AB8" w:rsidP="00AA4AB8">
      <w:pPr>
        <w:rPr>
          <w:sz w:val="24"/>
          <w:szCs w:val="24"/>
        </w:rPr>
      </w:pPr>
      <w:r>
        <w:rPr>
          <w:sz w:val="24"/>
          <w:szCs w:val="24"/>
        </w:rPr>
        <w:t>Light oak wood effect uPVC with sealed double-glazing units.</w:t>
      </w:r>
    </w:p>
    <w:p w:rsidR="00200E2A" w:rsidRDefault="00AA4AB8" w:rsidP="00AA4AB8">
      <w:pPr>
        <w:rPr>
          <w:sz w:val="24"/>
          <w:szCs w:val="24"/>
        </w:rPr>
      </w:pPr>
      <w:r>
        <w:rPr>
          <w:sz w:val="24"/>
          <w:szCs w:val="24"/>
        </w:rPr>
        <w:t>Trussed roof rafters at 40% pitch and natural slate covering and closed eaves.</w:t>
      </w:r>
    </w:p>
    <w:p w:rsidR="00865021" w:rsidRDefault="00865021" w:rsidP="00AA4AB8">
      <w:pPr>
        <w:rPr>
          <w:sz w:val="24"/>
          <w:szCs w:val="24"/>
        </w:rPr>
      </w:pPr>
    </w:p>
    <w:p w:rsidR="00AA4AB8" w:rsidRDefault="00AA4AB8" w:rsidP="00AA4AB8">
      <w:pPr>
        <w:rPr>
          <w:sz w:val="24"/>
          <w:szCs w:val="24"/>
        </w:rPr>
      </w:pPr>
    </w:p>
    <w:p w:rsidR="00AA4AB8" w:rsidRDefault="00AA4AB8" w:rsidP="00AA4AB8">
      <w:pPr>
        <w:rPr>
          <w:sz w:val="24"/>
          <w:szCs w:val="24"/>
        </w:rPr>
      </w:pPr>
      <w:r w:rsidRPr="00AA4AB8">
        <w:rPr>
          <w:sz w:val="28"/>
          <w:szCs w:val="28"/>
          <w:u w:val="single"/>
        </w:rPr>
        <w:lastRenderedPageBreak/>
        <w:t>Start Date:</w:t>
      </w:r>
      <w:r>
        <w:rPr>
          <w:sz w:val="24"/>
          <w:szCs w:val="24"/>
        </w:rPr>
        <w:t xml:space="preserve"> 06/05/2020</w:t>
      </w:r>
    </w:p>
    <w:p w:rsidR="00D63369" w:rsidRDefault="00AA4AB8" w:rsidP="00AA4AB8">
      <w:pPr>
        <w:rPr>
          <w:sz w:val="24"/>
          <w:szCs w:val="24"/>
        </w:rPr>
      </w:pPr>
      <w:r w:rsidRPr="00AA4AB8">
        <w:rPr>
          <w:sz w:val="28"/>
          <w:szCs w:val="28"/>
          <w:u w:val="single"/>
        </w:rPr>
        <w:t>End Date:</w:t>
      </w:r>
      <w:r>
        <w:rPr>
          <w:sz w:val="24"/>
          <w:szCs w:val="24"/>
        </w:rPr>
        <w:t xml:space="preserve">  18/12/2020</w:t>
      </w:r>
    </w:p>
    <w:p w:rsidR="00D63369" w:rsidRDefault="00D63369" w:rsidP="00AA4AB8">
      <w:pPr>
        <w:rPr>
          <w:sz w:val="24"/>
          <w:szCs w:val="24"/>
        </w:rPr>
      </w:pPr>
      <w:r w:rsidRPr="00D63369">
        <w:rPr>
          <w:sz w:val="28"/>
          <w:szCs w:val="28"/>
          <w:u w:val="single"/>
        </w:rPr>
        <w:t>Contractors on Site</w:t>
      </w:r>
      <w:r>
        <w:rPr>
          <w:sz w:val="28"/>
          <w:szCs w:val="28"/>
          <w:u w:val="single"/>
        </w:rPr>
        <w:t xml:space="preserve">: </w:t>
      </w:r>
      <w:r>
        <w:rPr>
          <w:sz w:val="24"/>
          <w:szCs w:val="24"/>
        </w:rPr>
        <w:t>Contractors on site will primarily be Jones Homes. All subcontractors will have to be given a site inductions by the contract manager</w:t>
      </w:r>
      <w:r w:rsidR="00AA51AC">
        <w:rPr>
          <w:sz w:val="24"/>
          <w:szCs w:val="24"/>
        </w:rPr>
        <w:t xml:space="preserve"> and present their CSCS card</w:t>
      </w:r>
      <w:r>
        <w:rPr>
          <w:sz w:val="24"/>
          <w:szCs w:val="24"/>
        </w:rPr>
        <w:t>. All Health and Safety practices will be highlighted throughout the induction. Once site induction has been given and the visitor, contractor are happy and understood their site induction they will sign a document to acknowledge this.</w:t>
      </w:r>
    </w:p>
    <w:p w:rsidR="001A1BBB" w:rsidRDefault="001A1BBB" w:rsidP="00AA4AB8">
      <w:pPr>
        <w:rPr>
          <w:sz w:val="24"/>
          <w:szCs w:val="24"/>
        </w:rPr>
      </w:pPr>
      <w:r>
        <w:rPr>
          <w:sz w:val="24"/>
          <w:szCs w:val="24"/>
        </w:rPr>
        <w:t>Supervising Staff contact list:</w:t>
      </w:r>
    </w:p>
    <w:tbl>
      <w:tblPr>
        <w:tblStyle w:val="TableGrid"/>
        <w:tblW w:w="0" w:type="auto"/>
        <w:tblLook w:val="04A0" w:firstRow="1" w:lastRow="0" w:firstColumn="1" w:lastColumn="0" w:noHBand="0" w:noVBand="1"/>
      </w:tblPr>
      <w:tblGrid>
        <w:gridCol w:w="2254"/>
        <w:gridCol w:w="2254"/>
        <w:gridCol w:w="2254"/>
        <w:gridCol w:w="2254"/>
      </w:tblGrid>
      <w:tr w:rsidR="00CC6D8A" w:rsidTr="00CC6D8A">
        <w:tc>
          <w:tcPr>
            <w:tcW w:w="2254" w:type="dxa"/>
          </w:tcPr>
          <w:p w:rsidR="00CC6D8A" w:rsidRDefault="00CC6D8A" w:rsidP="00AA4AB8">
            <w:pPr>
              <w:rPr>
                <w:sz w:val="24"/>
                <w:szCs w:val="24"/>
              </w:rPr>
            </w:pPr>
            <w:r>
              <w:rPr>
                <w:sz w:val="24"/>
                <w:szCs w:val="24"/>
              </w:rPr>
              <w:t>Jones Homes</w:t>
            </w:r>
          </w:p>
        </w:tc>
        <w:tc>
          <w:tcPr>
            <w:tcW w:w="2254" w:type="dxa"/>
          </w:tcPr>
          <w:p w:rsidR="00CC6D8A" w:rsidRDefault="00CC6D8A" w:rsidP="00AA4AB8">
            <w:pPr>
              <w:rPr>
                <w:sz w:val="24"/>
                <w:szCs w:val="24"/>
              </w:rPr>
            </w:pPr>
            <w:r>
              <w:rPr>
                <w:sz w:val="24"/>
                <w:szCs w:val="24"/>
              </w:rPr>
              <w:t>Project Manager</w:t>
            </w:r>
          </w:p>
        </w:tc>
        <w:tc>
          <w:tcPr>
            <w:tcW w:w="2254" w:type="dxa"/>
          </w:tcPr>
          <w:p w:rsidR="00CC6D8A" w:rsidRDefault="00CC6D8A" w:rsidP="00AA4AB8">
            <w:pPr>
              <w:rPr>
                <w:sz w:val="24"/>
                <w:szCs w:val="24"/>
              </w:rPr>
            </w:pPr>
            <w:r>
              <w:rPr>
                <w:sz w:val="24"/>
                <w:szCs w:val="24"/>
              </w:rPr>
              <w:t>Rhydian Jones</w:t>
            </w:r>
          </w:p>
        </w:tc>
        <w:tc>
          <w:tcPr>
            <w:tcW w:w="2254" w:type="dxa"/>
          </w:tcPr>
          <w:p w:rsidR="00CC6D8A" w:rsidRPr="00983FC5" w:rsidRDefault="00CC6D8A" w:rsidP="00CC6D8A">
            <w:pPr>
              <w:rPr>
                <w:sz w:val="24"/>
                <w:szCs w:val="24"/>
              </w:rPr>
            </w:pPr>
            <w:r w:rsidRPr="00983FC5">
              <w:rPr>
                <w:sz w:val="24"/>
                <w:szCs w:val="24"/>
              </w:rPr>
              <w:t>07769985478</w:t>
            </w:r>
          </w:p>
          <w:p w:rsidR="00CC6D8A" w:rsidRDefault="00CC6D8A" w:rsidP="00AA4AB8">
            <w:pPr>
              <w:rPr>
                <w:sz w:val="24"/>
                <w:szCs w:val="24"/>
              </w:rPr>
            </w:pPr>
          </w:p>
        </w:tc>
      </w:tr>
      <w:tr w:rsidR="00CC6D8A" w:rsidTr="00CC6D8A">
        <w:tc>
          <w:tcPr>
            <w:tcW w:w="2254" w:type="dxa"/>
          </w:tcPr>
          <w:p w:rsidR="00CC6D8A" w:rsidRDefault="00CC6D8A" w:rsidP="00AA4AB8">
            <w:pPr>
              <w:rPr>
                <w:sz w:val="24"/>
                <w:szCs w:val="24"/>
              </w:rPr>
            </w:pPr>
            <w:r>
              <w:rPr>
                <w:sz w:val="24"/>
                <w:szCs w:val="24"/>
              </w:rPr>
              <w:t>Jones Homes</w:t>
            </w:r>
          </w:p>
        </w:tc>
        <w:tc>
          <w:tcPr>
            <w:tcW w:w="2254" w:type="dxa"/>
          </w:tcPr>
          <w:p w:rsidR="00CC6D8A" w:rsidRDefault="00CC6D8A" w:rsidP="00AA4AB8">
            <w:pPr>
              <w:rPr>
                <w:sz w:val="24"/>
                <w:szCs w:val="24"/>
              </w:rPr>
            </w:pPr>
            <w:r>
              <w:rPr>
                <w:sz w:val="24"/>
                <w:szCs w:val="24"/>
              </w:rPr>
              <w:t>Contracts Administrator</w:t>
            </w:r>
          </w:p>
        </w:tc>
        <w:tc>
          <w:tcPr>
            <w:tcW w:w="2254" w:type="dxa"/>
          </w:tcPr>
          <w:p w:rsidR="00CC6D8A" w:rsidRDefault="00CC6D8A" w:rsidP="00AA4AB8">
            <w:pPr>
              <w:rPr>
                <w:sz w:val="24"/>
                <w:szCs w:val="24"/>
              </w:rPr>
            </w:pPr>
            <w:proofErr w:type="spellStart"/>
            <w:r>
              <w:rPr>
                <w:sz w:val="24"/>
                <w:szCs w:val="24"/>
              </w:rPr>
              <w:t>Angharad</w:t>
            </w:r>
            <w:proofErr w:type="spellEnd"/>
            <w:r>
              <w:rPr>
                <w:sz w:val="24"/>
                <w:szCs w:val="24"/>
              </w:rPr>
              <w:t xml:space="preserve"> </w:t>
            </w:r>
            <w:proofErr w:type="spellStart"/>
            <w:r>
              <w:rPr>
                <w:sz w:val="24"/>
                <w:szCs w:val="24"/>
              </w:rPr>
              <w:t>Allinson</w:t>
            </w:r>
            <w:proofErr w:type="spellEnd"/>
          </w:p>
        </w:tc>
        <w:tc>
          <w:tcPr>
            <w:tcW w:w="2254" w:type="dxa"/>
          </w:tcPr>
          <w:p w:rsidR="00CC6D8A" w:rsidRDefault="001A1BBB" w:rsidP="00AA4AB8">
            <w:pPr>
              <w:rPr>
                <w:sz w:val="24"/>
                <w:szCs w:val="24"/>
              </w:rPr>
            </w:pPr>
            <w:r>
              <w:rPr>
                <w:sz w:val="24"/>
                <w:szCs w:val="24"/>
              </w:rPr>
              <w:t>07787845896</w:t>
            </w:r>
          </w:p>
        </w:tc>
      </w:tr>
      <w:tr w:rsidR="00CC6D8A" w:rsidTr="00CC6D8A">
        <w:tc>
          <w:tcPr>
            <w:tcW w:w="2254" w:type="dxa"/>
          </w:tcPr>
          <w:p w:rsidR="00CC6D8A" w:rsidRDefault="00CC6D8A" w:rsidP="00AA4AB8">
            <w:pPr>
              <w:rPr>
                <w:sz w:val="24"/>
                <w:szCs w:val="24"/>
              </w:rPr>
            </w:pPr>
            <w:r>
              <w:rPr>
                <w:sz w:val="24"/>
                <w:szCs w:val="24"/>
              </w:rPr>
              <w:t>Jones Homes</w:t>
            </w:r>
          </w:p>
        </w:tc>
        <w:tc>
          <w:tcPr>
            <w:tcW w:w="2254" w:type="dxa"/>
          </w:tcPr>
          <w:p w:rsidR="00CC6D8A" w:rsidRDefault="001A1BBB" w:rsidP="00AA4AB8">
            <w:pPr>
              <w:rPr>
                <w:sz w:val="24"/>
                <w:szCs w:val="24"/>
              </w:rPr>
            </w:pPr>
            <w:r>
              <w:rPr>
                <w:sz w:val="24"/>
                <w:szCs w:val="24"/>
              </w:rPr>
              <w:t>Contracts Manager</w:t>
            </w:r>
          </w:p>
        </w:tc>
        <w:tc>
          <w:tcPr>
            <w:tcW w:w="2254" w:type="dxa"/>
          </w:tcPr>
          <w:p w:rsidR="00CC6D8A" w:rsidRDefault="001A1BBB" w:rsidP="00AA4AB8">
            <w:pPr>
              <w:rPr>
                <w:sz w:val="24"/>
                <w:szCs w:val="24"/>
              </w:rPr>
            </w:pPr>
            <w:r>
              <w:rPr>
                <w:sz w:val="24"/>
                <w:szCs w:val="24"/>
              </w:rPr>
              <w:t>Daniel Evans</w:t>
            </w:r>
          </w:p>
        </w:tc>
        <w:tc>
          <w:tcPr>
            <w:tcW w:w="2254" w:type="dxa"/>
          </w:tcPr>
          <w:p w:rsidR="00CC6D8A" w:rsidRDefault="001A1BBB" w:rsidP="00AA4AB8">
            <w:pPr>
              <w:rPr>
                <w:sz w:val="24"/>
                <w:szCs w:val="24"/>
              </w:rPr>
            </w:pPr>
            <w:r>
              <w:rPr>
                <w:sz w:val="24"/>
                <w:szCs w:val="24"/>
              </w:rPr>
              <w:t>07895485968</w:t>
            </w:r>
          </w:p>
        </w:tc>
      </w:tr>
      <w:tr w:rsidR="00CC6D8A" w:rsidTr="00CC6D8A">
        <w:tc>
          <w:tcPr>
            <w:tcW w:w="2254" w:type="dxa"/>
          </w:tcPr>
          <w:p w:rsidR="00CC6D8A" w:rsidRDefault="00CC6D8A" w:rsidP="00AA4AB8">
            <w:pPr>
              <w:rPr>
                <w:sz w:val="24"/>
                <w:szCs w:val="24"/>
              </w:rPr>
            </w:pPr>
            <w:r>
              <w:rPr>
                <w:sz w:val="24"/>
                <w:szCs w:val="24"/>
              </w:rPr>
              <w:t>Jones Homes</w:t>
            </w:r>
          </w:p>
        </w:tc>
        <w:tc>
          <w:tcPr>
            <w:tcW w:w="2254" w:type="dxa"/>
          </w:tcPr>
          <w:p w:rsidR="00CC6D8A" w:rsidRDefault="001A1BBB" w:rsidP="00AA4AB8">
            <w:pPr>
              <w:rPr>
                <w:sz w:val="24"/>
                <w:szCs w:val="24"/>
              </w:rPr>
            </w:pPr>
            <w:r>
              <w:rPr>
                <w:sz w:val="24"/>
                <w:szCs w:val="24"/>
              </w:rPr>
              <w:t>Construction Manager</w:t>
            </w:r>
          </w:p>
        </w:tc>
        <w:tc>
          <w:tcPr>
            <w:tcW w:w="2254" w:type="dxa"/>
          </w:tcPr>
          <w:p w:rsidR="00CC6D8A" w:rsidRDefault="001A1BBB" w:rsidP="00AA4AB8">
            <w:pPr>
              <w:rPr>
                <w:sz w:val="24"/>
                <w:szCs w:val="24"/>
              </w:rPr>
            </w:pPr>
            <w:proofErr w:type="spellStart"/>
            <w:r>
              <w:rPr>
                <w:sz w:val="24"/>
                <w:szCs w:val="24"/>
              </w:rPr>
              <w:t>Aled</w:t>
            </w:r>
            <w:proofErr w:type="spellEnd"/>
            <w:r>
              <w:rPr>
                <w:sz w:val="24"/>
                <w:szCs w:val="24"/>
              </w:rPr>
              <w:t xml:space="preserve"> </w:t>
            </w:r>
            <w:proofErr w:type="spellStart"/>
            <w:r>
              <w:rPr>
                <w:sz w:val="24"/>
                <w:szCs w:val="24"/>
              </w:rPr>
              <w:t>Tommason</w:t>
            </w:r>
            <w:proofErr w:type="spellEnd"/>
          </w:p>
        </w:tc>
        <w:tc>
          <w:tcPr>
            <w:tcW w:w="2254" w:type="dxa"/>
          </w:tcPr>
          <w:p w:rsidR="00CC6D8A" w:rsidRDefault="001A1BBB" w:rsidP="00AA4AB8">
            <w:pPr>
              <w:rPr>
                <w:sz w:val="24"/>
                <w:szCs w:val="24"/>
              </w:rPr>
            </w:pPr>
            <w:r>
              <w:rPr>
                <w:sz w:val="24"/>
                <w:szCs w:val="24"/>
              </w:rPr>
              <w:t>07895635254</w:t>
            </w:r>
          </w:p>
        </w:tc>
      </w:tr>
      <w:tr w:rsidR="00CC6D8A" w:rsidTr="00CC6D8A">
        <w:tc>
          <w:tcPr>
            <w:tcW w:w="2254" w:type="dxa"/>
          </w:tcPr>
          <w:p w:rsidR="00CC6D8A" w:rsidRDefault="00CC6D8A" w:rsidP="00AA4AB8">
            <w:pPr>
              <w:rPr>
                <w:sz w:val="24"/>
                <w:szCs w:val="24"/>
              </w:rPr>
            </w:pPr>
            <w:r>
              <w:rPr>
                <w:sz w:val="24"/>
                <w:szCs w:val="24"/>
              </w:rPr>
              <w:t>Jones Homes</w:t>
            </w:r>
          </w:p>
        </w:tc>
        <w:tc>
          <w:tcPr>
            <w:tcW w:w="2254" w:type="dxa"/>
          </w:tcPr>
          <w:p w:rsidR="00CC6D8A" w:rsidRDefault="001A1BBB" w:rsidP="00AA4AB8">
            <w:pPr>
              <w:rPr>
                <w:sz w:val="24"/>
                <w:szCs w:val="24"/>
              </w:rPr>
            </w:pPr>
            <w:r>
              <w:rPr>
                <w:sz w:val="24"/>
                <w:szCs w:val="24"/>
              </w:rPr>
              <w:t>Site Foreman</w:t>
            </w:r>
          </w:p>
        </w:tc>
        <w:tc>
          <w:tcPr>
            <w:tcW w:w="2254" w:type="dxa"/>
          </w:tcPr>
          <w:p w:rsidR="00CC6D8A" w:rsidRDefault="001A1BBB" w:rsidP="00AA4AB8">
            <w:pPr>
              <w:rPr>
                <w:sz w:val="24"/>
                <w:szCs w:val="24"/>
              </w:rPr>
            </w:pPr>
            <w:r>
              <w:rPr>
                <w:sz w:val="24"/>
                <w:szCs w:val="24"/>
              </w:rPr>
              <w:t>Jonathan Lloyd</w:t>
            </w:r>
          </w:p>
        </w:tc>
        <w:tc>
          <w:tcPr>
            <w:tcW w:w="2254" w:type="dxa"/>
          </w:tcPr>
          <w:p w:rsidR="00CC6D8A" w:rsidRDefault="001A1BBB" w:rsidP="00AA4AB8">
            <w:pPr>
              <w:rPr>
                <w:sz w:val="24"/>
                <w:szCs w:val="24"/>
              </w:rPr>
            </w:pPr>
            <w:r>
              <w:rPr>
                <w:sz w:val="24"/>
                <w:szCs w:val="24"/>
              </w:rPr>
              <w:t>07415454447</w:t>
            </w:r>
          </w:p>
        </w:tc>
      </w:tr>
    </w:tbl>
    <w:p w:rsidR="00CC6D8A" w:rsidRPr="00D63369" w:rsidRDefault="00CC6D8A" w:rsidP="00AA4AB8">
      <w:pPr>
        <w:rPr>
          <w:sz w:val="24"/>
          <w:szCs w:val="24"/>
        </w:rPr>
      </w:pPr>
    </w:p>
    <w:p w:rsidR="00AA4AB8" w:rsidRDefault="00AA4AB8" w:rsidP="00AA4AB8">
      <w:pPr>
        <w:rPr>
          <w:sz w:val="24"/>
          <w:szCs w:val="24"/>
        </w:rPr>
      </w:pPr>
      <w:r w:rsidRPr="00AA4AB8">
        <w:rPr>
          <w:sz w:val="28"/>
          <w:szCs w:val="28"/>
          <w:u w:val="single"/>
        </w:rPr>
        <w:t>Welfare facilities</w:t>
      </w:r>
      <w:r>
        <w:rPr>
          <w:sz w:val="28"/>
          <w:szCs w:val="28"/>
          <w:u w:val="single"/>
        </w:rPr>
        <w:t xml:space="preserve">: </w:t>
      </w:r>
      <w:r w:rsidR="00504768">
        <w:rPr>
          <w:sz w:val="24"/>
          <w:szCs w:val="24"/>
        </w:rPr>
        <w:t xml:space="preserve">In line with (CDM 2015) welfare facilities will be provided in the far right hand side of the site. </w:t>
      </w:r>
      <w:r w:rsidR="00E87478">
        <w:rPr>
          <w:sz w:val="24"/>
          <w:szCs w:val="24"/>
        </w:rPr>
        <w:t xml:space="preserve">There will be cold running drinking water, washing facilities along with warm water, changing facilities and a place to rest. All welfare facilities must be kept clean </w:t>
      </w:r>
      <w:r w:rsidR="00D63369">
        <w:rPr>
          <w:sz w:val="24"/>
          <w:szCs w:val="24"/>
        </w:rPr>
        <w:t xml:space="preserve">at all times </w:t>
      </w:r>
      <w:r w:rsidR="00E87478">
        <w:rPr>
          <w:sz w:val="24"/>
          <w:szCs w:val="24"/>
        </w:rPr>
        <w:t xml:space="preserve">and hygiene levels are paramount. </w:t>
      </w:r>
      <w:r w:rsidR="005D51EB">
        <w:rPr>
          <w:sz w:val="24"/>
          <w:szCs w:val="24"/>
        </w:rPr>
        <w:t xml:space="preserve">They will be put on hard standing surfaces and the position of the welfare facilities will not interfere </w:t>
      </w:r>
      <w:r w:rsidR="00D63369">
        <w:rPr>
          <w:sz w:val="24"/>
          <w:szCs w:val="24"/>
        </w:rPr>
        <w:t>with the health and safety of site operatives.</w:t>
      </w:r>
    </w:p>
    <w:p w:rsidR="00E87478" w:rsidRDefault="00E87478" w:rsidP="00AA4AB8">
      <w:pPr>
        <w:rPr>
          <w:sz w:val="24"/>
          <w:szCs w:val="24"/>
        </w:rPr>
      </w:pPr>
      <w:r w:rsidRPr="00E87478">
        <w:rPr>
          <w:sz w:val="28"/>
          <w:szCs w:val="28"/>
          <w:u w:val="single"/>
        </w:rPr>
        <w:t>Personal Protective Equipment</w:t>
      </w:r>
      <w:r w:rsidR="00D63369">
        <w:rPr>
          <w:sz w:val="28"/>
          <w:szCs w:val="28"/>
          <w:u w:val="single"/>
        </w:rPr>
        <w:t xml:space="preserve">: </w:t>
      </w:r>
      <w:r>
        <w:rPr>
          <w:sz w:val="24"/>
          <w:szCs w:val="24"/>
        </w:rPr>
        <w:t>All</w:t>
      </w:r>
      <w:r w:rsidR="00997192">
        <w:rPr>
          <w:sz w:val="24"/>
          <w:szCs w:val="24"/>
        </w:rPr>
        <w:t xml:space="preserve"> employees must comply with the site safety rules that are on the entrance of the site</w:t>
      </w:r>
      <w:r w:rsidR="005D51EB">
        <w:rPr>
          <w:sz w:val="24"/>
          <w:szCs w:val="24"/>
        </w:rPr>
        <w:t>. It’s mandatory to wear a Hard Hat, Safety goggles, and long sleeve high visibility vest</w:t>
      </w:r>
      <w:r w:rsidR="00AA51AC">
        <w:rPr>
          <w:sz w:val="24"/>
          <w:szCs w:val="24"/>
        </w:rPr>
        <w:t xml:space="preserve"> that comply with EN471</w:t>
      </w:r>
      <w:r w:rsidR="005D51EB">
        <w:rPr>
          <w:sz w:val="24"/>
          <w:szCs w:val="24"/>
        </w:rPr>
        <w:t xml:space="preserve"> and safety boots. When working in a confined space with poor ventilations a dusk mask must be worn at all times.</w:t>
      </w:r>
      <w:r w:rsidR="00AA51AC">
        <w:rPr>
          <w:sz w:val="24"/>
          <w:szCs w:val="24"/>
        </w:rPr>
        <w:t xml:space="preserve"> </w:t>
      </w:r>
    </w:p>
    <w:p w:rsidR="001A1BBB" w:rsidRDefault="001A1BBB" w:rsidP="00AA4AB8">
      <w:pPr>
        <w:rPr>
          <w:sz w:val="24"/>
          <w:szCs w:val="24"/>
        </w:rPr>
      </w:pPr>
      <w:r>
        <w:rPr>
          <w:sz w:val="24"/>
          <w:szCs w:val="24"/>
        </w:rPr>
        <w:t>All personnel have a responsibility to maintain their PPE. If their PPE is in a poor state and requires replacing employees need to contact site foreman who will replace their PPE.</w:t>
      </w:r>
    </w:p>
    <w:p w:rsidR="00865021" w:rsidRPr="00865021" w:rsidRDefault="00865021" w:rsidP="00AA4AB8">
      <w:pPr>
        <w:rPr>
          <w:b/>
          <w:sz w:val="24"/>
          <w:szCs w:val="24"/>
          <w:u w:val="single"/>
        </w:rPr>
      </w:pPr>
      <w:r w:rsidRPr="00865021">
        <w:rPr>
          <w:sz w:val="28"/>
          <w:szCs w:val="28"/>
          <w:u w:val="single"/>
        </w:rPr>
        <w:t>Emergency and First Aid</w:t>
      </w:r>
      <w:r>
        <w:rPr>
          <w:sz w:val="28"/>
          <w:szCs w:val="28"/>
          <w:u w:val="single"/>
        </w:rPr>
        <w:t>:</w:t>
      </w:r>
      <w:r>
        <w:rPr>
          <w:sz w:val="24"/>
          <w:szCs w:val="24"/>
        </w:rPr>
        <w:t xml:space="preserve"> In an event of an accident on site it must be documented in the Accident site book. Depending on the severity of the problem escalation will be required. For all emergencies call 999. All relevant information is logged on the accident site book. Nearest hospital for accident and emergency is </w:t>
      </w:r>
      <w:proofErr w:type="spellStart"/>
      <w:r>
        <w:rPr>
          <w:sz w:val="24"/>
          <w:szCs w:val="24"/>
        </w:rPr>
        <w:t>Morriston</w:t>
      </w:r>
      <w:proofErr w:type="spellEnd"/>
      <w:r>
        <w:rPr>
          <w:sz w:val="24"/>
          <w:szCs w:val="24"/>
        </w:rPr>
        <w:t>. Address is</w:t>
      </w:r>
      <w:r w:rsidRPr="00865021">
        <w:rPr>
          <w:sz w:val="24"/>
          <w:szCs w:val="24"/>
        </w:rPr>
        <w:t xml:space="preserve">: </w:t>
      </w:r>
      <w:proofErr w:type="spellStart"/>
      <w:r w:rsidRPr="00865021">
        <w:rPr>
          <w:b/>
          <w:sz w:val="24"/>
          <w:szCs w:val="24"/>
          <w:u w:val="single"/>
        </w:rPr>
        <w:t>Heol</w:t>
      </w:r>
      <w:proofErr w:type="spellEnd"/>
      <w:r w:rsidRPr="00865021">
        <w:rPr>
          <w:b/>
          <w:sz w:val="24"/>
          <w:szCs w:val="24"/>
          <w:u w:val="single"/>
        </w:rPr>
        <w:t xml:space="preserve"> </w:t>
      </w:r>
      <w:proofErr w:type="spellStart"/>
      <w:r w:rsidRPr="00865021">
        <w:rPr>
          <w:b/>
          <w:sz w:val="24"/>
          <w:szCs w:val="24"/>
          <w:u w:val="single"/>
        </w:rPr>
        <w:t>Maes</w:t>
      </w:r>
      <w:proofErr w:type="spellEnd"/>
      <w:r w:rsidRPr="00865021">
        <w:rPr>
          <w:b/>
          <w:sz w:val="24"/>
          <w:szCs w:val="24"/>
          <w:u w:val="single"/>
        </w:rPr>
        <w:t xml:space="preserve"> </w:t>
      </w:r>
      <w:proofErr w:type="spellStart"/>
      <w:r w:rsidRPr="00865021">
        <w:rPr>
          <w:b/>
          <w:sz w:val="24"/>
          <w:szCs w:val="24"/>
          <w:u w:val="single"/>
        </w:rPr>
        <w:t>Egwlys</w:t>
      </w:r>
      <w:proofErr w:type="spellEnd"/>
      <w:r w:rsidRPr="00865021">
        <w:rPr>
          <w:b/>
          <w:sz w:val="24"/>
          <w:szCs w:val="24"/>
          <w:u w:val="single"/>
        </w:rPr>
        <w:t xml:space="preserve">, </w:t>
      </w:r>
      <w:proofErr w:type="spellStart"/>
      <w:r w:rsidRPr="00865021">
        <w:rPr>
          <w:b/>
          <w:sz w:val="24"/>
          <w:szCs w:val="24"/>
          <w:u w:val="single"/>
        </w:rPr>
        <w:t>Morriston</w:t>
      </w:r>
      <w:proofErr w:type="spellEnd"/>
      <w:r w:rsidRPr="00865021">
        <w:rPr>
          <w:b/>
          <w:sz w:val="24"/>
          <w:szCs w:val="24"/>
          <w:u w:val="single"/>
        </w:rPr>
        <w:t xml:space="preserve">, </w:t>
      </w:r>
      <w:proofErr w:type="spellStart"/>
      <w:r w:rsidRPr="00865021">
        <w:rPr>
          <w:b/>
          <w:sz w:val="24"/>
          <w:szCs w:val="24"/>
          <w:u w:val="single"/>
        </w:rPr>
        <w:t>Cwmrhydyceirw</w:t>
      </w:r>
      <w:proofErr w:type="spellEnd"/>
      <w:r w:rsidRPr="00865021">
        <w:rPr>
          <w:b/>
          <w:sz w:val="24"/>
          <w:szCs w:val="24"/>
          <w:u w:val="single"/>
        </w:rPr>
        <w:t xml:space="preserve">, </w:t>
      </w:r>
      <w:proofErr w:type="gramStart"/>
      <w:r w:rsidRPr="00865021">
        <w:rPr>
          <w:b/>
          <w:sz w:val="24"/>
          <w:szCs w:val="24"/>
          <w:u w:val="single"/>
        </w:rPr>
        <w:t>Swansea</w:t>
      </w:r>
      <w:proofErr w:type="gramEnd"/>
      <w:r w:rsidRPr="00865021">
        <w:rPr>
          <w:b/>
          <w:sz w:val="24"/>
          <w:szCs w:val="24"/>
          <w:u w:val="single"/>
        </w:rPr>
        <w:t>, SA6 6NL.</w:t>
      </w:r>
    </w:p>
    <w:p w:rsidR="00AA51AC" w:rsidRDefault="00865021" w:rsidP="00AA4AB8">
      <w:pPr>
        <w:rPr>
          <w:sz w:val="24"/>
          <w:szCs w:val="24"/>
        </w:rPr>
      </w:pPr>
      <w:r w:rsidRPr="00865021">
        <w:rPr>
          <w:sz w:val="24"/>
          <w:szCs w:val="24"/>
        </w:rPr>
        <w:t>In an event of a fire, the fire assembly point is located</w:t>
      </w:r>
      <w:r w:rsidR="00515928">
        <w:rPr>
          <w:sz w:val="24"/>
          <w:szCs w:val="24"/>
        </w:rPr>
        <w:t xml:space="preserve"> next to the welfare facilities. Once everyone is accounted for the site manager will take a register on who is on site and make sur everyone is accounted for. All employees must drop tools and immediately go to the fire assembly point under the first instruction.</w:t>
      </w:r>
    </w:p>
    <w:p w:rsidR="001A1BBB" w:rsidRDefault="001A1BBB" w:rsidP="00AA4AB8">
      <w:pPr>
        <w:rPr>
          <w:sz w:val="24"/>
          <w:szCs w:val="24"/>
        </w:rPr>
      </w:pPr>
      <w:r>
        <w:rPr>
          <w:sz w:val="24"/>
          <w:szCs w:val="24"/>
        </w:rPr>
        <w:lastRenderedPageBreak/>
        <w:t xml:space="preserve">Site Foreman Mr Jonathan Lloyd has certificate in First Aid at work.                     </w:t>
      </w:r>
    </w:p>
    <w:p w:rsidR="00515928" w:rsidRDefault="00515928" w:rsidP="00AA4AB8">
      <w:pPr>
        <w:rPr>
          <w:sz w:val="28"/>
          <w:szCs w:val="28"/>
          <w:u w:val="single"/>
        </w:rPr>
      </w:pPr>
      <w:r w:rsidRPr="00515928">
        <w:rPr>
          <w:sz w:val="28"/>
          <w:szCs w:val="28"/>
          <w:u w:val="single"/>
        </w:rPr>
        <w:t>Manual Handling</w:t>
      </w:r>
      <w:r>
        <w:rPr>
          <w:sz w:val="28"/>
          <w:szCs w:val="28"/>
          <w:u w:val="single"/>
        </w:rPr>
        <w:t>:</w:t>
      </w:r>
    </w:p>
    <w:p w:rsidR="00515928" w:rsidRDefault="00515928" w:rsidP="00AA4AB8">
      <w:pPr>
        <w:rPr>
          <w:sz w:val="24"/>
          <w:szCs w:val="24"/>
        </w:rPr>
      </w:pPr>
      <w:r>
        <w:rPr>
          <w:sz w:val="24"/>
          <w:szCs w:val="24"/>
        </w:rPr>
        <w:t>Manual Handling Operations Regulations 1992 must be adhered too.</w:t>
      </w:r>
    </w:p>
    <w:p w:rsidR="00515928" w:rsidRDefault="00515928" w:rsidP="00AA4AB8">
      <w:pPr>
        <w:rPr>
          <w:sz w:val="28"/>
          <w:szCs w:val="28"/>
          <w:u w:val="single"/>
        </w:rPr>
      </w:pPr>
      <w:r w:rsidRPr="00515928">
        <w:rPr>
          <w:sz w:val="28"/>
          <w:szCs w:val="28"/>
          <w:u w:val="single"/>
        </w:rPr>
        <w:t>PUWER</w:t>
      </w:r>
    </w:p>
    <w:p w:rsidR="00515928" w:rsidRDefault="00515928" w:rsidP="00AA4AB8">
      <w:pPr>
        <w:rPr>
          <w:rStyle w:val="e24kjd"/>
          <w:rFonts w:cstheme="minorHAnsi"/>
          <w:color w:val="222222"/>
          <w:sz w:val="24"/>
          <w:szCs w:val="24"/>
        </w:rPr>
      </w:pPr>
      <w:r w:rsidRPr="00515928">
        <w:rPr>
          <w:rStyle w:val="e24kjd"/>
          <w:rFonts w:cstheme="minorHAnsi"/>
          <w:color w:val="222222"/>
          <w:sz w:val="24"/>
          <w:szCs w:val="24"/>
        </w:rPr>
        <w:t>Provision and Use of Work Equipment Regulations 1998</w:t>
      </w:r>
      <w:r>
        <w:rPr>
          <w:rStyle w:val="e24kjd"/>
          <w:rFonts w:cstheme="minorHAnsi"/>
          <w:color w:val="222222"/>
          <w:sz w:val="24"/>
          <w:szCs w:val="24"/>
        </w:rPr>
        <w:t xml:space="preserve">. All work equipment depending on risk levels will be inspected by a competed </w:t>
      </w:r>
      <w:r w:rsidR="00A72647">
        <w:rPr>
          <w:rStyle w:val="e24kjd"/>
          <w:rFonts w:cstheme="minorHAnsi"/>
          <w:color w:val="222222"/>
          <w:sz w:val="24"/>
          <w:szCs w:val="24"/>
        </w:rPr>
        <w:t>person. High risk equipment must comply with the PUWER regulations and meet all the requirements from 5</w:t>
      </w:r>
      <w:r w:rsidR="00A72647" w:rsidRPr="00A72647">
        <w:rPr>
          <w:rStyle w:val="e24kjd"/>
          <w:rFonts w:cstheme="minorHAnsi"/>
          <w:color w:val="222222"/>
          <w:sz w:val="24"/>
          <w:szCs w:val="24"/>
          <w:vertAlign w:val="superscript"/>
        </w:rPr>
        <w:t>th</w:t>
      </w:r>
      <w:r w:rsidR="00A72647">
        <w:rPr>
          <w:rStyle w:val="e24kjd"/>
          <w:rFonts w:cstheme="minorHAnsi"/>
          <w:color w:val="222222"/>
          <w:sz w:val="24"/>
          <w:szCs w:val="24"/>
        </w:rPr>
        <w:t xml:space="preserve"> </w:t>
      </w:r>
      <w:proofErr w:type="spellStart"/>
      <w:r w:rsidR="00A72647">
        <w:rPr>
          <w:rStyle w:val="e24kjd"/>
          <w:rFonts w:cstheme="minorHAnsi"/>
          <w:color w:val="222222"/>
          <w:sz w:val="24"/>
          <w:szCs w:val="24"/>
        </w:rPr>
        <w:t>Decemeber</w:t>
      </w:r>
      <w:proofErr w:type="spellEnd"/>
      <w:r w:rsidR="00A72647">
        <w:rPr>
          <w:rStyle w:val="e24kjd"/>
          <w:rFonts w:cstheme="minorHAnsi"/>
          <w:color w:val="222222"/>
          <w:sz w:val="24"/>
          <w:szCs w:val="24"/>
        </w:rPr>
        <w:t xml:space="preserve"> 1998.</w:t>
      </w:r>
    </w:p>
    <w:p w:rsidR="00A72647" w:rsidRPr="00CC6D8A" w:rsidRDefault="00A72647" w:rsidP="00AA4AB8">
      <w:pPr>
        <w:rPr>
          <w:rFonts w:cstheme="minorHAnsi"/>
          <w:color w:val="222222"/>
          <w:sz w:val="28"/>
          <w:szCs w:val="28"/>
          <w:u w:val="single"/>
        </w:rPr>
      </w:pPr>
      <w:r w:rsidRPr="00A72647">
        <w:rPr>
          <w:rStyle w:val="e24kjd"/>
          <w:rFonts w:cstheme="minorHAnsi"/>
          <w:color w:val="222222"/>
          <w:sz w:val="28"/>
          <w:szCs w:val="28"/>
          <w:u w:val="single"/>
        </w:rPr>
        <w:t>LOLER</w:t>
      </w:r>
      <w:r w:rsidR="00CC6D8A">
        <w:rPr>
          <w:rStyle w:val="e24kjd"/>
          <w:rFonts w:cstheme="minorHAnsi"/>
          <w:color w:val="222222"/>
          <w:sz w:val="28"/>
          <w:szCs w:val="28"/>
          <w:u w:val="single"/>
        </w:rPr>
        <w:t xml:space="preserve">: </w:t>
      </w:r>
      <w:r w:rsidRPr="00A72647">
        <w:rPr>
          <w:rFonts w:cstheme="minorHAnsi"/>
          <w:bCs/>
          <w:sz w:val="24"/>
          <w:szCs w:val="24"/>
          <w:lang w:val="en"/>
        </w:rPr>
        <w:t>The Lifting Operations and Lifting Equipment Regulations 1998</w:t>
      </w:r>
      <w:r>
        <w:rPr>
          <w:rFonts w:cstheme="minorHAnsi"/>
          <w:bCs/>
          <w:sz w:val="24"/>
          <w:szCs w:val="24"/>
          <w:lang w:val="en"/>
        </w:rPr>
        <w:t xml:space="preserve">. </w:t>
      </w:r>
      <w:r w:rsidR="00D60B3B">
        <w:rPr>
          <w:rFonts w:cstheme="minorHAnsi"/>
          <w:bCs/>
          <w:sz w:val="24"/>
          <w:szCs w:val="24"/>
          <w:lang w:val="en"/>
        </w:rPr>
        <w:t xml:space="preserve"> All lifting equipment will be inspected each week and when environment changes that could have an adverse effect on the lifting equipment. It should be recorded in the site safety book. All tags </w:t>
      </w:r>
      <w:proofErr w:type="spellStart"/>
      <w:r w:rsidR="00D60B3B">
        <w:rPr>
          <w:rFonts w:cstheme="minorHAnsi"/>
          <w:bCs/>
          <w:sz w:val="24"/>
          <w:szCs w:val="24"/>
          <w:lang w:val="en"/>
        </w:rPr>
        <w:t>colour</w:t>
      </w:r>
      <w:proofErr w:type="spellEnd"/>
      <w:r w:rsidR="00D60B3B">
        <w:rPr>
          <w:rFonts w:cstheme="minorHAnsi"/>
          <w:bCs/>
          <w:sz w:val="24"/>
          <w:szCs w:val="24"/>
          <w:lang w:val="en"/>
        </w:rPr>
        <w:t xml:space="preserve"> coded and representation of this will be documented in a file.  </w:t>
      </w:r>
    </w:p>
    <w:p w:rsidR="00CC6D8A" w:rsidRDefault="00CC6D8A" w:rsidP="00AA4AB8">
      <w:pPr>
        <w:rPr>
          <w:rFonts w:cstheme="minorHAnsi"/>
          <w:bCs/>
          <w:sz w:val="24"/>
          <w:szCs w:val="24"/>
          <w:lang w:val="en"/>
        </w:rPr>
      </w:pPr>
      <w:r>
        <w:rPr>
          <w:rFonts w:cstheme="minorHAnsi"/>
          <w:bCs/>
          <w:sz w:val="28"/>
          <w:szCs w:val="28"/>
          <w:u w:val="single"/>
          <w:lang w:val="en"/>
        </w:rPr>
        <w:t xml:space="preserve">Site Communication: </w:t>
      </w:r>
      <w:r>
        <w:rPr>
          <w:rFonts w:cstheme="minorHAnsi"/>
          <w:bCs/>
          <w:sz w:val="24"/>
          <w:szCs w:val="24"/>
          <w:lang w:val="en"/>
        </w:rPr>
        <w:t>Every morning prior to starting the day’s work the contracts manager will give a daily brief. In his brief will any updates to the project in hand, weather conditions followed by Q&amp;A. This ensures everyone is aware of their responsibilities for that particular day on site.</w:t>
      </w:r>
      <w:r w:rsidR="001A1BBB">
        <w:rPr>
          <w:rFonts w:cstheme="minorHAnsi"/>
          <w:bCs/>
          <w:sz w:val="24"/>
          <w:szCs w:val="24"/>
          <w:lang w:val="en"/>
        </w:rPr>
        <w:t xml:space="preserve"> </w:t>
      </w:r>
    </w:p>
    <w:p w:rsidR="001A1BBB" w:rsidRDefault="001A1BBB" w:rsidP="00AA4AB8">
      <w:pPr>
        <w:rPr>
          <w:rFonts w:cstheme="minorHAnsi"/>
          <w:bCs/>
          <w:sz w:val="24"/>
          <w:szCs w:val="24"/>
          <w:lang w:val="en"/>
        </w:rPr>
      </w:pPr>
      <w:r>
        <w:rPr>
          <w:rFonts w:cstheme="minorHAnsi"/>
          <w:bCs/>
          <w:sz w:val="24"/>
          <w:szCs w:val="24"/>
          <w:lang w:val="en"/>
        </w:rPr>
        <w:t>No foreign speaking operatives are employed by Jones Homes at present therefore all operatives can read, speak and communicate effectively in English.</w:t>
      </w:r>
    </w:p>
    <w:p w:rsidR="001A1BBB" w:rsidRDefault="001A1BBB" w:rsidP="00AA4AB8">
      <w:pPr>
        <w:rPr>
          <w:rFonts w:cstheme="minorHAnsi"/>
          <w:bCs/>
          <w:sz w:val="24"/>
          <w:szCs w:val="24"/>
          <w:lang w:val="en"/>
        </w:rPr>
      </w:pPr>
      <w:r w:rsidRPr="001A1BBB">
        <w:rPr>
          <w:rFonts w:cstheme="minorHAnsi"/>
          <w:bCs/>
          <w:sz w:val="28"/>
          <w:szCs w:val="28"/>
          <w:u w:val="single"/>
          <w:lang w:val="en"/>
        </w:rPr>
        <w:t>Access and Egress</w:t>
      </w:r>
      <w:r>
        <w:rPr>
          <w:rFonts w:cstheme="minorHAnsi"/>
          <w:bCs/>
          <w:sz w:val="28"/>
          <w:szCs w:val="28"/>
          <w:u w:val="single"/>
          <w:lang w:val="en"/>
        </w:rPr>
        <w:t xml:space="preserve">: </w:t>
      </w:r>
      <w:r>
        <w:rPr>
          <w:rFonts w:cstheme="minorHAnsi"/>
          <w:bCs/>
          <w:sz w:val="24"/>
          <w:szCs w:val="24"/>
          <w:lang w:val="en"/>
        </w:rPr>
        <w:t>Access to the working area will be via the entry point from King Road. Care must be taken when entering site and leaving site as the access point is directly onto the main road.</w:t>
      </w:r>
    </w:p>
    <w:p w:rsidR="008F72D0" w:rsidRPr="001A1BBB" w:rsidRDefault="008F72D0" w:rsidP="00AA4AB8">
      <w:pPr>
        <w:rPr>
          <w:rFonts w:cstheme="minorHAnsi"/>
          <w:bCs/>
          <w:sz w:val="24"/>
          <w:szCs w:val="24"/>
          <w:lang w:val="en"/>
        </w:rPr>
      </w:pPr>
    </w:p>
    <w:p w:rsidR="00CC6D8A" w:rsidRDefault="00CC6D8A" w:rsidP="00AA4AB8">
      <w:pPr>
        <w:rPr>
          <w:rFonts w:cstheme="minorHAnsi"/>
          <w:b/>
          <w:bCs/>
          <w:color w:val="5B9BD5" w:themeColor="accent1"/>
          <w:sz w:val="28"/>
          <w:szCs w:val="28"/>
          <w:u w:val="single"/>
          <w:lang w:val="en"/>
        </w:rPr>
      </w:pPr>
      <w:r w:rsidRPr="00CC6D8A">
        <w:rPr>
          <w:rFonts w:cstheme="minorHAnsi"/>
          <w:b/>
          <w:bCs/>
          <w:color w:val="5B9BD5" w:themeColor="accent1"/>
          <w:sz w:val="28"/>
          <w:szCs w:val="28"/>
          <w:u w:val="single"/>
          <w:lang w:val="en"/>
        </w:rPr>
        <w:t>Method Statement .1</w:t>
      </w:r>
    </w:p>
    <w:p w:rsidR="004F27AA" w:rsidRDefault="004F27AA" w:rsidP="004F27AA">
      <w:pPr>
        <w:rPr>
          <w:rFonts w:cstheme="minorHAnsi"/>
          <w:bCs/>
          <w:sz w:val="24"/>
          <w:szCs w:val="24"/>
          <w:lang w:val="en"/>
        </w:rPr>
      </w:pPr>
      <w:r>
        <w:rPr>
          <w:rFonts w:cstheme="minorHAnsi"/>
          <w:bCs/>
          <w:sz w:val="24"/>
          <w:szCs w:val="24"/>
          <w:lang w:val="en"/>
        </w:rPr>
        <w:t>Task – Install roof trusses</w:t>
      </w:r>
    </w:p>
    <w:p w:rsidR="004F27AA" w:rsidRDefault="004F27AA" w:rsidP="004F27AA">
      <w:pPr>
        <w:rPr>
          <w:rFonts w:cstheme="minorHAnsi"/>
          <w:bCs/>
          <w:sz w:val="24"/>
          <w:szCs w:val="24"/>
          <w:lang w:val="en"/>
        </w:rPr>
      </w:pPr>
      <w:r>
        <w:rPr>
          <w:rFonts w:cstheme="minorHAnsi"/>
          <w:bCs/>
          <w:sz w:val="24"/>
          <w:szCs w:val="24"/>
          <w:lang w:val="en"/>
        </w:rPr>
        <w:t xml:space="preserve">Employee requirements – </w:t>
      </w:r>
    </w:p>
    <w:p w:rsidR="004F27AA" w:rsidRDefault="004F27AA" w:rsidP="004F27AA">
      <w:pPr>
        <w:pStyle w:val="ListParagraph"/>
        <w:numPr>
          <w:ilvl w:val="0"/>
          <w:numId w:val="4"/>
        </w:numPr>
        <w:rPr>
          <w:rFonts w:cstheme="minorHAnsi"/>
          <w:bCs/>
          <w:sz w:val="24"/>
          <w:szCs w:val="24"/>
          <w:lang w:val="en"/>
        </w:rPr>
      </w:pPr>
      <w:r>
        <w:rPr>
          <w:rFonts w:cstheme="minorHAnsi"/>
          <w:bCs/>
          <w:sz w:val="24"/>
          <w:szCs w:val="24"/>
          <w:lang w:val="en"/>
        </w:rPr>
        <w:t>CSCS Card</w:t>
      </w:r>
    </w:p>
    <w:p w:rsidR="004F27AA" w:rsidRDefault="004F27AA" w:rsidP="004F27AA">
      <w:pPr>
        <w:pStyle w:val="ListParagraph"/>
        <w:numPr>
          <w:ilvl w:val="0"/>
          <w:numId w:val="4"/>
        </w:numPr>
        <w:rPr>
          <w:rFonts w:cstheme="minorHAnsi"/>
          <w:bCs/>
          <w:sz w:val="24"/>
          <w:szCs w:val="24"/>
          <w:lang w:val="en"/>
        </w:rPr>
      </w:pPr>
      <w:r>
        <w:rPr>
          <w:rFonts w:cstheme="minorHAnsi"/>
          <w:bCs/>
          <w:sz w:val="24"/>
          <w:szCs w:val="24"/>
          <w:lang w:val="en"/>
        </w:rPr>
        <w:t xml:space="preserve">Slinger </w:t>
      </w:r>
      <w:proofErr w:type="spellStart"/>
      <w:r>
        <w:rPr>
          <w:rFonts w:cstheme="minorHAnsi"/>
          <w:bCs/>
          <w:sz w:val="24"/>
          <w:szCs w:val="24"/>
          <w:lang w:val="en"/>
        </w:rPr>
        <w:t>Signaller</w:t>
      </w:r>
      <w:proofErr w:type="spellEnd"/>
    </w:p>
    <w:p w:rsidR="004F27AA" w:rsidRDefault="004F27AA" w:rsidP="004F27AA">
      <w:pPr>
        <w:pStyle w:val="ListParagraph"/>
        <w:numPr>
          <w:ilvl w:val="0"/>
          <w:numId w:val="4"/>
        </w:numPr>
        <w:rPr>
          <w:rFonts w:cstheme="minorHAnsi"/>
          <w:bCs/>
          <w:sz w:val="24"/>
          <w:szCs w:val="24"/>
          <w:lang w:val="en"/>
        </w:rPr>
      </w:pPr>
      <w:r>
        <w:rPr>
          <w:rFonts w:cstheme="minorHAnsi"/>
          <w:bCs/>
          <w:sz w:val="24"/>
          <w:szCs w:val="24"/>
          <w:lang w:val="en"/>
        </w:rPr>
        <w:t>Fully trained and competent Banksman</w:t>
      </w:r>
    </w:p>
    <w:p w:rsidR="004F27AA" w:rsidRDefault="004F27AA" w:rsidP="004F27AA">
      <w:pPr>
        <w:pStyle w:val="ListParagraph"/>
        <w:numPr>
          <w:ilvl w:val="0"/>
          <w:numId w:val="4"/>
        </w:numPr>
        <w:rPr>
          <w:rFonts w:cstheme="minorHAnsi"/>
          <w:bCs/>
          <w:sz w:val="24"/>
          <w:szCs w:val="24"/>
          <w:lang w:val="en"/>
        </w:rPr>
      </w:pPr>
      <w:r>
        <w:rPr>
          <w:rFonts w:cstheme="minorHAnsi"/>
          <w:bCs/>
          <w:sz w:val="24"/>
          <w:szCs w:val="24"/>
          <w:lang w:val="en"/>
        </w:rPr>
        <w:t>Crane driver will be third party operative</w:t>
      </w:r>
    </w:p>
    <w:p w:rsidR="004F27AA" w:rsidRDefault="004F27AA" w:rsidP="004F27AA">
      <w:pPr>
        <w:rPr>
          <w:rFonts w:cstheme="minorHAnsi"/>
          <w:bCs/>
          <w:sz w:val="24"/>
          <w:szCs w:val="24"/>
          <w:lang w:val="en"/>
        </w:rPr>
      </w:pPr>
      <w:r>
        <w:rPr>
          <w:rFonts w:cstheme="minorHAnsi"/>
          <w:bCs/>
          <w:sz w:val="24"/>
          <w:szCs w:val="24"/>
          <w:lang w:val="en"/>
        </w:rPr>
        <w:t xml:space="preserve">Tools/Plant needed – </w:t>
      </w:r>
    </w:p>
    <w:p w:rsidR="004F27AA" w:rsidRDefault="004F27AA" w:rsidP="004F27AA">
      <w:pPr>
        <w:pStyle w:val="ListParagraph"/>
        <w:numPr>
          <w:ilvl w:val="0"/>
          <w:numId w:val="5"/>
        </w:numPr>
        <w:rPr>
          <w:rFonts w:cstheme="minorHAnsi"/>
          <w:bCs/>
          <w:sz w:val="24"/>
          <w:szCs w:val="24"/>
          <w:lang w:val="en"/>
        </w:rPr>
      </w:pPr>
      <w:r>
        <w:rPr>
          <w:rFonts w:cstheme="minorHAnsi"/>
          <w:bCs/>
          <w:sz w:val="24"/>
          <w:szCs w:val="24"/>
          <w:lang w:val="en"/>
        </w:rPr>
        <w:t>Crane mounted lorry</w:t>
      </w:r>
    </w:p>
    <w:p w:rsidR="004F27AA" w:rsidRDefault="004F27AA" w:rsidP="004F27AA">
      <w:pPr>
        <w:pStyle w:val="ListParagraph"/>
        <w:numPr>
          <w:ilvl w:val="0"/>
          <w:numId w:val="5"/>
        </w:numPr>
        <w:rPr>
          <w:rFonts w:cstheme="minorHAnsi"/>
          <w:bCs/>
          <w:sz w:val="24"/>
          <w:szCs w:val="24"/>
          <w:lang w:val="en"/>
        </w:rPr>
      </w:pPr>
      <w:r>
        <w:rPr>
          <w:rFonts w:cstheme="minorHAnsi"/>
          <w:bCs/>
          <w:sz w:val="24"/>
          <w:szCs w:val="24"/>
          <w:lang w:val="en"/>
        </w:rPr>
        <w:t>Lifting equipment (certified and tested)</w:t>
      </w:r>
    </w:p>
    <w:p w:rsidR="004F27AA" w:rsidRDefault="004F27AA" w:rsidP="004F27AA">
      <w:pPr>
        <w:pStyle w:val="ListParagraph"/>
        <w:numPr>
          <w:ilvl w:val="0"/>
          <w:numId w:val="5"/>
        </w:numPr>
        <w:rPr>
          <w:rFonts w:cstheme="minorHAnsi"/>
          <w:bCs/>
          <w:sz w:val="24"/>
          <w:szCs w:val="24"/>
          <w:lang w:val="en"/>
        </w:rPr>
      </w:pPr>
      <w:r>
        <w:rPr>
          <w:rFonts w:cstheme="minorHAnsi"/>
          <w:bCs/>
          <w:sz w:val="24"/>
          <w:szCs w:val="24"/>
          <w:lang w:val="en"/>
        </w:rPr>
        <w:t>Hand tools</w:t>
      </w:r>
    </w:p>
    <w:p w:rsidR="004F27AA" w:rsidRDefault="004F27AA" w:rsidP="004F27AA">
      <w:pPr>
        <w:pStyle w:val="ListParagraph"/>
        <w:numPr>
          <w:ilvl w:val="0"/>
          <w:numId w:val="5"/>
        </w:numPr>
        <w:rPr>
          <w:rFonts w:cstheme="minorHAnsi"/>
          <w:bCs/>
          <w:sz w:val="24"/>
          <w:szCs w:val="24"/>
          <w:lang w:val="en"/>
        </w:rPr>
      </w:pPr>
      <w:r>
        <w:rPr>
          <w:rFonts w:cstheme="minorHAnsi"/>
          <w:bCs/>
          <w:sz w:val="24"/>
          <w:szCs w:val="24"/>
          <w:lang w:val="en"/>
        </w:rPr>
        <w:t>4” galvanized nails</w:t>
      </w:r>
    </w:p>
    <w:p w:rsidR="00D5187C" w:rsidRDefault="00D5187C" w:rsidP="004F27AA">
      <w:pPr>
        <w:pStyle w:val="ListParagraph"/>
        <w:numPr>
          <w:ilvl w:val="0"/>
          <w:numId w:val="5"/>
        </w:numPr>
        <w:rPr>
          <w:rFonts w:cstheme="minorHAnsi"/>
          <w:bCs/>
          <w:sz w:val="24"/>
          <w:szCs w:val="24"/>
          <w:lang w:val="en"/>
        </w:rPr>
      </w:pPr>
    </w:p>
    <w:p w:rsidR="004F27AA" w:rsidRDefault="004F27AA" w:rsidP="004F27AA">
      <w:pPr>
        <w:rPr>
          <w:rFonts w:cstheme="minorHAnsi"/>
          <w:bCs/>
          <w:sz w:val="24"/>
          <w:szCs w:val="24"/>
          <w:lang w:val="en"/>
        </w:rPr>
      </w:pPr>
      <w:r>
        <w:rPr>
          <w:rFonts w:cstheme="minorHAnsi"/>
          <w:bCs/>
          <w:sz w:val="24"/>
          <w:szCs w:val="24"/>
          <w:lang w:val="en"/>
        </w:rPr>
        <w:lastRenderedPageBreak/>
        <w:t xml:space="preserve">Installation </w:t>
      </w:r>
      <w:r w:rsidR="008F72D0">
        <w:rPr>
          <w:rFonts w:cstheme="minorHAnsi"/>
          <w:bCs/>
          <w:sz w:val="24"/>
          <w:szCs w:val="24"/>
          <w:lang w:val="en"/>
        </w:rPr>
        <w:t>of the</w:t>
      </w:r>
      <w:r w:rsidR="00D5187C">
        <w:rPr>
          <w:rFonts w:cstheme="minorHAnsi"/>
          <w:bCs/>
          <w:sz w:val="24"/>
          <w:szCs w:val="24"/>
          <w:lang w:val="en"/>
        </w:rPr>
        <w:t xml:space="preserve"> </w:t>
      </w:r>
      <w:r>
        <w:rPr>
          <w:rFonts w:cstheme="minorHAnsi"/>
          <w:bCs/>
          <w:sz w:val="24"/>
          <w:szCs w:val="24"/>
          <w:lang w:val="en"/>
        </w:rPr>
        <w:t>roof trusses:</w:t>
      </w:r>
    </w:p>
    <w:p w:rsidR="004F27AA" w:rsidRDefault="004F27AA" w:rsidP="004F27AA">
      <w:pPr>
        <w:pStyle w:val="ListParagraph"/>
        <w:numPr>
          <w:ilvl w:val="0"/>
          <w:numId w:val="6"/>
        </w:numPr>
        <w:rPr>
          <w:rFonts w:cstheme="minorHAnsi"/>
          <w:bCs/>
          <w:sz w:val="24"/>
          <w:szCs w:val="24"/>
          <w:lang w:val="en"/>
        </w:rPr>
      </w:pPr>
      <w:r>
        <w:rPr>
          <w:rFonts w:cstheme="minorHAnsi"/>
          <w:bCs/>
          <w:sz w:val="24"/>
          <w:szCs w:val="24"/>
          <w:lang w:val="en"/>
        </w:rPr>
        <w:t xml:space="preserve">The roof trusses are stacked up in a pile on the hard standing stone near the welfare unit. Slinger </w:t>
      </w:r>
      <w:proofErr w:type="spellStart"/>
      <w:r>
        <w:rPr>
          <w:rFonts w:cstheme="minorHAnsi"/>
          <w:bCs/>
          <w:sz w:val="24"/>
          <w:szCs w:val="24"/>
          <w:lang w:val="en"/>
        </w:rPr>
        <w:t>Signaller</w:t>
      </w:r>
      <w:proofErr w:type="spellEnd"/>
      <w:r>
        <w:rPr>
          <w:rFonts w:cstheme="minorHAnsi"/>
          <w:bCs/>
          <w:sz w:val="24"/>
          <w:szCs w:val="24"/>
          <w:lang w:val="en"/>
        </w:rPr>
        <w:t xml:space="preserve"> will attach the load. Once attached will signal to the banksman on the scaffolding that the loa</w:t>
      </w:r>
      <w:r w:rsidR="008F72D0">
        <w:rPr>
          <w:rFonts w:cstheme="minorHAnsi"/>
          <w:bCs/>
          <w:sz w:val="24"/>
          <w:szCs w:val="24"/>
          <w:lang w:val="en"/>
        </w:rPr>
        <w:t>d is ready to be lifted.</w:t>
      </w:r>
    </w:p>
    <w:p w:rsidR="008F72D0" w:rsidRDefault="008F72D0" w:rsidP="004F27AA">
      <w:pPr>
        <w:pStyle w:val="ListParagraph"/>
        <w:numPr>
          <w:ilvl w:val="0"/>
          <w:numId w:val="6"/>
        </w:numPr>
        <w:rPr>
          <w:rFonts w:cstheme="minorHAnsi"/>
          <w:bCs/>
          <w:sz w:val="24"/>
          <w:szCs w:val="24"/>
          <w:lang w:val="en"/>
        </w:rPr>
      </w:pPr>
      <w:r>
        <w:rPr>
          <w:rFonts w:cstheme="minorHAnsi"/>
          <w:bCs/>
          <w:sz w:val="24"/>
          <w:szCs w:val="24"/>
          <w:lang w:val="en"/>
        </w:rPr>
        <w:t>Once the crane has lifted the truss up to roof level the banksman will liaise with the crane operative to slowly lower the truss into position.</w:t>
      </w:r>
    </w:p>
    <w:p w:rsidR="008F72D0" w:rsidRDefault="008F72D0" w:rsidP="004F27AA">
      <w:pPr>
        <w:pStyle w:val="ListParagraph"/>
        <w:numPr>
          <w:ilvl w:val="0"/>
          <w:numId w:val="6"/>
        </w:numPr>
        <w:rPr>
          <w:rFonts w:cstheme="minorHAnsi"/>
          <w:bCs/>
          <w:sz w:val="24"/>
          <w:szCs w:val="24"/>
          <w:lang w:val="en"/>
        </w:rPr>
      </w:pPr>
      <w:r>
        <w:rPr>
          <w:rFonts w:cstheme="minorHAnsi"/>
          <w:bCs/>
          <w:sz w:val="24"/>
          <w:szCs w:val="24"/>
          <w:lang w:val="en"/>
        </w:rPr>
        <w:t>Two carpenters will be guiding the truss down on the wall plates ready to nail into place.</w:t>
      </w:r>
    </w:p>
    <w:p w:rsidR="008F72D0" w:rsidRDefault="008F72D0" w:rsidP="004F27AA">
      <w:pPr>
        <w:pStyle w:val="ListParagraph"/>
        <w:numPr>
          <w:ilvl w:val="0"/>
          <w:numId w:val="6"/>
        </w:numPr>
        <w:rPr>
          <w:rFonts w:cstheme="minorHAnsi"/>
          <w:bCs/>
          <w:sz w:val="24"/>
          <w:szCs w:val="24"/>
          <w:lang w:val="en"/>
        </w:rPr>
      </w:pPr>
      <w:r>
        <w:rPr>
          <w:rFonts w:cstheme="minorHAnsi"/>
          <w:bCs/>
          <w:sz w:val="24"/>
          <w:szCs w:val="24"/>
          <w:lang w:val="en"/>
        </w:rPr>
        <w:t>Once nailed into place the lifting equipment will be released and sent back down to pick up the next roof truss.</w:t>
      </w:r>
    </w:p>
    <w:p w:rsidR="008F72D0" w:rsidRDefault="008F72D0" w:rsidP="004F27AA">
      <w:pPr>
        <w:pStyle w:val="ListParagraph"/>
        <w:numPr>
          <w:ilvl w:val="0"/>
          <w:numId w:val="6"/>
        </w:numPr>
        <w:rPr>
          <w:rFonts w:cstheme="minorHAnsi"/>
          <w:bCs/>
          <w:sz w:val="24"/>
          <w:szCs w:val="24"/>
          <w:lang w:val="en"/>
        </w:rPr>
      </w:pPr>
      <w:r>
        <w:rPr>
          <w:rFonts w:cstheme="minorHAnsi"/>
          <w:bCs/>
          <w:sz w:val="24"/>
          <w:szCs w:val="24"/>
          <w:lang w:val="en"/>
        </w:rPr>
        <w:t>Ensure all trusses are nailed 400mm apart from one another and doubled up for any openings such as Velux windows.</w:t>
      </w:r>
    </w:p>
    <w:p w:rsidR="008F72D0" w:rsidRPr="00D5187C" w:rsidRDefault="00D5187C" w:rsidP="008F72D0">
      <w:pPr>
        <w:rPr>
          <w:rFonts w:cstheme="minorHAnsi"/>
          <w:bCs/>
          <w:sz w:val="24"/>
          <w:szCs w:val="24"/>
          <w:lang w:val="en"/>
        </w:rPr>
      </w:pPr>
      <w:r w:rsidRPr="00D5187C">
        <w:rPr>
          <w:rStyle w:val="selectable"/>
          <w:rFonts w:cstheme="minorHAnsi"/>
          <w:color w:val="000000"/>
          <w:sz w:val="24"/>
          <w:szCs w:val="24"/>
          <w:lang w:val="en"/>
        </w:rPr>
        <w:t>(</w:t>
      </w:r>
      <w:proofErr w:type="gramStart"/>
      <w:r w:rsidRPr="00D5187C">
        <w:rPr>
          <w:rStyle w:val="selectable"/>
          <w:rFonts w:cstheme="minorHAnsi"/>
          <w:color w:val="000000"/>
          <w:sz w:val="24"/>
          <w:szCs w:val="24"/>
          <w:lang w:val="en"/>
        </w:rPr>
        <w:t>crane</w:t>
      </w:r>
      <w:proofErr w:type="gramEnd"/>
      <w:r w:rsidRPr="00D5187C">
        <w:rPr>
          <w:rStyle w:val="selectable"/>
          <w:rFonts w:cstheme="minorHAnsi"/>
          <w:color w:val="000000"/>
          <w:sz w:val="24"/>
          <w:szCs w:val="24"/>
          <w:lang w:val="en"/>
        </w:rPr>
        <w:t xml:space="preserve"> lifting roof trusses - Bing, 2020)</w:t>
      </w:r>
      <w:r w:rsidR="008F72D0" w:rsidRPr="00D5187C">
        <w:rPr>
          <w:rFonts w:cstheme="minorHAnsi"/>
          <w:noProof/>
          <w:sz w:val="24"/>
          <w:szCs w:val="24"/>
          <w:lang w:eastAsia="en-GB"/>
        </w:rPr>
        <w:drawing>
          <wp:anchor distT="0" distB="0" distL="114300" distR="114300" simplePos="0" relativeHeight="251665408" behindDoc="0" locked="0" layoutInCell="1" allowOverlap="1">
            <wp:simplePos x="914400" y="3261360"/>
            <wp:positionH relativeFrom="column">
              <wp:align>left</wp:align>
            </wp:positionH>
            <wp:positionV relativeFrom="paragraph">
              <wp:align>top</wp:align>
            </wp:positionV>
            <wp:extent cx="3276600" cy="2186094"/>
            <wp:effectExtent l="0" t="0" r="0" b="508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276600" cy="2186094"/>
                    </a:xfrm>
                    <a:prstGeom prst="rect">
                      <a:avLst/>
                    </a:prstGeom>
                  </pic:spPr>
                </pic:pic>
              </a:graphicData>
            </a:graphic>
          </wp:anchor>
        </w:drawing>
      </w:r>
      <w:r w:rsidRPr="00D5187C">
        <w:rPr>
          <w:rFonts w:cstheme="minorHAnsi"/>
          <w:bCs/>
          <w:sz w:val="24"/>
          <w:szCs w:val="24"/>
          <w:lang w:val="en"/>
        </w:rPr>
        <w:br w:type="textWrapping" w:clear="all"/>
      </w:r>
    </w:p>
    <w:p w:rsidR="008F72D0" w:rsidRDefault="008F72D0" w:rsidP="008F72D0">
      <w:pPr>
        <w:rPr>
          <w:rFonts w:cstheme="minorHAnsi"/>
          <w:bCs/>
          <w:sz w:val="24"/>
          <w:szCs w:val="24"/>
          <w:lang w:val="en"/>
        </w:rPr>
      </w:pPr>
    </w:p>
    <w:p w:rsidR="008F72D0" w:rsidRDefault="008F72D0" w:rsidP="008F72D0">
      <w:pPr>
        <w:rPr>
          <w:rFonts w:cstheme="minorHAnsi"/>
          <w:bCs/>
          <w:color w:val="5B9BD5" w:themeColor="accent1"/>
          <w:sz w:val="28"/>
          <w:szCs w:val="28"/>
          <w:u w:val="single"/>
          <w:lang w:val="en"/>
        </w:rPr>
      </w:pPr>
      <w:r w:rsidRPr="008F72D0">
        <w:rPr>
          <w:rFonts w:cstheme="minorHAnsi"/>
          <w:bCs/>
          <w:color w:val="5B9BD5" w:themeColor="accent1"/>
          <w:sz w:val="28"/>
          <w:szCs w:val="28"/>
          <w:u w:val="single"/>
          <w:lang w:val="en"/>
        </w:rPr>
        <w:t>Method Statement .2</w:t>
      </w:r>
    </w:p>
    <w:p w:rsidR="008F72D0" w:rsidRDefault="008F72D0" w:rsidP="008F72D0">
      <w:pPr>
        <w:rPr>
          <w:rFonts w:cstheme="minorHAnsi"/>
          <w:bCs/>
          <w:sz w:val="24"/>
          <w:szCs w:val="24"/>
          <w:lang w:val="en"/>
        </w:rPr>
      </w:pPr>
      <w:r>
        <w:rPr>
          <w:rFonts w:cstheme="minorHAnsi"/>
          <w:bCs/>
          <w:sz w:val="24"/>
          <w:szCs w:val="24"/>
          <w:lang w:val="en"/>
        </w:rPr>
        <w:t>Task – Excavate trench for utilities (Water)</w:t>
      </w:r>
    </w:p>
    <w:p w:rsidR="008F72D0" w:rsidRDefault="00D5187C" w:rsidP="008F72D0">
      <w:pPr>
        <w:rPr>
          <w:rFonts w:cstheme="minorHAnsi"/>
          <w:bCs/>
          <w:sz w:val="24"/>
          <w:szCs w:val="24"/>
          <w:lang w:val="en"/>
        </w:rPr>
      </w:pPr>
      <w:r>
        <w:rPr>
          <w:rFonts w:cstheme="minorHAnsi"/>
          <w:bCs/>
          <w:sz w:val="24"/>
          <w:szCs w:val="24"/>
          <w:lang w:val="en"/>
        </w:rPr>
        <w:t xml:space="preserve">Employee Requirements – </w:t>
      </w:r>
    </w:p>
    <w:p w:rsidR="00D5187C" w:rsidRDefault="00D5187C" w:rsidP="00D5187C">
      <w:pPr>
        <w:pStyle w:val="ListParagraph"/>
        <w:numPr>
          <w:ilvl w:val="0"/>
          <w:numId w:val="7"/>
        </w:numPr>
        <w:rPr>
          <w:rFonts w:cstheme="minorHAnsi"/>
          <w:bCs/>
          <w:sz w:val="24"/>
          <w:szCs w:val="24"/>
          <w:lang w:val="en"/>
        </w:rPr>
      </w:pPr>
      <w:r>
        <w:rPr>
          <w:rFonts w:cstheme="minorHAnsi"/>
          <w:bCs/>
          <w:sz w:val="24"/>
          <w:szCs w:val="24"/>
          <w:lang w:val="en"/>
        </w:rPr>
        <w:t>CSCS Card</w:t>
      </w:r>
    </w:p>
    <w:p w:rsidR="00D5187C" w:rsidRDefault="00D5187C" w:rsidP="00D5187C">
      <w:pPr>
        <w:pStyle w:val="ListParagraph"/>
        <w:numPr>
          <w:ilvl w:val="0"/>
          <w:numId w:val="7"/>
        </w:numPr>
        <w:rPr>
          <w:rFonts w:cstheme="minorHAnsi"/>
          <w:bCs/>
          <w:sz w:val="24"/>
          <w:szCs w:val="24"/>
          <w:lang w:val="en"/>
        </w:rPr>
      </w:pPr>
      <w:r>
        <w:rPr>
          <w:rFonts w:cstheme="minorHAnsi"/>
          <w:bCs/>
          <w:sz w:val="24"/>
          <w:szCs w:val="24"/>
          <w:lang w:val="en"/>
        </w:rPr>
        <w:t>1.5t digger ticket</w:t>
      </w:r>
    </w:p>
    <w:p w:rsidR="00D5187C" w:rsidRDefault="00D5187C" w:rsidP="00D5187C">
      <w:pPr>
        <w:rPr>
          <w:rFonts w:cstheme="minorHAnsi"/>
          <w:bCs/>
          <w:sz w:val="24"/>
          <w:szCs w:val="24"/>
          <w:lang w:val="en"/>
        </w:rPr>
      </w:pPr>
      <w:r>
        <w:rPr>
          <w:rFonts w:cstheme="minorHAnsi"/>
          <w:bCs/>
          <w:sz w:val="24"/>
          <w:szCs w:val="24"/>
          <w:lang w:val="en"/>
        </w:rPr>
        <w:t>Tools/Plant needed</w:t>
      </w:r>
    </w:p>
    <w:p w:rsidR="00D5187C" w:rsidRDefault="00D5187C" w:rsidP="00D5187C">
      <w:pPr>
        <w:pStyle w:val="ListParagraph"/>
        <w:numPr>
          <w:ilvl w:val="0"/>
          <w:numId w:val="8"/>
        </w:numPr>
        <w:rPr>
          <w:rFonts w:cstheme="minorHAnsi"/>
          <w:bCs/>
          <w:sz w:val="24"/>
          <w:szCs w:val="24"/>
          <w:lang w:val="en"/>
        </w:rPr>
      </w:pPr>
      <w:r>
        <w:rPr>
          <w:rFonts w:cstheme="minorHAnsi"/>
          <w:bCs/>
          <w:sz w:val="24"/>
          <w:szCs w:val="24"/>
          <w:lang w:val="en"/>
        </w:rPr>
        <w:t>1.5t digger</w:t>
      </w:r>
    </w:p>
    <w:p w:rsidR="00D5187C" w:rsidRDefault="00D5187C" w:rsidP="00D5187C">
      <w:pPr>
        <w:pStyle w:val="ListParagraph"/>
        <w:numPr>
          <w:ilvl w:val="0"/>
          <w:numId w:val="8"/>
        </w:numPr>
        <w:rPr>
          <w:rFonts w:cstheme="minorHAnsi"/>
          <w:bCs/>
          <w:sz w:val="24"/>
          <w:szCs w:val="24"/>
          <w:lang w:val="en"/>
        </w:rPr>
      </w:pPr>
      <w:r>
        <w:rPr>
          <w:rFonts w:cstheme="minorHAnsi"/>
          <w:bCs/>
          <w:sz w:val="24"/>
          <w:szCs w:val="24"/>
          <w:lang w:val="en"/>
        </w:rPr>
        <w:t>Pecker</w:t>
      </w:r>
    </w:p>
    <w:p w:rsidR="00D5187C" w:rsidRDefault="00D5187C" w:rsidP="00D5187C">
      <w:pPr>
        <w:pStyle w:val="ListParagraph"/>
        <w:numPr>
          <w:ilvl w:val="0"/>
          <w:numId w:val="8"/>
        </w:numPr>
        <w:rPr>
          <w:rFonts w:cstheme="minorHAnsi"/>
          <w:bCs/>
          <w:sz w:val="24"/>
          <w:szCs w:val="24"/>
          <w:lang w:val="en"/>
        </w:rPr>
      </w:pPr>
      <w:r>
        <w:rPr>
          <w:rFonts w:cstheme="minorHAnsi"/>
          <w:bCs/>
          <w:sz w:val="24"/>
          <w:szCs w:val="24"/>
          <w:lang w:val="en"/>
        </w:rPr>
        <w:t>Road saw</w:t>
      </w:r>
    </w:p>
    <w:p w:rsidR="00D5187C" w:rsidRDefault="00D5187C" w:rsidP="00D5187C">
      <w:pPr>
        <w:pStyle w:val="ListParagraph"/>
        <w:numPr>
          <w:ilvl w:val="0"/>
          <w:numId w:val="8"/>
        </w:numPr>
        <w:rPr>
          <w:rFonts w:cstheme="minorHAnsi"/>
          <w:bCs/>
          <w:sz w:val="24"/>
          <w:szCs w:val="24"/>
          <w:lang w:val="en"/>
        </w:rPr>
      </w:pPr>
      <w:r>
        <w:rPr>
          <w:rFonts w:cstheme="minorHAnsi"/>
          <w:bCs/>
          <w:sz w:val="24"/>
          <w:szCs w:val="24"/>
          <w:lang w:val="en"/>
        </w:rPr>
        <w:t>16” bucket</w:t>
      </w:r>
    </w:p>
    <w:p w:rsidR="00D5187C" w:rsidRDefault="00D5187C" w:rsidP="00D5187C">
      <w:pPr>
        <w:pStyle w:val="ListParagraph"/>
        <w:numPr>
          <w:ilvl w:val="0"/>
          <w:numId w:val="8"/>
        </w:numPr>
        <w:rPr>
          <w:rFonts w:cstheme="minorHAnsi"/>
          <w:bCs/>
          <w:sz w:val="24"/>
          <w:szCs w:val="24"/>
          <w:lang w:val="en"/>
        </w:rPr>
      </w:pPr>
      <w:r>
        <w:rPr>
          <w:rFonts w:cstheme="minorHAnsi"/>
          <w:bCs/>
          <w:sz w:val="24"/>
          <w:szCs w:val="24"/>
          <w:lang w:val="en"/>
        </w:rPr>
        <w:t>Laser level</w:t>
      </w:r>
    </w:p>
    <w:p w:rsidR="00D5187C" w:rsidRDefault="00D5187C" w:rsidP="00D5187C">
      <w:pPr>
        <w:pStyle w:val="ListParagraph"/>
        <w:numPr>
          <w:ilvl w:val="0"/>
          <w:numId w:val="8"/>
        </w:numPr>
        <w:rPr>
          <w:rFonts w:cstheme="minorHAnsi"/>
          <w:bCs/>
          <w:sz w:val="24"/>
          <w:szCs w:val="24"/>
          <w:lang w:val="en"/>
        </w:rPr>
      </w:pPr>
      <w:r>
        <w:rPr>
          <w:rFonts w:cstheme="minorHAnsi"/>
          <w:bCs/>
          <w:sz w:val="24"/>
          <w:szCs w:val="24"/>
          <w:lang w:val="en"/>
        </w:rPr>
        <w:t>Half round headed shovel</w:t>
      </w:r>
    </w:p>
    <w:p w:rsidR="00D5187C" w:rsidRDefault="00D5187C" w:rsidP="00D5187C">
      <w:pPr>
        <w:pStyle w:val="ListParagraph"/>
        <w:numPr>
          <w:ilvl w:val="0"/>
          <w:numId w:val="8"/>
        </w:numPr>
        <w:rPr>
          <w:rFonts w:cstheme="minorHAnsi"/>
          <w:bCs/>
          <w:sz w:val="24"/>
          <w:szCs w:val="24"/>
          <w:lang w:val="en"/>
        </w:rPr>
      </w:pPr>
      <w:r>
        <w:rPr>
          <w:rFonts w:cstheme="minorHAnsi"/>
          <w:bCs/>
          <w:sz w:val="24"/>
          <w:szCs w:val="24"/>
          <w:lang w:val="en"/>
        </w:rPr>
        <w:t>Measuring tape</w:t>
      </w:r>
    </w:p>
    <w:p w:rsidR="00D5187C" w:rsidRDefault="00D5187C" w:rsidP="00D5187C">
      <w:pPr>
        <w:pStyle w:val="ListParagraph"/>
        <w:numPr>
          <w:ilvl w:val="0"/>
          <w:numId w:val="8"/>
        </w:numPr>
        <w:rPr>
          <w:rFonts w:cstheme="minorHAnsi"/>
          <w:bCs/>
          <w:sz w:val="24"/>
          <w:szCs w:val="24"/>
          <w:lang w:val="en"/>
        </w:rPr>
      </w:pPr>
      <w:r>
        <w:rPr>
          <w:rFonts w:cstheme="minorHAnsi"/>
          <w:bCs/>
          <w:sz w:val="24"/>
          <w:szCs w:val="24"/>
          <w:lang w:val="en"/>
        </w:rPr>
        <w:lastRenderedPageBreak/>
        <w:t xml:space="preserve">Cat + </w:t>
      </w:r>
      <w:proofErr w:type="spellStart"/>
      <w:r>
        <w:rPr>
          <w:rFonts w:cstheme="minorHAnsi"/>
          <w:bCs/>
          <w:sz w:val="24"/>
          <w:szCs w:val="24"/>
          <w:lang w:val="en"/>
        </w:rPr>
        <w:t>Genny</w:t>
      </w:r>
      <w:proofErr w:type="spellEnd"/>
    </w:p>
    <w:p w:rsidR="00D5187C" w:rsidRPr="00D5187C" w:rsidRDefault="00D5187C" w:rsidP="00D5187C">
      <w:pPr>
        <w:ind w:left="360"/>
        <w:rPr>
          <w:rFonts w:cstheme="minorHAnsi"/>
          <w:bCs/>
          <w:sz w:val="24"/>
          <w:szCs w:val="24"/>
          <w:lang w:val="en"/>
        </w:rPr>
      </w:pPr>
    </w:p>
    <w:p w:rsidR="00D5187C" w:rsidRDefault="00D5187C" w:rsidP="00D5187C">
      <w:pPr>
        <w:rPr>
          <w:rFonts w:cstheme="minorHAnsi"/>
          <w:bCs/>
          <w:sz w:val="24"/>
          <w:szCs w:val="24"/>
          <w:lang w:val="en"/>
        </w:rPr>
      </w:pPr>
      <w:r>
        <w:rPr>
          <w:rFonts w:cstheme="minorHAnsi"/>
          <w:bCs/>
          <w:sz w:val="24"/>
          <w:szCs w:val="24"/>
          <w:lang w:val="en"/>
        </w:rPr>
        <w:t xml:space="preserve">Excavating Trench – </w:t>
      </w:r>
    </w:p>
    <w:p w:rsidR="00D5187C" w:rsidRPr="00D5187C" w:rsidRDefault="00D5187C" w:rsidP="00D5187C">
      <w:pPr>
        <w:pStyle w:val="ListParagraph"/>
        <w:numPr>
          <w:ilvl w:val="0"/>
          <w:numId w:val="10"/>
        </w:numPr>
        <w:rPr>
          <w:rFonts w:cstheme="minorHAnsi"/>
          <w:bCs/>
          <w:sz w:val="24"/>
          <w:szCs w:val="24"/>
          <w:lang w:val="en"/>
        </w:rPr>
      </w:pPr>
      <w:r>
        <w:rPr>
          <w:rFonts w:cstheme="minorHAnsi"/>
          <w:bCs/>
          <w:sz w:val="24"/>
          <w:szCs w:val="24"/>
          <w:lang w:val="en"/>
        </w:rPr>
        <w:t>Barrier area off to ensure no further operatives are in the exclusion zone.</w:t>
      </w:r>
    </w:p>
    <w:p w:rsidR="00D5187C" w:rsidRDefault="00D5187C" w:rsidP="00D5187C">
      <w:pPr>
        <w:pStyle w:val="ListParagraph"/>
        <w:numPr>
          <w:ilvl w:val="0"/>
          <w:numId w:val="9"/>
        </w:numPr>
        <w:rPr>
          <w:rFonts w:cstheme="minorHAnsi"/>
          <w:bCs/>
          <w:sz w:val="24"/>
          <w:szCs w:val="24"/>
          <w:lang w:val="en"/>
        </w:rPr>
      </w:pPr>
      <w:r>
        <w:rPr>
          <w:rFonts w:cstheme="minorHAnsi"/>
          <w:bCs/>
          <w:sz w:val="24"/>
          <w:szCs w:val="24"/>
          <w:lang w:val="en"/>
        </w:rPr>
        <w:t xml:space="preserve">Mark out with spray where the trench will be going exactly. Once this is done run over the whole area with a Cat &amp; </w:t>
      </w:r>
      <w:proofErr w:type="spellStart"/>
      <w:r>
        <w:rPr>
          <w:rFonts w:cstheme="minorHAnsi"/>
          <w:bCs/>
          <w:sz w:val="24"/>
          <w:szCs w:val="24"/>
          <w:lang w:val="en"/>
        </w:rPr>
        <w:t>Genny</w:t>
      </w:r>
      <w:proofErr w:type="spellEnd"/>
      <w:r>
        <w:rPr>
          <w:rFonts w:cstheme="minorHAnsi"/>
          <w:bCs/>
          <w:sz w:val="24"/>
          <w:szCs w:val="24"/>
          <w:lang w:val="en"/>
        </w:rPr>
        <w:t xml:space="preserve"> to ensure there no buried services. Once this is done carry out inspection on the road saw.</w:t>
      </w:r>
    </w:p>
    <w:p w:rsidR="00D5187C" w:rsidRDefault="00D5187C" w:rsidP="00D5187C">
      <w:pPr>
        <w:pStyle w:val="ListParagraph"/>
        <w:numPr>
          <w:ilvl w:val="0"/>
          <w:numId w:val="9"/>
        </w:numPr>
        <w:rPr>
          <w:rFonts w:cstheme="minorHAnsi"/>
          <w:bCs/>
          <w:sz w:val="24"/>
          <w:szCs w:val="24"/>
          <w:lang w:val="en"/>
        </w:rPr>
      </w:pPr>
      <w:r>
        <w:rPr>
          <w:rFonts w:cstheme="minorHAnsi"/>
          <w:bCs/>
          <w:sz w:val="24"/>
          <w:szCs w:val="24"/>
          <w:lang w:val="en"/>
        </w:rPr>
        <w:t xml:space="preserve">If happy use the road saw and cut down the through the concrete. Operative in machine can then begin and peck away the concrete. Once all the concrete has been </w:t>
      </w:r>
      <w:proofErr w:type="spellStart"/>
      <w:r>
        <w:rPr>
          <w:rFonts w:cstheme="minorHAnsi"/>
          <w:bCs/>
          <w:sz w:val="24"/>
          <w:szCs w:val="24"/>
          <w:lang w:val="en"/>
        </w:rPr>
        <w:t>pecked</w:t>
      </w:r>
      <w:proofErr w:type="spellEnd"/>
      <w:r>
        <w:rPr>
          <w:rFonts w:cstheme="minorHAnsi"/>
          <w:bCs/>
          <w:sz w:val="24"/>
          <w:szCs w:val="24"/>
          <w:lang w:val="en"/>
        </w:rPr>
        <w:t xml:space="preserve"> away change the pecker for the 16” bucket.</w:t>
      </w:r>
    </w:p>
    <w:p w:rsidR="00D5187C" w:rsidRDefault="00D5187C" w:rsidP="00D5187C">
      <w:pPr>
        <w:pStyle w:val="ListParagraph"/>
        <w:numPr>
          <w:ilvl w:val="0"/>
          <w:numId w:val="9"/>
        </w:numPr>
        <w:rPr>
          <w:rFonts w:cstheme="minorHAnsi"/>
          <w:bCs/>
          <w:sz w:val="24"/>
          <w:szCs w:val="24"/>
          <w:lang w:val="en"/>
        </w:rPr>
      </w:pPr>
      <w:r>
        <w:rPr>
          <w:rFonts w:cstheme="minorHAnsi"/>
          <w:bCs/>
          <w:sz w:val="24"/>
          <w:szCs w:val="24"/>
          <w:lang w:val="en"/>
        </w:rPr>
        <w:t>Begin digging down to the level of 750mm. The second ground</w:t>
      </w:r>
      <w:r w:rsidR="007918B6">
        <w:rPr>
          <w:rFonts w:cstheme="minorHAnsi"/>
          <w:bCs/>
          <w:sz w:val="24"/>
          <w:szCs w:val="24"/>
          <w:lang w:val="en"/>
        </w:rPr>
        <w:t xml:space="preserve"> </w:t>
      </w:r>
      <w:r>
        <w:rPr>
          <w:rFonts w:cstheme="minorHAnsi"/>
          <w:bCs/>
          <w:sz w:val="24"/>
          <w:szCs w:val="24"/>
          <w:lang w:val="en"/>
        </w:rPr>
        <w:t>worker must always keep a close eye on the excavation in case you come across buried services that</w:t>
      </w:r>
      <w:r w:rsidR="007918B6">
        <w:rPr>
          <w:rFonts w:cstheme="minorHAnsi"/>
          <w:bCs/>
          <w:sz w:val="24"/>
          <w:szCs w:val="24"/>
          <w:lang w:val="en"/>
        </w:rPr>
        <w:t xml:space="preserve"> weren’t picked up on the Cat &amp; </w:t>
      </w:r>
      <w:proofErr w:type="spellStart"/>
      <w:r w:rsidR="007918B6">
        <w:rPr>
          <w:rFonts w:cstheme="minorHAnsi"/>
          <w:bCs/>
          <w:sz w:val="24"/>
          <w:szCs w:val="24"/>
          <w:lang w:val="en"/>
        </w:rPr>
        <w:t>G</w:t>
      </w:r>
      <w:r>
        <w:rPr>
          <w:rFonts w:cstheme="minorHAnsi"/>
          <w:bCs/>
          <w:sz w:val="24"/>
          <w:szCs w:val="24"/>
          <w:lang w:val="en"/>
        </w:rPr>
        <w:t>enny</w:t>
      </w:r>
      <w:proofErr w:type="spellEnd"/>
      <w:r w:rsidR="007918B6">
        <w:rPr>
          <w:rFonts w:cstheme="minorHAnsi"/>
          <w:bCs/>
          <w:sz w:val="24"/>
          <w:szCs w:val="24"/>
          <w:lang w:val="en"/>
        </w:rPr>
        <w:t>.</w:t>
      </w:r>
    </w:p>
    <w:p w:rsidR="007918B6" w:rsidRDefault="007918B6" w:rsidP="00D5187C">
      <w:pPr>
        <w:pStyle w:val="ListParagraph"/>
        <w:numPr>
          <w:ilvl w:val="0"/>
          <w:numId w:val="9"/>
        </w:numPr>
        <w:rPr>
          <w:rFonts w:cstheme="minorHAnsi"/>
          <w:bCs/>
          <w:sz w:val="24"/>
          <w:szCs w:val="24"/>
          <w:lang w:val="en"/>
        </w:rPr>
      </w:pPr>
      <w:r>
        <w:rPr>
          <w:rFonts w:cstheme="minorHAnsi"/>
          <w:bCs/>
          <w:sz w:val="24"/>
          <w:szCs w:val="24"/>
          <w:lang w:val="en"/>
        </w:rPr>
        <w:t xml:space="preserve">Once the required depth has been made lay the 32mm blue MDPE pipe in the trench ready for </w:t>
      </w:r>
      <w:r w:rsidR="009320F0">
        <w:rPr>
          <w:rFonts w:cstheme="minorHAnsi"/>
          <w:bCs/>
          <w:sz w:val="24"/>
          <w:szCs w:val="24"/>
          <w:lang w:val="en"/>
        </w:rPr>
        <w:t>inspection</w:t>
      </w:r>
      <w:r>
        <w:rPr>
          <w:rFonts w:cstheme="minorHAnsi"/>
          <w:bCs/>
          <w:sz w:val="24"/>
          <w:szCs w:val="24"/>
          <w:lang w:val="en"/>
        </w:rPr>
        <w:t>.</w:t>
      </w:r>
    </w:p>
    <w:p w:rsidR="009320F0" w:rsidRPr="0015790F" w:rsidRDefault="0015790F" w:rsidP="009320F0">
      <w:pPr>
        <w:rPr>
          <w:rFonts w:cstheme="minorHAnsi"/>
          <w:bCs/>
          <w:color w:val="5B9BD5" w:themeColor="accent1"/>
          <w:sz w:val="28"/>
          <w:szCs w:val="28"/>
          <w:u w:val="single"/>
          <w:lang w:val="en"/>
        </w:rPr>
      </w:pPr>
      <w:r w:rsidRPr="0015790F">
        <w:rPr>
          <w:rFonts w:cstheme="minorHAnsi"/>
          <w:bCs/>
          <w:color w:val="5B9BD5" w:themeColor="accent1"/>
          <w:sz w:val="28"/>
          <w:szCs w:val="28"/>
          <w:u w:val="single"/>
          <w:lang w:val="en"/>
        </w:rPr>
        <w:t>Method Statement .3</w:t>
      </w:r>
    </w:p>
    <w:p w:rsidR="00D5187C" w:rsidRDefault="0015790F" w:rsidP="00D5187C">
      <w:pPr>
        <w:rPr>
          <w:rFonts w:cstheme="minorHAnsi"/>
          <w:bCs/>
          <w:sz w:val="24"/>
          <w:szCs w:val="24"/>
          <w:lang w:val="en"/>
        </w:rPr>
      </w:pPr>
      <w:r>
        <w:rPr>
          <w:rFonts w:cstheme="minorHAnsi"/>
          <w:bCs/>
          <w:sz w:val="24"/>
          <w:szCs w:val="24"/>
          <w:lang w:val="en"/>
        </w:rPr>
        <w:t>Task – Prepare area and fill trenches for foundations</w:t>
      </w:r>
    </w:p>
    <w:p w:rsidR="0015790F" w:rsidRDefault="0015790F" w:rsidP="00D5187C">
      <w:pPr>
        <w:rPr>
          <w:rFonts w:cstheme="minorHAnsi"/>
          <w:bCs/>
          <w:sz w:val="24"/>
          <w:szCs w:val="24"/>
          <w:lang w:val="en"/>
        </w:rPr>
      </w:pPr>
      <w:r>
        <w:rPr>
          <w:rFonts w:cstheme="minorHAnsi"/>
          <w:bCs/>
          <w:sz w:val="24"/>
          <w:szCs w:val="24"/>
          <w:lang w:val="en"/>
        </w:rPr>
        <w:t xml:space="preserve">Employee requirements – </w:t>
      </w:r>
    </w:p>
    <w:p w:rsidR="0015790F" w:rsidRDefault="0015790F" w:rsidP="0015790F">
      <w:pPr>
        <w:pStyle w:val="ListParagraph"/>
        <w:numPr>
          <w:ilvl w:val="0"/>
          <w:numId w:val="11"/>
        </w:numPr>
        <w:rPr>
          <w:rFonts w:cstheme="minorHAnsi"/>
          <w:bCs/>
          <w:sz w:val="24"/>
          <w:szCs w:val="24"/>
          <w:lang w:val="en"/>
        </w:rPr>
      </w:pPr>
      <w:r>
        <w:rPr>
          <w:rFonts w:cstheme="minorHAnsi"/>
          <w:bCs/>
          <w:sz w:val="24"/>
          <w:szCs w:val="24"/>
          <w:lang w:val="en"/>
        </w:rPr>
        <w:t>CSCS Cards</w:t>
      </w:r>
    </w:p>
    <w:p w:rsidR="0015790F" w:rsidRDefault="0015790F" w:rsidP="0015790F">
      <w:pPr>
        <w:pStyle w:val="ListParagraph"/>
        <w:numPr>
          <w:ilvl w:val="0"/>
          <w:numId w:val="11"/>
        </w:numPr>
        <w:rPr>
          <w:rFonts w:cstheme="minorHAnsi"/>
          <w:bCs/>
          <w:sz w:val="24"/>
          <w:szCs w:val="24"/>
          <w:lang w:val="en"/>
        </w:rPr>
      </w:pPr>
      <w:r>
        <w:rPr>
          <w:rFonts w:cstheme="minorHAnsi"/>
          <w:bCs/>
          <w:sz w:val="24"/>
          <w:szCs w:val="24"/>
          <w:lang w:val="en"/>
        </w:rPr>
        <w:t>Operative with tickets to operate dump truck and 6t Digger</w:t>
      </w:r>
    </w:p>
    <w:p w:rsidR="0015790F" w:rsidRDefault="0015790F" w:rsidP="0015790F">
      <w:pPr>
        <w:pStyle w:val="ListParagraph"/>
        <w:numPr>
          <w:ilvl w:val="0"/>
          <w:numId w:val="11"/>
        </w:numPr>
        <w:rPr>
          <w:rFonts w:cstheme="minorHAnsi"/>
          <w:bCs/>
          <w:sz w:val="24"/>
          <w:szCs w:val="24"/>
          <w:lang w:val="en"/>
        </w:rPr>
      </w:pPr>
      <w:r>
        <w:rPr>
          <w:rFonts w:cstheme="minorHAnsi"/>
          <w:bCs/>
          <w:sz w:val="24"/>
          <w:szCs w:val="24"/>
          <w:lang w:val="en"/>
        </w:rPr>
        <w:t>Fully trained operative to use pump on cement lorry</w:t>
      </w:r>
    </w:p>
    <w:p w:rsidR="0015790F" w:rsidRDefault="0015790F" w:rsidP="0015790F">
      <w:pPr>
        <w:pStyle w:val="ListParagraph"/>
        <w:numPr>
          <w:ilvl w:val="0"/>
          <w:numId w:val="11"/>
        </w:numPr>
        <w:rPr>
          <w:rFonts w:cstheme="minorHAnsi"/>
          <w:bCs/>
          <w:sz w:val="24"/>
          <w:szCs w:val="24"/>
          <w:lang w:val="en"/>
        </w:rPr>
      </w:pPr>
      <w:r>
        <w:rPr>
          <w:rFonts w:cstheme="minorHAnsi"/>
          <w:bCs/>
          <w:sz w:val="24"/>
          <w:szCs w:val="24"/>
          <w:lang w:val="en"/>
        </w:rPr>
        <w:t>Fully competent Carpenter</w:t>
      </w:r>
    </w:p>
    <w:p w:rsidR="0015790F" w:rsidRDefault="0015790F" w:rsidP="0015790F">
      <w:pPr>
        <w:rPr>
          <w:rFonts w:cstheme="minorHAnsi"/>
          <w:bCs/>
          <w:sz w:val="24"/>
          <w:szCs w:val="24"/>
          <w:lang w:val="en"/>
        </w:rPr>
      </w:pPr>
      <w:r>
        <w:rPr>
          <w:rFonts w:cstheme="minorHAnsi"/>
          <w:bCs/>
          <w:sz w:val="24"/>
          <w:szCs w:val="24"/>
          <w:lang w:val="en"/>
        </w:rPr>
        <w:t>Tools/Plant needed</w:t>
      </w:r>
    </w:p>
    <w:p w:rsidR="0015790F" w:rsidRDefault="00011636" w:rsidP="0015790F">
      <w:pPr>
        <w:pStyle w:val="ListParagraph"/>
        <w:numPr>
          <w:ilvl w:val="0"/>
          <w:numId w:val="12"/>
        </w:numPr>
        <w:rPr>
          <w:rFonts w:cstheme="minorHAnsi"/>
          <w:bCs/>
          <w:sz w:val="24"/>
          <w:szCs w:val="24"/>
          <w:lang w:val="en"/>
        </w:rPr>
      </w:pPr>
      <w:r>
        <w:rPr>
          <w:rFonts w:cstheme="minorHAnsi"/>
          <w:bCs/>
          <w:sz w:val="24"/>
          <w:szCs w:val="24"/>
          <w:lang w:val="en"/>
        </w:rPr>
        <w:t>Basic carpentry hand tools such as Claw hammer, Level, Jack saw</w:t>
      </w:r>
    </w:p>
    <w:p w:rsidR="00011636" w:rsidRDefault="00011636" w:rsidP="0015790F">
      <w:pPr>
        <w:pStyle w:val="ListParagraph"/>
        <w:numPr>
          <w:ilvl w:val="0"/>
          <w:numId w:val="12"/>
        </w:numPr>
        <w:rPr>
          <w:rFonts w:cstheme="minorHAnsi"/>
          <w:bCs/>
          <w:sz w:val="24"/>
          <w:szCs w:val="24"/>
          <w:lang w:val="en"/>
        </w:rPr>
      </w:pPr>
      <w:r>
        <w:rPr>
          <w:rFonts w:cstheme="minorHAnsi"/>
          <w:bCs/>
          <w:sz w:val="24"/>
          <w:szCs w:val="24"/>
          <w:lang w:val="en"/>
        </w:rPr>
        <w:t>Dump Truck</w:t>
      </w:r>
    </w:p>
    <w:p w:rsidR="00011636" w:rsidRDefault="00011636" w:rsidP="0015790F">
      <w:pPr>
        <w:pStyle w:val="ListParagraph"/>
        <w:numPr>
          <w:ilvl w:val="0"/>
          <w:numId w:val="12"/>
        </w:numPr>
        <w:rPr>
          <w:rFonts w:cstheme="minorHAnsi"/>
          <w:bCs/>
          <w:sz w:val="24"/>
          <w:szCs w:val="24"/>
          <w:lang w:val="en"/>
        </w:rPr>
      </w:pPr>
      <w:r>
        <w:rPr>
          <w:rFonts w:cstheme="minorHAnsi"/>
          <w:bCs/>
          <w:sz w:val="24"/>
          <w:szCs w:val="24"/>
          <w:lang w:val="en"/>
        </w:rPr>
        <w:t>6t Digger</w:t>
      </w:r>
    </w:p>
    <w:p w:rsidR="00011636" w:rsidRDefault="00011636" w:rsidP="0015790F">
      <w:pPr>
        <w:pStyle w:val="ListParagraph"/>
        <w:numPr>
          <w:ilvl w:val="0"/>
          <w:numId w:val="12"/>
        </w:numPr>
        <w:rPr>
          <w:rFonts w:cstheme="minorHAnsi"/>
          <w:bCs/>
          <w:sz w:val="24"/>
          <w:szCs w:val="24"/>
          <w:lang w:val="en"/>
        </w:rPr>
      </w:pPr>
      <w:r>
        <w:rPr>
          <w:rFonts w:cstheme="minorHAnsi"/>
          <w:bCs/>
          <w:sz w:val="24"/>
          <w:szCs w:val="24"/>
          <w:lang w:val="en"/>
        </w:rPr>
        <w:t>Shovel</w:t>
      </w:r>
    </w:p>
    <w:p w:rsidR="00011636" w:rsidRDefault="00011636" w:rsidP="0015790F">
      <w:pPr>
        <w:pStyle w:val="ListParagraph"/>
        <w:numPr>
          <w:ilvl w:val="0"/>
          <w:numId w:val="12"/>
        </w:numPr>
        <w:rPr>
          <w:rFonts w:cstheme="minorHAnsi"/>
          <w:bCs/>
          <w:sz w:val="24"/>
          <w:szCs w:val="24"/>
          <w:lang w:val="en"/>
        </w:rPr>
      </w:pPr>
      <w:r>
        <w:rPr>
          <w:rFonts w:cstheme="minorHAnsi"/>
          <w:bCs/>
          <w:sz w:val="24"/>
          <w:szCs w:val="24"/>
          <w:lang w:val="en"/>
        </w:rPr>
        <w:t>Cement Lorry and pump</w:t>
      </w:r>
    </w:p>
    <w:p w:rsidR="00011636" w:rsidRDefault="00011636" w:rsidP="00011636">
      <w:pPr>
        <w:ind w:left="360"/>
        <w:rPr>
          <w:rFonts w:cstheme="minorHAnsi"/>
          <w:bCs/>
          <w:sz w:val="24"/>
          <w:szCs w:val="24"/>
          <w:lang w:val="en"/>
        </w:rPr>
      </w:pPr>
    </w:p>
    <w:p w:rsidR="00011636" w:rsidRDefault="00011636" w:rsidP="00011636">
      <w:pPr>
        <w:ind w:left="360"/>
        <w:rPr>
          <w:rFonts w:cstheme="minorHAnsi"/>
          <w:bCs/>
          <w:sz w:val="24"/>
          <w:szCs w:val="24"/>
          <w:lang w:val="en"/>
        </w:rPr>
      </w:pPr>
    </w:p>
    <w:p w:rsidR="00011636" w:rsidRDefault="00011636" w:rsidP="00011636">
      <w:pPr>
        <w:rPr>
          <w:rFonts w:cstheme="minorHAnsi"/>
          <w:bCs/>
          <w:sz w:val="24"/>
          <w:szCs w:val="24"/>
          <w:lang w:val="en"/>
        </w:rPr>
      </w:pPr>
      <w:r>
        <w:rPr>
          <w:rFonts w:cstheme="minorHAnsi"/>
          <w:bCs/>
          <w:sz w:val="24"/>
          <w:szCs w:val="24"/>
          <w:lang w:val="en"/>
        </w:rPr>
        <w:t xml:space="preserve">Preparing and filling trench with concrete – </w:t>
      </w:r>
    </w:p>
    <w:p w:rsidR="00011636" w:rsidRDefault="00011636" w:rsidP="00011636">
      <w:pPr>
        <w:pStyle w:val="ListParagraph"/>
        <w:numPr>
          <w:ilvl w:val="0"/>
          <w:numId w:val="13"/>
        </w:numPr>
        <w:rPr>
          <w:rFonts w:cstheme="minorHAnsi"/>
          <w:bCs/>
          <w:sz w:val="24"/>
          <w:szCs w:val="24"/>
          <w:lang w:val="en"/>
        </w:rPr>
      </w:pPr>
      <w:r>
        <w:rPr>
          <w:rFonts w:cstheme="minorHAnsi"/>
          <w:bCs/>
          <w:sz w:val="24"/>
          <w:szCs w:val="24"/>
          <w:lang w:val="en"/>
        </w:rPr>
        <w:t>Once area is marked out ensure no personnel enters zone of dump truck and digger</w:t>
      </w:r>
    </w:p>
    <w:p w:rsidR="00011636" w:rsidRDefault="00011636" w:rsidP="00011636">
      <w:pPr>
        <w:pStyle w:val="ListParagraph"/>
        <w:numPr>
          <w:ilvl w:val="0"/>
          <w:numId w:val="13"/>
        </w:numPr>
        <w:rPr>
          <w:rFonts w:cstheme="minorHAnsi"/>
          <w:bCs/>
          <w:sz w:val="24"/>
          <w:szCs w:val="24"/>
          <w:lang w:val="en"/>
        </w:rPr>
      </w:pPr>
      <w:r>
        <w:rPr>
          <w:rFonts w:cstheme="minorHAnsi"/>
          <w:bCs/>
          <w:sz w:val="24"/>
          <w:szCs w:val="24"/>
          <w:lang w:val="en"/>
        </w:rPr>
        <w:t>Once dug out to the required depth of 1m 18mm plywood shuttering must be installed and braced</w:t>
      </w:r>
    </w:p>
    <w:p w:rsidR="00011636" w:rsidRPr="00011636" w:rsidRDefault="00011636" w:rsidP="00011636">
      <w:pPr>
        <w:rPr>
          <w:rFonts w:cstheme="minorHAnsi"/>
          <w:bCs/>
          <w:sz w:val="24"/>
          <w:szCs w:val="24"/>
          <w:lang w:val="en"/>
        </w:rPr>
      </w:pPr>
    </w:p>
    <w:p w:rsidR="00011636" w:rsidRDefault="00011636" w:rsidP="00011636">
      <w:pPr>
        <w:pStyle w:val="ListParagraph"/>
        <w:numPr>
          <w:ilvl w:val="0"/>
          <w:numId w:val="13"/>
        </w:numPr>
        <w:rPr>
          <w:rFonts w:cstheme="minorHAnsi"/>
          <w:bCs/>
          <w:sz w:val="24"/>
          <w:szCs w:val="24"/>
          <w:lang w:val="en"/>
        </w:rPr>
      </w:pPr>
      <w:r>
        <w:rPr>
          <w:rFonts w:cstheme="minorHAnsi"/>
          <w:bCs/>
          <w:sz w:val="24"/>
          <w:szCs w:val="24"/>
          <w:lang w:val="en"/>
        </w:rPr>
        <w:lastRenderedPageBreak/>
        <w:t>All soil from the dump truck must be put in the designated area</w:t>
      </w:r>
    </w:p>
    <w:p w:rsidR="00011636" w:rsidRDefault="00011636" w:rsidP="00011636">
      <w:pPr>
        <w:pStyle w:val="ListParagraph"/>
        <w:numPr>
          <w:ilvl w:val="0"/>
          <w:numId w:val="13"/>
        </w:numPr>
        <w:rPr>
          <w:rFonts w:cstheme="minorHAnsi"/>
          <w:bCs/>
          <w:sz w:val="24"/>
          <w:szCs w:val="24"/>
          <w:lang w:val="en"/>
        </w:rPr>
      </w:pPr>
      <w:r>
        <w:rPr>
          <w:rFonts w:cstheme="minorHAnsi"/>
          <w:bCs/>
          <w:sz w:val="24"/>
          <w:szCs w:val="24"/>
          <w:lang w:val="en"/>
        </w:rPr>
        <w:t>Once all operatives have left the trench, start pumping the cement into the trenches and once in place start removing the shuttering before the cement goes hard</w:t>
      </w:r>
    </w:p>
    <w:p w:rsidR="00011636" w:rsidRDefault="00011636" w:rsidP="00011636">
      <w:pPr>
        <w:pStyle w:val="ListParagraph"/>
        <w:numPr>
          <w:ilvl w:val="0"/>
          <w:numId w:val="13"/>
        </w:numPr>
        <w:rPr>
          <w:rFonts w:cstheme="minorHAnsi"/>
          <w:bCs/>
          <w:sz w:val="24"/>
          <w:szCs w:val="24"/>
          <w:lang w:val="en"/>
        </w:rPr>
      </w:pPr>
      <w:r>
        <w:rPr>
          <w:rFonts w:cstheme="minorHAnsi"/>
          <w:bCs/>
          <w:sz w:val="24"/>
          <w:szCs w:val="24"/>
          <w:lang w:val="en"/>
        </w:rPr>
        <w:t>Level off all concrete to ensure its flat.</w:t>
      </w:r>
    </w:p>
    <w:p w:rsidR="00011636" w:rsidRDefault="00135CA8" w:rsidP="00011636">
      <w:pPr>
        <w:rPr>
          <w:rFonts w:cstheme="minorHAnsi"/>
          <w:bCs/>
          <w:color w:val="5B9BD5" w:themeColor="accent1"/>
          <w:sz w:val="28"/>
          <w:szCs w:val="28"/>
          <w:u w:val="single"/>
          <w:lang w:val="en"/>
        </w:rPr>
      </w:pPr>
      <w:r w:rsidRPr="00135CA8">
        <w:rPr>
          <w:rFonts w:cstheme="minorHAnsi"/>
          <w:bCs/>
          <w:color w:val="5B9BD5" w:themeColor="accent1"/>
          <w:sz w:val="28"/>
          <w:szCs w:val="28"/>
          <w:u w:val="single"/>
          <w:lang w:val="en"/>
        </w:rPr>
        <w:t xml:space="preserve">Risk Assessment </w:t>
      </w:r>
    </w:p>
    <w:p w:rsidR="00135CA8" w:rsidRDefault="00135CA8" w:rsidP="00011636">
      <w:pPr>
        <w:rPr>
          <w:rFonts w:cstheme="minorHAnsi"/>
          <w:bCs/>
          <w:sz w:val="24"/>
          <w:szCs w:val="24"/>
          <w:lang w:val="en"/>
        </w:rPr>
      </w:pPr>
      <w:r w:rsidRPr="00135CA8">
        <w:rPr>
          <w:rFonts w:cstheme="minorHAnsi"/>
          <w:bCs/>
          <w:sz w:val="24"/>
          <w:szCs w:val="24"/>
          <w:lang w:val="en"/>
        </w:rPr>
        <w:t>Here below are the Risk assessments that are in order of the method statements</w:t>
      </w:r>
      <w:r>
        <w:rPr>
          <w:rFonts w:cstheme="minorHAnsi"/>
          <w:bCs/>
          <w:sz w:val="24"/>
          <w:szCs w:val="24"/>
          <w:lang w:val="en"/>
        </w:rPr>
        <w:t>:</w:t>
      </w:r>
    </w:p>
    <w:p w:rsidR="00011636" w:rsidRDefault="00135CA8" w:rsidP="00135CA8">
      <w:pPr>
        <w:rPr>
          <w:rFonts w:cstheme="minorHAnsi"/>
          <w:bCs/>
          <w:sz w:val="24"/>
          <w:szCs w:val="24"/>
          <w:lang w:val="en"/>
        </w:rPr>
      </w:pPr>
      <w:r>
        <w:rPr>
          <w:noProof/>
          <w:lang w:eastAsia="en-GB"/>
        </w:rPr>
        <w:drawing>
          <wp:inline distT="0" distB="0" distL="0" distR="0" wp14:anchorId="048639A5" wp14:editId="331EABC0">
            <wp:extent cx="5334000" cy="72771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334000" cy="7277100"/>
                    </a:xfrm>
                    <a:prstGeom prst="rect">
                      <a:avLst/>
                    </a:prstGeom>
                  </pic:spPr>
                </pic:pic>
              </a:graphicData>
            </a:graphic>
          </wp:inline>
        </w:drawing>
      </w:r>
    </w:p>
    <w:p w:rsidR="00135CA8" w:rsidRPr="000311EB" w:rsidRDefault="00135CA8" w:rsidP="00135CA8">
      <w:pPr>
        <w:rPr>
          <w:rFonts w:cstheme="minorHAnsi"/>
          <w:bCs/>
          <w:color w:val="5B9BD5" w:themeColor="accent1"/>
          <w:sz w:val="28"/>
          <w:szCs w:val="28"/>
          <w:u w:val="single"/>
          <w:lang w:val="en"/>
        </w:rPr>
      </w:pPr>
      <w:r w:rsidRPr="000311EB">
        <w:rPr>
          <w:rFonts w:cstheme="minorHAnsi"/>
          <w:bCs/>
          <w:color w:val="5B9BD5" w:themeColor="accent1"/>
          <w:sz w:val="28"/>
          <w:szCs w:val="28"/>
          <w:u w:val="single"/>
          <w:lang w:val="en"/>
        </w:rPr>
        <w:lastRenderedPageBreak/>
        <w:t>Risk Assessment 2</w:t>
      </w:r>
    </w:p>
    <w:p w:rsidR="00135CA8" w:rsidRDefault="00135CA8" w:rsidP="00135CA8">
      <w:pPr>
        <w:rPr>
          <w:rFonts w:cstheme="minorHAnsi"/>
          <w:bCs/>
          <w:sz w:val="24"/>
          <w:szCs w:val="24"/>
          <w:lang w:val="en"/>
        </w:rPr>
      </w:pPr>
      <w:r>
        <w:rPr>
          <w:noProof/>
          <w:lang w:eastAsia="en-GB"/>
        </w:rPr>
        <w:drawing>
          <wp:inline distT="0" distB="0" distL="0" distR="0" wp14:anchorId="5CAC2BB3" wp14:editId="3F7DB987">
            <wp:extent cx="5172075" cy="702945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172075" cy="7029450"/>
                    </a:xfrm>
                    <a:prstGeom prst="rect">
                      <a:avLst/>
                    </a:prstGeom>
                  </pic:spPr>
                </pic:pic>
              </a:graphicData>
            </a:graphic>
          </wp:inline>
        </w:drawing>
      </w:r>
    </w:p>
    <w:p w:rsidR="00135CA8" w:rsidRDefault="00135CA8" w:rsidP="00135CA8">
      <w:pPr>
        <w:rPr>
          <w:rFonts w:cstheme="minorHAnsi"/>
          <w:bCs/>
          <w:sz w:val="24"/>
          <w:szCs w:val="24"/>
          <w:lang w:val="en"/>
        </w:rPr>
      </w:pPr>
    </w:p>
    <w:p w:rsidR="00135CA8" w:rsidRDefault="00135CA8" w:rsidP="00135CA8">
      <w:pPr>
        <w:rPr>
          <w:rFonts w:cstheme="minorHAnsi"/>
          <w:bCs/>
          <w:sz w:val="24"/>
          <w:szCs w:val="24"/>
          <w:lang w:val="en"/>
        </w:rPr>
      </w:pPr>
    </w:p>
    <w:p w:rsidR="00135CA8" w:rsidRDefault="00135CA8" w:rsidP="00135CA8">
      <w:pPr>
        <w:rPr>
          <w:rFonts w:cstheme="minorHAnsi"/>
          <w:bCs/>
          <w:sz w:val="24"/>
          <w:szCs w:val="24"/>
          <w:lang w:val="en"/>
        </w:rPr>
      </w:pPr>
    </w:p>
    <w:p w:rsidR="00135CA8" w:rsidRDefault="00135CA8" w:rsidP="00135CA8">
      <w:pPr>
        <w:rPr>
          <w:rFonts w:cstheme="minorHAnsi"/>
          <w:bCs/>
          <w:sz w:val="24"/>
          <w:szCs w:val="24"/>
          <w:lang w:val="en"/>
        </w:rPr>
      </w:pPr>
    </w:p>
    <w:p w:rsidR="00135CA8" w:rsidRDefault="00135CA8" w:rsidP="00135CA8">
      <w:pPr>
        <w:rPr>
          <w:rFonts w:cstheme="minorHAnsi"/>
          <w:bCs/>
          <w:sz w:val="24"/>
          <w:szCs w:val="24"/>
          <w:lang w:val="en"/>
        </w:rPr>
      </w:pPr>
    </w:p>
    <w:p w:rsidR="00135CA8" w:rsidRPr="000311EB" w:rsidRDefault="00135CA8" w:rsidP="00135CA8">
      <w:pPr>
        <w:rPr>
          <w:rFonts w:cstheme="minorHAnsi"/>
          <w:bCs/>
          <w:color w:val="5B9BD5" w:themeColor="accent1"/>
          <w:sz w:val="28"/>
          <w:szCs w:val="28"/>
          <w:u w:val="single"/>
          <w:lang w:val="en"/>
        </w:rPr>
      </w:pPr>
      <w:r w:rsidRPr="000311EB">
        <w:rPr>
          <w:rFonts w:cstheme="minorHAnsi"/>
          <w:bCs/>
          <w:color w:val="5B9BD5" w:themeColor="accent1"/>
          <w:sz w:val="28"/>
          <w:szCs w:val="28"/>
          <w:u w:val="single"/>
          <w:lang w:val="en"/>
        </w:rPr>
        <w:t>Risk Assessment 3</w:t>
      </w:r>
    </w:p>
    <w:p w:rsidR="00135CA8" w:rsidRDefault="00135CA8" w:rsidP="00135CA8">
      <w:pPr>
        <w:rPr>
          <w:rFonts w:cstheme="minorHAnsi"/>
          <w:bCs/>
          <w:sz w:val="24"/>
          <w:szCs w:val="24"/>
          <w:lang w:val="en"/>
        </w:rPr>
      </w:pPr>
    </w:p>
    <w:p w:rsidR="00135CA8" w:rsidRDefault="00135CA8" w:rsidP="00135CA8">
      <w:pPr>
        <w:rPr>
          <w:rFonts w:cstheme="minorHAnsi"/>
          <w:bCs/>
          <w:sz w:val="24"/>
          <w:szCs w:val="24"/>
          <w:lang w:val="en"/>
        </w:rPr>
      </w:pPr>
      <w:r>
        <w:rPr>
          <w:noProof/>
          <w:lang w:eastAsia="en-GB"/>
        </w:rPr>
        <w:drawing>
          <wp:inline distT="0" distB="0" distL="0" distR="0" wp14:anchorId="58AB5962" wp14:editId="79C8A8BC">
            <wp:extent cx="5667375" cy="77057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667375" cy="7705725"/>
                    </a:xfrm>
                    <a:prstGeom prst="rect">
                      <a:avLst/>
                    </a:prstGeom>
                  </pic:spPr>
                </pic:pic>
              </a:graphicData>
            </a:graphic>
          </wp:inline>
        </w:drawing>
      </w:r>
    </w:p>
    <w:p w:rsidR="00135CA8" w:rsidRDefault="00135CA8" w:rsidP="00135CA8">
      <w:pPr>
        <w:rPr>
          <w:rFonts w:cstheme="minorHAnsi"/>
          <w:bCs/>
          <w:sz w:val="24"/>
          <w:szCs w:val="24"/>
          <w:lang w:val="en"/>
        </w:rPr>
      </w:pPr>
    </w:p>
    <w:p w:rsidR="00FD2F67" w:rsidRDefault="00FD2F67" w:rsidP="00135CA8">
      <w:pPr>
        <w:rPr>
          <w:rFonts w:cstheme="minorHAnsi"/>
          <w:bCs/>
          <w:color w:val="5B9BD5" w:themeColor="accent1"/>
          <w:sz w:val="28"/>
          <w:szCs w:val="28"/>
          <w:u w:val="single"/>
          <w:lang w:val="en"/>
        </w:rPr>
      </w:pPr>
      <w:r>
        <w:rPr>
          <w:rFonts w:cstheme="minorHAnsi"/>
          <w:bCs/>
          <w:color w:val="5B9BD5" w:themeColor="accent1"/>
          <w:sz w:val="28"/>
          <w:szCs w:val="28"/>
          <w:u w:val="single"/>
          <w:lang w:val="en"/>
        </w:rPr>
        <w:t>CDM Regulations</w:t>
      </w:r>
    </w:p>
    <w:p w:rsidR="004D6DEA" w:rsidRDefault="004D6DEA" w:rsidP="00135CA8">
      <w:pPr>
        <w:rPr>
          <w:rFonts w:cstheme="minorHAnsi"/>
          <w:bCs/>
          <w:sz w:val="24"/>
          <w:szCs w:val="24"/>
          <w:lang w:val="en"/>
        </w:rPr>
      </w:pPr>
      <w:r>
        <w:rPr>
          <w:rFonts w:cstheme="minorHAnsi"/>
          <w:bCs/>
          <w:sz w:val="24"/>
          <w:szCs w:val="24"/>
          <w:lang w:val="en"/>
        </w:rPr>
        <w:t>Many CDM</w:t>
      </w:r>
      <w:r w:rsidR="00A216D2">
        <w:rPr>
          <w:rFonts w:cstheme="minorHAnsi"/>
          <w:bCs/>
          <w:sz w:val="24"/>
          <w:szCs w:val="24"/>
          <w:lang w:val="en"/>
        </w:rPr>
        <w:t xml:space="preserve"> duty holders play a part in the construction industry. They can range from commercial clients, domestic clients, designers, principal designers, principal contractors, contractors and workers on the project.</w:t>
      </w:r>
    </w:p>
    <w:p w:rsidR="00A216D2" w:rsidRDefault="00A216D2" w:rsidP="00135CA8">
      <w:pPr>
        <w:rPr>
          <w:rFonts w:cstheme="minorHAnsi"/>
          <w:bCs/>
          <w:sz w:val="24"/>
          <w:szCs w:val="24"/>
          <w:lang w:val="en"/>
        </w:rPr>
      </w:pPr>
      <w:r>
        <w:rPr>
          <w:rFonts w:cstheme="minorHAnsi"/>
          <w:bCs/>
          <w:sz w:val="24"/>
          <w:szCs w:val="24"/>
          <w:lang w:val="en"/>
        </w:rPr>
        <w:t>Below is a holistic diagram showing the functions of a duty holder and the different project stages.</w:t>
      </w:r>
    </w:p>
    <w:p w:rsidR="00A216D2" w:rsidRPr="00A216D2" w:rsidRDefault="00A216D2" w:rsidP="00135CA8">
      <w:pPr>
        <w:rPr>
          <w:rFonts w:cstheme="minorHAnsi"/>
          <w:bCs/>
          <w:sz w:val="24"/>
          <w:szCs w:val="24"/>
          <w:lang w:val="en"/>
        </w:rPr>
      </w:pPr>
      <w:r w:rsidRPr="00A216D2">
        <w:rPr>
          <w:rStyle w:val="selectable"/>
          <w:rFonts w:cstheme="minorHAnsi"/>
          <w:color w:val="000000"/>
          <w:sz w:val="24"/>
          <w:szCs w:val="24"/>
          <w:lang w:val="en"/>
        </w:rPr>
        <w:t>(UWTSD Moodle 2019/20: Log in to the site, 2020)</w:t>
      </w:r>
      <w:r w:rsidRPr="00A216D2">
        <w:rPr>
          <w:rFonts w:cstheme="minorHAnsi"/>
          <w:noProof/>
          <w:sz w:val="24"/>
          <w:szCs w:val="24"/>
          <w:lang w:eastAsia="en-GB"/>
        </w:rPr>
        <w:drawing>
          <wp:anchor distT="0" distB="0" distL="114300" distR="114300" simplePos="0" relativeHeight="251666432" behindDoc="0" locked="0" layoutInCell="1" allowOverlap="1">
            <wp:simplePos x="914400" y="2453640"/>
            <wp:positionH relativeFrom="column">
              <wp:align>left</wp:align>
            </wp:positionH>
            <wp:positionV relativeFrom="paragraph">
              <wp:align>top</wp:align>
            </wp:positionV>
            <wp:extent cx="3756660" cy="2830189"/>
            <wp:effectExtent l="0" t="0" r="0" b="889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756660" cy="2830189"/>
                    </a:xfrm>
                    <a:prstGeom prst="rect">
                      <a:avLst/>
                    </a:prstGeom>
                  </pic:spPr>
                </pic:pic>
              </a:graphicData>
            </a:graphic>
          </wp:anchor>
        </w:drawing>
      </w:r>
      <w:r w:rsidRPr="00A216D2">
        <w:rPr>
          <w:rFonts w:cstheme="minorHAnsi"/>
          <w:bCs/>
          <w:sz w:val="24"/>
          <w:szCs w:val="24"/>
          <w:lang w:val="en"/>
        </w:rPr>
        <w:br w:type="textWrapping" w:clear="all"/>
      </w:r>
    </w:p>
    <w:p w:rsidR="00FD2F67" w:rsidRDefault="00FD2F67" w:rsidP="00135CA8">
      <w:pPr>
        <w:rPr>
          <w:rFonts w:cstheme="minorHAnsi"/>
          <w:bCs/>
          <w:sz w:val="24"/>
          <w:szCs w:val="24"/>
          <w:lang w:val="en"/>
        </w:rPr>
      </w:pPr>
      <w:r>
        <w:rPr>
          <w:rFonts w:cstheme="minorHAnsi"/>
          <w:bCs/>
          <w:sz w:val="24"/>
          <w:szCs w:val="24"/>
          <w:lang w:val="en"/>
        </w:rPr>
        <w:t>Through doing this project it is evident that the one of the most relevant Health and Safety legislations that have come in many of my risk assessment is the Working at Height Regulations 2005.</w:t>
      </w:r>
    </w:p>
    <w:p w:rsidR="00FD2F67" w:rsidRDefault="00FD2F67" w:rsidP="00135CA8">
      <w:pPr>
        <w:rPr>
          <w:rFonts w:cstheme="minorHAnsi"/>
          <w:bCs/>
          <w:sz w:val="24"/>
          <w:szCs w:val="24"/>
          <w:lang w:val="en"/>
        </w:rPr>
      </w:pPr>
      <w:r>
        <w:rPr>
          <w:rFonts w:cstheme="minorHAnsi"/>
          <w:bCs/>
          <w:sz w:val="24"/>
          <w:szCs w:val="24"/>
          <w:lang w:val="en"/>
        </w:rPr>
        <w:t xml:space="preserve">As Jones Homes is the principal contractor </w:t>
      </w:r>
      <w:r w:rsidR="006F660F">
        <w:rPr>
          <w:rFonts w:cstheme="minorHAnsi"/>
          <w:bCs/>
          <w:sz w:val="24"/>
          <w:szCs w:val="24"/>
          <w:lang w:val="en"/>
        </w:rPr>
        <w:t>it’s their aim to ensure they are managing risks to the best of their ability by identifying them early and using general principles of prevention. From here it’s their duty to appoint the correct organisations at the right time.</w:t>
      </w:r>
    </w:p>
    <w:p w:rsidR="006F660F" w:rsidRDefault="006F660F" w:rsidP="00135CA8">
      <w:pPr>
        <w:rPr>
          <w:rFonts w:cstheme="minorHAnsi"/>
          <w:bCs/>
          <w:sz w:val="24"/>
          <w:szCs w:val="24"/>
          <w:lang w:val="en"/>
        </w:rPr>
      </w:pPr>
      <w:r>
        <w:rPr>
          <w:rFonts w:cstheme="minorHAnsi"/>
          <w:bCs/>
          <w:sz w:val="24"/>
          <w:szCs w:val="24"/>
          <w:lang w:val="en"/>
        </w:rPr>
        <w:t>To manage this they must make sure that all organisations have the correct information, instruction, training and supervision that is required to carry out any of their jobs. The principal contractor must appoint an individual to provide site inductions and ensure workers are consulted and engaged at all times.</w:t>
      </w:r>
    </w:p>
    <w:p w:rsidR="004D6DEA" w:rsidRDefault="004D6DEA" w:rsidP="00135CA8">
      <w:pPr>
        <w:rPr>
          <w:rFonts w:cstheme="minorHAnsi"/>
          <w:bCs/>
          <w:sz w:val="24"/>
          <w:szCs w:val="24"/>
          <w:lang w:val="en"/>
        </w:rPr>
      </w:pPr>
      <w:r>
        <w:rPr>
          <w:rFonts w:cstheme="minorHAnsi"/>
          <w:bCs/>
          <w:sz w:val="24"/>
          <w:szCs w:val="24"/>
          <w:lang w:val="en"/>
        </w:rPr>
        <w:t>Workers on site become responsible duty holders and play a big part in health and safety. It is paramount that they look after their Health and Safety as well as the Health and Safety of others who work in close proximity to them. Working at Heights is one of the most important regulations to be had as there could be catastrophic consequences if this wasn’t to be adhered.</w:t>
      </w:r>
    </w:p>
    <w:p w:rsidR="000311EB" w:rsidRDefault="000311EB" w:rsidP="00135CA8">
      <w:pPr>
        <w:rPr>
          <w:rFonts w:cstheme="minorHAnsi"/>
          <w:bCs/>
          <w:sz w:val="24"/>
          <w:szCs w:val="24"/>
          <w:lang w:val="en"/>
        </w:rPr>
      </w:pPr>
    </w:p>
    <w:p w:rsidR="00B45B6E" w:rsidRPr="00B45B6E" w:rsidRDefault="00B45B6E" w:rsidP="00B45B6E">
      <w:pPr>
        <w:rPr>
          <w:color w:val="5B9BD5" w:themeColor="accent1"/>
          <w:sz w:val="28"/>
          <w:szCs w:val="28"/>
          <w:u w:val="single"/>
        </w:rPr>
      </w:pPr>
      <w:r w:rsidRPr="00B45B6E">
        <w:rPr>
          <w:color w:val="5B9BD5" w:themeColor="accent1"/>
          <w:sz w:val="28"/>
          <w:szCs w:val="28"/>
          <w:u w:val="single"/>
        </w:rPr>
        <w:lastRenderedPageBreak/>
        <w:t>References</w:t>
      </w:r>
      <w:bookmarkStart w:id="0" w:name="_GoBack"/>
      <w:bookmarkEnd w:id="0"/>
    </w:p>
    <w:p w:rsidR="00B45B6E" w:rsidRPr="00B45B6E" w:rsidRDefault="00B45B6E" w:rsidP="00B45B6E">
      <w:pPr>
        <w:rPr>
          <w:rStyle w:val="selectable"/>
          <w:rFonts w:cstheme="minorHAnsi"/>
          <w:color w:val="000000"/>
          <w:sz w:val="24"/>
          <w:szCs w:val="24"/>
          <w:lang w:val="en"/>
        </w:rPr>
      </w:pPr>
      <w:r w:rsidRPr="00B45B6E">
        <w:rPr>
          <w:rStyle w:val="selectable"/>
          <w:rFonts w:cstheme="minorHAnsi"/>
          <w:color w:val="000000"/>
          <w:sz w:val="24"/>
          <w:szCs w:val="24"/>
          <w:lang w:val="en"/>
        </w:rPr>
        <w:t>Hse.gov.uk. 2020. [</w:t>
      </w:r>
      <w:proofErr w:type="gramStart"/>
      <w:r w:rsidRPr="00B45B6E">
        <w:rPr>
          <w:rStyle w:val="selectable"/>
          <w:rFonts w:cstheme="minorHAnsi"/>
          <w:color w:val="000000"/>
          <w:sz w:val="24"/>
          <w:szCs w:val="24"/>
          <w:lang w:val="en"/>
        </w:rPr>
        <w:t>online</w:t>
      </w:r>
      <w:proofErr w:type="gramEnd"/>
      <w:r w:rsidRPr="00B45B6E">
        <w:rPr>
          <w:rStyle w:val="selectable"/>
          <w:rFonts w:cstheme="minorHAnsi"/>
          <w:color w:val="000000"/>
          <w:sz w:val="24"/>
          <w:szCs w:val="24"/>
          <w:lang w:val="en"/>
        </w:rPr>
        <w:t>] Available at: &lt;https://www.hse.gov.uk/pubns/priced/l153.pdf&gt; [Accessed 5 May 2020].</w:t>
      </w:r>
    </w:p>
    <w:p w:rsidR="00B45B6E" w:rsidRPr="00B45B6E" w:rsidRDefault="00B45B6E" w:rsidP="00B45B6E">
      <w:pPr>
        <w:rPr>
          <w:rStyle w:val="selectable"/>
          <w:rFonts w:cstheme="minorHAnsi"/>
          <w:color w:val="000000"/>
          <w:sz w:val="24"/>
          <w:szCs w:val="24"/>
          <w:lang w:val="en"/>
        </w:rPr>
      </w:pPr>
      <w:r w:rsidRPr="00B45B6E">
        <w:rPr>
          <w:rStyle w:val="selectable"/>
          <w:rFonts w:cstheme="minorHAnsi"/>
          <w:color w:val="000000"/>
          <w:sz w:val="24"/>
          <w:szCs w:val="24"/>
          <w:lang w:val="en"/>
        </w:rPr>
        <w:t xml:space="preserve">Legislation.gov.uk. 2020. </w:t>
      </w:r>
      <w:r w:rsidRPr="00B45B6E">
        <w:rPr>
          <w:rStyle w:val="selectable"/>
          <w:rFonts w:cstheme="minorHAnsi"/>
          <w:i/>
          <w:iCs/>
          <w:color w:val="000000"/>
          <w:sz w:val="24"/>
          <w:szCs w:val="24"/>
          <w:lang w:val="en"/>
        </w:rPr>
        <w:t xml:space="preserve">The Lifting Operations </w:t>
      </w:r>
      <w:proofErr w:type="gramStart"/>
      <w:r w:rsidRPr="00B45B6E">
        <w:rPr>
          <w:rStyle w:val="selectable"/>
          <w:rFonts w:cstheme="minorHAnsi"/>
          <w:i/>
          <w:iCs/>
          <w:color w:val="000000"/>
          <w:sz w:val="24"/>
          <w:szCs w:val="24"/>
          <w:lang w:val="en"/>
        </w:rPr>
        <w:t>And</w:t>
      </w:r>
      <w:proofErr w:type="gramEnd"/>
      <w:r w:rsidRPr="00B45B6E">
        <w:rPr>
          <w:rStyle w:val="selectable"/>
          <w:rFonts w:cstheme="minorHAnsi"/>
          <w:i/>
          <w:iCs/>
          <w:color w:val="000000"/>
          <w:sz w:val="24"/>
          <w:szCs w:val="24"/>
          <w:lang w:val="en"/>
        </w:rPr>
        <w:t xml:space="preserve"> Lifting Equipment Regulations 1998</w:t>
      </w:r>
      <w:r w:rsidRPr="00B45B6E">
        <w:rPr>
          <w:rStyle w:val="selectable"/>
          <w:rFonts w:cstheme="minorHAnsi"/>
          <w:color w:val="000000"/>
          <w:sz w:val="24"/>
          <w:szCs w:val="24"/>
          <w:lang w:val="en"/>
        </w:rPr>
        <w:t>. [</w:t>
      </w:r>
      <w:proofErr w:type="gramStart"/>
      <w:r w:rsidRPr="00B45B6E">
        <w:rPr>
          <w:rStyle w:val="selectable"/>
          <w:rFonts w:cstheme="minorHAnsi"/>
          <w:color w:val="000000"/>
          <w:sz w:val="24"/>
          <w:szCs w:val="24"/>
          <w:lang w:val="en"/>
        </w:rPr>
        <w:t>online</w:t>
      </w:r>
      <w:proofErr w:type="gramEnd"/>
      <w:r w:rsidRPr="00B45B6E">
        <w:rPr>
          <w:rStyle w:val="selectable"/>
          <w:rFonts w:cstheme="minorHAnsi"/>
          <w:color w:val="000000"/>
          <w:sz w:val="24"/>
          <w:szCs w:val="24"/>
          <w:lang w:val="en"/>
        </w:rPr>
        <w:t>] Available at: &lt;http://www.legislation.gov.uk/uksi/1998/2307/contents/made&gt; [Accessed 5 May 2020].</w:t>
      </w:r>
    </w:p>
    <w:p w:rsidR="00B45B6E" w:rsidRPr="00B45B6E" w:rsidRDefault="00B45B6E" w:rsidP="00B45B6E">
      <w:pPr>
        <w:rPr>
          <w:rStyle w:val="selectable"/>
          <w:rFonts w:cstheme="minorHAnsi"/>
          <w:color w:val="000000"/>
          <w:sz w:val="24"/>
          <w:szCs w:val="24"/>
          <w:lang w:val="en"/>
        </w:rPr>
      </w:pPr>
      <w:r w:rsidRPr="00B45B6E">
        <w:rPr>
          <w:rStyle w:val="selectable"/>
          <w:rFonts w:cstheme="minorHAnsi"/>
          <w:color w:val="000000"/>
          <w:sz w:val="24"/>
          <w:szCs w:val="24"/>
          <w:lang w:val="en"/>
        </w:rPr>
        <w:t xml:space="preserve">Bing.com. 2020. </w:t>
      </w:r>
      <w:r w:rsidRPr="00B45B6E">
        <w:rPr>
          <w:rStyle w:val="selectable"/>
          <w:rFonts w:cstheme="minorHAnsi"/>
          <w:i/>
          <w:iCs/>
          <w:color w:val="000000"/>
          <w:sz w:val="24"/>
          <w:szCs w:val="24"/>
          <w:lang w:val="en"/>
        </w:rPr>
        <w:t>Crane Lifting Roof Trusses - Bing</w:t>
      </w:r>
      <w:r w:rsidRPr="00B45B6E">
        <w:rPr>
          <w:rStyle w:val="selectable"/>
          <w:rFonts w:cstheme="minorHAnsi"/>
          <w:color w:val="000000"/>
          <w:sz w:val="24"/>
          <w:szCs w:val="24"/>
          <w:lang w:val="en"/>
        </w:rPr>
        <w:t>. [</w:t>
      </w:r>
      <w:proofErr w:type="gramStart"/>
      <w:r w:rsidRPr="00B45B6E">
        <w:rPr>
          <w:rStyle w:val="selectable"/>
          <w:rFonts w:cstheme="minorHAnsi"/>
          <w:color w:val="000000"/>
          <w:sz w:val="24"/>
          <w:szCs w:val="24"/>
          <w:lang w:val="en"/>
        </w:rPr>
        <w:t>online</w:t>
      </w:r>
      <w:proofErr w:type="gramEnd"/>
      <w:r w:rsidRPr="00B45B6E">
        <w:rPr>
          <w:rStyle w:val="selectable"/>
          <w:rFonts w:cstheme="minorHAnsi"/>
          <w:color w:val="000000"/>
          <w:sz w:val="24"/>
          <w:szCs w:val="24"/>
          <w:lang w:val="en"/>
        </w:rPr>
        <w:t>] Available at: &lt;https://www.bing.com/images/search?view=detailV2&amp;id=CE189E8BDFB9E99E3621C30AEBFA45F868A1CA00&amp;thid=OIP.fVgdOWYNaQ3ah99h4Q7HbwHaFc&amp;mediaurl=http%3A%2F%2Fc8.alamy.com%2Fcomp%2FDD9Y81%2Fself-building-house-constructing-roof-lifting-first-trusses-with-crane-DD9Y81.jpg&amp;exph=956&amp;expw=1300&amp;q=crane+lifting+roof+trusses&amp;selectedindex=17&amp;adlt=strict&amp;ajaxhist=0&amp;vt=0&gt; [Accessed 5 May 2020].</w:t>
      </w:r>
    </w:p>
    <w:p w:rsidR="00B45B6E" w:rsidRPr="00B45B6E" w:rsidRDefault="00B45B6E" w:rsidP="00B45B6E">
      <w:pPr>
        <w:rPr>
          <w:rFonts w:cstheme="minorHAnsi"/>
          <w:sz w:val="24"/>
          <w:szCs w:val="24"/>
          <w:u w:val="single"/>
        </w:rPr>
      </w:pPr>
      <w:r w:rsidRPr="00B45B6E">
        <w:rPr>
          <w:rStyle w:val="selectable"/>
          <w:rFonts w:cstheme="minorHAnsi"/>
          <w:color w:val="000000"/>
          <w:sz w:val="24"/>
          <w:szCs w:val="24"/>
          <w:lang w:val="en"/>
        </w:rPr>
        <w:t xml:space="preserve">Moodle.uwtsd.ac.uk. 2020. </w:t>
      </w:r>
      <w:r w:rsidRPr="00B45B6E">
        <w:rPr>
          <w:rStyle w:val="selectable"/>
          <w:rFonts w:cstheme="minorHAnsi"/>
          <w:i/>
          <w:iCs/>
          <w:color w:val="000000"/>
          <w:sz w:val="24"/>
          <w:szCs w:val="24"/>
          <w:lang w:val="en"/>
        </w:rPr>
        <w:t>UWTSD Moodle 2019/20: Log In To The Site</w:t>
      </w:r>
      <w:r w:rsidRPr="00B45B6E">
        <w:rPr>
          <w:rStyle w:val="selectable"/>
          <w:rFonts w:cstheme="minorHAnsi"/>
          <w:color w:val="000000"/>
          <w:sz w:val="24"/>
          <w:szCs w:val="24"/>
          <w:lang w:val="en"/>
        </w:rPr>
        <w:t>. [</w:t>
      </w:r>
      <w:proofErr w:type="gramStart"/>
      <w:r w:rsidRPr="00B45B6E">
        <w:rPr>
          <w:rStyle w:val="selectable"/>
          <w:rFonts w:cstheme="minorHAnsi"/>
          <w:color w:val="000000"/>
          <w:sz w:val="24"/>
          <w:szCs w:val="24"/>
          <w:lang w:val="en"/>
        </w:rPr>
        <w:t>online</w:t>
      </w:r>
      <w:proofErr w:type="gramEnd"/>
      <w:r w:rsidRPr="00B45B6E">
        <w:rPr>
          <w:rStyle w:val="selectable"/>
          <w:rFonts w:cstheme="minorHAnsi"/>
          <w:color w:val="000000"/>
          <w:sz w:val="24"/>
          <w:szCs w:val="24"/>
          <w:lang w:val="en"/>
        </w:rPr>
        <w:t xml:space="preserve">] Available at: &lt;https://moodle.uwtsd.ac.uk/pluginfile.php/338365/mod_resource/content/0/CDM%20Regulations%202015.pdf&gt; [Accessed 5 May 2020]. </w:t>
      </w:r>
    </w:p>
    <w:p w:rsidR="000311EB" w:rsidRDefault="000311EB" w:rsidP="00135CA8">
      <w:pPr>
        <w:rPr>
          <w:rFonts w:cstheme="minorHAnsi"/>
          <w:bCs/>
          <w:sz w:val="24"/>
          <w:szCs w:val="24"/>
          <w:lang w:val="en"/>
        </w:rPr>
      </w:pPr>
    </w:p>
    <w:p w:rsidR="000311EB" w:rsidRDefault="000311EB" w:rsidP="00135CA8">
      <w:pPr>
        <w:rPr>
          <w:rFonts w:cstheme="minorHAnsi"/>
          <w:bCs/>
          <w:sz w:val="24"/>
          <w:szCs w:val="24"/>
          <w:lang w:val="en"/>
        </w:rPr>
      </w:pPr>
    </w:p>
    <w:p w:rsidR="006F660F" w:rsidRPr="00FD2F67" w:rsidRDefault="006F660F" w:rsidP="00135CA8">
      <w:pPr>
        <w:rPr>
          <w:rFonts w:cstheme="minorHAnsi"/>
          <w:bCs/>
          <w:sz w:val="24"/>
          <w:szCs w:val="24"/>
          <w:lang w:val="en"/>
        </w:rPr>
      </w:pPr>
    </w:p>
    <w:p w:rsidR="00FD2F67" w:rsidRPr="00FD2F67" w:rsidRDefault="00FD2F67" w:rsidP="00135CA8">
      <w:pPr>
        <w:rPr>
          <w:rFonts w:cstheme="minorHAnsi"/>
          <w:bCs/>
          <w:sz w:val="24"/>
          <w:szCs w:val="24"/>
          <w:lang w:val="en"/>
        </w:rPr>
      </w:pPr>
    </w:p>
    <w:p w:rsidR="0015790F" w:rsidRPr="00D5187C" w:rsidRDefault="0015790F" w:rsidP="00D5187C">
      <w:pPr>
        <w:rPr>
          <w:rFonts w:cstheme="minorHAnsi"/>
          <w:bCs/>
          <w:sz w:val="24"/>
          <w:szCs w:val="24"/>
          <w:lang w:val="en"/>
        </w:rPr>
      </w:pPr>
    </w:p>
    <w:sectPr w:rsidR="0015790F" w:rsidRPr="00D5187C">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5B6E" w:rsidRDefault="00B45B6E" w:rsidP="00B45B6E">
      <w:pPr>
        <w:spacing w:after="0" w:line="240" w:lineRule="auto"/>
      </w:pPr>
      <w:r>
        <w:separator/>
      </w:r>
    </w:p>
  </w:endnote>
  <w:endnote w:type="continuationSeparator" w:id="0">
    <w:p w:rsidR="00B45B6E" w:rsidRDefault="00B45B6E" w:rsidP="00B45B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7908834"/>
      <w:docPartObj>
        <w:docPartGallery w:val="Page Numbers (Bottom of Page)"/>
        <w:docPartUnique/>
      </w:docPartObj>
    </w:sdtPr>
    <w:sdtEndPr>
      <w:rPr>
        <w:noProof/>
      </w:rPr>
    </w:sdtEndPr>
    <w:sdtContent>
      <w:p w:rsidR="00B45B6E" w:rsidRDefault="00B45B6E">
        <w:pPr>
          <w:pStyle w:val="Footer"/>
        </w:pPr>
        <w:r>
          <w:fldChar w:fldCharType="begin"/>
        </w:r>
        <w:r>
          <w:instrText xml:space="preserve"> PAGE   \* MERGEFORMAT </w:instrText>
        </w:r>
        <w:r>
          <w:fldChar w:fldCharType="separate"/>
        </w:r>
        <w:r>
          <w:rPr>
            <w:noProof/>
          </w:rPr>
          <w:t>14</w:t>
        </w:r>
        <w:r>
          <w:rPr>
            <w:noProof/>
          </w:rPr>
          <w:fldChar w:fldCharType="end"/>
        </w:r>
      </w:p>
    </w:sdtContent>
  </w:sdt>
  <w:p w:rsidR="00B45B6E" w:rsidRDefault="00B45B6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5B6E" w:rsidRDefault="00B45B6E" w:rsidP="00B45B6E">
      <w:pPr>
        <w:spacing w:after="0" w:line="240" w:lineRule="auto"/>
      </w:pPr>
      <w:r>
        <w:separator/>
      </w:r>
    </w:p>
  </w:footnote>
  <w:footnote w:type="continuationSeparator" w:id="0">
    <w:p w:rsidR="00B45B6E" w:rsidRDefault="00B45B6E" w:rsidP="00B45B6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7262B0"/>
    <w:multiLevelType w:val="hybridMultilevel"/>
    <w:tmpl w:val="9EB65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8F28DA"/>
    <w:multiLevelType w:val="hybridMultilevel"/>
    <w:tmpl w:val="C0200B7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1ACD508D"/>
    <w:multiLevelType w:val="hybridMultilevel"/>
    <w:tmpl w:val="E0B63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061E05"/>
    <w:multiLevelType w:val="hybridMultilevel"/>
    <w:tmpl w:val="9738A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E80A94"/>
    <w:multiLevelType w:val="hybridMultilevel"/>
    <w:tmpl w:val="243A3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E84DC4"/>
    <w:multiLevelType w:val="hybridMultilevel"/>
    <w:tmpl w:val="444441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574B71"/>
    <w:multiLevelType w:val="hybridMultilevel"/>
    <w:tmpl w:val="EC4CB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A034D9"/>
    <w:multiLevelType w:val="hybridMultilevel"/>
    <w:tmpl w:val="554A8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AD4109"/>
    <w:multiLevelType w:val="hybridMultilevel"/>
    <w:tmpl w:val="49FE1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091688"/>
    <w:multiLevelType w:val="hybridMultilevel"/>
    <w:tmpl w:val="4942C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3D3433"/>
    <w:multiLevelType w:val="hybridMultilevel"/>
    <w:tmpl w:val="6ED08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AB3229"/>
    <w:multiLevelType w:val="hybridMultilevel"/>
    <w:tmpl w:val="1E88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A1221B"/>
    <w:multiLevelType w:val="hybridMultilevel"/>
    <w:tmpl w:val="4BF2D6E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5"/>
  </w:num>
  <w:num w:numId="2">
    <w:abstractNumId w:val="10"/>
  </w:num>
  <w:num w:numId="3">
    <w:abstractNumId w:val="6"/>
  </w:num>
  <w:num w:numId="4">
    <w:abstractNumId w:val="3"/>
  </w:num>
  <w:num w:numId="5">
    <w:abstractNumId w:val="0"/>
  </w:num>
  <w:num w:numId="6">
    <w:abstractNumId w:val="12"/>
  </w:num>
  <w:num w:numId="7">
    <w:abstractNumId w:val="9"/>
  </w:num>
  <w:num w:numId="8">
    <w:abstractNumId w:val="7"/>
  </w:num>
  <w:num w:numId="9">
    <w:abstractNumId w:val="11"/>
  </w:num>
  <w:num w:numId="10">
    <w:abstractNumId w:val="4"/>
  </w:num>
  <w:num w:numId="11">
    <w:abstractNumId w:val="2"/>
  </w:num>
  <w:num w:numId="12">
    <w:abstractNumId w:val="8"/>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067E"/>
    <w:rsid w:val="00011636"/>
    <w:rsid w:val="000311EB"/>
    <w:rsid w:val="00046F23"/>
    <w:rsid w:val="00135CA8"/>
    <w:rsid w:val="0015790F"/>
    <w:rsid w:val="001A1BBB"/>
    <w:rsid w:val="001A2D8E"/>
    <w:rsid w:val="00200E2A"/>
    <w:rsid w:val="00224E73"/>
    <w:rsid w:val="004D6DEA"/>
    <w:rsid w:val="004F27AA"/>
    <w:rsid w:val="00504768"/>
    <w:rsid w:val="00515928"/>
    <w:rsid w:val="005A4687"/>
    <w:rsid w:val="005D51EB"/>
    <w:rsid w:val="006019D6"/>
    <w:rsid w:val="00614AC4"/>
    <w:rsid w:val="0061688F"/>
    <w:rsid w:val="006671C6"/>
    <w:rsid w:val="0068047A"/>
    <w:rsid w:val="006F660F"/>
    <w:rsid w:val="006F6C5E"/>
    <w:rsid w:val="0071067E"/>
    <w:rsid w:val="007918B6"/>
    <w:rsid w:val="00865021"/>
    <w:rsid w:val="008F72D0"/>
    <w:rsid w:val="009320F0"/>
    <w:rsid w:val="00983FC5"/>
    <w:rsid w:val="00997192"/>
    <w:rsid w:val="00A216D2"/>
    <w:rsid w:val="00A72647"/>
    <w:rsid w:val="00AA4AB8"/>
    <w:rsid w:val="00AA51AC"/>
    <w:rsid w:val="00AE5A5F"/>
    <w:rsid w:val="00B45B6E"/>
    <w:rsid w:val="00C37C6A"/>
    <w:rsid w:val="00CC6D8A"/>
    <w:rsid w:val="00D5187C"/>
    <w:rsid w:val="00D60B3B"/>
    <w:rsid w:val="00D63369"/>
    <w:rsid w:val="00E87478"/>
    <w:rsid w:val="00FD2F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D22404-E6A9-48AB-AC57-9881B51BF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067E"/>
    <w:pPr>
      <w:ind w:left="720"/>
      <w:contextualSpacing/>
    </w:pPr>
  </w:style>
  <w:style w:type="table" w:styleId="TableGrid">
    <w:name w:val="Table Grid"/>
    <w:basedOn w:val="TableNormal"/>
    <w:uiPriority w:val="39"/>
    <w:rsid w:val="00983F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24kjd">
    <w:name w:val="e24kjd"/>
    <w:basedOn w:val="DefaultParagraphFont"/>
    <w:rsid w:val="00515928"/>
  </w:style>
  <w:style w:type="character" w:customStyle="1" w:styleId="selectable">
    <w:name w:val="selectable"/>
    <w:basedOn w:val="DefaultParagraphFont"/>
    <w:rsid w:val="00D5187C"/>
  </w:style>
  <w:style w:type="paragraph" w:styleId="Header">
    <w:name w:val="header"/>
    <w:basedOn w:val="Normal"/>
    <w:link w:val="HeaderChar"/>
    <w:uiPriority w:val="99"/>
    <w:unhideWhenUsed/>
    <w:rsid w:val="00B45B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5B6E"/>
  </w:style>
  <w:style w:type="paragraph" w:styleId="Footer">
    <w:name w:val="footer"/>
    <w:basedOn w:val="Normal"/>
    <w:link w:val="FooterChar"/>
    <w:uiPriority w:val="99"/>
    <w:unhideWhenUsed/>
    <w:rsid w:val="00B45B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5B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432</TotalTime>
  <Pages>14</Pages>
  <Words>1704</Words>
  <Characters>9717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Welsh Water</Company>
  <LinksUpToDate>false</LinksUpToDate>
  <CharactersWithSpaces>11399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Rhydian</dc:creator>
  <cp:keywords/>
  <dc:description/>
  <cp:lastModifiedBy>Jones Rhydian</cp:lastModifiedBy>
  <cp:revision>7</cp:revision>
  <dcterms:created xsi:type="dcterms:W3CDTF">2020-03-03T11:50:00Z</dcterms:created>
  <dcterms:modified xsi:type="dcterms:W3CDTF">2020-05-05T20:35:00Z</dcterms:modified>
</cp:coreProperties>
</file>