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snowqtkzhajf" w:id="0"/>
      <w:bookmarkEnd w:id="0"/>
      <w:r w:rsidDel="00000000" w:rsidR="00000000" w:rsidRPr="00000000">
        <w:rPr>
          <w:rtl w:val="0"/>
        </w:rPr>
      </w:r>
    </w:p>
    <w:p w:rsidR="00000000" w:rsidDel="00000000" w:rsidP="00000000" w:rsidRDefault="00000000" w:rsidRPr="00000000" w14:paraId="00000002">
      <w:pPr>
        <w:pStyle w:val="Title"/>
        <w:jc w:val="center"/>
        <w:rPr/>
      </w:pPr>
      <w:bookmarkStart w:colFirst="0" w:colLast="0" w:name="_b59374gt2fbf" w:id="1"/>
      <w:bookmarkEnd w:id="1"/>
      <w:r w:rsidDel="00000000" w:rsidR="00000000" w:rsidRPr="00000000">
        <w:rPr>
          <w:rtl w:val="0"/>
        </w:rPr>
        <w:t xml:space="preserve">Corporate Social Responsibility in Passenger Transport Sector</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Marketers often have to face moral dilemmas. Sometimes when facing such problem it is not clear what would be the best action. To minimize confusion corporations create corporate ethics policies - a list of rules created for staff and everyone else involved in a particular company. Those guidelines includes standards of advertising, customer service, product development, product/services pricing as well as ethical standards in general. Logistics and transport sector is no different. This report highlights some of the methods that various companies specialising in passenger transport use to be more socially responsible and how such actions impact their marketing.</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Table of contents:</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ind w:left="0" w:firstLine="0"/>
        <w:rPr/>
      </w:pPr>
      <w:r w:rsidDel="00000000" w:rsidR="00000000" w:rsidRPr="00000000">
        <w:rPr>
          <w:rtl w:val="0"/>
        </w:rPr>
      </w:r>
    </w:p>
    <w:p w:rsidR="00000000" w:rsidDel="00000000" w:rsidP="00000000" w:rsidRDefault="00000000" w:rsidRPr="00000000" w14:paraId="0000000D">
      <w:pPr>
        <w:numPr>
          <w:ilvl w:val="0"/>
          <w:numId w:val="2"/>
        </w:numPr>
        <w:ind w:left="720" w:hanging="360"/>
        <w:rPr>
          <w:u w:val="none"/>
        </w:rPr>
      </w:pPr>
      <w:r w:rsidDel="00000000" w:rsidR="00000000" w:rsidRPr="00000000">
        <w:rPr>
          <w:rtl w:val="0"/>
        </w:rPr>
        <w:t xml:space="preserve">Marketing Ethics ________________________________________</w:t>
      </w:r>
    </w:p>
    <w:p w:rsidR="00000000" w:rsidDel="00000000" w:rsidP="00000000" w:rsidRDefault="00000000" w:rsidRPr="00000000" w14:paraId="0000000E">
      <w:pPr>
        <w:numPr>
          <w:ilvl w:val="0"/>
          <w:numId w:val="2"/>
        </w:numPr>
        <w:ind w:left="720" w:hanging="360"/>
        <w:rPr>
          <w:u w:val="none"/>
        </w:rPr>
      </w:pPr>
      <w:r w:rsidDel="00000000" w:rsidR="00000000" w:rsidRPr="00000000">
        <w:rPr>
          <w:rtl w:val="0"/>
        </w:rPr>
        <w:t xml:space="preserve">Eco driving monitoring ________________________________</w:t>
      </w:r>
    </w:p>
    <w:p w:rsidR="00000000" w:rsidDel="00000000" w:rsidP="00000000" w:rsidRDefault="00000000" w:rsidRPr="00000000" w14:paraId="0000000F">
      <w:pPr>
        <w:numPr>
          <w:ilvl w:val="0"/>
          <w:numId w:val="2"/>
        </w:numPr>
        <w:ind w:left="720" w:hanging="360"/>
        <w:rPr>
          <w:u w:val="none"/>
        </w:rPr>
      </w:pPr>
      <w:r w:rsidDel="00000000" w:rsidR="00000000" w:rsidRPr="00000000">
        <w:rPr>
          <w:rtl w:val="0"/>
        </w:rPr>
        <w:t xml:space="preserve">Landscape preservation_______________________________</w:t>
      </w:r>
    </w:p>
    <w:p w:rsidR="00000000" w:rsidDel="00000000" w:rsidP="00000000" w:rsidRDefault="00000000" w:rsidRPr="00000000" w14:paraId="00000010">
      <w:pPr>
        <w:numPr>
          <w:ilvl w:val="0"/>
          <w:numId w:val="2"/>
        </w:numPr>
        <w:ind w:left="720" w:hanging="360"/>
      </w:pPr>
      <w:r w:rsidDel="00000000" w:rsidR="00000000" w:rsidRPr="00000000">
        <w:rPr>
          <w:rtl w:val="0"/>
        </w:rPr>
        <w:t xml:space="preserve">Alternative fuels and modes of transport_____________________</w:t>
      </w:r>
    </w:p>
    <w:p w:rsidR="00000000" w:rsidDel="00000000" w:rsidP="00000000" w:rsidRDefault="00000000" w:rsidRPr="00000000" w14:paraId="00000011">
      <w:pPr>
        <w:numPr>
          <w:ilvl w:val="0"/>
          <w:numId w:val="2"/>
        </w:numPr>
        <w:ind w:left="720" w:hanging="360"/>
        <w:rPr>
          <w:u w:val="none"/>
        </w:rPr>
      </w:pPr>
      <w:r w:rsidDel="00000000" w:rsidR="00000000" w:rsidRPr="00000000">
        <w:rPr>
          <w:rtl w:val="0"/>
        </w:rPr>
        <w:t xml:space="preserve">Conclusion__________________________________________</w:t>
      </w:r>
    </w:p>
    <w:p w:rsidR="00000000" w:rsidDel="00000000" w:rsidP="00000000" w:rsidRDefault="00000000" w:rsidRPr="00000000" w14:paraId="00000012">
      <w:pPr>
        <w:numPr>
          <w:ilvl w:val="0"/>
          <w:numId w:val="2"/>
        </w:numPr>
        <w:ind w:left="720" w:hanging="360"/>
        <w:rPr>
          <w:u w:val="none"/>
        </w:rPr>
      </w:pPr>
      <w:r w:rsidDel="00000000" w:rsidR="00000000" w:rsidRPr="00000000">
        <w:rPr>
          <w:rtl w:val="0"/>
        </w:rPr>
        <w:t xml:space="preserve">Bibliography___________________________________________</w:t>
      </w:r>
    </w:p>
    <w:p w:rsidR="00000000" w:rsidDel="00000000" w:rsidP="00000000" w:rsidRDefault="00000000" w:rsidRPr="00000000" w14:paraId="00000013">
      <w:pPr>
        <w:ind w:left="720" w:firstLine="0"/>
        <w:rPr/>
      </w:pPr>
      <w:r w:rsidDel="00000000" w:rsidR="00000000" w:rsidRPr="00000000">
        <w:rPr>
          <w:rtl w:val="0"/>
        </w:rPr>
      </w:r>
    </w:p>
    <w:p w:rsidR="00000000" w:rsidDel="00000000" w:rsidP="00000000" w:rsidRDefault="00000000" w:rsidRPr="00000000" w14:paraId="00000014">
      <w:pPr>
        <w:ind w:left="720" w:firstLine="0"/>
        <w:rPr/>
      </w:pPr>
      <w:r w:rsidDel="00000000" w:rsidR="00000000" w:rsidRPr="00000000">
        <w:rPr>
          <w:rtl w:val="0"/>
        </w:rPr>
      </w:r>
    </w:p>
    <w:p w:rsidR="00000000" w:rsidDel="00000000" w:rsidP="00000000" w:rsidRDefault="00000000" w:rsidRPr="00000000" w14:paraId="00000015">
      <w:pPr>
        <w:ind w:left="720" w:firstLine="0"/>
        <w:rPr/>
      </w:pPr>
      <w:r w:rsidDel="00000000" w:rsidR="00000000" w:rsidRPr="00000000">
        <w:rPr>
          <w:rtl w:val="0"/>
        </w:rPr>
      </w:r>
    </w:p>
    <w:p w:rsidR="00000000" w:rsidDel="00000000" w:rsidP="00000000" w:rsidRDefault="00000000" w:rsidRPr="00000000" w14:paraId="00000016">
      <w:pPr>
        <w:ind w:left="720" w:firstLine="0"/>
        <w:rPr/>
      </w:pPr>
      <w:r w:rsidDel="00000000" w:rsidR="00000000" w:rsidRPr="00000000">
        <w:rPr>
          <w:rtl w:val="0"/>
        </w:rPr>
      </w:r>
    </w:p>
    <w:p w:rsidR="00000000" w:rsidDel="00000000" w:rsidP="00000000" w:rsidRDefault="00000000" w:rsidRPr="00000000" w14:paraId="00000017">
      <w:pPr>
        <w:ind w:left="720" w:firstLine="0"/>
        <w:rPr/>
      </w:pPr>
      <w:r w:rsidDel="00000000" w:rsidR="00000000" w:rsidRPr="00000000">
        <w:rPr>
          <w:rtl w:val="0"/>
        </w:rPr>
      </w:r>
    </w:p>
    <w:p w:rsidR="00000000" w:rsidDel="00000000" w:rsidP="00000000" w:rsidRDefault="00000000" w:rsidRPr="00000000" w14:paraId="00000018">
      <w:pPr>
        <w:ind w:left="720" w:firstLine="0"/>
        <w:rPr/>
      </w:pPr>
      <w:r w:rsidDel="00000000" w:rsidR="00000000" w:rsidRPr="00000000">
        <w:rPr>
          <w:rtl w:val="0"/>
        </w:rPr>
      </w:r>
    </w:p>
    <w:p w:rsidR="00000000" w:rsidDel="00000000" w:rsidP="00000000" w:rsidRDefault="00000000" w:rsidRPr="00000000" w14:paraId="00000019">
      <w:pPr>
        <w:pStyle w:val="Subtitle"/>
        <w:numPr>
          <w:ilvl w:val="0"/>
          <w:numId w:val="1"/>
        </w:numPr>
        <w:ind w:left="1440" w:hanging="360"/>
        <w:rPr/>
      </w:pPr>
      <w:bookmarkStart w:colFirst="0" w:colLast="0" w:name="_7wqq2fqs17og" w:id="2"/>
      <w:bookmarkEnd w:id="2"/>
      <w:r w:rsidDel="00000000" w:rsidR="00000000" w:rsidRPr="00000000">
        <w:rPr>
          <w:rtl w:val="0"/>
        </w:rPr>
        <w:t xml:space="preserve">Marketing Ethics</w:t>
      </w:r>
    </w:p>
    <w:p w:rsidR="00000000" w:rsidDel="00000000" w:rsidP="00000000" w:rsidRDefault="00000000" w:rsidRPr="00000000" w14:paraId="0000001A">
      <w:pPr>
        <w:rPr/>
      </w:pPr>
      <w:r w:rsidDel="00000000" w:rsidR="00000000" w:rsidRPr="00000000">
        <w:rPr>
          <w:rtl w:val="0"/>
        </w:rPr>
        <w:t xml:space="preserve">The main purpose of any business is without doubt to make profit. This can be achieved in many ways, however some might be considered unethical. Marketing ethics is a philosophy that aims to promote honesty, fairness and general responsibility for companies’ actions while still achieving the goal of being profitable. Because sometimes it is not easy to determine what is right and what is wrong, marketing ethics is not a set of rules. Instead it’s a general set of guidelines made by and for companies to help them develop new strategies.</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Ethical Marketing has its advantages as well as disadvantages. Not being ethical is not always against the law and this is why some companies choose their strategies not paying too much attention to ethics. For example diet pills. Corporations involved in selling such products often make false claims by exaggerating or falsifying the effects their products can create. Because the market is full of those “magical pills” it would now be much more difficult for a product with true, honest information to be profitable.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As explained above, it’s not always easy to tell if something is right or wrong. This may cause some very interesting arguments - for example companies dealing with tobacco obviously manufacture products that is indisputably bad for the customers. The only logical thing to do to make it ethical would be to stop selling harmful products, but that would of course kill the business. Because of that, such firms choose a mid point between being profitable and ethical by still selling their products but making it clear for customers that smoking has clear health consequences (such information could potentially decrease sales).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In logistics and transport ethical marketing is more important in passenger sector rather that freight. This is because it deals with more customers who more often than not have a choice of their transport provider. To put it in perspective, one lorry delivers goods to one customer, while one bus or train can carry hundreds of people and every single one of them is a different customer that chose to be on that bus as opposed to a different mode of transport.</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Subtitle"/>
        <w:numPr>
          <w:ilvl w:val="0"/>
          <w:numId w:val="1"/>
        </w:numPr>
        <w:ind w:left="1440" w:hanging="360"/>
      </w:pPr>
      <w:bookmarkStart w:colFirst="0" w:colLast="0" w:name="_57lcuv8g3lyo" w:id="3"/>
      <w:bookmarkEnd w:id="3"/>
      <w:r w:rsidDel="00000000" w:rsidR="00000000" w:rsidRPr="00000000">
        <w:rPr>
          <w:rtl w:val="0"/>
        </w:rPr>
        <w:t xml:space="preserve">Eco driving monitoring</w:t>
      </w:r>
    </w:p>
    <w:p w:rsidR="00000000" w:rsidDel="00000000" w:rsidP="00000000" w:rsidRDefault="00000000" w:rsidRPr="00000000" w14:paraId="00000027">
      <w:pPr>
        <w:rPr/>
      </w:pPr>
      <w:r w:rsidDel="00000000" w:rsidR="00000000" w:rsidRPr="00000000">
        <w:rPr>
          <w:rtl w:val="0"/>
        </w:rPr>
        <w:t xml:space="preserve">Ethical marketing can go in line with sustainability. A good example is corporations forcing bus drivers to adapt a more eco friendly driving style.</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It is common knowledge that harsh accelerating and braking can cause excess pollution - by the combustion of fuel as well as by tyre and brake wear. Stagecoach - a big bus operating company in the UK has realised that reduced pollution in towns can be used as a strong argument proving that the company takes into consideration the interests of locals. Stagecoach has introduced a telematics system into their buses which allow drivers to monitor their driving style and the managers to potentially penalise drivers for excessive acceleration or braking. That makes Stagecoach a socially responsible corporation as they have identified in their marketing ethics that over polluting can be seen as unethical. “We have worked closely with our employees and trade unions to develop a system that is easy to use and will also reward excellent driving by our driving team. It will help deliver further benefits for our customers, reduce wear and tear on our vehicles, cut the cost of accidents, and help limit the impact of our operations on the environment” said Les Warneford - managing director of Stagecoach Bus UK.</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A company called mix Telematics offers bus operators a similar system called RIBAS. The name stands for:</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spacing w:line="276" w:lineRule="auto"/>
        <w:rPr/>
      </w:pPr>
      <w:r w:rsidDel="00000000" w:rsidR="00000000" w:rsidRPr="00000000">
        <w:rPr>
          <w:rtl w:val="0"/>
        </w:rPr>
        <w:t xml:space="preserve">R = over Revving</w:t>
      </w:r>
    </w:p>
    <w:p w:rsidR="00000000" w:rsidDel="00000000" w:rsidP="00000000" w:rsidRDefault="00000000" w:rsidRPr="00000000" w14:paraId="00000036">
      <w:pPr>
        <w:spacing w:line="276" w:lineRule="auto"/>
        <w:rPr/>
      </w:pPr>
      <w:r w:rsidDel="00000000" w:rsidR="00000000" w:rsidRPr="00000000">
        <w:rPr>
          <w:rtl w:val="0"/>
        </w:rPr>
        <w:t xml:space="preserve">I =  excessive Idling</w:t>
      </w:r>
    </w:p>
    <w:p w:rsidR="00000000" w:rsidDel="00000000" w:rsidP="00000000" w:rsidRDefault="00000000" w:rsidRPr="00000000" w14:paraId="00000037">
      <w:pPr>
        <w:spacing w:line="276" w:lineRule="auto"/>
        <w:rPr/>
      </w:pPr>
      <w:r w:rsidDel="00000000" w:rsidR="00000000" w:rsidRPr="00000000">
        <w:rPr>
          <w:rtl w:val="0"/>
        </w:rPr>
        <w:t xml:space="preserve">B = harsh Braking</w:t>
      </w:r>
    </w:p>
    <w:p w:rsidR="00000000" w:rsidDel="00000000" w:rsidP="00000000" w:rsidRDefault="00000000" w:rsidRPr="00000000" w14:paraId="00000038">
      <w:pPr>
        <w:spacing w:line="276" w:lineRule="auto"/>
        <w:rPr/>
      </w:pPr>
      <w:r w:rsidDel="00000000" w:rsidR="00000000" w:rsidRPr="00000000">
        <w:rPr>
          <w:rtl w:val="0"/>
        </w:rPr>
        <w:t xml:space="preserve">A = harsh Acceleration</w:t>
      </w:r>
    </w:p>
    <w:p w:rsidR="00000000" w:rsidDel="00000000" w:rsidP="00000000" w:rsidRDefault="00000000" w:rsidRPr="00000000" w14:paraId="00000039">
      <w:pPr>
        <w:spacing w:line="276" w:lineRule="auto"/>
        <w:rPr/>
      </w:pPr>
      <w:r w:rsidDel="00000000" w:rsidR="00000000" w:rsidRPr="00000000">
        <w:rPr>
          <w:rtl w:val="0"/>
        </w:rPr>
        <w:t xml:space="preserve">S = over Speeding.</w:t>
      </w:r>
    </w:p>
    <w:p w:rsidR="00000000" w:rsidDel="00000000" w:rsidP="00000000" w:rsidRDefault="00000000" w:rsidRPr="00000000" w14:paraId="0000003A">
      <w:pPr>
        <w:spacing w:line="276" w:lineRule="auto"/>
        <w:rPr/>
      </w:pPr>
      <w:r w:rsidDel="00000000" w:rsidR="00000000" w:rsidRPr="00000000">
        <w:rPr>
          <w:rtl w:val="0"/>
        </w:rPr>
      </w:r>
    </w:p>
    <w:p w:rsidR="00000000" w:rsidDel="00000000" w:rsidP="00000000" w:rsidRDefault="00000000" w:rsidRPr="00000000" w14:paraId="0000003B">
      <w:pPr>
        <w:spacing w:line="276" w:lineRule="auto"/>
        <w:rPr/>
      </w:pPr>
      <w:r w:rsidDel="00000000" w:rsidR="00000000" w:rsidRPr="00000000">
        <w:rPr>
          <w:rtl w:val="0"/>
        </w:rPr>
        <w:t xml:space="preserve">It consists of 3 lights mounted at the dashboard of a bus - green, amber and red. When the bus is operated normally the green light is showing, should he act in a way that would compromise eco friendliness an amber or red light would show. "Since its introduction four years ago, RIBAS has helped revolutionised the fuel returns and safety records of fleets nationwide," says MiX Telematics Marketing &amp; Operations Director Steve Coffin.  "Key to this has been the system's impact upon drivers' awareness of how well or otherwise they are performing behind the wheel.  Operators have confirmed to us time and again that RIBAS has proved itself in service as a simple yet effective means of securing a safe and efficient driving style”.</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pStyle w:val="Subtitle"/>
        <w:numPr>
          <w:ilvl w:val="0"/>
          <w:numId w:val="1"/>
        </w:numPr>
        <w:ind w:left="1440" w:hanging="360"/>
      </w:pPr>
      <w:bookmarkStart w:colFirst="0" w:colLast="0" w:name="_rspir262t260" w:id="4"/>
      <w:bookmarkEnd w:id="4"/>
      <w:r w:rsidDel="00000000" w:rsidR="00000000" w:rsidRPr="00000000">
        <w:rPr>
          <w:rtl w:val="0"/>
        </w:rPr>
        <w:t xml:space="preserve">Landscape Preservation</w:t>
      </w:r>
    </w:p>
    <w:p w:rsidR="00000000" w:rsidDel="00000000" w:rsidP="00000000" w:rsidRDefault="00000000" w:rsidRPr="00000000" w14:paraId="0000003F">
      <w:pPr>
        <w:rPr/>
      </w:pPr>
      <w:r w:rsidDel="00000000" w:rsidR="00000000" w:rsidRPr="00000000">
        <w:rPr>
          <w:rtl w:val="0"/>
        </w:rPr>
        <w:t xml:space="preserve">Another way a company can show their social responsibility is by preserving landscape.</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Network Rail - Britain’s biggest railway infrastructure operator is doing so by preserving and planting new trees on land owned by the company. Even though falling leaves and trees falling on the tracks are a serious cause of delays and a safety threat the company decided it’s best not to remove the trees close to the tracks.</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Another way that Network Rail feels socially responsible is planting new trees in place the ones they had to cut due to infrastructure investments.</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In some cases landscape cannot be preserved. London Heathrow Expansion project is one of the examples. Expanded airport will cover some of the territory nowadays occupied by buildings. Because of Corporate Social Responsibility the company responsible for the expansion has decided to give something back to the heathrow community. They will create 40000 new jobs and 5000 additional apprenticeships.</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pStyle w:val="Subtitle"/>
        <w:numPr>
          <w:ilvl w:val="0"/>
          <w:numId w:val="1"/>
        </w:numPr>
        <w:ind w:left="1440" w:hanging="360"/>
        <w:rPr/>
      </w:pPr>
      <w:bookmarkStart w:colFirst="0" w:colLast="0" w:name="_7m729ttbxo48" w:id="5"/>
      <w:bookmarkEnd w:id="5"/>
      <w:r w:rsidDel="00000000" w:rsidR="00000000" w:rsidRPr="00000000">
        <w:rPr>
          <w:rtl w:val="0"/>
        </w:rPr>
        <w:t xml:space="preserve">Alternative fuels and modes of transport</w:t>
      </w:r>
    </w:p>
    <w:p w:rsidR="00000000" w:rsidDel="00000000" w:rsidP="00000000" w:rsidRDefault="00000000" w:rsidRPr="00000000" w14:paraId="00000049">
      <w:pPr>
        <w:rPr/>
      </w:pPr>
      <w:r w:rsidDel="00000000" w:rsidR="00000000" w:rsidRPr="00000000">
        <w:rPr>
          <w:rtl w:val="0"/>
        </w:rPr>
        <w:t xml:space="preserve">Some companies, especially transport operators in big cities are slowly giving up on diesel engines in buses. This is because the fumes they’re emitting are harmful. Bus operators that pay attention to corporate social responsibility tend to turn to alternative propulsion, for example hydrogen. In 2000 London along with some other major cities around the world decided to work together in a project called Clean Urban Transport for Europe (CUTE).”The aim of the CUTE project was to develop and demonstrate an emission-free and low-noise transport system, including the accompanying hydrogen production and refuelling infrastructure. This combination of these new technologies shows the greatest potential for the reduction of global greenhouse gas emissions and improving the quality of the atmosphere and life in densely populated areas, while conserving fossil resources” - (CUTE, 2006). The vehicles manufactured by Mercedes-Benz all have a range of 186 miles and maximum speed of 50 mph. According to Mercedes-Benz, The vehicles had an “efficiency of 60 percent. This percentage is around twice as high as that of diesel engines”</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pStyle w:val="Subtitle"/>
        <w:ind w:left="0" w:firstLine="0"/>
        <w:rPr/>
      </w:pPr>
      <w:bookmarkStart w:colFirst="0" w:colLast="0" w:name="_g3dzudlfr38o" w:id="6"/>
      <w:bookmarkEnd w:id="6"/>
      <w:r w:rsidDel="00000000" w:rsidR="00000000" w:rsidRPr="00000000">
        <w:rPr>
          <w:rtl w:val="0"/>
        </w:rPr>
        <w:t xml:space="preserve">          5) Conclusion</w:t>
      </w:r>
    </w:p>
    <w:p w:rsidR="00000000" w:rsidDel="00000000" w:rsidP="00000000" w:rsidRDefault="00000000" w:rsidRPr="00000000" w14:paraId="0000004D">
      <w:pPr>
        <w:rPr/>
      </w:pPr>
      <w:r w:rsidDel="00000000" w:rsidR="00000000" w:rsidRPr="00000000">
        <w:rPr>
          <w:rtl w:val="0"/>
        </w:rPr>
        <w:t xml:space="preserve">In conclusion, Corporate Social Responsibility can be shown in different ways. For example by caring for local air quality, preserving local landscape or creating work places for community members. Ethical marketing is a trend that a lot of companies nowadays go for, but as being unethical isn’t forbidden by legislation, there are still examples of companies or entire sectors where not being ethical is a common practice.</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pStyle w:val="Subtitle"/>
        <w:ind w:left="1440" w:firstLine="0"/>
        <w:rPr/>
      </w:pPr>
      <w:bookmarkStart w:colFirst="0" w:colLast="0" w:name="_rdxp2ctffve5" w:id="7"/>
      <w:bookmarkEnd w:id="7"/>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Bibliography:</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Kotler, P., Marketing Management, (Millennium Edition), Custom Edition for University of Phoenix, Prentice Hall, 2000</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http://www.marketing-schools.org/types-of-marketing/ethical-marketing.html</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hyperlink r:id="rId6">
        <w:r w:rsidDel="00000000" w:rsidR="00000000" w:rsidRPr="00000000">
          <w:rPr>
            <w:color w:val="1155cc"/>
            <w:u w:val="single"/>
            <w:rtl w:val="0"/>
          </w:rPr>
          <w:t xml:space="preserve">https://trimis.ec.europa.eu/sites/default/files/project/documents/20090917_155253_20956_CUTE%20-%20Final%20Report.pdf</w:t>
        </w:r>
      </w:hyperlink>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hyperlink r:id="rId7">
        <w:r w:rsidDel="00000000" w:rsidR="00000000" w:rsidRPr="00000000">
          <w:rPr>
            <w:color w:val="1155cc"/>
            <w:u w:val="single"/>
            <w:rtl w:val="0"/>
          </w:rPr>
          <w:t xml:space="preserve">https://www.networkrail.co.uk/communities/environment/sharing-railway-wildlife/trees-and-the-railway/</w:t>
        </w:r>
      </w:hyperlink>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https://greenroad.com/uk/stagecoach-multi-million-pound-investment-eco-driving-technology/</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http://www.mixtelematics.com/press-releases/new-generation-mix-telematics-ribas-display-launched-at-euro-bus-expo-2012</w:t>
      </w: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https://trimis.ec.europa.eu/sites/default/files/project/documents/20090917_155253_20956_CUTE%20-%20Final%20Report.pdf</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https://www.heathrowexpansion.com/local-community/local-benefits/</w:t>
      </w:r>
    </w:p>
    <w:sectPr>
      <w:headerReference r:id="rId8"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5">
    <w:pPr>
      <w:rPr/>
    </w:pPr>
    <w:r w:rsidDel="00000000" w:rsidR="00000000" w:rsidRPr="00000000">
      <w:rPr>
        <w:rtl w:val="0"/>
      </w:rPr>
      <w:t xml:space="preserve">Krystian Halas                                                               University of Wales Trinity Saint David</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pl"/>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trimis.ec.europa.eu/sites/default/files/project/documents/20090917_155253_20956_CUTE%20-%20Final%20Report.pdf" TargetMode="External"/><Relationship Id="rId7" Type="http://schemas.openxmlformats.org/officeDocument/2006/relationships/hyperlink" Target="https://www.networkrail.co.uk/communities/environment/sharing-railway-wildlife/trees-and-the-railway/" TargetMode="Externa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