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632E3" w14:textId="7F2D5469" w:rsidR="00444D4E" w:rsidRDefault="00444D4E" w:rsidP="00240F67">
      <w:pPr>
        <w:pStyle w:val="NormalWeb"/>
        <w:spacing w:line="360" w:lineRule="auto"/>
        <w:rPr>
          <w:rFonts w:ascii="Arial" w:hAnsi="Arial" w:cs="Arial"/>
        </w:rPr>
      </w:pPr>
    </w:p>
    <w:p w14:paraId="090C3E54" w14:textId="35BFCB7F" w:rsidR="002D3D2A" w:rsidRDefault="002D3D2A" w:rsidP="00240F67">
      <w:pPr>
        <w:pStyle w:val="NormalWeb"/>
        <w:spacing w:line="360" w:lineRule="auto"/>
        <w:rPr>
          <w:rFonts w:ascii="Arial" w:hAnsi="Arial" w:cs="Arial"/>
        </w:rPr>
      </w:pPr>
    </w:p>
    <w:p w14:paraId="19EE9CB5" w14:textId="71FE8FDC" w:rsidR="002D3D2A" w:rsidRDefault="002D3D2A" w:rsidP="00240F67">
      <w:pPr>
        <w:pStyle w:val="NormalWeb"/>
        <w:spacing w:line="360" w:lineRule="auto"/>
        <w:rPr>
          <w:rFonts w:ascii="Arial" w:hAnsi="Arial" w:cs="Arial"/>
        </w:rPr>
      </w:pPr>
    </w:p>
    <w:p w14:paraId="73DC4EA6" w14:textId="0A2BB0FC" w:rsidR="002D3D2A" w:rsidRPr="002D3D2A" w:rsidRDefault="002D3D2A" w:rsidP="002D3D2A">
      <w:pPr>
        <w:suppressAutoHyphens/>
        <w:autoSpaceDN w:val="0"/>
        <w:spacing w:line="254" w:lineRule="auto"/>
        <w:rPr>
          <w:rFonts w:ascii="Arial" w:eastAsia="Calibri" w:hAnsi="Arial" w:cs="Arial"/>
          <w:b/>
          <w:bCs/>
          <w:sz w:val="24"/>
          <w:szCs w:val="24"/>
        </w:rPr>
      </w:pPr>
      <w:r w:rsidRPr="002D3D2A">
        <w:rPr>
          <w:rFonts w:ascii="Arial" w:eastAsia="Calibri" w:hAnsi="Arial" w:cs="Arial"/>
          <w:b/>
          <w:bCs/>
          <w:sz w:val="24"/>
          <w:szCs w:val="24"/>
        </w:rPr>
        <w:t xml:space="preserve">Lecture: Robert </w:t>
      </w:r>
      <w:r>
        <w:rPr>
          <w:rFonts w:ascii="Arial" w:eastAsia="Calibri" w:hAnsi="Arial" w:cs="Arial"/>
          <w:b/>
          <w:bCs/>
          <w:sz w:val="24"/>
          <w:szCs w:val="24"/>
        </w:rPr>
        <w:t>Ashford</w:t>
      </w:r>
    </w:p>
    <w:p w14:paraId="65C220B1" w14:textId="00F63258" w:rsidR="002D3D2A" w:rsidRPr="002D3D2A" w:rsidRDefault="002D3D2A" w:rsidP="002D3D2A">
      <w:pPr>
        <w:suppressAutoHyphens/>
        <w:autoSpaceDN w:val="0"/>
        <w:spacing w:line="254" w:lineRule="auto"/>
        <w:rPr>
          <w:rFonts w:ascii="Arial" w:eastAsia="Calibri" w:hAnsi="Arial" w:cs="Arial"/>
          <w:b/>
          <w:bCs/>
          <w:sz w:val="24"/>
          <w:szCs w:val="24"/>
        </w:rPr>
      </w:pPr>
      <w:r w:rsidRPr="002D3D2A">
        <w:rPr>
          <w:rFonts w:ascii="Arial" w:eastAsia="Calibri" w:hAnsi="Arial" w:cs="Arial"/>
          <w:b/>
          <w:bCs/>
          <w:sz w:val="24"/>
          <w:szCs w:val="24"/>
        </w:rPr>
        <w:t>Module code: LCH</w:t>
      </w:r>
      <w:r>
        <w:rPr>
          <w:rFonts w:ascii="Arial" w:eastAsia="Calibri" w:hAnsi="Arial" w:cs="Arial"/>
          <w:b/>
          <w:bCs/>
          <w:sz w:val="24"/>
          <w:szCs w:val="24"/>
        </w:rPr>
        <w:t>S</w:t>
      </w:r>
      <w:r w:rsidRPr="002D3D2A">
        <w:rPr>
          <w:rFonts w:ascii="Arial" w:eastAsia="Calibri" w:hAnsi="Arial" w:cs="Arial"/>
          <w:b/>
          <w:bCs/>
          <w:sz w:val="24"/>
          <w:szCs w:val="24"/>
        </w:rPr>
        <w:t>4004</w:t>
      </w:r>
    </w:p>
    <w:p w14:paraId="636D14AB" w14:textId="77777777" w:rsidR="002D3D2A" w:rsidRPr="002D3D2A" w:rsidRDefault="002D3D2A" w:rsidP="002D3D2A">
      <w:pPr>
        <w:suppressAutoHyphens/>
        <w:autoSpaceDN w:val="0"/>
        <w:spacing w:line="254" w:lineRule="auto"/>
        <w:rPr>
          <w:rFonts w:ascii="Arial" w:eastAsia="Calibri" w:hAnsi="Arial" w:cs="Arial"/>
          <w:b/>
          <w:bCs/>
          <w:sz w:val="24"/>
          <w:szCs w:val="24"/>
        </w:rPr>
      </w:pPr>
      <w:r w:rsidRPr="002D3D2A">
        <w:rPr>
          <w:rFonts w:ascii="Arial" w:eastAsia="Calibri" w:hAnsi="Arial" w:cs="Arial"/>
          <w:b/>
          <w:bCs/>
          <w:sz w:val="24"/>
          <w:szCs w:val="24"/>
        </w:rPr>
        <w:t xml:space="preserve">Name: Claudette Anita Grizzle </w:t>
      </w:r>
    </w:p>
    <w:p w14:paraId="6ABED350" w14:textId="77777777" w:rsidR="002D3D2A" w:rsidRPr="002D3D2A" w:rsidRDefault="002D3D2A" w:rsidP="002D3D2A">
      <w:pPr>
        <w:suppressAutoHyphens/>
        <w:autoSpaceDN w:val="0"/>
        <w:spacing w:line="254" w:lineRule="auto"/>
        <w:rPr>
          <w:rFonts w:ascii="Arial" w:eastAsia="Calibri" w:hAnsi="Arial" w:cs="Arial"/>
          <w:b/>
          <w:bCs/>
          <w:sz w:val="24"/>
          <w:szCs w:val="24"/>
        </w:rPr>
      </w:pPr>
      <w:r w:rsidRPr="002D3D2A">
        <w:rPr>
          <w:rFonts w:ascii="Arial" w:eastAsia="Calibri" w:hAnsi="Arial" w:cs="Arial"/>
          <w:b/>
          <w:bCs/>
          <w:sz w:val="24"/>
          <w:szCs w:val="24"/>
        </w:rPr>
        <w:t>Student No: 2208454</w:t>
      </w:r>
    </w:p>
    <w:p w14:paraId="35BD932F" w14:textId="3AC44499" w:rsidR="002D3D2A" w:rsidRDefault="002D3D2A" w:rsidP="002D3D2A">
      <w:pPr>
        <w:suppressAutoHyphens/>
        <w:autoSpaceDN w:val="0"/>
        <w:spacing w:line="254" w:lineRule="auto"/>
        <w:rPr>
          <w:rFonts w:ascii="Arial" w:eastAsia="Calibri" w:hAnsi="Arial" w:cs="Arial"/>
          <w:b/>
          <w:bCs/>
          <w:sz w:val="24"/>
          <w:szCs w:val="24"/>
        </w:rPr>
      </w:pPr>
      <w:r w:rsidRPr="002D3D2A">
        <w:rPr>
          <w:rFonts w:ascii="Arial" w:eastAsia="Calibri" w:hAnsi="Arial" w:cs="Arial"/>
          <w:b/>
          <w:bCs/>
          <w:sz w:val="24"/>
          <w:szCs w:val="24"/>
        </w:rPr>
        <w:t>Submission Date:</w:t>
      </w:r>
      <w:r>
        <w:rPr>
          <w:rFonts w:ascii="Arial" w:eastAsia="Calibri" w:hAnsi="Arial" w:cs="Arial"/>
          <w:b/>
          <w:bCs/>
          <w:sz w:val="24"/>
          <w:szCs w:val="24"/>
        </w:rPr>
        <w:t xml:space="preserve"> 31</w:t>
      </w:r>
      <w:r w:rsidRPr="002D3D2A">
        <w:rPr>
          <w:rFonts w:ascii="Arial" w:eastAsia="Calibri" w:hAnsi="Arial" w:cs="Arial"/>
          <w:b/>
          <w:bCs/>
          <w:sz w:val="24"/>
          <w:szCs w:val="24"/>
          <w:vertAlign w:val="superscript"/>
        </w:rPr>
        <w:t>st</w:t>
      </w:r>
      <w:r w:rsidRPr="002D3D2A">
        <w:rPr>
          <w:rFonts w:ascii="Arial" w:eastAsia="Calibri" w:hAnsi="Arial" w:cs="Arial"/>
          <w:b/>
          <w:bCs/>
          <w:sz w:val="24"/>
          <w:szCs w:val="24"/>
        </w:rPr>
        <w:t xml:space="preserve"> March 2023</w:t>
      </w:r>
    </w:p>
    <w:p w14:paraId="16888324" w14:textId="04C258D5" w:rsidR="002D3D2A" w:rsidRPr="002D3D2A" w:rsidRDefault="002D3D2A" w:rsidP="002D3D2A">
      <w:pPr>
        <w:suppressAutoHyphens/>
        <w:autoSpaceDN w:val="0"/>
        <w:spacing w:line="254" w:lineRule="auto"/>
        <w:rPr>
          <w:rFonts w:ascii="Arial" w:eastAsia="Calibri" w:hAnsi="Arial" w:cs="Arial"/>
          <w:b/>
          <w:bCs/>
          <w:sz w:val="24"/>
          <w:szCs w:val="24"/>
          <w:vertAlign w:val="superscript"/>
        </w:rPr>
      </w:pPr>
      <w:r>
        <w:rPr>
          <w:rFonts w:ascii="Arial" w:eastAsia="Calibri" w:hAnsi="Arial" w:cs="Arial"/>
          <w:b/>
          <w:bCs/>
          <w:sz w:val="24"/>
          <w:szCs w:val="24"/>
        </w:rPr>
        <w:t>Title:</w:t>
      </w:r>
      <w:r w:rsidR="00015049">
        <w:rPr>
          <w:rFonts w:ascii="Arial" w:eastAsia="Calibri" w:hAnsi="Arial" w:cs="Arial"/>
          <w:b/>
          <w:bCs/>
          <w:sz w:val="24"/>
          <w:szCs w:val="24"/>
        </w:rPr>
        <w:t xml:space="preserve"> </w:t>
      </w:r>
      <w:r w:rsidR="00015049">
        <w:t>Exploring the Link Between Asthma and Obesity: Causes, Symptoms, Diagnosis, Prevalence, and Treatment</w:t>
      </w:r>
      <w:r w:rsidR="00015049">
        <w:t>.</w:t>
      </w:r>
    </w:p>
    <w:p w14:paraId="4DE1EF65" w14:textId="615B4990" w:rsidR="002D3D2A" w:rsidRDefault="002D3D2A" w:rsidP="00240F67">
      <w:pPr>
        <w:pStyle w:val="NormalWeb"/>
        <w:spacing w:line="360" w:lineRule="auto"/>
        <w:rPr>
          <w:rFonts w:ascii="Arial" w:hAnsi="Arial" w:cs="Arial"/>
        </w:rPr>
      </w:pPr>
    </w:p>
    <w:p w14:paraId="615A5CC4" w14:textId="62A5AEEE" w:rsidR="002D3D2A" w:rsidRDefault="002D3D2A" w:rsidP="00240F67">
      <w:pPr>
        <w:pStyle w:val="NormalWeb"/>
        <w:spacing w:line="360" w:lineRule="auto"/>
        <w:rPr>
          <w:rFonts w:ascii="Arial" w:hAnsi="Arial" w:cs="Arial"/>
        </w:rPr>
      </w:pPr>
    </w:p>
    <w:p w14:paraId="0934D79A" w14:textId="4B3FDB14" w:rsidR="002D3D2A" w:rsidRDefault="002D3D2A" w:rsidP="00240F67">
      <w:pPr>
        <w:pStyle w:val="NormalWeb"/>
        <w:spacing w:line="360" w:lineRule="auto"/>
        <w:rPr>
          <w:rFonts w:ascii="Arial" w:hAnsi="Arial" w:cs="Arial"/>
        </w:rPr>
      </w:pPr>
    </w:p>
    <w:p w14:paraId="6BC46794" w14:textId="68C68662" w:rsidR="002D3D2A" w:rsidRDefault="002D3D2A" w:rsidP="00240F67">
      <w:pPr>
        <w:pStyle w:val="NormalWeb"/>
        <w:spacing w:line="360" w:lineRule="auto"/>
        <w:rPr>
          <w:rFonts w:ascii="Arial" w:hAnsi="Arial" w:cs="Arial"/>
        </w:rPr>
      </w:pPr>
    </w:p>
    <w:p w14:paraId="231E53EA" w14:textId="5D860A94" w:rsidR="002D3D2A" w:rsidRDefault="002D3D2A" w:rsidP="00240F67">
      <w:pPr>
        <w:pStyle w:val="NormalWeb"/>
        <w:spacing w:line="360" w:lineRule="auto"/>
        <w:rPr>
          <w:rFonts w:ascii="Arial" w:hAnsi="Arial" w:cs="Arial"/>
        </w:rPr>
      </w:pPr>
    </w:p>
    <w:p w14:paraId="7A50B00C" w14:textId="047EA5DD" w:rsidR="002D3D2A" w:rsidRDefault="002D3D2A" w:rsidP="00240F67">
      <w:pPr>
        <w:pStyle w:val="NormalWeb"/>
        <w:spacing w:line="360" w:lineRule="auto"/>
        <w:rPr>
          <w:rFonts w:ascii="Arial" w:hAnsi="Arial" w:cs="Arial"/>
        </w:rPr>
      </w:pPr>
    </w:p>
    <w:p w14:paraId="09ADB92C" w14:textId="68A59510" w:rsidR="002D3D2A" w:rsidRDefault="002D3D2A" w:rsidP="00240F67">
      <w:pPr>
        <w:pStyle w:val="NormalWeb"/>
        <w:spacing w:line="360" w:lineRule="auto"/>
        <w:rPr>
          <w:rFonts w:ascii="Arial" w:hAnsi="Arial" w:cs="Arial"/>
        </w:rPr>
      </w:pPr>
    </w:p>
    <w:p w14:paraId="33547CFA" w14:textId="4B4B4774" w:rsidR="002D3D2A" w:rsidRDefault="002D3D2A" w:rsidP="00240F67">
      <w:pPr>
        <w:pStyle w:val="NormalWeb"/>
        <w:spacing w:line="360" w:lineRule="auto"/>
        <w:rPr>
          <w:rFonts w:ascii="Arial" w:hAnsi="Arial" w:cs="Arial"/>
        </w:rPr>
      </w:pPr>
    </w:p>
    <w:p w14:paraId="220115AB" w14:textId="1EA90383" w:rsidR="002D3D2A" w:rsidRDefault="002D3D2A" w:rsidP="00240F67">
      <w:pPr>
        <w:pStyle w:val="NormalWeb"/>
        <w:spacing w:line="360" w:lineRule="auto"/>
        <w:rPr>
          <w:rFonts w:ascii="Arial" w:hAnsi="Arial" w:cs="Arial"/>
        </w:rPr>
      </w:pPr>
    </w:p>
    <w:p w14:paraId="54F86984" w14:textId="58F4DE3E" w:rsidR="002D3D2A" w:rsidRDefault="002D3D2A" w:rsidP="00240F67">
      <w:pPr>
        <w:pStyle w:val="NormalWeb"/>
        <w:spacing w:line="360" w:lineRule="auto"/>
        <w:rPr>
          <w:rFonts w:ascii="Arial" w:hAnsi="Arial" w:cs="Arial"/>
        </w:rPr>
      </w:pPr>
    </w:p>
    <w:p w14:paraId="6DD3FBCE" w14:textId="037A6BBA" w:rsidR="002D3D2A" w:rsidRDefault="002D3D2A" w:rsidP="00240F67">
      <w:pPr>
        <w:pStyle w:val="NormalWeb"/>
        <w:spacing w:line="360" w:lineRule="auto"/>
        <w:rPr>
          <w:rFonts w:ascii="Arial" w:hAnsi="Arial" w:cs="Arial"/>
        </w:rPr>
      </w:pPr>
    </w:p>
    <w:p w14:paraId="0A837CD7" w14:textId="77777777" w:rsidR="00584A26" w:rsidRDefault="00584A26" w:rsidP="00240F67">
      <w:pPr>
        <w:pStyle w:val="NormalWeb"/>
        <w:spacing w:line="360" w:lineRule="auto"/>
        <w:rPr>
          <w:rFonts w:ascii="Arial" w:hAnsi="Arial" w:cs="Arial"/>
        </w:rPr>
      </w:pPr>
    </w:p>
    <w:p w14:paraId="7A1FF21C" w14:textId="77777777" w:rsidR="002D3D2A" w:rsidRPr="002D3D2A" w:rsidRDefault="002D3D2A" w:rsidP="00240F67">
      <w:pPr>
        <w:pStyle w:val="NormalWeb"/>
        <w:spacing w:line="360" w:lineRule="auto"/>
        <w:rPr>
          <w:rFonts w:ascii="Arial" w:hAnsi="Arial" w:cs="Arial"/>
        </w:rPr>
      </w:pPr>
    </w:p>
    <w:p w14:paraId="5311C226" w14:textId="77777777" w:rsidR="00875A98" w:rsidRPr="00875A98" w:rsidRDefault="00875A98" w:rsidP="00240F67">
      <w:pPr>
        <w:spacing w:before="100" w:beforeAutospacing="1" w:after="100" w:afterAutospacing="1" w:line="360" w:lineRule="auto"/>
        <w:rPr>
          <w:rFonts w:ascii="Arial" w:eastAsia="Times New Roman" w:hAnsi="Arial" w:cs="Arial"/>
          <w:sz w:val="24"/>
          <w:szCs w:val="24"/>
          <w:lang w:eastAsia="en-GB"/>
        </w:rPr>
      </w:pPr>
      <w:r w:rsidRPr="00875A98">
        <w:rPr>
          <w:rFonts w:ascii="Arial" w:eastAsia="Times New Roman" w:hAnsi="Arial" w:cs="Arial"/>
          <w:sz w:val="24"/>
          <w:szCs w:val="24"/>
          <w:lang w:eastAsia="en-GB"/>
        </w:rPr>
        <w:lastRenderedPageBreak/>
        <w:t>Introduction:</w:t>
      </w:r>
    </w:p>
    <w:p w14:paraId="319ACA98" w14:textId="67EEB83D" w:rsidR="00515327" w:rsidRPr="00584A26" w:rsidRDefault="00515327" w:rsidP="00240F67">
      <w:pPr>
        <w:pStyle w:val="NormalWeb"/>
        <w:spacing w:line="360" w:lineRule="auto"/>
        <w:rPr>
          <w:rFonts w:ascii="Arial" w:hAnsi="Arial" w:cs="Arial"/>
        </w:rPr>
      </w:pPr>
      <w:r w:rsidRPr="00584A26">
        <w:rPr>
          <w:rFonts w:ascii="Arial" w:hAnsi="Arial" w:cs="Arial"/>
        </w:rPr>
        <w:t xml:space="preserve">Asthma and obesity are two prevalent health conditions that affect a significant portion of the global population. Although these two conditions may seem unrelated, research has shown that there is a link between asthma and obesity. In this report, </w:t>
      </w:r>
      <w:r w:rsidRPr="00584A26">
        <w:rPr>
          <w:rFonts w:ascii="Arial" w:hAnsi="Arial" w:cs="Arial"/>
        </w:rPr>
        <w:t>l</w:t>
      </w:r>
      <w:r w:rsidRPr="00584A26">
        <w:rPr>
          <w:rFonts w:ascii="Arial" w:hAnsi="Arial" w:cs="Arial"/>
        </w:rPr>
        <w:t xml:space="preserve"> will explore the causes, symptoms, diagnosis, prevalence, and treatment of asthma and obesity.</w:t>
      </w:r>
    </w:p>
    <w:p w14:paraId="6E002F1B" w14:textId="1E4924F3" w:rsidR="00CD13FF" w:rsidRPr="00584A26" w:rsidRDefault="00CD13FF" w:rsidP="00240F67">
      <w:pPr>
        <w:spacing w:before="100" w:beforeAutospacing="1" w:after="100" w:afterAutospacing="1" w:line="360" w:lineRule="auto"/>
        <w:rPr>
          <w:rFonts w:ascii="Arial" w:eastAsia="Times New Roman" w:hAnsi="Arial" w:cs="Arial"/>
          <w:i/>
          <w:iCs/>
          <w:sz w:val="24"/>
          <w:szCs w:val="24"/>
          <w:u w:val="single"/>
          <w:lang w:eastAsia="en-GB"/>
        </w:rPr>
      </w:pPr>
      <w:r w:rsidRPr="00584A26">
        <w:rPr>
          <w:rFonts w:ascii="Arial" w:eastAsia="Times New Roman" w:hAnsi="Arial" w:cs="Arial"/>
          <w:i/>
          <w:iCs/>
          <w:sz w:val="24"/>
          <w:szCs w:val="24"/>
          <w:u w:val="single"/>
          <w:lang w:eastAsia="en-GB"/>
        </w:rPr>
        <w:t>Asthma</w:t>
      </w:r>
    </w:p>
    <w:p w14:paraId="64145AB5" w14:textId="53974A09" w:rsidR="00001B87" w:rsidRPr="00584A26" w:rsidRDefault="00001B87" w:rsidP="00240F67">
      <w:pPr>
        <w:spacing w:before="100" w:beforeAutospacing="1" w:after="100" w:afterAutospacing="1" w:line="360" w:lineRule="auto"/>
        <w:rPr>
          <w:rFonts w:ascii="Arial" w:eastAsia="Times New Roman" w:hAnsi="Arial" w:cs="Arial"/>
          <w:sz w:val="24"/>
          <w:szCs w:val="24"/>
          <w:lang w:eastAsia="en-GB"/>
        </w:rPr>
      </w:pPr>
      <w:r w:rsidRPr="00875A98">
        <w:rPr>
          <w:rFonts w:ascii="Arial" w:eastAsia="Times New Roman" w:hAnsi="Arial" w:cs="Arial"/>
          <w:sz w:val="24"/>
          <w:szCs w:val="24"/>
          <w:lang w:eastAsia="en-GB"/>
        </w:rPr>
        <w:t xml:space="preserve">The exact causes of </w:t>
      </w:r>
      <w:r w:rsidRPr="00584A26">
        <w:rPr>
          <w:rFonts w:ascii="Arial" w:eastAsia="Times New Roman" w:hAnsi="Arial" w:cs="Arial"/>
          <w:sz w:val="24"/>
          <w:szCs w:val="24"/>
          <w:lang w:eastAsia="en-GB"/>
        </w:rPr>
        <w:t>A</w:t>
      </w:r>
      <w:r w:rsidRPr="00875A98">
        <w:rPr>
          <w:rFonts w:ascii="Arial" w:eastAsia="Times New Roman" w:hAnsi="Arial" w:cs="Arial"/>
          <w:sz w:val="24"/>
          <w:szCs w:val="24"/>
          <w:lang w:eastAsia="en-GB"/>
        </w:rPr>
        <w:t xml:space="preserve">sthma are not fully understood, but it is believed to be the result of a combination of genetic and environmental factors. Some people may be more susceptible to </w:t>
      </w:r>
      <w:r w:rsidRPr="00584A26">
        <w:rPr>
          <w:rFonts w:ascii="Arial" w:eastAsia="Times New Roman" w:hAnsi="Arial" w:cs="Arial"/>
          <w:sz w:val="24"/>
          <w:szCs w:val="24"/>
          <w:lang w:eastAsia="en-GB"/>
        </w:rPr>
        <w:t>A</w:t>
      </w:r>
      <w:r w:rsidRPr="00875A98">
        <w:rPr>
          <w:rFonts w:ascii="Arial" w:eastAsia="Times New Roman" w:hAnsi="Arial" w:cs="Arial"/>
          <w:sz w:val="24"/>
          <w:szCs w:val="24"/>
          <w:lang w:eastAsia="en-GB"/>
        </w:rPr>
        <w:t>sthma due to genetic factors that affect lung function, immune system function, or the body's ability to respond to allergens and other triggers. However, environmental factors such as exposure to air pollution, respiratory infections, and allergens are also important risk factors for asthma.</w:t>
      </w:r>
      <w:r w:rsidRPr="00584A26">
        <w:rPr>
          <w:rFonts w:ascii="Arial" w:eastAsia="Times New Roman" w:hAnsi="Arial" w:cs="Arial"/>
          <w:sz w:val="24"/>
          <w:szCs w:val="24"/>
          <w:lang w:eastAsia="en-GB"/>
        </w:rPr>
        <w:t xml:space="preserve">  </w:t>
      </w:r>
      <w:r w:rsidRPr="00584A26">
        <w:rPr>
          <w:rFonts w:ascii="Arial" w:hAnsi="Arial" w:cs="Arial"/>
          <w:sz w:val="24"/>
          <w:szCs w:val="24"/>
        </w:rPr>
        <w:t>Having this condition, may cause common allergens</w:t>
      </w:r>
      <w:r w:rsidRPr="00584A26">
        <w:rPr>
          <w:rFonts w:ascii="Arial" w:eastAsia="Times New Roman" w:hAnsi="Arial" w:cs="Arial"/>
          <w:sz w:val="24"/>
          <w:szCs w:val="24"/>
          <w:lang w:eastAsia="en-GB"/>
        </w:rPr>
        <w:t xml:space="preserve"> and i</w:t>
      </w:r>
      <w:r w:rsidRPr="00875A98">
        <w:rPr>
          <w:rFonts w:ascii="Arial" w:eastAsia="Times New Roman" w:hAnsi="Arial" w:cs="Arial"/>
          <w:sz w:val="24"/>
          <w:szCs w:val="24"/>
          <w:lang w:eastAsia="en-GB"/>
        </w:rPr>
        <w:t xml:space="preserve">rritants such as smoke, pollution, </w:t>
      </w:r>
      <w:r w:rsidRPr="00584A26">
        <w:rPr>
          <w:rFonts w:ascii="Arial" w:hAnsi="Arial" w:cs="Arial"/>
          <w:sz w:val="24"/>
          <w:szCs w:val="24"/>
        </w:rPr>
        <w:t xml:space="preserve">pollen, dust mites, animal faeces, certain foods </w:t>
      </w:r>
      <w:r w:rsidRPr="00875A98">
        <w:rPr>
          <w:rFonts w:ascii="Arial" w:eastAsia="Times New Roman" w:hAnsi="Arial" w:cs="Arial"/>
          <w:sz w:val="24"/>
          <w:szCs w:val="24"/>
          <w:lang w:eastAsia="en-GB"/>
        </w:rPr>
        <w:t xml:space="preserve">and strong </w:t>
      </w:r>
      <w:r w:rsidRPr="00584A26">
        <w:rPr>
          <w:rFonts w:ascii="Arial" w:eastAsia="Times New Roman" w:hAnsi="Arial" w:cs="Arial"/>
          <w:sz w:val="24"/>
          <w:szCs w:val="24"/>
          <w:lang w:eastAsia="en-GB"/>
        </w:rPr>
        <w:t>odours</w:t>
      </w:r>
      <w:r w:rsidRPr="00584A26">
        <w:rPr>
          <w:rFonts w:ascii="Arial" w:hAnsi="Arial" w:cs="Arial"/>
          <w:sz w:val="24"/>
          <w:szCs w:val="24"/>
        </w:rPr>
        <w:t>,</w:t>
      </w:r>
      <w:r w:rsidRPr="00875A98">
        <w:rPr>
          <w:rFonts w:ascii="Arial" w:eastAsia="Times New Roman" w:hAnsi="Arial" w:cs="Arial"/>
          <w:sz w:val="24"/>
          <w:szCs w:val="24"/>
          <w:lang w:eastAsia="en-GB"/>
        </w:rPr>
        <w:t xml:space="preserve"> can also trigger asthma symptoms.</w:t>
      </w:r>
      <w:r w:rsidRPr="00584A26">
        <w:rPr>
          <w:rFonts w:ascii="Arial" w:hAnsi="Arial" w:cs="Arial"/>
          <w:sz w:val="24"/>
          <w:szCs w:val="24"/>
        </w:rPr>
        <w:t xml:space="preserve"> When any person with asthma is exposed to an allergen, their immune system may overreact and produce an inflammatory response in the airways, which can cause swelling, narrowing, and increased mucus production. This can make it difficult to breathe and cause other asthma symptoms.  </w:t>
      </w:r>
      <w:r w:rsidRPr="00875A98">
        <w:rPr>
          <w:rFonts w:ascii="Arial" w:eastAsia="Times New Roman" w:hAnsi="Arial" w:cs="Arial"/>
          <w:sz w:val="24"/>
          <w:szCs w:val="24"/>
          <w:lang w:eastAsia="en-GB"/>
        </w:rPr>
        <w:t>Respiratory infections, such as colds, flu, and pneumonia, can also exacerbate asthma symptoms. Exercise-induced asthma is another form of asthma that is triggered by physical activity</w:t>
      </w:r>
      <w:r w:rsidRPr="00584A26">
        <w:rPr>
          <w:rFonts w:ascii="Arial" w:eastAsia="Times New Roman" w:hAnsi="Arial" w:cs="Arial"/>
          <w:sz w:val="24"/>
          <w:szCs w:val="24"/>
          <w:lang w:eastAsia="en-GB"/>
        </w:rPr>
        <w:t xml:space="preserve">. </w:t>
      </w:r>
      <w:r w:rsidRPr="00584A26">
        <w:rPr>
          <w:rFonts w:ascii="Arial" w:hAnsi="Arial" w:cs="Arial"/>
          <w:sz w:val="24"/>
          <w:szCs w:val="24"/>
        </w:rPr>
        <w:t>(Global Initiative for Asthma, 2022)</w:t>
      </w:r>
    </w:p>
    <w:p w14:paraId="61F3D3F3" w14:textId="77777777" w:rsidR="00001B87" w:rsidRPr="00584A26" w:rsidRDefault="00001B87" w:rsidP="00240F67">
      <w:pPr>
        <w:pStyle w:val="NormalWeb"/>
        <w:spacing w:line="360" w:lineRule="auto"/>
        <w:rPr>
          <w:rFonts w:ascii="Arial" w:hAnsi="Arial" w:cs="Arial"/>
        </w:rPr>
      </w:pPr>
    </w:p>
    <w:p w14:paraId="5E0AC91A" w14:textId="77777777" w:rsidR="00001B87" w:rsidRPr="00584A26" w:rsidRDefault="00001B87" w:rsidP="00240F67">
      <w:pPr>
        <w:pStyle w:val="NormalWeb"/>
        <w:spacing w:line="360" w:lineRule="auto"/>
        <w:rPr>
          <w:rFonts w:ascii="Arial" w:hAnsi="Arial" w:cs="Arial"/>
        </w:rPr>
      </w:pPr>
      <w:r w:rsidRPr="00584A26">
        <w:rPr>
          <w:rFonts w:ascii="Arial" w:hAnsi="Arial" w:cs="Arial"/>
        </w:rPr>
        <w:t>Symptoms of Asthma:</w:t>
      </w:r>
    </w:p>
    <w:p w14:paraId="283B7777" w14:textId="789F9897" w:rsidR="00CD13FF" w:rsidRPr="002D3D2A" w:rsidRDefault="00001B87" w:rsidP="00240F67">
      <w:pPr>
        <w:pStyle w:val="NormalWeb"/>
        <w:spacing w:line="360" w:lineRule="auto"/>
        <w:rPr>
          <w:rFonts w:ascii="Arial" w:hAnsi="Arial" w:cs="Arial"/>
        </w:rPr>
      </w:pPr>
      <w:r w:rsidRPr="00584A26">
        <w:rPr>
          <w:rFonts w:ascii="Arial" w:hAnsi="Arial" w:cs="Arial"/>
        </w:rPr>
        <w:t xml:space="preserve">The symptoms of asthma can vary from one person to another and can range from mild to severe. Common symptoms of asthma include wheezing, a whistling sound when breathing, coughing, chest tightness, and shortness of breath, particularly at night or in the early morning </w:t>
      </w:r>
      <w:r w:rsidRPr="00875A98">
        <w:rPr>
          <w:rFonts w:ascii="Arial" w:hAnsi="Arial" w:cs="Arial"/>
        </w:rPr>
        <w:t>difficulty breathing or feeling out of breath</w:t>
      </w:r>
      <w:r w:rsidRPr="00584A26">
        <w:rPr>
          <w:rFonts w:ascii="Arial" w:hAnsi="Arial" w:cs="Arial"/>
        </w:rPr>
        <w:t xml:space="preserve"> shortness of breath or the feeling of construction in the chest.  Symptoms may be intermittent or </w:t>
      </w:r>
      <w:r w:rsidRPr="00584A26">
        <w:rPr>
          <w:rFonts w:ascii="Arial" w:hAnsi="Arial" w:cs="Arial"/>
        </w:rPr>
        <w:lastRenderedPageBreak/>
        <w:t>persistent and can be triggered by various factors such as allergens, irritants, exercise, or respiratory infections. In severe cases, asthma symptoms can lead to a life-threatening</w:t>
      </w:r>
      <w:r w:rsidR="00024818">
        <w:rPr>
          <w:rFonts w:ascii="Arial" w:hAnsi="Arial" w:cs="Arial"/>
        </w:rPr>
        <w:t xml:space="preserve"> </w:t>
      </w:r>
      <w:r w:rsidR="00CD13FF" w:rsidRPr="00584A26">
        <w:rPr>
          <w:rFonts w:ascii="Arial" w:hAnsi="Arial" w:cs="Arial"/>
        </w:rPr>
        <w:t>(National Heart, Lung, and Blood Institute, 2021)</w:t>
      </w:r>
      <w:r w:rsidRPr="00584A26">
        <w:rPr>
          <w:rFonts w:ascii="Arial" w:hAnsi="Arial" w:cs="Arial"/>
        </w:rPr>
        <w:t xml:space="preserve"> </w:t>
      </w:r>
      <w:r w:rsidR="00CD13FF" w:rsidRPr="002D3D2A">
        <w:rPr>
          <w:rFonts w:ascii="Arial" w:hAnsi="Arial" w:cs="Arial"/>
        </w:rPr>
        <w:t xml:space="preserve">Early diagnosis, effective management, and regular monitoring can help individuals with asthma lead healthy and </w:t>
      </w:r>
      <w:r w:rsidR="00B21C3F" w:rsidRPr="002D3D2A">
        <w:rPr>
          <w:rFonts w:ascii="Arial" w:hAnsi="Arial" w:cs="Arial"/>
        </w:rPr>
        <w:t xml:space="preserve">a </w:t>
      </w:r>
      <w:r w:rsidR="00CD13FF" w:rsidRPr="002D3D2A">
        <w:rPr>
          <w:rFonts w:ascii="Arial" w:hAnsi="Arial" w:cs="Arial"/>
        </w:rPr>
        <w:t>productive lif</w:t>
      </w:r>
      <w:r w:rsidR="00B21C3F" w:rsidRPr="002D3D2A">
        <w:rPr>
          <w:rFonts w:ascii="Arial" w:hAnsi="Arial" w:cs="Arial"/>
        </w:rPr>
        <w:t>e.</w:t>
      </w:r>
    </w:p>
    <w:p w14:paraId="5ED1C661" w14:textId="0C62CD3A" w:rsidR="00001B87" w:rsidRPr="002D3D2A" w:rsidRDefault="00001B87" w:rsidP="00240F67">
      <w:pPr>
        <w:pStyle w:val="NormalWeb"/>
        <w:spacing w:line="360" w:lineRule="auto"/>
        <w:rPr>
          <w:rFonts w:ascii="Arial" w:hAnsi="Arial" w:cs="Arial"/>
          <w:highlight w:val="yellow"/>
        </w:rPr>
      </w:pPr>
    </w:p>
    <w:p w14:paraId="3485053C" w14:textId="2CACDAB1" w:rsidR="00001B87" w:rsidRPr="002D3D2A" w:rsidRDefault="00001B87" w:rsidP="00240F67">
      <w:pPr>
        <w:spacing w:before="100" w:beforeAutospacing="1" w:after="100" w:afterAutospacing="1" w:line="360" w:lineRule="auto"/>
        <w:rPr>
          <w:rFonts w:ascii="Arial" w:eastAsia="Times New Roman" w:hAnsi="Arial" w:cs="Arial"/>
          <w:i/>
          <w:iCs/>
          <w:sz w:val="24"/>
          <w:szCs w:val="24"/>
          <w:u w:val="single"/>
          <w:lang w:eastAsia="en-GB"/>
        </w:rPr>
      </w:pPr>
      <w:r w:rsidRPr="002D3D2A">
        <w:rPr>
          <w:rFonts w:ascii="Arial" w:eastAsia="Times New Roman" w:hAnsi="Arial" w:cs="Arial"/>
          <w:i/>
          <w:iCs/>
          <w:sz w:val="24"/>
          <w:szCs w:val="24"/>
          <w:u w:val="single"/>
          <w:lang w:eastAsia="en-GB"/>
        </w:rPr>
        <w:t>Diagnosis</w:t>
      </w:r>
    </w:p>
    <w:p w14:paraId="6008B9E5" w14:textId="77777777" w:rsidR="00EC1357" w:rsidRPr="002D3D2A" w:rsidRDefault="00875A98" w:rsidP="00240F67">
      <w:pPr>
        <w:spacing w:before="100" w:beforeAutospacing="1" w:after="100" w:afterAutospacing="1" w:line="360" w:lineRule="auto"/>
        <w:rPr>
          <w:rFonts w:ascii="Arial" w:eastAsia="Times New Roman" w:hAnsi="Arial" w:cs="Arial"/>
          <w:sz w:val="24"/>
          <w:szCs w:val="24"/>
          <w:lang w:eastAsia="en-GB"/>
        </w:rPr>
      </w:pPr>
      <w:r w:rsidRPr="00875A98">
        <w:rPr>
          <w:rFonts w:ascii="Arial" w:eastAsia="Times New Roman" w:hAnsi="Arial" w:cs="Arial"/>
          <w:sz w:val="24"/>
          <w:szCs w:val="24"/>
          <w:lang w:eastAsia="en-GB"/>
        </w:rPr>
        <w:t xml:space="preserve">Asthma is a chronic respiratory disease that affects the airways in the lungs. It is a common condition, affecting approximately </w:t>
      </w:r>
      <w:r w:rsidR="0068400D" w:rsidRPr="002D3D2A">
        <w:rPr>
          <w:rFonts w:ascii="Arial" w:eastAsia="Times New Roman" w:hAnsi="Arial" w:cs="Arial"/>
          <w:sz w:val="24"/>
          <w:szCs w:val="24"/>
          <w:lang w:eastAsia="en-GB"/>
        </w:rPr>
        <w:t xml:space="preserve">339 million </w:t>
      </w:r>
      <w:r w:rsidR="0068400D" w:rsidRPr="00875A98">
        <w:rPr>
          <w:rFonts w:ascii="Arial" w:eastAsia="Times New Roman" w:hAnsi="Arial" w:cs="Arial"/>
          <w:sz w:val="24"/>
          <w:szCs w:val="24"/>
          <w:lang w:eastAsia="en-GB"/>
        </w:rPr>
        <w:t>people worldwide</w:t>
      </w:r>
      <w:r w:rsidR="0068400D" w:rsidRPr="002D3D2A">
        <w:rPr>
          <w:rFonts w:ascii="Arial" w:eastAsia="Times New Roman" w:hAnsi="Arial" w:cs="Arial"/>
          <w:sz w:val="24"/>
          <w:szCs w:val="24"/>
          <w:lang w:eastAsia="en-GB"/>
        </w:rPr>
        <w:t xml:space="preserve"> states “</w:t>
      </w:r>
      <w:r w:rsidR="004F17E2" w:rsidRPr="002D3D2A">
        <w:rPr>
          <w:rFonts w:ascii="Arial" w:eastAsia="Times New Roman" w:hAnsi="Arial" w:cs="Arial"/>
          <w:sz w:val="24"/>
          <w:szCs w:val="24"/>
          <w:lang w:eastAsia="en-GB"/>
        </w:rPr>
        <w:t>World Health Organisation</w:t>
      </w:r>
      <w:r w:rsidR="0068400D" w:rsidRPr="002D3D2A">
        <w:rPr>
          <w:rFonts w:ascii="Arial" w:eastAsia="Times New Roman" w:hAnsi="Arial" w:cs="Arial"/>
          <w:sz w:val="24"/>
          <w:szCs w:val="24"/>
          <w:lang w:eastAsia="en-GB"/>
        </w:rPr>
        <w:t>”</w:t>
      </w:r>
      <w:r w:rsidR="004F17E2" w:rsidRPr="002D3D2A">
        <w:rPr>
          <w:rFonts w:ascii="Arial" w:eastAsia="Times New Roman" w:hAnsi="Arial" w:cs="Arial"/>
          <w:sz w:val="24"/>
          <w:szCs w:val="24"/>
          <w:lang w:eastAsia="en-GB"/>
        </w:rPr>
        <w:t xml:space="preserve"> (WHO), </w:t>
      </w:r>
      <w:r w:rsidRPr="00875A98">
        <w:rPr>
          <w:rFonts w:ascii="Arial" w:eastAsia="Times New Roman" w:hAnsi="Arial" w:cs="Arial"/>
          <w:sz w:val="24"/>
          <w:szCs w:val="24"/>
          <w:lang w:eastAsia="en-GB"/>
        </w:rPr>
        <w:t xml:space="preserve">and is characterized by inflammation and narrowing of the airways, which can make it difficult to breathe. </w:t>
      </w:r>
      <w:r w:rsidR="00515327" w:rsidRPr="002D3D2A">
        <w:rPr>
          <w:rFonts w:ascii="Arial" w:hAnsi="Arial" w:cs="Arial"/>
          <w:sz w:val="24"/>
          <w:szCs w:val="24"/>
        </w:rPr>
        <w:t>(Global Initiative for Asthma, 2022).</w:t>
      </w:r>
      <w:r w:rsidR="00515327" w:rsidRPr="002D3D2A">
        <w:rPr>
          <w:rFonts w:ascii="Arial" w:hAnsi="Arial" w:cs="Arial"/>
          <w:sz w:val="24"/>
          <w:szCs w:val="24"/>
        </w:rPr>
        <w:t xml:space="preserve">  </w:t>
      </w:r>
      <w:r w:rsidRPr="00875A98">
        <w:rPr>
          <w:rFonts w:ascii="Arial" w:eastAsia="Times New Roman" w:hAnsi="Arial" w:cs="Arial"/>
          <w:sz w:val="24"/>
          <w:szCs w:val="24"/>
          <w:lang w:eastAsia="en-GB"/>
        </w:rPr>
        <w:t>Asthma can have a significant impact on quality of life, causing symptoms such as wheezing, coughing, chest tightness, and shortness of breath, and in severe cases, it can lead to hospitali</w:t>
      </w:r>
      <w:r w:rsidR="00000F4F" w:rsidRPr="002D3D2A">
        <w:rPr>
          <w:rFonts w:ascii="Arial" w:eastAsia="Times New Roman" w:hAnsi="Arial" w:cs="Arial"/>
          <w:sz w:val="24"/>
          <w:szCs w:val="24"/>
          <w:lang w:eastAsia="en-GB"/>
        </w:rPr>
        <w:t>s</w:t>
      </w:r>
      <w:r w:rsidRPr="00875A98">
        <w:rPr>
          <w:rFonts w:ascii="Arial" w:eastAsia="Times New Roman" w:hAnsi="Arial" w:cs="Arial"/>
          <w:sz w:val="24"/>
          <w:szCs w:val="24"/>
          <w:lang w:eastAsia="en-GB"/>
        </w:rPr>
        <w:t>ation or even death.</w:t>
      </w:r>
      <w:r w:rsidR="00000F4F" w:rsidRPr="002D3D2A">
        <w:rPr>
          <w:rFonts w:ascii="Arial" w:eastAsia="Times New Roman" w:hAnsi="Arial" w:cs="Arial"/>
          <w:sz w:val="24"/>
          <w:szCs w:val="24"/>
          <w:lang w:eastAsia="en-GB"/>
        </w:rPr>
        <w:t xml:space="preserve"> </w:t>
      </w:r>
      <w:r w:rsidR="00EC1357" w:rsidRPr="00875A98">
        <w:rPr>
          <w:rFonts w:ascii="Arial" w:eastAsia="Times New Roman" w:hAnsi="Arial" w:cs="Arial"/>
          <w:sz w:val="24"/>
          <w:szCs w:val="24"/>
          <w:lang w:eastAsia="en-GB"/>
        </w:rPr>
        <w:t>The diagnosis of asthma typically involves a combination of medical history, physical examination, and lung function tests. A doctor may ask about symptoms, triggers, and family history of asthma, and may perform a physical exam to check for signs of asthma, such as wheezing or chest tightness. Lung function tests, such as spirometry, may also be performed to measure how much air a person can exhale and how quickly.</w:t>
      </w:r>
    </w:p>
    <w:p w14:paraId="289DD2C5" w14:textId="77777777" w:rsidR="00CD13FF" w:rsidRPr="002D3D2A" w:rsidRDefault="00CD13FF" w:rsidP="00240F67">
      <w:pPr>
        <w:spacing w:before="100" w:beforeAutospacing="1" w:after="100" w:afterAutospacing="1" w:line="360" w:lineRule="auto"/>
        <w:rPr>
          <w:rFonts w:ascii="Arial" w:eastAsia="Times New Roman" w:hAnsi="Arial" w:cs="Arial"/>
          <w:i/>
          <w:iCs/>
          <w:sz w:val="24"/>
          <w:szCs w:val="24"/>
          <w:u w:val="single"/>
          <w:lang w:eastAsia="en-GB"/>
        </w:rPr>
      </w:pPr>
    </w:p>
    <w:p w14:paraId="2EEBB337" w14:textId="72EDD1FD" w:rsidR="00001B87" w:rsidRPr="00875A98" w:rsidRDefault="00001B87" w:rsidP="00240F67">
      <w:pPr>
        <w:spacing w:before="100" w:beforeAutospacing="1" w:after="100" w:afterAutospacing="1" w:line="360" w:lineRule="auto"/>
        <w:rPr>
          <w:rFonts w:ascii="Arial" w:eastAsia="Times New Roman" w:hAnsi="Arial" w:cs="Arial"/>
          <w:i/>
          <w:iCs/>
          <w:sz w:val="24"/>
          <w:szCs w:val="24"/>
          <w:u w:val="single"/>
          <w:lang w:eastAsia="en-GB"/>
        </w:rPr>
      </w:pPr>
      <w:r w:rsidRPr="00875A98">
        <w:rPr>
          <w:rFonts w:ascii="Arial" w:eastAsia="Times New Roman" w:hAnsi="Arial" w:cs="Arial"/>
          <w:i/>
          <w:iCs/>
          <w:sz w:val="24"/>
          <w:szCs w:val="24"/>
          <w:u w:val="single"/>
          <w:lang w:eastAsia="en-GB"/>
        </w:rPr>
        <w:t>Treatment of Asthma:</w:t>
      </w:r>
    </w:p>
    <w:p w14:paraId="23470A37" w14:textId="77777777" w:rsidR="00001B87" w:rsidRPr="00875A98" w:rsidRDefault="00001B87" w:rsidP="00240F67">
      <w:pPr>
        <w:spacing w:before="100" w:beforeAutospacing="1" w:after="100" w:afterAutospacing="1" w:line="360" w:lineRule="auto"/>
        <w:rPr>
          <w:rFonts w:ascii="Arial" w:eastAsia="Times New Roman" w:hAnsi="Arial" w:cs="Arial"/>
          <w:sz w:val="24"/>
          <w:szCs w:val="24"/>
          <w:lang w:eastAsia="en-GB"/>
        </w:rPr>
      </w:pPr>
      <w:r w:rsidRPr="00875A98">
        <w:rPr>
          <w:rFonts w:ascii="Arial" w:eastAsia="Times New Roman" w:hAnsi="Arial" w:cs="Arial"/>
          <w:sz w:val="24"/>
          <w:szCs w:val="24"/>
          <w:lang w:eastAsia="en-GB"/>
        </w:rPr>
        <w:t>The treatment of asthma typically involves a combination of medication and lifestyle changes. The goals of asthma treatment are to control symptoms, prevent exacerbations, and maintain good lung function.</w:t>
      </w:r>
      <w:r w:rsidRPr="002D3D2A">
        <w:rPr>
          <w:rFonts w:ascii="Arial" w:eastAsia="Times New Roman" w:hAnsi="Arial" w:cs="Arial"/>
          <w:sz w:val="24"/>
          <w:szCs w:val="24"/>
          <w:lang w:eastAsia="en-GB"/>
        </w:rPr>
        <w:t xml:space="preserve"> </w:t>
      </w:r>
      <w:r w:rsidRPr="002D3D2A">
        <w:rPr>
          <w:rFonts w:ascii="Arial" w:hAnsi="Arial" w:cs="Arial"/>
          <w:sz w:val="24"/>
          <w:szCs w:val="24"/>
        </w:rPr>
        <w:t>Global Initiative for Asthma (GINA). Global Strategy for Asthma Management and Prevention, (2021).</w:t>
      </w:r>
    </w:p>
    <w:p w14:paraId="51B58F2B" w14:textId="62D2E639" w:rsidR="00000F4F" w:rsidRPr="002D3D2A" w:rsidRDefault="00001B87" w:rsidP="00240F67">
      <w:pPr>
        <w:spacing w:before="100" w:beforeAutospacing="1" w:after="100" w:afterAutospacing="1" w:line="360" w:lineRule="auto"/>
        <w:rPr>
          <w:rFonts w:ascii="Arial" w:eastAsia="Times New Roman" w:hAnsi="Arial" w:cs="Arial"/>
          <w:sz w:val="24"/>
          <w:szCs w:val="24"/>
          <w:lang w:eastAsia="en-GB"/>
        </w:rPr>
      </w:pPr>
      <w:r w:rsidRPr="00875A98">
        <w:rPr>
          <w:rFonts w:ascii="Arial" w:eastAsia="Times New Roman" w:hAnsi="Arial" w:cs="Arial"/>
          <w:sz w:val="24"/>
          <w:szCs w:val="24"/>
          <w:lang w:eastAsia="en-GB"/>
        </w:rPr>
        <w:t>Inhaled corticosteroids are the most</w:t>
      </w:r>
      <w:r w:rsidRPr="002D3D2A">
        <w:rPr>
          <w:rFonts w:ascii="Arial" w:eastAsia="Times New Roman" w:hAnsi="Arial" w:cs="Arial"/>
          <w:sz w:val="24"/>
          <w:szCs w:val="24"/>
          <w:lang w:eastAsia="en-GB"/>
        </w:rPr>
        <w:t>,</w:t>
      </w:r>
      <w:r w:rsidRPr="00875A98">
        <w:rPr>
          <w:rFonts w:ascii="Arial" w:eastAsia="Times New Roman" w:hAnsi="Arial" w:cs="Arial"/>
          <w:sz w:val="24"/>
          <w:szCs w:val="24"/>
          <w:lang w:eastAsia="en-GB"/>
        </w:rPr>
        <w:t xml:space="preserve"> commonly used medication for asthma, as they </w:t>
      </w:r>
      <w:r w:rsidR="00D92A68" w:rsidRPr="002D3D2A">
        <w:rPr>
          <w:rFonts w:ascii="Arial" w:eastAsia="Times New Roman" w:hAnsi="Arial" w:cs="Arial"/>
          <w:sz w:val="24"/>
          <w:szCs w:val="24"/>
          <w:lang w:eastAsia="en-GB"/>
        </w:rPr>
        <w:t xml:space="preserve">are known </w:t>
      </w:r>
      <w:r w:rsidR="00240F67" w:rsidRPr="002D3D2A">
        <w:rPr>
          <w:rFonts w:ascii="Arial" w:eastAsia="Times New Roman" w:hAnsi="Arial" w:cs="Arial"/>
          <w:sz w:val="24"/>
          <w:szCs w:val="24"/>
          <w:lang w:eastAsia="en-GB"/>
        </w:rPr>
        <w:t>to</w:t>
      </w:r>
      <w:r w:rsidRPr="00875A98">
        <w:rPr>
          <w:rFonts w:ascii="Arial" w:eastAsia="Times New Roman" w:hAnsi="Arial" w:cs="Arial"/>
          <w:sz w:val="24"/>
          <w:szCs w:val="24"/>
          <w:lang w:eastAsia="en-GB"/>
        </w:rPr>
        <w:t xml:space="preserve"> help reduce inflammation in the airways. Other types of medication used to treat asthma include bronchodilators, leukotriene modifiers, and immunomodulators. </w:t>
      </w:r>
      <w:r w:rsidRPr="002D3D2A">
        <w:rPr>
          <w:rFonts w:ascii="Arial" w:hAnsi="Arial" w:cs="Arial"/>
          <w:sz w:val="24"/>
          <w:szCs w:val="24"/>
        </w:rPr>
        <w:t xml:space="preserve">Global Initiative for Asthma (GINA). Global Strategy for Asthma </w:t>
      </w:r>
      <w:r w:rsidRPr="002D3D2A">
        <w:rPr>
          <w:rFonts w:ascii="Arial" w:hAnsi="Arial" w:cs="Arial"/>
          <w:sz w:val="24"/>
          <w:szCs w:val="24"/>
        </w:rPr>
        <w:lastRenderedPageBreak/>
        <w:t xml:space="preserve">Management and Prevention, (2021). National Heart, Lung, and Blood Institute. Expert Panel Report 3 (EPR3): Guidelines for the Diagnosis and Management of Asthma, (2007). </w:t>
      </w:r>
      <w:r w:rsidRPr="00875A98">
        <w:rPr>
          <w:rFonts w:ascii="Arial" w:eastAsia="Times New Roman" w:hAnsi="Arial" w:cs="Arial"/>
          <w:sz w:val="24"/>
          <w:szCs w:val="24"/>
          <w:lang w:eastAsia="en-GB"/>
        </w:rPr>
        <w:t>These medications can be taken in various forms, such as inhalers, nebulizers, or oral tablets.</w:t>
      </w:r>
      <w:r w:rsidR="00000F4F" w:rsidRPr="002D3D2A">
        <w:rPr>
          <w:rFonts w:ascii="Arial" w:eastAsia="Times New Roman" w:hAnsi="Arial" w:cs="Arial"/>
          <w:sz w:val="24"/>
          <w:szCs w:val="24"/>
          <w:lang w:eastAsia="en-GB"/>
        </w:rPr>
        <w:t xml:space="preserve"> </w:t>
      </w:r>
      <w:r w:rsidR="00000F4F" w:rsidRPr="00875A98">
        <w:rPr>
          <w:rFonts w:ascii="Arial" w:eastAsia="Times New Roman" w:hAnsi="Arial" w:cs="Arial"/>
          <w:sz w:val="24"/>
          <w:szCs w:val="24"/>
          <w:lang w:eastAsia="en-GB"/>
        </w:rPr>
        <w:t>In some cases, a doctor may also perform allergy testing to determine if allergens are contributing to asthma symptoms. This may involve skin prick testing or blood tests to measure levels of specific antibodies.</w:t>
      </w:r>
    </w:p>
    <w:p w14:paraId="773C2CC7" w14:textId="00571CD5" w:rsidR="00001B87" w:rsidRPr="002D3D2A" w:rsidRDefault="00001B87" w:rsidP="00240F67">
      <w:pPr>
        <w:pStyle w:val="NormalWeb"/>
        <w:spacing w:line="360" w:lineRule="auto"/>
        <w:rPr>
          <w:rFonts w:ascii="Arial" w:hAnsi="Arial" w:cs="Arial"/>
          <w:i/>
          <w:iCs/>
          <w:u w:val="single"/>
        </w:rPr>
      </w:pPr>
      <w:r w:rsidRPr="002D3D2A">
        <w:rPr>
          <w:rFonts w:ascii="Arial" w:hAnsi="Arial" w:cs="Arial"/>
          <w:i/>
          <w:iCs/>
          <w:u w:val="single"/>
        </w:rPr>
        <w:t>Prevalence of Asthma and Obesity</w:t>
      </w:r>
    </w:p>
    <w:p w14:paraId="5A8EBD1C" w14:textId="77777777" w:rsidR="00001B87" w:rsidRPr="002D3D2A" w:rsidRDefault="00001B87" w:rsidP="00240F67">
      <w:pPr>
        <w:pStyle w:val="NormalWeb"/>
        <w:spacing w:line="360" w:lineRule="auto"/>
        <w:rPr>
          <w:rFonts w:ascii="Arial" w:hAnsi="Arial" w:cs="Arial"/>
        </w:rPr>
      </w:pPr>
      <w:r w:rsidRPr="002D3D2A">
        <w:rPr>
          <w:rFonts w:ascii="Arial" w:hAnsi="Arial" w:cs="Arial"/>
        </w:rPr>
        <w:t>The prevalence of asthma has been increasing globally over the past few decades. According to the World Health Organization (WHO), approximately 339 million people worldwide suffer from asthma (Global Initiative for Asthma, 2022). The prevalence of asthma is higher in children than in adults, and it is more common in females than in males.</w:t>
      </w:r>
    </w:p>
    <w:p w14:paraId="30F9CDE3" w14:textId="77777777" w:rsidR="00001B87" w:rsidRPr="00875A98" w:rsidRDefault="00001B87" w:rsidP="00240F67">
      <w:pPr>
        <w:pStyle w:val="NormalWeb"/>
        <w:spacing w:line="360" w:lineRule="auto"/>
        <w:rPr>
          <w:rFonts w:ascii="Arial" w:hAnsi="Arial" w:cs="Arial"/>
        </w:rPr>
      </w:pPr>
      <w:r w:rsidRPr="002D3D2A">
        <w:rPr>
          <w:rFonts w:ascii="Arial" w:hAnsi="Arial" w:cs="Arial"/>
        </w:rPr>
        <w:t>The prevalence of obesity has also been increasing globally over the past few decades. In 2016, the World Health Organization (WHO) reported that more than 1.9 billion adults were overweight, of which over 650 million were obese (World Health Organization, 2018). The prevalence of obesity is highest in the Americas, with more than one-third of the adult population affected. In Europe, approximately one-quarter of adults are obese.</w:t>
      </w:r>
    </w:p>
    <w:p w14:paraId="608A43EE" w14:textId="4BD83B87" w:rsidR="00BA5940" w:rsidRPr="00584A26" w:rsidRDefault="00BA5940" w:rsidP="00240F67">
      <w:pPr>
        <w:pStyle w:val="NormalWeb"/>
        <w:spacing w:line="360" w:lineRule="auto"/>
        <w:rPr>
          <w:rFonts w:ascii="Arial" w:hAnsi="Arial" w:cs="Arial"/>
        </w:rPr>
      </w:pPr>
      <w:r w:rsidRPr="00584A26">
        <w:rPr>
          <w:rFonts w:ascii="Arial" w:hAnsi="Arial" w:cs="Arial"/>
          <w:i/>
          <w:iCs/>
          <w:u w:val="single"/>
        </w:rPr>
        <w:t>Causes of Obesity</w:t>
      </w:r>
    </w:p>
    <w:p w14:paraId="602BB3BD" w14:textId="4B42E736" w:rsidR="009C4674" w:rsidRPr="00584A26" w:rsidRDefault="00BA5940" w:rsidP="00240F67">
      <w:pPr>
        <w:pStyle w:val="NormalWeb"/>
        <w:spacing w:line="360" w:lineRule="auto"/>
        <w:rPr>
          <w:rFonts w:ascii="Arial" w:hAnsi="Arial" w:cs="Arial"/>
        </w:rPr>
      </w:pPr>
      <w:r w:rsidRPr="00584A26">
        <w:rPr>
          <w:rFonts w:ascii="Arial" w:hAnsi="Arial" w:cs="Arial"/>
        </w:rPr>
        <w:t>Obesity is a complex condition that results from a combination of genetic, environmental, and behavioural factors. Genetic factors contribute to the predisposition to obesity, and research has identified several genes that are associated with an increased risk of obesity (Speakman, 2021). Environmental factors such as diet, physical activity, and socioeconomic status also play a significant role in the development of obesity. The prevalence of obesity is higher in individuals from low socioeconomic backgrounds, where healthy food options may be limited, and physical activity levels may be lower. Behavioural factors, such as poor eating habits, sedentary lifestyles, and lack of sleep, can also contribute to obesity.</w:t>
      </w:r>
      <w:r w:rsidR="007349C1" w:rsidRPr="00584A26">
        <w:rPr>
          <w:rFonts w:ascii="Arial" w:hAnsi="Arial" w:cs="Arial"/>
        </w:rPr>
        <w:t xml:space="preserve">  </w:t>
      </w:r>
    </w:p>
    <w:p w14:paraId="088A83D7" w14:textId="77777777" w:rsidR="00240F67" w:rsidRPr="002D3D2A" w:rsidRDefault="00240F67" w:rsidP="00240F67">
      <w:pPr>
        <w:spacing w:before="100" w:beforeAutospacing="1" w:after="100" w:afterAutospacing="1" w:line="360" w:lineRule="auto"/>
        <w:rPr>
          <w:rFonts w:ascii="Arial" w:eastAsia="Times New Roman" w:hAnsi="Arial" w:cs="Arial"/>
          <w:i/>
          <w:iCs/>
          <w:sz w:val="24"/>
          <w:szCs w:val="24"/>
          <w:u w:val="single"/>
          <w:lang w:eastAsia="en-GB"/>
        </w:rPr>
      </w:pPr>
    </w:p>
    <w:p w14:paraId="1AEDEC1B" w14:textId="4FD70FEB" w:rsidR="00000F4F" w:rsidRPr="002D3D2A" w:rsidRDefault="00000F4F" w:rsidP="00240F67">
      <w:pPr>
        <w:spacing w:before="100" w:beforeAutospacing="1" w:after="100" w:afterAutospacing="1" w:line="360" w:lineRule="auto"/>
        <w:rPr>
          <w:rFonts w:ascii="Arial" w:eastAsia="Times New Roman" w:hAnsi="Arial" w:cs="Arial"/>
          <w:i/>
          <w:iCs/>
          <w:sz w:val="24"/>
          <w:szCs w:val="24"/>
          <w:u w:val="single"/>
          <w:lang w:eastAsia="en-GB"/>
        </w:rPr>
      </w:pPr>
      <w:r w:rsidRPr="002D3D2A">
        <w:rPr>
          <w:rFonts w:ascii="Arial" w:eastAsia="Times New Roman" w:hAnsi="Arial" w:cs="Arial"/>
          <w:i/>
          <w:iCs/>
          <w:sz w:val="24"/>
          <w:szCs w:val="24"/>
          <w:u w:val="single"/>
          <w:lang w:eastAsia="en-GB"/>
        </w:rPr>
        <w:t>Symptoms of Obesity</w:t>
      </w:r>
    </w:p>
    <w:p w14:paraId="20930BF1" w14:textId="0D0073B5" w:rsidR="00000F4F" w:rsidRPr="002D3D2A" w:rsidRDefault="00000F4F" w:rsidP="00240F67">
      <w:pPr>
        <w:spacing w:before="100" w:beforeAutospacing="1" w:after="100" w:afterAutospacing="1" w:line="360" w:lineRule="auto"/>
        <w:rPr>
          <w:rFonts w:ascii="Arial" w:hAnsi="Arial" w:cs="Arial"/>
          <w:sz w:val="24"/>
          <w:szCs w:val="24"/>
        </w:rPr>
      </w:pPr>
      <w:r w:rsidRPr="002D3D2A">
        <w:rPr>
          <w:rFonts w:ascii="Arial" w:hAnsi="Arial" w:cs="Arial"/>
          <w:sz w:val="24"/>
          <w:szCs w:val="24"/>
        </w:rPr>
        <w:t>S</w:t>
      </w:r>
      <w:r w:rsidRPr="002D3D2A">
        <w:rPr>
          <w:rFonts w:ascii="Arial" w:hAnsi="Arial" w:cs="Arial"/>
          <w:sz w:val="24"/>
          <w:szCs w:val="24"/>
        </w:rPr>
        <w:t>ymptoms of obesity are numerous, ranging from physical to psychological manifestations</w:t>
      </w:r>
      <w:r w:rsidRPr="002D3D2A">
        <w:rPr>
          <w:rFonts w:ascii="Arial" w:hAnsi="Arial" w:cs="Arial"/>
          <w:sz w:val="24"/>
          <w:szCs w:val="24"/>
        </w:rPr>
        <w:t xml:space="preserve">, </w:t>
      </w:r>
      <w:r w:rsidRPr="002D3D2A">
        <w:rPr>
          <w:rFonts w:ascii="Arial" w:hAnsi="Arial" w:cs="Arial"/>
          <w:sz w:val="24"/>
          <w:szCs w:val="24"/>
        </w:rPr>
        <w:t>the symptoms associated with obesity</w:t>
      </w:r>
      <w:r w:rsidRPr="002D3D2A">
        <w:rPr>
          <w:rFonts w:ascii="Arial" w:hAnsi="Arial" w:cs="Arial"/>
          <w:sz w:val="24"/>
          <w:szCs w:val="24"/>
        </w:rPr>
        <w:t xml:space="preserve"> are </w:t>
      </w:r>
      <w:r w:rsidRPr="002D3D2A">
        <w:rPr>
          <w:rFonts w:ascii="Arial" w:hAnsi="Arial" w:cs="Arial"/>
          <w:sz w:val="24"/>
          <w:szCs w:val="24"/>
        </w:rPr>
        <w:t>Excessive Body Fat</w:t>
      </w:r>
      <w:r w:rsidRPr="002D3D2A">
        <w:rPr>
          <w:rFonts w:ascii="Arial" w:hAnsi="Arial" w:cs="Arial"/>
          <w:sz w:val="24"/>
          <w:szCs w:val="24"/>
        </w:rPr>
        <w:t xml:space="preserve"> which is t</w:t>
      </w:r>
      <w:r w:rsidRPr="002D3D2A">
        <w:rPr>
          <w:rFonts w:ascii="Arial" w:hAnsi="Arial" w:cs="Arial"/>
          <w:sz w:val="24"/>
          <w:szCs w:val="24"/>
        </w:rPr>
        <w:t>he most noticeable symptom of obesity is the excessive accumulation of body fat. This can be measured using various methods such as body mass index (BMI), waist circumference, or skinfold thickness. An individual with a BMI of 30 or higher is considered obese.</w:t>
      </w:r>
      <w:r w:rsidRPr="002D3D2A">
        <w:rPr>
          <w:rFonts w:ascii="Arial" w:hAnsi="Arial" w:cs="Arial"/>
          <w:sz w:val="24"/>
          <w:szCs w:val="24"/>
        </w:rPr>
        <w:t xml:space="preserve"> </w:t>
      </w:r>
      <w:proofErr w:type="spellStart"/>
      <w:proofErr w:type="gramStart"/>
      <w:r w:rsidRPr="002D3D2A">
        <w:rPr>
          <w:rFonts w:ascii="Arial" w:hAnsi="Arial" w:cs="Arial"/>
          <w:sz w:val="24"/>
          <w:szCs w:val="24"/>
        </w:rPr>
        <w:t>Center</w:t>
      </w:r>
      <w:r w:rsidR="005D6EA6" w:rsidRPr="002D3D2A">
        <w:rPr>
          <w:rFonts w:ascii="Arial" w:hAnsi="Arial" w:cs="Arial"/>
          <w:sz w:val="24"/>
          <w:szCs w:val="24"/>
        </w:rPr>
        <w:t>’</w:t>
      </w:r>
      <w:r w:rsidRPr="002D3D2A">
        <w:rPr>
          <w:rFonts w:ascii="Arial" w:hAnsi="Arial" w:cs="Arial"/>
          <w:sz w:val="24"/>
          <w:szCs w:val="24"/>
        </w:rPr>
        <w:t>s</w:t>
      </w:r>
      <w:proofErr w:type="spellEnd"/>
      <w:proofErr w:type="gramEnd"/>
      <w:r w:rsidRPr="002D3D2A">
        <w:rPr>
          <w:rFonts w:ascii="Arial" w:hAnsi="Arial" w:cs="Arial"/>
          <w:sz w:val="24"/>
          <w:szCs w:val="24"/>
        </w:rPr>
        <w:t xml:space="preserve"> for Disease Control and Prevention. (2020) </w:t>
      </w:r>
    </w:p>
    <w:p w14:paraId="443DCEAE" w14:textId="0B78971E" w:rsidR="00000F4F" w:rsidRPr="002D3D2A" w:rsidRDefault="00000F4F" w:rsidP="00240F67">
      <w:pPr>
        <w:pStyle w:val="NormalWeb"/>
        <w:spacing w:line="360" w:lineRule="auto"/>
        <w:rPr>
          <w:rFonts w:ascii="Arial" w:hAnsi="Arial" w:cs="Arial"/>
        </w:rPr>
      </w:pPr>
      <w:r w:rsidRPr="002D3D2A">
        <w:rPr>
          <w:rFonts w:ascii="Arial" w:hAnsi="Arial" w:cs="Arial"/>
        </w:rPr>
        <w:t xml:space="preserve">Difficulty Breathing: Obesity can cause shortness of breath or difficulty breathing, especially during physical activity. The extra weight places an added strain on the respiratory system, making it harder to breathe. </w:t>
      </w:r>
      <w:r w:rsidR="005D6EA6" w:rsidRPr="002D3D2A">
        <w:rPr>
          <w:rFonts w:ascii="Arial" w:hAnsi="Arial" w:cs="Arial"/>
        </w:rPr>
        <w:t>Bray, G. A. (2014).</w:t>
      </w:r>
      <w:r w:rsidR="005D6EA6" w:rsidRPr="002D3D2A">
        <w:rPr>
          <w:rFonts w:ascii="Arial" w:hAnsi="Arial" w:cs="Arial"/>
        </w:rPr>
        <w:t xml:space="preserve"> </w:t>
      </w:r>
    </w:p>
    <w:p w14:paraId="122EB08C" w14:textId="1C42BCAD" w:rsidR="00000F4F" w:rsidRPr="002D3D2A" w:rsidRDefault="00000F4F" w:rsidP="00240F67">
      <w:pPr>
        <w:pStyle w:val="NormalWeb"/>
        <w:spacing w:line="360" w:lineRule="auto"/>
        <w:rPr>
          <w:rFonts w:ascii="Arial" w:hAnsi="Arial" w:cs="Arial"/>
        </w:rPr>
      </w:pPr>
      <w:r w:rsidRPr="002D3D2A">
        <w:rPr>
          <w:rFonts w:ascii="Arial" w:hAnsi="Arial" w:cs="Arial"/>
        </w:rPr>
        <w:t>Joint Pain: The extra weight carried by an obese individual can put added pressure on their joints, leading to joint pain or discomfort. The joints of the knees, hips, and back are especially susceptible to this.</w:t>
      </w:r>
      <w:r w:rsidR="005D6EA6" w:rsidRPr="002D3D2A">
        <w:rPr>
          <w:rFonts w:ascii="Arial" w:hAnsi="Arial" w:cs="Arial"/>
        </w:rPr>
        <w:t xml:space="preserve"> </w:t>
      </w:r>
      <w:r w:rsidR="005D6EA6" w:rsidRPr="002D3D2A">
        <w:rPr>
          <w:rFonts w:ascii="Arial" w:hAnsi="Arial" w:cs="Arial"/>
        </w:rPr>
        <w:t>National Institute of Diabetes and Digestive and Kidney Diseases. (2018)</w:t>
      </w:r>
      <w:r w:rsidR="005D6EA6" w:rsidRPr="002D3D2A">
        <w:rPr>
          <w:rFonts w:ascii="Arial" w:hAnsi="Arial" w:cs="Arial"/>
        </w:rPr>
        <w:t>.</w:t>
      </w:r>
    </w:p>
    <w:p w14:paraId="24379B57" w14:textId="77777777" w:rsidR="00000F4F" w:rsidRPr="002D3D2A" w:rsidRDefault="00000F4F" w:rsidP="00240F67">
      <w:pPr>
        <w:pStyle w:val="NormalWeb"/>
        <w:spacing w:line="360" w:lineRule="auto"/>
        <w:rPr>
          <w:rFonts w:ascii="Arial" w:hAnsi="Arial" w:cs="Arial"/>
        </w:rPr>
      </w:pPr>
      <w:r w:rsidRPr="002D3D2A">
        <w:rPr>
          <w:rFonts w:ascii="Arial" w:hAnsi="Arial" w:cs="Arial"/>
        </w:rPr>
        <w:t>Fatigue: Obese individuals may feel tired or fatigued more easily than those of normal weight. The extra weight they carry can make physical activity more challenging and lead to a feeling of exhaustion. (5)</w:t>
      </w:r>
    </w:p>
    <w:p w14:paraId="044F2017" w14:textId="1B3D2B51" w:rsidR="00000F4F" w:rsidRPr="002D3D2A" w:rsidRDefault="00000F4F" w:rsidP="00240F67">
      <w:pPr>
        <w:pStyle w:val="NormalWeb"/>
        <w:spacing w:line="360" w:lineRule="auto"/>
        <w:rPr>
          <w:rFonts w:ascii="Arial" w:hAnsi="Arial" w:cs="Arial"/>
        </w:rPr>
      </w:pPr>
      <w:r w:rsidRPr="002D3D2A">
        <w:rPr>
          <w:rFonts w:ascii="Arial" w:hAnsi="Arial" w:cs="Arial"/>
        </w:rPr>
        <w:t xml:space="preserve">Sleep </w:t>
      </w:r>
      <w:proofErr w:type="spellStart"/>
      <w:r w:rsidRPr="002D3D2A">
        <w:rPr>
          <w:rFonts w:ascii="Arial" w:hAnsi="Arial" w:cs="Arial"/>
        </w:rPr>
        <w:t>Apnea</w:t>
      </w:r>
      <w:proofErr w:type="spellEnd"/>
      <w:r w:rsidRPr="002D3D2A">
        <w:rPr>
          <w:rFonts w:ascii="Arial" w:hAnsi="Arial" w:cs="Arial"/>
        </w:rPr>
        <w:t xml:space="preserve">: Obesity is a major risk factor for sleep </w:t>
      </w:r>
      <w:proofErr w:type="spellStart"/>
      <w:r w:rsidRPr="002D3D2A">
        <w:rPr>
          <w:rFonts w:ascii="Arial" w:hAnsi="Arial" w:cs="Arial"/>
        </w:rPr>
        <w:t>apnea</w:t>
      </w:r>
      <w:proofErr w:type="spellEnd"/>
      <w:r w:rsidRPr="002D3D2A">
        <w:rPr>
          <w:rFonts w:ascii="Arial" w:hAnsi="Arial" w:cs="Arial"/>
        </w:rPr>
        <w:t xml:space="preserve">, a condition in which an individual's breathing is interrupted during sleep. Sleep </w:t>
      </w:r>
      <w:proofErr w:type="spellStart"/>
      <w:r w:rsidRPr="002D3D2A">
        <w:rPr>
          <w:rFonts w:ascii="Arial" w:hAnsi="Arial" w:cs="Arial"/>
        </w:rPr>
        <w:t>apnea</w:t>
      </w:r>
      <w:proofErr w:type="spellEnd"/>
      <w:r w:rsidRPr="002D3D2A">
        <w:rPr>
          <w:rFonts w:ascii="Arial" w:hAnsi="Arial" w:cs="Arial"/>
        </w:rPr>
        <w:t xml:space="preserve"> can lead to poor quality sleep, daytime drowsiness, and other health problems.</w:t>
      </w:r>
      <w:r w:rsidR="005D6EA6" w:rsidRPr="002D3D2A">
        <w:rPr>
          <w:rFonts w:ascii="Arial" w:hAnsi="Arial" w:cs="Arial"/>
        </w:rPr>
        <w:t xml:space="preserve"> </w:t>
      </w:r>
      <w:r w:rsidR="005D6EA6" w:rsidRPr="002D3D2A">
        <w:rPr>
          <w:rFonts w:ascii="Arial" w:hAnsi="Arial" w:cs="Arial"/>
        </w:rPr>
        <w:t>Bray, G. A. (2014).</w:t>
      </w:r>
      <w:r w:rsidR="005D6EA6" w:rsidRPr="002D3D2A">
        <w:rPr>
          <w:rFonts w:ascii="Arial" w:hAnsi="Arial" w:cs="Arial"/>
        </w:rPr>
        <w:t xml:space="preserve"> </w:t>
      </w:r>
    </w:p>
    <w:p w14:paraId="6A8ED0C5" w14:textId="20342876" w:rsidR="00000F4F" w:rsidRPr="002D3D2A" w:rsidRDefault="00000F4F" w:rsidP="00240F67">
      <w:pPr>
        <w:pStyle w:val="NormalWeb"/>
        <w:spacing w:line="360" w:lineRule="auto"/>
        <w:rPr>
          <w:rFonts w:ascii="Arial" w:hAnsi="Arial" w:cs="Arial"/>
        </w:rPr>
      </w:pPr>
      <w:r w:rsidRPr="002D3D2A">
        <w:rPr>
          <w:rFonts w:ascii="Arial" w:hAnsi="Arial" w:cs="Arial"/>
        </w:rPr>
        <w:t>High Blood Pressure: Obesity can lead to high blood pressure, which increases the risk of heart disease and stroke.</w:t>
      </w:r>
      <w:r w:rsidR="005652AC" w:rsidRPr="002D3D2A">
        <w:rPr>
          <w:rFonts w:ascii="Arial" w:hAnsi="Arial" w:cs="Arial"/>
        </w:rPr>
        <w:t xml:space="preserve"> C</w:t>
      </w:r>
      <w:r w:rsidR="005652AC" w:rsidRPr="002D3D2A">
        <w:rPr>
          <w:rFonts w:ascii="Arial" w:hAnsi="Arial" w:cs="Arial"/>
        </w:rPr>
        <w:t>DCP. (2020</w:t>
      </w:r>
      <w:proofErr w:type="gramStart"/>
      <w:r w:rsidR="005652AC" w:rsidRPr="002D3D2A">
        <w:rPr>
          <w:rFonts w:ascii="Arial" w:hAnsi="Arial" w:cs="Arial"/>
        </w:rPr>
        <w:t xml:space="preserve">) </w:t>
      </w:r>
      <w:r w:rsidR="008C66A1" w:rsidRPr="002D3D2A">
        <w:rPr>
          <w:rFonts w:ascii="Arial" w:hAnsi="Arial" w:cs="Arial"/>
        </w:rPr>
        <w:t xml:space="preserve"> </w:t>
      </w:r>
      <w:r w:rsidRPr="002D3D2A">
        <w:rPr>
          <w:rFonts w:ascii="Arial" w:hAnsi="Arial" w:cs="Arial"/>
        </w:rPr>
        <w:t>This</w:t>
      </w:r>
      <w:proofErr w:type="gramEnd"/>
      <w:r w:rsidRPr="002D3D2A">
        <w:rPr>
          <w:rFonts w:ascii="Arial" w:hAnsi="Arial" w:cs="Arial"/>
        </w:rPr>
        <w:t xml:space="preserve"> is due to the extra strain placed on the heart and blood vessels.</w:t>
      </w:r>
      <w:r w:rsidR="005652AC" w:rsidRPr="002D3D2A">
        <w:rPr>
          <w:rFonts w:ascii="Arial" w:hAnsi="Arial" w:cs="Arial"/>
        </w:rPr>
        <w:t xml:space="preserve"> </w:t>
      </w:r>
      <w:r w:rsidR="005652AC" w:rsidRPr="002D3D2A">
        <w:rPr>
          <w:rFonts w:ascii="Arial" w:hAnsi="Arial" w:cs="Arial"/>
        </w:rPr>
        <w:t>W</w:t>
      </w:r>
      <w:r w:rsidR="008C66A1" w:rsidRPr="002D3D2A">
        <w:rPr>
          <w:rFonts w:ascii="Arial" w:hAnsi="Arial" w:cs="Arial"/>
        </w:rPr>
        <w:t>HO</w:t>
      </w:r>
      <w:r w:rsidR="005652AC" w:rsidRPr="002D3D2A">
        <w:rPr>
          <w:rFonts w:ascii="Arial" w:hAnsi="Arial" w:cs="Arial"/>
        </w:rPr>
        <w:t xml:space="preserve"> (2018).</w:t>
      </w:r>
    </w:p>
    <w:p w14:paraId="03EBFB2C" w14:textId="27A823DE" w:rsidR="00000F4F" w:rsidRPr="002D3D2A" w:rsidRDefault="00000F4F" w:rsidP="00240F67">
      <w:pPr>
        <w:pStyle w:val="NormalWeb"/>
        <w:spacing w:line="360" w:lineRule="auto"/>
        <w:rPr>
          <w:rFonts w:ascii="Arial" w:hAnsi="Arial" w:cs="Arial"/>
        </w:rPr>
      </w:pPr>
      <w:r w:rsidRPr="002D3D2A">
        <w:rPr>
          <w:rFonts w:ascii="Arial" w:hAnsi="Arial" w:cs="Arial"/>
        </w:rPr>
        <w:t>High Cholesterol: Obesity is also associated with high cholesterol levels, which can contribute to the development of heart disease. High cholesterol levels increase the risk of blocked arteries and other heart-related problems.</w:t>
      </w:r>
      <w:r w:rsidRPr="002D3D2A">
        <w:rPr>
          <w:rFonts w:ascii="Arial" w:hAnsi="Arial" w:cs="Arial"/>
        </w:rPr>
        <w:t xml:space="preserve"> </w:t>
      </w:r>
      <w:r w:rsidRPr="002D3D2A">
        <w:rPr>
          <w:rFonts w:ascii="Arial" w:hAnsi="Arial" w:cs="Arial"/>
        </w:rPr>
        <w:t xml:space="preserve"> C</w:t>
      </w:r>
      <w:r w:rsidR="008C66A1" w:rsidRPr="002D3D2A">
        <w:rPr>
          <w:rFonts w:ascii="Arial" w:hAnsi="Arial" w:cs="Arial"/>
        </w:rPr>
        <w:t>DC</w:t>
      </w:r>
      <w:r w:rsidRPr="002D3D2A">
        <w:rPr>
          <w:rFonts w:ascii="Arial" w:hAnsi="Arial" w:cs="Arial"/>
        </w:rPr>
        <w:t>P</w:t>
      </w:r>
      <w:r w:rsidR="008C66A1" w:rsidRPr="002D3D2A">
        <w:rPr>
          <w:rFonts w:ascii="Arial" w:hAnsi="Arial" w:cs="Arial"/>
        </w:rPr>
        <w:t xml:space="preserve"> </w:t>
      </w:r>
      <w:r w:rsidRPr="002D3D2A">
        <w:rPr>
          <w:rFonts w:ascii="Arial" w:hAnsi="Arial" w:cs="Arial"/>
        </w:rPr>
        <w:t>(2020)</w:t>
      </w:r>
      <w:r w:rsidR="008C66A1" w:rsidRPr="002D3D2A">
        <w:rPr>
          <w:rFonts w:ascii="Arial" w:hAnsi="Arial" w:cs="Arial"/>
        </w:rPr>
        <w:t>.</w:t>
      </w:r>
    </w:p>
    <w:p w14:paraId="0F0F8627" w14:textId="1C334D6D" w:rsidR="00000F4F" w:rsidRPr="002D3D2A" w:rsidRDefault="00000F4F" w:rsidP="00240F67">
      <w:pPr>
        <w:pStyle w:val="NormalWeb"/>
        <w:spacing w:line="360" w:lineRule="auto"/>
        <w:rPr>
          <w:rFonts w:ascii="Arial" w:hAnsi="Arial" w:cs="Arial"/>
        </w:rPr>
      </w:pPr>
      <w:r w:rsidRPr="002D3D2A">
        <w:rPr>
          <w:rFonts w:ascii="Arial" w:hAnsi="Arial" w:cs="Arial"/>
        </w:rPr>
        <w:lastRenderedPageBreak/>
        <w:t xml:space="preserve">Diabetes: Obesity increases the risk of developing type 2 diabetes, a condition in which the body's ability to regulate blood sugar is impaired. </w:t>
      </w:r>
      <w:proofErr w:type="spellStart"/>
      <w:r w:rsidR="005652AC" w:rsidRPr="002D3D2A">
        <w:rPr>
          <w:rFonts w:ascii="Arial" w:hAnsi="Arial" w:cs="Arial"/>
        </w:rPr>
        <w:t>Centers</w:t>
      </w:r>
      <w:proofErr w:type="spellEnd"/>
      <w:r w:rsidR="005652AC" w:rsidRPr="002D3D2A">
        <w:rPr>
          <w:rFonts w:ascii="Arial" w:hAnsi="Arial" w:cs="Arial"/>
        </w:rPr>
        <w:t xml:space="preserve"> for Disease Control and Prevention. (2020)</w:t>
      </w:r>
      <w:r w:rsidR="005652AC" w:rsidRPr="002D3D2A">
        <w:rPr>
          <w:rFonts w:ascii="Arial" w:hAnsi="Arial" w:cs="Arial"/>
        </w:rPr>
        <w:t xml:space="preserve">. </w:t>
      </w:r>
      <w:r w:rsidRPr="002D3D2A">
        <w:rPr>
          <w:rFonts w:ascii="Arial" w:hAnsi="Arial" w:cs="Arial"/>
        </w:rPr>
        <w:t>Obesity is a major risk factor for diabetes due to its impact on insulin resistance.</w:t>
      </w:r>
      <w:r w:rsidRPr="002D3D2A">
        <w:rPr>
          <w:rFonts w:ascii="Arial" w:hAnsi="Arial" w:cs="Arial"/>
        </w:rPr>
        <w:t xml:space="preserve"> </w:t>
      </w:r>
      <w:r w:rsidR="008C66A1" w:rsidRPr="002D3D2A">
        <w:rPr>
          <w:rFonts w:ascii="Arial" w:hAnsi="Arial" w:cs="Arial"/>
        </w:rPr>
        <w:t>WHO (2018).</w:t>
      </w:r>
    </w:p>
    <w:p w14:paraId="619A3E5D" w14:textId="57784CDA" w:rsidR="00000F4F" w:rsidRPr="002D3D2A" w:rsidRDefault="00000F4F" w:rsidP="00240F67">
      <w:pPr>
        <w:pStyle w:val="NormalWeb"/>
        <w:spacing w:line="360" w:lineRule="auto"/>
        <w:rPr>
          <w:rFonts w:ascii="Arial" w:hAnsi="Arial" w:cs="Arial"/>
        </w:rPr>
      </w:pPr>
      <w:r w:rsidRPr="002D3D2A">
        <w:rPr>
          <w:rFonts w:ascii="Arial" w:hAnsi="Arial" w:cs="Arial"/>
        </w:rPr>
        <w:t xml:space="preserve">Depression: Obese individuals may be at an increased risk of depression or other mental health conditions due to social stigma and reduced quality of life. </w:t>
      </w:r>
      <w:r w:rsidR="005D6EA6" w:rsidRPr="002D3D2A">
        <w:rPr>
          <w:rFonts w:ascii="Arial" w:hAnsi="Arial" w:cs="Arial"/>
        </w:rPr>
        <w:t>National Institute of Diabetes and Digestive and Kidney Diseases. (2018)</w:t>
      </w:r>
      <w:r w:rsidR="00EC1357" w:rsidRPr="002D3D2A">
        <w:rPr>
          <w:rFonts w:ascii="Arial" w:hAnsi="Arial" w:cs="Arial"/>
        </w:rPr>
        <w:t xml:space="preserve">.  </w:t>
      </w:r>
      <w:r w:rsidRPr="002D3D2A">
        <w:rPr>
          <w:rFonts w:ascii="Arial" w:hAnsi="Arial" w:cs="Arial"/>
        </w:rPr>
        <w:t xml:space="preserve">Obesity can also affect self-esteem, leading to feelings of sadness, anxiety, or depression. </w:t>
      </w:r>
    </w:p>
    <w:p w14:paraId="3D291A37" w14:textId="73AB6BFC" w:rsidR="00164C86" w:rsidRPr="002D3D2A" w:rsidRDefault="00164C86" w:rsidP="00240F67">
      <w:pPr>
        <w:pStyle w:val="NormalWeb"/>
        <w:spacing w:line="360" w:lineRule="auto"/>
        <w:rPr>
          <w:rFonts w:ascii="Arial" w:hAnsi="Arial" w:cs="Arial"/>
          <w:i/>
          <w:iCs/>
          <w:u w:val="single"/>
        </w:rPr>
      </w:pPr>
      <w:r w:rsidRPr="002D3D2A">
        <w:rPr>
          <w:rFonts w:ascii="Arial" w:hAnsi="Arial" w:cs="Arial"/>
          <w:i/>
          <w:iCs/>
          <w:u w:val="single"/>
        </w:rPr>
        <w:t xml:space="preserve">Obesity Treatment </w:t>
      </w:r>
    </w:p>
    <w:p w14:paraId="05A6D3C0" w14:textId="7A7E631A" w:rsidR="00000F4F" w:rsidRPr="002D3D2A" w:rsidRDefault="00164C86" w:rsidP="00240F67">
      <w:pPr>
        <w:spacing w:before="100" w:beforeAutospacing="1" w:after="100" w:afterAutospacing="1" w:line="360" w:lineRule="auto"/>
        <w:rPr>
          <w:rFonts w:ascii="Arial" w:hAnsi="Arial" w:cs="Arial"/>
          <w:sz w:val="24"/>
          <w:szCs w:val="24"/>
        </w:rPr>
      </w:pPr>
      <w:r w:rsidRPr="002D3D2A">
        <w:rPr>
          <w:rFonts w:ascii="Arial" w:hAnsi="Arial" w:cs="Arial"/>
          <w:sz w:val="24"/>
          <w:szCs w:val="24"/>
        </w:rPr>
        <w:t>T</w:t>
      </w:r>
      <w:r w:rsidRPr="002D3D2A">
        <w:rPr>
          <w:rFonts w:ascii="Arial" w:hAnsi="Arial" w:cs="Arial"/>
          <w:sz w:val="24"/>
          <w:szCs w:val="24"/>
        </w:rPr>
        <w:t xml:space="preserve">reatment usually involves a combination of lifestyle changes, dietary modifications, medication, or surgery, depending on the individual's health status, underlying causes of obesity, and personal preferences. Lifestyle changes include increasing physical activity, reducing sedentary time, and making dietary modifications. </w:t>
      </w:r>
      <w:r w:rsidRPr="002D3D2A">
        <w:rPr>
          <w:rFonts w:ascii="Arial" w:hAnsi="Arial" w:cs="Arial"/>
          <w:sz w:val="24"/>
          <w:szCs w:val="24"/>
        </w:rPr>
        <w:t>Behavioural</w:t>
      </w:r>
      <w:r w:rsidRPr="002D3D2A">
        <w:rPr>
          <w:rFonts w:ascii="Arial" w:hAnsi="Arial" w:cs="Arial"/>
          <w:sz w:val="24"/>
          <w:szCs w:val="24"/>
        </w:rPr>
        <w:t xml:space="preserve"> therapy can help individuals develop healthy habits and manage triggers that may contribute to overeating or sedentary </w:t>
      </w:r>
      <w:r w:rsidRPr="002D3D2A">
        <w:rPr>
          <w:rFonts w:ascii="Arial" w:hAnsi="Arial" w:cs="Arial"/>
          <w:sz w:val="24"/>
          <w:szCs w:val="24"/>
        </w:rPr>
        <w:t>behaviour</w:t>
      </w:r>
      <w:r w:rsidRPr="002D3D2A">
        <w:rPr>
          <w:rFonts w:ascii="Arial" w:hAnsi="Arial" w:cs="Arial"/>
          <w:sz w:val="24"/>
          <w:szCs w:val="24"/>
        </w:rPr>
        <w:t xml:space="preserve">. Medications such as Orlistat, Phentermine, and </w:t>
      </w:r>
      <w:proofErr w:type="spellStart"/>
      <w:r w:rsidRPr="002D3D2A">
        <w:rPr>
          <w:rFonts w:ascii="Arial" w:hAnsi="Arial" w:cs="Arial"/>
          <w:sz w:val="24"/>
          <w:szCs w:val="24"/>
        </w:rPr>
        <w:t>Lorcaserin</w:t>
      </w:r>
      <w:proofErr w:type="spellEnd"/>
      <w:r w:rsidRPr="002D3D2A">
        <w:rPr>
          <w:rFonts w:ascii="Arial" w:hAnsi="Arial" w:cs="Arial"/>
          <w:sz w:val="24"/>
          <w:szCs w:val="24"/>
        </w:rPr>
        <w:t xml:space="preserve"> may be prescribed to aid weight loss in individuals with a BMI of 30 or higher or those with a BMI of 27 or higher with comorbidities. Bariatric surgery may be considered for individuals with a BMI of 40 or higher or a BMI of 35 or higher with comorbidities who have not been successful with other weight loss interventions. Healthcare professionals can help determine the best course of action for individual</w:t>
      </w:r>
      <w:r w:rsidRPr="002D3D2A">
        <w:rPr>
          <w:rFonts w:ascii="Arial" w:hAnsi="Arial" w:cs="Arial"/>
          <w:sz w:val="24"/>
          <w:szCs w:val="24"/>
        </w:rPr>
        <w:t>s</w:t>
      </w:r>
      <w:r w:rsidRPr="002D3D2A">
        <w:rPr>
          <w:rFonts w:ascii="Arial" w:hAnsi="Arial" w:cs="Arial"/>
          <w:sz w:val="24"/>
          <w:szCs w:val="24"/>
        </w:rPr>
        <w:t>. (National Institute of Diabetes and Digestive and Kidney Diseases, 2020)</w:t>
      </w:r>
    </w:p>
    <w:p w14:paraId="5DACD5FA" w14:textId="33D1DBB7" w:rsidR="00D92A68" w:rsidRPr="002D3D2A" w:rsidRDefault="00D92A68" w:rsidP="00240F67">
      <w:pPr>
        <w:spacing w:before="100" w:beforeAutospacing="1" w:after="100" w:afterAutospacing="1" w:line="360" w:lineRule="auto"/>
        <w:rPr>
          <w:rFonts w:ascii="Arial" w:hAnsi="Arial" w:cs="Arial"/>
          <w:i/>
          <w:iCs/>
          <w:sz w:val="24"/>
          <w:szCs w:val="24"/>
          <w:u w:val="single"/>
        </w:rPr>
      </w:pPr>
      <w:r w:rsidRPr="002D3D2A">
        <w:rPr>
          <w:rFonts w:ascii="Arial" w:hAnsi="Arial" w:cs="Arial"/>
          <w:i/>
          <w:iCs/>
          <w:sz w:val="24"/>
          <w:szCs w:val="24"/>
          <w:u w:val="single"/>
        </w:rPr>
        <w:t>Diagnosis of Obesity</w:t>
      </w:r>
    </w:p>
    <w:p w14:paraId="2B5CFCCF" w14:textId="72CCA7E9" w:rsidR="00A318AF" w:rsidRPr="002D3D2A" w:rsidRDefault="00D92A68" w:rsidP="00240F67">
      <w:pPr>
        <w:pStyle w:val="NormalWeb"/>
        <w:spacing w:line="360" w:lineRule="auto"/>
        <w:rPr>
          <w:rFonts w:ascii="Arial" w:hAnsi="Arial" w:cs="Arial"/>
        </w:rPr>
      </w:pPr>
      <w:r w:rsidRPr="002D3D2A">
        <w:rPr>
          <w:rFonts w:ascii="Arial" w:hAnsi="Arial" w:cs="Arial"/>
        </w:rPr>
        <w:t xml:space="preserve">Obesity is a medical condition characterized by the excessive accumulation of body fat, which can lead to negative health consequences. The diagnosis of obesity typically involves a combination of body mass index (BMI) measurement and clinical assessment of health risks associated with excess weight. A BMI of 30 or higher is considered obese. In addition to BMI, healthcare professionals may assess other factors such as waist circumference, blood pressure, blood sugar levels, and cholesterol levels to evaluate an individual's health risks associated with obesity. </w:t>
      </w:r>
      <w:r w:rsidRPr="002D3D2A">
        <w:rPr>
          <w:rFonts w:ascii="Arial" w:hAnsi="Arial" w:cs="Arial"/>
        </w:rPr>
        <w:lastRenderedPageBreak/>
        <w:t xml:space="preserve">Early diagnosis and management of obesity can reduce the risk of developing associated health complications. (National Institute of Diabetes and Digestive and Kidney Diseases, </w:t>
      </w:r>
      <w:r w:rsidRPr="002D3D2A">
        <w:rPr>
          <w:rFonts w:ascii="Arial" w:hAnsi="Arial" w:cs="Arial"/>
        </w:rPr>
        <w:t>(</w:t>
      </w:r>
      <w:r w:rsidRPr="002D3D2A">
        <w:rPr>
          <w:rFonts w:ascii="Arial" w:hAnsi="Arial" w:cs="Arial"/>
        </w:rPr>
        <w:t>2020)</w:t>
      </w:r>
    </w:p>
    <w:p w14:paraId="02DC8AC0" w14:textId="791D455C" w:rsidR="00A318AF" w:rsidRPr="00584A26" w:rsidRDefault="00A318AF" w:rsidP="00240F67">
      <w:pPr>
        <w:pStyle w:val="NormalWeb"/>
        <w:spacing w:line="360" w:lineRule="auto"/>
        <w:rPr>
          <w:rFonts w:ascii="Arial" w:hAnsi="Arial" w:cs="Arial"/>
        </w:rPr>
      </w:pPr>
      <w:r w:rsidRPr="00584A26">
        <w:rPr>
          <w:rFonts w:ascii="Arial" w:hAnsi="Arial" w:cs="Arial"/>
        </w:rPr>
        <w:t>Conclusion</w:t>
      </w:r>
    </w:p>
    <w:p w14:paraId="60B118FB" w14:textId="36196BF1" w:rsidR="00D92A68" w:rsidRDefault="00A318AF" w:rsidP="00240F67">
      <w:pPr>
        <w:pStyle w:val="NormalWeb"/>
        <w:spacing w:line="360" w:lineRule="auto"/>
        <w:rPr>
          <w:rFonts w:ascii="Arial" w:hAnsi="Arial" w:cs="Arial"/>
        </w:rPr>
      </w:pPr>
      <w:r w:rsidRPr="00584A26">
        <w:rPr>
          <w:rFonts w:ascii="Arial" w:hAnsi="Arial" w:cs="Arial"/>
        </w:rPr>
        <w:t>Obesity is a significant public health concern worldwide, and its prevalence continues to increase. The causes of obesity are multifactorial, and prevention and treatment require a multidisciplinary approach. By promoting healthy lifestyles and environments, we can work towards reducing the burden of obesity and its associated health problems.</w:t>
      </w:r>
      <w:r w:rsidR="00584A26">
        <w:rPr>
          <w:rFonts w:ascii="Arial" w:hAnsi="Arial" w:cs="Arial"/>
        </w:rPr>
        <w:t xml:space="preserve"> </w:t>
      </w:r>
      <w:r w:rsidR="00D92A68" w:rsidRPr="00584A26">
        <w:rPr>
          <w:rFonts w:ascii="Arial" w:hAnsi="Arial" w:cs="Arial"/>
        </w:rPr>
        <w:t xml:space="preserve">WHO (2018).  </w:t>
      </w:r>
      <w:r w:rsidR="00D92A68" w:rsidRPr="00584A26">
        <w:rPr>
          <w:rFonts w:ascii="Arial" w:hAnsi="Arial" w:cs="Arial"/>
        </w:rPr>
        <w:t>Overall, obesity can have a significant impact on asthma, worsening symptoms</w:t>
      </w:r>
      <w:r w:rsidR="00D92A68" w:rsidRPr="002D3D2A">
        <w:rPr>
          <w:rFonts w:ascii="Arial" w:hAnsi="Arial" w:cs="Arial"/>
        </w:rPr>
        <w:t xml:space="preserve"> and reducing the effectiveness of treatment. It is important for individuals with asthma who are overweight or obese to work with their healthcare provider to manage their asthma and achieve a healthy weight. This may involve making dietary changes, increasing physical activity, and using medications as prescribed.</w:t>
      </w:r>
    </w:p>
    <w:p w14:paraId="084ECB14" w14:textId="4F9DF06C" w:rsidR="00015049" w:rsidRPr="00015049" w:rsidRDefault="00015049" w:rsidP="00240F67">
      <w:pPr>
        <w:pStyle w:val="NormalWeb"/>
        <w:spacing w:line="360" w:lineRule="auto"/>
        <w:rPr>
          <w:rFonts w:ascii="Arial" w:hAnsi="Arial" w:cs="Arial"/>
          <w:i/>
          <w:iCs/>
          <w:u w:val="single"/>
        </w:rPr>
      </w:pPr>
      <w:r w:rsidRPr="00015049">
        <w:rPr>
          <w:rFonts w:ascii="Arial" w:hAnsi="Arial" w:cs="Arial"/>
          <w:i/>
          <w:iCs/>
          <w:u w:val="single"/>
        </w:rPr>
        <w:t>Summary</w:t>
      </w:r>
    </w:p>
    <w:p w14:paraId="4ACD6B7E" w14:textId="712EC466" w:rsidR="00015049" w:rsidRPr="002D3D2A" w:rsidRDefault="00015049" w:rsidP="00240F67">
      <w:pPr>
        <w:pStyle w:val="NormalWeb"/>
        <w:spacing w:line="360" w:lineRule="auto"/>
        <w:rPr>
          <w:rFonts w:ascii="Arial" w:hAnsi="Arial" w:cs="Arial"/>
        </w:rPr>
      </w:pPr>
      <w:r>
        <w:t xml:space="preserve">This report explores the link between asthma and obesity, discussing the causes, symptoms, diagnosis, prevalence, and treatment of both conditions. Asthma is a chronic respiratory disease that affects the airways in the lungs, and it can be triggered by allergens, irritants, exercise, or respiratory infections. The symptoms of asthma include wheezing, coughing, chest tightness, and shortness of breath, and it can be diagnosed through medical history, physical examination, and lung function tests. Treatment typically involves medication and lifestyle changes, with inhaled corticosteroids being the </w:t>
      </w:r>
      <w:proofErr w:type="gramStart"/>
      <w:r>
        <w:t>most commonly used</w:t>
      </w:r>
      <w:proofErr w:type="gramEnd"/>
      <w:r>
        <w:t xml:space="preserve"> medication. The prevalence of asthma and obesity has been increasing globally over the past few decades, with approximately 339 million people worldwide suffering from asthma and more than 1.9 billion adults being overweight or obese. Obesity is a complex condition that results from a combination of genetic, environmental, and </w:t>
      </w:r>
      <w:proofErr w:type="spellStart"/>
      <w:r>
        <w:t>behavioral</w:t>
      </w:r>
      <w:proofErr w:type="spellEnd"/>
      <w:r>
        <w:t xml:space="preserve"> factors, with diet, physical activity, and socioeconomic status playing a significant role in its development. The report highlights the importance of early diagnosis, effective management, and regular monitoring for individuals with asthma and obesity to lead healthy and productive lives.</w:t>
      </w:r>
    </w:p>
    <w:p w14:paraId="61C39DB2" w14:textId="0518449B" w:rsidR="00A318AF" w:rsidRPr="002D3D2A" w:rsidRDefault="00A318AF" w:rsidP="00240F67">
      <w:pPr>
        <w:pStyle w:val="NormalWeb"/>
        <w:spacing w:line="360" w:lineRule="auto"/>
        <w:ind w:left="360"/>
        <w:rPr>
          <w:rFonts w:ascii="Arial" w:hAnsi="Arial" w:cs="Arial"/>
        </w:rPr>
      </w:pPr>
    </w:p>
    <w:p w14:paraId="38CE4F9E" w14:textId="77777777" w:rsidR="00A318AF" w:rsidRPr="002D3D2A" w:rsidRDefault="00A318AF" w:rsidP="00240F67">
      <w:pPr>
        <w:pStyle w:val="NormalWeb"/>
        <w:spacing w:line="360" w:lineRule="auto"/>
        <w:rPr>
          <w:rFonts w:ascii="Arial" w:hAnsi="Arial" w:cs="Arial"/>
        </w:rPr>
      </w:pPr>
    </w:p>
    <w:p w14:paraId="13DF710B" w14:textId="20D9AC4B" w:rsidR="0017316A" w:rsidRPr="002D3D2A" w:rsidRDefault="0017316A" w:rsidP="00240F67">
      <w:pPr>
        <w:spacing w:line="360" w:lineRule="auto"/>
        <w:rPr>
          <w:rFonts w:ascii="Arial" w:hAnsi="Arial" w:cs="Arial"/>
          <w:sz w:val="24"/>
          <w:szCs w:val="24"/>
        </w:rPr>
      </w:pPr>
    </w:p>
    <w:p w14:paraId="59B37E7B" w14:textId="5608083A" w:rsidR="00B21C3F" w:rsidRPr="002D3D2A" w:rsidRDefault="00B21C3F" w:rsidP="00240F67">
      <w:pPr>
        <w:spacing w:line="360" w:lineRule="auto"/>
        <w:rPr>
          <w:rFonts w:ascii="Arial" w:hAnsi="Arial" w:cs="Arial"/>
          <w:sz w:val="24"/>
          <w:szCs w:val="24"/>
        </w:rPr>
      </w:pPr>
    </w:p>
    <w:p w14:paraId="065D903A" w14:textId="4E72ABEE" w:rsidR="00B21C3F" w:rsidRPr="002D3D2A" w:rsidRDefault="00B21C3F" w:rsidP="00240F67">
      <w:pPr>
        <w:spacing w:line="360" w:lineRule="auto"/>
        <w:rPr>
          <w:rFonts w:ascii="Arial" w:hAnsi="Arial" w:cs="Arial"/>
          <w:sz w:val="24"/>
          <w:szCs w:val="24"/>
        </w:rPr>
      </w:pPr>
    </w:p>
    <w:p w14:paraId="203A9F68" w14:textId="7158F568" w:rsidR="00B21C3F" w:rsidRDefault="00B21C3F" w:rsidP="00240F67">
      <w:pPr>
        <w:spacing w:line="360" w:lineRule="auto"/>
        <w:rPr>
          <w:rFonts w:ascii="Arial" w:hAnsi="Arial" w:cs="Arial"/>
          <w:sz w:val="24"/>
          <w:szCs w:val="24"/>
        </w:rPr>
      </w:pPr>
    </w:p>
    <w:p w14:paraId="7CCB848C" w14:textId="26A8F31C" w:rsidR="00584A26" w:rsidRDefault="00584A26" w:rsidP="00240F67">
      <w:pPr>
        <w:spacing w:line="360" w:lineRule="auto"/>
        <w:rPr>
          <w:rFonts w:ascii="Arial" w:hAnsi="Arial" w:cs="Arial"/>
          <w:sz w:val="24"/>
          <w:szCs w:val="24"/>
        </w:rPr>
      </w:pPr>
    </w:p>
    <w:p w14:paraId="3A834394" w14:textId="58C44667" w:rsidR="00584A26" w:rsidRDefault="00584A26" w:rsidP="00240F67">
      <w:pPr>
        <w:spacing w:line="360" w:lineRule="auto"/>
        <w:rPr>
          <w:rFonts w:ascii="Arial" w:hAnsi="Arial" w:cs="Arial"/>
          <w:sz w:val="24"/>
          <w:szCs w:val="24"/>
        </w:rPr>
      </w:pPr>
    </w:p>
    <w:p w14:paraId="7CCDBBC0" w14:textId="7BA8A8E3" w:rsidR="00584A26" w:rsidRDefault="00584A26" w:rsidP="00240F67">
      <w:pPr>
        <w:spacing w:line="360" w:lineRule="auto"/>
        <w:rPr>
          <w:rFonts w:ascii="Arial" w:hAnsi="Arial" w:cs="Arial"/>
          <w:sz w:val="24"/>
          <w:szCs w:val="24"/>
        </w:rPr>
      </w:pPr>
    </w:p>
    <w:p w14:paraId="1063FB49" w14:textId="66ABEBDF" w:rsidR="00584A26" w:rsidRDefault="00584A26" w:rsidP="00240F67">
      <w:pPr>
        <w:spacing w:line="360" w:lineRule="auto"/>
        <w:rPr>
          <w:rFonts w:ascii="Arial" w:hAnsi="Arial" w:cs="Arial"/>
          <w:sz w:val="24"/>
          <w:szCs w:val="24"/>
        </w:rPr>
      </w:pPr>
    </w:p>
    <w:p w14:paraId="6C84A75F" w14:textId="77777777" w:rsidR="00584A26" w:rsidRPr="002D3D2A" w:rsidRDefault="00584A26" w:rsidP="00240F67">
      <w:pPr>
        <w:spacing w:line="360" w:lineRule="auto"/>
        <w:rPr>
          <w:rFonts w:ascii="Arial" w:hAnsi="Arial" w:cs="Arial"/>
          <w:sz w:val="24"/>
          <w:szCs w:val="24"/>
        </w:rPr>
      </w:pPr>
    </w:p>
    <w:p w14:paraId="5F941B04" w14:textId="4FDD498F" w:rsidR="00B21C3F" w:rsidRPr="002D3D2A" w:rsidRDefault="00B21C3F" w:rsidP="00240F67">
      <w:pPr>
        <w:spacing w:line="360" w:lineRule="auto"/>
        <w:rPr>
          <w:rFonts w:ascii="Arial" w:hAnsi="Arial" w:cs="Arial"/>
          <w:sz w:val="24"/>
          <w:szCs w:val="24"/>
        </w:rPr>
      </w:pPr>
    </w:p>
    <w:p w14:paraId="591C27D1" w14:textId="04903110" w:rsidR="00240F67" w:rsidRPr="002D3D2A" w:rsidRDefault="00240F67" w:rsidP="00240F67">
      <w:pPr>
        <w:spacing w:line="360" w:lineRule="auto"/>
        <w:rPr>
          <w:rFonts w:ascii="Arial" w:hAnsi="Arial" w:cs="Arial"/>
          <w:sz w:val="24"/>
          <w:szCs w:val="24"/>
        </w:rPr>
      </w:pPr>
      <w:r w:rsidRPr="002D3D2A">
        <w:rPr>
          <w:rFonts w:ascii="Arial" w:hAnsi="Arial" w:cs="Arial"/>
          <w:sz w:val="24"/>
          <w:szCs w:val="24"/>
        </w:rPr>
        <w:t xml:space="preserve">References </w:t>
      </w:r>
    </w:p>
    <w:p w14:paraId="747DDF57" w14:textId="7BEEC063" w:rsidR="00B21C3F" w:rsidRPr="002D3D2A" w:rsidRDefault="00B21C3F" w:rsidP="00240F67">
      <w:pPr>
        <w:spacing w:before="100" w:beforeAutospacing="1" w:after="100" w:afterAutospacing="1" w:line="360" w:lineRule="auto"/>
        <w:ind w:left="360"/>
        <w:rPr>
          <w:rFonts w:ascii="Arial" w:eastAsia="Times New Roman" w:hAnsi="Arial" w:cs="Arial"/>
          <w:sz w:val="24"/>
          <w:szCs w:val="24"/>
          <w:lang w:eastAsia="en-GB"/>
        </w:rPr>
      </w:pPr>
      <w:r w:rsidRPr="002D3D2A">
        <w:rPr>
          <w:rFonts w:ascii="Arial" w:eastAsia="Times New Roman" w:hAnsi="Arial" w:cs="Arial"/>
          <w:sz w:val="24"/>
          <w:szCs w:val="24"/>
          <w:lang w:eastAsia="en-GB"/>
        </w:rPr>
        <w:t xml:space="preserve">American Lung Association. How Does Weight Affect Asthma? Available at: </w:t>
      </w:r>
      <w:hyperlink r:id="rId6" w:tgtFrame="_new" w:history="1">
        <w:r w:rsidRPr="002D3D2A">
          <w:rPr>
            <w:rFonts w:ascii="Arial" w:eastAsia="Times New Roman" w:hAnsi="Arial" w:cs="Arial"/>
            <w:color w:val="0000FF"/>
            <w:sz w:val="24"/>
            <w:szCs w:val="24"/>
            <w:u w:val="single"/>
            <w:lang w:eastAsia="en-GB"/>
          </w:rPr>
          <w:t>https://www.lung.org/lung-health-diseases/lung-disease-lookup/asthma/living-with-asthma/managing-asthma/weight-asthma</w:t>
        </w:r>
      </w:hyperlink>
    </w:p>
    <w:p w14:paraId="1157969F" w14:textId="58EC6003" w:rsidR="00240F67" w:rsidRPr="002D3D2A" w:rsidRDefault="00240F67" w:rsidP="00240F67">
      <w:pPr>
        <w:spacing w:before="100" w:beforeAutospacing="1" w:after="100" w:afterAutospacing="1" w:line="360" w:lineRule="auto"/>
        <w:ind w:left="360"/>
        <w:rPr>
          <w:rFonts w:ascii="Arial" w:eastAsia="Times New Roman" w:hAnsi="Arial" w:cs="Arial"/>
          <w:sz w:val="24"/>
          <w:szCs w:val="24"/>
          <w:lang w:eastAsia="en-GB"/>
        </w:rPr>
      </w:pPr>
      <w:r w:rsidRPr="00841C29">
        <w:rPr>
          <w:rFonts w:ascii="Arial" w:eastAsia="Times New Roman" w:hAnsi="Arial" w:cs="Arial"/>
          <w:sz w:val="24"/>
          <w:szCs w:val="24"/>
          <w:lang w:eastAsia="en-GB"/>
        </w:rPr>
        <w:t xml:space="preserve">Bray, G. A. (2014). Obesity in adults: </w:t>
      </w:r>
      <w:proofErr w:type="spellStart"/>
      <w:r w:rsidRPr="00841C29">
        <w:rPr>
          <w:rFonts w:ascii="Arial" w:eastAsia="Times New Roman" w:hAnsi="Arial" w:cs="Arial"/>
          <w:sz w:val="24"/>
          <w:szCs w:val="24"/>
          <w:lang w:eastAsia="en-GB"/>
        </w:rPr>
        <w:t>Etiology</w:t>
      </w:r>
      <w:proofErr w:type="spellEnd"/>
      <w:r w:rsidRPr="00841C29">
        <w:rPr>
          <w:rFonts w:ascii="Arial" w:eastAsia="Times New Roman" w:hAnsi="Arial" w:cs="Arial"/>
          <w:sz w:val="24"/>
          <w:szCs w:val="24"/>
          <w:lang w:eastAsia="en-GB"/>
        </w:rPr>
        <w:t xml:space="preserve"> and natural history. UpToDate. Retrieved from </w:t>
      </w:r>
      <w:hyperlink r:id="rId7" w:tgtFrame="_new" w:history="1">
        <w:r w:rsidRPr="00841C29">
          <w:rPr>
            <w:rFonts w:ascii="Arial" w:eastAsia="Times New Roman" w:hAnsi="Arial" w:cs="Arial"/>
            <w:color w:val="0000FF"/>
            <w:sz w:val="24"/>
            <w:szCs w:val="24"/>
            <w:u w:val="single"/>
            <w:lang w:eastAsia="en-GB"/>
          </w:rPr>
          <w:t>https://www.uptodate.com/contents/obesity-in-adults-etiology-and-natural-history</w:t>
        </w:r>
      </w:hyperlink>
    </w:p>
    <w:p w14:paraId="7F2C388A" w14:textId="42DCEF52" w:rsidR="00240F67" w:rsidRPr="002D3D2A" w:rsidRDefault="00240F67" w:rsidP="00240F67">
      <w:pPr>
        <w:spacing w:before="100" w:beforeAutospacing="1" w:after="100" w:afterAutospacing="1" w:line="360" w:lineRule="auto"/>
        <w:ind w:left="360"/>
        <w:rPr>
          <w:rFonts w:ascii="Arial" w:eastAsia="Times New Roman" w:hAnsi="Arial" w:cs="Arial"/>
          <w:sz w:val="24"/>
          <w:szCs w:val="24"/>
          <w:lang w:eastAsia="en-GB"/>
        </w:rPr>
      </w:pPr>
      <w:proofErr w:type="spellStart"/>
      <w:r w:rsidRPr="00841C29">
        <w:rPr>
          <w:rFonts w:ascii="Arial" w:eastAsia="Times New Roman" w:hAnsi="Arial" w:cs="Arial"/>
          <w:sz w:val="24"/>
          <w:szCs w:val="24"/>
          <w:lang w:eastAsia="en-GB"/>
        </w:rPr>
        <w:t>Centers</w:t>
      </w:r>
      <w:proofErr w:type="spellEnd"/>
      <w:r w:rsidRPr="00841C29">
        <w:rPr>
          <w:rFonts w:ascii="Arial" w:eastAsia="Times New Roman" w:hAnsi="Arial" w:cs="Arial"/>
          <w:sz w:val="24"/>
          <w:szCs w:val="24"/>
          <w:lang w:eastAsia="en-GB"/>
        </w:rPr>
        <w:t xml:space="preserve"> for Disease Control and Prevention. (2020). Adult Obesity Facts. Retrieved from </w:t>
      </w:r>
      <w:hyperlink r:id="rId8" w:tgtFrame="_new" w:history="1">
        <w:r w:rsidRPr="00841C29">
          <w:rPr>
            <w:rFonts w:ascii="Arial" w:eastAsia="Times New Roman" w:hAnsi="Arial" w:cs="Arial"/>
            <w:color w:val="0000FF"/>
            <w:sz w:val="24"/>
            <w:szCs w:val="24"/>
            <w:u w:val="single"/>
            <w:lang w:eastAsia="en-GB"/>
          </w:rPr>
          <w:t>https://www.cdc.gov/obesity/data/adult.html</w:t>
        </w:r>
      </w:hyperlink>
    </w:p>
    <w:p w14:paraId="4802F526" w14:textId="41F1CE23" w:rsidR="00B21C3F" w:rsidRPr="002D3D2A" w:rsidRDefault="00B21C3F" w:rsidP="00240F67">
      <w:pPr>
        <w:spacing w:before="100" w:beforeAutospacing="1" w:after="100" w:afterAutospacing="1" w:line="360" w:lineRule="auto"/>
        <w:ind w:left="360"/>
        <w:rPr>
          <w:rFonts w:ascii="Arial" w:eastAsia="Times New Roman" w:hAnsi="Arial" w:cs="Arial"/>
          <w:sz w:val="24"/>
          <w:szCs w:val="24"/>
          <w:lang w:eastAsia="en-GB"/>
        </w:rPr>
      </w:pPr>
      <w:proofErr w:type="spellStart"/>
      <w:r w:rsidRPr="002D3D2A">
        <w:rPr>
          <w:rFonts w:ascii="Arial" w:eastAsia="Times New Roman" w:hAnsi="Arial" w:cs="Arial"/>
          <w:sz w:val="24"/>
          <w:szCs w:val="24"/>
          <w:lang w:eastAsia="en-GB"/>
        </w:rPr>
        <w:t>Centers</w:t>
      </w:r>
      <w:proofErr w:type="spellEnd"/>
      <w:r w:rsidRPr="002D3D2A">
        <w:rPr>
          <w:rFonts w:ascii="Arial" w:eastAsia="Times New Roman" w:hAnsi="Arial" w:cs="Arial"/>
          <w:sz w:val="24"/>
          <w:szCs w:val="24"/>
          <w:lang w:eastAsia="en-GB"/>
        </w:rPr>
        <w:t xml:space="preserve"> for Disease Control and Prevention (CDC). Asthma and Obesity. Available at: </w:t>
      </w:r>
      <w:hyperlink r:id="rId9" w:tgtFrame="_new" w:history="1">
        <w:r w:rsidRPr="002D3D2A">
          <w:rPr>
            <w:rFonts w:ascii="Arial" w:eastAsia="Times New Roman" w:hAnsi="Arial" w:cs="Arial"/>
            <w:color w:val="0000FF"/>
            <w:sz w:val="24"/>
            <w:szCs w:val="24"/>
            <w:u w:val="single"/>
            <w:lang w:eastAsia="en-GB"/>
          </w:rPr>
          <w:t>https://www.cdc.gov/asthma/obesity.html</w:t>
        </w:r>
      </w:hyperlink>
    </w:p>
    <w:p w14:paraId="217F4E1F" w14:textId="1A2CDE21" w:rsidR="00B21C3F" w:rsidRPr="002D3D2A" w:rsidRDefault="00B21C3F" w:rsidP="00240F67">
      <w:pPr>
        <w:pStyle w:val="NormalWeb"/>
        <w:spacing w:line="360" w:lineRule="auto"/>
        <w:ind w:left="360"/>
        <w:rPr>
          <w:rFonts w:ascii="Arial" w:hAnsi="Arial" w:cs="Arial"/>
        </w:rPr>
      </w:pPr>
      <w:r w:rsidRPr="002D3D2A">
        <w:rPr>
          <w:rFonts w:ascii="Arial" w:hAnsi="Arial" w:cs="Arial"/>
        </w:rPr>
        <w:t xml:space="preserve">Global Initiative for Asthma. (2022). About Asthma. Retrieved from </w:t>
      </w:r>
      <w:hyperlink r:id="rId10" w:tgtFrame="_new" w:history="1">
        <w:r w:rsidRPr="002D3D2A">
          <w:rPr>
            <w:rStyle w:val="Hyperlink"/>
            <w:rFonts w:ascii="Arial" w:hAnsi="Arial" w:cs="Arial"/>
          </w:rPr>
          <w:t>https://ginasthma.org/about-asthma/</w:t>
        </w:r>
      </w:hyperlink>
    </w:p>
    <w:p w14:paraId="4D4B7E47" w14:textId="5E116950" w:rsidR="00240F67" w:rsidRPr="002D3D2A" w:rsidRDefault="00240F67" w:rsidP="00240F67">
      <w:pPr>
        <w:spacing w:before="100" w:beforeAutospacing="1" w:after="100" w:afterAutospacing="1" w:line="360" w:lineRule="auto"/>
        <w:ind w:left="360"/>
        <w:rPr>
          <w:rFonts w:ascii="Arial" w:hAnsi="Arial" w:cs="Arial"/>
          <w:sz w:val="24"/>
          <w:szCs w:val="24"/>
        </w:rPr>
      </w:pPr>
      <w:r w:rsidRPr="002D3D2A">
        <w:rPr>
          <w:rFonts w:ascii="Arial" w:hAnsi="Arial" w:cs="Arial"/>
          <w:sz w:val="24"/>
          <w:szCs w:val="24"/>
        </w:rPr>
        <w:lastRenderedPageBreak/>
        <w:t>LeBlanc, E. S., O'Connor, E., and Whitlock, E. P. "Screening for and Management of Obesity and Overweight in Adults, (JAMA) in 2018</w:t>
      </w:r>
    </w:p>
    <w:p w14:paraId="0F9E3096" w14:textId="77777777" w:rsidR="00240F67" w:rsidRPr="00841C29" w:rsidRDefault="00240F67" w:rsidP="00240F67">
      <w:pPr>
        <w:spacing w:before="100" w:beforeAutospacing="1" w:after="100" w:afterAutospacing="1" w:line="360" w:lineRule="auto"/>
        <w:ind w:left="360"/>
        <w:rPr>
          <w:rFonts w:ascii="Arial" w:eastAsia="Times New Roman" w:hAnsi="Arial" w:cs="Arial"/>
          <w:sz w:val="24"/>
          <w:szCs w:val="24"/>
          <w:lang w:eastAsia="en-GB"/>
        </w:rPr>
      </w:pPr>
      <w:r w:rsidRPr="00841C29">
        <w:rPr>
          <w:rFonts w:ascii="Arial" w:eastAsia="Times New Roman" w:hAnsi="Arial" w:cs="Arial"/>
          <w:sz w:val="24"/>
          <w:szCs w:val="24"/>
          <w:lang w:eastAsia="en-GB"/>
        </w:rPr>
        <w:t xml:space="preserve">National Institute of Diabetes and Digestive and Kidney Diseases. (2018). Health Risks of Being Overweight. Retrieved from </w:t>
      </w:r>
      <w:hyperlink r:id="rId11" w:tgtFrame="_new" w:history="1">
        <w:r w:rsidRPr="00841C29">
          <w:rPr>
            <w:rFonts w:ascii="Arial" w:eastAsia="Times New Roman" w:hAnsi="Arial" w:cs="Arial"/>
            <w:color w:val="0000FF"/>
            <w:sz w:val="24"/>
            <w:szCs w:val="24"/>
            <w:u w:val="single"/>
            <w:lang w:eastAsia="en-GB"/>
          </w:rPr>
          <w:t>https://www.niddk.nih.gov/health-information/weight-management/adult-overweight-obesity/health-risks</w:t>
        </w:r>
      </w:hyperlink>
    </w:p>
    <w:p w14:paraId="2BE4C3F2" w14:textId="77777777" w:rsidR="00B21C3F" w:rsidRPr="002D3D2A" w:rsidRDefault="00B21C3F" w:rsidP="00240F67">
      <w:pPr>
        <w:pStyle w:val="NormalWeb"/>
        <w:spacing w:line="360" w:lineRule="auto"/>
        <w:ind w:left="360"/>
        <w:rPr>
          <w:rFonts w:ascii="Arial" w:hAnsi="Arial" w:cs="Arial"/>
        </w:rPr>
      </w:pPr>
      <w:r w:rsidRPr="002D3D2A">
        <w:rPr>
          <w:rFonts w:ascii="Arial" w:hAnsi="Arial" w:cs="Arial"/>
        </w:rPr>
        <w:t>Speakman, J. R. (2021). Obesity: The integrated roles of environment and genetics. Journal of Nutrigenetics and Nutrigenomics, 14(3-4), 165-176.</w:t>
      </w:r>
    </w:p>
    <w:p w14:paraId="023DD5BD" w14:textId="43A22E06" w:rsidR="00B21C3F" w:rsidRPr="002D3D2A" w:rsidRDefault="00B21C3F" w:rsidP="00240F67">
      <w:pPr>
        <w:pStyle w:val="NormalWeb"/>
        <w:spacing w:line="360" w:lineRule="auto"/>
        <w:ind w:left="360"/>
        <w:rPr>
          <w:rFonts w:ascii="Arial" w:hAnsi="Arial" w:cs="Arial"/>
        </w:rPr>
      </w:pPr>
      <w:r w:rsidRPr="002D3D2A">
        <w:rPr>
          <w:rFonts w:ascii="Arial" w:hAnsi="Arial" w:cs="Arial"/>
        </w:rPr>
        <w:t xml:space="preserve">World Health Organization. (2018). Obesity and overweight. Retrieved from </w:t>
      </w:r>
      <w:hyperlink r:id="rId12" w:tgtFrame="_new" w:history="1">
        <w:r w:rsidRPr="002D3D2A">
          <w:rPr>
            <w:rStyle w:val="Hyperlink"/>
            <w:rFonts w:ascii="Arial" w:hAnsi="Arial" w:cs="Arial"/>
          </w:rPr>
          <w:t>https://www.who.int/news-room/fact-sheets/detail/obesity-and-overweight</w:t>
        </w:r>
      </w:hyperlink>
    </w:p>
    <w:p w14:paraId="4815550D" w14:textId="77777777" w:rsidR="00841C29" w:rsidRPr="00841C29" w:rsidRDefault="00841C29" w:rsidP="00240F67">
      <w:pPr>
        <w:spacing w:before="100" w:beforeAutospacing="1" w:after="100" w:afterAutospacing="1" w:line="360" w:lineRule="auto"/>
        <w:ind w:left="360"/>
        <w:rPr>
          <w:rFonts w:ascii="Arial" w:eastAsia="Times New Roman" w:hAnsi="Arial" w:cs="Arial"/>
          <w:sz w:val="24"/>
          <w:szCs w:val="24"/>
          <w:lang w:eastAsia="en-GB"/>
        </w:rPr>
      </w:pPr>
      <w:r w:rsidRPr="00841C29">
        <w:rPr>
          <w:rFonts w:ascii="Arial" w:eastAsia="Times New Roman" w:hAnsi="Arial" w:cs="Arial"/>
          <w:sz w:val="24"/>
          <w:szCs w:val="24"/>
          <w:lang w:eastAsia="en-GB"/>
        </w:rPr>
        <w:t xml:space="preserve">World Health Organization. (2018). Obesity and Overweight. Retrieved from </w:t>
      </w:r>
      <w:hyperlink r:id="rId13" w:tgtFrame="_new" w:history="1">
        <w:r w:rsidRPr="00841C29">
          <w:rPr>
            <w:rFonts w:ascii="Arial" w:eastAsia="Times New Roman" w:hAnsi="Arial" w:cs="Arial"/>
            <w:color w:val="0000FF"/>
            <w:sz w:val="24"/>
            <w:szCs w:val="24"/>
            <w:u w:val="single"/>
            <w:lang w:eastAsia="en-GB"/>
          </w:rPr>
          <w:t>https://www.who.int/news-room/fact-sheets/detail/obesity-and-overweight</w:t>
        </w:r>
      </w:hyperlink>
    </w:p>
    <w:p w14:paraId="3FCC6768" w14:textId="77777777" w:rsidR="00841C29" w:rsidRPr="002D3D2A" w:rsidRDefault="00841C29" w:rsidP="00240F67">
      <w:pPr>
        <w:pStyle w:val="NormalWeb"/>
        <w:spacing w:line="360" w:lineRule="auto"/>
        <w:ind w:left="360"/>
        <w:rPr>
          <w:rFonts w:ascii="Arial" w:hAnsi="Arial" w:cs="Arial"/>
        </w:rPr>
      </w:pPr>
    </w:p>
    <w:p w14:paraId="4181D45F" w14:textId="77777777" w:rsidR="00B21C3F" w:rsidRPr="00B21C3F" w:rsidRDefault="00B21C3F" w:rsidP="00240F67">
      <w:pPr>
        <w:spacing w:before="100" w:beforeAutospacing="1" w:after="100" w:afterAutospacing="1" w:line="360" w:lineRule="auto"/>
        <w:rPr>
          <w:rFonts w:ascii="Arial" w:eastAsia="Times New Roman" w:hAnsi="Arial" w:cs="Arial"/>
          <w:sz w:val="24"/>
          <w:szCs w:val="24"/>
          <w:lang w:eastAsia="en-GB"/>
        </w:rPr>
      </w:pPr>
    </w:p>
    <w:p w14:paraId="07971F3A" w14:textId="77777777" w:rsidR="00B21C3F" w:rsidRPr="002D3D2A" w:rsidRDefault="00B21C3F" w:rsidP="00240F67">
      <w:pPr>
        <w:spacing w:line="360" w:lineRule="auto"/>
        <w:rPr>
          <w:rFonts w:ascii="Arial" w:hAnsi="Arial" w:cs="Arial"/>
          <w:sz w:val="24"/>
          <w:szCs w:val="24"/>
        </w:rPr>
      </w:pPr>
    </w:p>
    <w:sectPr w:rsidR="00B21C3F" w:rsidRPr="002D3D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B31C5"/>
    <w:multiLevelType w:val="multilevel"/>
    <w:tmpl w:val="01FED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779FB"/>
    <w:multiLevelType w:val="multilevel"/>
    <w:tmpl w:val="CBE800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D720686"/>
    <w:multiLevelType w:val="multilevel"/>
    <w:tmpl w:val="04D22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854E42"/>
    <w:multiLevelType w:val="multilevel"/>
    <w:tmpl w:val="083C2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324B23"/>
    <w:multiLevelType w:val="multilevel"/>
    <w:tmpl w:val="89E4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0B2F4D"/>
    <w:multiLevelType w:val="multilevel"/>
    <w:tmpl w:val="95F8E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3E3D9E"/>
    <w:multiLevelType w:val="hybridMultilevel"/>
    <w:tmpl w:val="3AC05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824051"/>
    <w:multiLevelType w:val="multilevel"/>
    <w:tmpl w:val="5E600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822F5F"/>
    <w:multiLevelType w:val="multilevel"/>
    <w:tmpl w:val="36663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3E5289"/>
    <w:multiLevelType w:val="multilevel"/>
    <w:tmpl w:val="45A2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590956">
    <w:abstractNumId w:val="9"/>
  </w:num>
  <w:num w:numId="2" w16cid:durableId="1743864746">
    <w:abstractNumId w:val="5"/>
  </w:num>
  <w:num w:numId="3" w16cid:durableId="1882089967">
    <w:abstractNumId w:val="2"/>
  </w:num>
  <w:num w:numId="4" w16cid:durableId="1143081551">
    <w:abstractNumId w:val="0"/>
  </w:num>
  <w:num w:numId="5" w16cid:durableId="1558708867">
    <w:abstractNumId w:val="4"/>
  </w:num>
  <w:num w:numId="6" w16cid:durableId="1780951055">
    <w:abstractNumId w:val="7"/>
  </w:num>
  <w:num w:numId="7" w16cid:durableId="787893598">
    <w:abstractNumId w:val="3"/>
  </w:num>
  <w:num w:numId="8" w16cid:durableId="576860342">
    <w:abstractNumId w:val="1"/>
  </w:num>
  <w:num w:numId="9" w16cid:durableId="1790969043">
    <w:abstractNumId w:val="8"/>
  </w:num>
  <w:num w:numId="10" w16cid:durableId="1333528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C0"/>
    <w:rsid w:val="00000F4F"/>
    <w:rsid w:val="00001B87"/>
    <w:rsid w:val="00015049"/>
    <w:rsid w:val="00024818"/>
    <w:rsid w:val="000819DE"/>
    <w:rsid w:val="000A63C1"/>
    <w:rsid w:val="00164C86"/>
    <w:rsid w:val="0017316A"/>
    <w:rsid w:val="00240F67"/>
    <w:rsid w:val="002D3D2A"/>
    <w:rsid w:val="00324E7C"/>
    <w:rsid w:val="00444D4E"/>
    <w:rsid w:val="00483A83"/>
    <w:rsid w:val="004D78CA"/>
    <w:rsid w:val="004F17E2"/>
    <w:rsid w:val="00515327"/>
    <w:rsid w:val="005652AC"/>
    <w:rsid w:val="00584A26"/>
    <w:rsid w:val="005D6EA6"/>
    <w:rsid w:val="0068400D"/>
    <w:rsid w:val="007349C1"/>
    <w:rsid w:val="0083603A"/>
    <w:rsid w:val="00841C29"/>
    <w:rsid w:val="00875A98"/>
    <w:rsid w:val="008A7EA8"/>
    <w:rsid w:val="008C66A1"/>
    <w:rsid w:val="009C4674"/>
    <w:rsid w:val="00A318AF"/>
    <w:rsid w:val="00AB78B1"/>
    <w:rsid w:val="00AC0362"/>
    <w:rsid w:val="00B03226"/>
    <w:rsid w:val="00B21C3F"/>
    <w:rsid w:val="00B81A5E"/>
    <w:rsid w:val="00BA5940"/>
    <w:rsid w:val="00C41F73"/>
    <w:rsid w:val="00CA24E1"/>
    <w:rsid w:val="00CD13FF"/>
    <w:rsid w:val="00D92A68"/>
    <w:rsid w:val="00EC1357"/>
    <w:rsid w:val="00EE13BF"/>
    <w:rsid w:val="00F211C0"/>
    <w:rsid w:val="00F22D86"/>
    <w:rsid w:val="00F60012"/>
    <w:rsid w:val="00F9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F766E"/>
  <w15:chartTrackingRefBased/>
  <w15:docId w15:val="{06BD26B8-E83E-4019-A8E9-51FDAC8D3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11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21C3F"/>
    <w:rPr>
      <w:color w:val="0000FF"/>
      <w:u w:val="single"/>
    </w:rPr>
  </w:style>
  <w:style w:type="paragraph" w:styleId="ListParagraph">
    <w:name w:val="List Paragraph"/>
    <w:basedOn w:val="Normal"/>
    <w:uiPriority w:val="34"/>
    <w:qFormat/>
    <w:rsid w:val="00240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7436">
      <w:bodyDiv w:val="1"/>
      <w:marLeft w:val="0"/>
      <w:marRight w:val="0"/>
      <w:marTop w:val="0"/>
      <w:marBottom w:val="0"/>
      <w:divBdr>
        <w:top w:val="none" w:sz="0" w:space="0" w:color="auto"/>
        <w:left w:val="none" w:sz="0" w:space="0" w:color="auto"/>
        <w:bottom w:val="none" w:sz="0" w:space="0" w:color="auto"/>
        <w:right w:val="none" w:sz="0" w:space="0" w:color="auto"/>
      </w:divBdr>
    </w:div>
    <w:div w:id="36710316">
      <w:bodyDiv w:val="1"/>
      <w:marLeft w:val="0"/>
      <w:marRight w:val="0"/>
      <w:marTop w:val="0"/>
      <w:marBottom w:val="0"/>
      <w:divBdr>
        <w:top w:val="none" w:sz="0" w:space="0" w:color="auto"/>
        <w:left w:val="none" w:sz="0" w:space="0" w:color="auto"/>
        <w:bottom w:val="none" w:sz="0" w:space="0" w:color="auto"/>
        <w:right w:val="none" w:sz="0" w:space="0" w:color="auto"/>
      </w:divBdr>
      <w:divsChild>
        <w:div w:id="1148547730">
          <w:marLeft w:val="0"/>
          <w:marRight w:val="0"/>
          <w:marTop w:val="0"/>
          <w:marBottom w:val="0"/>
          <w:divBdr>
            <w:top w:val="none" w:sz="0" w:space="0" w:color="auto"/>
            <w:left w:val="none" w:sz="0" w:space="0" w:color="auto"/>
            <w:bottom w:val="none" w:sz="0" w:space="0" w:color="auto"/>
            <w:right w:val="none" w:sz="0" w:space="0" w:color="auto"/>
          </w:divBdr>
        </w:div>
      </w:divsChild>
    </w:div>
    <w:div w:id="162823371">
      <w:bodyDiv w:val="1"/>
      <w:marLeft w:val="0"/>
      <w:marRight w:val="0"/>
      <w:marTop w:val="0"/>
      <w:marBottom w:val="0"/>
      <w:divBdr>
        <w:top w:val="none" w:sz="0" w:space="0" w:color="auto"/>
        <w:left w:val="none" w:sz="0" w:space="0" w:color="auto"/>
        <w:bottom w:val="none" w:sz="0" w:space="0" w:color="auto"/>
        <w:right w:val="none" w:sz="0" w:space="0" w:color="auto"/>
      </w:divBdr>
      <w:divsChild>
        <w:div w:id="925269161">
          <w:marLeft w:val="0"/>
          <w:marRight w:val="0"/>
          <w:marTop w:val="0"/>
          <w:marBottom w:val="0"/>
          <w:divBdr>
            <w:top w:val="none" w:sz="0" w:space="0" w:color="auto"/>
            <w:left w:val="none" w:sz="0" w:space="0" w:color="auto"/>
            <w:bottom w:val="none" w:sz="0" w:space="0" w:color="auto"/>
            <w:right w:val="none" w:sz="0" w:space="0" w:color="auto"/>
          </w:divBdr>
          <w:divsChild>
            <w:div w:id="1789230514">
              <w:marLeft w:val="0"/>
              <w:marRight w:val="0"/>
              <w:marTop w:val="0"/>
              <w:marBottom w:val="0"/>
              <w:divBdr>
                <w:top w:val="none" w:sz="0" w:space="0" w:color="auto"/>
                <w:left w:val="none" w:sz="0" w:space="0" w:color="auto"/>
                <w:bottom w:val="none" w:sz="0" w:space="0" w:color="auto"/>
                <w:right w:val="none" w:sz="0" w:space="0" w:color="auto"/>
              </w:divBdr>
              <w:divsChild>
                <w:div w:id="3900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15623">
      <w:bodyDiv w:val="1"/>
      <w:marLeft w:val="0"/>
      <w:marRight w:val="0"/>
      <w:marTop w:val="0"/>
      <w:marBottom w:val="0"/>
      <w:divBdr>
        <w:top w:val="none" w:sz="0" w:space="0" w:color="auto"/>
        <w:left w:val="none" w:sz="0" w:space="0" w:color="auto"/>
        <w:bottom w:val="none" w:sz="0" w:space="0" w:color="auto"/>
        <w:right w:val="none" w:sz="0" w:space="0" w:color="auto"/>
      </w:divBdr>
    </w:div>
    <w:div w:id="886767774">
      <w:bodyDiv w:val="1"/>
      <w:marLeft w:val="0"/>
      <w:marRight w:val="0"/>
      <w:marTop w:val="0"/>
      <w:marBottom w:val="0"/>
      <w:divBdr>
        <w:top w:val="none" w:sz="0" w:space="0" w:color="auto"/>
        <w:left w:val="none" w:sz="0" w:space="0" w:color="auto"/>
        <w:bottom w:val="none" w:sz="0" w:space="0" w:color="auto"/>
        <w:right w:val="none" w:sz="0" w:space="0" w:color="auto"/>
      </w:divBdr>
      <w:divsChild>
        <w:div w:id="681319327">
          <w:marLeft w:val="0"/>
          <w:marRight w:val="0"/>
          <w:marTop w:val="0"/>
          <w:marBottom w:val="0"/>
          <w:divBdr>
            <w:top w:val="none" w:sz="0" w:space="0" w:color="auto"/>
            <w:left w:val="none" w:sz="0" w:space="0" w:color="auto"/>
            <w:bottom w:val="none" w:sz="0" w:space="0" w:color="auto"/>
            <w:right w:val="none" w:sz="0" w:space="0" w:color="auto"/>
          </w:divBdr>
          <w:divsChild>
            <w:div w:id="485052776">
              <w:marLeft w:val="0"/>
              <w:marRight w:val="0"/>
              <w:marTop w:val="0"/>
              <w:marBottom w:val="0"/>
              <w:divBdr>
                <w:top w:val="none" w:sz="0" w:space="0" w:color="auto"/>
                <w:left w:val="none" w:sz="0" w:space="0" w:color="auto"/>
                <w:bottom w:val="none" w:sz="0" w:space="0" w:color="auto"/>
                <w:right w:val="none" w:sz="0" w:space="0" w:color="auto"/>
              </w:divBdr>
              <w:divsChild>
                <w:div w:id="1548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95986">
      <w:bodyDiv w:val="1"/>
      <w:marLeft w:val="0"/>
      <w:marRight w:val="0"/>
      <w:marTop w:val="0"/>
      <w:marBottom w:val="0"/>
      <w:divBdr>
        <w:top w:val="none" w:sz="0" w:space="0" w:color="auto"/>
        <w:left w:val="none" w:sz="0" w:space="0" w:color="auto"/>
        <w:bottom w:val="none" w:sz="0" w:space="0" w:color="auto"/>
        <w:right w:val="none" w:sz="0" w:space="0" w:color="auto"/>
      </w:divBdr>
      <w:divsChild>
        <w:div w:id="313066044">
          <w:marLeft w:val="0"/>
          <w:marRight w:val="0"/>
          <w:marTop w:val="0"/>
          <w:marBottom w:val="0"/>
          <w:divBdr>
            <w:top w:val="none" w:sz="0" w:space="0" w:color="auto"/>
            <w:left w:val="none" w:sz="0" w:space="0" w:color="auto"/>
            <w:bottom w:val="none" w:sz="0" w:space="0" w:color="auto"/>
            <w:right w:val="none" w:sz="0" w:space="0" w:color="auto"/>
          </w:divBdr>
          <w:divsChild>
            <w:div w:id="1638145577">
              <w:marLeft w:val="0"/>
              <w:marRight w:val="0"/>
              <w:marTop w:val="0"/>
              <w:marBottom w:val="0"/>
              <w:divBdr>
                <w:top w:val="none" w:sz="0" w:space="0" w:color="auto"/>
                <w:left w:val="none" w:sz="0" w:space="0" w:color="auto"/>
                <w:bottom w:val="none" w:sz="0" w:space="0" w:color="auto"/>
                <w:right w:val="none" w:sz="0" w:space="0" w:color="auto"/>
              </w:divBdr>
              <w:divsChild>
                <w:div w:id="167105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41399">
      <w:bodyDiv w:val="1"/>
      <w:marLeft w:val="0"/>
      <w:marRight w:val="0"/>
      <w:marTop w:val="0"/>
      <w:marBottom w:val="0"/>
      <w:divBdr>
        <w:top w:val="none" w:sz="0" w:space="0" w:color="auto"/>
        <w:left w:val="none" w:sz="0" w:space="0" w:color="auto"/>
        <w:bottom w:val="none" w:sz="0" w:space="0" w:color="auto"/>
        <w:right w:val="none" w:sz="0" w:space="0" w:color="auto"/>
      </w:divBdr>
      <w:divsChild>
        <w:div w:id="874391356">
          <w:marLeft w:val="0"/>
          <w:marRight w:val="0"/>
          <w:marTop w:val="0"/>
          <w:marBottom w:val="0"/>
          <w:divBdr>
            <w:top w:val="none" w:sz="0" w:space="0" w:color="auto"/>
            <w:left w:val="none" w:sz="0" w:space="0" w:color="auto"/>
            <w:bottom w:val="none" w:sz="0" w:space="0" w:color="auto"/>
            <w:right w:val="none" w:sz="0" w:space="0" w:color="auto"/>
          </w:divBdr>
        </w:div>
      </w:divsChild>
    </w:div>
    <w:div w:id="1339771985">
      <w:bodyDiv w:val="1"/>
      <w:marLeft w:val="0"/>
      <w:marRight w:val="0"/>
      <w:marTop w:val="0"/>
      <w:marBottom w:val="0"/>
      <w:divBdr>
        <w:top w:val="none" w:sz="0" w:space="0" w:color="auto"/>
        <w:left w:val="none" w:sz="0" w:space="0" w:color="auto"/>
        <w:bottom w:val="none" w:sz="0" w:space="0" w:color="auto"/>
        <w:right w:val="none" w:sz="0" w:space="0" w:color="auto"/>
      </w:divBdr>
    </w:div>
    <w:div w:id="1747846132">
      <w:bodyDiv w:val="1"/>
      <w:marLeft w:val="0"/>
      <w:marRight w:val="0"/>
      <w:marTop w:val="0"/>
      <w:marBottom w:val="0"/>
      <w:divBdr>
        <w:top w:val="none" w:sz="0" w:space="0" w:color="auto"/>
        <w:left w:val="none" w:sz="0" w:space="0" w:color="auto"/>
        <w:bottom w:val="none" w:sz="0" w:space="0" w:color="auto"/>
        <w:right w:val="none" w:sz="0" w:space="0" w:color="auto"/>
      </w:divBdr>
    </w:div>
    <w:div w:id="1821652327">
      <w:bodyDiv w:val="1"/>
      <w:marLeft w:val="0"/>
      <w:marRight w:val="0"/>
      <w:marTop w:val="0"/>
      <w:marBottom w:val="0"/>
      <w:divBdr>
        <w:top w:val="none" w:sz="0" w:space="0" w:color="auto"/>
        <w:left w:val="none" w:sz="0" w:space="0" w:color="auto"/>
        <w:bottom w:val="none" w:sz="0" w:space="0" w:color="auto"/>
        <w:right w:val="none" w:sz="0" w:space="0" w:color="auto"/>
      </w:divBdr>
    </w:div>
    <w:div w:id="2000618556">
      <w:bodyDiv w:val="1"/>
      <w:marLeft w:val="0"/>
      <w:marRight w:val="0"/>
      <w:marTop w:val="0"/>
      <w:marBottom w:val="0"/>
      <w:divBdr>
        <w:top w:val="none" w:sz="0" w:space="0" w:color="auto"/>
        <w:left w:val="none" w:sz="0" w:space="0" w:color="auto"/>
        <w:bottom w:val="none" w:sz="0" w:space="0" w:color="auto"/>
        <w:right w:val="none" w:sz="0" w:space="0" w:color="auto"/>
      </w:divBdr>
      <w:divsChild>
        <w:div w:id="1931235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obesity/data/adult.html" TargetMode="External"/><Relationship Id="rId13" Type="http://schemas.openxmlformats.org/officeDocument/2006/relationships/hyperlink" Target="https://www.who.int/news-room/fact-sheets/detail/obesity-and-overweight" TargetMode="External"/><Relationship Id="rId3" Type="http://schemas.openxmlformats.org/officeDocument/2006/relationships/styles" Target="styles.xml"/><Relationship Id="rId7" Type="http://schemas.openxmlformats.org/officeDocument/2006/relationships/hyperlink" Target="https://www.uptodate.com/contents/obesity-in-adults-etiology-and-natural-history" TargetMode="External"/><Relationship Id="rId12" Type="http://schemas.openxmlformats.org/officeDocument/2006/relationships/hyperlink" Target="https://www.who.int/news-room/fact-sheets/detail/obesity-and-overweigh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ung.org/lung-health-diseases/lung-disease-lookup/asthma/living-with-asthma/managing-asthma/weight-asthma" TargetMode="External"/><Relationship Id="rId11" Type="http://schemas.openxmlformats.org/officeDocument/2006/relationships/hyperlink" Target="https://www.niddk.nih.gov/health-information/weight-management/adult-overweight-obesity/health-risk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inasthma.org/about-asthma/" TargetMode="External"/><Relationship Id="rId4" Type="http://schemas.openxmlformats.org/officeDocument/2006/relationships/settings" Target="settings.xml"/><Relationship Id="rId9" Type="http://schemas.openxmlformats.org/officeDocument/2006/relationships/hyperlink" Target="https://www.cdc.gov/asthma/obesit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F96B2-9D33-4D0E-8499-F3A79EA1F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9</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Claudette Grizzle</dc:creator>
  <cp:keywords/>
  <dc:description/>
  <cp:lastModifiedBy>Claudette Grizzle</cp:lastModifiedBy>
  <cp:revision>2</cp:revision>
  <dcterms:created xsi:type="dcterms:W3CDTF">2023-03-28T17:01:00Z</dcterms:created>
  <dcterms:modified xsi:type="dcterms:W3CDTF">2023-03-31T06:39:00Z</dcterms:modified>
</cp:coreProperties>
</file>